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19F5B6ED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5B9D96FB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Pr="00367AD3">
        <w:rPr>
          <w:b/>
          <w:color w:val="000000" w:themeColor="text1"/>
          <w:szCs w:val="28"/>
        </w:rPr>
        <w:t>(</w:t>
      </w:r>
      <w:r w:rsidR="009E0362">
        <w:rPr>
          <w:b/>
          <w:color w:val="000000" w:themeColor="text1"/>
          <w:szCs w:val="28"/>
        </w:rPr>
        <w:t>E</w:t>
      </w:r>
      <w:r w:rsidRPr="00367AD3">
        <w:rPr>
          <w:b/>
          <w:color w:val="000000" w:themeColor="text1"/>
          <w:szCs w:val="28"/>
        </w:rPr>
        <w:t>),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33B185E9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>in GeM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77777777"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41DFBD72" w:rsidR="00595183" w:rsidRPr="006D1CBA" w:rsidRDefault="009E0362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9E0362">
              <w:rPr>
                <w:rFonts w:ascii="Arial" w:hAnsi="Arial" w:cs="Arial"/>
                <w:bCs/>
                <w:szCs w:val="17"/>
              </w:rPr>
              <w:t>GEM/2023/B/3017187</w:t>
            </w:r>
            <w:r w:rsidRPr="009E0362">
              <w:rPr>
                <w:rFonts w:ascii="Arial" w:hAnsi="Arial" w:cs="Arial"/>
                <w:bCs/>
                <w:szCs w:val="17"/>
              </w:rPr>
              <w:t xml:space="preserve"> </w:t>
            </w:r>
            <w:r w:rsidR="001E7D25" w:rsidRPr="001E7D25">
              <w:rPr>
                <w:rFonts w:ascii="Arial" w:hAnsi="Arial" w:cs="Arial"/>
                <w:bCs/>
                <w:szCs w:val="17"/>
              </w:rPr>
              <w:t xml:space="preserve">Dated: </w:t>
            </w:r>
            <w:r>
              <w:rPr>
                <w:rFonts w:ascii="Arial" w:hAnsi="Arial" w:cs="Arial"/>
                <w:bCs/>
                <w:szCs w:val="17"/>
              </w:rPr>
              <w:t>25</w:t>
            </w:r>
            <w:r w:rsidR="001E7D25" w:rsidRPr="001E7D25">
              <w:rPr>
                <w:rFonts w:ascii="Arial" w:hAnsi="Arial" w:cs="Arial"/>
                <w:bCs/>
                <w:szCs w:val="17"/>
              </w:rPr>
              <w:t>-01-2023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22F11633" w:rsidR="00595183" w:rsidRPr="006D1CBA" w:rsidRDefault="009E0362" w:rsidP="00425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9E0362">
              <w:rPr>
                <w:rFonts w:ascii="Arial" w:hAnsi="Arial" w:cs="Times"/>
                <w:szCs w:val="21"/>
                <w:lang w:bidi="hi-IN"/>
              </w:rPr>
              <w:t>Mega Risk Insurance Policy for FY 2023-24 for risk coverage (risk of fire, machinery breakdown, natural calamities, terrorism etc.) of all the critical &amp; vital installations in DVC, such as 07 (Seven) Thermal Power Stations, 03 (Three) Hydel Power Stations, 37 (</w:t>
            </w:r>
            <w:r w:rsidRPr="009E0362">
              <w:rPr>
                <w:rFonts w:ascii="Arial" w:hAnsi="Arial" w:cs="Times"/>
                <w:szCs w:val="21"/>
                <w:lang w:bidi="hi-IN"/>
              </w:rPr>
              <w:t>Thirty-Seven</w:t>
            </w:r>
            <w:r w:rsidRPr="009E0362">
              <w:rPr>
                <w:rFonts w:ascii="Arial" w:hAnsi="Arial" w:cs="Times"/>
                <w:szCs w:val="21"/>
                <w:lang w:bidi="hi-IN"/>
              </w:rPr>
              <w:t>)</w:t>
            </w:r>
            <w:r>
              <w:rPr>
                <w:rFonts w:ascii="Arial" w:hAnsi="Arial" w:cs="Times"/>
                <w:szCs w:val="21"/>
                <w:lang w:bidi="hi-IN"/>
              </w:rPr>
              <w:t xml:space="preserve"> </w:t>
            </w:r>
            <w:r w:rsidRPr="009E0362">
              <w:rPr>
                <w:rFonts w:ascii="Arial" w:hAnsi="Arial" w:cs="Times"/>
                <w:szCs w:val="21"/>
                <w:lang w:bidi="hi-IN"/>
              </w:rPr>
              <w:t xml:space="preserve">Sub-stations &amp; 12 (Twelve) receiving stations along with other Add on Cover etc as per the Scope of coverage mentioned </w:t>
            </w:r>
            <w:r w:rsidR="00D97EEA">
              <w:rPr>
                <w:rFonts w:ascii="Arial" w:hAnsi="Arial" w:cs="Times"/>
                <w:szCs w:val="21"/>
                <w:lang w:bidi="hi-IN"/>
              </w:rPr>
              <w:t>NIT.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427A3F66" w:rsidR="00595183" w:rsidRPr="006D1CBA" w:rsidRDefault="009E0362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22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-02-2023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777777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GeM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77777777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https://www.gem.gov.in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0362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4</cp:revision>
  <cp:lastPrinted>2020-11-13T07:35:00Z</cp:lastPrinted>
  <dcterms:created xsi:type="dcterms:W3CDTF">2023-01-27T11:57:00Z</dcterms:created>
  <dcterms:modified xsi:type="dcterms:W3CDTF">2023-01-27T12:08:00Z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