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46" w:rsidRPr="00883E33" w:rsidRDefault="00AD2746" w:rsidP="00AD2746">
      <w:pPr>
        <w:suppressAutoHyphens/>
        <w:spacing w:after="0" w:line="240" w:lineRule="auto"/>
        <w:jc w:val="center"/>
        <w:rPr>
          <w:rFonts w:ascii="Book Antiqua" w:hAnsi="Book Antiqua" w:cs="Book Antiqua"/>
          <w:b/>
          <w:spacing w:val="-2"/>
          <w:sz w:val="44"/>
        </w:rPr>
      </w:pPr>
      <w:r w:rsidRPr="00883E33">
        <w:rPr>
          <w:rFonts w:ascii="Book Antiqua" w:hAnsi="Book Antiqua" w:cs="Book Antiqua"/>
          <w:b/>
          <w:spacing w:val="-2"/>
          <w:sz w:val="44"/>
          <w:u w:val="single"/>
        </w:rPr>
        <w:t xml:space="preserve">NIT for </w:t>
      </w:r>
      <w:r>
        <w:rPr>
          <w:rFonts w:ascii="Book Antiqua" w:hAnsi="Book Antiqua" w:cs="Book Antiqua"/>
          <w:b/>
          <w:spacing w:val="-2"/>
          <w:sz w:val="44"/>
          <w:u w:val="single"/>
        </w:rPr>
        <w:t xml:space="preserve">ITJ </w:t>
      </w:r>
      <w:r w:rsidRPr="00883E33">
        <w:rPr>
          <w:rFonts w:ascii="Book Antiqua" w:hAnsi="Book Antiqua" w:cs="Book Antiqua"/>
          <w:b/>
          <w:spacing w:val="-2"/>
          <w:sz w:val="44"/>
          <w:u w:val="single"/>
        </w:rPr>
        <w:t>publication</w:t>
      </w:r>
      <w:r>
        <w:rPr>
          <w:rFonts w:ascii="Book Antiqua" w:hAnsi="Book Antiqua" w:cs="Book Antiqua"/>
          <w:b/>
          <w:spacing w:val="-2"/>
          <w:sz w:val="44"/>
          <w:u w:val="single"/>
        </w:rPr>
        <w:t xml:space="preserve"> through mail to </w:t>
      </w:r>
      <w:r w:rsidRPr="008F6AC0">
        <w:rPr>
          <w:rFonts w:ascii="Book Antiqua" w:hAnsi="Book Antiqua" w:cs="Book Antiqua"/>
          <w:b/>
          <w:spacing w:val="-2"/>
          <w:sz w:val="56"/>
          <w:u w:val="single"/>
        </w:rPr>
        <w:t>itj.dgcis@nic.in</w:t>
      </w:r>
    </w:p>
    <w:p w:rsidR="00AD2746" w:rsidRPr="005061E7" w:rsidRDefault="00AD2746" w:rsidP="00AD2746">
      <w:pPr>
        <w:spacing w:line="240" w:lineRule="auto"/>
        <w:ind w:left="-360" w:right="-432" w:firstLine="720"/>
        <w:rPr>
          <w:rFonts w:ascii="Bookman Old Style" w:hAnsi="Bookman Old Style"/>
          <w:u w:val="single"/>
        </w:rPr>
      </w:pP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</w:rPr>
      </w:pP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  <w:b/>
          <w:sz w:val="28"/>
          <w:u w:val="single"/>
        </w:rPr>
      </w:pPr>
      <w:r w:rsidRPr="00577B74">
        <w:rPr>
          <w:rFonts w:ascii="Book Antiqua" w:hAnsi="Book Antiqua"/>
          <w:b/>
          <w:sz w:val="28"/>
          <w:u w:val="single"/>
        </w:rPr>
        <w:t>ANDHRA PRADESH POWER GENERATION CORPORATION LIMITED</w:t>
      </w: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  <w:sz w:val="28"/>
          <w:u w:val="single"/>
        </w:rPr>
      </w:pPr>
      <w:r w:rsidRPr="00577B74">
        <w:rPr>
          <w:rFonts w:ascii="Book Antiqua" w:hAnsi="Book Antiqua"/>
          <w:sz w:val="28"/>
          <w:u w:val="single"/>
        </w:rPr>
        <w:t>NOTIFICATION for APGENCO e-Procurement</w:t>
      </w: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  <w:b/>
          <w:u w:val="single"/>
          <w:lang w:val="it-IT"/>
        </w:rPr>
      </w:pPr>
      <w:r w:rsidRPr="00577B74">
        <w:rPr>
          <w:rFonts w:ascii="Book Antiqua" w:hAnsi="Book Antiqua"/>
          <w:b/>
          <w:sz w:val="28"/>
          <w:u w:val="single"/>
          <w:lang w:val="it-IT"/>
        </w:rPr>
        <w:t>NIT/RFx No. 610001</w:t>
      </w:r>
      <w:r w:rsidR="002E60E1">
        <w:rPr>
          <w:rFonts w:ascii="Book Antiqua" w:hAnsi="Book Antiqua"/>
          <w:b/>
          <w:sz w:val="28"/>
          <w:u w:val="single"/>
          <w:lang w:val="it-IT"/>
        </w:rPr>
        <w:t>477</w:t>
      </w:r>
    </w:p>
    <w:p w:rsidR="00AD2746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both"/>
        <w:rPr>
          <w:rFonts w:ascii="Book Antiqua" w:hAnsi="Book Antiqua"/>
        </w:rPr>
      </w:pPr>
      <w:r w:rsidRPr="00577B74">
        <w:rPr>
          <w:rFonts w:ascii="Book Antiqua" w:hAnsi="Book Antiqua"/>
          <w:sz w:val="24"/>
        </w:rPr>
        <w:t>APGENCO invites Open Tenders for “</w:t>
      </w:r>
      <w:r w:rsidR="002E60E1" w:rsidRPr="006E4E0D">
        <w:rPr>
          <w:rFonts w:ascii="Book Antiqua" w:eastAsia="Calibri" w:hAnsi="Book Antiqua"/>
        </w:rPr>
        <w:t>Carrying out the Operation of the total Ash Handling System (excluding Bottom Ash, Coarse Ash Operation) and Mechanical Maintenance, Preventive Maintenance, Emergency &amp; Break down Maintenance, Electrical</w:t>
      </w:r>
      <w:proofErr w:type="gramStart"/>
      <w:r w:rsidR="002E60E1" w:rsidRPr="006E4E0D">
        <w:rPr>
          <w:rFonts w:ascii="Book Antiqua" w:eastAsia="Calibri" w:hAnsi="Book Antiqua"/>
        </w:rPr>
        <w:t>,  C</w:t>
      </w:r>
      <w:proofErr w:type="gramEnd"/>
      <w:r w:rsidR="002E60E1" w:rsidRPr="006E4E0D">
        <w:rPr>
          <w:rFonts w:ascii="Book Antiqua" w:eastAsia="Calibri" w:hAnsi="Book Antiqua"/>
        </w:rPr>
        <w:t xml:space="preserve">&amp;I Works of complete Ash Handling System of 1X600 MW Unit for the period from 01.04.2024 </w:t>
      </w:r>
      <w:r w:rsidR="002E60E1" w:rsidRPr="006E4E0D">
        <w:rPr>
          <w:rFonts w:ascii="Book Antiqua" w:hAnsi="Book Antiqua"/>
        </w:rPr>
        <w:t>or from the date of actual commencement of work to 31.03.2025</w:t>
      </w:r>
      <w:r w:rsidRPr="00577B74">
        <w:rPr>
          <w:rFonts w:ascii="Book Antiqua" w:hAnsi="Book Antiqua" w:cs="Arial"/>
          <w:b/>
          <w:i/>
          <w:sz w:val="24"/>
        </w:rPr>
        <w:t xml:space="preserve">” </w:t>
      </w:r>
      <w:r w:rsidRPr="00577B74">
        <w:rPr>
          <w:rFonts w:ascii="Book Antiqua" w:hAnsi="Book Antiqua"/>
          <w:sz w:val="24"/>
        </w:rPr>
        <w:t>through APGENCO e-procurement platform</w:t>
      </w:r>
      <w:r w:rsidRPr="00577B74">
        <w:rPr>
          <w:rFonts w:ascii="Book Antiqua" w:hAnsi="Book Antiqua"/>
        </w:rPr>
        <w:t>.</w:t>
      </w:r>
    </w:p>
    <w:p w:rsidR="00AD2746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 Antiqua" w:hAnsi="Book Antiqua"/>
          <w:b/>
          <w:spacing w:val="-2"/>
          <w:sz w:val="24"/>
          <w:szCs w:val="24"/>
        </w:rPr>
      </w:pPr>
      <w:r w:rsidRPr="00577B74">
        <w:rPr>
          <w:rFonts w:ascii="Book Antiqua" w:hAnsi="Book Antiqua"/>
          <w:sz w:val="24"/>
          <w:szCs w:val="24"/>
        </w:rPr>
        <w:t xml:space="preserve">Estimated Value of Contract:  </w:t>
      </w:r>
      <w:r w:rsidRPr="000C7B5D">
        <w:rPr>
          <w:rFonts w:ascii="Book Antiqua" w:hAnsi="Book Antiqua"/>
          <w:b/>
          <w:i/>
          <w:spacing w:val="-2"/>
          <w:u w:val="single"/>
        </w:rPr>
        <w:t>Rs.</w:t>
      </w:r>
      <w:r w:rsidRPr="000C7B5D">
        <w:rPr>
          <w:rFonts w:ascii="Book Antiqua" w:hAnsi="Book Antiqua" w:cs="Calibri"/>
          <w:b/>
          <w:i/>
          <w:u w:val="single"/>
        </w:rPr>
        <w:t xml:space="preserve"> </w:t>
      </w:r>
      <w:r w:rsidR="002E60E1">
        <w:rPr>
          <w:rFonts w:ascii="Book Antiqua" w:hAnsi="Book Antiqua" w:cs="Calibri"/>
          <w:b/>
          <w:i/>
          <w:u w:val="single"/>
        </w:rPr>
        <w:t>2</w:t>
      </w:r>
      <w:proofErr w:type="gramStart"/>
      <w:r w:rsidR="002E60E1">
        <w:rPr>
          <w:rFonts w:ascii="Book Antiqua" w:hAnsi="Book Antiqua" w:cs="Calibri"/>
          <w:b/>
          <w:i/>
          <w:u w:val="single"/>
        </w:rPr>
        <w:t>,42,32,404</w:t>
      </w:r>
      <w:proofErr w:type="gramEnd"/>
      <w:r w:rsidRPr="000C7B5D">
        <w:rPr>
          <w:rFonts w:ascii="Book Antiqua" w:hAnsi="Book Antiqua" w:cs="Calibri"/>
          <w:b/>
          <w:i/>
          <w:u w:val="single"/>
        </w:rPr>
        <w:t>/-</w:t>
      </w:r>
    </w:p>
    <w:p w:rsidR="00AD2746" w:rsidRPr="00577B74" w:rsidRDefault="00AD2746" w:rsidP="00AD2746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 Antiqua" w:hAnsi="Book Antiqua"/>
        </w:rPr>
      </w:pP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ind w:left="3600" w:hanging="3600"/>
        <w:jc w:val="center"/>
        <w:rPr>
          <w:rFonts w:ascii="Book Antiqua" w:hAnsi="Book Antiqua"/>
        </w:rPr>
      </w:pP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 Antiqua" w:hAnsi="Book Antiqua"/>
        </w:rPr>
      </w:pPr>
      <w:r w:rsidRPr="00577B74">
        <w:rPr>
          <w:rFonts w:ascii="Book Antiqua" w:hAnsi="Book Antiqua"/>
        </w:rPr>
        <w:t>Schedule available date &amp; time</w:t>
      </w:r>
      <w:r w:rsidRPr="00577B74">
        <w:rPr>
          <w:rFonts w:ascii="Book Antiqua" w:hAnsi="Book Antiqua"/>
        </w:rPr>
        <w:tab/>
        <w:t xml:space="preserve">: </w:t>
      </w:r>
      <w:r w:rsidRPr="00577B74">
        <w:rPr>
          <w:rFonts w:ascii="Book Antiqua" w:hAnsi="Book Antiqua"/>
          <w:b/>
        </w:rPr>
        <w:t xml:space="preserve">from </w:t>
      </w:r>
      <w:r w:rsidR="002E60E1">
        <w:rPr>
          <w:rFonts w:ascii="Book Antiqua" w:hAnsi="Book Antiqua"/>
          <w:b/>
        </w:rPr>
        <w:t>21</w:t>
      </w:r>
      <w:r w:rsidRPr="00577B74">
        <w:rPr>
          <w:rFonts w:ascii="Book Antiqua" w:hAnsi="Book Antiqua"/>
          <w:b/>
        </w:rPr>
        <w:t xml:space="preserve">:00Hrs onwards on </w:t>
      </w:r>
      <w:r>
        <w:rPr>
          <w:rFonts w:ascii="Book Antiqua" w:hAnsi="Book Antiqua"/>
          <w:b/>
        </w:rPr>
        <w:t>0</w:t>
      </w:r>
      <w:r w:rsidR="002E60E1">
        <w:rPr>
          <w:rFonts w:ascii="Book Antiqua" w:hAnsi="Book Antiqua"/>
          <w:b/>
        </w:rPr>
        <w:t>9.02.2024</w:t>
      </w:r>
      <w:r w:rsidRPr="00577B74">
        <w:rPr>
          <w:rFonts w:ascii="Book Antiqua" w:hAnsi="Book Antiqua"/>
        </w:rPr>
        <w:t xml:space="preserve"> </w:t>
      </w: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rPr>
          <w:rFonts w:ascii="Book Antiqua" w:hAnsi="Book Antiqua"/>
        </w:rPr>
      </w:pPr>
      <w:r w:rsidRPr="00577B74">
        <w:rPr>
          <w:rFonts w:ascii="Book Antiqua" w:hAnsi="Book Antiqua"/>
        </w:rPr>
        <w:t>Bid submission closing date &amp; time</w:t>
      </w:r>
      <w:r w:rsidRPr="00577B74">
        <w:rPr>
          <w:rFonts w:ascii="Book Antiqua" w:hAnsi="Book Antiqua"/>
        </w:rPr>
        <w:tab/>
        <w:t xml:space="preserve">: </w:t>
      </w:r>
      <w:r w:rsidRPr="00577B74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>3</w:t>
      </w:r>
      <w:r w:rsidRPr="00577B74">
        <w:rPr>
          <w:rFonts w:ascii="Book Antiqua" w:hAnsi="Book Antiqua"/>
          <w:b/>
        </w:rPr>
        <w:t xml:space="preserve">:00 Hrs on </w:t>
      </w:r>
      <w:r>
        <w:rPr>
          <w:rFonts w:ascii="Book Antiqua" w:hAnsi="Book Antiqua"/>
          <w:b/>
        </w:rPr>
        <w:t>2</w:t>
      </w:r>
      <w:r w:rsidR="002E60E1">
        <w:rPr>
          <w:rFonts w:ascii="Book Antiqua" w:hAnsi="Book Antiqua"/>
          <w:b/>
        </w:rPr>
        <w:t>3.02.2024</w:t>
      </w: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</w:rPr>
      </w:pPr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 w:cs="Book Antiqua"/>
          <w:b/>
          <w:bCs/>
          <w:i/>
          <w:iCs/>
          <w:spacing w:val="-2"/>
        </w:rPr>
      </w:pPr>
      <w:r w:rsidRPr="00577B74">
        <w:rPr>
          <w:rFonts w:ascii="Book Antiqua" w:hAnsi="Book Antiqua"/>
        </w:rPr>
        <w:t xml:space="preserve">For other details visit website, viz.  </w:t>
      </w:r>
      <w:r w:rsidRPr="00577B74">
        <w:rPr>
          <w:rFonts w:ascii="Book Antiqua" w:hAnsi="Book Antiqua" w:cs="Book Antiqua"/>
          <w:b/>
          <w:bCs/>
          <w:i/>
          <w:iCs/>
          <w:spacing w:val="-2"/>
        </w:rPr>
        <w:t>www.apgenco.gov.in</w:t>
      </w:r>
      <w:r w:rsidRPr="00577B74">
        <w:rPr>
          <w:rFonts w:ascii="Book Antiqua" w:hAnsi="Book Antiqua" w:cs="Book Antiqua"/>
          <w:b/>
          <w:bCs/>
          <w:spacing w:val="-2"/>
        </w:rPr>
        <w:t xml:space="preserve"> (or) </w:t>
      </w:r>
      <w:hyperlink r:id="rId4" w:history="1">
        <w:r w:rsidRPr="00577B74">
          <w:rPr>
            <w:rStyle w:val="Hyperlink"/>
            <w:rFonts w:ascii="Book Antiqua" w:hAnsi="Book Antiqua" w:cs="Book Antiqua"/>
            <w:b/>
            <w:bCs/>
            <w:i/>
            <w:iCs/>
            <w:spacing w:val="-2"/>
          </w:rPr>
          <w:t>https://etender.apgenco.gov.in/irj/portal</w:t>
        </w:r>
      </w:hyperlink>
    </w:p>
    <w:p w:rsidR="00AD2746" w:rsidRPr="00577B74" w:rsidRDefault="00AD2746" w:rsidP="00AD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240" w:lineRule="auto"/>
        <w:jc w:val="center"/>
        <w:rPr>
          <w:rFonts w:ascii="Book Antiqua" w:hAnsi="Book Antiqua"/>
        </w:rPr>
      </w:pPr>
    </w:p>
    <w:p w:rsidR="00AD2746" w:rsidRPr="00577B74" w:rsidRDefault="00AD2746" w:rsidP="00AD2746">
      <w:pPr>
        <w:spacing w:line="240" w:lineRule="auto"/>
        <w:rPr>
          <w:rFonts w:ascii="Book Antiqua" w:hAnsi="Book Antiqua"/>
        </w:rPr>
      </w:pPr>
    </w:p>
    <w:p w:rsidR="00AD2746" w:rsidRPr="00577B74" w:rsidRDefault="00AD2746" w:rsidP="00AD2746">
      <w:pPr>
        <w:spacing w:after="0" w:line="240" w:lineRule="auto"/>
        <w:ind w:left="5850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SUPERINTENDING ENGINEER (GENERATION-I),</w:t>
      </w:r>
    </w:p>
    <w:p w:rsidR="00AD2746" w:rsidRPr="00577B74" w:rsidRDefault="00AD2746" w:rsidP="00AD2746">
      <w:pPr>
        <w:spacing w:after="0" w:line="240" w:lineRule="auto"/>
        <w:ind w:left="5850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APGENCO, VIDYUT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SOUDHA,</w:t>
      </w:r>
    </w:p>
    <w:p w:rsidR="00AD2746" w:rsidRPr="00577B74" w:rsidRDefault="00AD2746" w:rsidP="00AD2746">
      <w:pPr>
        <w:spacing w:after="0" w:line="240" w:lineRule="auto"/>
        <w:ind w:left="5850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GUNADALA, VIJAYAWADA-520004</w:t>
      </w:r>
    </w:p>
    <w:p w:rsidR="00AD2746" w:rsidRPr="00577B74" w:rsidRDefault="00AD2746" w:rsidP="00AD2746">
      <w:pPr>
        <w:spacing w:after="0" w:line="240" w:lineRule="auto"/>
        <w:ind w:left="5850"/>
        <w:jc w:val="center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577B74">
        <w:rPr>
          <w:rFonts w:ascii="Book Antiqua" w:hAnsi="Book Antiqua" w:cs="Book Antiqua"/>
          <w:b/>
          <w:bCs/>
          <w:i/>
          <w:iCs/>
          <w:sz w:val="20"/>
          <w:szCs w:val="20"/>
        </w:rPr>
        <w:t>ANDHRA PRADESH</w:t>
      </w:r>
    </w:p>
    <w:p w:rsidR="00490C86" w:rsidRDefault="00490C86"/>
    <w:sectPr w:rsidR="00490C86" w:rsidSect="0049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AD2746"/>
    <w:rsid w:val="002E60E1"/>
    <w:rsid w:val="00490C86"/>
    <w:rsid w:val="00A84E6E"/>
    <w:rsid w:val="00AD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2746"/>
    <w:rPr>
      <w:color w:val="0000FF"/>
      <w:u w:val="single"/>
    </w:rPr>
  </w:style>
  <w:style w:type="character" w:customStyle="1" w:styleId="InitialStyle">
    <w:name w:val="InitialStyle"/>
    <w:rsid w:val="00AD2746"/>
    <w:rPr>
      <w:rFonts w:ascii="Courier New" w:hAnsi="Courier New" w:cs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nder.apgenco.gov.in/irj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APGENCO</dc:creator>
  <cp:lastModifiedBy>Admin</cp:lastModifiedBy>
  <cp:revision>2</cp:revision>
  <dcterms:created xsi:type="dcterms:W3CDTF">2024-02-09T14:48:00Z</dcterms:created>
  <dcterms:modified xsi:type="dcterms:W3CDTF">2024-02-09T14:48:00Z</dcterms:modified>
</cp:coreProperties>
</file>