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-6985</wp:posOffset>
                </wp:positionV>
                <wp:extent cx="6162675" cy="4505093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0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94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98"/>
                              <w:gridCol w:w="6547"/>
                            </w:tblGrid>
                            <w:tr w:rsidR="00E308DF" w:rsidRPr="0077033C" w:rsidTr="00100B88">
                              <w:trPr>
                                <w:trHeight w:val="586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shd w:val="clear" w:color="auto" w:fill="auto"/>
                                  <w:vAlign w:val="center"/>
                                </w:tcPr>
                                <w:p w:rsidR="00E308DF" w:rsidRPr="00A7152C" w:rsidRDefault="00A8206C" w:rsidP="00836B8C">
                                  <w:pPr>
                                    <w:ind w:left="540" w:right="-504" w:hanging="540"/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MOP</w:t>
                                  </w:r>
                                  <w:r w:rsidR="00836B8C"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AND/OR </w:t>
                                  </w:r>
                                  <w:r w:rsidR="00836B8C">
                                    <w:rPr>
                                      <w:rFonts w:ascii="Tahoma" w:hAnsi="Tahoma" w:cs="Tahoma"/>
                                      <w:b/>
                                    </w:rPr>
                                    <w:t>MAP/DAP</w:t>
                                  </w:r>
                                  <w:r w:rsidR="00836B8C"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836B8C" w:rsidRPr="00804141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in bulk</w:t>
                                  </w:r>
                                </w:p>
                              </w:tc>
                            </w:tr>
                            <w:tr w:rsidR="00E308DF" w:rsidRPr="0077033C" w:rsidTr="00100B88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A8206C" w:rsidP="00A8206C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0D2A9A">
                                    <w:rPr>
                                      <w:rFonts w:ascii="Tahoma" w:hAnsi="Tahoma" w:cs="Tahoma"/>
                                      <w:b/>
                                    </w:rPr>
                                    <w:t>DC/MR-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21622 Dated 25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308DF" w:rsidRPr="0077033C" w:rsidTr="00100B88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A92DFA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2023_RCFL_768366_1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C2780D" w:rsidRDefault="00E308DF" w:rsidP="00AF1880">
                            <w:pPr>
                              <w:ind w:right="74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C2780D">
                              <w:rPr>
                                <w:rFonts w:ascii="Tahoma" w:hAnsi="Tahoma" w:cs="Tahoma"/>
                              </w:rPr>
                              <w:t xml:space="preserve">Offers are invited from reputed producers/manufacturers/traders of </w:t>
                            </w:r>
                            <w:r w:rsidR="00A92DFA">
                              <w:rPr>
                                <w:rFonts w:ascii="Tahoma" w:hAnsi="Tahoma" w:cs="Tahoma"/>
                                <w:b/>
                              </w:rPr>
                              <w:t>MOP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 AND/OR </w:t>
                            </w:r>
                            <w:r w:rsidR="00836B8C">
                              <w:rPr>
                                <w:rFonts w:ascii="Tahoma" w:hAnsi="Tahoma" w:cs="Tahoma"/>
                                <w:b/>
                              </w:rPr>
                              <w:t>MAP/DAP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C2780D">
                              <w:rPr>
                                <w:rFonts w:ascii="Tahoma" w:hAnsi="Tahoma" w:cs="Tahoma"/>
                                <w:snapToGrid w:val="0"/>
                              </w:rPr>
                              <w:t>for</w:t>
                            </w:r>
                            <w:r w:rsidRPr="00C2780D">
                              <w:rPr>
                                <w:rFonts w:ascii="Tahoma" w:hAnsi="Tahoma" w:cs="Tahoma"/>
                              </w:rPr>
                              <w:t xml:space="preserve"> supply in bulk as per NIT.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A92DF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04-September-2023</w:t>
                            </w:r>
                            <w:r w:rsidR="00A92DF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206C8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A92DF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04-September-2023</w:t>
                            </w:r>
                            <w:r w:rsidR="00A92DF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A92DF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04-September-2023</w:t>
                            </w:r>
                            <w:r w:rsidR="00A92DF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.55pt;width:485.25pt;height:3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94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98"/>
                        <w:gridCol w:w="6547"/>
                      </w:tblGrid>
                      <w:tr w:rsidR="00E308DF" w:rsidRPr="0077033C" w:rsidTr="00100B88">
                        <w:trPr>
                          <w:trHeight w:val="586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547" w:type="dxa"/>
                            <w:shd w:val="clear" w:color="auto" w:fill="auto"/>
                            <w:vAlign w:val="center"/>
                          </w:tcPr>
                          <w:p w:rsidR="00E308DF" w:rsidRPr="00A7152C" w:rsidRDefault="00A8206C" w:rsidP="00836B8C">
                            <w:pPr>
                              <w:ind w:left="540" w:right="-504" w:hanging="540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MOP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 AND/OR </w:t>
                            </w:r>
                            <w:r w:rsidR="00836B8C">
                              <w:rPr>
                                <w:rFonts w:ascii="Tahoma" w:hAnsi="Tahoma" w:cs="Tahoma"/>
                                <w:b/>
                              </w:rPr>
                              <w:t>MAP/DAP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in bulk</w:t>
                            </w:r>
                          </w:p>
                        </w:tc>
                      </w:tr>
                      <w:tr w:rsidR="00E308DF" w:rsidRPr="0077033C" w:rsidTr="00100B88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547" w:type="dxa"/>
                            <w:shd w:val="clear" w:color="auto" w:fill="auto"/>
                            <w:vAlign w:val="center"/>
                          </w:tcPr>
                          <w:p w:rsidR="00E308DF" w:rsidRPr="0077033C" w:rsidRDefault="00A8206C" w:rsidP="00A8206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0D2A9A">
                              <w:rPr>
                                <w:rFonts w:ascii="Tahoma" w:hAnsi="Tahoma" w:cs="Tahoma"/>
                                <w:b/>
                              </w:rPr>
                              <w:t>DC/MR-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21622 Dated 25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August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23</w:t>
                            </w:r>
                          </w:p>
                        </w:tc>
                      </w:tr>
                      <w:tr w:rsidR="00E308DF" w:rsidRPr="0077033C" w:rsidTr="00100B88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547" w:type="dxa"/>
                            <w:shd w:val="clear" w:color="auto" w:fill="auto"/>
                            <w:vAlign w:val="center"/>
                          </w:tcPr>
                          <w:p w:rsidR="00E308DF" w:rsidRPr="00F157AA" w:rsidRDefault="00A92DFA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2023_RCFL_768366_1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C2780D" w:rsidRDefault="00E308DF" w:rsidP="00AF1880">
                      <w:pPr>
                        <w:ind w:right="74"/>
                        <w:jc w:val="both"/>
                        <w:rPr>
                          <w:rFonts w:ascii="Tahoma" w:hAnsi="Tahoma" w:cs="Tahoma"/>
                        </w:rPr>
                      </w:pPr>
                      <w:r w:rsidRPr="00C2780D">
                        <w:rPr>
                          <w:rFonts w:ascii="Tahoma" w:hAnsi="Tahoma" w:cs="Tahoma"/>
                        </w:rPr>
                        <w:t xml:space="preserve">Offers are invited from reputed producers/manufacturers/traders of </w:t>
                      </w:r>
                      <w:r w:rsidR="00A92DFA">
                        <w:rPr>
                          <w:rFonts w:ascii="Tahoma" w:hAnsi="Tahoma" w:cs="Tahoma"/>
                          <w:b/>
                        </w:rPr>
                        <w:t>MOP</w:t>
                      </w:r>
                      <w:r w:rsidR="00836B8C" w:rsidRPr="00804141">
                        <w:rPr>
                          <w:rFonts w:ascii="Tahoma" w:hAnsi="Tahoma" w:cs="Tahoma"/>
                          <w:b/>
                        </w:rPr>
                        <w:t xml:space="preserve"> AND/OR </w:t>
                      </w:r>
                      <w:r w:rsidR="00836B8C">
                        <w:rPr>
                          <w:rFonts w:ascii="Tahoma" w:hAnsi="Tahoma" w:cs="Tahoma"/>
                          <w:b/>
                        </w:rPr>
                        <w:t>MAP/DAP</w:t>
                      </w:r>
                      <w:r w:rsidR="00836B8C" w:rsidRPr="00804141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C2780D">
                        <w:rPr>
                          <w:rFonts w:ascii="Tahoma" w:hAnsi="Tahoma" w:cs="Tahoma"/>
                          <w:snapToGrid w:val="0"/>
                        </w:rPr>
                        <w:t>for</w:t>
                      </w:r>
                      <w:r w:rsidRPr="00C2780D">
                        <w:rPr>
                          <w:rFonts w:ascii="Tahoma" w:hAnsi="Tahoma" w:cs="Tahoma"/>
                        </w:rPr>
                        <w:t xml:space="preserve"> supply in bulk as per NIT.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A92DFA">
                        <w:rPr>
                          <w:rFonts w:ascii="Tahoma" w:hAnsi="Tahoma" w:cs="Tahoma"/>
                          <w:b/>
                          <w:bCs/>
                        </w:rPr>
                        <w:t>04-September-2023</w:t>
                      </w:r>
                      <w:r w:rsidR="00A92DF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206C80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A92DFA">
                        <w:rPr>
                          <w:rFonts w:ascii="Tahoma" w:hAnsi="Tahoma" w:cs="Tahoma"/>
                          <w:b/>
                          <w:bCs/>
                        </w:rPr>
                        <w:t>04-September-2023</w:t>
                      </w:r>
                      <w:r w:rsidR="00A92DF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A92DFA">
                        <w:rPr>
                          <w:rFonts w:ascii="Tahoma" w:hAnsi="Tahoma" w:cs="Tahoma"/>
                          <w:b/>
                          <w:bCs/>
                        </w:rPr>
                        <w:t>04-September-2023</w:t>
                      </w:r>
                      <w:r w:rsidR="00A92DF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50A06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sectPr w:rsidR="00750A06" w:rsidRPr="00750A06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3F" w:rsidRDefault="0025503F" w:rsidP="00671374">
      <w:r>
        <w:separator/>
      </w:r>
    </w:p>
  </w:endnote>
  <w:endnote w:type="continuationSeparator" w:id="0">
    <w:p w:rsidR="0025503F" w:rsidRDefault="0025503F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3F" w:rsidRDefault="0025503F" w:rsidP="00671374">
      <w:r>
        <w:separator/>
      </w:r>
    </w:p>
  </w:footnote>
  <w:footnote w:type="continuationSeparator" w:id="0">
    <w:p w:rsidR="0025503F" w:rsidRDefault="0025503F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6.75pt" fillcolor="window">
                <v:imagedata r:id="rId1" o:title=""/>
              </v:shape>
              <o:OLEObject Type="Embed" ProgID="Word.Picture.8" ShapeID="_x0000_i1025" DrawAspect="Content" ObjectID="_1754488052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0B88"/>
    <w:rsid w:val="00104D40"/>
    <w:rsid w:val="0011461C"/>
    <w:rsid w:val="00132DFD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06C80"/>
    <w:rsid w:val="0021719C"/>
    <w:rsid w:val="002229D9"/>
    <w:rsid w:val="00223E92"/>
    <w:rsid w:val="00225DA0"/>
    <w:rsid w:val="00233ABD"/>
    <w:rsid w:val="00252C95"/>
    <w:rsid w:val="00253CFF"/>
    <w:rsid w:val="0025503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61E8E"/>
    <w:rsid w:val="00372D1D"/>
    <w:rsid w:val="003877EE"/>
    <w:rsid w:val="00387985"/>
    <w:rsid w:val="003A5489"/>
    <w:rsid w:val="003B0C71"/>
    <w:rsid w:val="003B5360"/>
    <w:rsid w:val="003C0399"/>
    <w:rsid w:val="003C31A8"/>
    <w:rsid w:val="003C4D46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1E2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7A00"/>
    <w:rsid w:val="00720E8D"/>
    <w:rsid w:val="0073492F"/>
    <w:rsid w:val="00734FB4"/>
    <w:rsid w:val="007421C4"/>
    <w:rsid w:val="00750A06"/>
    <w:rsid w:val="00754CD8"/>
    <w:rsid w:val="00761C7E"/>
    <w:rsid w:val="00761F90"/>
    <w:rsid w:val="007655F5"/>
    <w:rsid w:val="0077033C"/>
    <w:rsid w:val="00771AB5"/>
    <w:rsid w:val="00776D97"/>
    <w:rsid w:val="00783B58"/>
    <w:rsid w:val="00785757"/>
    <w:rsid w:val="007A1B0A"/>
    <w:rsid w:val="007A365C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36B8C"/>
    <w:rsid w:val="00851D03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374D6"/>
    <w:rsid w:val="00A418BA"/>
    <w:rsid w:val="00A54CDC"/>
    <w:rsid w:val="00A62D7C"/>
    <w:rsid w:val="00A7152C"/>
    <w:rsid w:val="00A72B7A"/>
    <w:rsid w:val="00A73993"/>
    <w:rsid w:val="00A80525"/>
    <w:rsid w:val="00A8206C"/>
    <w:rsid w:val="00A914F1"/>
    <w:rsid w:val="00A9207E"/>
    <w:rsid w:val="00A92DFA"/>
    <w:rsid w:val="00A970E4"/>
    <w:rsid w:val="00AC4FF5"/>
    <w:rsid w:val="00AC50A0"/>
    <w:rsid w:val="00AD24E0"/>
    <w:rsid w:val="00AD3DF2"/>
    <w:rsid w:val="00AF1880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A1ABD"/>
    <w:rsid w:val="00BA273D"/>
    <w:rsid w:val="00BA3711"/>
    <w:rsid w:val="00BA400F"/>
    <w:rsid w:val="00BC4F13"/>
    <w:rsid w:val="00BC7598"/>
    <w:rsid w:val="00BD433D"/>
    <w:rsid w:val="00BE4054"/>
    <w:rsid w:val="00BF6882"/>
    <w:rsid w:val="00BF6DF0"/>
    <w:rsid w:val="00C01DB3"/>
    <w:rsid w:val="00C2780D"/>
    <w:rsid w:val="00C36D4A"/>
    <w:rsid w:val="00C47444"/>
    <w:rsid w:val="00C6668B"/>
    <w:rsid w:val="00C702DD"/>
    <w:rsid w:val="00C704F2"/>
    <w:rsid w:val="00C7211C"/>
    <w:rsid w:val="00C864D9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054B0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12DC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2355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6B3CF17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46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33</cp:revision>
  <cp:lastPrinted>2023-08-01T11:35:00Z</cp:lastPrinted>
  <dcterms:created xsi:type="dcterms:W3CDTF">2023-05-08T09:12:00Z</dcterms:created>
  <dcterms:modified xsi:type="dcterms:W3CDTF">2023-08-25T11:31:00Z</dcterms:modified>
</cp:coreProperties>
</file>