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0661A" w:rsidRPr="00B0661A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B0661A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661A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2F6A358C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B0661A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0661A" w:rsidRPr="00B0661A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B0661A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0661A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B0661A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B0661A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0661A" w:rsidRPr="00B0661A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B0661A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B0661A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B0661A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B0661A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sz w:val="20"/>
              </w:rPr>
              <w:t>e-Procurement System, Government of India</w:t>
            </w:r>
            <w:r w:rsidRPr="00B0661A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0661A" w:rsidRPr="00B0661A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0A6FCAE7" w:rsidR="004F042B" w:rsidRPr="00B0661A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7B3FF6" w:rsidRPr="007B3FF6">
              <w:rPr>
                <w:rFonts w:ascii="Arial" w:hAnsi="Arial" w:cs="Arial"/>
                <w:b/>
                <w:bCs/>
                <w:sz w:val="20"/>
                <w:lang w:val="en-IN"/>
              </w:rPr>
              <w:t>LT/C113-000-LA-T-8502/1012</w:t>
            </w:r>
            <w:r w:rsidR="007B3FF6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</w:t>
            </w:r>
            <w:r w:rsidR="005D5397" w:rsidRPr="00B0661A">
              <w:rPr>
                <w:rFonts w:ascii="Arial" w:hAnsi="Arial" w:cs="Arial"/>
                <w:bCs/>
                <w:sz w:val="20"/>
              </w:rPr>
              <w:t>[</w:t>
            </w:r>
            <w:r w:rsidRPr="00B0661A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7B3FF6" w:rsidRPr="007B3FF6">
              <w:rPr>
                <w:rFonts w:ascii="Arial" w:hAnsi="Arial" w:cs="Arial"/>
                <w:b/>
                <w:sz w:val="20"/>
              </w:rPr>
              <w:t>2025_EIL_882376_1</w:t>
            </w:r>
            <w:r w:rsidR="005D5397" w:rsidRPr="00B0661A">
              <w:rPr>
                <w:rFonts w:ascii="Arial" w:hAnsi="Arial" w:cs="Arial"/>
                <w:bCs/>
                <w:sz w:val="20"/>
              </w:rPr>
              <w:t>]</w:t>
            </w:r>
          </w:p>
        </w:tc>
      </w:tr>
      <w:tr w:rsidR="00B0661A" w:rsidRPr="00B0661A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B0661A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B0661A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B0661A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B0661A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B0661A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0661A" w:rsidRPr="00B0661A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45E37997" w:rsidR="00AA16A4" w:rsidRPr="00B0661A" w:rsidRDefault="007B3FF6" w:rsidP="00BF6258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7B3FF6">
              <w:rPr>
                <w:rFonts w:ascii="Arial" w:hAnsi="Arial" w:cs="Arial"/>
                <w:b/>
                <w:bCs/>
                <w:sz w:val="20"/>
              </w:rPr>
              <w:t xml:space="preserve">SUPPLY OF KNOW-HOW/LICENSE, BASIC ENGINEERING DESIGN PACKAGE (BEDP), CATALYST, PROPRIETARY ITEMS </w:t>
            </w:r>
            <w:r w:rsidR="00FC0C32" w:rsidRPr="007B3FF6">
              <w:rPr>
                <w:rFonts w:ascii="Arial" w:hAnsi="Arial" w:cs="Arial"/>
                <w:b/>
                <w:bCs/>
                <w:sz w:val="20"/>
              </w:rPr>
              <w:t>AND OTHER RELATED SERVICES FOR INTEGRATED HYDRO PROCESSING BLOCK</w:t>
            </w:r>
            <w:r w:rsidR="00FC0C3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C0C32" w:rsidRPr="00B0661A">
              <w:rPr>
                <w:rFonts w:ascii="Arial" w:hAnsi="Arial" w:cs="Arial"/>
                <w:b/>
                <w:bCs/>
                <w:sz w:val="20"/>
                <w:lang w:val="en-IN"/>
              </w:rPr>
              <w:t>FOR BPCL AND</w:t>
            </w:r>
            <w:r w:rsidR="00FC0C32">
              <w:rPr>
                <w:rFonts w:ascii="Arial" w:hAnsi="Arial" w:cs="Arial"/>
                <w:b/>
                <w:bCs/>
                <w:sz w:val="20"/>
                <w:lang w:val="en-IN"/>
              </w:rPr>
              <w:t>H</w:t>
            </w:r>
            <w:r w:rsidR="00FC0C32" w:rsidRPr="00B0661A">
              <w:rPr>
                <w:rFonts w:ascii="Arial" w:hAnsi="Arial" w:cs="Arial"/>
                <w:b/>
                <w:bCs/>
                <w:sz w:val="20"/>
                <w:lang w:val="en-IN"/>
              </w:rPr>
              <w:t>RA PRADESH REFINERY AND PETROCHEMICAL COMPLEX</w:t>
            </w:r>
          </w:p>
        </w:tc>
        <w:tc>
          <w:tcPr>
            <w:tcW w:w="1843" w:type="dxa"/>
            <w:vAlign w:val="center"/>
            <w:hideMark/>
          </w:tcPr>
          <w:p w14:paraId="4C4BBF22" w14:textId="0AC94E3F" w:rsidR="00AA16A4" w:rsidRPr="00B0661A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sz w:val="20"/>
              </w:rPr>
              <w:t xml:space="preserve">From </w:t>
            </w:r>
            <w:r w:rsidR="007B3FF6">
              <w:rPr>
                <w:rFonts w:ascii="Arial" w:hAnsi="Arial" w:cs="Arial"/>
                <w:sz w:val="20"/>
              </w:rPr>
              <w:t>21</w:t>
            </w:r>
            <w:r w:rsidRPr="00B0661A">
              <w:rPr>
                <w:rFonts w:ascii="Arial" w:hAnsi="Arial" w:cs="Arial"/>
                <w:sz w:val="20"/>
              </w:rPr>
              <w:t>-</w:t>
            </w:r>
            <w:r w:rsidR="002B7AE4" w:rsidRPr="00B0661A">
              <w:rPr>
                <w:rFonts w:ascii="Arial" w:hAnsi="Arial" w:cs="Arial"/>
                <w:sz w:val="20"/>
              </w:rPr>
              <w:t>1</w:t>
            </w:r>
            <w:r w:rsidRPr="00B0661A">
              <w:rPr>
                <w:rFonts w:ascii="Arial" w:hAnsi="Arial" w:cs="Arial"/>
                <w:sz w:val="20"/>
              </w:rPr>
              <w:t xml:space="preserve">0-2025 to </w:t>
            </w:r>
            <w:r w:rsidR="007B3FF6">
              <w:rPr>
                <w:rFonts w:ascii="Arial" w:hAnsi="Arial" w:cs="Arial"/>
                <w:sz w:val="20"/>
              </w:rPr>
              <w:t>1</w:t>
            </w:r>
            <w:r w:rsidR="002B7AE4" w:rsidRPr="00B0661A">
              <w:rPr>
                <w:rFonts w:ascii="Arial" w:hAnsi="Arial" w:cs="Arial"/>
                <w:sz w:val="20"/>
              </w:rPr>
              <w:t>6</w:t>
            </w:r>
            <w:r w:rsidRPr="00B0661A">
              <w:rPr>
                <w:rFonts w:ascii="Arial" w:hAnsi="Arial" w:cs="Arial"/>
                <w:sz w:val="20"/>
              </w:rPr>
              <w:t>-1</w:t>
            </w:r>
            <w:r w:rsidR="007B3FF6">
              <w:rPr>
                <w:rFonts w:ascii="Arial" w:hAnsi="Arial" w:cs="Arial"/>
                <w:sz w:val="20"/>
              </w:rPr>
              <w:t>2</w:t>
            </w:r>
            <w:r w:rsidRPr="00B0661A">
              <w:rPr>
                <w:rFonts w:ascii="Arial" w:hAnsi="Arial" w:cs="Arial"/>
                <w:sz w:val="20"/>
              </w:rPr>
              <w:t>-2025, 1200 hours (IST)</w:t>
            </w:r>
          </w:p>
          <w:p w14:paraId="10F061C8" w14:textId="77777777" w:rsidR="00AA16A4" w:rsidRPr="00B0661A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2AF5C0F7" w:rsidR="00AA16A4" w:rsidRPr="00B0661A" w:rsidRDefault="007B3FF6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2B7AE4" w:rsidRPr="00B0661A">
              <w:rPr>
                <w:rFonts w:ascii="Arial" w:hAnsi="Arial" w:cs="Arial"/>
                <w:sz w:val="20"/>
              </w:rPr>
              <w:t>6</w:t>
            </w:r>
            <w:r w:rsidR="00AA16A4" w:rsidRPr="00B0661A">
              <w:rPr>
                <w:rFonts w:ascii="Arial" w:hAnsi="Arial" w:cs="Arial"/>
                <w:sz w:val="20"/>
              </w:rPr>
              <w:t>-1</w:t>
            </w:r>
            <w:r>
              <w:rPr>
                <w:rFonts w:ascii="Arial" w:hAnsi="Arial" w:cs="Arial"/>
                <w:sz w:val="20"/>
              </w:rPr>
              <w:t>2</w:t>
            </w:r>
            <w:r w:rsidR="00AA16A4" w:rsidRPr="00B0661A">
              <w:rPr>
                <w:rFonts w:ascii="Arial" w:hAnsi="Arial" w:cs="Arial"/>
                <w:sz w:val="20"/>
              </w:rPr>
              <w:t>-2025, 1200 hours (IST)</w:t>
            </w:r>
          </w:p>
        </w:tc>
        <w:tc>
          <w:tcPr>
            <w:tcW w:w="2127" w:type="dxa"/>
            <w:vAlign w:val="center"/>
          </w:tcPr>
          <w:p w14:paraId="1AE4CFB3" w14:textId="3433A6C1" w:rsidR="00AA16A4" w:rsidRPr="00B0661A" w:rsidRDefault="007B3FF6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2B7AE4" w:rsidRPr="00B0661A">
              <w:rPr>
                <w:rFonts w:ascii="Arial" w:hAnsi="Arial" w:cs="Arial"/>
                <w:sz w:val="20"/>
              </w:rPr>
              <w:t>7</w:t>
            </w:r>
            <w:r w:rsidR="00AA16A4" w:rsidRPr="00B0661A">
              <w:rPr>
                <w:rFonts w:ascii="Arial" w:hAnsi="Arial" w:cs="Arial"/>
                <w:sz w:val="20"/>
              </w:rPr>
              <w:t>-1</w:t>
            </w:r>
            <w:r>
              <w:rPr>
                <w:rFonts w:ascii="Arial" w:hAnsi="Arial" w:cs="Arial"/>
                <w:sz w:val="20"/>
              </w:rPr>
              <w:t>2</w:t>
            </w:r>
            <w:r w:rsidR="00AA16A4" w:rsidRPr="00B0661A">
              <w:rPr>
                <w:rFonts w:ascii="Arial" w:hAnsi="Arial" w:cs="Arial"/>
                <w:sz w:val="20"/>
              </w:rPr>
              <w:t>-2025, 1400 hours (IST)</w:t>
            </w:r>
          </w:p>
        </w:tc>
      </w:tr>
      <w:tr w:rsidR="00B0661A" w:rsidRPr="00B0661A" w14:paraId="25A7EC15" w14:textId="77777777" w:rsidTr="00B3266F">
        <w:trPr>
          <w:trHeight w:val="738"/>
        </w:trPr>
        <w:tc>
          <w:tcPr>
            <w:tcW w:w="10060" w:type="dxa"/>
            <w:gridSpan w:val="4"/>
            <w:vAlign w:val="center"/>
          </w:tcPr>
          <w:p w14:paraId="1E28FE13" w14:textId="34C0B615" w:rsidR="004F042B" w:rsidRPr="00B0661A" w:rsidRDefault="004F042B" w:rsidP="002C7136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B0661A">
              <w:rPr>
                <w:rFonts w:ascii="Arial" w:hAnsi="Arial" w:cs="Arial"/>
                <w:bCs/>
                <w:sz w:val="20"/>
                <w:szCs w:val="20"/>
              </w:rPr>
              <w:t>Pre-Bid Meeting</w:t>
            </w:r>
            <w:r w:rsidR="0077551F" w:rsidRPr="00B0661A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2B7AE4" w:rsidRPr="00B0661A">
              <w:rPr>
                <w:rFonts w:ascii="Arial" w:hAnsi="Arial" w:cs="Arial"/>
                <w:sz w:val="20"/>
                <w:szCs w:val="20"/>
                <w:lang w:bidi="hi-IN"/>
              </w:rPr>
              <w:t>0</w:t>
            </w:r>
            <w:r w:rsidR="007B3FF6">
              <w:rPr>
                <w:rFonts w:ascii="Arial" w:hAnsi="Arial" w:cs="Arial"/>
                <w:sz w:val="20"/>
                <w:szCs w:val="20"/>
                <w:lang w:bidi="hi-IN"/>
              </w:rPr>
              <w:t>4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>-</w:t>
            </w:r>
            <w:r w:rsidR="002B7AE4" w:rsidRPr="00B0661A">
              <w:rPr>
                <w:rFonts w:ascii="Arial" w:hAnsi="Arial" w:cs="Arial"/>
                <w:sz w:val="20"/>
                <w:szCs w:val="20"/>
                <w:lang w:bidi="hi-IN"/>
              </w:rPr>
              <w:t>1</w:t>
            </w:r>
            <w:r w:rsidR="007B3FF6">
              <w:rPr>
                <w:rFonts w:ascii="Arial" w:hAnsi="Arial" w:cs="Arial"/>
                <w:sz w:val="20"/>
                <w:szCs w:val="20"/>
                <w:lang w:bidi="hi-IN"/>
              </w:rPr>
              <w:t>1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>-2025 at 1</w:t>
            </w:r>
            <w:r w:rsidR="007B3FF6">
              <w:rPr>
                <w:rFonts w:ascii="Arial" w:hAnsi="Arial" w:cs="Arial"/>
                <w:sz w:val="20"/>
                <w:szCs w:val="20"/>
                <w:lang w:bidi="hi-IN"/>
              </w:rPr>
              <w:t>0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00 </w:t>
            </w:r>
            <w:r w:rsidR="00885D01"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hours 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>(IST). Pre</w:t>
            </w:r>
            <w:r w:rsidR="00885D01" w:rsidRPr="00B0661A">
              <w:rPr>
                <w:rFonts w:ascii="Arial" w:hAnsi="Arial" w:cs="Arial"/>
                <w:sz w:val="20"/>
                <w:szCs w:val="20"/>
                <w:lang w:bidi="hi-IN"/>
              </w:rPr>
              <w:t>-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Bid </w:t>
            </w:r>
            <w:r w:rsidR="00885D01" w:rsidRPr="00B0661A">
              <w:rPr>
                <w:rFonts w:ascii="Arial" w:hAnsi="Arial" w:cs="Arial"/>
                <w:sz w:val="20"/>
                <w:szCs w:val="20"/>
                <w:lang w:bidi="hi-IN"/>
              </w:rPr>
              <w:t>M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eeting shall be </w:t>
            </w:r>
            <w:proofErr w:type="gramStart"/>
            <w:r w:rsidR="00383E28" w:rsidRPr="00B0661A">
              <w:rPr>
                <w:rFonts w:ascii="Arial" w:hAnsi="Arial" w:cs="Arial"/>
                <w:sz w:val="20"/>
                <w:szCs w:val="20"/>
                <w:lang w:bidi="hi-IN"/>
              </w:rPr>
              <w:t>conducted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 </w:t>
            </w:r>
            <w:r w:rsidR="005E6B19" w:rsidRPr="00B0661A">
              <w:rPr>
                <w:rFonts w:ascii="Arial" w:hAnsi="Arial" w:cs="Arial"/>
                <w:sz w:val="20"/>
                <w:szCs w:val="20"/>
                <w:lang w:bidi="hi-IN"/>
              </w:rPr>
              <w:t>in</w:t>
            </w:r>
            <w:proofErr w:type="gramEnd"/>
            <w:r w:rsidR="005E6B19"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 </w:t>
            </w:r>
            <w:proofErr w:type="gramStart"/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>online mode</w:t>
            </w:r>
            <w:proofErr w:type="gramEnd"/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 only. The link</w:t>
            </w:r>
            <w:r w:rsidR="00D3497E"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 for participation for </w:t>
            </w:r>
            <w:r w:rsidR="005E6B19"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online </w:t>
            </w:r>
            <w:r w:rsidR="00D3497E"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Pre-Bid Meeting 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 xml:space="preserve">is provided along with the </w:t>
            </w:r>
            <w:r w:rsidR="005E6B19" w:rsidRPr="00B0661A">
              <w:rPr>
                <w:rFonts w:ascii="Arial" w:hAnsi="Arial" w:cs="Arial"/>
                <w:sz w:val="20"/>
                <w:szCs w:val="20"/>
                <w:lang w:bidi="hi-IN"/>
              </w:rPr>
              <w:t>T</w:t>
            </w:r>
            <w:r w:rsidRPr="00B0661A">
              <w:rPr>
                <w:rFonts w:ascii="Arial" w:hAnsi="Arial" w:cs="Arial"/>
                <w:sz w:val="20"/>
                <w:szCs w:val="20"/>
                <w:lang w:bidi="hi-IN"/>
              </w:rPr>
              <w:t>ender documents</w:t>
            </w:r>
            <w:r w:rsidR="002B7AE4" w:rsidRPr="00B0661A">
              <w:rPr>
                <w:rFonts w:ascii="Arial" w:hAnsi="Arial" w:cs="Arial"/>
                <w:sz w:val="20"/>
                <w:szCs w:val="20"/>
                <w:lang w:bidi="hi-IN"/>
              </w:rPr>
              <w:t>.</w:t>
            </w:r>
          </w:p>
        </w:tc>
      </w:tr>
      <w:tr w:rsidR="00B0661A" w:rsidRPr="00B0661A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3618988D" w14:textId="39C7E496" w:rsidR="004F042B" w:rsidRPr="00B0661A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B0661A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B0661A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B0661A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199A71F0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 xml:space="preserve">a) Mr. </w:t>
            </w:r>
            <w:r w:rsidR="007B3FF6">
              <w:rPr>
                <w:rFonts w:ascii="Arial" w:hAnsi="Arial" w:cs="Arial"/>
                <w:sz w:val="20"/>
                <w:szCs w:val="20"/>
              </w:rPr>
              <w:t>Arvind Kumar</w:t>
            </w:r>
            <w:r w:rsidRPr="00B0661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B3FF6">
              <w:rPr>
                <w:rFonts w:ascii="Arial" w:hAnsi="Arial" w:cs="Arial"/>
                <w:sz w:val="20"/>
                <w:szCs w:val="20"/>
              </w:rPr>
              <w:t xml:space="preserve">Sr. </w:t>
            </w:r>
            <w:r w:rsidRPr="00B0661A">
              <w:rPr>
                <w:rFonts w:ascii="Arial" w:hAnsi="Arial" w:cs="Arial"/>
                <w:sz w:val="20"/>
                <w:szCs w:val="20"/>
              </w:rPr>
              <w:t>Manager (SCM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>-</w:t>
            </w:r>
            <w:r w:rsidRPr="00B0661A">
              <w:rPr>
                <w:rFonts w:ascii="Arial" w:hAnsi="Arial" w:cs="Arial"/>
                <w:sz w:val="20"/>
                <w:szCs w:val="20"/>
              </w:rPr>
              <w:t>C&amp;P)</w:t>
            </w:r>
          </w:p>
          <w:p w14:paraId="1D8DE6F0" w14:textId="7F2359F9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661A">
              <w:rPr>
                <w:rFonts w:ascii="Arial" w:hAnsi="Arial" w:cs="Arial"/>
                <w:sz w:val="20"/>
                <w:szCs w:val="20"/>
              </w:rPr>
              <w:t xml:space="preserve">No.: +91-124- 289 </w:t>
            </w:r>
            <w:r w:rsidR="008263B5" w:rsidRPr="00B0661A">
              <w:rPr>
                <w:rFonts w:ascii="Arial" w:hAnsi="Arial" w:cs="Arial"/>
                <w:sz w:val="20"/>
                <w:szCs w:val="20"/>
              </w:rPr>
              <w:t>13</w:t>
            </w:r>
            <w:r w:rsidR="007B3FF6">
              <w:rPr>
                <w:rFonts w:ascii="Arial" w:hAnsi="Arial" w:cs="Arial"/>
                <w:sz w:val="20"/>
                <w:szCs w:val="20"/>
              </w:rPr>
              <w:t>4</w:t>
            </w:r>
            <w:r w:rsidR="008263B5" w:rsidRPr="00B0661A">
              <w:rPr>
                <w:rFonts w:ascii="Arial" w:hAnsi="Arial" w:cs="Arial"/>
                <w:sz w:val="20"/>
                <w:szCs w:val="20"/>
              </w:rPr>
              <w:t>7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B0661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6" w:history="1">
              <w:r w:rsidR="007B3FF6" w:rsidRPr="00506E96">
                <w:rPr>
                  <w:rStyle w:val="Hyperlink"/>
                  <w:rFonts w:ascii="Arial" w:hAnsi="Arial" w:cs="Arial"/>
                  <w:sz w:val="20"/>
                  <w:szCs w:val="20"/>
                  <w:lang w:val="en-IN"/>
                </w:rPr>
                <w:t>arvind.kumar@eil.co.in</w:t>
              </w:r>
            </w:hyperlink>
            <w:r w:rsidR="007B3FF6"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</w:p>
          <w:p w14:paraId="67E14A32" w14:textId="77777777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>b) Mr. Lalit Sharma, AGM (SCM-C&amp;P)</w:t>
            </w:r>
          </w:p>
          <w:p w14:paraId="11B256C5" w14:textId="12EFFB33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661A">
              <w:rPr>
                <w:rFonts w:ascii="Arial" w:hAnsi="Arial" w:cs="Arial"/>
                <w:sz w:val="20"/>
                <w:szCs w:val="20"/>
              </w:rPr>
              <w:t>No.: +91-124- 289 1306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B0661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7" w:history="1">
              <w:r w:rsidR="006943F8" w:rsidRPr="00B0661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lalit.sharma@eil.co.in</w:t>
              </w:r>
            </w:hyperlink>
          </w:p>
          <w:p w14:paraId="01B7765F" w14:textId="299FE8E5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>c) Mr</w:t>
            </w:r>
            <w:r w:rsidR="006943F8" w:rsidRPr="00B0661A">
              <w:rPr>
                <w:rFonts w:ascii="Arial" w:hAnsi="Arial" w:cs="Arial"/>
                <w:sz w:val="20"/>
                <w:szCs w:val="20"/>
              </w:rPr>
              <w:t>.</w:t>
            </w:r>
            <w:r w:rsidRPr="00B066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661A">
              <w:rPr>
                <w:rFonts w:ascii="Arial" w:hAnsi="Arial" w:cs="Arial"/>
                <w:sz w:val="20"/>
                <w:szCs w:val="20"/>
              </w:rPr>
              <w:t>Lotavath</w:t>
            </w:r>
            <w:proofErr w:type="spellEnd"/>
            <w:r w:rsidRPr="00B0661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661A">
              <w:rPr>
                <w:rFonts w:ascii="Arial" w:hAnsi="Arial" w:cs="Arial"/>
                <w:sz w:val="20"/>
                <w:szCs w:val="20"/>
              </w:rPr>
              <w:t>Thavurya</w:t>
            </w:r>
            <w:proofErr w:type="spellEnd"/>
            <w:r w:rsidRPr="00B0661A">
              <w:rPr>
                <w:rFonts w:ascii="Arial" w:hAnsi="Arial" w:cs="Arial"/>
                <w:sz w:val="20"/>
                <w:szCs w:val="20"/>
              </w:rPr>
              <w:t>, GM (SCM-C&amp;P)</w:t>
            </w:r>
          </w:p>
          <w:p w14:paraId="7E1D46E9" w14:textId="7DFBAD1E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661A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B066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0661A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B0661A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B0661A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8" w:history="1">
              <w:r w:rsidRPr="00B0661A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B0661A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B0661A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7AB92948" w:rsidR="004F042B" w:rsidRPr="00FC0C32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B0661A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9" w:history="1">
              <w:r w:rsidR="00FC0C32" w:rsidRPr="00F15690">
                <w:rPr>
                  <w:rStyle w:val="Hyperlink"/>
                  <w:rFonts w:ascii="Arial" w:hAnsi="Arial" w:cs="Arial"/>
                  <w:bCs/>
                  <w:sz w:val="20"/>
                </w:rPr>
                <w:t>http://eprocure.gov.in/eprocure/app</w:t>
              </w:r>
            </w:hyperlink>
          </w:p>
          <w:p w14:paraId="366613C9" w14:textId="77777777" w:rsidR="00184516" w:rsidRPr="00B0661A" w:rsidRDefault="00184516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10" w:history="1">
              <w:r w:rsidRPr="00B0661A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</w:t>
              </w:r>
              <w:r w:rsidRPr="00B0661A">
                <w:rPr>
                  <w:rStyle w:val="Hyperlink"/>
                  <w:rFonts w:ascii="Arial" w:hAnsi="Arial" w:cs="Arial"/>
                  <w:color w:val="auto"/>
                  <w:sz w:val="20"/>
                </w:rPr>
                <w:t>e</w:t>
              </w:r>
              <w:r w:rsidRPr="00B0661A">
                <w:rPr>
                  <w:rStyle w:val="Hyperlink"/>
                  <w:rFonts w:ascii="Arial" w:hAnsi="Arial" w:cs="Arial"/>
                  <w:color w:val="auto"/>
                  <w:sz w:val="20"/>
                </w:rPr>
                <w:t>troleum.in</w:t>
              </w:r>
            </w:hyperlink>
            <w:r w:rsidRPr="00B0661A">
              <w:rPr>
                <w:rFonts w:ascii="Arial" w:hAnsi="Arial" w:cs="Arial"/>
                <w:bCs/>
                <w:sz w:val="20"/>
              </w:rPr>
              <w:t xml:space="preserve"> </w:t>
            </w:r>
            <w:r w:rsidRPr="00B0661A">
              <w:rPr>
                <w:rFonts w:ascii="Arial" w:hAnsi="Arial" w:cs="Arial"/>
                <w:sz w:val="20"/>
              </w:rPr>
              <w:sym w:font="Wingdings" w:char="F0E0"/>
            </w:r>
            <w:r w:rsidRPr="00B0661A">
              <w:rPr>
                <w:rFonts w:ascii="Arial" w:hAnsi="Arial" w:cs="Arial"/>
                <w:sz w:val="20"/>
              </w:rPr>
              <w:t xml:space="preserve"> Tenders </w:t>
            </w:r>
            <w:r w:rsidRPr="00B0661A">
              <w:rPr>
                <w:rFonts w:ascii="Arial" w:hAnsi="Arial" w:cs="Arial"/>
                <w:sz w:val="20"/>
              </w:rPr>
              <w:sym w:font="Wingdings" w:char="F0E0"/>
            </w:r>
            <w:r w:rsidRPr="00B0661A">
              <w:rPr>
                <w:rFonts w:ascii="Arial" w:hAnsi="Arial" w:cs="Arial"/>
                <w:sz w:val="20"/>
              </w:rPr>
              <w:t xml:space="preserve"> View Tenders </w:t>
            </w:r>
            <w:r w:rsidRPr="00B0661A">
              <w:rPr>
                <w:rFonts w:ascii="Arial" w:hAnsi="Arial" w:cs="Arial"/>
                <w:sz w:val="20"/>
              </w:rPr>
              <w:sym w:font="Wingdings" w:char="F0E0"/>
            </w:r>
            <w:r w:rsidRPr="00B0661A">
              <w:rPr>
                <w:rFonts w:ascii="Arial" w:hAnsi="Arial" w:cs="Arial"/>
                <w:sz w:val="20"/>
              </w:rPr>
              <w:t xml:space="preserve"> Select Department </w:t>
            </w:r>
            <w:r w:rsidRPr="00B0661A">
              <w:rPr>
                <w:rFonts w:ascii="Arial" w:hAnsi="Arial" w:cs="Arial"/>
                <w:sz w:val="20"/>
              </w:rPr>
              <w:sym w:font="Wingdings" w:char="F0E0"/>
            </w:r>
            <w:r w:rsidRPr="00B0661A">
              <w:rPr>
                <w:rFonts w:ascii="Arial" w:hAnsi="Arial" w:cs="Arial"/>
                <w:sz w:val="20"/>
              </w:rPr>
              <w:t xml:space="preserve"> AP Projects</w:t>
            </w:r>
          </w:p>
          <w:p w14:paraId="2D08A96D" w14:textId="175A2AEB" w:rsidR="000A37FD" w:rsidRPr="00B0661A" w:rsidRDefault="000A37FD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B0661A">
              <w:rPr>
                <w:rFonts w:ascii="Arial" w:hAnsi="Arial" w:cs="Arial"/>
                <w:sz w:val="20"/>
              </w:rPr>
              <w:t xml:space="preserve">EIL website: </w:t>
            </w:r>
            <w:hyperlink r:id="rId11" w:history="1">
              <w:r w:rsidR="00250463" w:rsidRPr="00B0661A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</w:t>
              </w:r>
              <w:r w:rsidR="00250463" w:rsidRPr="00B0661A">
                <w:rPr>
                  <w:rStyle w:val="Hyperlink"/>
                  <w:rFonts w:ascii="Arial" w:hAnsi="Arial" w:cs="Arial"/>
                  <w:color w:val="auto"/>
                  <w:sz w:val="20"/>
                </w:rPr>
                <w:t>.</w:t>
              </w:r>
              <w:r w:rsidR="00250463" w:rsidRPr="00B0661A">
                <w:rPr>
                  <w:rStyle w:val="Hyperlink"/>
                  <w:rFonts w:ascii="Arial" w:hAnsi="Arial" w:cs="Arial"/>
                  <w:color w:val="auto"/>
                  <w:sz w:val="20"/>
                </w:rPr>
                <w:t>eil.co.in</w:t>
              </w:r>
            </w:hyperlink>
          </w:p>
          <w:p w14:paraId="3D48D015" w14:textId="77777777" w:rsidR="004F042B" w:rsidRPr="00B0661A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1B0EAD4C" w14:textId="395C1780" w:rsidR="00FC0C32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B0661A">
              <w:rPr>
                <w:rFonts w:ascii="Arial" w:hAnsi="Arial" w:cs="Arial"/>
                <w:b/>
                <w:sz w:val="20"/>
              </w:rPr>
              <w:t>only</w:t>
            </w:r>
            <w:r w:rsidRPr="00B0661A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2" w:history="1">
              <w:r w:rsidR="00FC0C32" w:rsidRPr="00F15690">
                <w:rPr>
                  <w:rStyle w:val="Hyperlink"/>
                  <w:rFonts w:ascii="Arial" w:hAnsi="Arial" w:cs="Arial"/>
                  <w:bCs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B0661A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734ACD6D" w:rsidR="004F042B" w:rsidRPr="00FC0C32" w:rsidRDefault="00894FF8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B0661A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B0661A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B0661A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B0661A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B0661A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B0661A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B0661A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3" w:history="1">
              <w:r w:rsidR="005B0804" w:rsidRPr="00B0661A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</w:t>
              </w:r>
              <w:r w:rsidR="005B0804" w:rsidRPr="00B0661A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r</w:t>
              </w:r>
              <w:r w:rsidR="005B0804" w:rsidRPr="00B0661A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e.gov.in/eprocure/app</w:t>
              </w:r>
            </w:hyperlink>
            <w:r w:rsidR="00FC0C32">
              <w:t xml:space="preserve"> </w:t>
            </w:r>
            <w:r w:rsidR="00DD193D" w:rsidRPr="00B0661A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B0661A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B0661A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B0661A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B0661A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B0661A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B0661A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B0661A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>H</w:t>
            </w:r>
            <w:r w:rsidR="00152D83" w:rsidRPr="00B0661A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B0661A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B0661A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B0661A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B0661A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0661A" w:rsidRDefault="00F37DF6" w:rsidP="004F042B"/>
    <w:sectPr w:rsidR="00F37DF6" w:rsidRPr="00B0661A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27912">
    <w:abstractNumId w:val="1"/>
  </w:num>
  <w:num w:numId="2" w16cid:durableId="44064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50DE1"/>
    <w:rsid w:val="00054844"/>
    <w:rsid w:val="00085CFB"/>
    <w:rsid w:val="000A37FD"/>
    <w:rsid w:val="000C26F3"/>
    <w:rsid w:val="00152D83"/>
    <w:rsid w:val="00184516"/>
    <w:rsid w:val="001A2702"/>
    <w:rsid w:val="00204863"/>
    <w:rsid w:val="00250463"/>
    <w:rsid w:val="00294A9D"/>
    <w:rsid w:val="00294D26"/>
    <w:rsid w:val="002B7AE4"/>
    <w:rsid w:val="002C7136"/>
    <w:rsid w:val="003157FF"/>
    <w:rsid w:val="00345F74"/>
    <w:rsid w:val="003636C9"/>
    <w:rsid w:val="00383E28"/>
    <w:rsid w:val="003D5FC8"/>
    <w:rsid w:val="003E083F"/>
    <w:rsid w:val="003E3395"/>
    <w:rsid w:val="00444B5E"/>
    <w:rsid w:val="00461337"/>
    <w:rsid w:val="004F042B"/>
    <w:rsid w:val="00551937"/>
    <w:rsid w:val="00555C5D"/>
    <w:rsid w:val="005B0804"/>
    <w:rsid w:val="005D5397"/>
    <w:rsid w:val="005E6B19"/>
    <w:rsid w:val="005F12FC"/>
    <w:rsid w:val="00635885"/>
    <w:rsid w:val="00640DBC"/>
    <w:rsid w:val="006943F8"/>
    <w:rsid w:val="006E0752"/>
    <w:rsid w:val="00750765"/>
    <w:rsid w:val="0077551F"/>
    <w:rsid w:val="007B3FF6"/>
    <w:rsid w:val="007E01C4"/>
    <w:rsid w:val="007F71B1"/>
    <w:rsid w:val="008263B5"/>
    <w:rsid w:val="008807C3"/>
    <w:rsid w:val="00885D01"/>
    <w:rsid w:val="00894FF8"/>
    <w:rsid w:val="008C61D7"/>
    <w:rsid w:val="00915ED3"/>
    <w:rsid w:val="00927B11"/>
    <w:rsid w:val="00934BCF"/>
    <w:rsid w:val="00980B78"/>
    <w:rsid w:val="00991FD6"/>
    <w:rsid w:val="009D741E"/>
    <w:rsid w:val="00A2144C"/>
    <w:rsid w:val="00AA16A4"/>
    <w:rsid w:val="00B0661A"/>
    <w:rsid w:val="00B3266F"/>
    <w:rsid w:val="00B37EBD"/>
    <w:rsid w:val="00B453A1"/>
    <w:rsid w:val="00B51F9B"/>
    <w:rsid w:val="00B57F25"/>
    <w:rsid w:val="00B74178"/>
    <w:rsid w:val="00BC7D3B"/>
    <w:rsid w:val="00BE22BF"/>
    <w:rsid w:val="00BF6258"/>
    <w:rsid w:val="00C46BCB"/>
    <w:rsid w:val="00C477DD"/>
    <w:rsid w:val="00C656FD"/>
    <w:rsid w:val="00CB7BC1"/>
    <w:rsid w:val="00CE2DCC"/>
    <w:rsid w:val="00CE767D"/>
    <w:rsid w:val="00D066E5"/>
    <w:rsid w:val="00D3497E"/>
    <w:rsid w:val="00DB733F"/>
    <w:rsid w:val="00DD193D"/>
    <w:rsid w:val="00F05097"/>
    <w:rsid w:val="00F11A77"/>
    <w:rsid w:val="00F162E7"/>
    <w:rsid w:val="00F37DF6"/>
    <w:rsid w:val="00FC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1717210B-B529-4CB8-B98E-859E11E4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C0C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6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thavurya@eil.co.in" TargetMode="External"/><Relationship Id="rId13" Type="http://schemas.openxmlformats.org/officeDocument/2006/relationships/hyperlink" Target="https://eprocure.gov.in/eprocure/ap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lit.sharma@eil.co.in" TargetMode="External"/><Relationship Id="rId12" Type="http://schemas.openxmlformats.org/officeDocument/2006/relationships/hyperlink" Target="https://eprocure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vind.kumar@eil.co.in" TargetMode="External"/><Relationship Id="rId11" Type="http://schemas.openxmlformats.org/officeDocument/2006/relationships/hyperlink" Target="https://tenders.eil.co.in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bharatpetroleum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rocure.gov.in/eprocure/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Sandeep Kumar K (संदीप कुमार के)</cp:lastModifiedBy>
  <cp:revision>2</cp:revision>
  <dcterms:created xsi:type="dcterms:W3CDTF">2025-10-23T10:55:00Z</dcterms:created>
  <dcterms:modified xsi:type="dcterms:W3CDTF">2025-10-23T10:55:00Z</dcterms:modified>
</cp:coreProperties>
</file>