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86B0" w14:textId="77777777" w:rsidR="001D401E" w:rsidRPr="001D401E" w:rsidRDefault="001D401E" w:rsidP="004245E8">
      <w:pPr>
        <w:pStyle w:val="DefaultText"/>
        <w:rPr>
          <w:rFonts w:ascii="Garamond" w:hAnsi="Garamond" w:cs="Arial"/>
          <w:sz w:val="32"/>
          <w:szCs w:val="32"/>
        </w:rPr>
      </w:pPr>
    </w:p>
    <w:p w14:paraId="0325B17F" w14:textId="3D197B03" w:rsidR="003D4EFD" w:rsidRPr="001D401E" w:rsidRDefault="001D401E" w:rsidP="007974B5">
      <w:pPr>
        <w:pStyle w:val="DefaultText"/>
        <w:ind w:left="-284"/>
        <w:rPr>
          <w:rFonts w:ascii="Garamond" w:hAnsi="Garamond" w:cs="Arial"/>
          <w:sz w:val="32"/>
          <w:szCs w:val="32"/>
        </w:rPr>
      </w:pPr>
      <w:r w:rsidRPr="001D401E">
        <w:rPr>
          <w:rFonts w:ascii="Garamond" w:hAnsi="Garamond" w:cs="Arial"/>
          <w:noProof/>
          <w:sz w:val="32"/>
          <w:szCs w:val="32"/>
        </w:rPr>
        <w:drawing>
          <wp:inline distT="0" distB="0" distL="0" distR="0" wp14:anchorId="00F8FBE9" wp14:editId="1333D979">
            <wp:extent cx="6828163" cy="1666875"/>
            <wp:effectExtent l="0" t="0" r="0" b="0"/>
            <wp:docPr id="1713040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151" cy="16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F93" w:rsidRPr="001D401E">
        <w:rPr>
          <w:rFonts w:ascii="Garamond" w:hAnsi="Garamond" w:cs="Arial"/>
          <w:sz w:val="32"/>
          <w:szCs w:val="32"/>
        </w:rPr>
        <w:tab/>
      </w:r>
      <w:r w:rsidR="00AF757F" w:rsidRPr="001D401E">
        <w:rPr>
          <w:rFonts w:ascii="Garamond" w:hAnsi="Garamond" w:cs="Arial"/>
          <w:sz w:val="32"/>
          <w:szCs w:val="3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745"/>
      </w:tblGrid>
      <w:tr w:rsidR="003D4EFD" w:rsidRPr="001D401E" w14:paraId="53EE0295" w14:textId="77777777" w:rsidTr="007974B5">
        <w:trPr>
          <w:trHeight w:val="1440"/>
        </w:trPr>
        <w:tc>
          <w:tcPr>
            <w:tcW w:w="10314" w:type="dxa"/>
            <w:gridSpan w:val="3"/>
          </w:tcPr>
          <w:p w14:paraId="0675E36E" w14:textId="77777777" w:rsidR="003D4EFD" w:rsidRPr="001D401E" w:rsidRDefault="003D4EFD" w:rsidP="003D4EFD">
            <w:pPr>
              <w:pStyle w:val="DefaultText"/>
              <w:ind w:left="573"/>
              <w:rPr>
                <w:rFonts w:ascii="Garamond" w:hAnsi="Garamond" w:cs="Arial"/>
                <w:sz w:val="32"/>
                <w:szCs w:val="32"/>
              </w:rPr>
            </w:pPr>
          </w:p>
          <w:p w14:paraId="40F1F2B5" w14:textId="77777777" w:rsidR="003D4EFD" w:rsidRPr="001D401E" w:rsidRDefault="003D4EFD" w:rsidP="00CB0141">
            <w:pPr>
              <w:pStyle w:val="DefaultText"/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</w:rPr>
              <w:t>DAMODAR VALLEY CORPORATION</w:t>
            </w:r>
          </w:p>
          <w:p w14:paraId="03A2C6EE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Contracts and Materials Department</w:t>
            </w:r>
          </w:p>
          <w:p w14:paraId="6F366830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 xml:space="preserve">DVC Towers; 3rd Floor; VIP Road, Kolkata – 700054  </w:t>
            </w:r>
          </w:p>
          <w:p w14:paraId="10DEAB50" w14:textId="1D8AC1B8" w:rsidR="003D4EFD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Tele fax No.-033 – 2355 –2936.</w:t>
            </w:r>
          </w:p>
          <w:p w14:paraId="495EC666" w14:textId="77777777" w:rsidR="003D4EFD" w:rsidRPr="007974B5" w:rsidRDefault="003D4EFD" w:rsidP="003D4EFD">
            <w:pPr>
              <w:pStyle w:val="DefaultText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D4EFD" w:rsidRPr="001D401E" w14:paraId="29D5A17F" w14:textId="77777777" w:rsidTr="001D401E">
        <w:trPr>
          <w:trHeight w:hRule="exact" w:val="1141"/>
        </w:trPr>
        <w:tc>
          <w:tcPr>
            <w:tcW w:w="10314" w:type="dxa"/>
            <w:gridSpan w:val="3"/>
            <w:vAlign w:val="center"/>
          </w:tcPr>
          <w:p w14:paraId="4B8AE08F" w14:textId="7AA8B51C" w:rsidR="003D4EFD" w:rsidRPr="001D401E" w:rsidRDefault="003D4EFD" w:rsidP="004F16D7">
            <w:pPr>
              <w:tabs>
                <w:tab w:val="left" w:pos="1080"/>
              </w:tabs>
              <w:rPr>
                <w:rFonts w:ascii="Garamond" w:hAnsi="Garamond" w:cs="Arial"/>
                <w:sz w:val="32"/>
                <w:szCs w:val="32"/>
              </w:rPr>
            </w:pPr>
            <w:r w:rsidRPr="001D401E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 w:rsidRPr="001D401E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 w:rsidRPr="001D401E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EA5643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DVC/Tender/Head Quarter/OS &amp; U/CMM/Supply/00062/REV_1</w:t>
            </w:r>
            <w:r w:rsidR="00EA5643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gramStart"/>
            <w:r w:rsidR="00CD0CC2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 xml:space="preserve">dated  </w:t>
            </w:r>
            <w:r w:rsidR="003841EC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11</w:t>
            </w:r>
            <w:proofErr w:type="gramEnd"/>
            <w:r w:rsidR="0012218D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/0</w:t>
            </w:r>
            <w:r w:rsidR="00064D9B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1</w:t>
            </w:r>
            <w:r w:rsidR="00CD0CC2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/202</w:t>
            </w:r>
            <w:r w:rsidR="00064D9B" w:rsidRPr="001D401E"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3D4EFD" w:rsidRPr="001D401E" w14:paraId="2DEB6871" w14:textId="77777777" w:rsidTr="001D401E">
        <w:trPr>
          <w:trHeight w:val="5022"/>
        </w:trPr>
        <w:tc>
          <w:tcPr>
            <w:tcW w:w="10314" w:type="dxa"/>
            <w:gridSpan w:val="3"/>
          </w:tcPr>
          <w:p w14:paraId="03A14CEC" w14:textId="77777777" w:rsidR="003D4EFD" w:rsidRPr="001D401E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Garamond" w:hAnsi="Garamond" w:cs="Times New Roman"/>
                <w:sz w:val="32"/>
                <w:szCs w:val="32"/>
              </w:rPr>
            </w:pPr>
          </w:p>
          <w:p w14:paraId="5E10ADA8" w14:textId="153B9302" w:rsidR="003D4EFD" w:rsidRPr="007974B5" w:rsidRDefault="003D4EFD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E-TENDER NOTICE</w:t>
            </w:r>
          </w:p>
          <w:p w14:paraId="298378BD" w14:textId="33BBA94D" w:rsidR="002B7F77" w:rsidRPr="007974B5" w:rsidRDefault="002B7F77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  <w:p w14:paraId="02442A23" w14:textId="788C9C9B" w:rsidR="00CD0CC2" w:rsidRPr="007974B5" w:rsidRDefault="00CD0CC2" w:rsidP="00CD0CC2">
            <w:pPr>
              <w:ind w:right="-255"/>
              <w:jc w:val="center"/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“THROUGH </w:t>
            </w:r>
            <w:proofErr w:type="spellStart"/>
            <w:r w:rsidR="00867584"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>GeM</w:t>
            </w:r>
            <w:proofErr w:type="spellEnd"/>
            <w:r w:rsidR="00867584"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 PORTAL </w:t>
            </w: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>ONLY”</w:t>
            </w:r>
          </w:p>
          <w:p w14:paraId="40E30183" w14:textId="77777777" w:rsidR="003D4EFD" w:rsidRPr="001D401E" w:rsidRDefault="003D4EFD" w:rsidP="003D4EFD">
            <w:pPr>
              <w:pStyle w:val="DefaultText"/>
              <w:ind w:left="573"/>
              <w:jc w:val="both"/>
              <w:rPr>
                <w:rFonts w:ascii="Garamond" w:hAnsi="Garamond"/>
                <w:sz w:val="32"/>
                <w:szCs w:val="32"/>
              </w:rPr>
            </w:pPr>
          </w:p>
          <w:tbl>
            <w:tblPr>
              <w:tblStyle w:val="TableGrid"/>
              <w:tblW w:w="9067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5450"/>
              <w:gridCol w:w="2552"/>
            </w:tblGrid>
            <w:tr w:rsidR="003D4EFD" w:rsidRPr="001D401E" w14:paraId="3A201A60" w14:textId="77777777" w:rsidTr="007974B5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Sl. No. </w:t>
                  </w:r>
                </w:p>
              </w:tc>
              <w:tc>
                <w:tcPr>
                  <w:tcW w:w="5450" w:type="dxa"/>
                  <w:vAlign w:val="center"/>
                </w:tcPr>
                <w:p w14:paraId="5519896F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NIT No. &amp; Description of Work</w:t>
                  </w:r>
                </w:p>
              </w:tc>
              <w:tc>
                <w:tcPr>
                  <w:tcW w:w="2552" w:type="dxa"/>
                  <w:vAlign w:val="center"/>
                </w:tcPr>
                <w:p w14:paraId="4FBA5372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Tender Downloading</w:t>
                  </w:r>
                  <w:r w:rsidR="00705B71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T</w:t>
                  </w: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ime &amp; Period</w:t>
                  </w:r>
                </w:p>
              </w:tc>
            </w:tr>
            <w:tr w:rsidR="003D4EFD" w:rsidRPr="001D401E" w14:paraId="2F4E3683" w14:textId="77777777" w:rsidTr="007974B5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3A13C2E5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  1.</w:t>
                  </w:r>
                </w:p>
              </w:tc>
              <w:tc>
                <w:tcPr>
                  <w:tcW w:w="5450" w:type="dxa"/>
                  <w:vAlign w:val="center"/>
                </w:tcPr>
                <w:p w14:paraId="6A5457BD" w14:textId="77777777" w:rsidR="007974B5" w:rsidRDefault="003D4EFD" w:rsidP="007974B5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NIT</w:t>
                  </w:r>
                  <w:r w:rsidR="004F16D7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/Bid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No.</w:t>
                  </w:r>
                  <w:r w:rsidR="00913ABC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4A424BC6" w14:textId="3D50EB9F" w:rsidR="00867584" w:rsidRPr="007974B5" w:rsidRDefault="00F079E0" w:rsidP="007974B5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7974B5">
                    <w:rPr>
                      <w:rFonts w:ascii="Garamond" w:hAnsi="Garamond" w:cs="Arial"/>
                      <w:sz w:val="28"/>
                      <w:szCs w:val="28"/>
                    </w:rPr>
                    <w:t>GEM/2023/B/4401481</w:t>
                  </w:r>
                  <w:r w:rsidR="007974B5" w:rsidRPr="007974B5"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Pr="007974B5">
                    <w:rPr>
                      <w:rFonts w:ascii="Garamond" w:hAnsi="Garamond" w:cs="Arial"/>
                      <w:sz w:val="28"/>
                      <w:szCs w:val="28"/>
                    </w:rPr>
                    <w:t>Dated: 11-01-2024</w:t>
                  </w:r>
                </w:p>
                <w:p w14:paraId="7DF4892A" w14:textId="77777777" w:rsidR="00867584" w:rsidRPr="001D401E" w:rsidRDefault="00867584" w:rsidP="00867584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jc w:val="center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</w:p>
                <w:p w14:paraId="00E9774D" w14:textId="77777777" w:rsidR="007974B5" w:rsidRDefault="007974B5" w:rsidP="007974B5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proofErr w:type="gramStart"/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</w:t>
                  </w:r>
                  <w:r w:rsidR="00913ABC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:</w:t>
                  </w:r>
                  <w:proofErr w:type="gramEnd"/>
                  <w:r w:rsidR="003D4EFD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  <w:bookmarkStart w:id="0" w:name="_Hlk131153209"/>
                </w:p>
                <w:p w14:paraId="00DE6E3E" w14:textId="4B1F0AAD" w:rsidR="00CD0CC2" w:rsidRPr="007974B5" w:rsidRDefault="00624248" w:rsidP="007974B5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Centralized Procurement of Liquor Ammonia (25% - Analytical Reagent Grade) conforming to IS 799</w:t>
                  </w:r>
                  <w:r w:rsidR="007974B5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</w:t>
                  </w:r>
                  <w:r w:rsidRPr="001D401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(Latest) for a period of six (06) months for different field formations of DVC through </w:t>
                  </w:r>
                  <w:proofErr w:type="spellStart"/>
                  <w:r w:rsidRPr="001D401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GeM</w:t>
                  </w:r>
                  <w:proofErr w:type="spellEnd"/>
                  <w:r w:rsidRPr="001D401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</w:t>
                  </w:r>
                  <w:bookmarkEnd w:id="0"/>
                </w:p>
                <w:p w14:paraId="6C8EAB08" w14:textId="7037FCFD" w:rsidR="003D4EFD" w:rsidRPr="001D401E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8444D17" w14:textId="0964B604" w:rsidR="003D4EFD" w:rsidRPr="001D401E" w:rsidRDefault="003D4EFD" w:rsidP="00C01FBA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11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/0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1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/202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4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at 1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7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:00 Hrs. (IST) to 0</w:t>
                  </w:r>
                  <w:r w:rsidR="00624248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8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/0</w:t>
                  </w:r>
                  <w:r w:rsidR="00624248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2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/202</w:t>
                  </w:r>
                  <w:r w:rsidR="00624248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4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at 12:00 Hrs. (IST)</w:t>
                  </w:r>
                </w:p>
              </w:tc>
            </w:tr>
            <w:tr w:rsidR="003D4EFD" w:rsidRPr="001D401E" w14:paraId="71C74BDA" w14:textId="77777777" w:rsidTr="007974B5">
              <w:trPr>
                <w:trHeight w:val="989"/>
              </w:trPr>
              <w:tc>
                <w:tcPr>
                  <w:tcW w:w="9067" w:type="dxa"/>
                  <w:gridSpan w:val="3"/>
                  <w:vAlign w:val="center"/>
                </w:tcPr>
                <w:p w14:paraId="6385B972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For further details and participate in the tender, please log </w:t>
                  </w:r>
                  <w:proofErr w:type="gramStart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>https://gem.gov.in/</w:t>
                  </w:r>
                  <w:proofErr w:type="gramEnd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</w:t>
                  </w:r>
                </w:p>
                <w:p w14:paraId="1C284812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>or www.dvc.gov.in</w:t>
                  </w:r>
                  <w:proofErr w:type="gramStart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  [</w:t>
                  </w:r>
                  <w:proofErr w:type="gramEnd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For view only] </w:t>
                  </w:r>
                </w:p>
                <w:p w14:paraId="5061A577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for any help regarding the above tender contact to </w:t>
                  </w:r>
                </w:p>
                <w:p w14:paraId="6F5382A1" w14:textId="05D25616" w:rsidR="003D4EFD" w:rsidRPr="007974B5" w:rsidRDefault="004F16D7" w:rsidP="007974B5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 w:cs="Arial"/>
                      <w:sz w:val="28"/>
                      <w:szCs w:val="28"/>
                    </w:rPr>
                  </w:pPr>
                  <w:proofErr w:type="spellStart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>GeM</w:t>
                  </w:r>
                  <w:proofErr w:type="spellEnd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Customer care at  </w:t>
                  </w:r>
                  <w:hyperlink r:id="rId6" w:history="1">
                    <w:r w:rsidRPr="001D401E">
                      <w:rPr>
                        <w:rStyle w:val="Hyperlink"/>
                        <w:rFonts w:ascii="Garamond" w:hAnsi="Garamond" w:cs="Arial"/>
                        <w:sz w:val="28"/>
                        <w:szCs w:val="28"/>
                      </w:rPr>
                      <w:t>https://gem.gov.in/contactUs</w:t>
                    </w:r>
                  </w:hyperlink>
                  <w:r w:rsidRPr="001D401E"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B5E3A8" w14:textId="77777777" w:rsidR="003D4EFD" w:rsidRPr="001D401E" w:rsidRDefault="003D4EFD" w:rsidP="003D4EFD">
            <w:pPr>
              <w:pStyle w:val="DefaultText"/>
              <w:rPr>
                <w:rFonts w:ascii="Garamond" w:hAnsi="Garamond"/>
                <w:sz w:val="32"/>
                <w:szCs w:val="32"/>
              </w:rPr>
            </w:pPr>
          </w:p>
        </w:tc>
      </w:tr>
      <w:tr w:rsidR="001B4621" w:rsidRPr="001D401E" w14:paraId="515EB73C" w14:textId="77777777" w:rsidTr="001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74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1D401E" w:rsidRDefault="001B4621" w:rsidP="00915E24">
            <w:pPr>
              <w:spacing w:after="200" w:line="276" w:lineRule="auto"/>
              <w:rPr>
                <w:rFonts w:ascii="Garamond" w:eastAsia="Calibri" w:hAnsi="Garamond" w:cs="Times New Roman"/>
                <w:sz w:val="32"/>
                <w:szCs w:val="32"/>
              </w:rPr>
            </w:pPr>
          </w:p>
        </w:tc>
      </w:tr>
    </w:tbl>
    <w:p w14:paraId="14BF288C" w14:textId="77777777" w:rsidR="003D4EFD" w:rsidRPr="001D401E" w:rsidRDefault="003D4EFD" w:rsidP="007974B5">
      <w:pPr>
        <w:spacing w:before="240"/>
        <w:rPr>
          <w:rFonts w:ascii="Garamond" w:hAnsi="Garamond" w:cs="Times New Roman"/>
          <w:b/>
          <w:bCs/>
          <w:sz w:val="32"/>
          <w:szCs w:val="32"/>
        </w:rPr>
      </w:pPr>
    </w:p>
    <w:sectPr w:rsidR="003D4EFD" w:rsidRPr="001D401E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64D9B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401E"/>
    <w:rsid w:val="001D7D51"/>
    <w:rsid w:val="001E5DE4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841EC"/>
    <w:rsid w:val="0039702A"/>
    <w:rsid w:val="003C4BDF"/>
    <w:rsid w:val="003D4EFD"/>
    <w:rsid w:val="003F7865"/>
    <w:rsid w:val="004245E8"/>
    <w:rsid w:val="00434C18"/>
    <w:rsid w:val="00450824"/>
    <w:rsid w:val="004971F0"/>
    <w:rsid w:val="004E1143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4248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4B5"/>
    <w:rsid w:val="00797F15"/>
    <w:rsid w:val="00797F57"/>
    <w:rsid w:val="007A7FDE"/>
    <w:rsid w:val="007D3F77"/>
    <w:rsid w:val="007F28ED"/>
    <w:rsid w:val="00836DF9"/>
    <w:rsid w:val="00867584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A5643"/>
    <w:rsid w:val="00EB731E"/>
    <w:rsid w:val="00ED0D1C"/>
    <w:rsid w:val="00F079E0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.gov.in/contact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VIVEK  KUMAR VERMA</cp:lastModifiedBy>
  <cp:revision>69</cp:revision>
  <cp:lastPrinted>2023-06-07T04:47:00Z</cp:lastPrinted>
  <dcterms:created xsi:type="dcterms:W3CDTF">2018-05-31T07:26:00Z</dcterms:created>
  <dcterms:modified xsi:type="dcterms:W3CDTF">2024-01-12T12:36:00Z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