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2711"/>
        <w:gridCol w:w="1275"/>
        <w:gridCol w:w="3267"/>
        <w:gridCol w:w="1819"/>
      </w:tblGrid>
      <w:tr w:rsidR="0001430B" w:rsidRPr="00A35EDF" w:rsidTr="0004596B">
        <w:trPr>
          <w:cantSplit/>
          <w:trHeight w:val="350"/>
        </w:trPr>
        <w:tc>
          <w:tcPr>
            <w:tcW w:w="1702"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6.5pt" o:ole="">
                  <v:imagedata r:id="rId8" o:title=""/>
                </v:shape>
                <o:OLEObject Type="Embed" ProgID="CorelDRAW.Graphic.12" ShapeID="_x0000_i1025" DrawAspect="Content" ObjectID="_1756386771"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819"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04596B">
        <w:trPr>
          <w:cantSplit/>
          <w:trHeight w:val="531"/>
        </w:trPr>
        <w:tc>
          <w:tcPr>
            <w:tcW w:w="1702"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819"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04596B">
        <w:trPr>
          <w:cantSplit/>
          <w:trHeight w:val="350"/>
        </w:trPr>
        <w:tc>
          <w:tcPr>
            <w:tcW w:w="1702"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819"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04596B">
        <w:trPr>
          <w:cantSplit/>
          <w:trHeight w:val="350"/>
        </w:trPr>
        <w:tc>
          <w:tcPr>
            <w:tcW w:w="1702" w:type="dxa"/>
            <w:tcBorders>
              <w:right w:val="nil"/>
            </w:tcBorders>
          </w:tcPr>
          <w:p w:rsidR="0001430B" w:rsidRPr="00A35EDF" w:rsidRDefault="0001430B" w:rsidP="00F31BC3">
            <w:pPr>
              <w:pStyle w:val="BodyText"/>
              <w:rPr>
                <w:rFonts w:ascii="Tahoma" w:hAnsi="Tahoma" w:cs="Tahoma"/>
                <w:sz w:val="20"/>
                <w:szCs w:val="20"/>
              </w:rPr>
            </w:pPr>
          </w:p>
        </w:tc>
        <w:tc>
          <w:tcPr>
            <w:tcW w:w="9072"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39"/>
        <w:gridCol w:w="1623"/>
        <w:gridCol w:w="5812"/>
      </w:tblGrid>
      <w:tr w:rsidR="00A35EDF" w:rsidRPr="00A35EDF" w:rsidTr="0004596B">
        <w:trPr>
          <w:trHeight w:val="524"/>
        </w:trPr>
        <w:tc>
          <w:tcPr>
            <w:tcW w:w="4962"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812" w:type="dxa"/>
            <w:vAlign w:val="center"/>
          </w:tcPr>
          <w:p w:rsidR="00A35EDF" w:rsidRPr="005E09D7" w:rsidRDefault="00013E53" w:rsidP="00BA6340">
            <w:pPr>
              <w:rPr>
                <w:rFonts w:ascii="Tahoma" w:hAnsi="Tahoma" w:cs="Tahoma"/>
                <w:b/>
                <w:bCs/>
                <w:sz w:val="20"/>
                <w:szCs w:val="20"/>
              </w:rPr>
            </w:pPr>
            <w:r>
              <w:rPr>
                <w:rFonts w:ascii="Tahoma" w:hAnsi="Tahoma" w:cs="Tahoma"/>
                <w:b/>
                <w:bCs/>
                <w:sz w:val="20"/>
                <w:szCs w:val="20"/>
              </w:rPr>
              <w:t>NIOT/S&amp;P/</w:t>
            </w:r>
            <w:r w:rsidR="00206AB3">
              <w:rPr>
                <w:rFonts w:ascii="Tahoma" w:hAnsi="Tahoma" w:cs="Tahoma"/>
                <w:b/>
                <w:bCs/>
                <w:sz w:val="20"/>
                <w:szCs w:val="20"/>
              </w:rPr>
              <w:t>MBT</w:t>
            </w:r>
            <w:r>
              <w:rPr>
                <w:rFonts w:ascii="Tahoma" w:hAnsi="Tahoma" w:cs="Tahoma"/>
                <w:b/>
                <w:bCs/>
                <w:sz w:val="20"/>
                <w:szCs w:val="20"/>
              </w:rPr>
              <w:t>/</w:t>
            </w:r>
            <w:r w:rsidR="00206AB3">
              <w:rPr>
                <w:rFonts w:ascii="Tahoma" w:hAnsi="Tahoma" w:cs="Tahoma"/>
                <w:b/>
                <w:bCs/>
                <w:sz w:val="20"/>
                <w:szCs w:val="20"/>
              </w:rPr>
              <w:t>275</w:t>
            </w:r>
            <w:r w:rsidR="00BA6340">
              <w:rPr>
                <w:rFonts w:ascii="Tahoma" w:hAnsi="Tahoma" w:cs="Tahoma"/>
                <w:b/>
                <w:bCs/>
                <w:sz w:val="20"/>
                <w:szCs w:val="20"/>
              </w:rPr>
              <w:t>68</w:t>
            </w:r>
            <w:r w:rsidR="003D4CC9">
              <w:rPr>
                <w:rFonts w:ascii="Tahoma" w:hAnsi="Tahoma" w:cs="Tahoma"/>
                <w:b/>
                <w:bCs/>
                <w:sz w:val="20"/>
                <w:szCs w:val="20"/>
              </w:rPr>
              <w:t>R</w:t>
            </w:r>
            <w:r w:rsidR="00A35EDF">
              <w:rPr>
                <w:rFonts w:ascii="Tahoma" w:hAnsi="Tahoma" w:cs="Tahoma"/>
                <w:b/>
                <w:bCs/>
                <w:sz w:val="20"/>
                <w:szCs w:val="20"/>
              </w:rPr>
              <w:t>/20</w:t>
            </w:r>
            <w:r w:rsidR="00893562">
              <w:rPr>
                <w:rFonts w:ascii="Tahoma" w:hAnsi="Tahoma" w:cs="Tahoma"/>
                <w:b/>
                <w:bCs/>
                <w:sz w:val="20"/>
                <w:szCs w:val="20"/>
              </w:rPr>
              <w:t>2</w:t>
            </w:r>
            <w:r w:rsidR="00DA534B">
              <w:rPr>
                <w:rFonts w:ascii="Tahoma" w:hAnsi="Tahoma" w:cs="Tahoma"/>
                <w:b/>
                <w:bCs/>
                <w:sz w:val="20"/>
                <w:szCs w:val="20"/>
              </w:rPr>
              <w:t>2</w:t>
            </w:r>
            <w:r w:rsidR="00A35EDF" w:rsidRPr="005E09D7">
              <w:rPr>
                <w:rFonts w:ascii="Tahoma" w:hAnsi="Tahoma" w:cs="Tahoma"/>
                <w:b/>
                <w:bCs/>
                <w:sz w:val="20"/>
                <w:szCs w:val="20"/>
              </w:rPr>
              <w:t>-</w:t>
            </w:r>
            <w:r w:rsidR="001E7BB3">
              <w:rPr>
                <w:rFonts w:ascii="Tahoma" w:hAnsi="Tahoma" w:cs="Tahoma"/>
                <w:b/>
                <w:bCs/>
                <w:sz w:val="20"/>
                <w:szCs w:val="20"/>
              </w:rPr>
              <w:t>2</w:t>
            </w:r>
            <w:r w:rsidR="00DA534B">
              <w:rPr>
                <w:rFonts w:ascii="Tahoma" w:hAnsi="Tahoma" w:cs="Tahoma"/>
                <w:b/>
                <w:bCs/>
                <w:sz w:val="20"/>
                <w:szCs w:val="20"/>
              </w:rPr>
              <w:t>3</w:t>
            </w:r>
          </w:p>
        </w:tc>
      </w:tr>
      <w:tr w:rsidR="00A35EDF" w:rsidRPr="00A35EDF" w:rsidTr="0004596B">
        <w:trPr>
          <w:trHeight w:val="566"/>
        </w:trPr>
        <w:tc>
          <w:tcPr>
            <w:tcW w:w="4962"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812" w:type="dxa"/>
            <w:vAlign w:val="center"/>
          </w:tcPr>
          <w:p w:rsidR="00A35EDF" w:rsidRPr="00A35EDF" w:rsidRDefault="00BA6340" w:rsidP="00CD3B09">
            <w:pPr>
              <w:rPr>
                <w:rFonts w:ascii="Tahoma" w:hAnsi="Tahoma" w:cs="Tahoma"/>
                <w:b/>
                <w:bCs/>
                <w:sz w:val="20"/>
                <w:szCs w:val="20"/>
              </w:rPr>
            </w:pPr>
            <w:r w:rsidRPr="002B1B44">
              <w:rPr>
                <w:rFonts w:ascii="Tahoma" w:hAnsi="Tahoma" w:cs="Tahoma"/>
                <w:b/>
                <w:color w:val="000000"/>
                <w:sz w:val="20"/>
                <w:szCs w:val="20"/>
                <w:lang w:val="en-IN" w:eastAsia="en-IN"/>
              </w:rPr>
              <w:t xml:space="preserve">Hiring of </w:t>
            </w:r>
            <w:r w:rsidR="00CD3B09">
              <w:rPr>
                <w:rFonts w:ascii="Tahoma" w:hAnsi="Tahoma" w:cs="Tahoma"/>
                <w:b/>
                <w:color w:val="000000"/>
                <w:sz w:val="20"/>
                <w:szCs w:val="20"/>
                <w:lang w:val="en-IN" w:eastAsia="en-IN"/>
              </w:rPr>
              <w:t>B</w:t>
            </w:r>
            <w:r w:rsidRPr="002B1B44">
              <w:rPr>
                <w:rFonts w:ascii="Tahoma" w:hAnsi="Tahoma" w:cs="Tahoma"/>
                <w:b/>
                <w:color w:val="000000"/>
                <w:sz w:val="20"/>
                <w:szCs w:val="20"/>
                <w:shd w:val="clear" w:color="auto" w:fill="FFFFFF"/>
              </w:rPr>
              <w:t xml:space="preserve">oat </w:t>
            </w:r>
            <w:r w:rsidR="00CD3B09">
              <w:rPr>
                <w:rFonts w:ascii="Tahoma" w:hAnsi="Tahoma" w:cs="Tahoma"/>
                <w:b/>
                <w:color w:val="000000"/>
                <w:sz w:val="20"/>
                <w:szCs w:val="20"/>
                <w:shd w:val="clear" w:color="auto" w:fill="FFFFFF"/>
              </w:rPr>
              <w:t>for sampling/</w:t>
            </w:r>
            <w:r w:rsidRPr="002B1B44">
              <w:rPr>
                <w:rFonts w:ascii="Tahoma" w:hAnsi="Tahoma" w:cs="Tahoma"/>
                <w:b/>
                <w:color w:val="000000"/>
                <w:sz w:val="20"/>
                <w:szCs w:val="20"/>
                <w:shd w:val="clear" w:color="auto" w:fill="FFFFFF"/>
              </w:rPr>
              <w:t xml:space="preserve">survey work </w:t>
            </w:r>
            <w:r w:rsidRPr="002B1B44">
              <w:rPr>
                <w:rFonts w:ascii="Tahoma" w:hAnsi="Tahoma" w:cs="Tahoma"/>
                <w:b/>
                <w:iCs/>
                <w:sz w:val="20"/>
                <w:szCs w:val="20"/>
              </w:rPr>
              <w:t>at A</w:t>
            </w:r>
            <w:r w:rsidR="00CD3B09">
              <w:rPr>
                <w:rFonts w:ascii="Tahoma" w:hAnsi="Tahoma" w:cs="Tahoma"/>
                <w:b/>
                <w:iCs/>
                <w:sz w:val="20"/>
                <w:szCs w:val="20"/>
              </w:rPr>
              <w:t>ndaman &amp; Nicobar Islands (A</w:t>
            </w:r>
            <w:r w:rsidRPr="002B1B44">
              <w:rPr>
                <w:rFonts w:ascii="Tahoma" w:hAnsi="Tahoma" w:cs="Tahoma"/>
                <w:b/>
                <w:iCs/>
                <w:sz w:val="20"/>
                <w:szCs w:val="20"/>
              </w:rPr>
              <w:t>COSTI, Port Blair</w:t>
            </w:r>
            <w:r w:rsidR="00CD3B09">
              <w:rPr>
                <w:rFonts w:ascii="Tahoma" w:hAnsi="Tahoma" w:cs="Tahoma"/>
                <w:b/>
                <w:iCs/>
                <w:sz w:val="20"/>
                <w:szCs w:val="20"/>
              </w:rPr>
              <w:t>) for two years</w:t>
            </w:r>
            <w:r>
              <w:rPr>
                <w:rFonts w:ascii="Tahoma" w:hAnsi="Tahoma" w:cs="Tahoma"/>
                <w:b/>
                <w:bCs/>
                <w:sz w:val="20"/>
                <w:szCs w:val="20"/>
              </w:rPr>
              <w:t>.</w:t>
            </w:r>
          </w:p>
        </w:tc>
      </w:tr>
      <w:tr w:rsidR="00A35EDF" w:rsidRPr="00A35EDF" w:rsidTr="0004596B">
        <w:trPr>
          <w:trHeight w:val="410"/>
        </w:trPr>
        <w:tc>
          <w:tcPr>
            <w:tcW w:w="4962"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812" w:type="dxa"/>
          </w:tcPr>
          <w:p w:rsidR="00A35EDF" w:rsidRPr="00A35EDF" w:rsidRDefault="003062A1" w:rsidP="00CD3B09">
            <w:pPr>
              <w:spacing w:after="180"/>
              <w:rPr>
                <w:rFonts w:ascii="Tahoma" w:hAnsi="Tahoma" w:cs="Tahoma"/>
                <w:b/>
                <w:bCs/>
                <w:sz w:val="20"/>
                <w:szCs w:val="20"/>
              </w:rPr>
            </w:pPr>
            <w:r>
              <w:rPr>
                <w:rFonts w:ascii="Tahoma" w:hAnsi="Tahoma" w:cs="Tahoma"/>
                <w:b/>
                <w:bCs/>
                <w:sz w:val="20"/>
                <w:szCs w:val="20"/>
              </w:rPr>
              <w:t xml:space="preserve">Open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CD3B09">
              <w:rPr>
                <w:rFonts w:ascii="Tahoma" w:hAnsi="Tahoma" w:cs="Tahoma"/>
                <w:b/>
                <w:bCs/>
                <w:sz w:val="20"/>
                <w:szCs w:val="20"/>
              </w:rPr>
              <w:t xml:space="preserve"> – Rate Contract</w:t>
            </w:r>
          </w:p>
        </w:tc>
      </w:tr>
      <w:tr w:rsidR="00A35EDF" w:rsidRPr="00A35EDF" w:rsidTr="0004596B">
        <w:trPr>
          <w:trHeight w:val="628"/>
        </w:trPr>
        <w:tc>
          <w:tcPr>
            <w:tcW w:w="4962"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812" w:type="dxa"/>
          </w:tcPr>
          <w:p w:rsidR="00A35EDF" w:rsidRPr="00A35EDF" w:rsidRDefault="005C3CA3" w:rsidP="005C3CA3">
            <w:pPr>
              <w:spacing w:before="180" w:after="180"/>
              <w:rPr>
                <w:rFonts w:ascii="Tahoma" w:hAnsi="Tahoma" w:cs="Tahoma"/>
                <w:b/>
                <w:bCs/>
                <w:sz w:val="20"/>
                <w:szCs w:val="20"/>
              </w:rPr>
            </w:pPr>
            <w:r>
              <w:rPr>
                <w:rFonts w:ascii="Tahoma" w:hAnsi="Tahoma" w:cs="Tahoma"/>
                <w:b/>
                <w:bCs/>
                <w:sz w:val="20"/>
                <w:szCs w:val="20"/>
              </w:rPr>
              <w:t>14</w:t>
            </w:r>
            <w:r w:rsidR="00013E53">
              <w:rPr>
                <w:rFonts w:ascii="Tahoma" w:hAnsi="Tahoma" w:cs="Tahoma"/>
                <w:b/>
                <w:bCs/>
                <w:sz w:val="20"/>
                <w:szCs w:val="20"/>
              </w:rPr>
              <w:t>/</w:t>
            </w:r>
            <w:r w:rsidR="00FC04A1">
              <w:rPr>
                <w:rFonts w:ascii="Tahoma" w:hAnsi="Tahoma" w:cs="Tahoma"/>
                <w:b/>
                <w:bCs/>
                <w:sz w:val="20"/>
                <w:szCs w:val="20"/>
              </w:rPr>
              <w:t>0</w:t>
            </w:r>
            <w:r>
              <w:rPr>
                <w:rFonts w:ascii="Tahoma" w:hAnsi="Tahoma" w:cs="Tahoma"/>
                <w:b/>
                <w:bCs/>
                <w:sz w:val="20"/>
                <w:szCs w:val="20"/>
              </w:rPr>
              <w:t>9</w:t>
            </w:r>
            <w:r w:rsidR="00A35EDF" w:rsidRPr="00A35EDF">
              <w:rPr>
                <w:rFonts w:ascii="Tahoma" w:hAnsi="Tahoma" w:cs="Tahoma"/>
                <w:b/>
                <w:bCs/>
                <w:sz w:val="20"/>
                <w:szCs w:val="20"/>
              </w:rPr>
              <w:t>/20</w:t>
            </w:r>
            <w:r w:rsidR="00E12165">
              <w:rPr>
                <w:rFonts w:ascii="Tahoma" w:hAnsi="Tahoma" w:cs="Tahoma"/>
                <w:b/>
                <w:bCs/>
                <w:sz w:val="20"/>
                <w:szCs w:val="20"/>
              </w:rPr>
              <w:t>2</w:t>
            </w:r>
            <w:r w:rsidR="00FC04A1">
              <w:rPr>
                <w:rFonts w:ascii="Tahoma" w:hAnsi="Tahoma" w:cs="Tahoma"/>
                <w:b/>
                <w:bCs/>
                <w:sz w:val="20"/>
                <w:szCs w:val="20"/>
              </w:rPr>
              <w:t>3</w:t>
            </w:r>
          </w:p>
        </w:tc>
      </w:tr>
      <w:tr w:rsidR="00A35EDF" w:rsidRPr="00A35EDF" w:rsidTr="0004596B">
        <w:trPr>
          <w:trHeight w:val="638"/>
        </w:trPr>
        <w:tc>
          <w:tcPr>
            <w:tcW w:w="4962"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812" w:type="dxa"/>
          </w:tcPr>
          <w:p w:rsidR="00A35EDF" w:rsidRPr="00A35EDF" w:rsidRDefault="00A35EDF" w:rsidP="005C3CA3">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34121C">
              <w:rPr>
                <w:rFonts w:ascii="Tahoma" w:hAnsi="Tahoma" w:cs="Tahoma"/>
                <w:b/>
                <w:bCs/>
                <w:sz w:val="20"/>
                <w:szCs w:val="20"/>
                <w:shd w:val="clear" w:color="auto" w:fill="CCFFFF"/>
                <w:lang w:val="en-GB" w:eastAsia="ar-SA"/>
              </w:rPr>
              <w:t>1</w:t>
            </w:r>
            <w:r w:rsidR="005C3CA3">
              <w:rPr>
                <w:rFonts w:ascii="Tahoma" w:hAnsi="Tahoma" w:cs="Tahoma"/>
                <w:b/>
                <w:bCs/>
                <w:sz w:val="20"/>
                <w:szCs w:val="20"/>
                <w:shd w:val="clear" w:color="auto" w:fill="CCFFFF"/>
                <w:lang w:val="en-GB" w:eastAsia="ar-SA"/>
              </w:rPr>
              <w:t>2</w:t>
            </w:r>
            <w:r w:rsidRPr="00A35EDF">
              <w:rPr>
                <w:rFonts w:ascii="Tahoma" w:hAnsi="Tahoma" w:cs="Tahoma"/>
                <w:b/>
                <w:bCs/>
                <w:sz w:val="20"/>
                <w:szCs w:val="20"/>
                <w:shd w:val="clear" w:color="auto" w:fill="CCFFFF"/>
                <w:lang w:val="en-GB" w:eastAsia="ar-SA"/>
              </w:rPr>
              <w:t>/</w:t>
            </w:r>
            <w:r w:rsidR="005C3CA3">
              <w:rPr>
                <w:rFonts w:ascii="Tahoma" w:hAnsi="Tahoma" w:cs="Tahoma"/>
                <w:b/>
                <w:bCs/>
                <w:sz w:val="20"/>
                <w:szCs w:val="20"/>
                <w:shd w:val="clear" w:color="auto" w:fill="CCFFFF"/>
                <w:lang w:val="en-GB" w:eastAsia="ar-SA"/>
              </w:rPr>
              <w:t>10</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FC04A1">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A35EDF" w:rsidRPr="00A35EDF" w:rsidTr="0004596B">
        <w:trPr>
          <w:trHeight w:val="638"/>
        </w:trPr>
        <w:tc>
          <w:tcPr>
            <w:tcW w:w="4962"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812" w:type="dxa"/>
          </w:tcPr>
          <w:p w:rsidR="00A35EDF" w:rsidRPr="00A35EDF" w:rsidRDefault="00A35EDF" w:rsidP="00104D2F">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34121C">
              <w:rPr>
                <w:rFonts w:ascii="Tahoma" w:hAnsi="Tahoma" w:cs="Tahoma"/>
                <w:b/>
                <w:bCs/>
                <w:sz w:val="20"/>
                <w:szCs w:val="20"/>
                <w:shd w:val="clear" w:color="auto" w:fill="CCFFFF"/>
                <w:lang w:val="en-GB" w:eastAsia="ar-SA"/>
              </w:rPr>
              <w:t>1</w:t>
            </w:r>
            <w:r w:rsidR="005C3CA3">
              <w:rPr>
                <w:rFonts w:ascii="Tahoma" w:hAnsi="Tahoma" w:cs="Tahoma"/>
                <w:b/>
                <w:bCs/>
                <w:sz w:val="20"/>
                <w:szCs w:val="20"/>
                <w:shd w:val="clear" w:color="auto" w:fill="CCFFFF"/>
                <w:lang w:val="en-GB" w:eastAsia="ar-SA"/>
              </w:rPr>
              <w:t>2</w:t>
            </w:r>
            <w:r w:rsidRPr="00A35EDF">
              <w:rPr>
                <w:rFonts w:ascii="Tahoma" w:hAnsi="Tahoma" w:cs="Tahoma"/>
                <w:b/>
                <w:bCs/>
                <w:sz w:val="20"/>
                <w:szCs w:val="20"/>
                <w:shd w:val="clear" w:color="auto" w:fill="CCFFFF"/>
                <w:lang w:val="en-GB" w:eastAsia="ar-SA"/>
              </w:rPr>
              <w:t>/</w:t>
            </w:r>
            <w:r w:rsidR="005C3CA3">
              <w:rPr>
                <w:rFonts w:ascii="Tahoma" w:hAnsi="Tahoma" w:cs="Tahoma"/>
                <w:b/>
                <w:bCs/>
                <w:sz w:val="20"/>
                <w:szCs w:val="20"/>
                <w:shd w:val="clear" w:color="auto" w:fill="CCFFFF"/>
                <w:lang w:val="en-GB" w:eastAsia="ar-SA"/>
              </w:rPr>
              <w:t>10</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FC04A1">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CD3B09" w:rsidRPr="00A35EDF" w:rsidTr="0004596B">
        <w:trPr>
          <w:trHeight w:val="638"/>
        </w:trPr>
        <w:tc>
          <w:tcPr>
            <w:tcW w:w="4962" w:type="dxa"/>
            <w:gridSpan w:val="2"/>
          </w:tcPr>
          <w:p w:rsidR="00CD3B09" w:rsidRPr="00BE452D" w:rsidRDefault="00CD3B09" w:rsidP="00CD3B09">
            <w:pPr>
              <w:rPr>
                <w:rFonts w:ascii="Tahoma" w:hAnsi="Tahoma" w:cs="Aryan2Unicode"/>
                <w:sz w:val="20"/>
                <w:szCs w:val="20"/>
                <w:cs/>
                <w:lang w:bidi="hi-IN"/>
              </w:rPr>
            </w:pPr>
            <w:r>
              <w:rPr>
                <w:rFonts w:ascii="Tahoma" w:hAnsi="Tahoma" w:cs="Aryan2Unicode"/>
                <w:sz w:val="20"/>
                <w:szCs w:val="20"/>
                <w:lang w:bidi="hi-IN"/>
              </w:rPr>
              <w:t>EMD Amount in</w:t>
            </w:r>
          </w:p>
        </w:tc>
        <w:tc>
          <w:tcPr>
            <w:tcW w:w="5812" w:type="dxa"/>
          </w:tcPr>
          <w:p w:rsidR="00CD3B09" w:rsidRPr="00566E24" w:rsidRDefault="00CD3B09" w:rsidP="007A797F">
            <w:pPr>
              <w:rPr>
                <w:rFonts w:ascii="Tahoma" w:hAnsi="Tahoma" w:cs="Tahoma"/>
                <w:b/>
                <w:bCs/>
                <w:sz w:val="20"/>
                <w:szCs w:val="20"/>
                <w:shd w:val="clear" w:color="auto" w:fill="CCFFFF"/>
                <w:lang w:val="en-GB" w:eastAsia="ar-SA"/>
              </w:rPr>
            </w:pPr>
            <w:r>
              <w:rPr>
                <w:rFonts w:ascii="Tahoma" w:hAnsi="Tahoma" w:cs="Tahoma"/>
                <w:b/>
                <w:bCs/>
                <w:sz w:val="20"/>
                <w:szCs w:val="20"/>
              </w:rPr>
              <w:t xml:space="preserve">INR </w:t>
            </w:r>
            <w:r w:rsidR="007A797F">
              <w:rPr>
                <w:rFonts w:ascii="Tahoma" w:hAnsi="Tahoma" w:cs="Tahoma"/>
                <w:b/>
                <w:bCs/>
                <w:sz w:val="20"/>
                <w:szCs w:val="20"/>
              </w:rPr>
              <w:t>48</w:t>
            </w:r>
            <w:r w:rsidRPr="00566E24">
              <w:rPr>
                <w:rFonts w:ascii="Tahoma" w:hAnsi="Tahoma" w:cs="Tahoma"/>
                <w:b/>
                <w:bCs/>
                <w:sz w:val="20"/>
                <w:szCs w:val="20"/>
              </w:rPr>
              <w:t>,</w:t>
            </w:r>
            <w:r w:rsidR="007A797F">
              <w:rPr>
                <w:rFonts w:ascii="Tahoma" w:hAnsi="Tahoma" w:cs="Tahoma"/>
                <w:b/>
                <w:bCs/>
                <w:sz w:val="20"/>
                <w:szCs w:val="20"/>
              </w:rPr>
              <w:t>10</w:t>
            </w:r>
            <w:r w:rsidRPr="00566E24">
              <w:rPr>
                <w:rFonts w:ascii="Tahoma" w:hAnsi="Tahoma" w:cs="Tahoma"/>
                <w:b/>
                <w:bCs/>
                <w:sz w:val="20"/>
                <w:szCs w:val="20"/>
              </w:rPr>
              <w:t xml:space="preserve">0/- (Rs. </w:t>
            </w:r>
            <w:r w:rsidR="007A797F">
              <w:rPr>
                <w:rFonts w:ascii="Tahoma" w:hAnsi="Tahoma" w:cs="Tahoma"/>
                <w:b/>
                <w:bCs/>
                <w:sz w:val="20"/>
                <w:szCs w:val="20"/>
              </w:rPr>
              <w:t>Forty Eight</w:t>
            </w:r>
            <w:r w:rsidRPr="00566E24">
              <w:rPr>
                <w:rFonts w:ascii="Tahoma" w:hAnsi="Tahoma" w:cs="Tahoma"/>
                <w:b/>
                <w:bCs/>
                <w:sz w:val="20"/>
                <w:szCs w:val="20"/>
              </w:rPr>
              <w:t xml:space="preserve"> Thousand </w:t>
            </w:r>
            <w:r w:rsidR="007A797F">
              <w:rPr>
                <w:rFonts w:ascii="Tahoma" w:hAnsi="Tahoma" w:cs="Tahoma"/>
                <w:b/>
                <w:bCs/>
                <w:sz w:val="20"/>
                <w:szCs w:val="20"/>
              </w:rPr>
              <w:t>One Hundred</w:t>
            </w:r>
            <w:r w:rsidR="00444B20">
              <w:rPr>
                <w:rFonts w:ascii="Tahoma" w:hAnsi="Tahoma" w:cs="Tahoma"/>
                <w:b/>
                <w:bCs/>
                <w:sz w:val="20"/>
                <w:szCs w:val="20"/>
              </w:rPr>
              <w:t xml:space="preserve"> </w:t>
            </w:r>
            <w:r w:rsidRPr="00566E24">
              <w:rPr>
                <w:rFonts w:ascii="Tahoma" w:hAnsi="Tahoma" w:cs="Tahoma"/>
                <w:b/>
                <w:bCs/>
                <w:sz w:val="20"/>
                <w:szCs w:val="20"/>
              </w:rPr>
              <w:t xml:space="preserve">Only)  </w:t>
            </w:r>
            <w:r w:rsidRPr="00566E24">
              <w:rPr>
                <w:rFonts w:ascii="Tahoma" w:hAnsi="Tahoma" w:cs="Tahoma"/>
                <w:bCs/>
                <w:sz w:val="20"/>
                <w:szCs w:val="20"/>
                <w:lang w:val="en-GB" w:eastAsia="ar-SA"/>
              </w:rPr>
              <w:t xml:space="preserve">in the form of Demand Draft (DD) drawn in </w:t>
            </w:r>
            <w:r w:rsidRPr="00632C33">
              <w:rPr>
                <w:rFonts w:ascii="Tahoma" w:hAnsi="Tahoma" w:cs="Tahoma"/>
                <w:bCs/>
                <w:sz w:val="20"/>
                <w:szCs w:val="20"/>
                <w:lang w:val="en-GB" w:eastAsia="ar-SA"/>
              </w:rPr>
              <w:t>favour of ‘</w:t>
            </w:r>
            <w:r w:rsidRPr="00632C33">
              <w:rPr>
                <w:rFonts w:ascii="Tahoma" w:hAnsi="Tahoma" w:cs="Tahoma"/>
                <w:sz w:val="20"/>
                <w:szCs w:val="20"/>
              </w:rPr>
              <w:t>NIOT-OTHER RECEIPTS ACCOUNT</w:t>
            </w:r>
            <w:r w:rsidRPr="00632C33">
              <w:rPr>
                <w:rFonts w:ascii="Tahoma" w:hAnsi="Tahoma" w:cs="Tahoma"/>
                <w:bCs/>
                <w:sz w:val="20"/>
                <w:szCs w:val="20"/>
                <w:lang w:val="en-GB" w:eastAsia="ar-SA"/>
              </w:rPr>
              <w:t>’ or in form of Bank Guarantee</w:t>
            </w:r>
          </w:p>
        </w:tc>
      </w:tr>
      <w:tr w:rsidR="00A35EDF" w:rsidRPr="00A35EDF" w:rsidTr="0004596B">
        <w:trPr>
          <w:trHeight w:val="940"/>
        </w:trPr>
        <w:tc>
          <w:tcPr>
            <w:tcW w:w="4962" w:type="dxa"/>
            <w:gridSpan w:val="2"/>
          </w:tcPr>
          <w:p w:rsidR="00A35EDF" w:rsidRPr="00A35EDF" w:rsidRDefault="00A35EDF"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A35EDF" w:rsidRPr="00A35EDF" w:rsidRDefault="00A35EDF"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812" w:type="dxa"/>
            <w:vAlign w:val="center"/>
          </w:tcPr>
          <w:p w:rsidR="00A35EDF" w:rsidRPr="001400A3" w:rsidRDefault="001400A3" w:rsidP="00F31BC3">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A35EDF" w:rsidRPr="00A35EDF" w:rsidTr="0004596B">
        <w:trPr>
          <w:trHeight w:val="1223"/>
        </w:trPr>
        <w:tc>
          <w:tcPr>
            <w:tcW w:w="4962" w:type="dxa"/>
            <w:gridSpan w:val="2"/>
          </w:tcPr>
          <w:p w:rsidR="00A35EDF" w:rsidRPr="00A35EDF" w:rsidRDefault="00A35EDF"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812" w:type="dxa"/>
            <w:vAlign w:val="center"/>
          </w:tcPr>
          <w:p w:rsidR="00051559" w:rsidRPr="001400A3" w:rsidRDefault="00A35EDF" w:rsidP="006810BB">
            <w:pPr>
              <w:pStyle w:val="Header"/>
              <w:tabs>
                <w:tab w:val="left" w:pos="98"/>
              </w:tabs>
              <w:overflowPunct/>
              <w:adjustRightInd/>
              <w:snapToGrid w:val="0"/>
              <w:rPr>
                <w:rFonts w:ascii="Tahoma" w:hAnsi="Tahoma" w:cs="Tahoma"/>
                <w:lang w:bidi="hi-IN"/>
              </w:rPr>
            </w:pPr>
            <w:r w:rsidRPr="001400A3">
              <w:rPr>
                <w:rFonts w:ascii="Tahoma" w:hAnsi="Tahoma" w:cs="Tahoma"/>
                <w:lang w:eastAsia="ar-SA"/>
              </w:rPr>
              <w:t>Tender documents can be freely downloaded from</w:t>
            </w:r>
            <w:r w:rsidR="00051559" w:rsidRPr="001400A3">
              <w:rPr>
                <w:rFonts w:ascii="Tahoma" w:hAnsi="Tahoma" w:cs="Tahoma"/>
                <w:lang w:eastAsia="ar-SA"/>
              </w:rPr>
              <w:t xml:space="preserve"> </w:t>
            </w:r>
            <w:hyperlink r:id="rId12" w:history="1">
              <w:r w:rsidR="001400A3" w:rsidRPr="001400A3">
                <w:rPr>
                  <w:rStyle w:val="Hyperlink"/>
                  <w:rFonts w:ascii="Tahoma" w:hAnsi="Tahoma" w:cs="Tahoma"/>
                </w:rPr>
                <w:t>www.eprocure.gov.in/eprocure/app</w:t>
              </w:r>
            </w:hyperlink>
            <w:r w:rsidR="001400A3"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00051559" w:rsidRPr="001400A3">
                <w:rPr>
                  <w:rStyle w:val="Hyperlink"/>
                  <w:rFonts w:ascii="Tahoma" w:hAnsi="Tahoma" w:cs="Tahoma"/>
                </w:rPr>
                <w:t>https://www.niot.res.in/index.php/vendor/login</w:t>
              </w:r>
            </w:hyperlink>
            <w:r w:rsidR="00051559" w:rsidRPr="001400A3">
              <w:rPr>
                <w:rFonts w:ascii="Tahoma" w:hAnsi="Tahoma" w:cs="Tahoma"/>
                <w:color w:val="000000"/>
              </w:rPr>
              <w:t>  </w:t>
            </w:r>
          </w:p>
          <w:p w:rsidR="00A35EDF" w:rsidRPr="001400A3" w:rsidRDefault="00A35EDF" w:rsidP="00051559">
            <w:pPr>
              <w:snapToGrid w:val="0"/>
              <w:jc w:val="both"/>
              <w:rPr>
                <w:rFonts w:ascii="Tahoma" w:hAnsi="Tahoma" w:cs="Tahoma"/>
                <w:sz w:val="20"/>
                <w:szCs w:val="20"/>
                <w:lang w:val="en-GB" w:eastAsia="ar-SA"/>
              </w:rPr>
            </w:pPr>
            <w:proofErr w:type="gramStart"/>
            <w:r w:rsidRPr="001400A3">
              <w:rPr>
                <w:rFonts w:ascii="Tahoma" w:hAnsi="Tahoma" w:cs="Tahoma"/>
                <w:sz w:val="20"/>
                <w:szCs w:val="20"/>
                <w:lang w:val="en-GB" w:eastAsia="ar-SA"/>
              </w:rPr>
              <w:t>till</w:t>
            </w:r>
            <w:proofErr w:type="gramEnd"/>
            <w:r w:rsidRPr="001400A3">
              <w:rPr>
                <w:rFonts w:ascii="Tahoma" w:hAnsi="Tahoma" w:cs="Tahoma"/>
                <w:sz w:val="20"/>
                <w:szCs w:val="20"/>
                <w:lang w:val="en-GB" w:eastAsia="ar-SA"/>
              </w:rPr>
              <w:t xml:space="preserve"> closing date and time of the Tender. </w:t>
            </w:r>
          </w:p>
        </w:tc>
      </w:tr>
      <w:tr w:rsidR="00A35EDF" w:rsidRPr="00A35EDF" w:rsidTr="0004596B">
        <w:trPr>
          <w:trHeight w:val="934"/>
        </w:trPr>
        <w:tc>
          <w:tcPr>
            <w:tcW w:w="4962" w:type="dxa"/>
            <w:gridSpan w:val="2"/>
          </w:tcPr>
          <w:p w:rsidR="00A35EDF" w:rsidRPr="00A35EDF" w:rsidRDefault="00A35EDF"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812" w:type="dxa"/>
            <w:vAlign w:val="center"/>
          </w:tcPr>
          <w:p w:rsidR="001400A3" w:rsidRPr="00DC0F23" w:rsidRDefault="001400A3" w:rsidP="001400A3">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1400A3" w:rsidRPr="00DC0F23" w:rsidRDefault="001400A3" w:rsidP="001400A3">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1400A3" w:rsidRPr="00DC0F23" w:rsidRDefault="001400A3" w:rsidP="001400A3">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A35EDF" w:rsidRPr="00A35EDF" w:rsidRDefault="001400A3" w:rsidP="001400A3">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A35EDF" w:rsidRPr="00A35EDF" w:rsidTr="0004596B">
        <w:trPr>
          <w:trHeight w:val="1138"/>
        </w:trPr>
        <w:tc>
          <w:tcPr>
            <w:tcW w:w="3339" w:type="dxa"/>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A35EDF" w:rsidRPr="00A35EDF" w:rsidRDefault="00A35EDF" w:rsidP="00F31BC3">
            <w:pPr>
              <w:rPr>
                <w:rFonts w:ascii="Tahoma" w:hAnsi="Tahoma" w:cs="Tahoma"/>
                <w:bCs/>
                <w:sz w:val="20"/>
                <w:szCs w:val="20"/>
              </w:rPr>
            </w:pPr>
            <w:r w:rsidRPr="00A35EDF">
              <w:rPr>
                <w:rFonts w:ascii="Tahoma" w:hAnsi="Tahoma" w:cs="Tahoma"/>
                <w:bCs/>
                <w:sz w:val="20"/>
                <w:szCs w:val="20"/>
              </w:rPr>
              <w:t>Send your queries to the email IDs</w:t>
            </w:r>
          </w:p>
        </w:tc>
        <w:tc>
          <w:tcPr>
            <w:tcW w:w="1623" w:type="dxa"/>
          </w:tcPr>
          <w:p w:rsidR="00A35EDF" w:rsidRPr="00A35EDF" w:rsidRDefault="00A35EDF"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proofErr w:type="spellStart"/>
            <w:r w:rsidRPr="00A35EDF">
              <w:rPr>
                <w:rFonts w:ascii="Tahoma" w:hAnsi="Tahoma" w:cs="Tahoma"/>
                <w:bCs/>
                <w:sz w:val="20"/>
                <w:szCs w:val="20"/>
              </w:rPr>
              <w:t>Upto</w:t>
            </w:r>
            <w:proofErr w:type="spellEnd"/>
            <w:r w:rsidRPr="00A35EDF">
              <w:rPr>
                <w:rFonts w:ascii="Tahoma" w:hAnsi="Tahoma" w:cs="Tahoma"/>
                <w:bCs/>
                <w:sz w:val="20"/>
                <w:szCs w:val="20"/>
              </w:rPr>
              <w:t xml:space="preserve"> Tender </w:t>
            </w:r>
            <w:proofErr w:type="spellStart"/>
            <w:r w:rsidRPr="00A35EDF">
              <w:rPr>
                <w:rFonts w:ascii="Tahoma" w:hAnsi="Tahoma" w:cs="Tahoma"/>
                <w:bCs/>
                <w:sz w:val="20"/>
                <w:szCs w:val="20"/>
              </w:rPr>
              <w:t>finalisations</w:t>
            </w:r>
            <w:proofErr w:type="spellEnd"/>
          </w:p>
        </w:tc>
        <w:tc>
          <w:tcPr>
            <w:tcW w:w="5812" w:type="dxa"/>
          </w:tcPr>
          <w:p w:rsidR="00CE3655" w:rsidRPr="00DC0F23" w:rsidRDefault="00BE435A" w:rsidP="00CE3655">
            <w:pPr>
              <w:pStyle w:val="NormalWeb"/>
              <w:shd w:val="clear" w:color="auto" w:fill="FFFFFF"/>
              <w:spacing w:before="0" w:beforeAutospacing="0" w:after="0" w:afterAutospacing="0"/>
              <w:jc w:val="both"/>
              <w:rPr>
                <w:rFonts w:ascii="Tahoma" w:hAnsi="Tahoma" w:cs="Tahoma"/>
                <w:sz w:val="20"/>
                <w:szCs w:val="20"/>
              </w:rPr>
            </w:pPr>
            <w:hyperlink r:id="rId16" w:history="1">
              <w:r w:rsidR="00DC0F23" w:rsidRPr="00DC0F23">
                <w:rPr>
                  <w:rStyle w:val="Hyperlink"/>
                  <w:rFonts w:ascii="Tahoma" w:hAnsi="Tahoma" w:cs="Tahoma"/>
                  <w:sz w:val="20"/>
                  <w:szCs w:val="20"/>
                </w:rPr>
                <w:t>support-eproc@nic.in</w:t>
              </w:r>
            </w:hyperlink>
            <w:r w:rsidR="00DC0F23" w:rsidRPr="00DC0F23">
              <w:rPr>
                <w:rFonts w:ascii="Tahoma" w:hAnsi="Tahoma" w:cs="Tahoma"/>
                <w:sz w:val="20"/>
                <w:szCs w:val="20"/>
              </w:rPr>
              <w:t xml:space="preserve"> / </w:t>
            </w:r>
            <w:hyperlink r:id="rId17" w:history="1">
              <w:r w:rsidR="00DC0F23" w:rsidRPr="00DC0F23">
                <w:rPr>
                  <w:rStyle w:val="Hyperlink"/>
                  <w:rFonts w:ascii="Tahoma" w:hAnsi="Tahoma" w:cs="Tahoma"/>
                  <w:sz w:val="20"/>
                  <w:szCs w:val="20"/>
                </w:rPr>
                <w:t>cppp-nic@nic.in</w:t>
              </w:r>
            </w:hyperlink>
            <w:r w:rsidR="00A35EDF" w:rsidRPr="00DC0F23">
              <w:rPr>
                <w:rFonts w:ascii="Tahoma" w:hAnsi="Tahoma" w:cs="Tahoma"/>
                <w:sz w:val="20"/>
                <w:szCs w:val="20"/>
              </w:rPr>
              <w:t xml:space="preserve"> </w:t>
            </w:r>
          </w:p>
          <w:p w:rsidR="00A35EDF" w:rsidRPr="00A35EDF" w:rsidRDefault="00A35EDF" w:rsidP="00DC0F23">
            <w:pPr>
              <w:pStyle w:val="NormalWeb"/>
              <w:shd w:val="clear" w:color="auto" w:fill="FFFFFF"/>
              <w:spacing w:before="0" w:beforeAutospacing="0" w:after="0" w:afterAutospacing="0"/>
              <w:jc w:val="both"/>
              <w:rPr>
                <w:rFonts w:ascii="Tahoma" w:hAnsi="Tahoma" w:cs="Tahoma"/>
                <w:bCs/>
                <w:sz w:val="20"/>
                <w:szCs w:val="20"/>
              </w:rPr>
            </w:pPr>
            <w:r w:rsidRPr="00DC0F23">
              <w:rPr>
                <w:rFonts w:ascii="Tahoma" w:hAnsi="Tahoma" w:cs="Tahoma"/>
                <w:bCs/>
                <w:sz w:val="20"/>
                <w:szCs w:val="20"/>
              </w:rPr>
              <w:t xml:space="preserve">/ </w:t>
            </w:r>
            <w:hyperlink r:id="rId18" w:history="1">
              <w:r w:rsidR="006810BB" w:rsidRPr="00DC0F23">
                <w:rPr>
                  <w:rStyle w:val="Hyperlink"/>
                  <w:rFonts w:ascii="Tahoma" w:hAnsi="Tahoma" w:cs="Tahoma"/>
                  <w:bCs/>
                  <w:sz w:val="20"/>
                  <w:szCs w:val="20"/>
                </w:rPr>
                <w:t>gopalakrishnaa.niot@gov.in</w:t>
              </w:r>
            </w:hyperlink>
            <w:r w:rsidR="00206AB3" w:rsidRPr="00DC0F23">
              <w:rPr>
                <w:rFonts w:ascii="Tahoma" w:hAnsi="Tahoma" w:cs="Tahoma"/>
              </w:rPr>
              <w:t xml:space="preserve"> / </w:t>
            </w:r>
            <w:hyperlink r:id="rId19" w:history="1">
              <w:r w:rsidR="005C3CA3" w:rsidRPr="00B15B33">
                <w:rPr>
                  <w:rStyle w:val="Hyperlink"/>
                  <w:rFonts w:ascii="Tahoma" w:hAnsi="Tahoma" w:cs="Tahoma"/>
                  <w:bCs/>
                  <w:sz w:val="20"/>
                  <w:szCs w:val="20"/>
                </w:rPr>
                <w:t>vaidehi.niot@gov.in</w:t>
              </w:r>
            </w:hyperlink>
            <w:r w:rsidR="00DC0F23">
              <w:rPr>
                <w:rFonts w:ascii="Tahoma" w:hAnsi="Tahoma" w:cs="Tahoma"/>
              </w:rPr>
              <w:t xml:space="preserve"> / </w:t>
            </w:r>
            <w:hyperlink r:id="rId20" w:history="1">
              <w:r w:rsidR="00DC0F23"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1"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Default="0001430B" w:rsidP="0001430B">
      <w:pPr>
        <w:pStyle w:val="Header"/>
        <w:tabs>
          <w:tab w:val="left" w:pos="360"/>
        </w:tabs>
        <w:overflowPunct/>
        <w:adjustRightInd/>
        <w:snapToGrid w:val="0"/>
        <w:jc w:val="center"/>
        <w:rPr>
          <w:rFonts w:ascii="Tahoma" w:hAnsi="Tahoma" w:cs="Tahoma"/>
          <w:lang w:bidi="hi-IN"/>
        </w:rPr>
      </w:pPr>
    </w:p>
    <w:p w:rsidR="00530686" w:rsidRDefault="00530686" w:rsidP="0001430B">
      <w:pPr>
        <w:pStyle w:val="Header"/>
        <w:tabs>
          <w:tab w:val="left" w:pos="360"/>
        </w:tabs>
        <w:overflowPunct/>
        <w:adjustRightInd/>
        <w:snapToGrid w:val="0"/>
        <w:jc w:val="center"/>
        <w:rPr>
          <w:rFonts w:ascii="Tahoma" w:hAnsi="Tahoma" w:cs="Tahoma"/>
          <w:lang w:bidi="hi-IN"/>
        </w:rPr>
      </w:pPr>
    </w:p>
    <w:p w:rsidR="00530686" w:rsidRDefault="00530686" w:rsidP="0001430B">
      <w:pPr>
        <w:pStyle w:val="Header"/>
        <w:tabs>
          <w:tab w:val="left" w:pos="360"/>
        </w:tabs>
        <w:overflowPunct/>
        <w:adjustRightInd/>
        <w:snapToGrid w:val="0"/>
        <w:jc w:val="center"/>
        <w:rPr>
          <w:rFonts w:ascii="Tahoma" w:hAnsi="Tahoma" w:cs="Tahoma"/>
          <w:lang w:bidi="hi-IN"/>
        </w:rPr>
      </w:pPr>
    </w:p>
    <w:p w:rsidR="00530686" w:rsidRDefault="00530686" w:rsidP="0001430B">
      <w:pPr>
        <w:pStyle w:val="Header"/>
        <w:tabs>
          <w:tab w:val="left" w:pos="360"/>
        </w:tabs>
        <w:overflowPunct/>
        <w:adjustRightInd/>
        <w:snapToGrid w:val="0"/>
        <w:jc w:val="center"/>
        <w:rPr>
          <w:rFonts w:ascii="Tahoma" w:hAnsi="Tahoma" w:cs="Tahoma"/>
          <w:lang w:bidi="hi-IN"/>
        </w:rPr>
      </w:pPr>
    </w:p>
    <w:p w:rsidR="00530686" w:rsidRPr="00873CC1" w:rsidRDefault="00530686" w:rsidP="00530686">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2" w:history="1">
        <w:r w:rsidRPr="00873CC1">
          <w:rPr>
            <w:rStyle w:val="Hyperlink"/>
            <w:rFonts w:ascii="Tahoma" w:hAnsi="Tahoma" w:cs="Tahoma"/>
            <w:sz w:val="20"/>
            <w:szCs w:val="20"/>
          </w:rPr>
          <w:t>www.eprocure.gov.in</w:t>
        </w:r>
      </w:hyperlink>
      <w:r w:rsidRPr="00873CC1">
        <w:rPr>
          <w:rFonts w:ascii="Tahoma" w:hAnsi="Tahoma" w:cs="Tahoma"/>
          <w:sz w:val="20"/>
          <w:szCs w:val="20"/>
        </w:rPr>
        <w:t>/</w:t>
      </w:r>
      <w:proofErr w:type="gramStart"/>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w:t>
      </w:r>
      <w:proofErr w:type="gramEnd"/>
      <w:r w:rsidRPr="00873CC1">
        <w:rPr>
          <w:rFonts w:ascii="Tahoma" w:hAnsi="Tahoma" w:cs="Tahoma"/>
          <w:bCs/>
          <w:sz w:val="20"/>
          <w:szCs w:val="20"/>
          <w:lang w:val="en-GB" w:eastAsia="ar-SA"/>
        </w:rPr>
        <w:t xml:space="preserve"> Toll free Helpdesk phone number 180030702232</w:t>
      </w:r>
    </w:p>
    <w:p w:rsidR="00530686" w:rsidRPr="00873CC1" w:rsidRDefault="00530686"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3"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530686" w:rsidRPr="00873CC1" w:rsidRDefault="00530686"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proofErr w:type="gramStart"/>
      <w:r w:rsidRPr="00873CC1">
        <w:rPr>
          <w:rStyle w:val="Strong"/>
          <w:rFonts w:ascii="Tahoma" w:hAnsi="Tahoma" w:cs="Tahoma"/>
          <w:color w:val="000000" w:themeColor="text1"/>
          <w:sz w:val="20"/>
          <w:szCs w:val="20"/>
        </w:rPr>
        <w:t>Tel :</w:t>
      </w:r>
      <w:proofErr w:type="gramEnd"/>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4"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530686" w:rsidRPr="00873CC1" w:rsidRDefault="00530686"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w:t>
      </w:r>
      <w:proofErr w:type="gramStart"/>
      <w:r w:rsidRPr="00873CC1">
        <w:rPr>
          <w:rFonts w:ascii="Tahoma" w:hAnsi="Tahoma" w:cs="Tahoma"/>
          <w:color w:val="000000" w:themeColor="text1"/>
          <w:sz w:val="20"/>
          <w:szCs w:val="20"/>
        </w:rPr>
        <w:t>pl</w:t>
      </w:r>
      <w:proofErr w:type="gramEnd"/>
      <w:r w:rsidRPr="00873CC1">
        <w:rPr>
          <w:rFonts w:ascii="Tahoma" w:hAnsi="Tahoma" w:cs="Tahoma"/>
          <w:color w:val="000000" w:themeColor="text1"/>
          <w:sz w:val="20"/>
          <w:szCs w:val="20"/>
        </w:rPr>
        <w:t xml:space="preserve"> contact </w:t>
      </w:r>
      <w:hyperlink r:id="rId25"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530686" w:rsidRPr="00873CC1" w:rsidRDefault="00530686"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530686" w:rsidRPr="00873CC1" w:rsidRDefault="00530686" w:rsidP="00530686">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530686" w:rsidRPr="005E09D7" w:rsidRDefault="00530686" w:rsidP="00530686">
      <w:pPr>
        <w:pStyle w:val="Header"/>
        <w:tabs>
          <w:tab w:val="left" w:pos="360"/>
        </w:tabs>
        <w:overflowPunct/>
        <w:adjustRightInd/>
        <w:snapToGrid w:val="0"/>
        <w:jc w:val="center"/>
        <w:rPr>
          <w:rFonts w:ascii="Tahoma" w:hAnsi="Tahoma" w:cs="Tahoma"/>
          <w:b/>
          <w:bCs/>
          <w:caps/>
        </w:rPr>
        <w:sectPr w:rsidR="00530686" w:rsidRPr="005E09D7" w:rsidSect="001110B2">
          <w:headerReference w:type="default" r:id="rId26"/>
          <w:footerReference w:type="default" r:id="rId27"/>
          <w:pgSz w:w="12240" w:h="15840" w:code="1"/>
          <w:pgMar w:top="284" w:right="1800" w:bottom="562" w:left="180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444B20" w:rsidRPr="00BE452D" w:rsidRDefault="00444B20" w:rsidP="00444B20">
      <w:pPr>
        <w:pStyle w:val="Header"/>
        <w:tabs>
          <w:tab w:val="left" w:pos="360"/>
        </w:tabs>
        <w:overflowPunct/>
        <w:adjustRightInd/>
        <w:snapToGrid w:val="0"/>
        <w:jc w:val="center"/>
        <w:rPr>
          <w:rFonts w:ascii="Tahoma" w:hAnsi="Tahoma" w:cs="Tahoma"/>
          <w:b/>
        </w:rPr>
      </w:pPr>
      <w:r w:rsidRPr="00BE452D">
        <w:rPr>
          <w:rFonts w:ascii="Tahoma" w:hAnsi="Tahoma" w:cs="Tahoma"/>
          <w:b/>
        </w:rPr>
        <w:lastRenderedPageBreak/>
        <w:t>INDEX</w:t>
      </w:r>
    </w:p>
    <w:p w:rsidR="00444B20" w:rsidRPr="00BE452D" w:rsidRDefault="00BE435A" w:rsidP="00444B20">
      <w:pPr>
        <w:pStyle w:val="Header"/>
        <w:tabs>
          <w:tab w:val="left" w:pos="360"/>
        </w:tabs>
        <w:overflowPunct/>
        <w:adjustRightInd/>
        <w:snapToGrid w:val="0"/>
        <w:spacing w:line="276" w:lineRule="auto"/>
        <w:jc w:val="both"/>
        <w:rPr>
          <w:rFonts w:ascii="Tahoma" w:hAnsi="Tahoma" w:cs="Tahoma"/>
          <w:bCs/>
        </w:rPr>
      </w:pPr>
      <w:hyperlink w:anchor="C2" w:tooltip="Types of submission of bids" w:history="1">
        <w:r w:rsidR="00444B20" w:rsidRPr="00BE452D">
          <w:rPr>
            <w:rStyle w:val="Hyperlink"/>
            <w:rFonts w:ascii="Tahoma" w:hAnsi="Tahoma" w:cs="Tahoma"/>
            <w:bCs/>
          </w:rPr>
          <w:t>1. Submission of bids</w:t>
        </w:r>
      </w:hyperlink>
      <w:r w:rsidR="00444B20" w:rsidRPr="00BE452D">
        <w:rPr>
          <w:rFonts w:ascii="Tahoma" w:hAnsi="Tahoma" w:cs="Tahoma"/>
          <w:bCs/>
        </w:rPr>
        <w:t xml:space="preserve"> </w:t>
      </w:r>
    </w:p>
    <w:p w:rsidR="00444B20" w:rsidRPr="00BE452D" w:rsidRDefault="00BE435A" w:rsidP="00444B20">
      <w:pPr>
        <w:rPr>
          <w:rFonts w:ascii="Tahoma" w:hAnsi="Tahoma" w:cs="Tahoma"/>
          <w:bCs/>
          <w:sz w:val="20"/>
          <w:szCs w:val="20"/>
        </w:rPr>
      </w:pPr>
      <w:hyperlink w:anchor="C3" w:tooltip="The Notice inviting tender shall form part of contract / order" w:history="1">
        <w:r w:rsidR="00444B20" w:rsidRPr="00BE452D">
          <w:rPr>
            <w:rStyle w:val="Hyperlink"/>
            <w:rFonts w:ascii="Tahoma" w:hAnsi="Tahoma" w:cs="Tahoma"/>
            <w:bCs/>
            <w:sz w:val="20"/>
            <w:szCs w:val="20"/>
          </w:rPr>
          <w:t>2. NIT shall form part of the Order</w:t>
        </w:r>
      </w:hyperlink>
      <w:r w:rsidR="00444B20" w:rsidRPr="00BE452D">
        <w:rPr>
          <w:rFonts w:ascii="Tahoma" w:hAnsi="Tahoma" w:cs="Tahoma"/>
          <w:bCs/>
          <w:sz w:val="20"/>
          <w:szCs w:val="20"/>
        </w:rPr>
        <w:t xml:space="preserve"> </w:t>
      </w:r>
    </w:p>
    <w:p w:rsidR="00444B20" w:rsidRPr="00BE452D" w:rsidRDefault="00BE435A" w:rsidP="00444B20">
      <w:pPr>
        <w:jc w:val="both"/>
        <w:rPr>
          <w:rFonts w:ascii="Tahoma" w:hAnsi="Tahoma" w:cs="Tahoma"/>
          <w:bCs/>
          <w:sz w:val="20"/>
          <w:szCs w:val="20"/>
        </w:rPr>
      </w:pPr>
      <w:hyperlink w:anchor="C4" w:history="1">
        <w:r w:rsidR="00444B20" w:rsidRPr="00BE452D">
          <w:rPr>
            <w:rStyle w:val="Hyperlink"/>
            <w:rFonts w:ascii="Tahoma" w:hAnsi="Tahoma" w:cs="Tahoma"/>
            <w:bCs/>
            <w:sz w:val="20"/>
            <w:szCs w:val="20"/>
          </w:rPr>
          <w:t>3. Terms and conditions of NIT</w:t>
        </w:r>
      </w:hyperlink>
      <w:r w:rsidR="00444B20" w:rsidRPr="00BE452D">
        <w:rPr>
          <w:rFonts w:ascii="Tahoma" w:hAnsi="Tahoma" w:cs="Tahoma"/>
          <w:bCs/>
          <w:sz w:val="20"/>
          <w:szCs w:val="20"/>
        </w:rPr>
        <w:t xml:space="preserve"> </w:t>
      </w:r>
    </w:p>
    <w:p w:rsidR="00444B20" w:rsidRPr="00BE452D" w:rsidRDefault="00444B20" w:rsidP="00444B20">
      <w:pPr>
        <w:rPr>
          <w:rFonts w:ascii="Tahoma" w:hAnsi="Tahoma" w:cs="Tahoma"/>
          <w:b/>
          <w:sz w:val="20"/>
          <w:szCs w:val="20"/>
        </w:rPr>
      </w:pPr>
      <w:r w:rsidRPr="00BE452D">
        <w:rPr>
          <w:rFonts w:ascii="Tahoma" w:hAnsi="Tahoma" w:cs="Tahoma"/>
          <w:b/>
          <w:sz w:val="20"/>
          <w:szCs w:val="20"/>
        </w:rPr>
        <w:t>INSTRUCTION TO BIDDERS</w:t>
      </w:r>
    </w:p>
    <w:p w:rsidR="00444B20" w:rsidRPr="00BE452D" w:rsidRDefault="00BE435A" w:rsidP="00444B20">
      <w:pPr>
        <w:widowControl w:val="0"/>
        <w:overflowPunct w:val="0"/>
        <w:adjustRightInd w:val="0"/>
        <w:jc w:val="both"/>
        <w:rPr>
          <w:rFonts w:ascii="Tahoma" w:hAnsi="Tahoma" w:cs="Tahoma"/>
          <w:bCs/>
          <w:sz w:val="20"/>
          <w:szCs w:val="20"/>
        </w:rPr>
      </w:pPr>
      <w:hyperlink w:anchor="C5" w:history="1">
        <w:r w:rsidR="00444B20" w:rsidRPr="00BE452D">
          <w:rPr>
            <w:rStyle w:val="Hyperlink"/>
            <w:rFonts w:ascii="Tahoma" w:hAnsi="Tahoma" w:cs="Tahoma"/>
            <w:bCs/>
            <w:sz w:val="20"/>
            <w:szCs w:val="20"/>
          </w:rPr>
          <w:t>4. Security</w:t>
        </w:r>
      </w:hyperlink>
      <w:r w:rsidR="00444B20" w:rsidRPr="00BE452D">
        <w:rPr>
          <w:rFonts w:ascii="Tahoma" w:hAnsi="Tahoma" w:cs="Tahoma"/>
          <w:bCs/>
          <w:sz w:val="20"/>
          <w:szCs w:val="20"/>
        </w:rPr>
        <w:t xml:space="preserve"> </w:t>
      </w:r>
    </w:p>
    <w:p w:rsidR="00444B20" w:rsidRPr="00BE452D" w:rsidRDefault="00BE435A" w:rsidP="00444B20">
      <w:pPr>
        <w:widowControl w:val="0"/>
        <w:overflowPunct w:val="0"/>
        <w:adjustRightInd w:val="0"/>
        <w:jc w:val="both"/>
        <w:rPr>
          <w:rFonts w:ascii="Tahoma" w:hAnsi="Tahoma" w:cs="Tahoma"/>
          <w:bCs/>
          <w:sz w:val="20"/>
          <w:szCs w:val="20"/>
        </w:rPr>
      </w:pPr>
      <w:hyperlink w:anchor="C6" w:history="1">
        <w:r w:rsidR="00444B20" w:rsidRPr="00BE452D">
          <w:rPr>
            <w:rStyle w:val="Hyperlink"/>
            <w:rFonts w:ascii="Tahoma" w:hAnsi="Tahoma" w:cs="Tahoma"/>
            <w:bCs/>
            <w:sz w:val="20"/>
            <w:szCs w:val="20"/>
          </w:rPr>
          <w:t>5. Contacting NIOT</w:t>
        </w:r>
      </w:hyperlink>
    </w:p>
    <w:p w:rsidR="00444B20" w:rsidRPr="00BE452D" w:rsidRDefault="00BE435A" w:rsidP="00444B20">
      <w:pPr>
        <w:widowControl w:val="0"/>
        <w:overflowPunct w:val="0"/>
        <w:adjustRightInd w:val="0"/>
        <w:jc w:val="both"/>
        <w:rPr>
          <w:rFonts w:ascii="Tahoma" w:hAnsi="Tahoma" w:cs="Tahoma"/>
          <w:bCs/>
          <w:sz w:val="20"/>
          <w:szCs w:val="20"/>
        </w:rPr>
      </w:pPr>
      <w:hyperlink w:anchor="C7" w:history="1">
        <w:r w:rsidR="00444B20" w:rsidRPr="00BE452D">
          <w:rPr>
            <w:rStyle w:val="Hyperlink"/>
            <w:rFonts w:ascii="Tahoma" w:hAnsi="Tahoma" w:cs="Tahoma"/>
            <w:bCs/>
            <w:sz w:val="20"/>
            <w:szCs w:val="20"/>
          </w:rPr>
          <w:t>6. Vendor Registration</w:t>
        </w:r>
      </w:hyperlink>
    </w:p>
    <w:p w:rsidR="00444B20" w:rsidRPr="00BE452D" w:rsidRDefault="00BE435A" w:rsidP="00444B20">
      <w:pPr>
        <w:widowControl w:val="0"/>
        <w:overflowPunct w:val="0"/>
        <w:adjustRightInd w:val="0"/>
        <w:jc w:val="both"/>
        <w:rPr>
          <w:rFonts w:ascii="Tahoma" w:hAnsi="Tahoma" w:cs="Tahoma"/>
          <w:bCs/>
          <w:sz w:val="20"/>
          <w:szCs w:val="20"/>
        </w:rPr>
      </w:pPr>
      <w:hyperlink w:anchor="C8" w:history="1">
        <w:r w:rsidR="00444B20" w:rsidRPr="00BE452D">
          <w:rPr>
            <w:rStyle w:val="Hyperlink"/>
            <w:rFonts w:ascii="Tahoma" w:hAnsi="Tahoma" w:cs="Tahoma"/>
            <w:bCs/>
            <w:sz w:val="20"/>
            <w:szCs w:val="20"/>
          </w:rPr>
          <w:t>7. Tender Opening</w:t>
        </w:r>
      </w:hyperlink>
    </w:p>
    <w:p w:rsidR="00444B20" w:rsidRPr="00BE452D" w:rsidRDefault="00BE435A" w:rsidP="00444B20">
      <w:pPr>
        <w:autoSpaceDE w:val="0"/>
        <w:autoSpaceDN w:val="0"/>
        <w:adjustRightInd w:val="0"/>
        <w:rPr>
          <w:rFonts w:ascii="Tahoma" w:hAnsi="Tahoma" w:cs="Tahoma"/>
          <w:bCs/>
          <w:color w:val="000000"/>
          <w:sz w:val="20"/>
          <w:szCs w:val="20"/>
        </w:rPr>
      </w:pPr>
      <w:hyperlink w:anchor="C9" w:history="1">
        <w:r w:rsidR="00444B20" w:rsidRPr="00BE452D">
          <w:rPr>
            <w:rStyle w:val="Hyperlink"/>
            <w:rFonts w:ascii="Tahoma" w:hAnsi="Tahoma" w:cs="Tahoma"/>
            <w:bCs/>
            <w:sz w:val="20"/>
            <w:szCs w:val="20"/>
          </w:rPr>
          <w:t>8. Pre-Qualification</w:t>
        </w:r>
      </w:hyperlink>
    </w:p>
    <w:p w:rsidR="00444B20" w:rsidRPr="00BE452D" w:rsidRDefault="00BE435A" w:rsidP="00444B20">
      <w:pPr>
        <w:widowControl w:val="0"/>
        <w:overflowPunct w:val="0"/>
        <w:adjustRightInd w:val="0"/>
        <w:jc w:val="both"/>
        <w:rPr>
          <w:rFonts w:ascii="Tahoma" w:hAnsi="Tahoma" w:cs="Tahoma"/>
          <w:bCs/>
          <w:sz w:val="20"/>
          <w:szCs w:val="20"/>
        </w:rPr>
      </w:pPr>
      <w:hyperlink w:anchor="C10" w:history="1">
        <w:r w:rsidR="00444B20" w:rsidRPr="00BE452D">
          <w:rPr>
            <w:rStyle w:val="Hyperlink"/>
            <w:rFonts w:ascii="Tahoma" w:hAnsi="Tahoma" w:cs="Tahoma"/>
            <w:bCs/>
            <w:sz w:val="20"/>
            <w:szCs w:val="20"/>
          </w:rPr>
          <w:t>9. Default in Performance</w:t>
        </w:r>
      </w:hyperlink>
      <w:r w:rsidR="00444B20" w:rsidRPr="00BE452D">
        <w:rPr>
          <w:rFonts w:ascii="Tahoma" w:hAnsi="Tahoma" w:cs="Tahoma"/>
          <w:bCs/>
          <w:sz w:val="20"/>
          <w:szCs w:val="20"/>
        </w:rPr>
        <w:t xml:space="preserve"> </w:t>
      </w:r>
    </w:p>
    <w:p w:rsidR="00444B20" w:rsidRPr="00BE452D" w:rsidRDefault="00BE435A" w:rsidP="00444B20">
      <w:pPr>
        <w:ind w:left="342" w:hanging="342"/>
        <w:jc w:val="both"/>
        <w:rPr>
          <w:rFonts w:ascii="Tahoma" w:hAnsi="Tahoma" w:cs="Tahoma"/>
          <w:bCs/>
          <w:sz w:val="20"/>
          <w:szCs w:val="20"/>
        </w:rPr>
      </w:pPr>
      <w:hyperlink w:anchor="C11" w:history="1">
        <w:r w:rsidR="00444B20" w:rsidRPr="00BE452D">
          <w:rPr>
            <w:rStyle w:val="Hyperlink"/>
            <w:rFonts w:ascii="Tahoma" w:hAnsi="Tahoma" w:cs="Tahoma"/>
            <w:bCs/>
            <w:sz w:val="20"/>
            <w:szCs w:val="20"/>
          </w:rPr>
          <w:t xml:space="preserve">10. </w:t>
        </w:r>
        <w:r w:rsidR="00444B20">
          <w:rPr>
            <w:rStyle w:val="Hyperlink"/>
            <w:rFonts w:ascii="Tahoma" w:hAnsi="Tahoma" w:cs="Tahoma"/>
            <w:bCs/>
            <w:sz w:val="20"/>
            <w:szCs w:val="20"/>
          </w:rPr>
          <w:t>Hiring of Boats</w:t>
        </w:r>
      </w:hyperlink>
      <w:r w:rsidR="00444B20" w:rsidRPr="00BE452D">
        <w:rPr>
          <w:rFonts w:ascii="Tahoma" w:hAnsi="Tahoma" w:cs="Tahoma"/>
          <w:bCs/>
          <w:sz w:val="20"/>
          <w:szCs w:val="20"/>
        </w:rPr>
        <w:t xml:space="preserve"> </w:t>
      </w:r>
    </w:p>
    <w:p w:rsidR="00444B20" w:rsidRPr="00BE452D" w:rsidRDefault="00BE435A" w:rsidP="00444B20">
      <w:pPr>
        <w:jc w:val="both"/>
        <w:rPr>
          <w:rFonts w:ascii="Tahoma" w:hAnsi="Tahoma" w:cs="Tahoma"/>
          <w:bCs/>
          <w:sz w:val="20"/>
          <w:szCs w:val="20"/>
        </w:rPr>
      </w:pPr>
      <w:hyperlink w:anchor="C12" w:history="1">
        <w:r w:rsidR="00444B20" w:rsidRPr="00BE452D">
          <w:rPr>
            <w:rStyle w:val="Hyperlink"/>
            <w:rFonts w:ascii="Tahoma" w:hAnsi="Tahoma" w:cs="Tahoma"/>
            <w:bCs/>
            <w:sz w:val="20"/>
            <w:szCs w:val="20"/>
          </w:rPr>
          <w:t>11. Order Acceptance</w:t>
        </w:r>
      </w:hyperlink>
    </w:p>
    <w:p w:rsidR="00444B20" w:rsidRPr="00BE452D" w:rsidRDefault="00BE435A" w:rsidP="00444B20">
      <w:pPr>
        <w:ind w:left="342" w:hanging="342"/>
        <w:jc w:val="both"/>
        <w:rPr>
          <w:rFonts w:ascii="Tahoma" w:hAnsi="Tahoma" w:cs="Tahoma"/>
          <w:bCs/>
          <w:sz w:val="20"/>
          <w:szCs w:val="20"/>
        </w:rPr>
      </w:pPr>
      <w:hyperlink w:anchor="C13" w:history="1">
        <w:r w:rsidR="00444B20" w:rsidRPr="00BE452D">
          <w:rPr>
            <w:rStyle w:val="Hyperlink"/>
            <w:rFonts w:ascii="Tahoma" w:hAnsi="Tahoma" w:cs="Tahoma"/>
            <w:bCs/>
            <w:sz w:val="20"/>
            <w:szCs w:val="20"/>
          </w:rPr>
          <w:t>12. Signing of Contract</w:t>
        </w:r>
      </w:hyperlink>
    </w:p>
    <w:p w:rsidR="00444B20" w:rsidRPr="00BE452D" w:rsidRDefault="00BE435A" w:rsidP="00444B20">
      <w:pPr>
        <w:jc w:val="both"/>
        <w:rPr>
          <w:rFonts w:ascii="Tahoma" w:hAnsi="Tahoma" w:cs="Tahoma"/>
          <w:bCs/>
          <w:sz w:val="20"/>
          <w:szCs w:val="20"/>
        </w:rPr>
      </w:pPr>
      <w:hyperlink w:anchor="C14" w:history="1">
        <w:r w:rsidR="00444B20" w:rsidRPr="00BE452D">
          <w:rPr>
            <w:rStyle w:val="Hyperlink"/>
            <w:rFonts w:ascii="Tahoma" w:hAnsi="Tahoma" w:cs="Tahoma"/>
            <w:bCs/>
            <w:sz w:val="20"/>
            <w:szCs w:val="20"/>
          </w:rPr>
          <w:t>13. Change of Name after award</w:t>
        </w:r>
      </w:hyperlink>
    </w:p>
    <w:p w:rsidR="00444B20" w:rsidRPr="00BE452D" w:rsidRDefault="00BE435A" w:rsidP="00444B20">
      <w:pPr>
        <w:rPr>
          <w:rFonts w:ascii="Tahoma" w:hAnsi="Tahoma" w:cs="Tahoma"/>
          <w:bCs/>
          <w:color w:val="000000"/>
          <w:sz w:val="20"/>
          <w:szCs w:val="20"/>
        </w:rPr>
      </w:pPr>
      <w:hyperlink w:anchor="C15" w:history="1">
        <w:r w:rsidR="00444B20" w:rsidRPr="00BE452D">
          <w:rPr>
            <w:rStyle w:val="Hyperlink"/>
            <w:rFonts w:ascii="Tahoma" w:hAnsi="Tahoma" w:cs="Tahoma"/>
            <w:bCs/>
            <w:sz w:val="20"/>
            <w:szCs w:val="20"/>
          </w:rPr>
          <w:t>14. One Bid per Bidder</w:t>
        </w:r>
      </w:hyperlink>
    </w:p>
    <w:p w:rsidR="00444B20" w:rsidRPr="00BE452D" w:rsidRDefault="00444B20" w:rsidP="00444B20">
      <w:pPr>
        <w:pStyle w:val="BodyText2"/>
        <w:spacing w:after="0" w:line="240" w:lineRule="auto"/>
        <w:rPr>
          <w:rFonts w:ascii="Tahoma" w:hAnsi="Tahoma" w:cs="Tahoma"/>
          <w:b/>
          <w:sz w:val="20"/>
          <w:szCs w:val="20"/>
        </w:rPr>
      </w:pPr>
      <w:r w:rsidRPr="00BE452D">
        <w:rPr>
          <w:rFonts w:ascii="Tahoma" w:hAnsi="Tahoma" w:cs="Tahoma"/>
          <w:b/>
          <w:sz w:val="20"/>
          <w:szCs w:val="20"/>
        </w:rPr>
        <w:t>BIDDING CONDITION</w:t>
      </w:r>
    </w:p>
    <w:p w:rsidR="00444B20" w:rsidRPr="00BE452D" w:rsidRDefault="00BE435A" w:rsidP="00444B20">
      <w:pPr>
        <w:widowControl w:val="0"/>
        <w:overflowPunct w:val="0"/>
        <w:adjustRightInd w:val="0"/>
        <w:jc w:val="both"/>
        <w:rPr>
          <w:rFonts w:ascii="Tahoma" w:hAnsi="Tahoma" w:cs="Tahoma"/>
          <w:bCs/>
          <w:sz w:val="20"/>
          <w:szCs w:val="20"/>
          <w:lang w:val="en-GB"/>
        </w:rPr>
      </w:pPr>
      <w:hyperlink w:anchor="C17" w:history="1">
        <w:r w:rsidR="00444B20" w:rsidRPr="00BE452D">
          <w:rPr>
            <w:rStyle w:val="Hyperlink"/>
            <w:rFonts w:ascii="Tahoma" w:hAnsi="Tahoma" w:cs="Tahoma"/>
            <w:bCs/>
            <w:sz w:val="20"/>
            <w:szCs w:val="20"/>
          </w:rPr>
          <w:t xml:space="preserve">15. Due date </w:t>
        </w:r>
        <w:proofErr w:type="spellStart"/>
        <w:r w:rsidR="00444B20" w:rsidRPr="00BE452D">
          <w:rPr>
            <w:rStyle w:val="Hyperlink"/>
            <w:rFonts w:ascii="Tahoma" w:hAnsi="Tahoma" w:cs="Tahoma"/>
            <w:bCs/>
            <w:sz w:val="20"/>
            <w:szCs w:val="20"/>
          </w:rPr>
          <w:t>Extn</w:t>
        </w:r>
        <w:proofErr w:type="spellEnd"/>
        <w:r w:rsidR="00444B20" w:rsidRPr="00BE452D">
          <w:rPr>
            <w:rStyle w:val="Hyperlink"/>
            <w:rFonts w:ascii="Tahoma" w:hAnsi="Tahoma" w:cs="Tahoma"/>
            <w:bCs/>
            <w:sz w:val="20"/>
            <w:szCs w:val="20"/>
          </w:rPr>
          <w:t>, Corrigendum to NIT</w:t>
        </w:r>
      </w:hyperlink>
      <w:r w:rsidR="00444B20" w:rsidRPr="00BE452D">
        <w:rPr>
          <w:rFonts w:ascii="Tahoma" w:hAnsi="Tahoma" w:cs="Tahoma"/>
          <w:bCs/>
          <w:sz w:val="20"/>
          <w:szCs w:val="20"/>
        </w:rPr>
        <w:t xml:space="preserve"> </w:t>
      </w:r>
    </w:p>
    <w:p w:rsidR="00444B20" w:rsidRPr="00BE452D" w:rsidRDefault="00BE435A" w:rsidP="00444B20">
      <w:pPr>
        <w:widowControl w:val="0"/>
        <w:overflowPunct w:val="0"/>
        <w:adjustRightInd w:val="0"/>
        <w:jc w:val="both"/>
        <w:rPr>
          <w:rFonts w:ascii="Tahoma" w:hAnsi="Tahoma" w:cs="Tahoma"/>
          <w:bCs/>
          <w:sz w:val="20"/>
          <w:szCs w:val="20"/>
        </w:rPr>
      </w:pPr>
      <w:hyperlink w:anchor="C18" w:history="1">
        <w:r w:rsidR="00444B20" w:rsidRPr="00BE452D">
          <w:rPr>
            <w:rStyle w:val="Hyperlink"/>
            <w:rFonts w:ascii="Tahoma" w:hAnsi="Tahoma" w:cs="Tahoma"/>
            <w:bCs/>
            <w:sz w:val="20"/>
            <w:szCs w:val="20"/>
          </w:rPr>
          <w:t>16. Unscheduled holiday in Chennai</w:t>
        </w:r>
      </w:hyperlink>
      <w:r w:rsidR="00444B20" w:rsidRPr="00BE452D">
        <w:rPr>
          <w:rFonts w:ascii="Tahoma" w:hAnsi="Tahoma" w:cs="Tahoma"/>
          <w:bCs/>
          <w:sz w:val="20"/>
          <w:szCs w:val="20"/>
        </w:rPr>
        <w:t xml:space="preserve"> </w:t>
      </w:r>
    </w:p>
    <w:p w:rsidR="00444B20" w:rsidRPr="00BE452D" w:rsidRDefault="00BE435A" w:rsidP="00444B20">
      <w:pPr>
        <w:widowControl w:val="0"/>
        <w:overflowPunct w:val="0"/>
        <w:adjustRightInd w:val="0"/>
        <w:jc w:val="both"/>
        <w:rPr>
          <w:rFonts w:ascii="Tahoma" w:hAnsi="Tahoma" w:cs="Tahoma"/>
          <w:bCs/>
          <w:sz w:val="20"/>
          <w:szCs w:val="20"/>
        </w:rPr>
      </w:pPr>
      <w:hyperlink w:anchor="C19" w:history="1">
        <w:r w:rsidR="00444B20" w:rsidRPr="00BE452D">
          <w:rPr>
            <w:rStyle w:val="Hyperlink"/>
            <w:rFonts w:ascii="Tahoma" w:hAnsi="Tahoma" w:cs="Tahoma"/>
            <w:bCs/>
            <w:sz w:val="20"/>
            <w:szCs w:val="20"/>
          </w:rPr>
          <w:t>17. Unsolicited correspondences</w:t>
        </w:r>
      </w:hyperlink>
      <w:r w:rsidR="00444B20" w:rsidRPr="00BE452D">
        <w:rPr>
          <w:rFonts w:ascii="Tahoma" w:hAnsi="Tahoma" w:cs="Tahoma"/>
          <w:bCs/>
          <w:sz w:val="20"/>
          <w:szCs w:val="20"/>
        </w:rPr>
        <w:t xml:space="preserve"> </w:t>
      </w:r>
    </w:p>
    <w:p w:rsidR="00444B20" w:rsidRPr="00BE452D" w:rsidRDefault="00BE435A" w:rsidP="00444B20">
      <w:pPr>
        <w:tabs>
          <w:tab w:val="num" w:pos="1440"/>
        </w:tabs>
        <w:jc w:val="both"/>
        <w:rPr>
          <w:rFonts w:ascii="Tahoma" w:hAnsi="Tahoma" w:cs="Tahoma"/>
          <w:bCs/>
          <w:sz w:val="20"/>
          <w:szCs w:val="20"/>
        </w:rPr>
      </w:pPr>
      <w:hyperlink w:anchor="C21" w:history="1">
        <w:r w:rsidR="00444B20" w:rsidRPr="00BE452D">
          <w:rPr>
            <w:rStyle w:val="Hyperlink"/>
            <w:rFonts w:ascii="Tahoma" w:hAnsi="Tahoma" w:cs="Tahoma"/>
            <w:bCs/>
            <w:sz w:val="20"/>
            <w:szCs w:val="20"/>
          </w:rPr>
          <w:t>18. Submission of tender</w:t>
        </w:r>
      </w:hyperlink>
      <w:r w:rsidR="00444B20" w:rsidRPr="00BE452D">
        <w:rPr>
          <w:rFonts w:ascii="Tahoma" w:hAnsi="Tahoma" w:cs="Tahoma"/>
          <w:bCs/>
          <w:sz w:val="20"/>
          <w:szCs w:val="20"/>
        </w:rPr>
        <w:t xml:space="preserve"> </w:t>
      </w:r>
    </w:p>
    <w:p w:rsidR="00444B20" w:rsidRPr="00BE452D" w:rsidRDefault="00BE435A" w:rsidP="00444B20">
      <w:pPr>
        <w:widowControl w:val="0"/>
        <w:overflowPunct w:val="0"/>
        <w:adjustRightInd w:val="0"/>
        <w:jc w:val="both"/>
        <w:rPr>
          <w:rFonts w:ascii="Tahoma" w:hAnsi="Tahoma" w:cs="Tahoma"/>
          <w:bCs/>
          <w:sz w:val="20"/>
          <w:szCs w:val="20"/>
        </w:rPr>
      </w:pPr>
      <w:hyperlink w:anchor="C25" w:history="1">
        <w:r w:rsidR="00444B20">
          <w:rPr>
            <w:rStyle w:val="Hyperlink"/>
            <w:rFonts w:ascii="Tahoma" w:hAnsi="Tahoma" w:cs="Tahoma"/>
            <w:bCs/>
            <w:sz w:val="20"/>
            <w:szCs w:val="20"/>
          </w:rPr>
          <w:t>19</w:t>
        </w:r>
        <w:r w:rsidR="00444B20" w:rsidRPr="00BE452D">
          <w:rPr>
            <w:rStyle w:val="Hyperlink"/>
            <w:rFonts w:ascii="Tahoma" w:hAnsi="Tahoma" w:cs="Tahoma"/>
            <w:bCs/>
            <w:sz w:val="20"/>
            <w:szCs w:val="20"/>
          </w:rPr>
          <w:t>. Bid Validity</w:t>
        </w:r>
      </w:hyperlink>
    </w:p>
    <w:p w:rsidR="00444B20" w:rsidRPr="00BE452D" w:rsidRDefault="00BE435A" w:rsidP="00444B20">
      <w:pPr>
        <w:widowControl w:val="0"/>
        <w:overflowPunct w:val="0"/>
        <w:adjustRightInd w:val="0"/>
        <w:jc w:val="both"/>
        <w:rPr>
          <w:rFonts w:ascii="Tahoma" w:hAnsi="Tahoma" w:cs="Tahoma"/>
          <w:bCs/>
          <w:sz w:val="20"/>
          <w:szCs w:val="20"/>
        </w:rPr>
      </w:pPr>
      <w:hyperlink w:anchor="C26" w:history="1">
        <w:r w:rsidR="00444B20" w:rsidRPr="00BE452D">
          <w:rPr>
            <w:rStyle w:val="Hyperlink"/>
            <w:rFonts w:ascii="Tahoma" w:hAnsi="Tahoma" w:cs="Tahoma"/>
            <w:bCs/>
            <w:sz w:val="20"/>
            <w:szCs w:val="20"/>
          </w:rPr>
          <w:t>2</w:t>
        </w:r>
        <w:r w:rsidR="00444B20">
          <w:rPr>
            <w:rStyle w:val="Hyperlink"/>
            <w:rFonts w:ascii="Tahoma" w:hAnsi="Tahoma" w:cs="Tahoma"/>
            <w:bCs/>
            <w:sz w:val="20"/>
            <w:szCs w:val="20"/>
          </w:rPr>
          <w:t>0</w:t>
        </w:r>
        <w:r w:rsidR="00444B20" w:rsidRPr="00BE452D">
          <w:rPr>
            <w:rStyle w:val="Hyperlink"/>
            <w:rFonts w:ascii="Tahoma" w:hAnsi="Tahoma" w:cs="Tahoma"/>
            <w:bCs/>
            <w:sz w:val="20"/>
            <w:szCs w:val="20"/>
          </w:rPr>
          <w:t>. Bid validity extension</w:t>
        </w:r>
      </w:hyperlink>
    </w:p>
    <w:p w:rsidR="00444B20" w:rsidRPr="00BE452D" w:rsidRDefault="00BE435A" w:rsidP="00444B20">
      <w:pPr>
        <w:jc w:val="both"/>
        <w:rPr>
          <w:rFonts w:ascii="Tahoma" w:hAnsi="Tahoma" w:cs="Tahoma"/>
          <w:bCs/>
          <w:sz w:val="20"/>
          <w:szCs w:val="20"/>
        </w:rPr>
      </w:pPr>
      <w:hyperlink w:anchor="C29" w:history="1">
        <w:r w:rsidR="00444B20" w:rsidRPr="00BE452D">
          <w:rPr>
            <w:rStyle w:val="Hyperlink"/>
            <w:rFonts w:ascii="Tahoma" w:hAnsi="Tahoma" w:cs="Tahoma"/>
            <w:bCs/>
            <w:sz w:val="20"/>
            <w:szCs w:val="20"/>
            <w:lang w:bidi="hi-IN"/>
          </w:rPr>
          <w:t>2</w:t>
        </w:r>
        <w:r w:rsidR="00444B20">
          <w:rPr>
            <w:rStyle w:val="Hyperlink"/>
            <w:rFonts w:ascii="Tahoma" w:hAnsi="Tahoma" w:cs="Tahoma"/>
            <w:bCs/>
            <w:sz w:val="20"/>
            <w:szCs w:val="20"/>
            <w:lang w:bidi="hi-IN"/>
          </w:rPr>
          <w:t>1</w:t>
        </w:r>
        <w:r w:rsidR="00444B20" w:rsidRPr="00BE452D">
          <w:rPr>
            <w:rStyle w:val="Hyperlink"/>
            <w:rFonts w:ascii="Tahoma" w:hAnsi="Tahoma" w:cs="Tahoma"/>
            <w:bCs/>
            <w:sz w:val="20"/>
            <w:szCs w:val="20"/>
            <w:lang w:bidi="hi-IN"/>
          </w:rPr>
          <w:t>. Conditional offers / quotations</w:t>
        </w:r>
      </w:hyperlink>
    </w:p>
    <w:p w:rsidR="00444B20" w:rsidRPr="00BE452D" w:rsidRDefault="00BE435A" w:rsidP="00444B20">
      <w:pPr>
        <w:pStyle w:val="BodyText2"/>
        <w:tabs>
          <w:tab w:val="num" w:pos="1440"/>
        </w:tabs>
        <w:spacing w:after="0" w:line="240" w:lineRule="auto"/>
        <w:jc w:val="both"/>
        <w:rPr>
          <w:rFonts w:ascii="Tahoma" w:hAnsi="Tahoma" w:cs="Tahoma"/>
          <w:bCs/>
          <w:sz w:val="20"/>
          <w:szCs w:val="20"/>
        </w:rPr>
      </w:pPr>
      <w:hyperlink w:anchor="C31" w:history="1">
        <w:r w:rsidR="00444B20">
          <w:rPr>
            <w:rStyle w:val="Hyperlink"/>
            <w:rFonts w:ascii="Tahoma" w:hAnsi="Tahoma" w:cs="Tahoma"/>
            <w:bCs/>
            <w:sz w:val="20"/>
            <w:szCs w:val="20"/>
          </w:rPr>
          <w:t>22</w:t>
        </w:r>
        <w:r w:rsidR="00444B20" w:rsidRPr="00BE452D">
          <w:rPr>
            <w:rStyle w:val="Hyperlink"/>
            <w:rFonts w:ascii="Tahoma" w:hAnsi="Tahoma" w:cs="Tahoma"/>
            <w:bCs/>
            <w:sz w:val="20"/>
            <w:szCs w:val="20"/>
          </w:rPr>
          <w:t>. Signing of bids</w:t>
        </w:r>
      </w:hyperlink>
    </w:p>
    <w:p w:rsidR="00444B20" w:rsidRPr="00BE452D" w:rsidRDefault="00BE435A" w:rsidP="00444B20">
      <w:pPr>
        <w:widowControl w:val="0"/>
        <w:overflowPunct w:val="0"/>
        <w:adjustRightInd w:val="0"/>
        <w:jc w:val="both"/>
        <w:rPr>
          <w:rFonts w:ascii="Tahoma" w:hAnsi="Tahoma" w:cs="Tahoma"/>
          <w:bCs/>
          <w:sz w:val="20"/>
          <w:szCs w:val="20"/>
        </w:rPr>
      </w:pPr>
      <w:hyperlink w:anchor="C33" w:history="1">
        <w:r w:rsidR="00444B20">
          <w:rPr>
            <w:rStyle w:val="Hyperlink"/>
            <w:rFonts w:ascii="Tahoma" w:hAnsi="Tahoma" w:cs="Tahoma"/>
            <w:bCs/>
            <w:sz w:val="20"/>
            <w:szCs w:val="20"/>
          </w:rPr>
          <w:t>23</w:t>
        </w:r>
        <w:r w:rsidR="00444B20" w:rsidRPr="00BE452D">
          <w:rPr>
            <w:rStyle w:val="Hyperlink"/>
            <w:rFonts w:ascii="Tahoma" w:hAnsi="Tahoma" w:cs="Tahoma"/>
            <w:bCs/>
            <w:sz w:val="20"/>
            <w:szCs w:val="20"/>
          </w:rPr>
          <w:t>. Site Visit</w:t>
        </w:r>
      </w:hyperlink>
    </w:p>
    <w:p w:rsidR="00444B20" w:rsidRPr="00BE452D" w:rsidRDefault="00BE435A" w:rsidP="00444B20">
      <w:pPr>
        <w:widowControl w:val="0"/>
        <w:overflowPunct w:val="0"/>
        <w:adjustRightInd w:val="0"/>
        <w:jc w:val="both"/>
        <w:rPr>
          <w:rFonts w:ascii="Tahoma" w:hAnsi="Tahoma" w:cs="Tahoma"/>
          <w:bCs/>
          <w:sz w:val="20"/>
          <w:szCs w:val="20"/>
        </w:rPr>
      </w:pPr>
      <w:hyperlink w:anchor="C34" w:history="1">
        <w:r w:rsidR="00444B20">
          <w:rPr>
            <w:rStyle w:val="Hyperlink"/>
            <w:rFonts w:ascii="Tahoma" w:hAnsi="Tahoma" w:cs="Tahoma"/>
            <w:bCs/>
            <w:sz w:val="20"/>
            <w:szCs w:val="20"/>
          </w:rPr>
          <w:t>24</w:t>
        </w:r>
        <w:r w:rsidR="00444B20" w:rsidRPr="00BE452D">
          <w:rPr>
            <w:rStyle w:val="Hyperlink"/>
            <w:rFonts w:ascii="Tahoma" w:hAnsi="Tahoma" w:cs="Tahoma"/>
            <w:bCs/>
            <w:sz w:val="20"/>
            <w:szCs w:val="20"/>
          </w:rPr>
          <w:t>. Arithmetical errors</w:t>
        </w:r>
      </w:hyperlink>
      <w:r w:rsidR="00444B20" w:rsidRPr="00BE452D">
        <w:rPr>
          <w:rFonts w:ascii="Tahoma" w:hAnsi="Tahoma" w:cs="Tahoma"/>
          <w:bCs/>
          <w:sz w:val="20"/>
          <w:szCs w:val="20"/>
        </w:rPr>
        <w:t xml:space="preserve"> </w:t>
      </w:r>
    </w:p>
    <w:p w:rsidR="00444B20" w:rsidRPr="00BE452D" w:rsidRDefault="00BE435A" w:rsidP="00444B20">
      <w:pPr>
        <w:pStyle w:val="BodyText2"/>
        <w:spacing w:after="0" w:line="240" w:lineRule="auto"/>
        <w:jc w:val="both"/>
        <w:rPr>
          <w:rFonts w:ascii="Tahoma" w:hAnsi="Tahoma" w:cs="Tahoma"/>
          <w:bCs/>
          <w:sz w:val="20"/>
          <w:szCs w:val="20"/>
        </w:rPr>
      </w:pPr>
      <w:hyperlink w:anchor="C35" w:history="1">
        <w:r w:rsidR="00444B20">
          <w:rPr>
            <w:rStyle w:val="Hyperlink"/>
            <w:rFonts w:ascii="Tahoma" w:hAnsi="Tahoma" w:cs="Tahoma"/>
            <w:bCs/>
            <w:sz w:val="20"/>
            <w:szCs w:val="20"/>
          </w:rPr>
          <w:t>25</w:t>
        </w:r>
        <w:r w:rsidR="00444B20" w:rsidRPr="00BE452D">
          <w:rPr>
            <w:rStyle w:val="Hyperlink"/>
            <w:rFonts w:ascii="Tahoma" w:hAnsi="Tahoma" w:cs="Tahoma"/>
            <w:bCs/>
            <w:sz w:val="20"/>
            <w:szCs w:val="20"/>
          </w:rPr>
          <w:t>. The broad configuration</w:t>
        </w:r>
      </w:hyperlink>
      <w:r w:rsidR="00444B20" w:rsidRPr="00BE452D">
        <w:rPr>
          <w:rFonts w:ascii="Tahoma" w:hAnsi="Tahoma" w:cs="Tahoma"/>
          <w:bCs/>
          <w:sz w:val="20"/>
          <w:szCs w:val="20"/>
        </w:rPr>
        <w:t xml:space="preserve"> </w:t>
      </w:r>
    </w:p>
    <w:p w:rsidR="00444B20" w:rsidRPr="00BE452D" w:rsidRDefault="00BE435A" w:rsidP="00444B20">
      <w:pPr>
        <w:widowControl w:val="0"/>
        <w:overflowPunct w:val="0"/>
        <w:adjustRightInd w:val="0"/>
        <w:jc w:val="both"/>
        <w:rPr>
          <w:rFonts w:ascii="Tahoma" w:hAnsi="Tahoma" w:cs="Tahoma"/>
          <w:bCs/>
          <w:sz w:val="20"/>
          <w:szCs w:val="20"/>
        </w:rPr>
      </w:pPr>
      <w:hyperlink w:anchor="C36" w:history="1">
        <w:r w:rsidR="00444B20">
          <w:rPr>
            <w:rStyle w:val="Hyperlink"/>
            <w:rFonts w:ascii="Tahoma" w:hAnsi="Tahoma" w:cs="Tahoma"/>
            <w:bCs/>
            <w:sz w:val="20"/>
            <w:szCs w:val="20"/>
          </w:rPr>
          <w:t>26</w:t>
        </w:r>
        <w:r w:rsidR="00444B20" w:rsidRPr="00BE452D">
          <w:rPr>
            <w:rStyle w:val="Hyperlink"/>
            <w:rFonts w:ascii="Tahoma" w:hAnsi="Tahoma" w:cs="Tahoma"/>
            <w:bCs/>
            <w:sz w:val="20"/>
            <w:szCs w:val="20"/>
          </w:rPr>
          <w:t>. Acceptance of bids</w:t>
        </w:r>
      </w:hyperlink>
    </w:p>
    <w:p w:rsidR="00444B20" w:rsidRPr="00BE452D" w:rsidRDefault="00BE435A" w:rsidP="00444B20">
      <w:pPr>
        <w:jc w:val="both"/>
        <w:rPr>
          <w:rFonts w:ascii="Tahoma" w:hAnsi="Tahoma" w:cs="Tahoma"/>
          <w:bCs/>
          <w:sz w:val="20"/>
          <w:szCs w:val="20"/>
        </w:rPr>
      </w:pPr>
      <w:hyperlink w:anchor="C37" w:history="1">
        <w:r w:rsidR="00444B20" w:rsidRPr="00BE452D">
          <w:rPr>
            <w:rStyle w:val="Hyperlink"/>
            <w:rFonts w:ascii="Tahoma" w:hAnsi="Tahoma" w:cs="Tahoma"/>
            <w:bCs/>
            <w:sz w:val="20"/>
            <w:szCs w:val="20"/>
          </w:rPr>
          <w:t>2</w:t>
        </w:r>
        <w:r w:rsidR="00444B20">
          <w:rPr>
            <w:rStyle w:val="Hyperlink"/>
            <w:rFonts w:ascii="Tahoma" w:hAnsi="Tahoma" w:cs="Tahoma"/>
            <w:bCs/>
            <w:sz w:val="20"/>
            <w:szCs w:val="20"/>
          </w:rPr>
          <w:t>7</w:t>
        </w:r>
        <w:r w:rsidR="00444B20" w:rsidRPr="00BE452D">
          <w:rPr>
            <w:rStyle w:val="Hyperlink"/>
            <w:rFonts w:ascii="Tahoma" w:hAnsi="Tahoma" w:cs="Tahoma"/>
            <w:bCs/>
            <w:sz w:val="20"/>
            <w:szCs w:val="20"/>
          </w:rPr>
          <w:t>. The compliance sheet</w:t>
        </w:r>
      </w:hyperlink>
      <w:r w:rsidR="00444B20" w:rsidRPr="00BE452D">
        <w:rPr>
          <w:rFonts w:ascii="Tahoma" w:hAnsi="Tahoma" w:cs="Tahoma"/>
          <w:bCs/>
          <w:sz w:val="20"/>
          <w:szCs w:val="20"/>
        </w:rPr>
        <w:t xml:space="preserve"> </w:t>
      </w:r>
    </w:p>
    <w:p w:rsidR="00444B20" w:rsidRPr="00BE452D" w:rsidRDefault="00BE435A" w:rsidP="00444B20">
      <w:pPr>
        <w:tabs>
          <w:tab w:val="num" w:pos="1440"/>
        </w:tabs>
        <w:jc w:val="both"/>
        <w:rPr>
          <w:rFonts w:ascii="Tahoma" w:hAnsi="Tahoma" w:cs="Tahoma"/>
          <w:bCs/>
          <w:sz w:val="20"/>
          <w:szCs w:val="20"/>
        </w:rPr>
      </w:pPr>
      <w:hyperlink w:anchor="C39" w:history="1">
        <w:r w:rsidR="00444B20">
          <w:rPr>
            <w:rStyle w:val="Hyperlink"/>
            <w:rFonts w:ascii="Tahoma" w:hAnsi="Tahoma" w:cs="Tahoma"/>
            <w:bCs/>
            <w:sz w:val="20"/>
            <w:szCs w:val="20"/>
          </w:rPr>
          <w:t>28</w:t>
        </w:r>
        <w:r w:rsidR="00444B20" w:rsidRPr="00BE452D">
          <w:rPr>
            <w:rStyle w:val="Hyperlink"/>
            <w:rFonts w:ascii="Tahoma" w:hAnsi="Tahoma" w:cs="Tahoma"/>
            <w:bCs/>
            <w:sz w:val="20"/>
            <w:szCs w:val="20"/>
          </w:rPr>
          <w:t>. Canvassing</w:t>
        </w:r>
      </w:hyperlink>
      <w:r w:rsidR="00444B20" w:rsidRPr="00BE452D">
        <w:rPr>
          <w:rFonts w:ascii="Tahoma" w:hAnsi="Tahoma" w:cs="Tahoma"/>
          <w:bCs/>
          <w:sz w:val="20"/>
          <w:szCs w:val="20"/>
        </w:rPr>
        <w:t xml:space="preserve"> </w:t>
      </w:r>
    </w:p>
    <w:p w:rsidR="00444B20" w:rsidRPr="00BE452D" w:rsidRDefault="00BE435A" w:rsidP="00444B20">
      <w:pPr>
        <w:tabs>
          <w:tab w:val="num" w:pos="1440"/>
        </w:tabs>
        <w:jc w:val="both"/>
        <w:rPr>
          <w:rFonts w:ascii="Tahoma" w:hAnsi="Tahoma" w:cs="Tahoma"/>
          <w:bCs/>
          <w:sz w:val="20"/>
          <w:szCs w:val="20"/>
        </w:rPr>
      </w:pPr>
      <w:hyperlink w:anchor="C40" w:history="1">
        <w:r w:rsidR="00444B20">
          <w:rPr>
            <w:rStyle w:val="Hyperlink"/>
            <w:rFonts w:ascii="Tahoma" w:hAnsi="Tahoma" w:cs="Tahoma"/>
            <w:bCs/>
            <w:sz w:val="20"/>
            <w:szCs w:val="20"/>
          </w:rPr>
          <w:t>29</w:t>
        </w:r>
        <w:r w:rsidR="00444B20" w:rsidRPr="00BE452D">
          <w:rPr>
            <w:rStyle w:val="Hyperlink"/>
            <w:rFonts w:ascii="Tahoma" w:hAnsi="Tahoma" w:cs="Tahoma"/>
            <w:bCs/>
            <w:sz w:val="20"/>
            <w:szCs w:val="20"/>
          </w:rPr>
          <w:t>. Award</w:t>
        </w:r>
      </w:hyperlink>
      <w:r w:rsidR="00444B20" w:rsidRPr="00BE452D">
        <w:rPr>
          <w:rFonts w:ascii="Tahoma" w:hAnsi="Tahoma" w:cs="Tahoma"/>
          <w:bCs/>
          <w:sz w:val="20"/>
          <w:szCs w:val="20"/>
        </w:rPr>
        <w:t xml:space="preserve"> </w:t>
      </w:r>
    </w:p>
    <w:p w:rsidR="00444B20" w:rsidRPr="00BE452D" w:rsidRDefault="00BE435A" w:rsidP="00444B20">
      <w:pPr>
        <w:pStyle w:val="BodyText2"/>
        <w:spacing w:after="0" w:line="240" w:lineRule="auto"/>
        <w:jc w:val="both"/>
        <w:rPr>
          <w:rFonts w:ascii="Tahoma" w:hAnsi="Tahoma" w:cs="Tahoma"/>
          <w:bCs/>
          <w:sz w:val="20"/>
          <w:szCs w:val="20"/>
        </w:rPr>
      </w:pPr>
      <w:hyperlink w:anchor="C41" w:history="1">
        <w:r w:rsidR="00444B20">
          <w:rPr>
            <w:rStyle w:val="Hyperlink"/>
            <w:rFonts w:ascii="Tahoma" w:hAnsi="Tahoma" w:cs="Tahoma"/>
            <w:bCs/>
            <w:sz w:val="20"/>
            <w:szCs w:val="20"/>
          </w:rPr>
          <w:t>30</w:t>
        </w:r>
        <w:r w:rsidR="00444B20" w:rsidRPr="00BE452D">
          <w:rPr>
            <w:rStyle w:val="Hyperlink"/>
            <w:rFonts w:ascii="Tahoma" w:hAnsi="Tahoma" w:cs="Tahoma"/>
            <w:bCs/>
            <w:sz w:val="20"/>
            <w:szCs w:val="20"/>
          </w:rPr>
          <w:t>. Commercial compliance</w:t>
        </w:r>
      </w:hyperlink>
      <w:r w:rsidR="00444B20" w:rsidRPr="00BE452D">
        <w:rPr>
          <w:rFonts w:ascii="Tahoma" w:hAnsi="Tahoma" w:cs="Tahoma"/>
          <w:bCs/>
          <w:sz w:val="20"/>
          <w:szCs w:val="20"/>
        </w:rPr>
        <w:t xml:space="preserve"> </w:t>
      </w:r>
    </w:p>
    <w:p w:rsidR="00444B20" w:rsidRPr="00BE452D" w:rsidRDefault="00BE435A" w:rsidP="00444B20">
      <w:pPr>
        <w:autoSpaceDE w:val="0"/>
        <w:autoSpaceDN w:val="0"/>
        <w:adjustRightInd w:val="0"/>
        <w:rPr>
          <w:rFonts w:ascii="Tahoma" w:hAnsi="Tahoma" w:cs="Tahoma"/>
          <w:bCs/>
          <w:sz w:val="20"/>
          <w:szCs w:val="20"/>
          <w:lang w:val="en-IN" w:bidi="hi-IN"/>
        </w:rPr>
      </w:pPr>
      <w:hyperlink w:anchor="C42" w:history="1">
        <w:r w:rsidR="00444B20">
          <w:rPr>
            <w:rStyle w:val="Hyperlink"/>
            <w:rFonts w:ascii="Tahoma" w:hAnsi="Tahoma" w:cs="Tahoma"/>
            <w:bCs/>
            <w:sz w:val="20"/>
            <w:szCs w:val="20"/>
            <w:lang w:val="en-IN" w:bidi="hi-IN"/>
          </w:rPr>
          <w:t>31</w:t>
        </w:r>
        <w:r w:rsidR="00444B20" w:rsidRPr="00BE452D">
          <w:rPr>
            <w:rStyle w:val="Hyperlink"/>
            <w:rFonts w:ascii="Tahoma" w:hAnsi="Tahoma" w:cs="Tahoma"/>
            <w:bCs/>
            <w:sz w:val="20"/>
            <w:szCs w:val="20"/>
            <w:lang w:val="en-IN" w:bidi="hi-IN"/>
          </w:rPr>
          <w:t>.</w:t>
        </w:r>
        <w:r w:rsidR="00444B20">
          <w:rPr>
            <w:rStyle w:val="Hyperlink"/>
            <w:rFonts w:ascii="Tahoma" w:hAnsi="Tahoma" w:cs="Tahoma"/>
            <w:bCs/>
            <w:sz w:val="20"/>
            <w:szCs w:val="20"/>
            <w:lang w:val="en-IN" w:bidi="hi-IN"/>
          </w:rPr>
          <w:t xml:space="preserve"> </w:t>
        </w:r>
        <w:r w:rsidR="00444B20" w:rsidRPr="00BE452D">
          <w:rPr>
            <w:rStyle w:val="Hyperlink"/>
            <w:rFonts w:ascii="Tahoma" w:hAnsi="Tahoma" w:cs="Tahoma"/>
            <w:bCs/>
            <w:sz w:val="20"/>
            <w:szCs w:val="20"/>
            <w:lang w:val="en-IN" w:bidi="hi-IN"/>
          </w:rPr>
          <w:t>Unrealistic bids</w:t>
        </w:r>
      </w:hyperlink>
      <w:r w:rsidR="00444B20" w:rsidRPr="00BE452D">
        <w:rPr>
          <w:rFonts w:ascii="Tahoma" w:hAnsi="Tahoma" w:cs="Tahoma"/>
          <w:bCs/>
          <w:sz w:val="20"/>
          <w:szCs w:val="20"/>
          <w:lang w:val="en-IN" w:bidi="hi-IN"/>
        </w:rPr>
        <w:t xml:space="preserve"> </w:t>
      </w:r>
    </w:p>
    <w:p w:rsidR="00444B20" w:rsidRPr="00BE452D" w:rsidRDefault="00444B20" w:rsidP="00444B20">
      <w:pPr>
        <w:pStyle w:val="BodyText2"/>
        <w:spacing w:line="240" w:lineRule="auto"/>
        <w:jc w:val="both"/>
        <w:rPr>
          <w:rFonts w:ascii="Tahoma" w:hAnsi="Tahoma" w:cs="Tahoma"/>
          <w:b/>
          <w:sz w:val="20"/>
          <w:szCs w:val="20"/>
        </w:rPr>
      </w:pPr>
      <w:r w:rsidRPr="00BE452D">
        <w:rPr>
          <w:rFonts w:ascii="Tahoma" w:hAnsi="Tahoma" w:cs="Tahoma"/>
          <w:b/>
          <w:sz w:val="20"/>
          <w:szCs w:val="20"/>
        </w:rPr>
        <w:t>TERMS AND CONDITIONS of THE CONTRACT</w:t>
      </w:r>
    </w:p>
    <w:p w:rsidR="00444B20" w:rsidRPr="00BE452D" w:rsidRDefault="00BE435A" w:rsidP="00444B20">
      <w:pPr>
        <w:pStyle w:val="Header"/>
        <w:tabs>
          <w:tab w:val="clear" w:pos="4320"/>
          <w:tab w:val="clear" w:pos="8640"/>
          <w:tab w:val="num" w:pos="0"/>
        </w:tabs>
        <w:jc w:val="both"/>
        <w:rPr>
          <w:rFonts w:ascii="Tahoma" w:hAnsi="Tahoma" w:cs="Tahoma"/>
          <w:bCs/>
        </w:rPr>
      </w:pPr>
      <w:hyperlink w:anchor="C44" w:history="1">
        <w:r w:rsidR="00444B20" w:rsidRPr="00BE452D">
          <w:rPr>
            <w:rStyle w:val="Hyperlink"/>
            <w:rFonts w:ascii="Tahoma" w:hAnsi="Tahoma" w:cs="Tahoma"/>
            <w:bCs/>
          </w:rPr>
          <w:t>3</w:t>
        </w:r>
        <w:r w:rsidR="00444B20">
          <w:rPr>
            <w:rStyle w:val="Hyperlink"/>
            <w:rFonts w:ascii="Tahoma" w:hAnsi="Tahoma" w:cs="Tahoma"/>
            <w:bCs/>
          </w:rPr>
          <w:t>2</w:t>
        </w:r>
        <w:r w:rsidR="00444B20" w:rsidRPr="00BE452D">
          <w:rPr>
            <w:rStyle w:val="Hyperlink"/>
            <w:rFonts w:ascii="Tahoma" w:hAnsi="Tahoma" w:cs="Tahoma"/>
            <w:bCs/>
          </w:rPr>
          <w:t>. Guaranteed time of delivery</w:t>
        </w:r>
      </w:hyperlink>
      <w:r w:rsidR="00444B20" w:rsidRPr="00BE452D">
        <w:rPr>
          <w:rFonts w:ascii="Tahoma" w:hAnsi="Tahoma" w:cs="Tahoma"/>
          <w:bCs/>
        </w:rPr>
        <w:t xml:space="preserve"> </w:t>
      </w:r>
    </w:p>
    <w:p w:rsidR="00444B20" w:rsidRPr="00BE452D" w:rsidRDefault="00BE435A" w:rsidP="00444B20">
      <w:pPr>
        <w:tabs>
          <w:tab w:val="num" w:pos="851"/>
        </w:tabs>
        <w:jc w:val="both"/>
        <w:rPr>
          <w:rFonts w:ascii="Tahoma" w:hAnsi="Tahoma" w:cs="Tahoma"/>
          <w:bCs/>
          <w:sz w:val="20"/>
          <w:szCs w:val="20"/>
        </w:rPr>
      </w:pPr>
      <w:hyperlink w:anchor="C45" w:history="1">
        <w:r w:rsidR="00444B20" w:rsidRPr="00BE452D">
          <w:rPr>
            <w:rStyle w:val="Hyperlink"/>
            <w:rFonts w:ascii="Tahoma" w:hAnsi="Tahoma" w:cs="Tahoma"/>
            <w:bCs/>
            <w:sz w:val="20"/>
            <w:szCs w:val="20"/>
          </w:rPr>
          <w:t>3</w:t>
        </w:r>
        <w:r w:rsidR="00444B20">
          <w:rPr>
            <w:rStyle w:val="Hyperlink"/>
            <w:rFonts w:ascii="Tahoma" w:hAnsi="Tahoma" w:cs="Tahoma"/>
            <w:bCs/>
            <w:sz w:val="20"/>
            <w:szCs w:val="20"/>
          </w:rPr>
          <w:t>3</w:t>
        </w:r>
        <w:r w:rsidR="00444B20" w:rsidRPr="00BE452D">
          <w:rPr>
            <w:rStyle w:val="Hyperlink"/>
            <w:rFonts w:ascii="Tahoma" w:hAnsi="Tahoma" w:cs="Tahoma"/>
            <w:bCs/>
            <w:sz w:val="20"/>
            <w:szCs w:val="20"/>
          </w:rPr>
          <w:t>. Extension of delivery period</w:t>
        </w:r>
      </w:hyperlink>
      <w:r w:rsidR="00444B20" w:rsidRPr="00BE452D">
        <w:rPr>
          <w:rFonts w:ascii="Tahoma" w:hAnsi="Tahoma" w:cs="Tahoma"/>
          <w:bCs/>
          <w:sz w:val="20"/>
          <w:szCs w:val="20"/>
        </w:rPr>
        <w:t xml:space="preserve"> </w:t>
      </w:r>
    </w:p>
    <w:p w:rsidR="00444B20" w:rsidRPr="00BE452D" w:rsidRDefault="00BE435A" w:rsidP="00444B20">
      <w:pPr>
        <w:tabs>
          <w:tab w:val="num" w:pos="540"/>
        </w:tabs>
        <w:jc w:val="both"/>
        <w:rPr>
          <w:rFonts w:ascii="Tahoma" w:hAnsi="Tahoma" w:cs="Tahoma"/>
          <w:bCs/>
          <w:sz w:val="20"/>
          <w:szCs w:val="20"/>
        </w:rPr>
      </w:pPr>
      <w:hyperlink w:anchor="C46" w:history="1">
        <w:r w:rsidR="00444B20" w:rsidRPr="00BE452D">
          <w:rPr>
            <w:rStyle w:val="Hyperlink"/>
            <w:rFonts w:ascii="Tahoma" w:hAnsi="Tahoma" w:cs="Tahoma"/>
            <w:bCs/>
            <w:sz w:val="20"/>
            <w:szCs w:val="20"/>
          </w:rPr>
          <w:t>3</w:t>
        </w:r>
        <w:r w:rsidR="00444B20">
          <w:rPr>
            <w:rStyle w:val="Hyperlink"/>
            <w:rFonts w:ascii="Tahoma" w:hAnsi="Tahoma" w:cs="Tahoma"/>
            <w:bCs/>
            <w:sz w:val="20"/>
            <w:szCs w:val="20"/>
          </w:rPr>
          <w:t>4</w:t>
        </w:r>
        <w:r w:rsidR="00444B20" w:rsidRPr="00BE452D">
          <w:rPr>
            <w:rStyle w:val="Hyperlink"/>
            <w:rFonts w:ascii="Tahoma" w:hAnsi="Tahoma" w:cs="Tahoma"/>
            <w:bCs/>
            <w:sz w:val="20"/>
            <w:szCs w:val="20"/>
          </w:rPr>
          <w:t>. Delay in Completion / LD</w:t>
        </w:r>
      </w:hyperlink>
    </w:p>
    <w:p w:rsidR="00444B20" w:rsidRPr="00BE452D" w:rsidRDefault="00BE435A" w:rsidP="00444B20">
      <w:pPr>
        <w:jc w:val="both"/>
        <w:rPr>
          <w:rFonts w:ascii="Tahoma" w:hAnsi="Tahoma" w:cs="Tahoma"/>
          <w:bCs/>
          <w:sz w:val="20"/>
          <w:szCs w:val="20"/>
        </w:rPr>
      </w:pPr>
      <w:hyperlink w:anchor="C49" w:history="1">
        <w:r w:rsidR="00444B20">
          <w:rPr>
            <w:rStyle w:val="Hyperlink"/>
            <w:rFonts w:ascii="Tahoma" w:hAnsi="Tahoma" w:cs="Tahoma"/>
            <w:bCs/>
            <w:sz w:val="20"/>
            <w:szCs w:val="20"/>
          </w:rPr>
          <w:t>35</w:t>
        </w:r>
        <w:r w:rsidR="00444B20" w:rsidRPr="00BE452D">
          <w:rPr>
            <w:rStyle w:val="Hyperlink"/>
            <w:rFonts w:ascii="Tahoma" w:hAnsi="Tahoma" w:cs="Tahoma"/>
            <w:bCs/>
            <w:sz w:val="20"/>
            <w:szCs w:val="20"/>
          </w:rPr>
          <w:t>. Service contract Insurance</w:t>
        </w:r>
      </w:hyperlink>
    </w:p>
    <w:p w:rsidR="00444B20" w:rsidRPr="00BE452D" w:rsidRDefault="00BE435A" w:rsidP="00444B20">
      <w:pPr>
        <w:widowControl w:val="0"/>
        <w:autoSpaceDE w:val="0"/>
        <w:autoSpaceDN w:val="0"/>
        <w:adjustRightInd w:val="0"/>
        <w:rPr>
          <w:rFonts w:ascii="Tahoma" w:hAnsi="Tahoma" w:cs="Tahoma"/>
          <w:bCs/>
          <w:sz w:val="20"/>
          <w:szCs w:val="20"/>
        </w:rPr>
      </w:pPr>
      <w:hyperlink w:anchor="C51" w:history="1">
        <w:r w:rsidR="00444B20">
          <w:rPr>
            <w:rStyle w:val="Hyperlink"/>
            <w:rFonts w:ascii="Tahoma" w:hAnsi="Tahoma" w:cs="Tahoma"/>
            <w:bCs/>
            <w:sz w:val="20"/>
            <w:szCs w:val="20"/>
          </w:rPr>
          <w:t>36.</w:t>
        </w:r>
        <w:r w:rsidR="00444B20" w:rsidRPr="00BE452D">
          <w:rPr>
            <w:rStyle w:val="Hyperlink"/>
            <w:rFonts w:ascii="Tahoma" w:hAnsi="Tahoma" w:cs="Tahoma"/>
            <w:bCs/>
            <w:sz w:val="20"/>
            <w:szCs w:val="20"/>
          </w:rPr>
          <w:t xml:space="preserve"> Risk Purchase</w:t>
        </w:r>
      </w:hyperlink>
    </w:p>
    <w:p w:rsidR="00444B20" w:rsidRPr="00BE452D" w:rsidRDefault="00BE435A" w:rsidP="00444B20">
      <w:pPr>
        <w:widowControl w:val="0"/>
        <w:autoSpaceDE w:val="0"/>
        <w:autoSpaceDN w:val="0"/>
        <w:adjustRightInd w:val="0"/>
        <w:jc w:val="both"/>
        <w:rPr>
          <w:rFonts w:ascii="Tahoma" w:hAnsi="Tahoma" w:cs="Tahoma"/>
          <w:bCs/>
          <w:sz w:val="20"/>
          <w:szCs w:val="20"/>
        </w:rPr>
      </w:pPr>
      <w:hyperlink w:anchor="C56" w:history="1">
        <w:r w:rsidR="00444B20">
          <w:rPr>
            <w:rStyle w:val="Hyperlink"/>
            <w:rFonts w:ascii="Tahoma" w:hAnsi="Tahoma" w:cs="Tahoma"/>
            <w:bCs/>
            <w:sz w:val="20"/>
            <w:szCs w:val="20"/>
          </w:rPr>
          <w:t>37.</w:t>
        </w:r>
        <w:r w:rsidR="00444B20" w:rsidRPr="00BE452D">
          <w:rPr>
            <w:rStyle w:val="Hyperlink"/>
            <w:rFonts w:ascii="Tahoma" w:hAnsi="Tahoma" w:cs="Tahoma"/>
            <w:bCs/>
            <w:sz w:val="20"/>
            <w:szCs w:val="20"/>
          </w:rPr>
          <w:t xml:space="preserve"> Payment: NO ADVANCE</w:t>
        </w:r>
      </w:hyperlink>
      <w:r w:rsidR="00444B20" w:rsidRPr="00BE452D">
        <w:rPr>
          <w:rFonts w:ascii="Tahoma" w:hAnsi="Tahoma" w:cs="Tahoma"/>
          <w:bCs/>
          <w:sz w:val="20"/>
          <w:szCs w:val="20"/>
        </w:rPr>
        <w:t xml:space="preserve"> </w:t>
      </w:r>
    </w:p>
    <w:p w:rsidR="00444B20" w:rsidRPr="00BE452D" w:rsidRDefault="00BE435A" w:rsidP="00444B20">
      <w:pPr>
        <w:widowControl w:val="0"/>
        <w:autoSpaceDE w:val="0"/>
        <w:autoSpaceDN w:val="0"/>
        <w:adjustRightInd w:val="0"/>
        <w:rPr>
          <w:rFonts w:ascii="Tahoma" w:hAnsi="Tahoma" w:cs="Tahoma"/>
          <w:bCs/>
          <w:sz w:val="20"/>
          <w:szCs w:val="20"/>
        </w:rPr>
      </w:pPr>
      <w:hyperlink w:anchor="C57" w:history="1">
        <w:r w:rsidR="00444B20">
          <w:rPr>
            <w:rStyle w:val="Hyperlink"/>
            <w:rFonts w:ascii="Tahoma" w:hAnsi="Tahoma" w:cs="Tahoma"/>
            <w:bCs/>
            <w:sz w:val="20"/>
            <w:szCs w:val="20"/>
          </w:rPr>
          <w:t>38</w:t>
        </w:r>
        <w:r w:rsidR="00444B20" w:rsidRPr="00BE452D">
          <w:rPr>
            <w:rStyle w:val="Hyperlink"/>
            <w:rFonts w:ascii="Tahoma" w:hAnsi="Tahoma" w:cs="Tahoma"/>
            <w:bCs/>
            <w:sz w:val="20"/>
            <w:szCs w:val="20"/>
          </w:rPr>
          <w:t>. Force Majeure</w:t>
        </w:r>
      </w:hyperlink>
    </w:p>
    <w:p w:rsidR="00444B20" w:rsidRPr="00A3255E" w:rsidRDefault="00BE435A" w:rsidP="00444B20">
      <w:pPr>
        <w:ind w:hanging="27"/>
        <w:jc w:val="both"/>
        <w:rPr>
          <w:rFonts w:ascii="Tahoma" w:hAnsi="Tahoma" w:cs="Tahoma"/>
          <w:sz w:val="20"/>
          <w:szCs w:val="20"/>
        </w:rPr>
      </w:pPr>
      <w:hyperlink w:anchor="C60" w:history="1">
        <w:r w:rsidR="00444B20">
          <w:rPr>
            <w:rStyle w:val="Hyperlink"/>
            <w:rFonts w:ascii="Tahoma" w:hAnsi="Tahoma" w:cs="Tahoma"/>
            <w:sz w:val="20"/>
            <w:szCs w:val="20"/>
          </w:rPr>
          <w:t>39</w:t>
        </w:r>
        <w:r w:rsidR="00444B20" w:rsidRPr="00A3255E">
          <w:rPr>
            <w:rStyle w:val="Hyperlink"/>
            <w:rFonts w:ascii="Tahoma" w:hAnsi="Tahoma" w:cs="Tahoma"/>
            <w:sz w:val="20"/>
            <w:szCs w:val="20"/>
          </w:rPr>
          <w:t>. Price</w:t>
        </w:r>
      </w:hyperlink>
      <w:r w:rsidR="00444B20" w:rsidRPr="00A3255E">
        <w:rPr>
          <w:rFonts w:ascii="Tahoma" w:hAnsi="Tahoma" w:cs="Tahoma"/>
          <w:sz w:val="20"/>
          <w:szCs w:val="20"/>
        </w:rPr>
        <w:t xml:space="preserve"> </w:t>
      </w:r>
    </w:p>
    <w:p w:rsidR="00444B20" w:rsidRPr="00BE452D" w:rsidRDefault="00BE435A" w:rsidP="00444B20">
      <w:pPr>
        <w:ind w:left="378" w:hanging="378"/>
        <w:jc w:val="both"/>
        <w:rPr>
          <w:rFonts w:ascii="Tahoma" w:hAnsi="Tahoma" w:cs="Tahoma"/>
          <w:bCs/>
          <w:sz w:val="20"/>
          <w:szCs w:val="20"/>
        </w:rPr>
      </w:pPr>
      <w:hyperlink w:anchor="C61" w:history="1">
        <w:r w:rsidR="00444B20">
          <w:rPr>
            <w:rStyle w:val="Hyperlink"/>
            <w:rFonts w:ascii="Tahoma" w:hAnsi="Tahoma" w:cs="Tahoma"/>
            <w:bCs/>
            <w:sz w:val="20"/>
            <w:szCs w:val="20"/>
          </w:rPr>
          <w:t>40</w:t>
        </w:r>
        <w:r w:rsidR="00444B20" w:rsidRPr="00BE452D">
          <w:rPr>
            <w:rStyle w:val="Hyperlink"/>
            <w:rFonts w:ascii="Tahoma" w:hAnsi="Tahoma" w:cs="Tahoma"/>
            <w:bCs/>
            <w:sz w:val="20"/>
            <w:szCs w:val="20"/>
          </w:rPr>
          <w:t>. Taxes and duties:</w:t>
        </w:r>
      </w:hyperlink>
    </w:p>
    <w:p w:rsidR="00444B20" w:rsidRPr="00BE452D" w:rsidRDefault="00444B20" w:rsidP="00444B20">
      <w:pPr>
        <w:ind w:left="378" w:hanging="378"/>
        <w:jc w:val="both"/>
        <w:rPr>
          <w:rFonts w:ascii="Tahoma" w:hAnsi="Tahoma" w:cs="Tahoma"/>
          <w:bCs/>
          <w:sz w:val="20"/>
          <w:szCs w:val="20"/>
        </w:rPr>
      </w:pPr>
      <w:r w:rsidRPr="00BE452D">
        <w:rPr>
          <w:rFonts w:ascii="Tahoma" w:hAnsi="Tahoma" w:cs="Tahoma"/>
          <w:bCs/>
          <w:sz w:val="20"/>
          <w:szCs w:val="20"/>
        </w:rPr>
        <w:t>I Payable only for the Indian bidder:</w:t>
      </w:r>
    </w:p>
    <w:p w:rsidR="00444B20" w:rsidRPr="00A109EC" w:rsidRDefault="00444B20" w:rsidP="00444B20">
      <w:pPr>
        <w:pStyle w:val="ListParagraph"/>
        <w:numPr>
          <w:ilvl w:val="0"/>
          <w:numId w:val="3"/>
        </w:numPr>
        <w:autoSpaceDE w:val="0"/>
        <w:autoSpaceDN w:val="0"/>
        <w:adjustRightInd w:val="0"/>
        <w:ind w:left="540" w:hanging="270"/>
        <w:jc w:val="both"/>
        <w:rPr>
          <w:rFonts w:ascii="Tahoma" w:hAnsi="Tahoma" w:cs="Tahoma"/>
          <w:bCs/>
          <w:color w:val="000000"/>
          <w:sz w:val="20"/>
          <w:szCs w:val="20"/>
        </w:rPr>
      </w:pPr>
      <w:r w:rsidRPr="00A109EC">
        <w:rPr>
          <w:rFonts w:ascii="Tahoma" w:hAnsi="Tahoma" w:cs="Tahoma"/>
          <w:bCs/>
          <w:color w:val="000000"/>
          <w:sz w:val="20"/>
          <w:szCs w:val="20"/>
        </w:rPr>
        <w:t>GST Registration</w:t>
      </w:r>
    </w:p>
    <w:p w:rsidR="00444B20" w:rsidRPr="00BE452D" w:rsidRDefault="00444B20" w:rsidP="00444B20">
      <w:pPr>
        <w:ind w:left="378" w:hanging="378"/>
        <w:jc w:val="both"/>
        <w:rPr>
          <w:rFonts w:ascii="Tahoma" w:hAnsi="Tahoma" w:cs="Tahoma"/>
          <w:bCs/>
          <w:sz w:val="20"/>
          <w:szCs w:val="20"/>
        </w:rPr>
      </w:pPr>
      <w:r w:rsidRPr="00BE452D">
        <w:rPr>
          <w:rFonts w:ascii="Tahoma" w:hAnsi="Tahoma" w:cs="Tahoma"/>
          <w:bCs/>
          <w:sz w:val="20"/>
          <w:szCs w:val="20"/>
        </w:rPr>
        <w:t>II Deductibles:</w:t>
      </w:r>
    </w:p>
    <w:p w:rsidR="00444B20" w:rsidRPr="00BE452D" w:rsidRDefault="00444B20" w:rsidP="00444B20">
      <w:pPr>
        <w:pStyle w:val="ListParagraph"/>
        <w:numPr>
          <w:ilvl w:val="0"/>
          <w:numId w:val="27"/>
        </w:numPr>
        <w:tabs>
          <w:tab w:val="left" w:pos="1260"/>
        </w:tabs>
        <w:ind w:left="540" w:hanging="270"/>
        <w:jc w:val="both"/>
        <w:rPr>
          <w:rFonts w:ascii="Tahoma" w:hAnsi="Tahoma" w:cs="Tahoma"/>
          <w:bCs/>
          <w:sz w:val="20"/>
          <w:szCs w:val="20"/>
        </w:rPr>
      </w:pPr>
      <w:r w:rsidRPr="00BE452D">
        <w:rPr>
          <w:rFonts w:ascii="Tahoma" w:hAnsi="Tahoma" w:cs="Tahoma"/>
          <w:bCs/>
          <w:sz w:val="20"/>
          <w:szCs w:val="20"/>
        </w:rPr>
        <w:t xml:space="preserve">TDS from Indian Bidder  </w:t>
      </w:r>
    </w:p>
    <w:p w:rsidR="00444B20" w:rsidRPr="00BE452D" w:rsidRDefault="00BE435A" w:rsidP="00444B20">
      <w:pPr>
        <w:tabs>
          <w:tab w:val="left" w:pos="1260"/>
        </w:tabs>
        <w:jc w:val="both"/>
        <w:rPr>
          <w:rFonts w:ascii="Tahoma" w:hAnsi="Tahoma" w:cs="Tahoma"/>
          <w:bCs/>
          <w:sz w:val="20"/>
          <w:szCs w:val="20"/>
        </w:rPr>
      </w:pPr>
      <w:hyperlink w:anchor="C64" w:history="1">
        <w:r w:rsidR="00444B20">
          <w:rPr>
            <w:rStyle w:val="Hyperlink"/>
            <w:rFonts w:ascii="Tahoma" w:hAnsi="Tahoma" w:cs="Tahoma"/>
            <w:sz w:val="20"/>
            <w:szCs w:val="20"/>
          </w:rPr>
          <w:t>41</w:t>
        </w:r>
        <w:r w:rsidR="00444B20" w:rsidRPr="00BE452D">
          <w:rPr>
            <w:rStyle w:val="Hyperlink"/>
            <w:rFonts w:ascii="Tahoma" w:hAnsi="Tahoma" w:cs="Tahoma"/>
            <w:sz w:val="20"/>
            <w:szCs w:val="20"/>
          </w:rPr>
          <w:t xml:space="preserve">. </w:t>
        </w:r>
        <w:r w:rsidR="00444B20" w:rsidRPr="0021248F">
          <w:rPr>
            <w:rStyle w:val="Hyperlink"/>
            <w:rFonts w:ascii="Tahoma" w:hAnsi="Tahoma" w:cs="Tahoma"/>
            <w:sz w:val="20"/>
            <w:szCs w:val="20"/>
          </w:rPr>
          <w:t xml:space="preserve">Performance Security </w:t>
        </w:r>
      </w:hyperlink>
      <w:r w:rsidR="00444B20" w:rsidRPr="00BE452D">
        <w:rPr>
          <w:rStyle w:val="Strong"/>
          <w:rFonts w:ascii="Tahoma" w:hAnsi="Tahoma" w:cs="Tahoma"/>
          <w:b w:val="0"/>
          <w:sz w:val="20"/>
          <w:szCs w:val="20"/>
        </w:rPr>
        <w:t xml:space="preserve"> </w:t>
      </w:r>
    </w:p>
    <w:p w:rsidR="00444B20" w:rsidRDefault="00BE435A" w:rsidP="00444B20">
      <w:hyperlink w:anchor="C66" w:history="1">
        <w:r w:rsidR="00444B20">
          <w:rPr>
            <w:rStyle w:val="Hyperlink"/>
            <w:rFonts w:ascii="Tahoma" w:hAnsi="Tahoma" w:cs="Tahoma"/>
            <w:sz w:val="20"/>
            <w:szCs w:val="20"/>
          </w:rPr>
          <w:t>42</w:t>
        </w:r>
        <w:r w:rsidR="00444B20" w:rsidRPr="00A3255E">
          <w:rPr>
            <w:rStyle w:val="Hyperlink"/>
            <w:rFonts w:ascii="Tahoma" w:hAnsi="Tahoma" w:cs="Tahoma"/>
            <w:sz w:val="20"/>
            <w:szCs w:val="20"/>
          </w:rPr>
          <w:t xml:space="preserve">. </w:t>
        </w:r>
        <w:r w:rsidR="00444B20">
          <w:rPr>
            <w:rStyle w:val="Hyperlink"/>
            <w:rFonts w:ascii="Tahoma" w:hAnsi="Tahoma" w:cs="Tahoma"/>
            <w:sz w:val="20"/>
            <w:szCs w:val="20"/>
          </w:rPr>
          <w:t>Arbitration/Disputes</w:t>
        </w:r>
      </w:hyperlink>
    </w:p>
    <w:p w:rsidR="00444B20" w:rsidRDefault="00BE435A" w:rsidP="00444B20">
      <w:hyperlink w:anchor="C66" w:history="1">
        <w:r w:rsidR="00444B20">
          <w:rPr>
            <w:rStyle w:val="Hyperlink"/>
            <w:rFonts w:ascii="Tahoma" w:hAnsi="Tahoma" w:cs="Tahoma"/>
            <w:sz w:val="20"/>
            <w:szCs w:val="20"/>
          </w:rPr>
          <w:t>43</w:t>
        </w:r>
        <w:r w:rsidR="00444B20" w:rsidRPr="00A3255E">
          <w:rPr>
            <w:rStyle w:val="Hyperlink"/>
            <w:rFonts w:ascii="Tahoma" w:hAnsi="Tahoma" w:cs="Tahoma"/>
            <w:sz w:val="20"/>
            <w:szCs w:val="20"/>
          </w:rPr>
          <w:t xml:space="preserve">. </w:t>
        </w:r>
        <w:hyperlink w:anchor="C64" w:history="1">
          <w:r w:rsidR="00444B20">
            <w:rPr>
              <w:rStyle w:val="Hyperlink"/>
              <w:rFonts w:ascii="Tahoma" w:hAnsi="Tahoma" w:cs="Tahoma"/>
              <w:sz w:val="20"/>
              <w:szCs w:val="20"/>
            </w:rPr>
            <w:t>Submission of Technical Document</w:t>
          </w:r>
        </w:hyperlink>
      </w:hyperlink>
    </w:p>
    <w:p w:rsidR="00444B20" w:rsidRPr="00F60913" w:rsidRDefault="00BE435A" w:rsidP="00444B20">
      <w:pPr>
        <w:rPr>
          <w:rFonts w:ascii="Tahoma" w:hAnsi="Tahoma" w:cs="Tahoma"/>
        </w:rPr>
      </w:pPr>
      <w:hyperlink w:anchor="C64" w:history="1">
        <w:r w:rsidR="00444B20">
          <w:rPr>
            <w:rStyle w:val="Hyperlink"/>
            <w:rFonts w:ascii="Tahoma" w:hAnsi="Tahoma" w:cs="Tahoma"/>
            <w:sz w:val="20"/>
            <w:szCs w:val="20"/>
          </w:rPr>
          <w:t>44</w:t>
        </w:r>
        <w:r w:rsidR="00444B20" w:rsidRPr="00F60913">
          <w:rPr>
            <w:rStyle w:val="Hyperlink"/>
            <w:rFonts w:ascii="Tahoma" w:hAnsi="Tahoma" w:cs="Tahoma"/>
            <w:sz w:val="20"/>
            <w:szCs w:val="20"/>
          </w:rPr>
          <w:t>. Disclosing basic cost</w:t>
        </w:r>
      </w:hyperlink>
    </w:p>
    <w:p w:rsidR="00444B20" w:rsidRPr="00BE452D" w:rsidRDefault="00444B20" w:rsidP="00444B20">
      <w:pPr>
        <w:autoSpaceDE w:val="0"/>
        <w:autoSpaceDN w:val="0"/>
        <w:adjustRightInd w:val="0"/>
        <w:rPr>
          <w:rFonts w:ascii="Tahoma" w:hAnsi="Tahoma" w:cs="Tahoma"/>
          <w:b/>
          <w:sz w:val="20"/>
          <w:szCs w:val="20"/>
          <w:lang w:bidi="hi-IN"/>
        </w:rPr>
      </w:pPr>
      <w:r w:rsidRPr="00BE452D">
        <w:rPr>
          <w:rFonts w:ascii="Tahoma" w:hAnsi="Tahoma" w:cs="Tahoma"/>
          <w:b/>
          <w:sz w:val="20"/>
          <w:szCs w:val="20"/>
          <w:lang w:bidi="hi-IN"/>
        </w:rPr>
        <w:t>Documents Establishing Bidder’s Eligibility and qualifications</w:t>
      </w:r>
    </w:p>
    <w:p w:rsidR="00444B20" w:rsidRPr="00BE452D" w:rsidRDefault="00BE435A" w:rsidP="00444B20">
      <w:pPr>
        <w:pStyle w:val="ListParagraph"/>
        <w:autoSpaceDE w:val="0"/>
        <w:autoSpaceDN w:val="0"/>
        <w:adjustRightInd w:val="0"/>
        <w:ind w:left="0"/>
        <w:jc w:val="both"/>
        <w:rPr>
          <w:rFonts w:ascii="Tahoma" w:hAnsi="Tahoma" w:cs="Tahoma"/>
          <w:bCs/>
          <w:sz w:val="20"/>
          <w:szCs w:val="20"/>
          <w:lang w:bidi="hi-IN"/>
        </w:rPr>
      </w:pPr>
      <w:hyperlink w:anchor="C67" w:history="1">
        <w:r w:rsidR="00444B20">
          <w:rPr>
            <w:rStyle w:val="Hyperlink"/>
            <w:rFonts w:ascii="Tahoma" w:hAnsi="Tahoma" w:cs="Tahoma"/>
            <w:bCs/>
            <w:sz w:val="20"/>
            <w:szCs w:val="20"/>
            <w:lang w:bidi="hi-IN"/>
          </w:rPr>
          <w:t>45</w:t>
        </w:r>
        <w:r w:rsidR="00444B20" w:rsidRPr="00BE452D">
          <w:rPr>
            <w:rStyle w:val="Hyperlink"/>
            <w:rFonts w:ascii="Tahoma" w:hAnsi="Tahoma" w:cs="Tahoma"/>
            <w:bCs/>
            <w:sz w:val="20"/>
            <w:szCs w:val="20"/>
            <w:lang w:bidi="hi-IN"/>
          </w:rPr>
          <w:t>. Eligibility</w:t>
        </w:r>
      </w:hyperlink>
      <w:r w:rsidR="00444B20" w:rsidRPr="00BE452D">
        <w:rPr>
          <w:rFonts w:ascii="Tahoma" w:hAnsi="Tahoma" w:cs="Tahoma"/>
          <w:bCs/>
          <w:sz w:val="20"/>
          <w:szCs w:val="20"/>
          <w:lang w:bidi="hi-IN"/>
        </w:rPr>
        <w:t xml:space="preserve"> </w:t>
      </w:r>
    </w:p>
    <w:p w:rsidR="00444B20" w:rsidRPr="00BE452D" w:rsidRDefault="00444B20" w:rsidP="00444B20">
      <w:pPr>
        <w:rPr>
          <w:rFonts w:ascii="Tahoma" w:hAnsi="Tahoma" w:cs="Tahoma"/>
          <w:sz w:val="20"/>
          <w:szCs w:val="20"/>
        </w:rPr>
      </w:pPr>
    </w:p>
    <w:p w:rsidR="00444B20" w:rsidRPr="00BE452D" w:rsidRDefault="00444B20" w:rsidP="00444B20">
      <w:pPr>
        <w:rPr>
          <w:rFonts w:ascii="Tahoma" w:hAnsi="Tahoma" w:cs="Tahoma"/>
          <w:sz w:val="20"/>
          <w:szCs w:val="20"/>
        </w:rPr>
        <w:sectPr w:rsidR="00444B20" w:rsidRPr="00BE452D" w:rsidSect="00444B20">
          <w:pgSz w:w="11906" w:h="16838"/>
          <w:pgMar w:top="1440" w:right="1440" w:bottom="1440" w:left="1440" w:header="708" w:footer="708" w:gutter="0"/>
          <w:cols w:num="2" w:space="708"/>
          <w:docGrid w:linePitch="360"/>
        </w:sectPr>
      </w:pPr>
    </w:p>
    <w:p w:rsidR="00444B20" w:rsidRPr="00BE452D" w:rsidRDefault="00444B20" w:rsidP="00444B20">
      <w:pPr>
        <w:jc w:val="center"/>
        <w:rPr>
          <w:rFonts w:ascii="Tahoma" w:hAnsi="Tahoma" w:cs="Tahoma"/>
          <w:b/>
          <w:bCs/>
          <w:caps/>
          <w:sz w:val="20"/>
          <w:szCs w:val="20"/>
        </w:rPr>
      </w:pPr>
      <w:r w:rsidRPr="00BE452D">
        <w:rPr>
          <w:rFonts w:ascii="Tahoma" w:hAnsi="Tahoma" w:cs="Tahoma"/>
          <w:b/>
          <w:bCs/>
          <w:caps/>
          <w:sz w:val="20"/>
          <w:szCs w:val="20"/>
        </w:rPr>
        <w:lastRenderedPageBreak/>
        <w:t xml:space="preserve">INTRODUCTION </w:t>
      </w:r>
    </w:p>
    <w:p w:rsidR="00444B20" w:rsidRPr="00BE452D" w:rsidRDefault="00444B20" w:rsidP="00444B20">
      <w:pPr>
        <w:rPr>
          <w:rFonts w:ascii="Tahoma" w:hAnsi="Tahoma" w:cs="Tahoma"/>
          <w:b/>
          <w:bCs/>
          <w:caps/>
          <w:sz w:val="20"/>
          <w:szCs w:val="20"/>
        </w:rPr>
      </w:pPr>
    </w:p>
    <w:p w:rsidR="00444B20" w:rsidRDefault="00444B20" w:rsidP="00444B20">
      <w:pPr>
        <w:pStyle w:val="BodyText"/>
        <w:spacing w:line="276" w:lineRule="auto"/>
        <w:ind w:firstLine="720"/>
        <w:rPr>
          <w:rFonts w:ascii="Tahoma" w:hAnsi="Tahoma" w:cs="Tahoma"/>
          <w:bCs/>
          <w:sz w:val="20"/>
          <w:szCs w:val="20"/>
        </w:rPr>
      </w:pPr>
      <w:r w:rsidRPr="00BE452D">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444B20" w:rsidRPr="00BE452D" w:rsidRDefault="00444B20" w:rsidP="00444B20">
      <w:pPr>
        <w:jc w:val="center"/>
        <w:rPr>
          <w:rFonts w:ascii="Tahoma" w:hAnsi="Tahoma" w:cs="Tahoma"/>
          <w:b/>
          <w:bCs/>
          <w:sz w:val="20"/>
          <w:szCs w:val="20"/>
          <w:u w:val="single"/>
        </w:rPr>
      </w:pPr>
      <w:r w:rsidRPr="00BE452D">
        <w:rPr>
          <w:rFonts w:ascii="Tahoma" w:hAnsi="Tahoma" w:cs="Tahoma"/>
          <w:b/>
          <w:bCs/>
          <w:sz w:val="20"/>
          <w:szCs w:val="20"/>
          <w:u w:val="single"/>
        </w:rPr>
        <w:t>Notice Inviting Tender Document</w:t>
      </w:r>
    </w:p>
    <w:p w:rsidR="00444B20" w:rsidRPr="00BE452D" w:rsidRDefault="00444B20" w:rsidP="00444B20">
      <w:pPr>
        <w:jc w:val="center"/>
        <w:rPr>
          <w:rFonts w:ascii="Tahoma" w:hAnsi="Tahoma" w:cs="Tahoma"/>
          <w:b/>
          <w:bCs/>
          <w:sz w:val="20"/>
          <w:szCs w:val="20"/>
          <w:u w:val="single"/>
        </w:rPr>
      </w:pPr>
    </w:p>
    <w:p w:rsidR="00444B20" w:rsidRPr="0036220E" w:rsidRDefault="00444B20" w:rsidP="00444B20">
      <w:pPr>
        <w:spacing w:line="276" w:lineRule="auto"/>
        <w:jc w:val="both"/>
        <w:rPr>
          <w:rFonts w:ascii="Tahoma" w:hAnsi="Tahoma" w:cs="Tahoma"/>
          <w:sz w:val="20"/>
          <w:szCs w:val="20"/>
        </w:rPr>
      </w:pPr>
      <w:r w:rsidRPr="00BE452D">
        <w:rPr>
          <w:rFonts w:ascii="Tahoma" w:hAnsi="Tahoma" w:cs="Tahoma"/>
          <w:sz w:val="20"/>
          <w:szCs w:val="20"/>
        </w:rPr>
        <w:t>E-tenders are invited on behalf of the National institut</w:t>
      </w:r>
      <w:r>
        <w:rPr>
          <w:rFonts w:ascii="Tahoma" w:hAnsi="Tahoma" w:cs="Tahoma"/>
          <w:sz w:val="20"/>
          <w:szCs w:val="20"/>
        </w:rPr>
        <w:t xml:space="preserve">e of ocean Technology for ACOSTI, </w:t>
      </w:r>
      <w:r w:rsidRPr="002B1B44">
        <w:rPr>
          <w:rFonts w:ascii="Tahoma" w:hAnsi="Tahoma" w:cs="Tahoma"/>
          <w:b/>
          <w:color w:val="000000"/>
          <w:sz w:val="20"/>
          <w:szCs w:val="20"/>
          <w:lang w:val="en-IN" w:eastAsia="en-IN"/>
        </w:rPr>
        <w:t xml:space="preserve">Hiring of </w:t>
      </w:r>
      <w:r>
        <w:rPr>
          <w:rFonts w:ascii="Tahoma" w:hAnsi="Tahoma" w:cs="Tahoma"/>
          <w:b/>
          <w:color w:val="000000"/>
          <w:sz w:val="20"/>
          <w:szCs w:val="20"/>
          <w:lang w:val="en-IN" w:eastAsia="en-IN"/>
        </w:rPr>
        <w:t>B</w:t>
      </w:r>
      <w:r w:rsidRPr="002B1B44">
        <w:rPr>
          <w:rFonts w:ascii="Tahoma" w:hAnsi="Tahoma" w:cs="Tahoma"/>
          <w:b/>
          <w:color w:val="000000"/>
          <w:sz w:val="20"/>
          <w:szCs w:val="20"/>
          <w:shd w:val="clear" w:color="auto" w:fill="FFFFFF"/>
        </w:rPr>
        <w:t xml:space="preserve">oat </w:t>
      </w:r>
      <w:r>
        <w:rPr>
          <w:rFonts w:ascii="Tahoma" w:hAnsi="Tahoma" w:cs="Tahoma"/>
          <w:b/>
          <w:color w:val="000000"/>
          <w:sz w:val="20"/>
          <w:szCs w:val="20"/>
          <w:shd w:val="clear" w:color="auto" w:fill="FFFFFF"/>
        </w:rPr>
        <w:t>for sampling/</w:t>
      </w:r>
      <w:r w:rsidRPr="002B1B44">
        <w:rPr>
          <w:rFonts w:ascii="Tahoma" w:hAnsi="Tahoma" w:cs="Tahoma"/>
          <w:b/>
          <w:color w:val="000000"/>
          <w:sz w:val="20"/>
          <w:szCs w:val="20"/>
          <w:shd w:val="clear" w:color="auto" w:fill="FFFFFF"/>
        </w:rPr>
        <w:t xml:space="preserve">survey work </w:t>
      </w:r>
      <w:r w:rsidRPr="002B1B44">
        <w:rPr>
          <w:rFonts w:ascii="Tahoma" w:hAnsi="Tahoma" w:cs="Tahoma"/>
          <w:b/>
          <w:iCs/>
          <w:sz w:val="20"/>
          <w:szCs w:val="20"/>
        </w:rPr>
        <w:t>at A</w:t>
      </w:r>
      <w:r>
        <w:rPr>
          <w:rFonts w:ascii="Tahoma" w:hAnsi="Tahoma" w:cs="Tahoma"/>
          <w:b/>
          <w:iCs/>
          <w:sz w:val="20"/>
          <w:szCs w:val="20"/>
        </w:rPr>
        <w:t>ndaman &amp; Nicobar Islands (A</w:t>
      </w:r>
      <w:r w:rsidRPr="002B1B44">
        <w:rPr>
          <w:rFonts w:ascii="Tahoma" w:hAnsi="Tahoma" w:cs="Tahoma"/>
          <w:b/>
          <w:iCs/>
          <w:sz w:val="20"/>
          <w:szCs w:val="20"/>
        </w:rPr>
        <w:t>COSTI, Port Blair</w:t>
      </w:r>
      <w:r>
        <w:rPr>
          <w:rFonts w:ascii="Tahoma" w:hAnsi="Tahoma" w:cs="Tahoma"/>
          <w:b/>
          <w:iCs/>
          <w:sz w:val="20"/>
          <w:szCs w:val="20"/>
        </w:rPr>
        <w:t>) for two years</w:t>
      </w:r>
      <w:r>
        <w:rPr>
          <w:rFonts w:ascii="Tahoma" w:hAnsi="Tahoma" w:cs="Tahoma"/>
          <w:b/>
          <w:bCs/>
          <w:sz w:val="20"/>
          <w:szCs w:val="20"/>
        </w:rPr>
        <w:t xml:space="preserve"> </w:t>
      </w:r>
      <w:r w:rsidRPr="0036220E">
        <w:rPr>
          <w:rFonts w:ascii="Tahoma" w:hAnsi="Tahoma" w:cs="Tahoma"/>
          <w:sz w:val="20"/>
          <w:szCs w:val="20"/>
        </w:rPr>
        <w:t>as per the specification enclosed.</w:t>
      </w:r>
    </w:p>
    <w:p w:rsidR="00444B20" w:rsidRPr="00BE452D" w:rsidRDefault="00444B20" w:rsidP="00444B20">
      <w:pPr>
        <w:spacing w:line="360" w:lineRule="auto"/>
        <w:jc w:val="both"/>
        <w:rPr>
          <w:rFonts w:ascii="Tahoma" w:hAnsi="Tahoma" w:cs="Tahoma"/>
          <w:sz w:val="20"/>
          <w:szCs w:val="20"/>
        </w:rPr>
      </w:pPr>
    </w:p>
    <w:p w:rsidR="00444B20" w:rsidRPr="001C19E4" w:rsidRDefault="00444B20" w:rsidP="00444B20">
      <w:pPr>
        <w:pStyle w:val="Header"/>
        <w:numPr>
          <w:ilvl w:val="0"/>
          <w:numId w:val="29"/>
        </w:numPr>
        <w:tabs>
          <w:tab w:val="left" w:pos="360"/>
        </w:tabs>
        <w:overflowPunct/>
        <w:adjustRightInd/>
        <w:snapToGrid w:val="0"/>
        <w:spacing w:line="276" w:lineRule="auto"/>
        <w:ind w:left="90" w:firstLine="0"/>
        <w:jc w:val="both"/>
        <w:rPr>
          <w:rFonts w:ascii="Tahoma" w:hAnsi="Tahoma" w:cs="Tahoma"/>
          <w:bCs/>
          <w:lang w:eastAsia="ar-SA"/>
        </w:rPr>
      </w:pPr>
      <w:bookmarkStart w:id="0" w:name="C2"/>
      <w:bookmarkStart w:id="1" w:name="C3"/>
      <w:r w:rsidRPr="001C19E4">
        <w:rPr>
          <w:rFonts w:ascii="Tahoma" w:hAnsi="Tahoma" w:cs="Tahoma"/>
          <w:b/>
          <w:bCs/>
          <w:u w:val="single"/>
        </w:rPr>
        <w:t>Submission of bids</w:t>
      </w:r>
      <w:bookmarkEnd w:id="0"/>
      <w:r>
        <w:rPr>
          <w:rFonts w:ascii="Tahoma" w:hAnsi="Tahoma" w:cs="Tahoma"/>
          <w:b/>
          <w:bCs/>
          <w:u w:val="single"/>
        </w:rPr>
        <w:t>:</w:t>
      </w:r>
      <w:r w:rsidRPr="001C19E4">
        <w:rPr>
          <w:rFonts w:ascii="Tahoma" w:hAnsi="Tahoma" w:cs="Tahoma"/>
          <w:b/>
          <w:bCs/>
        </w:rPr>
        <w:t xml:space="preserve"> </w:t>
      </w:r>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8"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444B20" w:rsidRPr="00BE452D" w:rsidRDefault="00444B20" w:rsidP="00444B20">
      <w:pPr>
        <w:pStyle w:val="Header"/>
        <w:tabs>
          <w:tab w:val="left" w:pos="360"/>
        </w:tabs>
        <w:overflowPunct/>
        <w:adjustRightInd/>
        <w:snapToGrid w:val="0"/>
        <w:spacing w:line="276" w:lineRule="auto"/>
        <w:jc w:val="both"/>
        <w:rPr>
          <w:rFonts w:ascii="Tahoma" w:hAnsi="Tahoma" w:cs="Tahoma"/>
        </w:rPr>
      </w:pPr>
      <w:r>
        <w:rPr>
          <w:rFonts w:ascii="Tahoma" w:hAnsi="Tahoma" w:cs="Tahoma"/>
          <w:b/>
          <w:bCs/>
          <w:u w:val="single"/>
        </w:rPr>
        <w:t xml:space="preserve"> </w:t>
      </w:r>
      <w:r w:rsidRPr="00BE452D">
        <w:rPr>
          <w:rFonts w:ascii="Tahoma" w:hAnsi="Tahoma" w:cs="Tahoma"/>
          <w:b/>
          <w:bCs/>
          <w:u w:val="single"/>
        </w:rPr>
        <w:t>2. This NIT</w:t>
      </w:r>
      <w:bookmarkEnd w:id="1"/>
      <w:r>
        <w:rPr>
          <w:rFonts w:ascii="Tahoma" w:hAnsi="Tahoma" w:cs="Tahoma"/>
          <w:b/>
          <w:bCs/>
          <w:u w:val="single"/>
        </w:rPr>
        <w:t>:</w:t>
      </w:r>
      <w:r w:rsidRPr="00BE452D">
        <w:rPr>
          <w:rFonts w:ascii="Tahoma" w:hAnsi="Tahoma" w:cs="Tahoma"/>
        </w:rPr>
        <w:t xml:space="preserve"> shall form part of the Order / Contract document.</w:t>
      </w:r>
    </w:p>
    <w:p w:rsidR="00444B20" w:rsidRPr="00BE452D" w:rsidRDefault="00444B20" w:rsidP="00444B20">
      <w:pPr>
        <w:pBdr>
          <w:bottom w:val="single" w:sz="6" w:space="1" w:color="auto"/>
        </w:pBdr>
        <w:jc w:val="both"/>
        <w:rPr>
          <w:rFonts w:ascii="Tahoma" w:hAnsi="Tahoma" w:cs="Tahoma"/>
          <w:b/>
          <w:bCs/>
          <w:sz w:val="20"/>
          <w:szCs w:val="20"/>
        </w:rPr>
      </w:pPr>
      <w:bookmarkStart w:id="2" w:name="C4"/>
      <w:r>
        <w:rPr>
          <w:rFonts w:ascii="Tahoma" w:hAnsi="Tahoma" w:cs="Tahoma"/>
          <w:b/>
          <w:sz w:val="20"/>
          <w:szCs w:val="20"/>
          <w:u w:val="single"/>
        </w:rPr>
        <w:t xml:space="preserve"> </w:t>
      </w:r>
      <w:r w:rsidRPr="00BE452D">
        <w:rPr>
          <w:rFonts w:ascii="Tahoma" w:hAnsi="Tahoma" w:cs="Tahoma"/>
          <w:b/>
          <w:sz w:val="20"/>
          <w:szCs w:val="20"/>
          <w:u w:val="single"/>
        </w:rPr>
        <w:t>3. Terms and conditions indicated in the NIT</w:t>
      </w:r>
      <w:bookmarkEnd w:id="2"/>
      <w:r>
        <w:rPr>
          <w:rFonts w:ascii="Tahoma" w:hAnsi="Tahoma" w:cs="Tahoma"/>
          <w:b/>
          <w:sz w:val="20"/>
          <w:szCs w:val="20"/>
          <w:u w:val="single"/>
        </w:rPr>
        <w:t>:</w:t>
      </w:r>
      <w:r w:rsidRPr="00BE452D">
        <w:rPr>
          <w:rFonts w:ascii="Tahoma" w:hAnsi="Tahoma" w:cs="Tahoma"/>
          <w:bCs/>
          <w:sz w:val="20"/>
          <w:szCs w:val="20"/>
        </w:rPr>
        <w:t xml:space="preserve"> shall be superseded by the terms and conditions mentioned in the Special conditions of contract (SCC) indicated</w:t>
      </w:r>
      <w:r>
        <w:rPr>
          <w:rFonts w:ascii="Tahoma" w:hAnsi="Tahoma" w:cs="Tahoma"/>
          <w:bCs/>
          <w:sz w:val="20"/>
          <w:szCs w:val="20"/>
        </w:rPr>
        <w:t>.</w:t>
      </w:r>
      <w:r w:rsidRPr="00BE452D">
        <w:rPr>
          <w:rFonts w:ascii="Tahoma" w:hAnsi="Tahoma" w:cs="Tahoma"/>
          <w:bCs/>
          <w:sz w:val="20"/>
          <w:szCs w:val="20"/>
        </w:rPr>
        <w:t xml:space="preserve"> </w:t>
      </w:r>
    </w:p>
    <w:p w:rsidR="00444B20" w:rsidRPr="00BE452D" w:rsidRDefault="00444B20" w:rsidP="00444B20">
      <w:pPr>
        <w:rPr>
          <w:rFonts w:ascii="Tahoma" w:hAnsi="Tahoma" w:cs="Tahoma"/>
          <w:b/>
          <w:sz w:val="20"/>
          <w:szCs w:val="20"/>
          <w:u w:val="single"/>
        </w:rPr>
      </w:pPr>
      <w:r w:rsidRPr="00BE452D">
        <w:rPr>
          <w:rFonts w:ascii="Tahoma" w:hAnsi="Tahoma" w:cs="Tahoma"/>
          <w:b/>
          <w:sz w:val="20"/>
          <w:szCs w:val="20"/>
          <w:u w:val="single"/>
        </w:rPr>
        <w:t>INSTRUCTION TO BIDDERS:</w:t>
      </w:r>
    </w:p>
    <w:p w:rsidR="00444B20" w:rsidRPr="00BE452D" w:rsidRDefault="00444B20" w:rsidP="00444B20">
      <w:pPr>
        <w:widowControl w:val="0"/>
        <w:overflowPunct w:val="0"/>
        <w:adjustRightInd w:val="0"/>
        <w:jc w:val="both"/>
        <w:rPr>
          <w:rFonts w:ascii="Tahoma" w:hAnsi="Tahoma" w:cs="Tahoma"/>
          <w:bCs/>
          <w:sz w:val="20"/>
          <w:szCs w:val="20"/>
        </w:rPr>
      </w:pPr>
      <w:bookmarkStart w:id="3" w:name="C5"/>
      <w:r w:rsidRPr="00BE452D">
        <w:rPr>
          <w:rFonts w:ascii="Tahoma" w:hAnsi="Tahoma" w:cs="Tahoma"/>
          <w:b/>
          <w:sz w:val="20"/>
          <w:szCs w:val="20"/>
          <w:u w:val="single"/>
        </w:rPr>
        <w:t>4. Security:</w:t>
      </w:r>
      <w:bookmarkEnd w:id="3"/>
      <w:r w:rsidRPr="00BE452D">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444B20" w:rsidRPr="00BE452D" w:rsidRDefault="00444B20" w:rsidP="00444B20">
      <w:pPr>
        <w:widowControl w:val="0"/>
        <w:overflowPunct w:val="0"/>
        <w:adjustRightInd w:val="0"/>
        <w:jc w:val="both"/>
        <w:rPr>
          <w:rFonts w:ascii="Tahoma" w:hAnsi="Tahoma" w:cs="Tahoma"/>
          <w:bCs/>
          <w:sz w:val="20"/>
          <w:szCs w:val="20"/>
        </w:rPr>
      </w:pPr>
      <w:bookmarkStart w:id="4" w:name="C6"/>
      <w:r w:rsidRPr="00BE452D">
        <w:rPr>
          <w:rFonts w:ascii="Tahoma" w:hAnsi="Tahoma" w:cs="Tahoma"/>
          <w:b/>
          <w:sz w:val="20"/>
          <w:szCs w:val="20"/>
          <w:u w:val="single"/>
        </w:rPr>
        <w:t>5. Contacting NIOT</w:t>
      </w:r>
      <w:bookmarkEnd w:id="4"/>
      <w:r w:rsidRPr="00BE452D">
        <w:rPr>
          <w:rFonts w:ascii="Tahoma" w:hAnsi="Tahoma" w:cs="Tahoma"/>
          <w:b/>
          <w:sz w:val="20"/>
          <w:szCs w:val="20"/>
          <w:u w:val="single"/>
        </w:rPr>
        <w:t>:</w:t>
      </w:r>
      <w:r w:rsidRPr="00BE452D">
        <w:rPr>
          <w:rFonts w:ascii="Tahoma" w:hAnsi="Tahoma" w:cs="Tahoma"/>
          <w:b/>
          <w:sz w:val="20"/>
          <w:szCs w:val="20"/>
        </w:rPr>
        <w:t xml:space="preserve"> </w:t>
      </w:r>
      <w:r w:rsidRPr="00BE452D">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444B20" w:rsidRPr="00BE452D" w:rsidRDefault="00444B20" w:rsidP="00444B20">
      <w:pPr>
        <w:widowControl w:val="0"/>
        <w:overflowPunct w:val="0"/>
        <w:adjustRightInd w:val="0"/>
        <w:jc w:val="both"/>
        <w:rPr>
          <w:rFonts w:ascii="Tahoma" w:hAnsi="Tahoma" w:cs="Tahoma"/>
          <w:bCs/>
          <w:sz w:val="20"/>
          <w:szCs w:val="20"/>
        </w:rPr>
      </w:pPr>
      <w:bookmarkStart w:id="5" w:name="C7"/>
      <w:r w:rsidRPr="00BE452D">
        <w:rPr>
          <w:rFonts w:ascii="Tahoma" w:hAnsi="Tahoma" w:cs="Tahoma"/>
          <w:b/>
          <w:sz w:val="20"/>
          <w:szCs w:val="20"/>
          <w:u w:val="single"/>
        </w:rPr>
        <w:t>6. Vendor Registration</w:t>
      </w:r>
      <w:bookmarkEnd w:id="5"/>
      <w:r w:rsidRPr="00BE452D">
        <w:rPr>
          <w:rFonts w:ascii="Tahoma" w:hAnsi="Tahoma" w:cs="Tahoma"/>
          <w:b/>
          <w:sz w:val="20"/>
          <w:szCs w:val="20"/>
          <w:u w:val="single"/>
        </w:rPr>
        <w:t>:</w:t>
      </w:r>
      <w:r w:rsidRPr="00BE452D">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 </w:t>
      </w:r>
    </w:p>
    <w:p w:rsidR="00444B20" w:rsidRPr="00BE452D" w:rsidRDefault="00444B20" w:rsidP="00444B20">
      <w:pPr>
        <w:widowControl w:val="0"/>
        <w:overflowPunct w:val="0"/>
        <w:adjustRightInd w:val="0"/>
        <w:jc w:val="both"/>
        <w:rPr>
          <w:rFonts w:ascii="Tahoma" w:hAnsi="Tahoma" w:cs="Tahoma"/>
          <w:bCs/>
          <w:sz w:val="20"/>
          <w:szCs w:val="20"/>
        </w:rPr>
      </w:pPr>
      <w:bookmarkStart w:id="6" w:name="C8"/>
      <w:r w:rsidRPr="00BE452D">
        <w:rPr>
          <w:rFonts w:ascii="Tahoma" w:hAnsi="Tahoma" w:cs="Tahoma"/>
          <w:b/>
          <w:sz w:val="20"/>
          <w:szCs w:val="20"/>
          <w:u w:val="single"/>
        </w:rPr>
        <w:t>7. Tender Opening:</w:t>
      </w:r>
      <w:bookmarkEnd w:id="6"/>
      <w:r w:rsidRPr="00BE452D">
        <w:rPr>
          <w:rFonts w:ascii="Tahoma" w:hAnsi="Tahoma" w:cs="Tahoma"/>
          <w:bCs/>
          <w:sz w:val="20"/>
          <w:szCs w:val="20"/>
        </w:rPr>
        <w:t xml:space="preserve"> All the </w:t>
      </w:r>
      <w:proofErr w:type="spellStart"/>
      <w:r w:rsidRPr="00BE452D">
        <w:rPr>
          <w:rFonts w:ascii="Tahoma" w:hAnsi="Tahoma" w:cs="Tahoma"/>
          <w:bCs/>
          <w:sz w:val="20"/>
          <w:szCs w:val="20"/>
        </w:rPr>
        <w:t>tenderers</w:t>
      </w:r>
      <w:proofErr w:type="spellEnd"/>
      <w:r w:rsidRPr="00BE452D">
        <w:rPr>
          <w:rFonts w:ascii="Tahoma" w:hAnsi="Tahoma" w:cs="Tahoma"/>
          <w:bCs/>
          <w:sz w:val="20"/>
          <w:szCs w:val="20"/>
        </w:rPr>
        <w:t xml:space="preserve"> can participate in the tender opening with proper authorization letter from the respective Company.</w:t>
      </w:r>
    </w:p>
    <w:p w:rsidR="00444B20" w:rsidRPr="00BE452D" w:rsidRDefault="00444B20" w:rsidP="00444B20">
      <w:pPr>
        <w:autoSpaceDE w:val="0"/>
        <w:autoSpaceDN w:val="0"/>
        <w:adjustRightInd w:val="0"/>
        <w:rPr>
          <w:rFonts w:ascii="Tahoma" w:hAnsi="Tahoma" w:cs="Tahoma"/>
          <w:b/>
          <w:bCs/>
          <w:color w:val="000000"/>
          <w:sz w:val="20"/>
          <w:szCs w:val="20"/>
          <w:u w:val="single"/>
        </w:rPr>
      </w:pPr>
      <w:bookmarkStart w:id="7" w:name="C9"/>
      <w:r w:rsidRPr="00BE452D">
        <w:rPr>
          <w:rFonts w:ascii="Tahoma" w:hAnsi="Tahoma" w:cs="Tahoma"/>
          <w:b/>
          <w:bCs/>
          <w:color w:val="000000"/>
          <w:sz w:val="20"/>
          <w:szCs w:val="20"/>
          <w:u w:val="single"/>
        </w:rPr>
        <w:t>8. Pre-Qualification.</w:t>
      </w:r>
    </w:p>
    <w:p w:rsidR="00444B20" w:rsidRPr="00BE452D" w:rsidRDefault="00444B20" w:rsidP="00444B20">
      <w:pPr>
        <w:autoSpaceDE w:val="0"/>
        <w:autoSpaceDN w:val="0"/>
        <w:adjustRightInd w:val="0"/>
        <w:rPr>
          <w:rFonts w:ascii="Tahoma" w:hAnsi="Tahoma" w:cs="Tahoma"/>
          <w:b/>
          <w:bCs/>
          <w:color w:val="000000"/>
          <w:sz w:val="20"/>
          <w:szCs w:val="20"/>
          <w:u w:val="single"/>
        </w:rPr>
      </w:pPr>
      <w:r w:rsidRPr="00BE452D">
        <w:rPr>
          <w:rFonts w:ascii="Tahoma" w:hAnsi="Tahoma" w:cs="Tahoma"/>
          <w:b/>
          <w:bCs/>
          <w:color w:val="000000"/>
          <w:sz w:val="20"/>
          <w:szCs w:val="20"/>
          <w:u w:val="single"/>
        </w:rPr>
        <w:t>Commercial</w:t>
      </w:r>
      <w:r>
        <w:rPr>
          <w:rFonts w:ascii="Tahoma" w:hAnsi="Tahoma" w:cs="Tahoma"/>
          <w:b/>
          <w:bCs/>
          <w:color w:val="000000"/>
          <w:sz w:val="20"/>
          <w:szCs w:val="20"/>
          <w:u w:val="single"/>
        </w:rPr>
        <w:t>:</w:t>
      </w:r>
      <w:r w:rsidRPr="0036220E">
        <w:rPr>
          <w:rFonts w:ascii="Tahoma" w:hAnsi="Tahoma" w:cs="Tahoma"/>
          <w:bCs/>
          <w:color w:val="000000"/>
          <w:sz w:val="20"/>
          <w:szCs w:val="20"/>
        </w:rPr>
        <w:t xml:space="preserve"> If </w:t>
      </w:r>
      <w:r>
        <w:rPr>
          <w:rFonts w:ascii="Tahoma" w:hAnsi="Tahoma" w:cs="Tahoma"/>
          <w:color w:val="000000"/>
          <w:sz w:val="20"/>
          <w:szCs w:val="20"/>
        </w:rPr>
        <w:t xml:space="preserve">vendor should submitted as follow as </w:t>
      </w:r>
    </w:p>
    <w:p w:rsidR="00444B20" w:rsidRDefault="00444B20" w:rsidP="00444B20">
      <w:pPr>
        <w:autoSpaceDE w:val="0"/>
        <w:autoSpaceDN w:val="0"/>
        <w:adjustRightInd w:val="0"/>
        <w:rPr>
          <w:rFonts w:ascii="Tahoma" w:hAnsi="Tahoma" w:cs="Tahoma"/>
          <w:color w:val="000000"/>
          <w:sz w:val="20"/>
          <w:szCs w:val="20"/>
        </w:rPr>
      </w:pPr>
      <w:r w:rsidRPr="00BE452D">
        <w:rPr>
          <w:rFonts w:ascii="Tahoma" w:hAnsi="Tahoma" w:cs="Tahoma"/>
          <w:color w:val="000000"/>
          <w:sz w:val="20"/>
          <w:szCs w:val="20"/>
        </w:rPr>
        <w:tab/>
        <w:t xml:space="preserve">a)  Submission of </w:t>
      </w:r>
      <w:r>
        <w:rPr>
          <w:rFonts w:ascii="Tahoma" w:hAnsi="Tahoma" w:cs="Tahoma"/>
          <w:color w:val="000000"/>
          <w:sz w:val="20"/>
          <w:szCs w:val="20"/>
        </w:rPr>
        <w:t>GST</w:t>
      </w:r>
      <w:r w:rsidRPr="00BE452D">
        <w:rPr>
          <w:rFonts w:ascii="Tahoma" w:hAnsi="Tahoma" w:cs="Tahoma"/>
          <w:color w:val="000000"/>
          <w:sz w:val="20"/>
          <w:szCs w:val="20"/>
        </w:rPr>
        <w:t xml:space="preserve"> Registration Certificates as applicable.</w:t>
      </w:r>
    </w:p>
    <w:p w:rsidR="00444B20" w:rsidRPr="00444B20" w:rsidRDefault="00444B20" w:rsidP="00444B20">
      <w:pPr>
        <w:autoSpaceDE w:val="0"/>
        <w:autoSpaceDN w:val="0"/>
        <w:adjustRightInd w:val="0"/>
        <w:rPr>
          <w:rFonts w:ascii="Tahoma" w:hAnsi="Tahoma" w:cs="Tahoma"/>
          <w:b/>
          <w:color w:val="000000"/>
          <w:sz w:val="20"/>
          <w:szCs w:val="20"/>
        </w:rPr>
      </w:pPr>
      <w:r>
        <w:rPr>
          <w:rFonts w:ascii="Tahoma" w:hAnsi="Tahoma" w:cs="Tahoma"/>
          <w:color w:val="000000"/>
          <w:sz w:val="20"/>
          <w:szCs w:val="20"/>
        </w:rPr>
        <w:tab/>
        <w:t xml:space="preserve">b) </w:t>
      </w:r>
      <w:r w:rsidR="003D4CC9">
        <w:rPr>
          <w:rFonts w:ascii="Tahoma" w:hAnsi="Tahoma" w:cs="Tahoma"/>
          <w:b/>
          <w:color w:val="000000"/>
          <w:sz w:val="20"/>
          <w:szCs w:val="20"/>
        </w:rPr>
        <w:t>Submission of EMD of Rs. 48</w:t>
      </w:r>
      <w:r w:rsidRPr="00444B20">
        <w:rPr>
          <w:rFonts w:ascii="Tahoma" w:hAnsi="Tahoma" w:cs="Tahoma"/>
          <w:b/>
          <w:color w:val="000000"/>
          <w:sz w:val="20"/>
          <w:szCs w:val="20"/>
        </w:rPr>
        <w:t>,</w:t>
      </w:r>
      <w:r w:rsidR="003D4CC9">
        <w:rPr>
          <w:rFonts w:ascii="Tahoma" w:hAnsi="Tahoma" w:cs="Tahoma"/>
          <w:b/>
          <w:color w:val="000000"/>
          <w:sz w:val="20"/>
          <w:szCs w:val="20"/>
        </w:rPr>
        <w:t>10</w:t>
      </w:r>
      <w:r w:rsidRPr="00444B20">
        <w:rPr>
          <w:rFonts w:ascii="Tahoma" w:hAnsi="Tahoma" w:cs="Tahoma"/>
          <w:b/>
          <w:color w:val="000000"/>
          <w:sz w:val="20"/>
          <w:szCs w:val="20"/>
        </w:rPr>
        <w:t>0/-.</w:t>
      </w:r>
    </w:p>
    <w:p w:rsidR="00444B20" w:rsidRPr="00BE452D" w:rsidRDefault="00444B20" w:rsidP="00444B20">
      <w:pPr>
        <w:widowControl w:val="0"/>
        <w:overflowPunct w:val="0"/>
        <w:adjustRightInd w:val="0"/>
        <w:jc w:val="both"/>
        <w:rPr>
          <w:rFonts w:ascii="Tahoma" w:hAnsi="Tahoma" w:cs="Tahoma"/>
          <w:sz w:val="20"/>
          <w:szCs w:val="20"/>
        </w:rPr>
      </w:pPr>
      <w:bookmarkStart w:id="8" w:name="C10"/>
      <w:bookmarkEnd w:id="7"/>
      <w:r w:rsidRPr="00BE452D">
        <w:rPr>
          <w:rFonts w:ascii="Tahoma" w:hAnsi="Tahoma" w:cs="Tahoma"/>
          <w:b/>
          <w:bCs/>
          <w:sz w:val="20"/>
          <w:szCs w:val="20"/>
          <w:u w:val="single"/>
        </w:rPr>
        <w:t>9. Default in Performance:</w:t>
      </w:r>
      <w:bookmarkEnd w:id="8"/>
      <w:r w:rsidRPr="00BE452D">
        <w:rPr>
          <w:rFonts w:ascii="Tahoma" w:hAnsi="Tahoma" w:cs="Tahoma"/>
          <w:sz w:val="20"/>
          <w:szCs w:val="20"/>
        </w:rPr>
        <w:t xml:space="preserve"> 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444B20" w:rsidRPr="00BE452D" w:rsidRDefault="00444B20" w:rsidP="00444B20">
      <w:pPr>
        <w:ind w:left="342" w:hanging="342"/>
        <w:jc w:val="both"/>
        <w:rPr>
          <w:rFonts w:ascii="Tahoma" w:hAnsi="Tahoma" w:cs="Tahoma"/>
          <w:bCs/>
          <w:sz w:val="20"/>
          <w:szCs w:val="20"/>
        </w:rPr>
      </w:pPr>
      <w:bookmarkStart w:id="9" w:name="C11"/>
      <w:r w:rsidRPr="00BE452D">
        <w:rPr>
          <w:rFonts w:ascii="Tahoma" w:hAnsi="Tahoma" w:cs="Tahoma"/>
          <w:b/>
          <w:sz w:val="20"/>
          <w:szCs w:val="20"/>
          <w:u w:val="single"/>
        </w:rPr>
        <w:t xml:space="preserve">10. </w:t>
      </w:r>
      <w:bookmarkEnd w:id="9"/>
      <w:proofErr w:type="gramStart"/>
      <w:r>
        <w:rPr>
          <w:rFonts w:ascii="Tahoma" w:hAnsi="Tahoma" w:cs="Tahoma"/>
          <w:b/>
          <w:sz w:val="20"/>
          <w:szCs w:val="20"/>
          <w:u w:val="single"/>
        </w:rPr>
        <w:t>Hiring</w:t>
      </w:r>
      <w:proofErr w:type="gramEnd"/>
      <w:r>
        <w:rPr>
          <w:rFonts w:ascii="Tahoma" w:hAnsi="Tahoma" w:cs="Tahoma"/>
          <w:b/>
          <w:sz w:val="20"/>
          <w:szCs w:val="20"/>
          <w:u w:val="single"/>
        </w:rPr>
        <w:t xml:space="preserve"> of Boats</w:t>
      </w:r>
      <w:r w:rsidRPr="00BE452D">
        <w:rPr>
          <w:rFonts w:ascii="Tahoma" w:hAnsi="Tahoma" w:cs="Tahoma"/>
          <w:bCs/>
          <w:sz w:val="20"/>
          <w:szCs w:val="20"/>
        </w:rPr>
        <w:t xml:space="preserve"> shall not be </w:t>
      </w:r>
      <w:r>
        <w:rPr>
          <w:rFonts w:ascii="Tahoma" w:hAnsi="Tahoma" w:cs="Tahoma"/>
          <w:bCs/>
          <w:sz w:val="20"/>
          <w:szCs w:val="20"/>
        </w:rPr>
        <w:t xml:space="preserve">provided without an Official </w:t>
      </w:r>
      <w:r w:rsidRPr="00BE452D">
        <w:rPr>
          <w:rFonts w:ascii="Tahoma" w:hAnsi="Tahoma" w:cs="Tahoma"/>
          <w:bCs/>
          <w:sz w:val="20"/>
          <w:szCs w:val="20"/>
        </w:rPr>
        <w:t>order.</w:t>
      </w:r>
    </w:p>
    <w:p w:rsidR="00444B20" w:rsidRPr="00BE452D" w:rsidRDefault="00444B20" w:rsidP="00444B20">
      <w:pPr>
        <w:jc w:val="both"/>
        <w:rPr>
          <w:rFonts w:ascii="Tahoma" w:hAnsi="Tahoma" w:cs="Tahoma"/>
          <w:bCs/>
          <w:sz w:val="20"/>
          <w:szCs w:val="20"/>
        </w:rPr>
      </w:pPr>
      <w:bookmarkStart w:id="10" w:name="C12"/>
      <w:r w:rsidRPr="00BE452D">
        <w:rPr>
          <w:rFonts w:ascii="Tahoma" w:hAnsi="Tahoma" w:cs="Tahoma"/>
          <w:b/>
          <w:sz w:val="20"/>
          <w:szCs w:val="20"/>
          <w:u w:val="single"/>
        </w:rPr>
        <w:t>11. Order Acceptance:</w:t>
      </w:r>
      <w:bookmarkEnd w:id="10"/>
      <w:r w:rsidRPr="00BE452D">
        <w:rPr>
          <w:rFonts w:ascii="Tahoma" w:hAnsi="Tahoma" w:cs="Tahoma"/>
          <w:bCs/>
          <w:sz w:val="20"/>
          <w:szCs w:val="20"/>
        </w:rPr>
        <w:t xml:space="preserve"> The successful bidder should submit order acceptance within 7 days from the date of order.</w:t>
      </w:r>
    </w:p>
    <w:p w:rsidR="00444B20" w:rsidRPr="007A5622" w:rsidRDefault="00444B20" w:rsidP="00444B20">
      <w:pPr>
        <w:jc w:val="both"/>
        <w:rPr>
          <w:rFonts w:ascii="Tahoma" w:hAnsi="Tahoma" w:cs="Tahoma"/>
          <w:b/>
          <w:sz w:val="20"/>
          <w:szCs w:val="20"/>
          <w:u w:val="single"/>
        </w:rPr>
      </w:pPr>
      <w:bookmarkStart w:id="11" w:name="C13"/>
      <w:r w:rsidRPr="00BE452D">
        <w:rPr>
          <w:rFonts w:ascii="Tahoma" w:hAnsi="Tahoma" w:cs="Tahoma"/>
          <w:b/>
          <w:sz w:val="20"/>
          <w:szCs w:val="20"/>
          <w:u w:val="single"/>
        </w:rPr>
        <w:t>12. Signing of Contract</w:t>
      </w:r>
      <w:bookmarkEnd w:id="11"/>
      <w:r w:rsidRPr="00BE452D">
        <w:rPr>
          <w:rFonts w:ascii="Tahoma" w:hAnsi="Tahoma" w:cs="Tahoma"/>
          <w:b/>
          <w:sz w:val="20"/>
          <w:szCs w:val="20"/>
          <w:u w:val="single"/>
        </w:rPr>
        <w:t>:</w:t>
      </w:r>
      <w:r w:rsidRPr="007A5622">
        <w:rPr>
          <w:rFonts w:ascii="Tahoma" w:hAnsi="Tahoma" w:cs="Tahoma"/>
          <w:b/>
          <w:sz w:val="20"/>
          <w:szCs w:val="20"/>
        </w:rPr>
        <w:t xml:space="preserve"> </w:t>
      </w:r>
      <w:r w:rsidR="005E1548">
        <w:rPr>
          <w:rFonts w:ascii="Tahoma" w:hAnsi="Tahoma" w:cs="Tahoma"/>
          <w:bCs/>
          <w:sz w:val="20"/>
          <w:szCs w:val="20"/>
        </w:rPr>
        <w:t>For order value more than 25</w:t>
      </w:r>
      <w:r w:rsidRPr="00BE452D">
        <w:rPr>
          <w:rFonts w:ascii="Tahoma" w:hAnsi="Tahoma" w:cs="Tahoma"/>
          <w:bCs/>
          <w:sz w:val="20"/>
          <w:szCs w:val="20"/>
        </w:rPr>
        <w:t xml:space="preserve"> </w:t>
      </w:r>
      <w:proofErr w:type="spellStart"/>
      <w:r w:rsidRPr="00BE452D">
        <w:rPr>
          <w:rFonts w:ascii="Tahoma" w:hAnsi="Tahoma" w:cs="Tahoma"/>
          <w:bCs/>
          <w:sz w:val="20"/>
          <w:szCs w:val="20"/>
        </w:rPr>
        <w:t>lakhs</w:t>
      </w:r>
      <w:proofErr w:type="spellEnd"/>
      <w:r w:rsidRPr="00BE452D">
        <w:rPr>
          <w:rFonts w:ascii="Tahoma" w:hAnsi="Tahoma" w:cs="Tahoma"/>
          <w:bCs/>
          <w:sz w:val="20"/>
          <w:szCs w:val="20"/>
        </w:rPr>
        <w:t xml:space="preserve"> initially a Letter of Intent will be sent from NIOT. Within one week, the contractor should submit his acceptance to the LOI, the deliverables as sought in the LOI and power of attorney for the official who will be authorized to sign the contract with NIOT. Upon receipt of these a contract to be signed between NIOT and the successful bidder. The model contract document is attached with this NIT. </w:t>
      </w:r>
    </w:p>
    <w:p w:rsidR="00444B20" w:rsidRPr="00BE452D" w:rsidRDefault="00444B20" w:rsidP="00444B20">
      <w:pPr>
        <w:jc w:val="both"/>
        <w:rPr>
          <w:rFonts w:ascii="Tahoma" w:hAnsi="Tahoma" w:cs="Tahoma"/>
          <w:bCs/>
          <w:sz w:val="20"/>
          <w:szCs w:val="20"/>
        </w:rPr>
      </w:pPr>
      <w:bookmarkStart w:id="12" w:name="C14"/>
      <w:r w:rsidRPr="00BE452D">
        <w:rPr>
          <w:rFonts w:ascii="Tahoma" w:hAnsi="Tahoma" w:cs="Tahoma"/>
          <w:b/>
          <w:sz w:val="20"/>
          <w:szCs w:val="20"/>
          <w:u w:val="single"/>
        </w:rPr>
        <w:t>13. Change of Name after award</w:t>
      </w:r>
      <w:bookmarkEnd w:id="12"/>
      <w:r w:rsidRPr="00BE452D">
        <w:rPr>
          <w:rFonts w:ascii="Tahoma" w:hAnsi="Tahoma" w:cs="Tahoma"/>
          <w:b/>
          <w:sz w:val="20"/>
          <w:szCs w:val="20"/>
          <w:u w:val="single"/>
        </w:rPr>
        <w:t>:</w:t>
      </w:r>
      <w:r w:rsidRPr="00BE452D">
        <w:rPr>
          <w:rFonts w:ascii="Tahoma" w:hAnsi="Tahoma" w:cs="Tahoma"/>
          <w:bCs/>
          <w:sz w:val="20"/>
          <w:szCs w:val="20"/>
        </w:rPr>
        <w:t xml:space="preserve"> </w:t>
      </w:r>
      <w:r w:rsidRPr="00BE452D">
        <w:rPr>
          <w:rFonts w:ascii="Tahoma" w:eastAsia="Verdana" w:hAnsi="Tahoma" w:cs="Tahoma"/>
          <w:color w:val="000000" w:themeColor="text1"/>
          <w:sz w:val="20"/>
          <w:szCs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444B20" w:rsidRPr="00BE452D" w:rsidRDefault="00444B20" w:rsidP="00444B20">
      <w:pPr>
        <w:pBdr>
          <w:bottom w:val="single" w:sz="6" w:space="1" w:color="auto"/>
        </w:pBdr>
        <w:autoSpaceDE w:val="0"/>
        <w:autoSpaceDN w:val="0"/>
        <w:adjustRightInd w:val="0"/>
        <w:jc w:val="both"/>
        <w:rPr>
          <w:rFonts w:ascii="Tahoma" w:hAnsi="Tahoma" w:cs="Tahoma"/>
          <w:bCs/>
          <w:sz w:val="20"/>
          <w:szCs w:val="20"/>
        </w:rPr>
      </w:pPr>
      <w:bookmarkStart w:id="13" w:name="C15"/>
      <w:r w:rsidRPr="00BE452D">
        <w:rPr>
          <w:rFonts w:ascii="Tahoma" w:hAnsi="Tahoma" w:cs="Tahoma"/>
          <w:b/>
          <w:bCs/>
          <w:color w:val="000000"/>
          <w:sz w:val="20"/>
          <w:szCs w:val="20"/>
          <w:u w:val="single"/>
        </w:rPr>
        <w:lastRenderedPageBreak/>
        <w:t>14. One Bid per Bidder</w:t>
      </w:r>
      <w:bookmarkEnd w:id="13"/>
      <w:r>
        <w:rPr>
          <w:rFonts w:ascii="Tahoma" w:hAnsi="Tahoma" w:cs="Tahoma"/>
          <w:b/>
          <w:bCs/>
          <w:color w:val="000000"/>
          <w:sz w:val="20"/>
          <w:szCs w:val="20"/>
          <w:u w:val="single"/>
        </w:rPr>
        <w:t>:</w:t>
      </w:r>
      <w:r w:rsidRPr="00BE452D">
        <w:rPr>
          <w:rFonts w:ascii="Tahoma" w:hAnsi="Tahoma" w:cs="Tahoma"/>
          <w:b/>
          <w:bCs/>
          <w:color w:val="000000"/>
          <w:sz w:val="20"/>
          <w:szCs w:val="20"/>
        </w:rPr>
        <w:t xml:space="preserve"> </w:t>
      </w:r>
      <w:r w:rsidRPr="00BE452D">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444B20" w:rsidRPr="00BE452D" w:rsidRDefault="00444B20" w:rsidP="00444B20">
      <w:pPr>
        <w:pStyle w:val="BodyText2"/>
        <w:spacing w:after="0" w:line="240" w:lineRule="auto"/>
        <w:rPr>
          <w:rFonts w:ascii="Tahoma" w:hAnsi="Tahoma" w:cs="Tahoma"/>
          <w:b/>
          <w:bCs/>
          <w:sz w:val="20"/>
          <w:szCs w:val="20"/>
          <w:u w:val="single"/>
        </w:rPr>
      </w:pPr>
      <w:r w:rsidRPr="00BE452D">
        <w:rPr>
          <w:rFonts w:ascii="Tahoma" w:hAnsi="Tahoma" w:cs="Tahoma"/>
          <w:b/>
          <w:bCs/>
          <w:sz w:val="20"/>
          <w:szCs w:val="20"/>
          <w:u w:val="single"/>
        </w:rPr>
        <w:t>BIDDING CONDITION</w:t>
      </w:r>
    </w:p>
    <w:p w:rsidR="00444B20" w:rsidRPr="00BE452D" w:rsidRDefault="00444B20" w:rsidP="00444B20">
      <w:pPr>
        <w:widowControl w:val="0"/>
        <w:overflowPunct w:val="0"/>
        <w:adjustRightInd w:val="0"/>
        <w:jc w:val="both"/>
        <w:rPr>
          <w:rFonts w:ascii="Tahoma" w:hAnsi="Tahoma" w:cs="Tahoma"/>
          <w:sz w:val="20"/>
          <w:szCs w:val="20"/>
          <w:lang w:val="en-GB"/>
        </w:rPr>
      </w:pPr>
      <w:bookmarkStart w:id="14" w:name="C17"/>
      <w:r w:rsidRPr="00BE452D">
        <w:rPr>
          <w:rFonts w:ascii="Tahoma" w:hAnsi="Tahoma" w:cs="Tahoma"/>
          <w:b/>
          <w:bCs/>
          <w:sz w:val="20"/>
          <w:szCs w:val="20"/>
          <w:u w:val="single"/>
        </w:rPr>
        <w:t>15. Due date Extension, Corrigendum to NIT:</w:t>
      </w:r>
      <w:bookmarkEnd w:id="14"/>
      <w:r w:rsidRPr="00BE452D">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444B20" w:rsidRPr="00BE452D" w:rsidRDefault="00444B20" w:rsidP="00444B20">
      <w:pPr>
        <w:widowControl w:val="0"/>
        <w:overflowPunct w:val="0"/>
        <w:adjustRightInd w:val="0"/>
        <w:jc w:val="both"/>
        <w:rPr>
          <w:rFonts w:ascii="Tahoma" w:hAnsi="Tahoma" w:cs="Tahoma"/>
          <w:sz w:val="20"/>
          <w:szCs w:val="20"/>
          <w:lang w:val="en-GB"/>
        </w:rPr>
      </w:pPr>
      <w:bookmarkStart w:id="15" w:name="C18"/>
      <w:r w:rsidRPr="00BE452D">
        <w:rPr>
          <w:rFonts w:ascii="Tahoma" w:hAnsi="Tahoma" w:cs="Tahoma"/>
          <w:b/>
          <w:bCs/>
          <w:sz w:val="20"/>
          <w:szCs w:val="20"/>
          <w:u w:val="single"/>
        </w:rPr>
        <w:t>16. In case of the unscheduled holiday in Chennai</w:t>
      </w:r>
      <w:bookmarkEnd w:id="15"/>
      <w:r w:rsidRPr="00BE452D">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444B20" w:rsidRPr="00BE452D" w:rsidRDefault="00444B20" w:rsidP="00444B20">
      <w:pPr>
        <w:widowControl w:val="0"/>
        <w:overflowPunct w:val="0"/>
        <w:adjustRightInd w:val="0"/>
        <w:jc w:val="both"/>
        <w:rPr>
          <w:rFonts w:ascii="Tahoma" w:hAnsi="Tahoma" w:cs="Tahoma"/>
          <w:bCs/>
          <w:sz w:val="20"/>
          <w:szCs w:val="20"/>
        </w:rPr>
      </w:pPr>
      <w:bookmarkStart w:id="16" w:name="C19"/>
      <w:r w:rsidRPr="00BE452D">
        <w:rPr>
          <w:rFonts w:ascii="Tahoma" w:hAnsi="Tahoma" w:cs="Tahoma"/>
          <w:b/>
          <w:bCs/>
          <w:sz w:val="20"/>
          <w:szCs w:val="20"/>
          <w:u w:val="single"/>
        </w:rPr>
        <w:t>17. Unsolicited correspondences:</w:t>
      </w:r>
      <w:bookmarkEnd w:id="16"/>
      <w:r w:rsidRPr="00387AD8">
        <w:rPr>
          <w:rFonts w:ascii="Tahoma" w:hAnsi="Tahoma" w:cs="Tahoma"/>
          <w:b/>
          <w:bCs/>
          <w:sz w:val="20"/>
          <w:szCs w:val="20"/>
        </w:rPr>
        <w:t xml:space="preserve"> </w:t>
      </w:r>
      <w:r w:rsidRPr="00BE452D">
        <w:rPr>
          <w:rFonts w:ascii="Tahoma" w:hAnsi="Tahoma" w:cs="Tahoma"/>
          <w:bCs/>
          <w:sz w:val="20"/>
          <w:szCs w:val="20"/>
        </w:rPr>
        <w:t>NIOT will not entertain any unsolicited correspondence or queries on the status of offer against this tender.</w:t>
      </w:r>
    </w:p>
    <w:p w:rsidR="00444B20" w:rsidRPr="00BE452D" w:rsidRDefault="00444B20" w:rsidP="00444B20">
      <w:pPr>
        <w:tabs>
          <w:tab w:val="num" w:pos="1440"/>
        </w:tabs>
        <w:jc w:val="both"/>
        <w:rPr>
          <w:rFonts w:ascii="Tahoma" w:hAnsi="Tahoma" w:cs="Tahoma"/>
          <w:sz w:val="20"/>
          <w:szCs w:val="20"/>
        </w:rPr>
      </w:pPr>
      <w:bookmarkStart w:id="17" w:name="C21"/>
      <w:r w:rsidRPr="00BE452D">
        <w:rPr>
          <w:rFonts w:ascii="Tahoma" w:hAnsi="Tahoma" w:cs="Tahoma"/>
          <w:b/>
          <w:bCs/>
          <w:sz w:val="20"/>
          <w:szCs w:val="20"/>
          <w:u w:val="single"/>
        </w:rPr>
        <w:t>18. Submission of tender</w:t>
      </w:r>
      <w:bookmarkEnd w:id="17"/>
      <w:r w:rsidRPr="00BE452D">
        <w:rPr>
          <w:rFonts w:ascii="Tahoma" w:hAnsi="Tahoma" w:cs="Tahoma"/>
          <w:sz w:val="20"/>
          <w:szCs w:val="20"/>
        </w:rPr>
        <w:t xml:space="preserve"> by a </w:t>
      </w:r>
      <w:proofErr w:type="spellStart"/>
      <w:r w:rsidRPr="00BE452D">
        <w:rPr>
          <w:rFonts w:ascii="Tahoma" w:hAnsi="Tahoma" w:cs="Tahoma"/>
          <w:sz w:val="20"/>
          <w:szCs w:val="20"/>
        </w:rPr>
        <w:t>tenderer</w:t>
      </w:r>
      <w:proofErr w:type="spellEnd"/>
      <w:r w:rsidRPr="00BE452D">
        <w:rPr>
          <w:rFonts w:ascii="Tahoma" w:hAnsi="Tahoma" w:cs="Tahoma"/>
          <w:sz w:val="20"/>
          <w:szCs w:val="20"/>
        </w:rPr>
        <w:t xml:space="preserve">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444B20" w:rsidRPr="00BE452D" w:rsidRDefault="00444B20" w:rsidP="00444B20">
      <w:pPr>
        <w:widowControl w:val="0"/>
        <w:overflowPunct w:val="0"/>
        <w:adjustRightInd w:val="0"/>
        <w:jc w:val="both"/>
        <w:rPr>
          <w:rFonts w:ascii="Tahoma" w:hAnsi="Tahoma" w:cs="Tahoma"/>
          <w:sz w:val="20"/>
          <w:szCs w:val="20"/>
          <w:lang w:val="en-GB"/>
        </w:rPr>
      </w:pPr>
      <w:bookmarkStart w:id="18" w:name="C25"/>
      <w:r>
        <w:rPr>
          <w:rFonts w:ascii="Tahoma" w:hAnsi="Tahoma" w:cs="Tahoma"/>
          <w:b/>
          <w:sz w:val="20"/>
          <w:szCs w:val="20"/>
          <w:u w:val="single"/>
        </w:rPr>
        <w:t>19</w:t>
      </w:r>
      <w:r w:rsidRPr="00BE452D">
        <w:rPr>
          <w:rFonts w:ascii="Tahoma" w:hAnsi="Tahoma" w:cs="Tahoma"/>
          <w:b/>
          <w:sz w:val="20"/>
          <w:szCs w:val="20"/>
          <w:u w:val="single"/>
        </w:rPr>
        <w:t>. Bid Validity</w:t>
      </w:r>
      <w:r w:rsidRPr="00BE452D">
        <w:rPr>
          <w:rFonts w:ascii="Tahoma" w:hAnsi="Tahoma" w:cs="Tahoma"/>
          <w:sz w:val="20"/>
          <w:szCs w:val="20"/>
          <w:lang w:val="en-GB"/>
        </w:rPr>
        <w:t>:</w:t>
      </w:r>
      <w:bookmarkEnd w:id="18"/>
      <w:r w:rsidRPr="00BE452D">
        <w:rPr>
          <w:rFonts w:ascii="Tahoma" w:hAnsi="Tahoma" w:cs="Tahoma"/>
          <w:sz w:val="20"/>
          <w:szCs w:val="20"/>
          <w:lang w:val="en-GB"/>
        </w:rPr>
        <w:t xml:space="preserve"> </w:t>
      </w:r>
      <w:r w:rsidRPr="00BE452D">
        <w:rPr>
          <w:rFonts w:ascii="Tahoma" w:hAnsi="Tahoma" w:cs="Tahoma"/>
          <w:sz w:val="20"/>
          <w:szCs w:val="20"/>
        </w:rPr>
        <w:t xml:space="preserve">Bids shall remain valid and open for acceptance for a minimum period of 90 days or for the period indicated in the SCC of this NIT whichever is more from the date of opening of </w:t>
      </w:r>
      <w:proofErr w:type="spellStart"/>
      <w:r w:rsidRPr="00BE452D">
        <w:rPr>
          <w:rFonts w:ascii="Tahoma" w:hAnsi="Tahoma" w:cs="Tahoma"/>
          <w:sz w:val="20"/>
          <w:szCs w:val="20"/>
        </w:rPr>
        <w:t>Unpriced</w:t>
      </w:r>
      <w:proofErr w:type="spellEnd"/>
      <w:r w:rsidRPr="00BE452D">
        <w:rPr>
          <w:rFonts w:ascii="Tahoma" w:hAnsi="Tahoma" w:cs="Tahoma"/>
          <w:sz w:val="20"/>
          <w:szCs w:val="20"/>
        </w:rPr>
        <w:t xml:space="preserve"> Techno-commercial Bids. A Bid valid for shorter period may considered as unacceptable and liable for rejection. </w:t>
      </w:r>
    </w:p>
    <w:p w:rsidR="00444B20" w:rsidRPr="00BE452D" w:rsidRDefault="00444B20" w:rsidP="00444B20">
      <w:pPr>
        <w:widowControl w:val="0"/>
        <w:overflowPunct w:val="0"/>
        <w:adjustRightInd w:val="0"/>
        <w:jc w:val="both"/>
        <w:rPr>
          <w:rFonts w:ascii="Tahoma" w:hAnsi="Tahoma" w:cs="Tahoma"/>
          <w:sz w:val="20"/>
          <w:szCs w:val="20"/>
        </w:rPr>
      </w:pPr>
      <w:bookmarkStart w:id="19" w:name="C26"/>
      <w:r w:rsidRPr="00BE452D">
        <w:rPr>
          <w:rFonts w:ascii="Tahoma" w:hAnsi="Tahoma" w:cs="Tahoma"/>
          <w:b/>
          <w:bCs/>
          <w:sz w:val="20"/>
          <w:szCs w:val="20"/>
          <w:u w:val="single"/>
        </w:rPr>
        <w:t>2</w:t>
      </w:r>
      <w:r>
        <w:rPr>
          <w:rFonts w:ascii="Tahoma" w:hAnsi="Tahoma" w:cs="Tahoma"/>
          <w:b/>
          <w:bCs/>
          <w:sz w:val="20"/>
          <w:szCs w:val="20"/>
          <w:u w:val="single"/>
        </w:rPr>
        <w:t>0</w:t>
      </w:r>
      <w:r w:rsidRPr="00BE452D">
        <w:rPr>
          <w:rFonts w:ascii="Tahoma" w:hAnsi="Tahoma" w:cs="Tahoma"/>
          <w:b/>
          <w:bCs/>
          <w:sz w:val="20"/>
          <w:szCs w:val="20"/>
          <w:u w:val="single"/>
        </w:rPr>
        <w:t>. Bid validity extension:</w:t>
      </w:r>
      <w:bookmarkEnd w:id="19"/>
      <w:r w:rsidRPr="00BE452D">
        <w:rPr>
          <w:rFonts w:ascii="Tahoma" w:hAnsi="Tahoma" w:cs="Tahoma"/>
          <w:sz w:val="20"/>
          <w:szCs w:val="20"/>
        </w:rPr>
        <w:t xml:space="preserve"> 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444B20" w:rsidRPr="00BE452D" w:rsidRDefault="00444B20" w:rsidP="00444B20">
      <w:pPr>
        <w:jc w:val="both"/>
        <w:rPr>
          <w:rFonts w:ascii="Tahoma" w:hAnsi="Tahoma" w:cs="Tahoma"/>
          <w:bCs/>
          <w:sz w:val="20"/>
          <w:szCs w:val="20"/>
        </w:rPr>
      </w:pPr>
      <w:bookmarkStart w:id="20" w:name="C29"/>
      <w:r w:rsidRPr="00BE452D">
        <w:rPr>
          <w:rFonts w:ascii="Tahoma" w:hAnsi="Tahoma" w:cs="Tahoma"/>
          <w:b/>
          <w:bCs/>
          <w:sz w:val="20"/>
          <w:szCs w:val="20"/>
          <w:u w:val="single"/>
          <w:lang w:bidi="hi-IN"/>
        </w:rPr>
        <w:t>2</w:t>
      </w:r>
      <w:r>
        <w:rPr>
          <w:rFonts w:ascii="Tahoma" w:hAnsi="Tahoma" w:cs="Tahoma"/>
          <w:b/>
          <w:bCs/>
          <w:sz w:val="20"/>
          <w:szCs w:val="20"/>
          <w:u w:val="single"/>
          <w:lang w:bidi="hi-IN"/>
        </w:rPr>
        <w:t>1</w:t>
      </w:r>
      <w:r w:rsidRPr="00BE452D">
        <w:rPr>
          <w:rFonts w:ascii="Tahoma" w:hAnsi="Tahoma" w:cs="Tahoma"/>
          <w:b/>
          <w:bCs/>
          <w:sz w:val="20"/>
          <w:szCs w:val="20"/>
          <w:u w:val="single"/>
          <w:lang w:bidi="hi-IN"/>
        </w:rPr>
        <w:t>. Conditional offers</w:t>
      </w:r>
      <w:bookmarkEnd w:id="20"/>
      <w:r w:rsidRPr="00BE452D">
        <w:rPr>
          <w:rFonts w:ascii="Tahoma" w:hAnsi="Tahoma" w:cs="Tahoma"/>
          <w:b/>
          <w:bCs/>
          <w:sz w:val="20"/>
          <w:szCs w:val="20"/>
          <w:u w:val="single"/>
          <w:lang w:bidi="hi-IN"/>
        </w:rPr>
        <w:t xml:space="preserve"> </w:t>
      </w:r>
      <w:r w:rsidRPr="00BE452D">
        <w:rPr>
          <w:rFonts w:ascii="Tahoma" w:hAnsi="Tahoma" w:cs="Tahoma"/>
          <w:sz w:val="20"/>
          <w:szCs w:val="20"/>
          <w:lang w:bidi="hi-IN"/>
        </w:rPr>
        <w:t>/ quotations shall not be accepted.</w:t>
      </w:r>
    </w:p>
    <w:p w:rsidR="00444B20" w:rsidRPr="00BE452D" w:rsidRDefault="00444B20" w:rsidP="00444B20">
      <w:pPr>
        <w:pStyle w:val="BodyText2"/>
        <w:tabs>
          <w:tab w:val="num" w:pos="1440"/>
        </w:tabs>
        <w:spacing w:after="0" w:line="240" w:lineRule="auto"/>
        <w:jc w:val="both"/>
        <w:rPr>
          <w:rFonts w:ascii="Tahoma" w:hAnsi="Tahoma" w:cs="Tahoma"/>
          <w:bCs/>
          <w:sz w:val="20"/>
          <w:szCs w:val="20"/>
        </w:rPr>
      </w:pPr>
      <w:bookmarkStart w:id="21" w:name="C31"/>
      <w:r w:rsidRPr="00BE452D">
        <w:rPr>
          <w:rFonts w:ascii="Tahoma" w:hAnsi="Tahoma" w:cs="Tahoma"/>
          <w:b/>
          <w:sz w:val="20"/>
          <w:szCs w:val="20"/>
          <w:u w:val="single"/>
        </w:rPr>
        <w:t>2</w:t>
      </w:r>
      <w:r>
        <w:rPr>
          <w:rFonts w:ascii="Tahoma" w:hAnsi="Tahoma" w:cs="Tahoma"/>
          <w:b/>
          <w:sz w:val="20"/>
          <w:szCs w:val="20"/>
          <w:u w:val="single"/>
        </w:rPr>
        <w:t>2</w:t>
      </w:r>
      <w:r w:rsidRPr="00BE452D">
        <w:rPr>
          <w:rFonts w:ascii="Tahoma" w:hAnsi="Tahoma" w:cs="Tahoma"/>
          <w:b/>
          <w:sz w:val="20"/>
          <w:szCs w:val="20"/>
          <w:u w:val="single"/>
        </w:rPr>
        <w:t>. Signing of bids:</w:t>
      </w:r>
      <w:bookmarkEnd w:id="21"/>
      <w:r w:rsidRPr="00BE452D">
        <w:rPr>
          <w:rFonts w:ascii="Tahoma" w:hAnsi="Tahoma" w:cs="Tahoma"/>
          <w:bCs/>
          <w:sz w:val="20"/>
          <w:szCs w:val="20"/>
        </w:rPr>
        <w:t xml:space="preserve"> Each page of the tender and tender document shall be signed by the bidder. Unsigned bid is liable for rejection.</w:t>
      </w:r>
    </w:p>
    <w:p w:rsidR="00444B20" w:rsidRPr="00BE452D" w:rsidRDefault="00444B20" w:rsidP="00444B20">
      <w:pPr>
        <w:widowControl w:val="0"/>
        <w:overflowPunct w:val="0"/>
        <w:adjustRightInd w:val="0"/>
        <w:jc w:val="both"/>
        <w:rPr>
          <w:rFonts w:ascii="Tahoma" w:hAnsi="Tahoma" w:cs="Tahoma"/>
          <w:sz w:val="20"/>
          <w:szCs w:val="20"/>
        </w:rPr>
      </w:pPr>
      <w:bookmarkStart w:id="22" w:name="C33"/>
      <w:r>
        <w:rPr>
          <w:rFonts w:ascii="Tahoma" w:hAnsi="Tahoma" w:cs="Tahoma"/>
          <w:b/>
          <w:bCs/>
          <w:sz w:val="20"/>
          <w:szCs w:val="20"/>
          <w:u w:val="single"/>
        </w:rPr>
        <w:t>23</w:t>
      </w:r>
      <w:r w:rsidRPr="00BE452D">
        <w:rPr>
          <w:rFonts w:ascii="Tahoma" w:hAnsi="Tahoma" w:cs="Tahoma"/>
          <w:b/>
          <w:bCs/>
          <w:sz w:val="20"/>
          <w:szCs w:val="20"/>
          <w:u w:val="single"/>
        </w:rPr>
        <w:t>. Site Visit:</w:t>
      </w:r>
      <w:bookmarkEnd w:id="22"/>
      <w:r w:rsidRPr="00BE452D">
        <w:rPr>
          <w:rFonts w:ascii="Tahoma" w:hAnsi="Tahoma" w:cs="Tahoma"/>
          <w:sz w:val="20"/>
          <w:szCs w:val="20"/>
        </w:rPr>
        <w:t xml:space="preserve"> If any site visit is made, it should be formally documented and enclosed with the offer.</w:t>
      </w:r>
    </w:p>
    <w:p w:rsidR="00444B20" w:rsidRPr="00BE452D" w:rsidRDefault="00444B20" w:rsidP="00444B20">
      <w:pPr>
        <w:widowControl w:val="0"/>
        <w:overflowPunct w:val="0"/>
        <w:adjustRightInd w:val="0"/>
        <w:jc w:val="both"/>
        <w:rPr>
          <w:rFonts w:ascii="Tahoma" w:hAnsi="Tahoma" w:cs="Tahoma"/>
          <w:b/>
          <w:bCs/>
          <w:sz w:val="20"/>
          <w:szCs w:val="20"/>
        </w:rPr>
      </w:pPr>
      <w:bookmarkStart w:id="23" w:name="C34"/>
      <w:r>
        <w:rPr>
          <w:rFonts w:ascii="Tahoma" w:hAnsi="Tahoma" w:cs="Tahoma"/>
          <w:b/>
          <w:bCs/>
          <w:sz w:val="20"/>
          <w:szCs w:val="20"/>
          <w:u w:val="single"/>
        </w:rPr>
        <w:t>24</w:t>
      </w:r>
      <w:r w:rsidRPr="00BE452D">
        <w:rPr>
          <w:rFonts w:ascii="Tahoma" w:hAnsi="Tahoma" w:cs="Tahoma"/>
          <w:b/>
          <w:bCs/>
          <w:sz w:val="20"/>
          <w:szCs w:val="20"/>
          <w:u w:val="single"/>
        </w:rPr>
        <w:t>. Arithmetical errors</w:t>
      </w:r>
      <w:bookmarkEnd w:id="23"/>
      <w:r w:rsidRPr="00BE452D">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444B20" w:rsidRPr="00BE452D" w:rsidRDefault="00444B20" w:rsidP="00444B20">
      <w:pPr>
        <w:pStyle w:val="BodyText2"/>
        <w:spacing w:after="0" w:line="240" w:lineRule="auto"/>
        <w:jc w:val="both"/>
        <w:rPr>
          <w:rFonts w:ascii="Tahoma" w:hAnsi="Tahoma" w:cs="Tahoma"/>
          <w:bCs/>
          <w:sz w:val="20"/>
          <w:szCs w:val="20"/>
        </w:rPr>
      </w:pPr>
      <w:bookmarkStart w:id="24" w:name="C35"/>
      <w:r>
        <w:rPr>
          <w:rFonts w:ascii="Tahoma" w:hAnsi="Tahoma" w:cs="Tahoma"/>
          <w:b/>
          <w:sz w:val="20"/>
          <w:szCs w:val="20"/>
          <w:u w:val="single"/>
        </w:rPr>
        <w:t>25</w:t>
      </w:r>
      <w:r w:rsidRPr="00BE452D">
        <w:rPr>
          <w:rFonts w:ascii="Tahoma" w:hAnsi="Tahoma" w:cs="Tahoma"/>
          <w:b/>
          <w:sz w:val="20"/>
          <w:szCs w:val="20"/>
          <w:u w:val="single"/>
        </w:rPr>
        <w:t>. The broad configuration</w:t>
      </w:r>
      <w:bookmarkEnd w:id="24"/>
      <w:r w:rsidRPr="00BE452D">
        <w:rPr>
          <w:rFonts w:ascii="Tahoma" w:hAnsi="Tahoma" w:cs="Tahoma"/>
          <w:bCs/>
          <w:sz w:val="20"/>
          <w:szCs w:val="20"/>
        </w:rPr>
        <w:t xml:space="preserve"> / specification of the proposed purchase / work are given. Bidders are required to keep their proposal strictly as per the specification prescribed.</w:t>
      </w:r>
    </w:p>
    <w:p w:rsidR="00444B20" w:rsidRPr="00BE452D" w:rsidRDefault="00444B20" w:rsidP="00444B20">
      <w:pPr>
        <w:widowControl w:val="0"/>
        <w:overflowPunct w:val="0"/>
        <w:adjustRightInd w:val="0"/>
        <w:jc w:val="both"/>
        <w:rPr>
          <w:rFonts w:ascii="Tahoma" w:hAnsi="Tahoma" w:cs="Tahoma"/>
          <w:sz w:val="20"/>
          <w:szCs w:val="20"/>
        </w:rPr>
      </w:pPr>
      <w:bookmarkStart w:id="25" w:name="C36"/>
      <w:r>
        <w:rPr>
          <w:rFonts w:ascii="Tahoma" w:hAnsi="Tahoma" w:cs="Tahoma"/>
          <w:b/>
          <w:sz w:val="20"/>
          <w:szCs w:val="20"/>
          <w:u w:val="single"/>
        </w:rPr>
        <w:t>26</w:t>
      </w:r>
      <w:r w:rsidRPr="00BE452D">
        <w:rPr>
          <w:rFonts w:ascii="Tahoma" w:hAnsi="Tahoma" w:cs="Tahoma"/>
          <w:b/>
          <w:sz w:val="20"/>
          <w:szCs w:val="20"/>
          <w:u w:val="single"/>
        </w:rPr>
        <w:t>. Acceptance of bids:</w:t>
      </w:r>
      <w:bookmarkEnd w:id="25"/>
      <w:r w:rsidRPr="00BE452D">
        <w:rPr>
          <w:rFonts w:ascii="Tahoma" w:hAnsi="Tahoma" w:cs="Tahoma"/>
          <w:bCs/>
          <w:sz w:val="20"/>
          <w:szCs w:val="20"/>
        </w:rPr>
        <w:t xml:space="preserve"> 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444B20" w:rsidRPr="00BE452D" w:rsidRDefault="00444B20" w:rsidP="00444B20">
      <w:pPr>
        <w:jc w:val="both"/>
        <w:rPr>
          <w:rFonts w:ascii="Tahoma" w:hAnsi="Tahoma" w:cs="Tahoma"/>
          <w:bCs/>
          <w:sz w:val="20"/>
          <w:szCs w:val="20"/>
          <w:u w:val="single"/>
        </w:rPr>
      </w:pPr>
      <w:bookmarkStart w:id="26" w:name="C37"/>
      <w:r>
        <w:rPr>
          <w:rFonts w:ascii="Tahoma" w:hAnsi="Tahoma" w:cs="Tahoma"/>
          <w:b/>
          <w:sz w:val="20"/>
          <w:szCs w:val="20"/>
          <w:u w:val="single"/>
        </w:rPr>
        <w:t>27</w:t>
      </w:r>
      <w:r w:rsidRPr="00BE452D">
        <w:rPr>
          <w:rFonts w:ascii="Tahoma" w:hAnsi="Tahoma" w:cs="Tahoma"/>
          <w:b/>
          <w:sz w:val="20"/>
          <w:szCs w:val="20"/>
          <w:u w:val="single"/>
        </w:rPr>
        <w:t>. The compliance sheet</w:t>
      </w:r>
      <w:bookmarkEnd w:id="26"/>
      <w:r w:rsidRPr="00BE452D">
        <w:rPr>
          <w:rFonts w:ascii="Tahoma" w:hAnsi="Tahoma" w:cs="Tahoma"/>
          <w:bCs/>
          <w:sz w:val="20"/>
          <w:szCs w:val="20"/>
        </w:rPr>
        <w:t xml:space="preserve"> with reference to the specifications should be furnished against each parameter while submitting the quotation, which is absolutely necessary. </w:t>
      </w:r>
      <w:r w:rsidRPr="00BE452D">
        <w:rPr>
          <w:rFonts w:ascii="Tahoma" w:hAnsi="Tahoma" w:cs="Tahoma"/>
          <w:bCs/>
          <w:sz w:val="20"/>
          <w:szCs w:val="20"/>
          <w:u w:val="single"/>
        </w:rPr>
        <w:t>THE TENDERER SHALL SUBMIT TECHNICAL &amp; COMMERCIAL COMPLIANCE SHEETS ALONG WITH THEIR OFFER. TENDERS WITHOUT COMPLIANCE SHEETS WILL NOT BE EVALUATED. The Price bid should be unconditional.</w:t>
      </w:r>
    </w:p>
    <w:p w:rsidR="00444B20" w:rsidRPr="00BE452D" w:rsidRDefault="00444B20" w:rsidP="00444B20">
      <w:pPr>
        <w:tabs>
          <w:tab w:val="num" w:pos="1440"/>
        </w:tabs>
        <w:jc w:val="both"/>
        <w:rPr>
          <w:rFonts w:ascii="Tahoma" w:hAnsi="Tahoma" w:cs="Tahoma"/>
          <w:bCs/>
          <w:color w:val="000000" w:themeColor="text1"/>
          <w:sz w:val="20"/>
          <w:szCs w:val="20"/>
        </w:rPr>
      </w:pPr>
      <w:bookmarkStart w:id="27" w:name="C39"/>
      <w:r>
        <w:rPr>
          <w:rFonts w:ascii="Tahoma" w:hAnsi="Tahoma" w:cs="Tahoma"/>
          <w:b/>
          <w:sz w:val="20"/>
          <w:szCs w:val="20"/>
          <w:u w:val="single"/>
        </w:rPr>
        <w:t>28</w:t>
      </w:r>
      <w:r w:rsidRPr="00BE452D">
        <w:rPr>
          <w:rFonts w:ascii="Tahoma" w:hAnsi="Tahoma" w:cs="Tahoma"/>
          <w:b/>
          <w:sz w:val="20"/>
          <w:szCs w:val="20"/>
          <w:u w:val="single"/>
        </w:rPr>
        <w:t>. Canvassing</w:t>
      </w:r>
      <w:bookmarkEnd w:id="27"/>
      <w:r w:rsidRPr="00BE452D">
        <w:rPr>
          <w:rFonts w:ascii="Tahoma" w:hAnsi="Tahoma" w:cs="Tahoma"/>
          <w:bCs/>
          <w:sz w:val="20"/>
          <w:szCs w:val="20"/>
        </w:rPr>
        <w:t xml:space="preserve"> </w:t>
      </w:r>
      <w:r w:rsidRPr="00BE452D">
        <w:rPr>
          <w:rFonts w:ascii="Tahoma" w:eastAsia="Verdana" w:hAnsi="Tahoma" w:cs="Tahoma"/>
          <w:color w:val="000000" w:themeColor="text1"/>
          <w:sz w:val="20"/>
          <w:szCs w:val="20"/>
        </w:rPr>
        <w:t>Exerting pressure and/or offering inducement in any form by the bidder or by any other person on behalf of the bidder shall disqualify the bid and lead to its rejection.</w:t>
      </w:r>
    </w:p>
    <w:p w:rsidR="00444B20" w:rsidRPr="00BE452D" w:rsidRDefault="00444B20" w:rsidP="00444B20">
      <w:pPr>
        <w:tabs>
          <w:tab w:val="num" w:pos="1440"/>
        </w:tabs>
        <w:jc w:val="both"/>
        <w:rPr>
          <w:rFonts w:ascii="Tahoma" w:hAnsi="Tahoma" w:cs="Tahoma"/>
          <w:bCs/>
          <w:sz w:val="20"/>
          <w:szCs w:val="20"/>
        </w:rPr>
      </w:pPr>
      <w:bookmarkStart w:id="28" w:name="C40"/>
      <w:r>
        <w:rPr>
          <w:rFonts w:ascii="Tahoma" w:hAnsi="Tahoma" w:cs="Tahoma"/>
          <w:b/>
          <w:sz w:val="20"/>
          <w:szCs w:val="20"/>
          <w:u w:val="single"/>
        </w:rPr>
        <w:t>29</w:t>
      </w:r>
      <w:r w:rsidRPr="00BE452D">
        <w:rPr>
          <w:rFonts w:ascii="Tahoma" w:hAnsi="Tahoma" w:cs="Tahoma"/>
          <w:b/>
          <w:sz w:val="20"/>
          <w:szCs w:val="20"/>
          <w:u w:val="single"/>
        </w:rPr>
        <w:t>. Award:</w:t>
      </w:r>
      <w:bookmarkEnd w:id="28"/>
      <w:r w:rsidRPr="00BE452D">
        <w:rPr>
          <w:rFonts w:ascii="Tahoma" w:hAnsi="Tahoma" w:cs="Tahoma"/>
          <w:bCs/>
          <w:sz w:val="20"/>
          <w:szCs w:val="20"/>
        </w:rPr>
        <w:t xml:space="preserve"> NIOT shall place the Purchase order/ work order either consolidated or separately for each of the title. </w:t>
      </w:r>
    </w:p>
    <w:p w:rsidR="00444B20" w:rsidRPr="00BE452D" w:rsidRDefault="00444B20" w:rsidP="005E1548">
      <w:pPr>
        <w:pStyle w:val="BodyText2"/>
        <w:spacing w:after="0" w:line="240" w:lineRule="auto"/>
        <w:jc w:val="both"/>
        <w:rPr>
          <w:rFonts w:ascii="Tahoma" w:hAnsi="Tahoma" w:cs="Tahoma"/>
          <w:bCs/>
          <w:sz w:val="20"/>
          <w:szCs w:val="20"/>
        </w:rPr>
      </w:pPr>
      <w:bookmarkStart w:id="29" w:name="C41"/>
      <w:r>
        <w:rPr>
          <w:rFonts w:ascii="Tahoma" w:hAnsi="Tahoma" w:cs="Tahoma"/>
          <w:b/>
          <w:sz w:val="20"/>
          <w:szCs w:val="20"/>
          <w:u w:val="single"/>
        </w:rPr>
        <w:t>30</w:t>
      </w:r>
      <w:r w:rsidRPr="00BE452D">
        <w:rPr>
          <w:rFonts w:ascii="Tahoma" w:hAnsi="Tahoma" w:cs="Tahoma"/>
          <w:b/>
          <w:sz w:val="20"/>
          <w:szCs w:val="20"/>
          <w:u w:val="single"/>
        </w:rPr>
        <w:t>. Commercial compliance</w:t>
      </w:r>
      <w:bookmarkEnd w:id="29"/>
      <w:r w:rsidRPr="00BE452D">
        <w:rPr>
          <w:rFonts w:ascii="Tahoma" w:hAnsi="Tahoma" w:cs="Tahoma"/>
          <w:bCs/>
          <w:sz w:val="20"/>
          <w:szCs w:val="20"/>
        </w:rPr>
        <w:t xml:space="preserve"> as per the NIT shall be furnished along with the offer.</w:t>
      </w:r>
    </w:p>
    <w:p w:rsidR="00444B20" w:rsidRPr="00BE452D" w:rsidRDefault="00444B20" w:rsidP="00444B20">
      <w:pPr>
        <w:pBdr>
          <w:bottom w:val="single" w:sz="6" w:space="1" w:color="auto"/>
        </w:pBdr>
        <w:autoSpaceDE w:val="0"/>
        <w:autoSpaceDN w:val="0"/>
        <w:adjustRightInd w:val="0"/>
        <w:rPr>
          <w:rFonts w:ascii="Tahoma" w:hAnsi="Tahoma" w:cs="Tahoma"/>
          <w:sz w:val="20"/>
          <w:szCs w:val="20"/>
          <w:lang w:val="en-IN" w:bidi="hi-IN"/>
        </w:rPr>
      </w:pPr>
      <w:bookmarkStart w:id="30" w:name="C42"/>
      <w:r>
        <w:rPr>
          <w:rFonts w:ascii="Tahoma" w:hAnsi="Tahoma" w:cs="Tahoma"/>
          <w:b/>
          <w:bCs/>
          <w:sz w:val="20"/>
          <w:szCs w:val="20"/>
          <w:u w:val="single"/>
          <w:lang w:val="en-IN" w:bidi="hi-IN"/>
        </w:rPr>
        <w:t>31</w:t>
      </w:r>
      <w:proofErr w:type="gramStart"/>
      <w:r w:rsidRPr="00BE452D">
        <w:rPr>
          <w:rFonts w:ascii="Tahoma" w:hAnsi="Tahoma" w:cs="Tahoma"/>
          <w:b/>
          <w:bCs/>
          <w:sz w:val="20"/>
          <w:szCs w:val="20"/>
          <w:u w:val="single"/>
          <w:lang w:val="en-IN" w:bidi="hi-IN"/>
        </w:rPr>
        <w:t>.Unrealistic</w:t>
      </w:r>
      <w:proofErr w:type="gramEnd"/>
      <w:r w:rsidRPr="00BE452D">
        <w:rPr>
          <w:rFonts w:ascii="Tahoma" w:hAnsi="Tahoma" w:cs="Tahoma"/>
          <w:b/>
          <w:bCs/>
          <w:sz w:val="20"/>
          <w:szCs w:val="20"/>
          <w:u w:val="single"/>
          <w:lang w:val="en-IN" w:bidi="hi-IN"/>
        </w:rPr>
        <w:t xml:space="preserve"> bids</w:t>
      </w:r>
      <w:bookmarkEnd w:id="30"/>
      <w:r w:rsidRPr="00BE452D">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444B20" w:rsidRPr="00965F20" w:rsidRDefault="00444B20" w:rsidP="00444B20">
      <w:pPr>
        <w:ind w:left="342" w:hanging="342"/>
        <w:jc w:val="center"/>
        <w:rPr>
          <w:rFonts w:ascii="Tahoma" w:hAnsi="Tahoma" w:cs="Tahoma"/>
          <w:b/>
          <w:bCs/>
          <w:sz w:val="20"/>
          <w:szCs w:val="20"/>
          <w:u w:val="single"/>
        </w:rPr>
      </w:pPr>
      <w:r w:rsidRPr="00965F20">
        <w:rPr>
          <w:rFonts w:ascii="Tahoma" w:hAnsi="Tahoma" w:cs="Tahoma"/>
          <w:b/>
          <w:bCs/>
          <w:sz w:val="20"/>
          <w:szCs w:val="20"/>
          <w:u w:val="single"/>
        </w:rPr>
        <w:t>TERMS AND CONDITIONS GOVERNING THE CONTRACT</w:t>
      </w:r>
    </w:p>
    <w:p w:rsidR="00444B20" w:rsidRPr="00325ECF" w:rsidRDefault="00444B20" w:rsidP="00444B20">
      <w:pPr>
        <w:pStyle w:val="Header"/>
        <w:tabs>
          <w:tab w:val="clear" w:pos="4320"/>
          <w:tab w:val="clear" w:pos="8640"/>
          <w:tab w:val="num" w:pos="0"/>
        </w:tabs>
        <w:jc w:val="both"/>
        <w:rPr>
          <w:rFonts w:ascii="Tahoma" w:hAnsi="Tahoma" w:cs="Tahoma"/>
          <w:bCs/>
        </w:rPr>
      </w:pPr>
      <w:bookmarkStart w:id="31" w:name="C44"/>
      <w:r>
        <w:rPr>
          <w:rFonts w:ascii="Tahoma" w:hAnsi="Tahoma" w:cs="Tahoma"/>
          <w:b/>
          <w:bCs/>
          <w:u w:val="single"/>
        </w:rPr>
        <w:t>32</w:t>
      </w:r>
      <w:r w:rsidRPr="00BE452D">
        <w:rPr>
          <w:rFonts w:ascii="Tahoma" w:hAnsi="Tahoma" w:cs="Tahoma"/>
          <w:b/>
          <w:bCs/>
          <w:u w:val="single"/>
        </w:rPr>
        <w:t>. Guaranteed time of delivery</w:t>
      </w:r>
      <w:bookmarkEnd w:id="31"/>
      <w:r w:rsidRPr="00BE452D">
        <w:rPr>
          <w:rFonts w:ascii="Tahoma" w:hAnsi="Tahoma" w:cs="Tahoma"/>
          <w:b/>
          <w:bCs/>
          <w:u w:val="single"/>
        </w:rPr>
        <w:t xml:space="preserve"> – specific performance of contract</w:t>
      </w:r>
      <w:r w:rsidRPr="00325ECF">
        <w:rPr>
          <w:rFonts w:ascii="Tahoma" w:hAnsi="Tahoma" w:cs="Tahoma"/>
          <w:b/>
          <w:bCs/>
          <w:u w:val="single"/>
        </w:rPr>
        <w:t>:</w:t>
      </w:r>
      <w:r w:rsidRPr="00325ECF">
        <w:rPr>
          <w:rFonts w:ascii="Tahoma" w:hAnsi="Tahoma" w:cs="Tahoma"/>
          <w:bCs/>
        </w:rPr>
        <w:t xml:space="preserve"> The</w:t>
      </w:r>
      <w:r>
        <w:rPr>
          <w:rFonts w:ascii="Tahoma" w:hAnsi="Tahoma" w:cs="Tahoma"/>
          <w:bCs/>
        </w:rPr>
        <w:t xml:space="preserve"> Hiring of Vehicles for the required time is </w:t>
      </w:r>
      <w:proofErr w:type="spellStart"/>
      <w:r>
        <w:rPr>
          <w:rFonts w:ascii="Tahoma" w:hAnsi="Tahoma" w:cs="Tahoma"/>
          <w:bCs/>
        </w:rPr>
        <w:t>excuted</w:t>
      </w:r>
      <w:proofErr w:type="spellEnd"/>
      <w:r>
        <w:rPr>
          <w:rFonts w:ascii="Tahoma" w:hAnsi="Tahoma" w:cs="Tahoma"/>
          <w:bCs/>
        </w:rPr>
        <w:t xml:space="preserve"> of the contract and delay shall attract suitable penalty if it exceed 60 minute.</w:t>
      </w:r>
    </w:p>
    <w:p w:rsidR="00444B20" w:rsidRPr="00BE452D" w:rsidRDefault="00444B20" w:rsidP="00444B20">
      <w:pPr>
        <w:tabs>
          <w:tab w:val="num" w:pos="851"/>
        </w:tabs>
        <w:jc w:val="both"/>
        <w:rPr>
          <w:rFonts w:ascii="Tahoma" w:hAnsi="Tahoma" w:cs="Tahoma"/>
          <w:bCs/>
          <w:sz w:val="20"/>
          <w:szCs w:val="20"/>
        </w:rPr>
      </w:pPr>
      <w:bookmarkStart w:id="32" w:name="C45"/>
      <w:r>
        <w:rPr>
          <w:rFonts w:ascii="Tahoma" w:hAnsi="Tahoma" w:cs="Tahoma"/>
          <w:b/>
          <w:bCs/>
          <w:sz w:val="20"/>
          <w:szCs w:val="20"/>
          <w:u w:val="single"/>
        </w:rPr>
        <w:t>33</w:t>
      </w:r>
      <w:r w:rsidRPr="00BE452D">
        <w:rPr>
          <w:rFonts w:ascii="Tahoma" w:hAnsi="Tahoma" w:cs="Tahoma"/>
          <w:b/>
          <w:bCs/>
          <w:sz w:val="20"/>
          <w:szCs w:val="20"/>
          <w:u w:val="single"/>
        </w:rPr>
        <w:t>. Extension of delivery period</w:t>
      </w:r>
      <w:r w:rsidRPr="00BE452D">
        <w:rPr>
          <w:rFonts w:ascii="Tahoma" w:hAnsi="Tahoma" w:cs="Tahoma"/>
          <w:bCs/>
          <w:sz w:val="20"/>
          <w:szCs w:val="20"/>
          <w:u w:val="single"/>
        </w:rPr>
        <w:t>:</w:t>
      </w:r>
      <w:bookmarkEnd w:id="32"/>
      <w:r w:rsidRPr="00BE452D">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w:t>
      </w:r>
      <w:r w:rsidRPr="00BE452D">
        <w:rPr>
          <w:rFonts w:ascii="Tahoma" w:hAnsi="Tahoma" w:cs="Tahoma"/>
          <w:bCs/>
          <w:sz w:val="20"/>
          <w:szCs w:val="20"/>
        </w:rPr>
        <w:lastRenderedPageBreak/>
        <w:t>contractor cannot claim the extension of delivery time as a matter of right. NIOT shall have the right to either cancel/extend the order validity/ levy LD LC as appropriate.</w:t>
      </w:r>
    </w:p>
    <w:p w:rsidR="00444B20" w:rsidRPr="00BE452D" w:rsidRDefault="00444B20" w:rsidP="00444B20">
      <w:pPr>
        <w:tabs>
          <w:tab w:val="num" w:pos="540"/>
        </w:tabs>
        <w:jc w:val="both"/>
        <w:rPr>
          <w:rFonts w:ascii="Tahoma" w:hAnsi="Tahoma" w:cs="Tahoma"/>
          <w:bCs/>
          <w:sz w:val="20"/>
          <w:szCs w:val="20"/>
        </w:rPr>
      </w:pPr>
      <w:bookmarkStart w:id="33" w:name="C46"/>
      <w:r>
        <w:rPr>
          <w:rFonts w:ascii="Tahoma" w:hAnsi="Tahoma" w:cs="Tahoma"/>
          <w:b/>
          <w:bCs/>
          <w:sz w:val="20"/>
          <w:szCs w:val="20"/>
          <w:u w:val="single"/>
        </w:rPr>
        <w:t>34</w:t>
      </w:r>
      <w:r w:rsidRPr="00BE452D">
        <w:rPr>
          <w:rFonts w:ascii="Tahoma" w:hAnsi="Tahoma" w:cs="Tahoma"/>
          <w:b/>
          <w:bCs/>
          <w:sz w:val="20"/>
          <w:szCs w:val="20"/>
          <w:u w:val="single"/>
        </w:rPr>
        <w:t>. Delay in Completion / Liquidated Damage (LD)</w:t>
      </w:r>
      <w:r w:rsidRPr="00BE452D">
        <w:rPr>
          <w:rFonts w:ascii="Tahoma" w:hAnsi="Tahoma" w:cs="Tahoma"/>
          <w:b/>
          <w:bCs/>
          <w:sz w:val="20"/>
          <w:szCs w:val="20"/>
        </w:rPr>
        <w:t>:</w:t>
      </w:r>
      <w:bookmarkEnd w:id="33"/>
      <w:r w:rsidRPr="00BE452D">
        <w:rPr>
          <w:rFonts w:ascii="Tahoma" w:hAnsi="Tahoma" w:cs="Tahoma"/>
          <w:bCs/>
          <w:sz w:val="20"/>
          <w:szCs w:val="20"/>
        </w:rPr>
        <w:t xml:space="preserve"> If the Contractor fail</w:t>
      </w:r>
      <w:r>
        <w:rPr>
          <w:rFonts w:ascii="Tahoma" w:hAnsi="Tahoma" w:cs="Tahoma"/>
          <w:bCs/>
          <w:sz w:val="20"/>
          <w:szCs w:val="20"/>
        </w:rPr>
        <w:t>s</w:t>
      </w:r>
      <w:r w:rsidRPr="00BE452D">
        <w:rPr>
          <w:rFonts w:ascii="Tahoma" w:hAnsi="Tahoma" w:cs="Tahoma"/>
          <w:bCs/>
          <w:sz w:val="20"/>
          <w:szCs w:val="20"/>
        </w:rPr>
        <w:t xml:space="preserve"> to </w:t>
      </w:r>
      <w:r>
        <w:rPr>
          <w:rFonts w:ascii="Tahoma" w:hAnsi="Tahoma" w:cs="Tahoma"/>
          <w:bCs/>
          <w:sz w:val="20"/>
          <w:szCs w:val="20"/>
        </w:rPr>
        <w:t xml:space="preserve">provide the hired of vehicle </w:t>
      </w:r>
      <w:r w:rsidRPr="00BE452D">
        <w:rPr>
          <w:rFonts w:ascii="Tahoma" w:hAnsi="Tahoma" w:cs="Tahoma"/>
          <w:bCs/>
          <w:sz w:val="20"/>
          <w:szCs w:val="20"/>
        </w:rPr>
        <w:t xml:space="preserve">within the </w:t>
      </w:r>
      <w:r>
        <w:rPr>
          <w:rFonts w:ascii="Tahoma" w:hAnsi="Tahoma" w:cs="Tahoma"/>
          <w:bCs/>
          <w:sz w:val="20"/>
          <w:szCs w:val="20"/>
        </w:rPr>
        <w:t xml:space="preserve">required </w:t>
      </w:r>
      <w:r w:rsidRPr="00BE452D">
        <w:rPr>
          <w:rFonts w:ascii="Tahoma" w:hAnsi="Tahoma" w:cs="Tahoma"/>
          <w:bCs/>
          <w:sz w:val="20"/>
          <w:szCs w:val="20"/>
        </w:rPr>
        <w:t xml:space="preserve">time </w:t>
      </w:r>
      <w:r>
        <w:rPr>
          <w:rFonts w:ascii="Tahoma" w:hAnsi="Tahoma" w:cs="Tahoma"/>
          <w:bCs/>
          <w:sz w:val="20"/>
          <w:szCs w:val="20"/>
        </w:rPr>
        <w:t>intimated</w:t>
      </w:r>
      <w:r w:rsidRPr="00BE452D">
        <w:rPr>
          <w:rFonts w:ascii="Tahoma" w:hAnsi="Tahoma" w:cs="Tahoma"/>
          <w:bCs/>
          <w:sz w:val="20"/>
          <w:szCs w:val="20"/>
        </w:rPr>
        <w:t xml:space="preserve">, NIOT shall recover from the Contractor as liquidated damages a sum of </w:t>
      </w:r>
      <w:r w:rsidRPr="00BE452D">
        <w:rPr>
          <w:rFonts w:ascii="Tahoma" w:hAnsi="Tahoma" w:cs="Tahoma"/>
          <w:b/>
          <w:bCs/>
          <w:sz w:val="20"/>
          <w:szCs w:val="20"/>
        </w:rPr>
        <w:t>0.5%</w:t>
      </w:r>
      <w:r w:rsidRPr="00BE452D">
        <w:rPr>
          <w:rFonts w:ascii="Tahoma" w:hAnsi="Tahoma" w:cs="Tahoma"/>
          <w:bCs/>
          <w:sz w:val="20"/>
          <w:szCs w:val="20"/>
        </w:rPr>
        <w:t xml:space="preserve"> (½ percent) of the </w:t>
      </w:r>
      <w:r>
        <w:rPr>
          <w:rFonts w:ascii="Tahoma" w:hAnsi="Tahoma" w:cs="Tahoma"/>
          <w:bCs/>
          <w:sz w:val="20"/>
          <w:szCs w:val="20"/>
        </w:rPr>
        <w:t>basis value of hired vehicle.</w:t>
      </w:r>
    </w:p>
    <w:p w:rsidR="00444B20" w:rsidRPr="00BE452D" w:rsidRDefault="00444B20" w:rsidP="00444B20">
      <w:pPr>
        <w:jc w:val="both"/>
        <w:rPr>
          <w:rFonts w:ascii="Tahoma" w:hAnsi="Tahoma" w:cs="Tahoma"/>
          <w:b/>
          <w:bCs/>
          <w:sz w:val="20"/>
          <w:szCs w:val="20"/>
          <w:u w:val="single"/>
        </w:rPr>
      </w:pPr>
      <w:bookmarkStart w:id="34" w:name="C49"/>
      <w:r>
        <w:rPr>
          <w:rFonts w:ascii="Tahoma" w:hAnsi="Tahoma" w:cs="Tahoma"/>
          <w:b/>
          <w:bCs/>
          <w:sz w:val="20"/>
          <w:szCs w:val="20"/>
          <w:u w:val="single"/>
        </w:rPr>
        <w:t>35</w:t>
      </w:r>
      <w:r w:rsidRPr="00BE452D">
        <w:rPr>
          <w:rFonts w:ascii="Tahoma" w:hAnsi="Tahoma" w:cs="Tahoma"/>
          <w:b/>
          <w:bCs/>
          <w:sz w:val="20"/>
          <w:szCs w:val="20"/>
          <w:u w:val="single"/>
        </w:rPr>
        <w:t>. Service contract Insurance:</w:t>
      </w:r>
    </w:p>
    <w:bookmarkEnd w:id="34"/>
    <w:p w:rsidR="00444B20" w:rsidRPr="00BE452D" w:rsidRDefault="00444B20" w:rsidP="00444B20">
      <w:pPr>
        <w:jc w:val="both"/>
        <w:rPr>
          <w:rFonts w:ascii="Tahoma" w:hAnsi="Tahoma" w:cs="Tahoma"/>
          <w:sz w:val="20"/>
          <w:szCs w:val="20"/>
        </w:rPr>
      </w:pPr>
      <w:r w:rsidRPr="00BE452D">
        <w:rPr>
          <w:rFonts w:ascii="Tahoma" w:hAnsi="Tahoma" w:cs="Tahoma"/>
          <w:sz w:val="20"/>
          <w:szCs w:val="20"/>
        </w:rPr>
        <w:t xml:space="preserve">Contractor shall take out and keep in force adequate insurance to cover all risks.  (a) In respect of their personnel deputed to </w:t>
      </w:r>
      <w:r>
        <w:rPr>
          <w:rFonts w:ascii="Tahoma" w:hAnsi="Tahoma" w:cs="Tahoma"/>
          <w:sz w:val="20"/>
          <w:szCs w:val="20"/>
        </w:rPr>
        <w:t>the hiring vehicles</w:t>
      </w:r>
      <w:r w:rsidRPr="00BE452D">
        <w:rPr>
          <w:rFonts w:ascii="Tahoma" w:hAnsi="Tahoma" w:cs="Tahoma"/>
          <w:sz w:val="20"/>
          <w:szCs w:val="20"/>
        </w:rPr>
        <w:t xml:space="preserve"> under the Contract.  (b) In respect of their own as well as hired equipment (to the extent of their insurance interest)</w:t>
      </w:r>
      <w:r>
        <w:rPr>
          <w:rFonts w:ascii="Tahoma" w:hAnsi="Tahoma" w:cs="Tahoma"/>
          <w:sz w:val="20"/>
          <w:szCs w:val="20"/>
        </w:rPr>
        <w:t xml:space="preserve"> </w:t>
      </w:r>
      <w:r w:rsidRPr="00BE452D">
        <w:rPr>
          <w:rFonts w:ascii="Tahoma" w:hAnsi="Tahoma" w:cs="Tahoma"/>
          <w:sz w:val="20"/>
          <w:szCs w:val="20"/>
        </w:rPr>
        <w:t>NIOT shall have no liability whatsoever in this regard.  Such insurance policies of the Contractor shall embody the following clauses</w:t>
      </w:r>
    </w:p>
    <w:p w:rsidR="00444B20" w:rsidRPr="00BE452D" w:rsidRDefault="00444B20" w:rsidP="00444B20">
      <w:pPr>
        <w:widowControl w:val="0"/>
        <w:ind w:left="720"/>
        <w:jc w:val="both"/>
        <w:rPr>
          <w:rFonts w:ascii="Tahoma" w:hAnsi="Tahoma" w:cs="Tahoma"/>
          <w:sz w:val="20"/>
          <w:szCs w:val="20"/>
        </w:rPr>
      </w:pPr>
      <w:r w:rsidRPr="00BE452D">
        <w:rPr>
          <w:rFonts w:ascii="Tahoma" w:hAnsi="Tahoma" w:cs="Tahoma"/>
          <w:sz w:val="20"/>
          <w:szCs w:val="20"/>
        </w:rPr>
        <w:t>“The Insurers hereby waive their rights of subrogation against National Institute of Ocean   Technology, or any of their employees or their subsidiaries, affiliates or assigns.”</w:t>
      </w:r>
    </w:p>
    <w:p w:rsidR="00444B20" w:rsidRPr="00BE452D" w:rsidRDefault="00444B20" w:rsidP="00444B20">
      <w:pPr>
        <w:autoSpaceDE w:val="0"/>
        <w:autoSpaceDN w:val="0"/>
        <w:adjustRightInd w:val="0"/>
        <w:jc w:val="both"/>
        <w:rPr>
          <w:rFonts w:ascii="Tahoma" w:hAnsi="Tahoma" w:cs="Tahoma"/>
          <w:sz w:val="20"/>
          <w:szCs w:val="20"/>
        </w:rPr>
      </w:pPr>
      <w:bookmarkStart w:id="35" w:name="C51"/>
      <w:r>
        <w:rPr>
          <w:rFonts w:ascii="Tahoma" w:hAnsi="Tahoma" w:cs="Tahoma"/>
          <w:b/>
          <w:sz w:val="20"/>
          <w:szCs w:val="20"/>
          <w:u w:val="single"/>
        </w:rPr>
        <w:t>36</w:t>
      </w:r>
      <w:r w:rsidRPr="00BE452D">
        <w:rPr>
          <w:rFonts w:ascii="Tahoma" w:hAnsi="Tahoma" w:cs="Tahoma"/>
          <w:b/>
          <w:sz w:val="20"/>
          <w:szCs w:val="20"/>
          <w:u w:val="single"/>
        </w:rPr>
        <w:t>. Risk Purchase</w:t>
      </w:r>
      <w:proofErr w:type="gramStart"/>
      <w:r w:rsidRPr="00BE452D">
        <w:rPr>
          <w:rFonts w:ascii="Tahoma" w:hAnsi="Tahoma" w:cs="Tahoma"/>
          <w:b/>
          <w:sz w:val="20"/>
          <w:szCs w:val="20"/>
          <w:u w:val="single"/>
        </w:rPr>
        <w:t>:</w:t>
      </w:r>
      <w:bookmarkEnd w:id="35"/>
      <w:r w:rsidRPr="00BE452D">
        <w:rPr>
          <w:rFonts w:ascii="Tahoma" w:hAnsi="Tahoma" w:cs="Tahoma"/>
          <w:sz w:val="20"/>
          <w:szCs w:val="20"/>
        </w:rPr>
        <w:t>.</w:t>
      </w:r>
      <w:proofErr w:type="gramEnd"/>
      <w:r w:rsidRPr="00BE452D">
        <w:rPr>
          <w:rFonts w:ascii="Tahoma" w:hAnsi="Tahoma" w:cs="Tahoma"/>
          <w:sz w:val="20"/>
          <w:szCs w:val="20"/>
        </w:rPr>
        <w:t xml:space="preserve"> If the contractor fails to </w:t>
      </w:r>
      <w:r>
        <w:rPr>
          <w:rFonts w:ascii="Tahoma" w:hAnsi="Tahoma" w:cs="Tahoma"/>
          <w:sz w:val="20"/>
          <w:szCs w:val="20"/>
        </w:rPr>
        <w:t xml:space="preserve">provide vehicle </w:t>
      </w:r>
      <w:r w:rsidRPr="00BE452D">
        <w:rPr>
          <w:rFonts w:ascii="Tahoma" w:hAnsi="Tahoma" w:cs="Tahoma"/>
          <w:sz w:val="20"/>
          <w:szCs w:val="20"/>
        </w:rPr>
        <w:t>within the period</w:t>
      </w:r>
      <w:r>
        <w:rPr>
          <w:rFonts w:ascii="Tahoma" w:hAnsi="Tahoma" w:cs="Tahoma"/>
          <w:sz w:val="20"/>
          <w:szCs w:val="20"/>
        </w:rPr>
        <w:t xml:space="preserve"> intimation</w:t>
      </w:r>
      <w:r w:rsidRPr="00BE452D">
        <w:rPr>
          <w:rFonts w:ascii="Tahoma" w:hAnsi="Tahoma" w:cs="Tahoma"/>
          <w:sz w:val="20"/>
          <w:szCs w:val="20"/>
        </w:rPr>
        <w:t>, NIOT is entitled to</w:t>
      </w:r>
      <w:r>
        <w:rPr>
          <w:rFonts w:ascii="Tahoma" w:hAnsi="Tahoma" w:cs="Tahoma"/>
          <w:sz w:val="20"/>
          <w:szCs w:val="20"/>
        </w:rPr>
        <w:t xml:space="preserve"> hiring from t</w:t>
      </w:r>
      <w:r w:rsidRPr="00BE452D">
        <w:rPr>
          <w:rFonts w:ascii="Tahoma" w:hAnsi="Tahoma" w:cs="Tahoma"/>
          <w:sz w:val="20"/>
          <w:szCs w:val="20"/>
        </w:rPr>
        <w:t xml:space="preserve">hird parties at the risk and cost of the defaulting contractor. </w:t>
      </w:r>
    </w:p>
    <w:p w:rsidR="00444B20" w:rsidRPr="00BE452D" w:rsidRDefault="00444B20" w:rsidP="00444B20">
      <w:pPr>
        <w:widowControl w:val="0"/>
        <w:autoSpaceDE w:val="0"/>
        <w:autoSpaceDN w:val="0"/>
        <w:adjustRightInd w:val="0"/>
        <w:jc w:val="both"/>
        <w:rPr>
          <w:rFonts w:ascii="Tahoma" w:hAnsi="Tahoma" w:cs="Tahoma"/>
          <w:sz w:val="20"/>
          <w:szCs w:val="20"/>
        </w:rPr>
      </w:pPr>
      <w:bookmarkStart w:id="36" w:name="C56"/>
      <w:r>
        <w:rPr>
          <w:rFonts w:ascii="Tahoma" w:hAnsi="Tahoma" w:cs="Tahoma"/>
          <w:b/>
          <w:bCs/>
          <w:sz w:val="20"/>
          <w:szCs w:val="20"/>
          <w:u w:val="single"/>
        </w:rPr>
        <w:t>37</w:t>
      </w:r>
      <w:r w:rsidRPr="00BE452D">
        <w:rPr>
          <w:rFonts w:ascii="Tahoma" w:hAnsi="Tahoma" w:cs="Tahoma"/>
          <w:b/>
          <w:bCs/>
          <w:sz w:val="20"/>
          <w:szCs w:val="20"/>
          <w:u w:val="single"/>
        </w:rPr>
        <w:t>. Payment:</w:t>
      </w:r>
      <w:bookmarkEnd w:id="36"/>
      <w:r w:rsidRPr="00BE452D">
        <w:rPr>
          <w:rFonts w:ascii="Tahoma" w:hAnsi="Tahoma" w:cs="Tahoma"/>
          <w:b/>
          <w:bCs/>
          <w:sz w:val="20"/>
          <w:szCs w:val="20"/>
        </w:rPr>
        <w:t xml:space="preserve"> NO ADVANCE PAYMENT WILL BE MADE.</w:t>
      </w:r>
      <w:r w:rsidRPr="00BE452D">
        <w:rPr>
          <w:rFonts w:ascii="Tahoma" w:hAnsi="Tahoma" w:cs="Tahoma"/>
          <w:bCs/>
          <w:sz w:val="20"/>
          <w:szCs w:val="20"/>
        </w:rPr>
        <w:t xml:space="preserve">  As per standard terms, Payment will be made within 30 days from the date receipt of bill/acceptance of goods along with the required documents</w:t>
      </w:r>
      <w:r>
        <w:rPr>
          <w:rFonts w:ascii="Tahoma" w:hAnsi="Tahoma" w:cs="Tahoma"/>
          <w:bCs/>
          <w:sz w:val="20"/>
          <w:szCs w:val="20"/>
        </w:rPr>
        <w:t>.</w:t>
      </w:r>
      <w:r w:rsidRPr="00BE452D">
        <w:rPr>
          <w:rFonts w:ascii="Tahoma" w:hAnsi="Tahoma" w:cs="Tahoma"/>
          <w:bCs/>
          <w:sz w:val="20"/>
          <w:szCs w:val="20"/>
        </w:rPr>
        <w:t xml:space="preserve"> </w:t>
      </w:r>
    </w:p>
    <w:p w:rsidR="00444B20" w:rsidRPr="00BE452D" w:rsidRDefault="00444B20" w:rsidP="00444B20">
      <w:pPr>
        <w:widowControl w:val="0"/>
        <w:autoSpaceDE w:val="0"/>
        <w:autoSpaceDN w:val="0"/>
        <w:adjustRightInd w:val="0"/>
        <w:rPr>
          <w:rFonts w:ascii="Tahoma" w:hAnsi="Tahoma" w:cs="Tahoma"/>
          <w:b/>
          <w:bCs/>
          <w:sz w:val="20"/>
          <w:szCs w:val="20"/>
          <w:u w:val="single"/>
        </w:rPr>
      </w:pPr>
      <w:bookmarkStart w:id="37" w:name="C57"/>
      <w:r>
        <w:rPr>
          <w:rFonts w:ascii="Tahoma" w:hAnsi="Tahoma" w:cs="Tahoma"/>
          <w:b/>
          <w:bCs/>
          <w:sz w:val="20"/>
          <w:szCs w:val="20"/>
          <w:u w:val="single"/>
        </w:rPr>
        <w:t>38</w:t>
      </w:r>
      <w:r w:rsidRPr="00BE452D">
        <w:rPr>
          <w:rFonts w:ascii="Tahoma" w:hAnsi="Tahoma" w:cs="Tahoma"/>
          <w:b/>
          <w:bCs/>
          <w:sz w:val="20"/>
          <w:szCs w:val="20"/>
          <w:u w:val="single"/>
        </w:rPr>
        <w:t>. Force Majeure:</w:t>
      </w:r>
    </w:p>
    <w:bookmarkEnd w:id="37"/>
    <w:p w:rsidR="00444B20" w:rsidRPr="00BE452D" w:rsidRDefault="00444B20" w:rsidP="00444B20">
      <w:pPr>
        <w:widowControl w:val="0"/>
        <w:autoSpaceDE w:val="0"/>
        <w:autoSpaceDN w:val="0"/>
        <w:adjustRightInd w:val="0"/>
        <w:jc w:val="both"/>
        <w:rPr>
          <w:rFonts w:ascii="Tahoma" w:hAnsi="Tahoma" w:cs="Tahoma"/>
          <w:sz w:val="20"/>
          <w:szCs w:val="20"/>
        </w:rPr>
      </w:pPr>
      <w:r w:rsidRPr="00BE452D">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444B20" w:rsidRPr="00BE452D" w:rsidRDefault="00444B20" w:rsidP="00444B20">
      <w:pPr>
        <w:widowControl w:val="0"/>
        <w:autoSpaceDE w:val="0"/>
        <w:autoSpaceDN w:val="0"/>
        <w:adjustRightInd w:val="0"/>
        <w:jc w:val="both"/>
        <w:rPr>
          <w:rFonts w:ascii="Tahoma" w:hAnsi="Tahoma" w:cs="Tahoma"/>
          <w:sz w:val="20"/>
          <w:szCs w:val="20"/>
        </w:rPr>
      </w:pPr>
      <w:r w:rsidRPr="00BE452D">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444B20" w:rsidRPr="00BE452D" w:rsidRDefault="00444B20" w:rsidP="00444B20">
      <w:pPr>
        <w:ind w:hanging="27"/>
        <w:jc w:val="both"/>
        <w:rPr>
          <w:rFonts w:ascii="Tahoma" w:hAnsi="Tahoma" w:cs="Tahoma"/>
          <w:b/>
          <w:sz w:val="20"/>
          <w:szCs w:val="20"/>
          <w:u w:val="single"/>
        </w:rPr>
      </w:pPr>
      <w:bookmarkStart w:id="38" w:name="C60"/>
      <w:r>
        <w:rPr>
          <w:rFonts w:ascii="Tahoma" w:hAnsi="Tahoma" w:cs="Tahoma"/>
          <w:b/>
          <w:sz w:val="20"/>
          <w:szCs w:val="20"/>
          <w:u w:val="single"/>
        </w:rPr>
        <w:t>39</w:t>
      </w:r>
      <w:r w:rsidRPr="00BE452D">
        <w:rPr>
          <w:rFonts w:ascii="Tahoma" w:hAnsi="Tahoma" w:cs="Tahoma"/>
          <w:b/>
          <w:sz w:val="20"/>
          <w:szCs w:val="20"/>
          <w:u w:val="single"/>
        </w:rPr>
        <w:t>. Price:</w:t>
      </w:r>
      <w:bookmarkEnd w:id="38"/>
      <w:r w:rsidRPr="00BE452D">
        <w:rPr>
          <w:rFonts w:ascii="Tahoma" w:hAnsi="Tahoma" w:cs="Tahoma"/>
          <w:b/>
          <w:sz w:val="20"/>
          <w:szCs w:val="20"/>
          <w:u w:val="single"/>
        </w:rPr>
        <w:t xml:space="preserve"> </w:t>
      </w:r>
    </w:p>
    <w:p w:rsidR="00444B20" w:rsidRPr="00BE452D" w:rsidRDefault="00444B20" w:rsidP="00444B20">
      <w:pPr>
        <w:ind w:hanging="27"/>
        <w:jc w:val="both"/>
        <w:rPr>
          <w:rFonts w:ascii="Tahoma" w:hAnsi="Tahoma" w:cs="Tahoma"/>
          <w:bCs/>
          <w:sz w:val="20"/>
          <w:szCs w:val="20"/>
        </w:rPr>
      </w:pPr>
      <w:r w:rsidRPr="00BE452D">
        <w:rPr>
          <w:rFonts w:ascii="Tahoma" w:hAnsi="Tahoma" w:cs="Tahoma"/>
          <w:bCs/>
          <w:sz w:val="20"/>
          <w:szCs w:val="20"/>
        </w:rPr>
        <w:t xml:space="preserve">The price shall include but not limited to </w:t>
      </w:r>
    </w:p>
    <w:p w:rsidR="00444B20" w:rsidRPr="00BE452D" w:rsidRDefault="00444B20" w:rsidP="00444B20">
      <w:pPr>
        <w:pStyle w:val="ListParagraph"/>
        <w:numPr>
          <w:ilvl w:val="0"/>
          <w:numId w:val="2"/>
        </w:numPr>
        <w:ind w:left="360" w:firstLine="0"/>
        <w:jc w:val="both"/>
        <w:rPr>
          <w:rFonts w:ascii="Tahoma" w:hAnsi="Tahoma" w:cs="Tahoma"/>
          <w:sz w:val="20"/>
          <w:szCs w:val="20"/>
        </w:rPr>
      </w:pPr>
      <w:r w:rsidRPr="00BE452D">
        <w:rPr>
          <w:rFonts w:ascii="Tahoma" w:hAnsi="Tahoma" w:cs="Tahoma"/>
          <w:sz w:val="20"/>
          <w:szCs w:val="20"/>
        </w:rPr>
        <w:t>Costs of services covered in this contract.</w:t>
      </w:r>
    </w:p>
    <w:p w:rsidR="00444B20" w:rsidRPr="00ED34B4" w:rsidRDefault="00444B20" w:rsidP="00444B20">
      <w:pPr>
        <w:pStyle w:val="ListParagraph"/>
        <w:numPr>
          <w:ilvl w:val="0"/>
          <w:numId w:val="2"/>
        </w:numPr>
        <w:ind w:left="360" w:firstLine="0"/>
        <w:jc w:val="both"/>
        <w:rPr>
          <w:rFonts w:ascii="Tahoma" w:hAnsi="Tahoma" w:cs="Tahoma"/>
          <w:b/>
          <w:bCs/>
          <w:sz w:val="20"/>
          <w:szCs w:val="20"/>
          <w:u w:val="single"/>
        </w:rPr>
      </w:pPr>
      <w:r w:rsidRPr="00BE452D">
        <w:rPr>
          <w:rFonts w:ascii="Tahoma" w:hAnsi="Tahoma" w:cs="Tahoma"/>
          <w:sz w:val="20"/>
          <w:szCs w:val="20"/>
        </w:rPr>
        <w:t xml:space="preserve">Taxes </w:t>
      </w:r>
      <w:bookmarkStart w:id="39" w:name="C61"/>
    </w:p>
    <w:p w:rsidR="00444B20" w:rsidRPr="00ED34B4" w:rsidRDefault="00444B20" w:rsidP="00444B20">
      <w:pPr>
        <w:ind w:left="-27"/>
        <w:jc w:val="both"/>
        <w:rPr>
          <w:rFonts w:ascii="Tahoma" w:hAnsi="Tahoma" w:cs="Tahoma"/>
          <w:b/>
          <w:bCs/>
          <w:sz w:val="20"/>
          <w:szCs w:val="20"/>
          <w:u w:val="single"/>
        </w:rPr>
      </w:pPr>
      <w:r>
        <w:rPr>
          <w:rFonts w:ascii="Tahoma" w:hAnsi="Tahoma" w:cs="Tahoma"/>
          <w:b/>
          <w:bCs/>
          <w:sz w:val="20"/>
          <w:szCs w:val="20"/>
          <w:u w:val="single"/>
        </w:rPr>
        <w:t>40. Taxes and Duties</w:t>
      </w:r>
      <w:r w:rsidRPr="00ED34B4">
        <w:rPr>
          <w:rFonts w:ascii="Tahoma" w:hAnsi="Tahoma" w:cs="Tahoma"/>
          <w:b/>
          <w:bCs/>
          <w:sz w:val="20"/>
          <w:szCs w:val="20"/>
          <w:u w:val="single"/>
        </w:rPr>
        <w:t>:</w:t>
      </w:r>
    </w:p>
    <w:bookmarkEnd w:id="39"/>
    <w:p w:rsidR="00444B20" w:rsidRPr="00BE452D" w:rsidRDefault="00444B20" w:rsidP="00444B20">
      <w:pPr>
        <w:ind w:left="378" w:hanging="378"/>
        <w:jc w:val="both"/>
        <w:rPr>
          <w:rFonts w:ascii="Tahoma" w:hAnsi="Tahoma" w:cs="Tahoma"/>
          <w:b/>
          <w:bCs/>
          <w:sz w:val="20"/>
          <w:szCs w:val="20"/>
          <w:u w:val="single"/>
        </w:rPr>
      </w:pPr>
      <w:r w:rsidRPr="00BE452D">
        <w:rPr>
          <w:rFonts w:ascii="Tahoma" w:hAnsi="Tahoma" w:cs="Tahoma"/>
          <w:b/>
          <w:bCs/>
          <w:sz w:val="20"/>
          <w:szCs w:val="20"/>
          <w:u w:val="single"/>
        </w:rPr>
        <w:t>I Payable only for the Indian bidder:</w:t>
      </w:r>
    </w:p>
    <w:p w:rsidR="00444B20" w:rsidRPr="00ED34B4" w:rsidRDefault="00444B20" w:rsidP="00444B20">
      <w:pPr>
        <w:autoSpaceDE w:val="0"/>
        <w:autoSpaceDN w:val="0"/>
        <w:adjustRightInd w:val="0"/>
        <w:ind w:left="180"/>
        <w:jc w:val="both"/>
        <w:rPr>
          <w:rFonts w:ascii="Tahoma" w:hAnsi="Tahoma" w:cs="Tahoma"/>
          <w:color w:val="000000"/>
          <w:sz w:val="20"/>
          <w:szCs w:val="20"/>
        </w:rPr>
      </w:pPr>
      <w:r w:rsidRPr="00ED34B4">
        <w:rPr>
          <w:rFonts w:ascii="Tahoma" w:hAnsi="Tahoma" w:cs="Tahoma"/>
          <w:b/>
          <w:bCs/>
          <w:color w:val="000000"/>
          <w:sz w:val="20"/>
          <w:szCs w:val="20"/>
        </w:rPr>
        <w:t xml:space="preserve">GST Registration: </w:t>
      </w:r>
      <w:r w:rsidRPr="00ED34B4">
        <w:rPr>
          <w:rFonts w:ascii="Tahoma" w:hAnsi="Tahoma" w:cs="Tahoma"/>
          <w:color w:val="000000"/>
          <w:sz w:val="20"/>
          <w:szCs w:val="20"/>
        </w:rPr>
        <w:t>Bidder shall submit a copy of GST Registration certificate along with the quotation.</w:t>
      </w:r>
    </w:p>
    <w:p w:rsidR="00444B20" w:rsidRPr="00BE452D" w:rsidRDefault="00444B20" w:rsidP="00444B20">
      <w:pPr>
        <w:ind w:left="378" w:hanging="378"/>
        <w:jc w:val="both"/>
        <w:rPr>
          <w:rFonts w:ascii="Tahoma" w:hAnsi="Tahoma" w:cs="Tahoma"/>
          <w:b/>
          <w:bCs/>
          <w:sz w:val="20"/>
          <w:szCs w:val="20"/>
          <w:u w:val="single"/>
        </w:rPr>
      </w:pPr>
      <w:r w:rsidRPr="00BE452D">
        <w:rPr>
          <w:rFonts w:ascii="Tahoma" w:hAnsi="Tahoma" w:cs="Tahoma"/>
          <w:b/>
          <w:bCs/>
          <w:sz w:val="20"/>
          <w:szCs w:val="20"/>
          <w:u w:val="single"/>
        </w:rPr>
        <w:t>II Deductibles:</w:t>
      </w:r>
    </w:p>
    <w:p w:rsidR="00444B20" w:rsidRPr="00ED34B4" w:rsidRDefault="00444B20" w:rsidP="00444B20">
      <w:pPr>
        <w:tabs>
          <w:tab w:val="left" w:pos="1260"/>
        </w:tabs>
        <w:ind w:left="180"/>
        <w:jc w:val="both"/>
        <w:rPr>
          <w:rFonts w:ascii="Tahoma" w:hAnsi="Tahoma" w:cs="Tahoma"/>
          <w:sz w:val="20"/>
          <w:szCs w:val="20"/>
        </w:rPr>
      </w:pPr>
      <w:r w:rsidRPr="00ED34B4">
        <w:rPr>
          <w:rFonts w:ascii="Tahoma" w:hAnsi="Tahoma" w:cs="Tahoma"/>
          <w:b/>
          <w:sz w:val="20"/>
          <w:szCs w:val="20"/>
          <w:u w:val="single"/>
        </w:rPr>
        <w:t>Deduction of Indian Income Tax Deduction at Source for the Indian bidders:</w:t>
      </w:r>
      <w:r w:rsidRPr="00ED34B4">
        <w:rPr>
          <w:rFonts w:ascii="Tahoma" w:hAnsi="Tahoma" w:cs="Tahoma"/>
          <w:bCs/>
          <w:sz w:val="20"/>
          <w:szCs w:val="20"/>
        </w:rPr>
        <w:t xml:space="preserve"> Tax will be deducted at source as applicable. Valid Permanent Account Number (PAN) is mandatory.</w:t>
      </w:r>
      <w:r w:rsidRPr="00ED34B4">
        <w:rPr>
          <w:rFonts w:ascii="Tahoma" w:hAnsi="Tahoma" w:cs="Tahoma"/>
          <w:sz w:val="20"/>
          <w:szCs w:val="20"/>
        </w:rPr>
        <w:t xml:space="preserve">  </w:t>
      </w:r>
    </w:p>
    <w:p w:rsidR="00444B20" w:rsidRPr="008E3810" w:rsidRDefault="00444B20" w:rsidP="00444B20">
      <w:pPr>
        <w:tabs>
          <w:tab w:val="left" w:pos="1260"/>
        </w:tabs>
        <w:spacing w:line="276" w:lineRule="auto"/>
        <w:jc w:val="both"/>
        <w:rPr>
          <w:rFonts w:ascii="Tahoma" w:hAnsi="Tahoma" w:cs="Tahoma"/>
          <w:sz w:val="20"/>
          <w:szCs w:val="20"/>
        </w:rPr>
      </w:pPr>
      <w:bookmarkStart w:id="40" w:name="C62"/>
      <w:r>
        <w:rPr>
          <w:rFonts w:ascii="Tahoma" w:hAnsi="Tahoma" w:cs="Tahoma"/>
          <w:b/>
          <w:sz w:val="20"/>
          <w:szCs w:val="20"/>
          <w:u w:val="single"/>
        </w:rPr>
        <w:t>41</w:t>
      </w:r>
      <w:r w:rsidRPr="008E3810">
        <w:rPr>
          <w:rFonts w:ascii="Tahoma" w:hAnsi="Tahoma" w:cs="Tahoma"/>
          <w:b/>
          <w:sz w:val="20"/>
          <w:szCs w:val="20"/>
          <w:u w:val="single"/>
        </w:rPr>
        <w:t>. Performance Security</w:t>
      </w:r>
      <w:r w:rsidRPr="008E3810">
        <w:rPr>
          <w:rFonts w:ascii="Tahoma" w:hAnsi="Tahoma" w:cs="Tahoma"/>
          <w:sz w:val="20"/>
          <w:szCs w:val="20"/>
          <w:u w:val="single"/>
        </w:rPr>
        <w:t>:</w:t>
      </w:r>
      <w:bookmarkEnd w:id="40"/>
      <w:r w:rsidRPr="008E3810">
        <w:rPr>
          <w:rFonts w:ascii="Tahoma" w:hAnsi="Tahoma" w:cs="Tahoma"/>
          <w:sz w:val="20"/>
          <w:szCs w:val="20"/>
        </w:rPr>
        <w:t xml:space="preserve"> The successful bidders should deposit 5% of the contract value as Performance Security within 2 weeks from the date of issue of LOI / Work Order. The performance security shall be in one of the following forms:</w:t>
      </w:r>
    </w:p>
    <w:p w:rsidR="00444B20" w:rsidRPr="008E3810" w:rsidRDefault="00444B20" w:rsidP="00444B20">
      <w:pPr>
        <w:pStyle w:val="Header"/>
        <w:numPr>
          <w:ilvl w:val="3"/>
          <w:numId w:val="24"/>
        </w:numPr>
        <w:tabs>
          <w:tab w:val="clear" w:pos="2880"/>
          <w:tab w:val="num" w:pos="284"/>
          <w:tab w:val="left" w:pos="1440"/>
        </w:tabs>
        <w:overflowPunct/>
        <w:adjustRightInd/>
        <w:snapToGrid w:val="0"/>
        <w:spacing w:line="276" w:lineRule="auto"/>
        <w:ind w:left="284" w:hanging="284"/>
        <w:jc w:val="both"/>
        <w:rPr>
          <w:rFonts w:ascii="Tahoma" w:hAnsi="Tahoma" w:cs="Tahoma"/>
          <w:bCs/>
        </w:rPr>
      </w:pPr>
      <w:r w:rsidRPr="008E3810">
        <w:rPr>
          <w:rFonts w:ascii="Tahoma" w:hAnsi="Tahoma" w:cs="Tahoma"/>
          <w:bCs/>
        </w:rPr>
        <w:t>By Demand Draft/Banker’s Cheque drawn in favour of “Director, NIOT, payable at Chennai (or)</w:t>
      </w:r>
    </w:p>
    <w:p w:rsidR="00444B20" w:rsidRPr="008E3810" w:rsidRDefault="00444B20" w:rsidP="00444B20">
      <w:pPr>
        <w:pStyle w:val="Header"/>
        <w:numPr>
          <w:ilvl w:val="3"/>
          <w:numId w:val="24"/>
        </w:numPr>
        <w:tabs>
          <w:tab w:val="clear" w:pos="2880"/>
          <w:tab w:val="num" w:pos="284"/>
          <w:tab w:val="left" w:pos="1440"/>
        </w:tabs>
        <w:overflowPunct/>
        <w:adjustRightInd/>
        <w:snapToGrid w:val="0"/>
        <w:spacing w:line="276" w:lineRule="auto"/>
        <w:ind w:left="284" w:hanging="284"/>
        <w:jc w:val="both"/>
        <w:rPr>
          <w:rFonts w:ascii="Tahoma" w:hAnsi="Tahoma" w:cs="Tahoma"/>
          <w:bCs/>
        </w:rPr>
      </w:pPr>
      <w:r w:rsidRPr="008E3810">
        <w:rPr>
          <w:rFonts w:ascii="Tahoma" w:hAnsi="Tahoma" w:cs="Tahoma"/>
          <w:bCs/>
        </w:rPr>
        <w:t>Bank Guarantee as per prescribed format issued by a nationalized bank and valid for 60 days beyond the scheduled delivery / completion period as per purchase order / contract.</w:t>
      </w:r>
    </w:p>
    <w:p w:rsidR="00444B20" w:rsidRDefault="00444B20" w:rsidP="00444B20">
      <w:pPr>
        <w:pStyle w:val="Header"/>
        <w:spacing w:line="276" w:lineRule="auto"/>
        <w:jc w:val="both"/>
        <w:rPr>
          <w:rFonts w:ascii="Tahoma" w:hAnsi="Tahoma" w:cs="Tahoma"/>
        </w:rPr>
      </w:pPr>
      <w:r w:rsidRPr="008E3810">
        <w:rPr>
          <w:rFonts w:ascii="Tahoma" w:hAnsi="Tahoma" w:cs="Tahoma"/>
        </w:rPr>
        <w:t>Performance security shall be forfeited in the event of breach of contract by the contractor in terms of the contract. If Performance Security is not paid within the specified time, NIOT reserves its right to cancel the order and forfeit the EMD submitted.</w:t>
      </w:r>
    </w:p>
    <w:p w:rsidR="00444B20" w:rsidRPr="00BE452D" w:rsidRDefault="00444B20" w:rsidP="00444B20">
      <w:pPr>
        <w:jc w:val="both"/>
        <w:rPr>
          <w:rFonts w:ascii="Tahoma" w:hAnsi="Tahoma" w:cs="Tahoma"/>
          <w:sz w:val="20"/>
          <w:szCs w:val="20"/>
        </w:rPr>
      </w:pPr>
      <w:bookmarkStart w:id="41" w:name="C65"/>
      <w:r>
        <w:rPr>
          <w:rStyle w:val="Strong"/>
          <w:rFonts w:ascii="Tahoma" w:hAnsi="Tahoma" w:cs="Tahoma"/>
          <w:sz w:val="20"/>
          <w:szCs w:val="20"/>
          <w:u w:val="single"/>
        </w:rPr>
        <w:t>42</w:t>
      </w:r>
      <w:r w:rsidRPr="00BE452D">
        <w:rPr>
          <w:rStyle w:val="Strong"/>
          <w:rFonts w:ascii="Tahoma" w:hAnsi="Tahoma" w:cs="Tahoma"/>
          <w:sz w:val="20"/>
          <w:szCs w:val="20"/>
          <w:u w:val="single"/>
        </w:rPr>
        <w:t>. Arbitration / Disputes</w:t>
      </w:r>
      <w:bookmarkEnd w:id="41"/>
      <w:r w:rsidRPr="00BE452D">
        <w:rPr>
          <w:rStyle w:val="Strong"/>
          <w:rFonts w:ascii="Tahoma" w:hAnsi="Tahoma" w:cs="Tahoma"/>
          <w:b w:val="0"/>
          <w:sz w:val="20"/>
          <w:szCs w:val="20"/>
        </w:rPr>
        <w:t xml:space="preserve"> - </w:t>
      </w:r>
      <w:bookmarkStart w:id="42" w:name="C66"/>
      <w:r w:rsidRPr="00BE452D">
        <w:rPr>
          <w:rFonts w:ascii="Tahoma" w:hAnsi="Tahoma" w:cs="Tahoma"/>
          <w:sz w:val="20"/>
          <w:szCs w:val="20"/>
        </w:rPr>
        <w:t xml:space="preserve">In the event of any dispute, difference, interpretation or application relating to this agreement </w:t>
      </w:r>
      <w:proofErr w:type="gramStart"/>
      <w:r w:rsidRPr="00BE452D">
        <w:rPr>
          <w:rFonts w:ascii="Tahoma" w:hAnsi="Tahoma" w:cs="Tahoma"/>
          <w:sz w:val="20"/>
          <w:szCs w:val="20"/>
        </w:rPr>
        <w:t>arises,</w:t>
      </w:r>
      <w:proofErr w:type="gramEnd"/>
      <w:r w:rsidRPr="00BE452D">
        <w:rPr>
          <w:rFonts w:ascii="Tahoma" w:hAnsi="Tahoma" w:cs="Tahoma"/>
          <w:sz w:val="20"/>
          <w:szCs w:val="20"/>
        </w:rPr>
        <w:t xml:space="preserve"> the same shall be settled amicably by the parties.  In case the dispute or differences could not be settled amicably, the same shall be referred for adjudication through Arbitration by an Arbitrator to be appointed by the Director, NIOT.  </w:t>
      </w:r>
    </w:p>
    <w:p w:rsidR="00444B20" w:rsidRPr="00BE452D" w:rsidRDefault="00444B20" w:rsidP="00444B20">
      <w:pPr>
        <w:pStyle w:val="NormalWeb"/>
        <w:tabs>
          <w:tab w:val="num" w:pos="1440"/>
        </w:tabs>
        <w:spacing w:before="0" w:beforeAutospacing="0" w:after="0" w:afterAutospacing="0"/>
        <w:jc w:val="both"/>
        <w:rPr>
          <w:rFonts w:ascii="Tahoma" w:hAnsi="Tahoma" w:cs="Tahoma"/>
          <w:sz w:val="20"/>
          <w:szCs w:val="20"/>
        </w:rPr>
      </w:pPr>
      <w:r w:rsidRPr="00BE452D">
        <w:rPr>
          <w:rFonts w:ascii="Tahoma" w:hAnsi="Tahoma" w:cs="Tahoma"/>
          <w:sz w:val="20"/>
          <w:szCs w:val="20"/>
        </w:rPr>
        <w:t>The Arbitration shall be concluded in accordance with the provisions of Arbitration &amp; Conciliation Act, 1996 or any statutory modifications or reenactment</w:t>
      </w:r>
      <w:r>
        <w:rPr>
          <w:rFonts w:ascii="Tahoma" w:hAnsi="Tahoma" w:cs="Tahoma"/>
          <w:sz w:val="20"/>
          <w:szCs w:val="20"/>
        </w:rPr>
        <w:t xml:space="preserve"> thereof and the rules made there</w:t>
      </w:r>
      <w:r w:rsidRPr="00BE452D">
        <w:rPr>
          <w:rFonts w:ascii="Tahoma" w:hAnsi="Tahoma" w:cs="Tahoma"/>
          <w:sz w:val="20"/>
          <w:szCs w:val="20"/>
        </w:rPr>
        <w:t xml:space="preserv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bookmarkEnd w:id="42"/>
    <w:p w:rsidR="00444B20" w:rsidRPr="005E09D7" w:rsidRDefault="00444B20" w:rsidP="00444B20">
      <w:pPr>
        <w:pStyle w:val="NormalWeb"/>
        <w:tabs>
          <w:tab w:val="num" w:pos="1440"/>
        </w:tabs>
        <w:spacing w:before="0" w:beforeAutospacing="0" w:after="0" w:afterAutospacing="0"/>
        <w:jc w:val="both"/>
        <w:rPr>
          <w:rFonts w:ascii="Tahoma" w:hAnsi="Tahoma" w:cs="Tahoma"/>
          <w:b/>
          <w:sz w:val="20"/>
          <w:szCs w:val="20"/>
          <w:u w:val="single"/>
        </w:rPr>
      </w:pPr>
      <w:r>
        <w:rPr>
          <w:rFonts w:ascii="Tahoma" w:hAnsi="Tahoma" w:cs="Tahoma"/>
          <w:b/>
          <w:sz w:val="20"/>
          <w:szCs w:val="20"/>
          <w:u w:val="single"/>
        </w:rPr>
        <w:t>43</w:t>
      </w:r>
      <w:r w:rsidRPr="005E09D7">
        <w:rPr>
          <w:rFonts w:ascii="Tahoma" w:hAnsi="Tahoma" w:cs="Tahoma"/>
          <w:b/>
          <w:sz w:val="20"/>
          <w:szCs w:val="20"/>
          <w:u w:val="single"/>
        </w:rPr>
        <w:t>. SUBMISSION OF TECHNICAL DOCUMENT</w:t>
      </w:r>
    </w:p>
    <w:p w:rsidR="00444B20" w:rsidRPr="005E09D7" w:rsidRDefault="00444B20" w:rsidP="00444B20">
      <w:pPr>
        <w:jc w:val="both"/>
        <w:rPr>
          <w:rFonts w:ascii="Tahoma" w:hAnsi="Tahoma" w:cs="Tahoma"/>
          <w:bCs/>
          <w:sz w:val="20"/>
          <w:szCs w:val="20"/>
        </w:rPr>
      </w:pPr>
      <w:r w:rsidRPr="005E09D7">
        <w:rPr>
          <w:rFonts w:ascii="Tahoma" w:hAnsi="Tahoma" w:cs="Tahoma"/>
          <w:bCs/>
          <w:sz w:val="20"/>
          <w:szCs w:val="20"/>
        </w:rPr>
        <w:t xml:space="preserve">Specifications are basic essence of the product. It must be ensured that the offers are strictly as per our specifications. At the same time it must also be kept in mind that merely copying our specifications in their </w:t>
      </w:r>
      <w:r w:rsidRPr="005E09D7">
        <w:rPr>
          <w:rFonts w:ascii="Tahoma" w:hAnsi="Tahoma" w:cs="Tahoma"/>
          <w:bCs/>
          <w:sz w:val="20"/>
          <w:szCs w:val="20"/>
        </w:rPr>
        <w:lastRenderedPageBreak/>
        <w:t>quotation shall not make firms eligible for consideration. The documentary evidence of conformity of the goods and services to the Bid document may be in the form of literature, drawings and data and shall consist of:</w:t>
      </w:r>
    </w:p>
    <w:p w:rsidR="00444B20" w:rsidRPr="005E09D7" w:rsidRDefault="00444B20" w:rsidP="00444B20">
      <w:pPr>
        <w:numPr>
          <w:ilvl w:val="0"/>
          <w:numId w:val="1"/>
        </w:numPr>
        <w:tabs>
          <w:tab w:val="num" w:pos="1080"/>
        </w:tabs>
        <w:ind w:left="1080" w:hanging="450"/>
        <w:jc w:val="both"/>
        <w:rPr>
          <w:rFonts w:ascii="Tahoma" w:hAnsi="Tahoma" w:cs="Tahoma"/>
          <w:bCs/>
          <w:sz w:val="20"/>
          <w:szCs w:val="20"/>
        </w:rPr>
      </w:pPr>
      <w:r w:rsidRPr="005E09D7">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444B20" w:rsidRPr="005E09D7" w:rsidRDefault="00444B20" w:rsidP="00444B20">
      <w:pPr>
        <w:numPr>
          <w:ilvl w:val="0"/>
          <w:numId w:val="1"/>
        </w:numPr>
        <w:tabs>
          <w:tab w:val="num" w:pos="1080"/>
        </w:tabs>
        <w:ind w:left="1080" w:hanging="450"/>
        <w:jc w:val="both"/>
        <w:rPr>
          <w:rFonts w:ascii="Tahoma" w:hAnsi="Tahoma" w:cs="Tahoma"/>
          <w:bCs/>
          <w:sz w:val="20"/>
          <w:szCs w:val="20"/>
        </w:rPr>
      </w:pPr>
      <w:r w:rsidRPr="005E09D7">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444B20" w:rsidRPr="005E09D7" w:rsidRDefault="00444B20" w:rsidP="00444B20">
      <w:pPr>
        <w:numPr>
          <w:ilvl w:val="0"/>
          <w:numId w:val="1"/>
        </w:numPr>
        <w:tabs>
          <w:tab w:val="num" w:pos="1080"/>
        </w:tabs>
        <w:ind w:left="1080" w:hanging="450"/>
        <w:jc w:val="both"/>
        <w:rPr>
          <w:rFonts w:ascii="Tahoma" w:hAnsi="Tahoma" w:cs="Tahoma"/>
          <w:bCs/>
          <w:sz w:val="20"/>
          <w:szCs w:val="20"/>
        </w:rPr>
      </w:pPr>
      <w:r w:rsidRPr="005E09D7">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444B20" w:rsidRPr="005E09D7" w:rsidRDefault="00444B20" w:rsidP="00444B20">
      <w:pPr>
        <w:tabs>
          <w:tab w:val="num" w:pos="284"/>
          <w:tab w:val="left" w:pos="993"/>
        </w:tabs>
        <w:jc w:val="both"/>
        <w:rPr>
          <w:rFonts w:ascii="Tahoma" w:hAnsi="Tahoma" w:cs="Tahoma"/>
          <w:bCs/>
          <w:sz w:val="20"/>
          <w:szCs w:val="20"/>
        </w:rPr>
      </w:pPr>
      <w:r w:rsidRPr="005E09D7">
        <w:rPr>
          <w:rFonts w:ascii="Tahoma" w:hAnsi="Tahoma" w:cs="Tahoma"/>
          <w:bCs/>
          <w:sz w:val="20"/>
          <w:szCs w:val="20"/>
        </w:rPr>
        <w:t>The broad configuration / specification of the proposed purchase / work are given. Bidders are required to keep their proposal strictly as per the specification prescribed</w:t>
      </w:r>
    </w:p>
    <w:p w:rsidR="00444B20" w:rsidRDefault="00444B20" w:rsidP="00444B20">
      <w:pPr>
        <w:pBdr>
          <w:bottom w:val="single" w:sz="6" w:space="1" w:color="auto"/>
        </w:pBdr>
        <w:autoSpaceDE w:val="0"/>
        <w:autoSpaceDN w:val="0"/>
        <w:adjustRightInd w:val="0"/>
        <w:jc w:val="both"/>
        <w:rPr>
          <w:rFonts w:ascii="Tahoma" w:hAnsi="Tahoma" w:cs="Tahoma"/>
          <w:sz w:val="20"/>
          <w:szCs w:val="20"/>
        </w:rPr>
      </w:pPr>
      <w:r w:rsidRPr="005E09D7">
        <w:rPr>
          <w:rFonts w:ascii="Tahoma" w:hAnsi="Tahoma" w:cs="Tahoma"/>
          <w:bCs/>
          <w:sz w:val="20"/>
          <w:szCs w:val="20"/>
        </w:rPr>
        <w:t xml:space="preserve">Relevant literature pertaining to the items quoted with full specifications (and drawing, if any) duly signed by the authorized official should be sent along with the quotations, wherever applicable. Samples if called </w:t>
      </w:r>
      <w:proofErr w:type="gramStart"/>
      <w:r w:rsidRPr="005E09D7">
        <w:rPr>
          <w:rFonts w:ascii="Tahoma" w:hAnsi="Tahoma" w:cs="Tahoma"/>
          <w:bCs/>
          <w:sz w:val="20"/>
          <w:szCs w:val="20"/>
        </w:rPr>
        <w:t>for,</w:t>
      </w:r>
      <w:proofErr w:type="gramEnd"/>
      <w:r w:rsidRPr="005E09D7">
        <w:rPr>
          <w:rFonts w:ascii="Tahoma" w:hAnsi="Tahoma" w:cs="Tahoma"/>
          <w:bCs/>
          <w:sz w:val="20"/>
          <w:szCs w:val="20"/>
        </w:rPr>
        <w:t xml:space="preserve">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 </w:t>
      </w:r>
      <w:r w:rsidRPr="005E09D7">
        <w:rPr>
          <w:rFonts w:ascii="Tahoma" w:hAnsi="Tahoma" w:cs="Tahoma"/>
          <w:sz w:val="20"/>
          <w:szCs w:val="20"/>
        </w:rPr>
        <w:t>Any interlineations, erasures or overwriting shall be valid only if the person or persons signing the bid sign them.</w:t>
      </w:r>
    </w:p>
    <w:p w:rsidR="00444B20" w:rsidRPr="00D03FDD" w:rsidRDefault="00444B20" w:rsidP="00444B20">
      <w:pPr>
        <w:pBdr>
          <w:bottom w:val="single" w:sz="6" w:space="1" w:color="auto"/>
        </w:pBdr>
        <w:autoSpaceDE w:val="0"/>
        <w:autoSpaceDN w:val="0"/>
        <w:adjustRightInd w:val="0"/>
        <w:spacing w:line="276" w:lineRule="auto"/>
        <w:jc w:val="both"/>
        <w:rPr>
          <w:rFonts w:ascii="Tahoma" w:hAnsi="Tahoma" w:cs="Tahoma"/>
          <w:bCs/>
          <w:sz w:val="20"/>
          <w:szCs w:val="20"/>
        </w:rPr>
      </w:pPr>
      <w:r w:rsidRPr="00D03FDD">
        <w:rPr>
          <w:rFonts w:ascii="Tahoma" w:hAnsi="Tahoma" w:cs="Tahoma"/>
          <w:b/>
          <w:bCs/>
          <w:sz w:val="20"/>
          <w:szCs w:val="20"/>
          <w:u w:val="single"/>
        </w:rPr>
        <w:t>44. Disclosing basic cost:</w:t>
      </w:r>
      <w:r w:rsidRPr="00D03FDD">
        <w:rPr>
          <w:rFonts w:ascii="Tahoma" w:hAnsi="Tahoma" w:cs="Tahoma"/>
          <w:sz w:val="20"/>
          <w:szCs w:val="20"/>
        </w:rPr>
        <w:t xml:space="preserve"> In case of import only the basic cost should be indicated in BOQ and the </w:t>
      </w:r>
      <w:hyperlink r:id="rId29" w:history="1">
        <w:r w:rsidRPr="00D03FDD">
          <w:rPr>
            <w:rStyle w:val="Hyperlink"/>
            <w:rFonts w:ascii="Tahoma" w:hAnsi="Tahoma" w:cs="Tahoma"/>
            <w:color w:val="auto"/>
            <w:sz w:val="20"/>
            <w:szCs w:val="20"/>
            <w:u w:val="none"/>
          </w:rPr>
          <w:t>CD@5.5%</w:t>
        </w:r>
      </w:hyperlink>
      <w:r w:rsidRPr="00D03FDD">
        <w:rPr>
          <w:rFonts w:ascii="Tahoma" w:hAnsi="Tahoma" w:cs="Tahoma"/>
          <w:sz w:val="20"/>
          <w:szCs w:val="20"/>
        </w:rPr>
        <w:t xml:space="preserve"> to be qualified. No IGST shall be paid. The exemption certificate U/N 51/96 only </w:t>
      </w:r>
      <w:proofErr w:type="gramStart"/>
      <w:r w:rsidRPr="00D03FDD">
        <w:rPr>
          <w:rFonts w:ascii="Tahoma" w:hAnsi="Tahoma" w:cs="Tahoma"/>
          <w:sz w:val="20"/>
          <w:szCs w:val="20"/>
        </w:rPr>
        <w:t>be</w:t>
      </w:r>
      <w:proofErr w:type="gramEnd"/>
      <w:r w:rsidRPr="00D03FDD">
        <w:rPr>
          <w:rFonts w:ascii="Tahoma" w:hAnsi="Tahoma" w:cs="Tahoma"/>
          <w:sz w:val="20"/>
          <w:szCs w:val="20"/>
        </w:rPr>
        <w:t xml:space="preserve"> issued.</w:t>
      </w:r>
    </w:p>
    <w:p w:rsidR="00444B20" w:rsidRPr="00BE452D" w:rsidRDefault="00444B20" w:rsidP="00444B20">
      <w:pPr>
        <w:autoSpaceDE w:val="0"/>
        <w:autoSpaceDN w:val="0"/>
        <w:adjustRightInd w:val="0"/>
        <w:rPr>
          <w:rFonts w:ascii="Tahoma" w:hAnsi="Tahoma" w:cs="Tahoma"/>
          <w:b/>
          <w:bCs/>
          <w:sz w:val="20"/>
          <w:szCs w:val="20"/>
          <w:u w:val="single"/>
          <w:lang w:bidi="hi-IN"/>
        </w:rPr>
      </w:pPr>
      <w:r w:rsidRPr="00BE452D">
        <w:rPr>
          <w:rFonts w:ascii="Tahoma" w:hAnsi="Tahoma" w:cs="Tahoma"/>
          <w:b/>
          <w:bCs/>
          <w:sz w:val="20"/>
          <w:szCs w:val="20"/>
          <w:u w:val="single"/>
          <w:lang w:bidi="hi-IN"/>
        </w:rPr>
        <w:t>Documents Establishing Bidder’s Eligibility and qualifications</w:t>
      </w:r>
    </w:p>
    <w:p w:rsidR="00444B20" w:rsidRPr="00BE452D" w:rsidRDefault="00444B20" w:rsidP="00444B20">
      <w:pPr>
        <w:pStyle w:val="ListParagraph"/>
        <w:autoSpaceDE w:val="0"/>
        <w:autoSpaceDN w:val="0"/>
        <w:adjustRightInd w:val="0"/>
        <w:ind w:left="0"/>
        <w:jc w:val="both"/>
        <w:rPr>
          <w:rFonts w:ascii="Tahoma" w:hAnsi="Tahoma" w:cs="Tahoma"/>
          <w:sz w:val="20"/>
          <w:szCs w:val="20"/>
          <w:lang w:bidi="hi-IN"/>
        </w:rPr>
      </w:pPr>
      <w:bookmarkStart w:id="43" w:name="C67"/>
      <w:r>
        <w:rPr>
          <w:rFonts w:ascii="Tahoma" w:hAnsi="Tahoma" w:cs="Tahoma"/>
          <w:b/>
          <w:bCs/>
          <w:sz w:val="20"/>
          <w:szCs w:val="20"/>
          <w:u w:val="single"/>
          <w:lang w:bidi="hi-IN"/>
        </w:rPr>
        <w:t>45</w:t>
      </w:r>
      <w:r w:rsidRPr="00BE452D">
        <w:rPr>
          <w:rFonts w:ascii="Tahoma" w:hAnsi="Tahoma" w:cs="Tahoma"/>
          <w:b/>
          <w:bCs/>
          <w:sz w:val="20"/>
          <w:szCs w:val="20"/>
          <w:u w:val="single"/>
          <w:lang w:bidi="hi-IN"/>
        </w:rPr>
        <w:t>. Eligibility:</w:t>
      </w:r>
      <w:bookmarkEnd w:id="43"/>
      <w:r w:rsidRPr="00BE452D">
        <w:rPr>
          <w:rFonts w:ascii="Tahoma" w:hAnsi="Tahoma" w:cs="Tahoma"/>
          <w:sz w:val="20"/>
          <w:szCs w:val="20"/>
          <w:lang w:bidi="hi-IN"/>
        </w:rPr>
        <w:t xml:space="preserve"> The bidder shall furnish, as a part of his bid, documents establishing the bidders’ eligibility to bid and his qualification to perform the contract if his bid is accepted. The bidder must possess </w:t>
      </w:r>
      <w:r>
        <w:rPr>
          <w:rFonts w:ascii="Tahoma" w:hAnsi="Tahoma" w:cs="Tahoma"/>
          <w:sz w:val="20"/>
          <w:szCs w:val="20"/>
          <w:lang w:bidi="hi-IN"/>
        </w:rPr>
        <w:t>GST</w:t>
      </w:r>
      <w:r w:rsidRPr="00BE452D">
        <w:rPr>
          <w:rFonts w:ascii="Tahoma" w:hAnsi="Tahoma" w:cs="Tahoma"/>
          <w:sz w:val="20"/>
          <w:szCs w:val="20"/>
          <w:lang w:bidi="hi-IN"/>
        </w:rPr>
        <w:t xml:space="preserve"> No., PAN No. to claim the statutory levies. </w:t>
      </w: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104D2F" w:rsidRDefault="00104D2F"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Pr="00BE452D" w:rsidRDefault="00444B20" w:rsidP="00444B20">
      <w:pPr>
        <w:pStyle w:val="Header"/>
        <w:tabs>
          <w:tab w:val="left" w:pos="720"/>
        </w:tabs>
        <w:jc w:val="center"/>
        <w:rPr>
          <w:rFonts w:ascii="Tahoma" w:hAnsi="Tahoma" w:cs="Tahoma"/>
          <w:b/>
        </w:rPr>
      </w:pPr>
      <w:r w:rsidRPr="00BE452D">
        <w:rPr>
          <w:rFonts w:ascii="Tahoma" w:hAnsi="Tahoma" w:cs="Tahoma"/>
          <w:b/>
        </w:rPr>
        <w:t>Commercial Terms Compliance sheet</w:t>
      </w:r>
    </w:p>
    <w:tbl>
      <w:tblPr>
        <w:tblpPr w:leftFromText="180" w:rightFromText="180" w:vertAnchor="text" w:horzAnchor="margin" w:tblpXSpec="center" w:tblpY="86"/>
        <w:tblW w:w="10314" w:type="dxa"/>
        <w:tblBorders>
          <w:top w:val="single" w:sz="4" w:space="0" w:color="auto"/>
          <w:left w:val="single" w:sz="4" w:space="0" w:color="auto"/>
          <w:bottom w:val="single" w:sz="4" w:space="0" w:color="auto"/>
          <w:right w:val="single" w:sz="4" w:space="0" w:color="auto"/>
        </w:tblBorders>
        <w:tblLook w:val="0000"/>
      </w:tblPr>
      <w:tblGrid>
        <w:gridCol w:w="792"/>
        <w:gridCol w:w="6558"/>
        <w:gridCol w:w="838"/>
        <w:gridCol w:w="851"/>
        <w:gridCol w:w="1275"/>
      </w:tblGrid>
      <w:tr w:rsidR="00444B20" w:rsidRPr="00BE452D" w:rsidTr="009E61BB">
        <w:trPr>
          <w:trHeight w:val="353"/>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center"/>
              <w:rPr>
                <w:rFonts w:ascii="Tahoma" w:hAnsi="Tahoma" w:cs="Tahoma"/>
                <w:b/>
                <w:bCs/>
                <w:sz w:val="20"/>
                <w:szCs w:val="20"/>
              </w:rPr>
            </w:pPr>
            <w:r w:rsidRPr="00BE452D">
              <w:rPr>
                <w:rFonts w:ascii="Tahoma" w:hAnsi="Tahoma" w:cs="Tahoma"/>
                <w:b/>
                <w:bCs/>
                <w:sz w:val="20"/>
                <w:szCs w:val="20"/>
              </w:rPr>
              <w:t>Sl. No</w:t>
            </w: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center"/>
              <w:rPr>
                <w:rFonts w:ascii="Tahoma" w:hAnsi="Tahoma" w:cs="Tahoma"/>
                <w:b/>
                <w:bCs/>
                <w:sz w:val="20"/>
                <w:szCs w:val="20"/>
              </w:rPr>
            </w:pPr>
            <w:r w:rsidRPr="00BE452D">
              <w:rPr>
                <w:rFonts w:ascii="Tahoma" w:hAnsi="Tahoma" w:cs="Tahoma"/>
                <w:b/>
                <w:bCs/>
                <w:sz w:val="20"/>
                <w:szCs w:val="20"/>
              </w:rPr>
              <w:t>Particulars</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center"/>
              <w:rPr>
                <w:rFonts w:ascii="Tahoma" w:hAnsi="Tahoma" w:cs="Tahoma"/>
                <w:b/>
                <w:bCs/>
                <w:sz w:val="20"/>
                <w:szCs w:val="20"/>
              </w:rPr>
            </w:pPr>
            <w:r w:rsidRPr="00BE452D">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center"/>
              <w:rPr>
                <w:rFonts w:ascii="Tahoma" w:hAnsi="Tahoma" w:cs="Tahoma"/>
                <w:b/>
                <w:bCs/>
                <w:sz w:val="20"/>
                <w:szCs w:val="20"/>
              </w:rPr>
            </w:pPr>
            <w:r w:rsidRPr="00BE452D">
              <w:rPr>
                <w:rFonts w:ascii="Tahoma" w:hAnsi="Tahoma" w:cs="Tahoma"/>
                <w:b/>
                <w:bCs/>
                <w:sz w:val="20"/>
                <w:szCs w:val="20"/>
              </w:rPr>
              <w:t>No</w:t>
            </w: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center"/>
              <w:rPr>
                <w:rFonts w:ascii="Tahoma" w:hAnsi="Tahoma" w:cs="Tahoma"/>
                <w:b/>
                <w:bCs/>
                <w:sz w:val="20"/>
                <w:szCs w:val="20"/>
              </w:rPr>
            </w:pPr>
            <w:r w:rsidRPr="00BE452D">
              <w:rPr>
                <w:rFonts w:ascii="Tahoma" w:hAnsi="Tahoma" w:cs="Tahoma"/>
                <w:b/>
                <w:bCs/>
                <w:sz w:val="20"/>
                <w:szCs w:val="20"/>
              </w:rPr>
              <w:t>offer</w:t>
            </w:r>
          </w:p>
          <w:p w:rsidR="00444B20" w:rsidRPr="00BE452D" w:rsidRDefault="00444B20" w:rsidP="009E61BB">
            <w:pPr>
              <w:jc w:val="center"/>
              <w:rPr>
                <w:rFonts w:ascii="Tahoma" w:hAnsi="Tahoma" w:cs="Tahoma"/>
                <w:b/>
                <w:bCs/>
                <w:sz w:val="20"/>
                <w:szCs w:val="20"/>
              </w:rPr>
            </w:pPr>
            <w:r w:rsidRPr="00BE452D">
              <w:rPr>
                <w:rFonts w:ascii="Tahoma" w:hAnsi="Tahoma" w:cs="Tahoma"/>
                <w:b/>
                <w:bCs/>
                <w:sz w:val="20"/>
                <w:szCs w:val="20"/>
              </w:rPr>
              <w:t>Page Ref</w:t>
            </w:r>
          </w:p>
        </w:tc>
      </w:tr>
      <w:tr w:rsidR="00444B20" w:rsidRPr="00BE452D"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Whether you have applied and obtained password to download the tender document?</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FF04FE" w:rsidRDefault="00444B20" w:rsidP="009E61BB">
            <w:pPr>
              <w:jc w:val="both"/>
              <w:rPr>
                <w:rFonts w:ascii="Tahoma" w:hAnsi="Tahoma" w:cs="Tahoma"/>
                <w:bCs/>
                <w:sz w:val="20"/>
                <w:szCs w:val="20"/>
              </w:rPr>
            </w:pPr>
            <w:r w:rsidRPr="00FF04FE">
              <w:rPr>
                <w:rFonts w:ascii="Tahoma" w:hAnsi="Tahoma" w:cs="Tahoma"/>
                <w:bCs/>
                <w:sz w:val="20"/>
                <w:szCs w:val="20"/>
              </w:rPr>
              <w:t xml:space="preserve">Whether Taxes and duties are shown separately in the quote. </w:t>
            </w:r>
          </w:p>
          <w:p w:rsidR="00444B20" w:rsidRPr="00FF04FE" w:rsidRDefault="00444B20" w:rsidP="009E61BB">
            <w:pPr>
              <w:jc w:val="both"/>
              <w:rPr>
                <w:rFonts w:ascii="Tahoma" w:hAnsi="Tahoma" w:cs="Tahoma"/>
                <w:bCs/>
                <w:sz w:val="20"/>
                <w:szCs w:val="20"/>
              </w:rPr>
            </w:pPr>
            <w:r w:rsidRPr="00FF04FE">
              <w:rPr>
                <w:rFonts w:ascii="Tahoma" w:hAnsi="Tahoma" w:cs="Tahoma"/>
                <w:bCs/>
                <w:sz w:val="20"/>
                <w:szCs w:val="20"/>
              </w:rPr>
              <w:t>(Registration numbers for claiming the same to be strictly indicated)</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Whether accepted to submit the order acceptance within 7 days from the date of order?</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242"/>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1B415F">
            <w:pPr>
              <w:jc w:val="both"/>
              <w:rPr>
                <w:rFonts w:ascii="Tahoma" w:hAnsi="Tahoma" w:cs="Tahoma"/>
                <w:bCs/>
                <w:sz w:val="20"/>
                <w:szCs w:val="20"/>
              </w:rPr>
            </w:pPr>
            <w:r w:rsidRPr="008E3810">
              <w:rPr>
                <w:rFonts w:ascii="Tahoma" w:hAnsi="Tahoma" w:cs="Tahoma"/>
                <w:color w:val="000000"/>
                <w:sz w:val="20"/>
                <w:szCs w:val="20"/>
              </w:rPr>
              <w:t xml:space="preserve">Whether </w:t>
            </w:r>
            <w:r>
              <w:rPr>
                <w:rFonts w:ascii="Tahoma" w:hAnsi="Tahoma" w:cs="Tahoma"/>
                <w:b/>
                <w:color w:val="000000"/>
                <w:sz w:val="20"/>
                <w:szCs w:val="20"/>
              </w:rPr>
              <w:t xml:space="preserve">EMD for Rs. </w:t>
            </w:r>
            <w:r w:rsidR="001B415F">
              <w:rPr>
                <w:rFonts w:ascii="Tahoma" w:hAnsi="Tahoma" w:cs="Tahoma"/>
                <w:b/>
                <w:color w:val="000000"/>
                <w:sz w:val="20"/>
                <w:szCs w:val="20"/>
              </w:rPr>
              <w:t>48</w:t>
            </w:r>
            <w:r w:rsidR="009E61BB">
              <w:rPr>
                <w:rFonts w:ascii="Tahoma" w:hAnsi="Tahoma" w:cs="Tahoma"/>
                <w:b/>
                <w:color w:val="000000"/>
                <w:sz w:val="20"/>
                <w:szCs w:val="20"/>
              </w:rPr>
              <w:t>,</w:t>
            </w:r>
            <w:r w:rsidR="007A797F">
              <w:rPr>
                <w:rFonts w:ascii="Tahoma" w:hAnsi="Tahoma" w:cs="Tahoma"/>
                <w:b/>
                <w:color w:val="000000"/>
                <w:sz w:val="20"/>
                <w:szCs w:val="20"/>
              </w:rPr>
              <w:t>1</w:t>
            </w:r>
            <w:r w:rsidR="001B415F">
              <w:rPr>
                <w:rFonts w:ascii="Tahoma" w:hAnsi="Tahoma" w:cs="Tahoma"/>
                <w:b/>
                <w:color w:val="000000"/>
                <w:sz w:val="20"/>
                <w:szCs w:val="20"/>
              </w:rPr>
              <w:t>0</w:t>
            </w:r>
            <w:r w:rsidRPr="008E3810">
              <w:rPr>
                <w:rFonts w:ascii="Tahoma" w:hAnsi="Tahoma" w:cs="Tahoma"/>
                <w:b/>
                <w:color w:val="000000"/>
                <w:sz w:val="20"/>
                <w:szCs w:val="20"/>
              </w:rPr>
              <w:t>0/-</w:t>
            </w:r>
            <w:r w:rsidRPr="008E3810">
              <w:rPr>
                <w:rFonts w:ascii="Tahoma" w:hAnsi="Tahoma" w:cs="Tahoma"/>
                <w:color w:val="000000"/>
                <w:sz w:val="20"/>
                <w:szCs w:val="20"/>
              </w:rPr>
              <w:t xml:space="preserve"> is enclosed?</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242"/>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8E3810" w:rsidRDefault="00444B20" w:rsidP="009E61BB">
            <w:pPr>
              <w:jc w:val="both"/>
              <w:rPr>
                <w:rFonts w:ascii="Tahoma" w:hAnsi="Tahoma" w:cs="Tahoma"/>
                <w:color w:val="000000"/>
                <w:sz w:val="20"/>
                <w:szCs w:val="20"/>
              </w:rPr>
            </w:pPr>
            <w:r w:rsidRPr="008E3810">
              <w:rPr>
                <w:rFonts w:ascii="Tahoma" w:hAnsi="Tahoma" w:cs="Tahoma"/>
                <w:bCs/>
                <w:sz w:val="20"/>
                <w:szCs w:val="20"/>
              </w:rPr>
              <w:t>Whether submission of Performance Security is acceptable?</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 xml:space="preserve">Whether Quote is valid for </w:t>
            </w:r>
            <w:r w:rsidRPr="00BE452D">
              <w:rPr>
                <w:rFonts w:ascii="Tahoma" w:hAnsi="Tahoma" w:cs="Tahoma"/>
                <w:b/>
                <w:bCs/>
                <w:sz w:val="20"/>
                <w:szCs w:val="20"/>
              </w:rPr>
              <w:t>90 days</w:t>
            </w:r>
            <w:r w:rsidRPr="00BE452D">
              <w:rPr>
                <w:rFonts w:ascii="Tahoma" w:hAnsi="Tahoma" w:cs="Tahoma"/>
                <w:bCs/>
                <w:sz w:val="20"/>
                <w:szCs w:val="20"/>
              </w:rPr>
              <w:t xml:space="preserve"> from the due date of tender or time specified in the tender document whichever is later?</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352"/>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 xml:space="preserve">Whether </w:t>
            </w:r>
            <w:r w:rsidRPr="00BE452D">
              <w:rPr>
                <w:rFonts w:ascii="Tahoma" w:hAnsi="Tahoma" w:cs="Tahoma"/>
                <w:b/>
                <w:bCs/>
                <w:sz w:val="20"/>
                <w:szCs w:val="20"/>
              </w:rPr>
              <w:t>payment terms</w:t>
            </w:r>
            <w:r w:rsidRPr="00BE452D">
              <w:rPr>
                <w:rFonts w:ascii="Tahoma" w:hAnsi="Tahoma" w:cs="Tahoma"/>
                <w:bCs/>
                <w:sz w:val="20"/>
                <w:szCs w:val="20"/>
              </w:rPr>
              <w:t xml:space="preserve"> of the tender is complied with? </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242"/>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8E3810">
              <w:rPr>
                <w:rFonts w:ascii="Tahoma" w:hAnsi="Tahoma" w:cs="Tahoma"/>
                <w:sz w:val="20"/>
                <w:szCs w:val="20"/>
                <w:lang w:val="en-IN" w:eastAsia="en-IN"/>
              </w:rPr>
              <w:t xml:space="preserve">Whether price is submitted for rate contract for </w:t>
            </w:r>
            <w:r w:rsidRPr="00A51728">
              <w:rPr>
                <w:rFonts w:ascii="Tahoma" w:hAnsi="Tahoma" w:cs="Tahoma"/>
                <w:b/>
                <w:sz w:val="20"/>
                <w:szCs w:val="20"/>
                <w:lang w:val="en-IN" w:eastAsia="en-IN"/>
              </w:rPr>
              <w:t>2 years</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227"/>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D7538A">
              <w:rPr>
                <w:rFonts w:ascii="Tahoma" w:hAnsi="Tahoma" w:cs="Tahoma"/>
                <w:bCs/>
                <w:sz w:val="20"/>
                <w:szCs w:val="20"/>
              </w:rPr>
              <w:t>Whether submission of Performance Bank Guarantee is acceptable?</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242"/>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Whether Past track record of quality and service is enclosed?</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726"/>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Whether item-wise price is quoted as per price bid and quoted price is realistic?</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BE452D"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Cs/>
                <w:sz w:val="20"/>
                <w:szCs w:val="20"/>
              </w:rPr>
            </w:pPr>
            <w:r w:rsidRPr="00BE452D">
              <w:rPr>
                <w:rFonts w:ascii="Tahoma" w:hAnsi="Tahoma" w:cs="Tahoma"/>
                <w:bCs/>
                <w:sz w:val="20"/>
                <w:szCs w:val="20"/>
              </w:rPr>
              <w:t xml:space="preserve">Whether a copy of your </w:t>
            </w:r>
            <w:r>
              <w:rPr>
                <w:rFonts w:ascii="Tahoma" w:hAnsi="Tahoma" w:cs="Tahoma"/>
                <w:bCs/>
                <w:sz w:val="20"/>
                <w:szCs w:val="20"/>
              </w:rPr>
              <w:t>G</w:t>
            </w:r>
            <w:r w:rsidRPr="00BE452D">
              <w:rPr>
                <w:rFonts w:ascii="Tahoma" w:hAnsi="Tahoma" w:cs="Tahoma"/>
                <w:bCs/>
                <w:sz w:val="20"/>
                <w:szCs w:val="20"/>
              </w:rPr>
              <w:t>ST Registration certificates and PAN details are attached (Mandatory qualifying condition)</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444B20" w:rsidRPr="00D7538A"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Cs/>
                <w:sz w:val="20"/>
                <w:szCs w:val="20"/>
              </w:rPr>
            </w:pPr>
            <w:r w:rsidRPr="00D7538A">
              <w:rPr>
                <w:rFonts w:ascii="Tahoma" w:hAnsi="Tahoma" w:cs="Tahoma"/>
                <w:bCs/>
                <w:sz w:val="20"/>
                <w:szCs w:val="20"/>
              </w:rPr>
              <w:t>Whether every page of the tender document is signed for acceptance of tender and enclosed along with the offer?</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242"/>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Cs/>
                <w:sz w:val="20"/>
                <w:szCs w:val="20"/>
              </w:rPr>
            </w:pPr>
            <w:r w:rsidRPr="00D7538A">
              <w:rPr>
                <w:rFonts w:ascii="Tahoma" w:hAnsi="Tahoma" w:cs="Tahoma"/>
                <w:bCs/>
                <w:sz w:val="20"/>
                <w:szCs w:val="20"/>
              </w:rPr>
              <w:t>Whether third party Insurance was taken</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242"/>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Cs/>
                <w:sz w:val="20"/>
                <w:szCs w:val="20"/>
              </w:rPr>
            </w:pPr>
            <w:r w:rsidRPr="00D7538A">
              <w:rPr>
                <w:rFonts w:ascii="Tahoma" w:hAnsi="Tahoma" w:cs="Tahoma"/>
                <w:bCs/>
                <w:sz w:val="20"/>
                <w:szCs w:val="20"/>
              </w:rPr>
              <w:t xml:space="preserve">Whether accident or injury to workman insurance was taken </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469"/>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Whether Income Tax Returns for the last 2 years is attached</w:t>
            </w:r>
          </w:p>
          <w:p w:rsidR="00444B20" w:rsidRPr="00D7538A" w:rsidRDefault="00444B20" w:rsidP="009E61BB">
            <w:pPr>
              <w:jc w:val="both"/>
              <w:rPr>
                <w:rFonts w:ascii="Tahoma" w:hAnsi="Tahoma" w:cs="Tahoma"/>
                <w:bCs/>
                <w:sz w:val="20"/>
                <w:szCs w:val="20"/>
              </w:rPr>
            </w:pPr>
            <w:proofErr w:type="gramStart"/>
            <w:r w:rsidRPr="00D7538A">
              <w:rPr>
                <w:rFonts w:ascii="Tahoma" w:hAnsi="Tahoma" w:cs="Tahoma"/>
                <w:sz w:val="20"/>
                <w:szCs w:val="20"/>
                <w:lang w:val="en-IN" w:eastAsia="en-IN"/>
              </w:rPr>
              <w:t>along</w:t>
            </w:r>
            <w:proofErr w:type="gramEnd"/>
            <w:r w:rsidRPr="00D7538A">
              <w:rPr>
                <w:rFonts w:ascii="Tahoma" w:hAnsi="Tahoma" w:cs="Tahoma"/>
                <w:sz w:val="20"/>
                <w:szCs w:val="20"/>
                <w:lang w:val="en-IN" w:eastAsia="en-IN"/>
              </w:rPr>
              <w:t xml:space="preserve"> with PAN No., ST </w:t>
            </w:r>
            <w:proofErr w:type="spellStart"/>
            <w:r w:rsidRPr="00D7538A">
              <w:rPr>
                <w:rFonts w:ascii="Tahoma" w:hAnsi="Tahoma" w:cs="Tahoma"/>
                <w:sz w:val="20"/>
                <w:szCs w:val="20"/>
                <w:lang w:val="en-IN" w:eastAsia="en-IN"/>
              </w:rPr>
              <w:t>Regn</w:t>
            </w:r>
            <w:proofErr w:type="spellEnd"/>
            <w:r w:rsidRPr="00D7538A">
              <w:rPr>
                <w:rFonts w:ascii="Tahoma" w:hAnsi="Tahoma" w:cs="Tahoma"/>
                <w:sz w:val="20"/>
                <w:szCs w:val="20"/>
                <w:lang w:val="en-IN" w:eastAsia="en-IN"/>
              </w:rPr>
              <w:t>. No.(Copy to be attached)</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The boat agency / owner should be located at Port Blair and should in position to provide boat within 30 minutes.</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Whether the boat agency/owner has minimum 02 boats and 1 Dinghy registered in their name or in the name of the proprietor of the agency.</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Whether the boat should not more than 6 years old with passenger / research vessel permit.</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484"/>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Whether the boat have valid A&amp;N Islands permit to ply as</w:t>
            </w:r>
          </w:p>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Passenger / research vessel and copy attached.</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726"/>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Whether the boat have valid Registration Certificate &amp; Insurance Cover for vessel and crew and P&amp;I (protection and Indemnity) if applicable and copy enclosed.</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444B20" w:rsidRPr="00D7538A" w:rsidTr="009E61BB">
        <w:trPr>
          <w:trHeight w:val="741"/>
        </w:trPr>
        <w:tc>
          <w:tcPr>
            <w:tcW w:w="792"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autoSpaceDE w:val="0"/>
              <w:autoSpaceDN w:val="0"/>
              <w:adjustRightInd w:val="0"/>
              <w:jc w:val="both"/>
              <w:rPr>
                <w:rFonts w:ascii="Tahoma" w:hAnsi="Tahoma" w:cs="Tahoma"/>
                <w:b/>
                <w:bCs/>
                <w:sz w:val="20"/>
                <w:szCs w:val="20"/>
                <w:u w:val="single"/>
              </w:rPr>
            </w:pPr>
            <w:r w:rsidRPr="00D7538A">
              <w:rPr>
                <w:rFonts w:ascii="Tahoma" w:hAnsi="Tahoma" w:cs="Tahoma"/>
                <w:sz w:val="20"/>
                <w:szCs w:val="20"/>
                <w:lang w:val="en-IN" w:eastAsia="en-IN"/>
              </w:rPr>
              <w:t>Whether boat agency shall be in the field of hiring boats to Govt. departments/Corporate clients for a minimum period of 2 year and copy of orders should be attached as documentary evidence towards the same.</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bl>
    <w:p w:rsidR="00444B20" w:rsidRPr="00D7538A" w:rsidRDefault="00444B20" w:rsidP="00444B20">
      <w:pPr>
        <w:ind w:hanging="27"/>
        <w:jc w:val="both"/>
        <w:rPr>
          <w:rFonts w:ascii="Tahoma" w:hAnsi="Tahoma" w:cs="Tahoma"/>
          <w:bCs/>
          <w:sz w:val="20"/>
          <w:szCs w:val="20"/>
        </w:rPr>
      </w:pPr>
    </w:p>
    <w:p w:rsidR="00444B20" w:rsidRPr="00D7538A"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5C42C7" w:rsidRDefault="005C42C7" w:rsidP="00444B20">
      <w:pPr>
        <w:rPr>
          <w:rFonts w:ascii="Tahoma" w:hAnsi="Tahoma" w:cs="Tahoma"/>
          <w:b/>
          <w:sz w:val="20"/>
          <w:szCs w:val="20"/>
        </w:rPr>
      </w:pPr>
    </w:p>
    <w:p w:rsidR="005C42C7" w:rsidRDefault="005C42C7" w:rsidP="00444B20">
      <w:pPr>
        <w:rPr>
          <w:rFonts w:ascii="Tahoma" w:hAnsi="Tahoma" w:cs="Tahoma"/>
          <w:b/>
          <w:sz w:val="20"/>
          <w:szCs w:val="20"/>
        </w:rPr>
      </w:pPr>
    </w:p>
    <w:p w:rsidR="005C42C7" w:rsidRDefault="005C42C7" w:rsidP="00444B20">
      <w:pPr>
        <w:rPr>
          <w:rFonts w:ascii="Tahoma" w:hAnsi="Tahoma" w:cs="Tahoma"/>
          <w:b/>
          <w:sz w:val="20"/>
          <w:szCs w:val="20"/>
        </w:rPr>
      </w:pPr>
    </w:p>
    <w:p w:rsidR="005C42C7" w:rsidRDefault="005C42C7" w:rsidP="00444B20">
      <w:pPr>
        <w:rPr>
          <w:rFonts w:ascii="Tahoma" w:hAnsi="Tahoma" w:cs="Tahoma"/>
          <w:b/>
          <w:sz w:val="20"/>
          <w:szCs w:val="20"/>
        </w:rPr>
      </w:pPr>
    </w:p>
    <w:p w:rsidR="005C42C7" w:rsidRPr="00A35EDF" w:rsidRDefault="005C42C7" w:rsidP="005C42C7">
      <w:pPr>
        <w:rPr>
          <w:rFonts w:ascii="Tahoma" w:hAnsi="Tahoma" w:cs="Tahoma"/>
          <w:b/>
          <w:bCs/>
          <w:sz w:val="23"/>
          <w:szCs w:val="23"/>
          <w:u w:val="single"/>
        </w:rPr>
      </w:pPr>
      <w:r w:rsidRPr="00A35EDF">
        <w:rPr>
          <w:rFonts w:ascii="Tahoma" w:hAnsi="Tahoma" w:cs="Tahoma"/>
          <w:b/>
          <w:bCs/>
          <w:sz w:val="23"/>
          <w:szCs w:val="23"/>
          <w:u w:val="single"/>
        </w:rPr>
        <w:t>PRICE BID FORMAT</w:t>
      </w:r>
    </w:p>
    <w:p w:rsidR="005C42C7" w:rsidRPr="00A35EDF" w:rsidRDefault="005C42C7" w:rsidP="005C42C7">
      <w:pPr>
        <w:rPr>
          <w:rFonts w:ascii="Tahoma" w:hAnsi="Tahoma" w:cs="Tahoma"/>
          <w:b/>
          <w:bCs/>
          <w:sz w:val="23"/>
          <w:szCs w:val="23"/>
          <w:u w:val="single"/>
        </w:rPr>
      </w:pPr>
    </w:p>
    <w:tbl>
      <w:tblPr>
        <w:tblW w:w="5254" w:type="pct"/>
        <w:tblInd w:w="-162" w:type="dxa"/>
        <w:tblLayout w:type="fixed"/>
        <w:tblLook w:val="04A0"/>
      </w:tblPr>
      <w:tblGrid>
        <w:gridCol w:w="979"/>
        <w:gridCol w:w="3921"/>
        <w:gridCol w:w="1180"/>
        <w:gridCol w:w="1277"/>
        <w:gridCol w:w="1701"/>
        <w:gridCol w:w="1701"/>
      </w:tblGrid>
      <w:tr w:rsidR="005C42C7" w:rsidRPr="0077767A" w:rsidTr="00BC6DF5">
        <w:trPr>
          <w:trHeight w:val="300"/>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5C42C7" w:rsidRPr="00BC6DF5" w:rsidRDefault="005C42C7" w:rsidP="00BC6DF5">
            <w:pPr>
              <w:rPr>
                <w:rFonts w:ascii="Tahoma" w:hAnsi="Tahoma" w:cs="Tahoma"/>
                <w:b/>
                <w:bCs/>
                <w:sz w:val="22"/>
                <w:szCs w:val="22"/>
                <w:lang w:bidi="hi-IN"/>
              </w:rPr>
            </w:pPr>
            <w:r w:rsidRPr="00BC6DF5">
              <w:rPr>
                <w:rFonts w:ascii="Tahoma" w:hAnsi="Tahoma" w:cs="Tahoma"/>
                <w:b/>
                <w:bCs/>
                <w:sz w:val="22"/>
                <w:szCs w:val="22"/>
                <w:lang w:bidi="hi-IN"/>
              </w:rPr>
              <w:t>S.</w:t>
            </w:r>
            <w:r w:rsidR="00DC0D95" w:rsidRPr="00BC6DF5">
              <w:rPr>
                <w:rFonts w:ascii="Tahoma" w:hAnsi="Tahoma" w:cs="Tahoma"/>
                <w:b/>
                <w:bCs/>
                <w:sz w:val="22"/>
                <w:szCs w:val="22"/>
                <w:lang w:bidi="hi-IN"/>
              </w:rPr>
              <w:t xml:space="preserve"> </w:t>
            </w:r>
            <w:r w:rsidR="00BC6DF5" w:rsidRPr="00BC6DF5">
              <w:rPr>
                <w:rFonts w:ascii="Tahoma" w:hAnsi="Tahoma" w:cs="Tahoma"/>
                <w:b/>
                <w:bCs/>
                <w:sz w:val="22"/>
                <w:szCs w:val="22"/>
                <w:lang w:bidi="hi-IN"/>
              </w:rPr>
              <w:t>N</w:t>
            </w:r>
            <w:r w:rsidRPr="00BC6DF5">
              <w:rPr>
                <w:rFonts w:ascii="Tahoma" w:hAnsi="Tahoma" w:cs="Tahoma"/>
                <w:b/>
                <w:bCs/>
                <w:sz w:val="22"/>
                <w:szCs w:val="22"/>
                <w:lang w:bidi="hi-IN"/>
              </w:rPr>
              <w:t>o</w:t>
            </w:r>
            <w:r w:rsidR="00DC0D95" w:rsidRPr="00BC6DF5">
              <w:rPr>
                <w:rFonts w:ascii="Tahoma" w:hAnsi="Tahoma" w:cs="Tahoma"/>
                <w:b/>
                <w:bCs/>
                <w:sz w:val="22"/>
                <w:szCs w:val="22"/>
                <w:lang w:bidi="hi-IN"/>
              </w:rPr>
              <w:t>.</w:t>
            </w:r>
          </w:p>
        </w:tc>
        <w:tc>
          <w:tcPr>
            <w:tcW w:w="3921" w:type="dxa"/>
            <w:tcBorders>
              <w:top w:val="single" w:sz="4" w:space="0" w:color="auto"/>
              <w:left w:val="nil"/>
              <w:bottom w:val="single" w:sz="4" w:space="0" w:color="auto"/>
              <w:right w:val="single" w:sz="4" w:space="0" w:color="auto"/>
            </w:tcBorders>
            <w:shd w:val="clear" w:color="auto" w:fill="auto"/>
            <w:noWrap/>
            <w:hideMark/>
          </w:tcPr>
          <w:p w:rsidR="005C42C7" w:rsidRPr="00BC6DF5" w:rsidRDefault="005C42C7" w:rsidP="00B22A1F">
            <w:pPr>
              <w:jc w:val="center"/>
              <w:rPr>
                <w:rFonts w:ascii="Tahoma" w:hAnsi="Tahoma" w:cs="Tahoma"/>
                <w:b/>
                <w:bCs/>
                <w:sz w:val="22"/>
                <w:szCs w:val="22"/>
                <w:lang w:bidi="hi-IN"/>
              </w:rPr>
            </w:pPr>
            <w:r w:rsidRPr="00BC6DF5">
              <w:rPr>
                <w:rFonts w:ascii="Tahoma" w:hAnsi="Tahoma" w:cs="Tahoma"/>
                <w:b/>
                <w:bCs/>
                <w:sz w:val="22"/>
                <w:szCs w:val="22"/>
                <w:lang w:bidi="hi-IN"/>
              </w:rPr>
              <w:t>Description</w:t>
            </w:r>
          </w:p>
        </w:tc>
        <w:tc>
          <w:tcPr>
            <w:tcW w:w="1180" w:type="dxa"/>
            <w:tcBorders>
              <w:top w:val="single" w:sz="4" w:space="0" w:color="auto"/>
              <w:left w:val="nil"/>
              <w:bottom w:val="single" w:sz="4" w:space="0" w:color="auto"/>
              <w:right w:val="single" w:sz="4" w:space="0" w:color="auto"/>
            </w:tcBorders>
            <w:shd w:val="clear" w:color="auto" w:fill="auto"/>
            <w:noWrap/>
            <w:hideMark/>
          </w:tcPr>
          <w:p w:rsidR="005C42C7" w:rsidRPr="00BC6DF5" w:rsidRDefault="005C42C7" w:rsidP="00B22A1F">
            <w:pPr>
              <w:jc w:val="center"/>
              <w:rPr>
                <w:rFonts w:ascii="Tahoma" w:hAnsi="Tahoma" w:cs="Tahoma"/>
                <w:b/>
                <w:bCs/>
                <w:sz w:val="22"/>
                <w:szCs w:val="22"/>
                <w:lang w:bidi="hi-IN"/>
              </w:rPr>
            </w:pPr>
            <w:r w:rsidRPr="00BC6DF5">
              <w:rPr>
                <w:rFonts w:ascii="Tahoma" w:hAnsi="Tahoma" w:cs="Tahoma"/>
                <w:b/>
                <w:bCs/>
                <w:sz w:val="22"/>
                <w:szCs w:val="22"/>
                <w:lang w:bidi="hi-IN"/>
              </w:rPr>
              <w:t>Quantity</w:t>
            </w:r>
          </w:p>
        </w:tc>
        <w:tc>
          <w:tcPr>
            <w:tcW w:w="1277" w:type="dxa"/>
            <w:tcBorders>
              <w:top w:val="single" w:sz="4" w:space="0" w:color="auto"/>
              <w:left w:val="nil"/>
              <w:bottom w:val="single" w:sz="4" w:space="0" w:color="auto"/>
              <w:right w:val="single" w:sz="4" w:space="0" w:color="auto"/>
            </w:tcBorders>
            <w:shd w:val="clear" w:color="auto" w:fill="auto"/>
            <w:noWrap/>
            <w:hideMark/>
          </w:tcPr>
          <w:p w:rsidR="005C42C7" w:rsidRPr="00BC6DF5" w:rsidRDefault="005C42C7" w:rsidP="00B22A1F">
            <w:pPr>
              <w:jc w:val="center"/>
              <w:rPr>
                <w:rFonts w:ascii="Tahoma" w:hAnsi="Tahoma" w:cs="Tahoma"/>
                <w:b/>
                <w:bCs/>
                <w:sz w:val="22"/>
                <w:szCs w:val="22"/>
                <w:lang w:bidi="hi-IN"/>
              </w:rPr>
            </w:pPr>
            <w:r w:rsidRPr="00BC6DF5">
              <w:rPr>
                <w:rFonts w:ascii="Tahoma" w:hAnsi="Tahoma" w:cs="Tahoma"/>
                <w:b/>
                <w:bCs/>
                <w:sz w:val="22"/>
                <w:szCs w:val="22"/>
                <w:lang w:bidi="hi-IN"/>
              </w:rPr>
              <w:t>Unit</w:t>
            </w:r>
          </w:p>
        </w:tc>
        <w:tc>
          <w:tcPr>
            <w:tcW w:w="1701" w:type="dxa"/>
            <w:tcBorders>
              <w:top w:val="single" w:sz="4" w:space="0" w:color="auto"/>
              <w:left w:val="nil"/>
              <w:bottom w:val="single" w:sz="4" w:space="0" w:color="auto"/>
              <w:right w:val="single" w:sz="4" w:space="0" w:color="auto"/>
            </w:tcBorders>
            <w:shd w:val="clear" w:color="auto" w:fill="auto"/>
            <w:noWrap/>
            <w:hideMark/>
          </w:tcPr>
          <w:p w:rsidR="005C42C7" w:rsidRPr="00BC6DF5" w:rsidRDefault="00DC0D95" w:rsidP="00DC0D95">
            <w:pPr>
              <w:jc w:val="center"/>
              <w:rPr>
                <w:rFonts w:ascii="Tahoma" w:hAnsi="Tahoma" w:cs="Tahoma"/>
                <w:b/>
                <w:bCs/>
                <w:sz w:val="22"/>
                <w:szCs w:val="22"/>
                <w:lang w:bidi="hi-IN"/>
              </w:rPr>
            </w:pPr>
            <w:r w:rsidRPr="00BC6DF5">
              <w:rPr>
                <w:rFonts w:ascii="Tahoma" w:hAnsi="Tahoma" w:cs="Tahoma"/>
                <w:b/>
                <w:bCs/>
                <w:sz w:val="22"/>
                <w:szCs w:val="22"/>
                <w:lang w:bidi="hi-IN"/>
              </w:rPr>
              <w:t>Price for  First</w:t>
            </w:r>
            <w:r w:rsidR="00BC6DF5" w:rsidRPr="00BC6DF5">
              <w:rPr>
                <w:rFonts w:ascii="Tahoma" w:hAnsi="Tahoma" w:cs="Tahoma"/>
                <w:b/>
                <w:bCs/>
                <w:sz w:val="22"/>
                <w:szCs w:val="22"/>
                <w:lang w:bidi="hi-IN"/>
              </w:rPr>
              <w:t xml:space="preserve"> </w:t>
            </w:r>
            <w:r w:rsidRPr="00BC6DF5">
              <w:rPr>
                <w:rFonts w:ascii="Tahoma" w:hAnsi="Tahoma" w:cs="Tahoma"/>
                <w:b/>
                <w:bCs/>
                <w:sz w:val="22"/>
                <w:szCs w:val="22"/>
                <w:lang w:bidi="hi-IN"/>
              </w:rPr>
              <w:t>Year</w:t>
            </w:r>
          </w:p>
          <w:p w:rsidR="005C42C7" w:rsidRPr="00BC6DF5" w:rsidRDefault="005C42C7" w:rsidP="00DC0D95">
            <w:pPr>
              <w:jc w:val="center"/>
              <w:rPr>
                <w:rFonts w:ascii="Tahoma" w:hAnsi="Tahoma" w:cs="Tahoma"/>
                <w:b/>
                <w:bCs/>
                <w:sz w:val="22"/>
                <w:szCs w:val="22"/>
                <w:lang w:bidi="hi-IN"/>
              </w:rPr>
            </w:pPr>
            <w:r w:rsidRPr="00BC6DF5">
              <w:rPr>
                <w:rFonts w:ascii="Tahoma" w:hAnsi="Tahoma" w:cs="Tahoma"/>
                <w:b/>
                <w:bCs/>
                <w:sz w:val="22"/>
                <w:szCs w:val="22"/>
                <w:lang w:bidi="hi-IN"/>
              </w:rPr>
              <w:t>(R</w:t>
            </w:r>
            <w:r w:rsidR="00DC0D95" w:rsidRPr="00BC6DF5">
              <w:rPr>
                <w:rFonts w:ascii="Tahoma" w:hAnsi="Tahoma" w:cs="Tahoma"/>
                <w:b/>
                <w:bCs/>
                <w:sz w:val="22"/>
                <w:szCs w:val="22"/>
                <w:lang w:bidi="hi-IN"/>
              </w:rPr>
              <w:t>s</w:t>
            </w:r>
            <w:r w:rsidRPr="00BC6DF5">
              <w:rPr>
                <w:rFonts w:ascii="Tahoma" w:hAnsi="Tahoma" w:cs="Tahoma"/>
                <w:b/>
                <w:bCs/>
                <w:sz w:val="22"/>
                <w:szCs w:val="22"/>
                <w:lang w:bidi="hi-IN"/>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C6DF5" w:rsidRPr="00BC6DF5" w:rsidRDefault="00BC6DF5" w:rsidP="00BC6DF5">
            <w:pPr>
              <w:jc w:val="center"/>
              <w:rPr>
                <w:rFonts w:ascii="Tahoma" w:hAnsi="Tahoma" w:cs="Tahoma"/>
                <w:b/>
                <w:bCs/>
                <w:sz w:val="22"/>
                <w:szCs w:val="22"/>
                <w:lang w:bidi="hi-IN"/>
              </w:rPr>
            </w:pPr>
            <w:r w:rsidRPr="00BC6DF5">
              <w:rPr>
                <w:rFonts w:ascii="Tahoma" w:hAnsi="Tahoma" w:cs="Tahoma"/>
                <w:b/>
                <w:bCs/>
                <w:sz w:val="22"/>
                <w:szCs w:val="22"/>
                <w:lang w:bidi="hi-IN"/>
              </w:rPr>
              <w:t>Price for  Second Year</w:t>
            </w:r>
          </w:p>
          <w:p w:rsidR="005C42C7" w:rsidRPr="00BC6DF5" w:rsidRDefault="00BC6DF5" w:rsidP="00BC6DF5">
            <w:pPr>
              <w:jc w:val="center"/>
              <w:rPr>
                <w:rFonts w:ascii="Tahoma" w:hAnsi="Tahoma" w:cs="Tahoma"/>
                <w:b/>
                <w:bCs/>
                <w:sz w:val="22"/>
                <w:szCs w:val="22"/>
                <w:lang w:bidi="hi-IN"/>
              </w:rPr>
            </w:pPr>
            <w:r w:rsidRPr="00BC6DF5">
              <w:rPr>
                <w:rFonts w:ascii="Tahoma" w:hAnsi="Tahoma" w:cs="Tahoma"/>
                <w:b/>
                <w:bCs/>
                <w:sz w:val="22"/>
                <w:szCs w:val="22"/>
                <w:lang w:bidi="hi-IN"/>
              </w:rPr>
              <w:t>(Rs.)</w:t>
            </w:r>
          </w:p>
        </w:tc>
      </w:tr>
      <w:tr w:rsidR="005C42C7" w:rsidRPr="0077767A" w:rsidTr="00904D2B">
        <w:trPr>
          <w:trHeight w:hRule="exact" w:val="463"/>
        </w:trPr>
        <w:tc>
          <w:tcPr>
            <w:tcW w:w="10759" w:type="dxa"/>
            <w:gridSpan w:val="6"/>
            <w:tcBorders>
              <w:top w:val="nil"/>
              <w:left w:val="single" w:sz="4" w:space="0" w:color="auto"/>
              <w:bottom w:val="single" w:sz="4" w:space="0" w:color="auto"/>
              <w:right w:val="single" w:sz="4" w:space="0" w:color="auto"/>
            </w:tcBorders>
            <w:shd w:val="clear" w:color="auto" w:fill="auto"/>
            <w:noWrap/>
            <w:hideMark/>
          </w:tcPr>
          <w:p w:rsidR="005C42C7" w:rsidRPr="00BC6DF5" w:rsidRDefault="005C42C7" w:rsidP="005C42C7">
            <w:pPr>
              <w:pStyle w:val="ListParagraph"/>
              <w:numPr>
                <w:ilvl w:val="0"/>
                <w:numId w:val="42"/>
              </w:numPr>
              <w:rPr>
                <w:rFonts w:ascii="Tahoma" w:hAnsi="Tahoma" w:cs="Tahoma"/>
                <w:b/>
                <w:lang w:bidi="hi-IN"/>
              </w:rPr>
            </w:pPr>
            <w:r w:rsidRPr="00BC6DF5">
              <w:rPr>
                <w:rFonts w:ascii="Tahoma" w:hAnsi="Tahoma" w:cs="Tahoma"/>
                <w:b/>
                <w:lang w:bidi="hi-IN"/>
              </w:rPr>
              <w:t>BOAT HIRING CHARGES INSIDE PORT BLAIR BAY and SOUTH ANDAMAN</w:t>
            </w:r>
          </w:p>
        </w:tc>
      </w:tr>
      <w:tr w:rsidR="005C42C7" w:rsidRPr="0077767A" w:rsidTr="00BC6DF5">
        <w:trPr>
          <w:trHeight w:hRule="exact" w:val="522"/>
        </w:trPr>
        <w:tc>
          <w:tcPr>
            <w:tcW w:w="979" w:type="dxa"/>
            <w:tcBorders>
              <w:top w:val="nil"/>
              <w:left w:val="single" w:sz="4" w:space="0" w:color="auto"/>
              <w:bottom w:val="single" w:sz="4" w:space="0" w:color="auto"/>
              <w:right w:val="single" w:sz="4" w:space="0" w:color="auto"/>
            </w:tcBorders>
            <w:shd w:val="clear" w:color="auto" w:fill="auto"/>
            <w:noWrap/>
            <w:hideMark/>
          </w:tcPr>
          <w:p w:rsidR="005C42C7" w:rsidRPr="00BC6DF5" w:rsidRDefault="005C42C7" w:rsidP="00B22A1F">
            <w:pPr>
              <w:jc w:val="center"/>
              <w:rPr>
                <w:rFonts w:ascii="Tahoma" w:hAnsi="Tahoma" w:cs="Tahoma"/>
                <w:sz w:val="20"/>
                <w:szCs w:val="20"/>
                <w:lang w:bidi="hi-IN"/>
              </w:rPr>
            </w:pPr>
            <w:r w:rsidRPr="00BC6DF5">
              <w:rPr>
                <w:rFonts w:ascii="Tahoma" w:hAnsi="Tahoma" w:cs="Tahoma"/>
                <w:sz w:val="20"/>
                <w:szCs w:val="20"/>
                <w:lang w:bidi="hi-IN"/>
              </w:rPr>
              <w:t>1.1</w:t>
            </w:r>
          </w:p>
        </w:tc>
        <w:tc>
          <w:tcPr>
            <w:tcW w:w="3921" w:type="dxa"/>
            <w:tcBorders>
              <w:top w:val="nil"/>
              <w:left w:val="nil"/>
              <w:bottom w:val="single" w:sz="4" w:space="0" w:color="auto"/>
              <w:right w:val="single" w:sz="4" w:space="0" w:color="auto"/>
            </w:tcBorders>
            <w:shd w:val="clear" w:color="000000" w:fill="FCFDFD"/>
            <w:hideMark/>
          </w:tcPr>
          <w:p w:rsidR="005C42C7" w:rsidRPr="00BC6DF5" w:rsidRDefault="005C42C7" w:rsidP="00B22A1F">
            <w:pPr>
              <w:rPr>
                <w:rFonts w:ascii="Tahoma" w:hAnsi="Tahoma" w:cs="Tahoma"/>
                <w:sz w:val="20"/>
                <w:szCs w:val="20"/>
              </w:rPr>
            </w:pPr>
            <w:r w:rsidRPr="00BC6DF5">
              <w:rPr>
                <w:rFonts w:ascii="Tahoma" w:hAnsi="Tahoma" w:cs="Tahoma"/>
                <w:sz w:val="20"/>
                <w:szCs w:val="20"/>
              </w:rPr>
              <w:t>Mechanized Boat Trawler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5C42C7" w:rsidRPr="00BC6DF5" w:rsidRDefault="005C42C7"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5C42C7" w:rsidRPr="00BC6DF5" w:rsidRDefault="005C42C7"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5C42C7" w:rsidRPr="00BC6DF5" w:rsidRDefault="005C42C7"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5C42C7" w:rsidRPr="00BC6DF5" w:rsidRDefault="005C42C7" w:rsidP="00B22A1F">
            <w:pPr>
              <w:jc w:val="center"/>
              <w:rPr>
                <w:rFonts w:ascii="Tahoma" w:hAnsi="Tahoma" w:cs="Tahoma"/>
                <w:sz w:val="20"/>
                <w:szCs w:val="20"/>
                <w:lang w:bidi="hi-IN"/>
              </w:rPr>
            </w:pPr>
          </w:p>
        </w:tc>
      </w:tr>
      <w:tr w:rsidR="00904D2B" w:rsidRPr="0077767A" w:rsidTr="00BC6DF5">
        <w:trPr>
          <w:trHeight w:hRule="exact" w:val="740"/>
        </w:trPr>
        <w:tc>
          <w:tcPr>
            <w:tcW w:w="979" w:type="dxa"/>
            <w:tcBorders>
              <w:top w:val="nil"/>
              <w:left w:val="single" w:sz="4" w:space="0" w:color="auto"/>
              <w:bottom w:val="single" w:sz="4" w:space="0" w:color="auto"/>
              <w:right w:val="single" w:sz="4" w:space="0" w:color="auto"/>
            </w:tcBorders>
            <w:shd w:val="clear" w:color="auto" w:fill="auto"/>
            <w:noWrap/>
            <w:hideMark/>
          </w:tcPr>
          <w:p w:rsidR="00904D2B" w:rsidRPr="00BC6DF5" w:rsidRDefault="00904D2B" w:rsidP="00B22A1F">
            <w:pPr>
              <w:jc w:val="center"/>
              <w:rPr>
                <w:rFonts w:ascii="Tahoma" w:hAnsi="Tahoma" w:cs="Tahoma"/>
                <w:sz w:val="20"/>
                <w:szCs w:val="20"/>
                <w:lang w:bidi="hi-IN"/>
              </w:rPr>
            </w:pPr>
            <w:r w:rsidRPr="00BC6DF5">
              <w:rPr>
                <w:rFonts w:ascii="Tahoma" w:hAnsi="Tahoma" w:cs="Tahoma"/>
                <w:sz w:val="20"/>
                <w:szCs w:val="20"/>
                <w:lang w:bidi="hi-IN"/>
              </w:rPr>
              <w:t>1.2</w:t>
            </w:r>
          </w:p>
        </w:tc>
        <w:tc>
          <w:tcPr>
            <w:tcW w:w="3921" w:type="dxa"/>
            <w:tcBorders>
              <w:top w:val="nil"/>
              <w:left w:val="nil"/>
              <w:bottom w:val="single" w:sz="4" w:space="0" w:color="auto"/>
              <w:right w:val="single" w:sz="4" w:space="0" w:color="auto"/>
            </w:tcBorders>
            <w:shd w:val="clear" w:color="000000" w:fill="FCFDFD"/>
            <w:hideMark/>
          </w:tcPr>
          <w:p w:rsidR="00904D2B" w:rsidRPr="00BC6DF5" w:rsidRDefault="00904D2B"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Mechanized Boat Trawler</w:t>
            </w:r>
          </w:p>
        </w:tc>
        <w:tc>
          <w:tcPr>
            <w:tcW w:w="1180" w:type="dxa"/>
            <w:tcBorders>
              <w:top w:val="nil"/>
              <w:left w:val="nil"/>
              <w:bottom w:val="single" w:sz="4" w:space="0" w:color="auto"/>
              <w:right w:val="single" w:sz="4" w:space="0" w:color="auto"/>
            </w:tcBorders>
            <w:shd w:val="clear" w:color="000000" w:fill="FCFDFD"/>
            <w:hideMark/>
          </w:tcPr>
          <w:p w:rsidR="00904D2B" w:rsidRPr="00BC6DF5" w:rsidRDefault="00904D2B"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904D2B" w:rsidRPr="00BC6DF5" w:rsidRDefault="00904D2B" w:rsidP="00BC6DF5">
            <w:pPr>
              <w:jc w:val="center"/>
              <w:rPr>
                <w:rFonts w:ascii="Tahoma" w:hAnsi="Tahoma" w:cs="Tahoma"/>
                <w:b/>
                <w:bCs/>
                <w:sz w:val="20"/>
                <w:szCs w:val="20"/>
              </w:rPr>
            </w:pPr>
            <w:r w:rsidRPr="00BC6DF5">
              <w:rPr>
                <w:rFonts w:ascii="Tahoma" w:hAnsi="Tahoma" w:cs="Tahoma"/>
                <w:b/>
                <w:bCs/>
                <w:sz w:val="20"/>
                <w:szCs w:val="20"/>
              </w:rPr>
              <w:t xml:space="preserve">Per </w:t>
            </w:r>
            <w:r w:rsidR="00BC6DF5">
              <w:rPr>
                <w:rFonts w:ascii="Tahoma" w:hAnsi="Tahoma" w:cs="Tahoma"/>
                <w:b/>
                <w:bCs/>
                <w:sz w:val="20"/>
                <w:szCs w:val="20"/>
              </w:rPr>
              <w:t>Hour</w:t>
            </w: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r>
      <w:tr w:rsidR="00904D2B" w:rsidRPr="0077767A" w:rsidTr="00BC6DF5">
        <w:trPr>
          <w:trHeight w:hRule="exact" w:val="566"/>
        </w:trPr>
        <w:tc>
          <w:tcPr>
            <w:tcW w:w="979" w:type="dxa"/>
            <w:tcBorders>
              <w:top w:val="nil"/>
              <w:left w:val="single" w:sz="4" w:space="0" w:color="auto"/>
              <w:bottom w:val="single" w:sz="4" w:space="0" w:color="auto"/>
              <w:right w:val="single" w:sz="4" w:space="0" w:color="auto"/>
            </w:tcBorders>
            <w:shd w:val="clear" w:color="auto" w:fill="auto"/>
            <w:noWrap/>
            <w:hideMark/>
          </w:tcPr>
          <w:p w:rsidR="00904D2B" w:rsidRPr="00BC6DF5" w:rsidRDefault="00904D2B" w:rsidP="00B22A1F">
            <w:pPr>
              <w:jc w:val="center"/>
              <w:rPr>
                <w:rFonts w:ascii="Tahoma" w:hAnsi="Tahoma" w:cs="Tahoma"/>
                <w:sz w:val="20"/>
                <w:szCs w:val="20"/>
                <w:lang w:bidi="hi-IN"/>
              </w:rPr>
            </w:pPr>
            <w:r w:rsidRPr="00BC6DF5">
              <w:rPr>
                <w:rFonts w:ascii="Tahoma" w:hAnsi="Tahoma" w:cs="Tahoma"/>
                <w:sz w:val="20"/>
                <w:szCs w:val="20"/>
                <w:lang w:bidi="hi-IN"/>
              </w:rPr>
              <w:t>1.3</w:t>
            </w:r>
          </w:p>
        </w:tc>
        <w:tc>
          <w:tcPr>
            <w:tcW w:w="3921" w:type="dxa"/>
            <w:tcBorders>
              <w:top w:val="nil"/>
              <w:left w:val="nil"/>
              <w:bottom w:val="single" w:sz="4" w:space="0" w:color="auto"/>
              <w:right w:val="single" w:sz="4" w:space="0" w:color="auto"/>
            </w:tcBorders>
            <w:shd w:val="clear" w:color="000000" w:fill="FCFDFD"/>
            <w:hideMark/>
          </w:tcPr>
          <w:p w:rsidR="00904D2B" w:rsidRPr="00BC6DF5" w:rsidRDefault="00904D2B" w:rsidP="00B22A1F">
            <w:pPr>
              <w:rPr>
                <w:rFonts w:ascii="Tahoma" w:hAnsi="Tahoma" w:cs="Tahoma"/>
                <w:sz w:val="20"/>
                <w:szCs w:val="20"/>
              </w:rPr>
            </w:pPr>
            <w:r w:rsidRPr="00BC6DF5">
              <w:rPr>
                <w:rFonts w:ascii="Tahoma" w:hAnsi="Tahoma" w:cs="Tahoma"/>
                <w:sz w:val="20"/>
                <w:szCs w:val="20"/>
              </w:rPr>
              <w:t>Motorized Boat Dinghy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904D2B" w:rsidRPr="00BC6DF5" w:rsidRDefault="00904D2B"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904D2B" w:rsidRPr="00BC6DF5" w:rsidRDefault="00904D2B"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r>
      <w:tr w:rsidR="00904D2B" w:rsidRPr="0077767A" w:rsidTr="00BC6DF5">
        <w:trPr>
          <w:trHeight w:hRule="exact" w:val="808"/>
        </w:trPr>
        <w:tc>
          <w:tcPr>
            <w:tcW w:w="979" w:type="dxa"/>
            <w:tcBorders>
              <w:top w:val="nil"/>
              <w:left w:val="single" w:sz="4" w:space="0" w:color="auto"/>
              <w:bottom w:val="single" w:sz="4" w:space="0" w:color="auto"/>
              <w:right w:val="single" w:sz="4" w:space="0" w:color="auto"/>
            </w:tcBorders>
            <w:shd w:val="clear" w:color="auto" w:fill="auto"/>
            <w:noWrap/>
            <w:hideMark/>
          </w:tcPr>
          <w:p w:rsidR="00904D2B" w:rsidRPr="00BC6DF5" w:rsidRDefault="00904D2B" w:rsidP="00B22A1F">
            <w:pPr>
              <w:jc w:val="center"/>
              <w:rPr>
                <w:rFonts w:ascii="Tahoma" w:hAnsi="Tahoma" w:cs="Tahoma"/>
                <w:sz w:val="20"/>
                <w:szCs w:val="20"/>
                <w:lang w:bidi="hi-IN"/>
              </w:rPr>
            </w:pPr>
            <w:r w:rsidRPr="00BC6DF5">
              <w:rPr>
                <w:rFonts w:ascii="Tahoma" w:hAnsi="Tahoma" w:cs="Tahoma"/>
                <w:sz w:val="20"/>
                <w:szCs w:val="20"/>
                <w:lang w:bidi="hi-IN"/>
              </w:rPr>
              <w:t>1.4</w:t>
            </w:r>
          </w:p>
        </w:tc>
        <w:tc>
          <w:tcPr>
            <w:tcW w:w="3921" w:type="dxa"/>
            <w:tcBorders>
              <w:top w:val="nil"/>
              <w:left w:val="nil"/>
              <w:bottom w:val="single" w:sz="4" w:space="0" w:color="auto"/>
              <w:right w:val="single" w:sz="4" w:space="0" w:color="auto"/>
            </w:tcBorders>
            <w:shd w:val="clear" w:color="000000" w:fill="FCFDFD"/>
            <w:hideMark/>
          </w:tcPr>
          <w:p w:rsidR="00904D2B" w:rsidRPr="00BC6DF5" w:rsidRDefault="00904D2B"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Motorized Boat Dinghy</w:t>
            </w:r>
          </w:p>
        </w:tc>
        <w:tc>
          <w:tcPr>
            <w:tcW w:w="1180" w:type="dxa"/>
            <w:tcBorders>
              <w:top w:val="nil"/>
              <w:left w:val="nil"/>
              <w:bottom w:val="single" w:sz="4" w:space="0" w:color="auto"/>
              <w:right w:val="single" w:sz="4" w:space="0" w:color="auto"/>
            </w:tcBorders>
            <w:shd w:val="clear" w:color="000000" w:fill="FCFDFD"/>
            <w:hideMark/>
          </w:tcPr>
          <w:p w:rsidR="00904D2B" w:rsidRPr="00BC6DF5" w:rsidRDefault="00904D2B"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904D2B" w:rsidRPr="00BC6DF5" w:rsidRDefault="00904D2B" w:rsidP="00BC6DF5">
            <w:pPr>
              <w:jc w:val="center"/>
              <w:rPr>
                <w:rFonts w:ascii="Tahoma" w:hAnsi="Tahoma" w:cs="Tahoma"/>
                <w:b/>
                <w:bCs/>
                <w:sz w:val="20"/>
                <w:szCs w:val="20"/>
              </w:rPr>
            </w:pPr>
            <w:r w:rsidRPr="00BC6DF5">
              <w:rPr>
                <w:rFonts w:ascii="Tahoma" w:hAnsi="Tahoma" w:cs="Tahoma"/>
                <w:b/>
                <w:bCs/>
                <w:sz w:val="20"/>
                <w:szCs w:val="20"/>
              </w:rPr>
              <w:t>Per H</w:t>
            </w:r>
            <w:r w:rsidR="00BC6DF5">
              <w:rPr>
                <w:rFonts w:ascii="Tahoma" w:hAnsi="Tahoma" w:cs="Tahoma"/>
                <w:b/>
                <w:bCs/>
                <w:sz w:val="20"/>
                <w:szCs w:val="20"/>
              </w:rPr>
              <w:t>our</w:t>
            </w: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r>
      <w:tr w:rsidR="00904D2B" w:rsidRPr="0077767A" w:rsidTr="00B22A1F">
        <w:trPr>
          <w:trHeight w:hRule="exact" w:val="463"/>
        </w:trPr>
        <w:tc>
          <w:tcPr>
            <w:tcW w:w="10759" w:type="dxa"/>
            <w:gridSpan w:val="6"/>
            <w:tcBorders>
              <w:top w:val="nil"/>
              <w:left w:val="single" w:sz="4" w:space="0" w:color="auto"/>
              <w:bottom w:val="single" w:sz="4" w:space="0" w:color="auto"/>
              <w:right w:val="single" w:sz="4" w:space="0" w:color="auto"/>
            </w:tcBorders>
            <w:shd w:val="clear" w:color="auto" w:fill="auto"/>
            <w:noWrap/>
            <w:hideMark/>
          </w:tcPr>
          <w:p w:rsidR="00904D2B" w:rsidRPr="00BC6DF5" w:rsidRDefault="00904D2B" w:rsidP="00904D2B">
            <w:pPr>
              <w:pStyle w:val="ListParagraph"/>
              <w:numPr>
                <w:ilvl w:val="0"/>
                <w:numId w:val="42"/>
              </w:numPr>
              <w:rPr>
                <w:rFonts w:ascii="Tahoma" w:hAnsi="Tahoma" w:cs="Tahoma"/>
                <w:b/>
              </w:rPr>
            </w:pPr>
            <w:r w:rsidRPr="00BC6DF5">
              <w:rPr>
                <w:rFonts w:ascii="Tahoma" w:hAnsi="Tahoma" w:cs="Tahoma"/>
                <w:b/>
              </w:rPr>
              <w:t>BOAT HIRING CHARGES IN SOUTH / LITTLE ANDAMAN ISLANDS</w:t>
            </w:r>
          </w:p>
        </w:tc>
      </w:tr>
      <w:tr w:rsidR="005C42C7" w:rsidRPr="0077767A" w:rsidTr="00BC6DF5">
        <w:trPr>
          <w:trHeight w:hRule="exact" w:val="705"/>
        </w:trPr>
        <w:tc>
          <w:tcPr>
            <w:tcW w:w="979" w:type="dxa"/>
            <w:tcBorders>
              <w:top w:val="nil"/>
              <w:left w:val="single" w:sz="4" w:space="0" w:color="auto"/>
              <w:bottom w:val="single" w:sz="4" w:space="0" w:color="auto"/>
              <w:right w:val="single" w:sz="4" w:space="0" w:color="auto"/>
            </w:tcBorders>
            <w:shd w:val="clear" w:color="auto" w:fill="auto"/>
            <w:noWrap/>
            <w:hideMark/>
          </w:tcPr>
          <w:p w:rsidR="005C42C7" w:rsidRPr="00BC6DF5" w:rsidRDefault="00904D2B" w:rsidP="00B22A1F">
            <w:pPr>
              <w:jc w:val="center"/>
              <w:rPr>
                <w:rFonts w:ascii="Tahoma" w:hAnsi="Tahoma" w:cs="Tahoma"/>
                <w:sz w:val="20"/>
                <w:szCs w:val="20"/>
                <w:lang w:bidi="hi-IN"/>
              </w:rPr>
            </w:pPr>
            <w:r w:rsidRPr="00BC6DF5">
              <w:rPr>
                <w:rFonts w:ascii="Tahoma" w:hAnsi="Tahoma" w:cs="Tahoma"/>
                <w:sz w:val="20"/>
                <w:szCs w:val="20"/>
                <w:lang w:bidi="hi-IN"/>
              </w:rPr>
              <w:t>2.1</w:t>
            </w:r>
          </w:p>
        </w:tc>
        <w:tc>
          <w:tcPr>
            <w:tcW w:w="3921" w:type="dxa"/>
            <w:tcBorders>
              <w:top w:val="nil"/>
              <w:left w:val="nil"/>
              <w:bottom w:val="single" w:sz="4" w:space="0" w:color="auto"/>
              <w:right w:val="single" w:sz="4" w:space="0" w:color="auto"/>
            </w:tcBorders>
            <w:shd w:val="clear" w:color="000000" w:fill="FCFDFD"/>
            <w:hideMark/>
          </w:tcPr>
          <w:p w:rsidR="00904D2B" w:rsidRPr="00BC6DF5" w:rsidRDefault="00904D2B" w:rsidP="00904D2B">
            <w:pPr>
              <w:rPr>
                <w:rFonts w:ascii="Tahoma" w:hAnsi="Tahoma" w:cs="Tahoma"/>
                <w:sz w:val="20"/>
                <w:szCs w:val="20"/>
              </w:rPr>
            </w:pPr>
            <w:r w:rsidRPr="00BC6DF5">
              <w:rPr>
                <w:rFonts w:ascii="Tahoma" w:hAnsi="Tahoma" w:cs="Tahoma"/>
                <w:sz w:val="20"/>
                <w:szCs w:val="20"/>
              </w:rPr>
              <w:t>Charges towards Mobilization of vessel Mechanized Boat Trawler (Other than Port Blair)</w:t>
            </w:r>
          </w:p>
          <w:p w:rsidR="005C42C7" w:rsidRPr="00BC6DF5" w:rsidRDefault="005C42C7" w:rsidP="00B22A1F">
            <w:pPr>
              <w:rPr>
                <w:rFonts w:ascii="Tahoma" w:hAnsi="Tahoma" w:cs="Tahoma"/>
                <w:sz w:val="20"/>
                <w:szCs w:val="20"/>
              </w:rPr>
            </w:pPr>
          </w:p>
        </w:tc>
        <w:tc>
          <w:tcPr>
            <w:tcW w:w="1180" w:type="dxa"/>
            <w:tcBorders>
              <w:top w:val="nil"/>
              <w:left w:val="nil"/>
              <w:bottom w:val="single" w:sz="4" w:space="0" w:color="auto"/>
              <w:right w:val="single" w:sz="4" w:space="0" w:color="auto"/>
            </w:tcBorders>
            <w:shd w:val="clear" w:color="000000" w:fill="FCFDFD"/>
            <w:hideMark/>
          </w:tcPr>
          <w:p w:rsidR="005C42C7" w:rsidRPr="00BC6DF5" w:rsidRDefault="00904D2B"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5C42C7" w:rsidRPr="00BC6DF5" w:rsidRDefault="00904D2B" w:rsidP="00BC6DF5">
            <w:pPr>
              <w:jc w:val="center"/>
              <w:rPr>
                <w:rFonts w:ascii="Tahoma" w:hAnsi="Tahoma" w:cs="Tahoma"/>
                <w:b/>
                <w:bCs/>
                <w:sz w:val="20"/>
                <w:szCs w:val="20"/>
              </w:rPr>
            </w:pPr>
            <w:proofErr w:type="spellStart"/>
            <w:r w:rsidRPr="00BC6DF5">
              <w:rPr>
                <w:rFonts w:ascii="Tahoma" w:hAnsi="Tahoma" w:cs="Tahoma"/>
                <w:b/>
                <w:bCs/>
                <w:sz w:val="20"/>
                <w:szCs w:val="20"/>
              </w:rPr>
              <w:t>L</w:t>
            </w:r>
            <w:r w:rsidR="00BC6DF5">
              <w:rPr>
                <w:rFonts w:ascii="Tahoma" w:hAnsi="Tahoma" w:cs="Tahoma"/>
                <w:b/>
                <w:bCs/>
                <w:sz w:val="20"/>
                <w:szCs w:val="20"/>
              </w:rPr>
              <w:t>umpsum</w:t>
            </w:r>
            <w:proofErr w:type="spellEnd"/>
          </w:p>
        </w:tc>
        <w:tc>
          <w:tcPr>
            <w:tcW w:w="1701" w:type="dxa"/>
            <w:tcBorders>
              <w:top w:val="nil"/>
              <w:left w:val="nil"/>
              <w:bottom w:val="single" w:sz="4" w:space="0" w:color="auto"/>
              <w:right w:val="single" w:sz="4" w:space="0" w:color="auto"/>
            </w:tcBorders>
            <w:shd w:val="clear" w:color="000000" w:fill="FCFDFD"/>
            <w:vAlign w:val="bottom"/>
            <w:hideMark/>
          </w:tcPr>
          <w:p w:rsidR="005C42C7" w:rsidRPr="00BC6DF5" w:rsidRDefault="005C42C7"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5C42C7" w:rsidRPr="00BC6DF5" w:rsidRDefault="005C42C7" w:rsidP="00B22A1F">
            <w:pPr>
              <w:jc w:val="center"/>
              <w:rPr>
                <w:rFonts w:ascii="Tahoma" w:hAnsi="Tahoma" w:cs="Tahoma"/>
                <w:sz w:val="20"/>
                <w:szCs w:val="20"/>
                <w:lang w:bidi="hi-IN"/>
              </w:rPr>
            </w:pPr>
          </w:p>
        </w:tc>
      </w:tr>
      <w:tr w:rsidR="00904D2B" w:rsidRPr="0077767A" w:rsidTr="00BC6DF5">
        <w:trPr>
          <w:trHeight w:hRule="exact" w:val="716"/>
        </w:trPr>
        <w:tc>
          <w:tcPr>
            <w:tcW w:w="979" w:type="dxa"/>
            <w:tcBorders>
              <w:top w:val="nil"/>
              <w:left w:val="single" w:sz="4" w:space="0" w:color="auto"/>
              <w:bottom w:val="single" w:sz="4" w:space="0" w:color="auto"/>
              <w:right w:val="single" w:sz="4" w:space="0" w:color="auto"/>
            </w:tcBorders>
            <w:shd w:val="clear" w:color="auto" w:fill="auto"/>
            <w:noWrap/>
            <w:hideMark/>
          </w:tcPr>
          <w:p w:rsidR="00904D2B" w:rsidRPr="00BC6DF5" w:rsidRDefault="00904D2B" w:rsidP="00B22A1F">
            <w:pPr>
              <w:jc w:val="center"/>
              <w:rPr>
                <w:rFonts w:ascii="Tahoma" w:hAnsi="Tahoma" w:cs="Tahoma"/>
                <w:sz w:val="20"/>
                <w:szCs w:val="20"/>
                <w:lang w:bidi="hi-IN"/>
              </w:rPr>
            </w:pPr>
            <w:r w:rsidRPr="00BC6DF5">
              <w:rPr>
                <w:rFonts w:ascii="Tahoma" w:hAnsi="Tahoma" w:cs="Tahoma"/>
                <w:sz w:val="20"/>
                <w:szCs w:val="20"/>
                <w:lang w:bidi="hi-IN"/>
              </w:rPr>
              <w:t>2.2</w:t>
            </w:r>
          </w:p>
        </w:tc>
        <w:tc>
          <w:tcPr>
            <w:tcW w:w="3921" w:type="dxa"/>
            <w:tcBorders>
              <w:top w:val="nil"/>
              <w:left w:val="nil"/>
              <w:bottom w:val="single" w:sz="4" w:space="0" w:color="auto"/>
              <w:right w:val="single" w:sz="4" w:space="0" w:color="auto"/>
            </w:tcBorders>
            <w:shd w:val="clear" w:color="000000" w:fill="FCFDFD"/>
            <w:hideMark/>
          </w:tcPr>
          <w:p w:rsidR="00904D2B" w:rsidRPr="00BC6DF5" w:rsidRDefault="00904D2B" w:rsidP="00B22A1F">
            <w:pPr>
              <w:rPr>
                <w:rFonts w:ascii="Tahoma" w:hAnsi="Tahoma" w:cs="Tahoma"/>
                <w:sz w:val="20"/>
                <w:szCs w:val="20"/>
              </w:rPr>
            </w:pPr>
            <w:r w:rsidRPr="00BC6DF5">
              <w:rPr>
                <w:rFonts w:ascii="Tahoma" w:hAnsi="Tahoma" w:cs="Tahoma"/>
                <w:sz w:val="20"/>
                <w:szCs w:val="20"/>
              </w:rPr>
              <w:t>Charges towards Demobilization of vessel Mechanized Boat Trawler (Other than Port Blair)</w:t>
            </w:r>
          </w:p>
        </w:tc>
        <w:tc>
          <w:tcPr>
            <w:tcW w:w="1180" w:type="dxa"/>
            <w:tcBorders>
              <w:top w:val="nil"/>
              <w:left w:val="nil"/>
              <w:bottom w:val="single" w:sz="4" w:space="0" w:color="auto"/>
              <w:right w:val="single" w:sz="4" w:space="0" w:color="auto"/>
            </w:tcBorders>
            <w:shd w:val="clear" w:color="000000" w:fill="FCFDFD"/>
            <w:hideMark/>
          </w:tcPr>
          <w:p w:rsidR="00904D2B" w:rsidRPr="00BC6DF5" w:rsidRDefault="00904D2B"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904D2B" w:rsidRPr="00BC6DF5" w:rsidRDefault="00BC6DF5" w:rsidP="00B22A1F">
            <w:pPr>
              <w:jc w:val="center"/>
              <w:rPr>
                <w:rFonts w:ascii="Tahoma" w:hAnsi="Tahoma" w:cs="Tahoma"/>
                <w:b/>
                <w:bCs/>
                <w:sz w:val="20"/>
                <w:szCs w:val="20"/>
              </w:rPr>
            </w:pPr>
            <w:proofErr w:type="spellStart"/>
            <w:r w:rsidRPr="00BC6DF5">
              <w:rPr>
                <w:rFonts w:ascii="Tahoma" w:hAnsi="Tahoma" w:cs="Tahoma"/>
                <w:b/>
                <w:bCs/>
                <w:sz w:val="20"/>
                <w:szCs w:val="20"/>
              </w:rPr>
              <w:t>L</w:t>
            </w:r>
            <w:r>
              <w:rPr>
                <w:rFonts w:ascii="Tahoma" w:hAnsi="Tahoma" w:cs="Tahoma"/>
                <w:b/>
                <w:bCs/>
                <w:sz w:val="20"/>
                <w:szCs w:val="20"/>
              </w:rPr>
              <w:t>umpsum</w:t>
            </w:r>
            <w:proofErr w:type="spellEnd"/>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904D2B" w:rsidRPr="00BC6DF5" w:rsidRDefault="00904D2B" w:rsidP="00B22A1F">
            <w:pPr>
              <w:jc w:val="center"/>
              <w:rPr>
                <w:rFonts w:ascii="Tahoma" w:hAnsi="Tahoma" w:cs="Tahoma"/>
                <w:sz w:val="20"/>
                <w:szCs w:val="20"/>
                <w:lang w:bidi="hi-IN"/>
              </w:rPr>
            </w:pPr>
          </w:p>
        </w:tc>
      </w:tr>
      <w:tr w:rsidR="00BC6DF5" w:rsidRPr="0077767A" w:rsidTr="00BC6DF5">
        <w:trPr>
          <w:trHeight w:hRule="exact" w:val="536"/>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2.3</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Mechanized Boat Trawler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804"/>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2.4</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Mechanized Boat Trawler</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 xml:space="preserve">Per </w:t>
            </w:r>
            <w:r>
              <w:rPr>
                <w:rFonts w:ascii="Tahoma" w:hAnsi="Tahoma" w:cs="Tahoma"/>
                <w:b/>
                <w:bCs/>
                <w:sz w:val="20"/>
                <w:szCs w:val="20"/>
              </w:rPr>
              <w:t>Hour</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560"/>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2.5</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Motorized Boat Dinghy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808"/>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2.6</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Motorized Boat Dinghy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H</w:t>
            </w:r>
            <w:r>
              <w:rPr>
                <w:rFonts w:ascii="Tahoma" w:hAnsi="Tahoma" w:cs="Tahoma"/>
                <w:b/>
                <w:bCs/>
                <w:sz w:val="20"/>
                <w:szCs w:val="20"/>
              </w:rPr>
              <w:t>our</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2A46C8" w:rsidRPr="0077767A" w:rsidTr="00B22A1F">
        <w:trPr>
          <w:trHeight w:hRule="exact" w:val="463"/>
        </w:trPr>
        <w:tc>
          <w:tcPr>
            <w:tcW w:w="10759" w:type="dxa"/>
            <w:gridSpan w:val="6"/>
            <w:tcBorders>
              <w:top w:val="nil"/>
              <w:left w:val="single" w:sz="4" w:space="0" w:color="auto"/>
              <w:bottom w:val="single" w:sz="4" w:space="0" w:color="auto"/>
              <w:right w:val="single" w:sz="4" w:space="0" w:color="auto"/>
            </w:tcBorders>
            <w:shd w:val="clear" w:color="auto" w:fill="auto"/>
            <w:noWrap/>
            <w:hideMark/>
          </w:tcPr>
          <w:p w:rsidR="002A46C8" w:rsidRPr="00BC6DF5" w:rsidRDefault="002A46C8" w:rsidP="002A46C8">
            <w:pPr>
              <w:pStyle w:val="ListParagraph"/>
              <w:numPr>
                <w:ilvl w:val="0"/>
                <w:numId w:val="42"/>
              </w:numPr>
              <w:rPr>
                <w:rFonts w:ascii="Tahoma" w:hAnsi="Tahoma" w:cs="Tahoma"/>
                <w:b/>
                <w:lang w:bidi="hi-IN"/>
              </w:rPr>
            </w:pPr>
            <w:r w:rsidRPr="00BC6DF5">
              <w:rPr>
                <w:rFonts w:ascii="Tahoma" w:hAnsi="Tahoma" w:cs="Tahoma"/>
                <w:b/>
                <w:lang w:bidi="hi-IN"/>
              </w:rPr>
              <w:t>BOAT HIRING CHARGES IN MIDDLE AND NORTH ANDAMAN ISLANDS</w:t>
            </w:r>
          </w:p>
        </w:tc>
      </w:tr>
      <w:tr w:rsidR="00BC6DF5" w:rsidRPr="0077767A" w:rsidTr="00BC6DF5">
        <w:trPr>
          <w:trHeight w:hRule="exact" w:val="762"/>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3.1</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Charges towards Mobilization of vessel Mechanized Boat Trawler (Other than Port Blair)</w:t>
            </w:r>
          </w:p>
          <w:p w:rsidR="00BC6DF5" w:rsidRPr="00BC6DF5" w:rsidRDefault="00BC6DF5" w:rsidP="00B22A1F">
            <w:pPr>
              <w:rPr>
                <w:rFonts w:ascii="Tahoma" w:hAnsi="Tahoma" w:cs="Tahoma"/>
                <w:sz w:val="20"/>
                <w:szCs w:val="20"/>
              </w:rPr>
            </w:pP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proofErr w:type="spellStart"/>
            <w:r w:rsidRPr="00BC6DF5">
              <w:rPr>
                <w:rFonts w:ascii="Tahoma" w:hAnsi="Tahoma" w:cs="Tahoma"/>
                <w:b/>
                <w:bCs/>
                <w:sz w:val="20"/>
                <w:szCs w:val="20"/>
              </w:rPr>
              <w:t>L</w:t>
            </w:r>
            <w:r>
              <w:rPr>
                <w:rFonts w:ascii="Tahoma" w:hAnsi="Tahoma" w:cs="Tahoma"/>
                <w:b/>
                <w:bCs/>
                <w:sz w:val="20"/>
                <w:szCs w:val="20"/>
              </w:rPr>
              <w:t>umpsum</w:t>
            </w:r>
            <w:proofErr w:type="spellEnd"/>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715"/>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3.2</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Charges towards Demobilization of vessel Mechanized Boat Trawler (Other than Port Blair)</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proofErr w:type="spellStart"/>
            <w:r w:rsidRPr="00BC6DF5">
              <w:rPr>
                <w:rFonts w:ascii="Tahoma" w:hAnsi="Tahoma" w:cs="Tahoma"/>
                <w:b/>
                <w:bCs/>
                <w:sz w:val="20"/>
                <w:szCs w:val="20"/>
              </w:rPr>
              <w:t>L</w:t>
            </w:r>
            <w:r>
              <w:rPr>
                <w:rFonts w:ascii="Tahoma" w:hAnsi="Tahoma" w:cs="Tahoma"/>
                <w:b/>
                <w:bCs/>
                <w:sz w:val="20"/>
                <w:szCs w:val="20"/>
              </w:rPr>
              <w:t>umpsum</w:t>
            </w:r>
            <w:proofErr w:type="spellEnd"/>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562"/>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3.3</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Mechanized Boat Trawler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812"/>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3.4</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Mechanized Boat Trawler</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 xml:space="preserve">Per </w:t>
            </w:r>
            <w:r>
              <w:rPr>
                <w:rFonts w:ascii="Tahoma" w:hAnsi="Tahoma" w:cs="Tahoma"/>
                <w:b/>
                <w:bCs/>
                <w:sz w:val="20"/>
                <w:szCs w:val="20"/>
              </w:rPr>
              <w:t>Hour</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596"/>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3.5</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Motorized Boat Dinghy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816"/>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3.6</w:t>
            </w:r>
          </w:p>
        </w:tc>
        <w:tc>
          <w:tcPr>
            <w:tcW w:w="3921" w:type="dxa"/>
            <w:tcBorders>
              <w:top w:val="single" w:sz="4" w:space="0" w:color="auto"/>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Motorized Boat Dinghy</w:t>
            </w:r>
          </w:p>
        </w:tc>
        <w:tc>
          <w:tcPr>
            <w:tcW w:w="1180" w:type="dxa"/>
            <w:tcBorders>
              <w:top w:val="single" w:sz="4" w:space="0" w:color="auto"/>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single" w:sz="4" w:space="0" w:color="auto"/>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H</w:t>
            </w:r>
            <w:r>
              <w:rPr>
                <w:rFonts w:ascii="Tahoma" w:hAnsi="Tahoma" w:cs="Tahoma"/>
                <w:b/>
                <w:bCs/>
                <w:sz w:val="20"/>
                <w:szCs w:val="20"/>
              </w:rPr>
              <w:t>our</w:t>
            </w: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2A46C8" w:rsidRPr="0077767A" w:rsidTr="00BC6DF5">
        <w:trPr>
          <w:trHeight w:hRule="exact" w:val="463"/>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2A46C8" w:rsidRPr="00BC6DF5" w:rsidRDefault="002A46C8" w:rsidP="002A46C8">
            <w:pPr>
              <w:pStyle w:val="ListParagraph"/>
              <w:numPr>
                <w:ilvl w:val="0"/>
                <w:numId w:val="42"/>
              </w:numPr>
              <w:rPr>
                <w:rFonts w:ascii="Tahoma" w:hAnsi="Tahoma" w:cs="Tahoma"/>
                <w:b/>
                <w:lang w:bidi="hi-IN"/>
              </w:rPr>
            </w:pPr>
            <w:r w:rsidRPr="00BC6DF5">
              <w:rPr>
                <w:rFonts w:ascii="Tahoma" w:hAnsi="Tahoma" w:cs="Tahoma"/>
                <w:b/>
                <w:lang w:bidi="hi-IN"/>
              </w:rPr>
              <w:lastRenderedPageBreak/>
              <w:t>BOAT HIRING CHARGES IN NICOBAR ISLANDS</w:t>
            </w:r>
          </w:p>
        </w:tc>
      </w:tr>
      <w:tr w:rsidR="00BC6DF5" w:rsidRPr="0077767A" w:rsidTr="00BC6DF5">
        <w:trPr>
          <w:trHeight w:hRule="exact" w:val="706"/>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4.1</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Charges towards Mobilization of vessel Mechanized Boat Trawler (Other than Port Blair)</w:t>
            </w:r>
          </w:p>
          <w:p w:rsidR="00BC6DF5" w:rsidRPr="00BC6DF5" w:rsidRDefault="00BC6DF5" w:rsidP="00B22A1F">
            <w:pPr>
              <w:rPr>
                <w:rFonts w:ascii="Tahoma" w:hAnsi="Tahoma" w:cs="Tahoma"/>
                <w:sz w:val="20"/>
                <w:szCs w:val="20"/>
              </w:rPr>
            </w:pP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proofErr w:type="spellStart"/>
            <w:r w:rsidRPr="00BC6DF5">
              <w:rPr>
                <w:rFonts w:ascii="Tahoma" w:hAnsi="Tahoma" w:cs="Tahoma"/>
                <w:b/>
                <w:bCs/>
                <w:sz w:val="20"/>
                <w:szCs w:val="20"/>
              </w:rPr>
              <w:t>L</w:t>
            </w:r>
            <w:r>
              <w:rPr>
                <w:rFonts w:ascii="Tahoma" w:hAnsi="Tahoma" w:cs="Tahoma"/>
                <w:b/>
                <w:bCs/>
                <w:sz w:val="20"/>
                <w:szCs w:val="20"/>
              </w:rPr>
              <w:t>umpsum</w:t>
            </w:r>
            <w:proofErr w:type="spellEnd"/>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702"/>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4.2</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Charges towards Demobilization of vessel Mechanized Boat Trawler (Other than Port Blair)</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proofErr w:type="spellStart"/>
            <w:r w:rsidRPr="00BC6DF5">
              <w:rPr>
                <w:rFonts w:ascii="Tahoma" w:hAnsi="Tahoma" w:cs="Tahoma"/>
                <w:b/>
                <w:bCs/>
                <w:sz w:val="20"/>
                <w:szCs w:val="20"/>
              </w:rPr>
              <w:t>L</w:t>
            </w:r>
            <w:r>
              <w:rPr>
                <w:rFonts w:ascii="Tahoma" w:hAnsi="Tahoma" w:cs="Tahoma"/>
                <w:b/>
                <w:bCs/>
                <w:sz w:val="20"/>
                <w:szCs w:val="20"/>
              </w:rPr>
              <w:t>umpsum</w:t>
            </w:r>
            <w:proofErr w:type="spellEnd"/>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463"/>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4.3</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Mechanized Boat Trawler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804"/>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4.4</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Mechanized Boat Trawler</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 xml:space="preserve">Per </w:t>
            </w:r>
            <w:r>
              <w:rPr>
                <w:rFonts w:ascii="Tahoma" w:hAnsi="Tahoma" w:cs="Tahoma"/>
                <w:b/>
                <w:bCs/>
                <w:sz w:val="20"/>
                <w:szCs w:val="20"/>
              </w:rPr>
              <w:t>Hour</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574"/>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4.5</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Motorized Boat Dinghy hiring charges for minimum 12 hrs per day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Day</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BC6DF5" w:rsidRPr="0077767A" w:rsidTr="00BC6DF5">
        <w:trPr>
          <w:trHeight w:hRule="exact" w:val="807"/>
        </w:trPr>
        <w:tc>
          <w:tcPr>
            <w:tcW w:w="979" w:type="dxa"/>
            <w:tcBorders>
              <w:top w:val="nil"/>
              <w:left w:val="single" w:sz="4" w:space="0" w:color="auto"/>
              <w:bottom w:val="single" w:sz="4" w:space="0" w:color="auto"/>
              <w:right w:val="single" w:sz="4" w:space="0" w:color="auto"/>
            </w:tcBorders>
            <w:shd w:val="clear" w:color="auto" w:fill="auto"/>
            <w:noWrap/>
            <w:hideMark/>
          </w:tcPr>
          <w:p w:rsidR="00BC6DF5" w:rsidRPr="00BC6DF5" w:rsidRDefault="00BC6DF5" w:rsidP="00B22A1F">
            <w:pPr>
              <w:jc w:val="center"/>
              <w:rPr>
                <w:rFonts w:ascii="Tahoma" w:hAnsi="Tahoma" w:cs="Tahoma"/>
                <w:sz w:val="20"/>
                <w:szCs w:val="20"/>
                <w:lang w:bidi="hi-IN"/>
              </w:rPr>
            </w:pPr>
            <w:r w:rsidRPr="00BC6DF5">
              <w:rPr>
                <w:rFonts w:ascii="Tahoma" w:hAnsi="Tahoma" w:cs="Tahoma"/>
                <w:sz w:val="20"/>
                <w:szCs w:val="20"/>
                <w:lang w:bidi="hi-IN"/>
              </w:rPr>
              <w:t>4.6</w:t>
            </w:r>
          </w:p>
        </w:tc>
        <w:tc>
          <w:tcPr>
            <w:tcW w:w="3921" w:type="dxa"/>
            <w:tcBorders>
              <w:top w:val="nil"/>
              <w:left w:val="nil"/>
              <w:bottom w:val="single" w:sz="4" w:space="0" w:color="auto"/>
              <w:right w:val="single" w:sz="4" w:space="0" w:color="auto"/>
            </w:tcBorders>
            <w:shd w:val="clear" w:color="000000" w:fill="FCFDFD"/>
            <w:hideMark/>
          </w:tcPr>
          <w:p w:rsidR="00BC6DF5" w:rsidRPr="00BC6DF5" w:rsidRDefault="00BC6DF5" w:rsidP="00B22A1F">
            <w:pPr>
              <w:rPr>
                <w:rFonts w:ascii="Tahoma" w:hAnsi="Tahoma" w:cs="Tahoma"/>
                <w:sz w:val="20"/>
                <w:szCs w:val="20"/>
              </w:rPr>
            </w:pPr>
            <w:r w:rsidRPr="00BC6DF5">
              <w:rPr>
                <w:rFonts w:ascii="Tahoma" w:hAnsi="Tahoma" w:cs="Tahoma"/>
                <w:sz w:val="20"/>
                <w:szCs w:val="20"/>
              </w:rPr>
              <w:t xml:space="preserve">Rate per hour payable beyond 12 hrs and payable for actual period of </w:t>
            </w:r>
            <w:proofErr w:type="spellStart"/>
            <w:r w:rsidRPr="00BC6DF5">
              <w:rPr>
                <w:rFonts w:ascii="Tahoma" w:hAnsi="Tahoma" w:cs="Tahoma"/>
                <w:sz w:val="20"/>
                <w:szCs w:val="20"/>
              </w:rPr>
              <w:t>Utilisation</w:t>
            </w:r>
            <w:proofErr w:type="spellEnd"/>
            <w:r w:rsidRPr="00BC6DF5">
              <w:rPr>
                <w:rFonts w:ascii="Tahoma" w:hAnsi="Tahoma" w:cs="Tahoma"/>
                <w:sz w:val="20"/>
                <w:szCs w:val="20"/>
              </w:rPr>
              <w:t xml:space="preserve"> for Motorized Boat Dinghy</w:t>
            </w:r>
          </w:p>
        </w:tc>
        <w:tc>
          <w:tcPr>
            <w:tcW w:w="1180"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sz w:val="20"/>
                <w:szCs w:val="20"/>
              </w:rPr>
            </w:pPr>
            <w:r w:rsidRPr="00BC6DF5">
              <w:rPr>
                <w:rFonts w:ascii="Tahoma" w:hAnsi="Tahoma" w:cs="Tahoma"/>
                <w:sz w:val="20"/>
                <w:szCs w:val="20"/>
              </w:rPr>
              <w:t>1</w:t>
            </w:r>
          </w:p>
        </w:tc>
        <w:tc>
          <w:tcPr>
            <w:tcW w:w="1277" w:type="dxa"/>
            <w:tcBorders>
              <w:top w:val="nil"/>
              <w:left w:val="nil"/>
              <w:bottom w:val="single" w:sz="4" w:space="0" w:color="auto"/>
              <w:right w:val="single" w:sz="4" w:space="0" w:color="auto"/>
            </w:tcBorders>
            <w:shd w:val="clear" w:color="000000" w:fill="FCFDFD"/>
            <w:hideMark/>
          </w:tcPr>
          <w:p w:rsidR="00BC6DF5" w:rsidRPr="00BC6DF5" w:rsidRDefault="00BC6DF5" w:rsidP="00B22A1F">
            <w:pPr>
              <w:jc w:val="center"/>
              <w:rPr>
                <w:rFonts w:ascii="Tahoma" w:hAnsi="Tahoma" w:cs="Tahoma"/>
                <w:b/>
                <w:bCs/>
                <w:sz w:val="20"/>
                <w:szCs w:val="20"/>
              </w:rPr>
            </w:pPr>
            <w:r w:rsidRPr="00BC6DF5">
              <w:rPr>
                <w:rFonts w:ascii="Tahoma" w:hAnsi="Tahoma" w:cs="Tahoma"/>
                <w:b/>
                <w:bCs/>
                <w:sz w:val="20"/>
                <w:szCs w:val="20"/>
              </w:rPr>
              <w:t>Per H</w:t>
            </w:r>
            <w:r>
              <w:rPr>
                <w:rFonts w:ascii="Tahoma" w:hAnsi="Tahoma" w:cs="Tahoma"/>
                <w:b/>
                <w:bCs/>
                <w:sz w:val="20"/>
                <w:szCs w:val="20"/>
              </w:rPr>
              <w:t>our</w:t>
            </w: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c>
          <w:tcPr>
            <w:tcW w:w="1701" w:type="dxa"/>
            <w:tcBorders>
              <w:top w:val="nil"/>
              <w:left w:val="nil"/>
              <w:bottom w:val="single" w:sz="4" w:space="0" w:color="auto"/>
              <w:right w:val="single" w:sz="4" w:space="0" w:color="auto"/>
            </w:tcBorders>
            <w:shd w:val="clear" w:color="000000" w:fill="FCFDFD"/>
            <w:vAlign w:val="bottom"/>
            <w:hideMark/>
          </w:tcPr>
          <w:p w:rsidR="00BC6DF5" w:rsidRPr="00BC6DF5" w:rsidRDefault="00BC6DF5" w:rsidP="00B22A1F">
            <w:pPr>
              <w:jc w:val="center"/>
              <w:rPr>
                <w:rFonts w:ascii="Tahoma" w:hAnsi="Tahoma" w:cs="Tahoma"/>
                <w:sz w:val="20"/>
                <w:szCs w:val="20"/>
                <w:lang w:bidi="hi-IN"/>
              </w:rPr>
            </w:pPr>
          </w:p>
        </w:tc>
      </w:tr>
      <w:tr w:rsidR="002A46C8" w:rsidRPr="0077767A" w:rsidTr="00BC6DF5">
        <w:trPr>
          <w:trHeight w:val="449"/>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2A46C8" w:rsidRPr="00BC6DF5" w:rsidRDefault="00DC0D95" w:rsidP="00B22A1F">
            <w:pPr>
              <w:jc w:val="center"/>
              <w:rPr>
                <w:rFonts w:ascii="Tahoma" w:hAnsi="Tahoma" w:cs="Tahoma"/>
                <w:b/>
                <w:bCs/>
                <w:sz w:val="20"/>
                <w:szCs w:val="20"/>
                <w:lang w:bidi="hi-IN"/>
              </w:rPr>
            </w:pPr>
            <w:r w:rsidRPr="00BC6DF5">
              <w:rPr>
                <w:rFonts w:ascii="Tahoma" w:hAnsi="Tahoma" w:cs="Tahoma"/>
                <w:b/>
                <w:bCs/>
                <w:sz w:val="20"/>
                <w:szCs w:val="20"/>
                <w:lang w:bidi="hi-IN"/>
              </w:rPr>
              <w:t>5</w:t>
            </w:r>
            <w:r w:rsidR="002A46C8" w:rsidRPr="00BC6DF5">
              <w:rPr>
                <w:rFonts w:ascii="Tahoma" w:hAnsi="Tahoma" w:cs="Tahoma"/>
                <w:b/>
                <w:bCs/>
                <w:sz w:val="20"/>
                <w:szCs w:val="20"/>
                <w:lang w:bidi="hi-IN"/>
              </w:rPr>
              <w:t>.</w:t>
            </w:r>
          </w:p>
        </w:tc>
        <w:tc>
          <w:tcPr>
            <w:tcW w:w="5101" w:type="dxa"/>
            <w:gridSpan w:val="2"/>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rPr>
                <w:rFonts w:ascii="Tahoma" w:hAnsi="Tahoma" w:cs="Tahoma"/>
                <w:b/>
                <w:bCs/>
                <w:sz w:val="20"/>
                <w:szCs w:val="20"/>
              </w:rPr>
            </w:pPr>
            <w:r w:rsidRPr="00BC6DF5">
              <w:rPr>
                <w:rFonts w:ascii="Tahoma" w:hAnsi="Tahoma" w:cs="Tahoma"/>
                <w:b/>
                <w:bCs/>
                <w:sz w:val="20"/>
                <w:szCs w:val="20"/>
              </w:rPr>
              <w:t>Any other charges, (Details to be indicated.)</w:t>
            </w:r>
          </w:p>
        </w:tc>
        <w:tc>
          <w:tcPr>
            <w:tcW w:w="1277" w:type="dxa"/>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jc w:val="center"/>
              <w:rPr>
                <w:rFonts w:ascii="Tahoma" w:hAnsi="Tahoma" w:cs="Tahoma"/>
                <w:b/>
                <w:bCs/>
                <w:sz w:val="20"/>
                <w:szCs w:val="20"/>
              </w:rPr>
            </w:pPr>
            <w:proofErr w:type="spellStart"/>
            <w:r w:rsidRPr="00BC6DF5">
              <w:rPr>
                <w:rFonts w:ascii="Tahoma" w:hAnsi="Tahoma" w:cs="Tahoma"/>
                <w:b/>
                <w:bCs/>
                <w:sz w:val="20"/>
                <w:szCs w:val="20"/>
              </w:rPr>
              <w:t>Lumpsum</w:t>
            </w:r>
            <w:proofErr w:type="spellEnd"/>
          </w:p>
        </w:tc>
        <w:tc>
          <w:tcPr>
            <w:tcW w:w="1701" w:type="dxa"/>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rPr>
                <w:rFonts w:ascii="Tahoma" w:hAnsi="Tahoma" w:cs="Tahoma"/>
                <w:sz w:val="20"/>
                <w:szCs w:val="20"/>
              </w:rPr>
            </w:pP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2A46C8" w:rsidRPr="00BC6DF5" w:rsidRDefault="002A46C8" w:rsidP="00B22A1F">
            <w:pPr>
              <w:jc w:val="center"/>
              <w:rPr>
                <w:rFonts w:ascii="Tahoma" w:hAnsi="Tahoma" w:cs="Tahoma"/>
                <w:sz w:val="20"/>
                <w:szCs w:val="20"/>
                <w:lang w:bidi="hi-IN"/>
              </w:rPr>
            </w:pPr>
          </w:p>
        </w:tc>
      </w:tr>
      <w:tr w:rsidR="002A46C8" w:rsidRPr="0077767A" w:rsidTr="00BC6DF5">
        <w:trPr>
          <w:trHeight w:val="449"/>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2A46C8" w:rsidRPr="00BC6DF5" w:rsidRDefault="00DC0D95" w:rsidP="00B22A1F">
            <w:pPr>
              <w:jc w:val="center"/>
              <w:rPr>
                <w:rFonts w:ascii="Tahoma" w:hAnsi="Tahoma" w:cs="Tahoma"/>
                <w:b/>
                <w:bCs/>
                <w:sz w:val="20"/>
                <w:szCs w:val="20"/>
                <w:lang w:bidi="hi-IN"/>
              </w:rPr>
            </w:pPr>
            <w:r w:rsidRPr="00BC6DF5">
              <w:rPr>
                <w:rFonts w:ascii="Tahoma" w:hAnsi="Tahoma" w:cs="Tahoma"/>
                <w:b/>
                <w:bCs/>
                <w:sz w:val="20"/>
                <w:szCs w:val="20"/>
                <w:lang w:bidi="hi-IN"/>
              </w:rPr>
              <w:t>6</w:t>
            </w:r>
            <w:r w:rsidR="002A46C8" w:rsidRPr="00BC6DF5">
              <w:rPr>
                <w:rFonts w:ascii="Tahoma" w:hAnsi="Tahoma" w:cs="Tahoma"/>
                <w:b/>
                <w:bCs/>
                <w:sz w:val="20"/>
                <w:szCs w:val="20"/>
                <w:lang w:bidi="hi-IN"/>
              </w:rPr>
              <w:t>.</w:t>
            </w:r>
          </w:p>
        </w:tc>
        <w:tc>
          <w:tcPr>
            <w:tcW w:w="5101" w:type="dxa"/>
            <w:gridSpan w:val="2"/>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rPr>
                <w:rFonts w:ascii="Tahoma" w:hAnsi="Tahoma" w:cs="Tahoma"/>
                <w:b/>
                <w:bCs/>
                <w:sz w:val="20"/>
                <w:szCs w:val="20"/>
              </w:rPr>
            </w:pPr>
            <w:r w:rsidRPr="00BC6DF5">
              <w:rPr>
                <w:rFonts w:ascii="Tahoma" w:hAnsi="Tahoma" w:cs="Tahoma"/>
                <w:b/>
                <w:bCs/>
                <w:sz w:val="20"/>
                <w:szCs w:val="20"/>
              </w:rPr>
              <w:t>GST as applicable</w:t>
            </w:r>
          </w:p>
        </w:tc>
        <w:tc>
          <w:tcPr>
            <w:tcW w:w="1277" w:type="dxa"/>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jc w:val="center"/>
              <w:rPr>
                <w:rFonts w:ascii="Tahoma" w:hAnsi="Tahoma" w:cs="Tahoma"/>
                <w:b/>
                <w:bCs/>
                <w:sz w:val="20"/>
                <w:szCs w:val="20"/>
              </w:rPr>
            </w:pPr>
            <w:r w:rsidRPr="00BC6DF5">
              <w:rPr>
                <w:rFonts w:ascii="Tahoma" w:hAnsi="Tahoma" w:cs="Tahoma"/>
                <w:b/>
                <w:bCs/>
                <w:sz w:val="20"/>
                <w:szCs w:val="20"/>
              </w:rPr>
              <w:t>%</w:t>
            </w:r>
          </w:p>
        </w:tc>
        <w:tc>
          <w:tcPr>
            <w:tcW w:w="1701" w:type="dxa"/>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rPr>
                <w:rFonts w:ascii="Tahoma" w:hAnsi="Tahoma" w:cs="Tahoma"/>
                <w:sz w:val="20"/>
                <w:szCs w:val="20"/>
              </w:rPr>
            </w:pP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2A46C8" w:rsidRPr="00BC6DF5" w:rsidRDefault="002A46C8" w:rsidP="00B22A1F">
            <w:pPr>
              <w:jc w:val="center"/>
              <w:rPr>
                <w:rFonts w:ascii="Tahoma" w:hAnsi="Tahoma" w:cs="Tahoma"/>
                <w:sz w:val="20"/>
                <w:szCs w:val="20"/>
                <w:lang w:bidi="hi-IN"/>
              </w:rPr>
            </w:pPr>
          </w:p>
        </w:tc>
      </w:tr>
      <w:tr w:rsidR="002A46C8" w:rsidRPr="0077767A" w:rsidTr="00BC6DF5">
        <w:trPr>
          <w:trHeight w:val="449"/>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2A46C8" w:rsidRPr="00BC6DF5" w:rsidRDefault="002A46C8" w:rsidP="00B22A1F">
            <w:pPr>
              <w:jc w:val="center"/>
              <w:rPr>
                <w:rFonts w:ascii="Tahoma" w:hAnsi="Tahoma" w:cs="Tahoma"/>
                <w:b/>
                <w:bCs/>
                <w:sz w:val="20"/>
                <w:szCs w:val="20"/>
                <w:lang w:bidi="hi-IN"/>
              </w:rPr>
            </w:pPr>
          </w:p>
        </w:tc>
        <w:tc>
          <w:tcPr>
            <w:tcW w:w="8079" w:type="dxa"/>
            <w:gridSpan w:val="4"/>
            <w:tcBorders>
              <w:top w:val="single" w:sz="4" w:space="0" w:color="auto"/>
              <w:left w:val="nil"/>
              <w:bottom w:val="single" w:sz="4" w:space="0" w:color="auto"/>
              <w:right w:val="single" w:sz="4" w:space="0" w:color="auto"/>
            </w:tcBorders>
            <w:shd w:val="clear" w:color="000000" w:fill="FCFDFD"/>
            <w:vAlign w:val="center"/>
            <w:hideMark/>
          </w:tcPr>
          <w:p w:rsidR="002A46C8" w:rsidRPr="00BC6DF5" w:rsidRDefault="002A46C8" w:rsidP="00B22A1F">
            <w:pPr>
              <w:jc w:val="right"/>
              <w:rPr>
                <w:rFonts w:ascii="Tahoma" w:hAnsi="Tahoma" w:cs="Tahoma"/>
                <w:sz w:val="20"/>
                <w:szCs w:val="20"/>
              </w:rPr>
            </w:pPr>
            <w:r w:rsidRPr="00BC6DF5">
              <w:rPr>
                <w:rFonts w:ascii="Tahoma" w:hAnsi="Tahoma" w:cs="Tahoma"/>
                <w:b/>
                <w:bCs/>
                <w:sz w:val="20"/>
                <w:szCs w:val="20"/>
              </w:rPr>
              <w:t>Sub total</w:t>
            </w: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2A46C8" w:rsidRPr="00BC6DF5" w:rsidRDefault="002A46C8" w:rsidP="00B22A1F">
            <w:pPr>
              <w:jc w:val="center"/>
              <w:rPr>
                <w:rFonts w:ascii="Tahoma" w:hAnsi="Tahoma" w:cs="Tahoma"/>
                <w:sz w:val="20"/>
                <w:szCs w:val="20"/>
                <w:lang w:bidi="hi-IN"/>
              </w:rPr>
            </w:pPr>
          </w:p>
        </w:tc>
      </w:tr>
      <w:tr w:rsidR="002A46C8" w:rsidRPr="0077767A" w:rsidTr="00904D2B">
        <w:trPr>
          <w:trHeight w:val="449"/>
        </w:trPr>
        <w:tc>
          <w:tcPr>
            <w:tcW w:w="90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A46C8" w:rsidRPr="00BC6DF5" w:rsidRDefault="002A46C8" w:rsidP="00B22A1F">
            <w:pPr>
              <w:jc w:val="right"/>
              <w:rPr>
                <w:rFonts w:ascii="Tahoma" w:hAnsi="Tahoma" w:cs="Tahoma"/>
                <w:b/>
                <w:bCs/>
                <w:sz w:val="20"/>
                <w:szCs w:val="20"/>
              </w:rPr>
            </w:pPr>
            <w:r w:rsidRPr="00BC6DF5">
              <w:rPr>
                <w:rFonts w:ascii="Tahoma" w:hAnsi="Tahoma" w:cs="Tahoma"/>
                <w:b/>
                <w:bCs/>
                <w:sz w:val="20"/>
                <w:szCs w:val="20"/>
              </w:rPr>
              <w:t>Total Amount</w:t>
            </w: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2A46C8" w:rsidRPr="00BC6DF5" w:rsidRDefault="002A46C8" w:rsidP="00B22A1F">
            <w:pPr>
              <w:jc w:val="center"/>
              <w:rPr>
                <w:rFonts w:ascii="Tahoma" w:hAnsi="Tahoma" w:cs="Tahoma"/>
                <w:sz w:val="20"/>
                <w:szCs w:val="20"/>
                <w:lang w:bidi="hi-IN"/>
              </w:rPr>
            </w:pPr>
          </w:p>
        </w:tc>
      </w:tr>
      <w:tr w:rsidR="002A46C8" w:rsidRPr="0077767A" w:rsidTr="00904D2B">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2A46C8" w:rsidRPr="00BC6DF5" w:rsidRDefault="002A46C8" w:rsidP="00B22A1F">
            <w:pPr>
              <w:rPr>
                <w:rFonts w:ascii="Tahoma" w:hAnsi="Tahoma" w:cs="Tahoma"/>
                <w:sz w:val="20"/>
                <w:szCs w:val="20"/>
                <w:lang w:bidi="hi-IN"/>
              </w:rPr>
            </w:pPr>
            <w:r w:rsidRPr="00BC6DF5">
              <w:rPr>
                <w:rFonts w:ascii="Tahoma" w:hAnsi="Tahoma" w:cs="Tahoma"/>
                <w:sz w:val="20"/>
                <w:szCs w:val="20"/>
              </w:rPr>
              <w:t xml:space="preserve">                   (Amount in words. _______________________________________________________)</w:t>
            </w:r>
          </w:p>
        </w:tc>
      </w:tr>
    </w:tbl>
    <w:p w:rsidR="005C42C7" w:rsidRDefault="005C42C7" w:rsidP="005C42C7">
      <w:pPr>
        <w:tabs>
          <w:tab w:val="left" w:pos="3015"/>
        </w:tabs>
        <w:jc w:val="both"/>
        <w:rPr>
          <w:rFonts w:ascii="Tahoma" w:hAnsi="Tahoma" w:cs="Tahoma"/>
          <w:b/>
          <w:sz w:val="20"/>
          <w:szCs w:val="20"/>
        </w:rPr>
      </w:pPr>
    </w:p>
    <w:p w:rsidR="005C42C7" w:rsidRDefault="005C42C7" w:rsidP="005C42C7">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5C42C7" w:rsidRPr="00D0435B" w:rsidRDefault="005C42C7" w:rsidP="005C42C7">
      <w:pPr>
        <w:tabs>
          <w:tab w:val="left" w:pos="3015"/>
        </w:tabs>
        <w:jc w:val="both"/>
        <w:rPr>
          <w:rFonts w:ascii="Tahoma" w:hAnsi="Tahoma" w:cs="Tahoma"/>
          <w:b/>
          <w:sz w:val="20"/>
          <w:szCs w:val="20"/>
          <w:u w:val="single"/>
        </w:rPr>
      </w:pPr>
    </w:p>
    <w:p w:rsidR="005C42C7" w:rsidRPr="00026B08" w:rsidRDefault="005C42C7" w:rsidP="005C42C7">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 xml:space="preserve">For Service </w:t>
      </w:r>
    </w:p>
    <w:p w:rsidR="005C42C7" w:rsidRPr="00D0435B" w:rsidRDefault="005C42C7" w:rsidP="005C42C7">
      <w:pPr>
        <w:tabs>
          <w:tab w:val="left" w:pos="360"/>
        </w:tabs>
        <w:jc w:val="both"/>
        <w:rPr>
          <w:rFonts w:ascii="Tahoma" w:hAnsi="Tahoma" w:cs="Tahoma"/>
          <w:sz w:val="20"/>
          <w:szCs w:val="20"/>
        </w:rPr>
      </w:pPr>
      <w:r>
        <w:rPr>
          <w:rFonts w:ascii="Tahoma" w:hAnsi="Tahoma" w:cs="Tahoma"/>
          <w:sz w:val="20"/>
          <w:szCs w:val="20"/>
        </w:rPr>
        <w:t xml:space="preserve">      </w:t>
      </w:r>
      <w:proofErr w:type="gramStart"/>
      <w:r w:rsidRPr="00D0435B">
        <w:rPr>
          <w:rFonts w:ascii="Tahoma" w:hAnsi="Tahoma" w:cs="Tahoma"/>
          <w:sz w:val="20"/>
          <w:szCs w:val="20"/>
        </w:rPr>
        <w:t xml:space="preserve">GST </w:t>
      </w:r>
      <w:r w:rsidR="00DC0D95">
        <w:rPr>
          <w:rFonts w:ascii="Tahoma" w:hAnsi="Tahoma" w:cs="Tahoma"/>
          <w:sz w:val="20"/>
          <w:szCs w:val="20"/>
        </w:rPr>
        <w:t xml:space="preserve">@% as </w:t>
      </w:r>
      <w:r w:rsidRPr="00D0435B">
        <w:rPr>
          <w:rFonts w:ascii="Tahoma" w:hAnsi="Tahoma" w:cs="Tahoma"/>
          <w:sz w:val="20"/>
          <w:szCs w:val="20"/>
        </w:rPr>
        <w:t>applicable.</w:t>
      </w:r>
      <w:proofErr w:type="gramEnd"/>
    </w:p>
    <w:p w:rsidR="005C42C7" w:rsidRPr="00026B08" w:rsidRDefault="005C42C7" w:rsidP="005C42C7">
      <w:pPr>
        <w:pStyle w:val="ListParagraph"/>
        <w:tabs>
          <w:tab w:val="left" w:pos="1731"/>
        </w:tabs>
        <w:ind w:left="360"/>
        <w:jc w:val="both"/>
        <w:rPr>
          <w:rFonts w:ascii="Tahoma" w:hAnsi="Tahoma" w:cs="Tahoma"/>
          <w:bCs/>
          <w:sz w:val="20"/>
          <w:szCs w:val="20"/>
        </w:rPr>
      </w:pPr>
      <w:r w:rsidRPr="00026B08">
        <w:rPr>
          <w:rFonts w:ascii="Tahoma" w:hAnsi="Tahoma" w:cs="Tahoma"/>
          <w:bCs/>
          <w:sz w:val="20"/>
          <w:szCs w:val="20"/>
        </w:rPr>
        <w:tab/>
      </w:r>
    </w:p>
    <w:p w:rsidR="005C42C7" w:rsidRPr="00026B08" w:rsidRDefault="005C42C7"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 xml:space="preserve">NIOT has enrolled under GST in the category “Tax </w:t>
      </w:r>
      <w:proofErr w:type="spellStart"/>
      <w:r w:rsidRPr="00026B08">
        <w:rPr>
          <w:rFonts w:ascii="Tahoma" w:hAnsi="Tahoma" w:cs="Tahoma"/>
          <w:sz w:val="20"/>
          <w:szCs w:val="20"/>
        </w:rPr>
        <w:t>Deductor</w:t>
      </w:r>
      <w:proofErr w:type="spellEnd"/>
      <w:r w:rsidRPr="00026B08">
        <w:rPr>
          <w:rFonts w:ascii="Tahoma" w:hAnsi="Tahoma" w:cs="Tahoma"/>
          <w:sz w:val="20"/>
          <w:szCs w:val="20"/>
        </w:rPr>
        <w:t xml:space="preserve">”. The bidders are requested to update their database regarding NIOT’s Registration under GST-Tax </w:t>
      </w:r>
      <w:proofErr w:type="spellStart"/>
      <w:r w:rsidRPr="00026B08">
        <w:rPr>
          <w:rFonts w:ascii="Tahoma" w:hAnsi="Tahoma" w:cs="Tahoma"/>
          <w:sz w:val="20"/>
          <w:szCs w:val="20"/>
        </w:rPr>
        <w:t>Deductor</w:t>
      </w:r>
      <w:proofErr w:type="spellEnd"/>
      <w:r w:rsidRPr="00026B08">
        <w:rPr>
          <w:rFonts w:ascii="Tahoma" w:hAnsi="Tahoma" w:cs="Tahoma"/>
          <w:sz w:val="20"/>
          <w:szCs w:val="20"/>
        </w:rPr>
        <w:t xml:space="preserve">. (See clause No.51 II (c)) </w:t>
      </w:r>
    </w:p>
    <w:p w:rsidR="005C42C7" w:rsidRPr="00026B08" w:rsidRDefault="005C42C7"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p>
    <w:p w:rsidR="005C42C7" w:rsidRPr="00026B08" w:rsidRDefault="005C42C7"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TDS @ 2% on the order value towards GST will be deducted on payments made to the supplier in respect of goods and/or services, supplied/</w:t>
      </w:r>
      <w:r w:rsidRPr="00976D8F">
        <w:rPr>
          <w:rFonts w:ascii="Tahoma" w:hAnsi="Tahoma" w:cs="Tahoma"/>
          <w:sz w:val="20"/>
          <w:szCs w:val="20"/>
        </w:rPr>
        <w:t xml:space="preserve">provided if the value exceeds Rs. 2.5 </w:t>
      </w:r>
      <w:proofErr w:type="spellStart"/>
      <w:r w:rsidRPr="00976D8F">
        <w:rPr>
          <w:rFonts w:ascii="Tahoma" w:hAnsi="Tahoma" w:cs="Tahoma"/>
          <w:sz w:val="20"/>
          <w:szCs w:val="20"/>
        </w:rPr>
        <w:t>lakhs</w:t>
      </w:r>
      <w:proofErr w:type="spellEnd"/>
      <w:r w:rsidRPr="00976D8F">
        <w:rPr>
          <w:rFonts w:ascii="Tahoma" w:hAnsi="Tahoma" w:cs="Tahoma"/>
          <w:sz w:val="20"/>
          <w:szCs w:val="20"/>
        </w:rPr>
        <w:t>.</w:t>
      </w:r>
    </w:p>
    <w:p w:rsidR="005C42C7" w:rsidRPr="00026B08" w:rsidRDefault="005C42C7"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p>
    <w:p w:rsidR="005C42C7" w:rsidRDefault="005C42C7" w:rsidP="005C42C7">
      <w:pPr>
        <w:pStyle w:val="ListParagraph"/>
        <w:numPr>
          <w:ilvl w:val="0"/>
          <w:numId w:val="41"/>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5C42C7" w:rsidRPr="001C6F1A" w:rsidRDefault="005C42C7" w:rsidP="005C42C7">
      <w:pPr>
        <w:pStyle w:val="ListParagraph"/>
        <w:rPr>
          <w:rFonts w:ascii="Tahoma" w:hAnsi="Tahoma" w:cs="Tahoma"/>
          <w:sz w:val="20"/>
          <w:szCs w:val="20"/>
        </w:rPr>
      </w:pPr>
    </w:p>
    <w:p w:rsidR="005C42C7" w:rsidRDefault="005C42C7" w:rsidP="005C42C7">
      <w:pPr>
        <w:pStyle w:val="ListParagraph"/>
        <w:widowControl w:val="0"/>
        <w:numPr>
          <w:ilvl w:val="0"/>
          <w:numId w:val="41"/>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30"/>
          <w:sz w:val="20"/>
          <w:szCs w:val="20"/>
        </w:rPr>
        <w:t xml:space="preserve"> </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w:t>
      </w:r>
      <w:r w:rsidRPr="001C6F1A">
        <w:rPr>
          <w:rFonts w:ascii="Tahoma" w:hAnsi="Tahoma" w:cs="Tahoma"/>
          <w:spacing w:val="31"/>
          <w:sz w:val="20"/>
          <w:szCs w:val="20"/>
        </w:rPr>
        <w:t xml:space="preserve"> </w:t>
      </w:r>
      <w:r w:rsidRPr="001C6F1A">
        <w:rPr>
          <w:rFonts w:ascii="Tahoma" w:hAnsi="Tahoma" w:cs="Tahoma"/>
          <w:sz w:val="20"/>
          <w:szCs w:val="20"/>
        </w:rPr>
        <w:t>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31"/>
          <w:sz w:val="20"/>
          <w:szCs w:val="20"/>
        </w:rPr>
        <w:t xml:space="preserve"> </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9"/>
          <w:sz w:val="20"/>
          <w:szCs w:val="20"/>
        </w:rPr>
        <w:t xml:space="preserve"> </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d</w:t>
      </w:r>
      <w:r w:rsidRPr="001C6F1A">
        <w:rPr>
          <w:rFonts w:ascii="Tahoma" w:hAnsi="Tahoma" w:cs="Tahoma"/>
          <w:spacing w:val="33"/>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7"/>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w:t>
      </w:r>
      <w:r w:rsidRPr="001C6F1A">
        <w:rPr>
          <w:rFonts w:ascii="Tahoma" w:hAnsi="Tahoma" w:cs="Tahoma"/>
          <w:spacing w:val="23"/>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w:t>
      </w:r>
      <w:r w:rsidRPr="001C6F1A">
        <w:rPr>
          <w:rFonts w:ascii="Tahoma" w:hAnsi="Tahoma" w:cs="Tahoma"/>
          <w:spacing w:val="31"/>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30"/>
          <w:sz w:val="20"/>
          <w:szCs w:val="20"/>
        </w:rPr>
        <w:t xml:space="preserve"> </w:t>
      </w:r>
      <w:r w:rsidRPr="001C6F1A">
        <w:rPr>
          <w:rFonts w:ascii="Tahoma" w:hAnsi="Tahoma" w:cs="Tahoma"/>
          <w:spacing w:val="1"/>
          <w:sz w:val="20"/>
          <w:szCs w:val="20"/>
        </w:rPr>
        <w:t>b</w:t>
      </w:r>
      <w:r w:rsidRPr="001C6F1A">
        <w:rPr>
          <w:rFonts w:ascii="Tahoma" w:hAnsi="Tahoma" w:cs="Tahoma"/>
          <w:sz w:val="20"/>
          <w:szCs w:val="20"/>
        </w:rPr>
        <w:t>e</w:t>
      </w:r>
      <w:r w:rsidRPr="001C6F1A">
        <w:rPr>
          <w:rFonts w:ascii="Tahoma" w:hAnsi="Tahoma" w:cs="Tahoma"/>
          <w:spacing w:val="32"/>
          <w:sz w:val="20"/>
          <w:szCs w:val="20"/>
        </w:rPr>
        <w:t xml:space="preserve"> </w:t>
      </w:r>
      <w:r w:rsidRPr="001C6F1A">
        <w:rPr>
          <w:rFonts w:ascii="Tahoma" w:hAnsi="Tahoma" w:cs="Tahoma"/>
          <w:sz w:val="20"/>
          <w:szCs w:val="20"/>
        </w:rPr>
        <w:t>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6"/>
          <w:sz w:val="20"/>
          <w:szCs w:val="20"/>
        </w:rPr>
        <w:t xml:space="preserve"> </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t>
      </w:r>
      <w:r w:rsidRPr="001C6F1A">
        <w:rPr>
          <w:rFonts w:ascii="Tahoma" w:hAnsi="Tahoma" w:cs="Tahoma"/>
          <w:spacing w:val="31"/>
          <w:sz w:val="20"/>
          <w:szCs w:val="20"/>
        </w:rPr>
        <w:t xml:space="preserve"> </w:t>
      </w:r>
      <w:r w:rsidRPr="001C6F1A">
        <w:rPr>
          <w:rFonts w:ascii="Tahoma" w:hAnsi="Tahoma" w:cs="Tahoma"/>
          <w:sz w:val="20"/>
          <w:szCs w:val="20"/>
        </w:rPr>
        <w:t>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5C42C7" w:rsidRPr="001C6F1A" w:rsidRDefault="005C42C7" w:rsidP="005C42C7">
      <w:pPr>
        <w:pStyle w:val="ListParagraph"/>
        <w:rPr>
          <w:rFonts w:ascii="Tahoma" w:hAnsi="Tahoma" w:cs="Tahoma"/>
          <w:sz w:val="20"/>
          <w:szCs w:val="20"/>
        </w:rPr>
      </w:pPr>
    </w:p>
    <w:p w:rsidR="005C42C7" w:rsidRDefault="005C42C7" w:rsidP="005C42C7">
      <w:pPr>
        <w:pStyle w:val="ListParagraph"/>
        <w:ind w:left="426"/>
        <w:contextualSpacing w:val="0"/>
        <w:rPr>
          <w:rFonts w:ascii="Tahoma" w:hAnsi="Tahoma" w:cs="Tahoma"/>
          <w:sz w:val="20"/>
          <w:szCs w:val="20"/>
        </w:rPr>
      </w:pPr>
    </w:p>
    <w:p w:rsidR="005C42C7" w:rsidRPr="00A35EDF" w:rsidRDefault="005C42C7" w:rsidP="005C42C7">
      <w:pPr>
        <w:pStyle w:val="ListParagraph"/>
        <w:rPr>
          <w:rFonts w:ascii="Tahoma" w:hAnsi="Tahoma" w:cs="Tahoma"/>
          <w:b/>
          <w:sz w:val="20"/>
          <w:szCs w:val="20"/>
        </w:rPr>
      </w:pPr>
    </w:p>
    <w:p w:rsidR="005C42C7" w:rsidRPr="00A35EDF" w:rsidRDefault="005C42C7" w:rsidP="005C42C7">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5C42C7" w:rsidRPr="00A35EDF" w:rsidRDefault="005C42C7" w:rsidP="005C42C7">
      <w:pPr>
        <w:pStyle w:val="ListParagraph"/>
        <w:ind w:left="360"/>
        <w:jc w:val="both"/>
        <w:rPr>
          <w:rFonts w:ascii="Tahoma" w:hAnsi="Tahoma" w:cs="Tahoma"/>
          <w:b/>
          <w:sz w:val="20"/>
          <w:szCs w:val="20"/>
        </w:rPr>
      </w:pPr>
    </w:p>
    <w:p w:rsidR="005C42C7" w:rsidRDefault="005C42C7" w:rsidP="005C42C7">
      <w:pPr>
        <w:pStyle w:val="ListParagraph"/>
        <w:ind w:left="360"/>
        <w:jc w:val="both"/>
        <w:rPr>
          <w:rFonts w:ascii="Tahoma" w:hAnsi="Tahoma" w:cs="Tahoma"/>
          <w:b/>
          <w:sz w:val="20"/>
          <w:szCs w:val="20"/>
        </w:rPr>
      </w:pPr>
    </w:p>
    <w:p w:rsidR="005C42C7" w:rsidRPr="00A35EDF" w:rsidRDefault="005C42C7" w:rsidP="005C42C7">
      <w:pPr>
        <w:pStyle w:val="ListParagraph"/>
        <w:ind w:left="360"/>
        <w:jc w:val="both"/>
        <w:rPr>
          <w:rFonts w:ascii="Tahoma" w:hAnsi="Tahoma" w:cs="Tahoma"/>
          <w:b/>
          <w:sz w:val="20"/>
          <w:szCs w:val="20"/>
        </w:rPr>
      </w:pPr>
    </w:p>
    <w:p w:rsidR="005C42C7" w:rsidRPr="00A35EDF" w:rsidRDefault="005C42C7" w:rsidP="005C42C7">
      <w:pPr>
        <w:pStyle w:val="ListParagraph"/>
        <w:ind w:left="360"/>
        <w:jc w:val="both"/>
        <w:rPr>
          <w:rFonts w:ascii="Tahoma" w:hAnsi="Tahoma" w:cs="Tahoma"/>
          <w:b/>
          <w:sz w:val="20"/>
          <w:szCs w:val="20"/>
        </w:rPr>
      </w:pPr>
    </w:p>
    <w:p w:rsidR="005C42C7" w:rsidRPr="00A35EDF" w:rsidRDefault="005C42C7" w:rsidP="005C42C7">
      <w:pPr>
        <w:jc w:val="right"/>
        <w:rPr>
          <w:rFonts w:ascii="Tahoma" w:hAnsi="Tahoma" w:cs="Tahoma"/>
          <w:b/>
          <w:sz w:val="20"/>
          <w:szCs w:val="20"/>
        </w:rPr>
      </w:pPr>
      <w:r w:rsidRPr="00A35EDF">
        <w:rPr>
          <w:rFonts w:ascii="Tahoma" w:hAnsi="Tahoma" w:cs="Tahoma"/>
          <w:b/>
          <w:sz w:val="20"/>
          <w:szCs w:val="20"/>
        </w:rPr>
        <w:t>Signature with Seal</w:t>
      </w:r>
    </w:p>
    <w:p w:rsidR="005C42C7" w:rsidRDefault="005C42C7" w:rsidP="005C42C7">
      <w:pPr>
        <w:pStyle w:val="Heading7"/>
        <w:ind w:left="90"/>
        <w:jc w:val="center"/>
        <w:rPr>
          <w:rFonts w:ascii="Tahoma" w:hAnsi="Tahoma" w:cs="Tahoma"/>
          <w:b/>
          <w:bCs/>
          <w:u w:val="single"/>
        </w:rPr>
      </w:pPr>
    </w:p>
    <w:p w:rsidR="005C42C7" w:rsidRDefault="005C42C7" w:rsidP="005C42C7">
      <w:pPr>
        <w:pStyle w:val="Heading7"/>
        <w:ind w:left="90"/>
        <w:jc w:val="center"/>
        <w:rPr>
          <w:rFonts w:ascii="Tahoma" w:hAnsi="Tahoma" w:cs="Tahoma"/>
          <w:b/>
          <w:bCs/>
          <w:u w:val="single"/>
        </w:rPr>
      </w:pPr>
    </w:p>
    <w:p w:rsidR="005C42C7" w:rsidRDefault="005C42C7"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Pr="00C6363D" w:rsidRDefault="00936440" w:rsidP="00444B20">
      <w:pPr>
        <w:autoSpaceDE w:val="0"/>
        <w:autoSpaceDN w:val="0"/>
        <w:adjustRightInd w:val="0"/>
        <w:jc w:val="center"/>
        <w:rPr>
          <w:rFonts w:ascii="Tahoma" w:hAnsi="Tahoma" w:cs="Tahoma"/>
          <w:b/>
          <w:color w:val="000000"/>
          <w:u w:val="single"/>
          <w:lang w:val="en-IN" w:eastAsia="en-IN"/>
        </w:rPr>
      </w:pPr>
      <w:r w:rsidRPr="00C6363D">
        <w:rPr>
          <w:rFonts w:ascii="Tahoma" w:hAnsi="Tahoma" w:cs="Tahoma"/>
          <w:b/>
          <w:color w:val="000000"/>
          <w:u w:val="single"/>
          <w:lang w:val="en-IN" w:eastAsia="en-IN"/>
        </w:rPr>
        <w:t>Technical Specification of Hiring of B</w:t>
      </w:r>
      <w:r w:rsidRPr="00C6363D">
        <w:rPr>
          <w:rFonts w:ascii="Tahoma" w:hAnsi="Tahoma" w:cs="Tahoma"/>
          <w:b/>
          <w:color w:val="000000"/>
          <w:u w:val="single"/>
          <w:shd w:val="clear" w:color="auto" w:fill="FFFFFF"/>
        </w:rPr>
        <w:t xml:space="preserve">oat for sampling/survey work </w:t>
      </w:r>
      <w:r w:rsidRPr="00C6363D">
        <w:rPr>
          <w:rFonts w:ascii="Tahoma" w:hAnsi="Tahoma" w:cs="Tahoma"/>
          <w:b/>
          <w:iCs/>
          <w:u w:val="single"/>
        </w:rPr>
        <w:t>at Andaman &amp; Nicobar Islands (ACOSTI, Port Blair) for two years</w:t>
      </w:r>
      <w:r w:rsidRPr="00C6363D">
        <w:rPr>
          <w:rFonts w:ascii="Tahoma" w:hAnsi="Tahoma" w:cs="Tahoma"/>
          <w:b/>
          <w:color w:val="000000"/>
          <w:u w:val="single"/>
          <w:lang w:val="en-IN" w:eastAsia="en-IN"/>
        </w:rPr>
        <w:t xml:space="preserve"> </w:t>
      </w:r>
    </w:p>
    <w:p w:rsidR="00936440" w:rsidRDefault="00936440" w:rsidP="00444B20">
      <w:pPr>
        <w:autoSpaceDE w:val="0"/>
        <w:autoSpaceDN w:val="0"/>
        <w:adjustRightInd w:val="0"/>
        <w:jc w:val="center"/>
        <w:rPr>
          <w:rFonts w:ascii="Tahoma" w:hAnsi="Tahoma" w:cs="Tahoma"/>
          <w:b/>
          <w:color w:val="000000"/>
          <w:lang w:val="en-IN" w:eastAsia="en-IN"/>
        </w:rPr>
      </w:pPr>
    </w:p>
    <w:p w:rsidR="00936440" w:rsidRDefault="00936440" w:rsidP="00444B20">
      <w:pPr>
        <w:autoSpaceDE w:val="0"/>
        <w:autoSpaceDN w:val="0"/>
        <w:adjustRightInd w:val="0"/>
        <w:jc w:val="center"/>
        <w:rPr>
          <w:rFonts w:ascii="Tahoma" w:hAnsi="Tahoma" w:cs="Tahoma"/>
          <w:b/>
          <w:color w:val="000000"/>
          <w:sz w:val="20"/>
          <w:szCs w:val="20"/>
          <w:lang w:val="en-IN" w:eastAsia="en-IN"/>
        </w:rPr>
      </w:pPr>
    </w:p>
    <w:p w:rsidR="00936440" w:rsidRDefault="00936440" w:rsidP="00936440">
      <w:pPr>
        <w:autoSpaceDE w:val="0"/>
        <w:autoSpaceDN w:val="0"/>
        <w:adjustRightInd w:val="0"/>
        <w:jc w:val="center"/>
        <w:rPr>
          <w:rFonts w:ascii="Tahoma" w:hAnsi="Tahoma" w:cs="Tahoma"/>
          <w:b/>
          <w:sz w:val="20"/>
          <w:szCs w:val="20"/>
          <w:u w:val="single"/>
          <w:lang w:val="en-IN" w:eastAsia="en-IN"/>
        </w:rPr>
      </w:pPr>
      <w:r w:rsidRPr="00D7538A">
        <w:rPr>
          <w:rFonts w:ascii="Tahoma" w:hAnsi="Tahoma" w:cs="Tahoma"/>
          <w:b/>
          <w:sz w:val="20"/>
          <w:szCs w:val="20"/>
          <w:u w:val="single"/>
          <w:lang w:val="en-IN" w:eastAsia="en-IN"/>
        </w:rPr>
        <w:t>Compliance sheet for technical specification of vessels required</w:t>
      </w:r>
    </w:p>
    <w:p w:rsidR="00936440" w:rsidRPr="00D7538A" w:rsidRDefault="00936440" w:rsidP="00936440">
      <w:pPr>
        <w:autoSpaceDE w:val="0"/>
        <w:autoSpaceDN w:val="0"/>
        <w:adjustRightInd w:val="0"/>
        <w:jc w:val="center"/>
        <w:rPr>
          <w:rFonts w:ascii="Tahoma" w:hAnsi="Tahoma" w:cs="Tahoma"/>
          <w:b/>
          <w:sz w:val="20"/>
          <w:szCs w:val="20"/>
          <w:u w:val="single"/>
          <w:lang w:val="en-IN" w:eastAsia="en-IN"/>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8"/>
        <w:gridCol w:w="6108"/>
        <w:gridCol w:w="1750"/>
        <w:gridCol w:w="1377"/>
      </w:tblGrid>
      <w:tr w:rsidR="00936440" w:rsidRPr="00D7538A" w:rsidTr="0034121C">
        <w:trPr>
          <w:jc w:val="center"/>
        </w:trPr>
        <w:tc>
          <w:tcPr>
            <w:tcW w:w="908" w:type="dxa"/>
            <w:vMerge w:val="restart"/>
          </w:tcPr>
          <w:p w:rsidR="00936440" w:rsidRPr="00D7538A" w:rsidRDefault="00936440" w:rsidP="0034121C">
            <w:pPr>
              <w:autoSpaceDE w:val="0"/>
              <w:autoSpaceDN w:val="0"/>
              <w:adjustRightInd w:val="0"/>
              <w:jc w:val="center"/>
              <w:rPr>
                <w:rFonts w:ascii="Tahoma" w:hAnsi="Tahoma" w:cs="Tahoma"/>
                <w:b/>
                <w:sz w:val="20"/>
                <w:szCs w:val="20"/>
                <w:lang w:val="en-IN" w:eastAsia="en-IN"/>
              </w:rPr>
            </w:pPr>
            <w:r>
              <w:rPr>
                <w:rFonts w:ascii="Tahoma" w:hAnsi="Tahoma" w:cs="Tahoma"/>
                <w:b/>
                <w:sz w:val="20"/>
                <w:szCs w:val="20"/>
                <w:lang w:val="en-IN" w:eastAsia="en-IN"/>
              </w:rPr>
              <w:t>S. No.</w:t>
            </w:r>
          </w:p>
        </w:tc>
        <w:tc>
          <w:tcPr>
            <w:tcW w:w="6108" w:type="dxa"/>
            <w:vMerge w:val="restart"/>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r w:rsidRPr="00D7538A">
              <w:rPr>
                <w:rFonts w:ascii="Tahoma" w:hAnsi="Tahoma" w:cs="Tahoma"/>
                <w:b/>
                <w:bCs/>
                <w:sz w:val="20"/>
                <w:szCs w:val="20"/>
              </w:rPr>
              <w:t>Description</w:t>
            </w:r>
          </w:p>
        </w:tc>
        <w:tc>
          <w:tcPr>
            <w:tcW w:w="3127" w:type="dxa"/>
            <w:gridSpan w:val="2"/>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r w:rsidRPr="00D7538A">
              <w:rPr>
                <w:rFonts w:ascii="Tahoma" w:hAnsi="Tahoma" w:cs="Tahoma"/>
                <w:b/>
                <w:color w:val="000000"/>
                <w:sz w:val="20"/>
                <w:szCs w:val="20"/>
                <w:shd w:val="clear" w:color="auto" w:fill="FFFFFF"/>
              </w:rPr>
              <w:t>Mechanized boat (Trawler)</w:t>
            </w:r>
          </w:p>
        </w:tc>
      </w:tr>
      <w:tr w:rsidR="00936440" w:rsidRPr="00D7538A" w:rsidTr="0034121C">
        <w:trPr>
          <w:jc w:val="center"/>
        </w:trPr>
        <w:tc>
          <w:tcPr>
            <w:tcW w:w="908" w:type="dxa"/>
            <w:vMerge/>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p>
        </w:tc>
        <w:tc>
          <w:tcPr>
            <w:tcW w:w="6108" w:type="dxa"/>
            <w:vMerge/>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p>
        </w:tc>
        <w:tc>
          <w:tcPr>
            <w:tcW w:w="1750" w:type="dxa"/>
          </w:tcPr>
          <w:p w:rsidR="00936440" w:rsidRPr="00D7538A" w:rsidRDefault="00936440" w:rsidP="0034121C">
            <w:pPr>
              <w:autoSpaceDE w:val="0"/>
              <w:autoSpaceDN w:val="0"/>
              <w:adjustRightInd w:val="0"/>
              <w:jc w:val="center"/>
              <w:rPr>
                <w:rFonts w:ascii="Tahoma" w:hAnsi="Tahoma" w:cs="Tahoma"/>
                <w:b/>
                <w:sz w:val="20"/>
                <w:szCs w:val="20"/>
                <w:lang w:val="en-IN" w:eastAsia="en-IN"/>
              </w:rPr>
            </w:pPr>
            <w:r w:rsidRPr="00D7538A">
              <w:rPr>
                <w:rFonts w:ascii="Tahoma" w:hAnsi="Tahoma" w:cs="Tahoma"/>
                <w:b/>
                <w:sz w:val="20"/>
                <w:szCs w:val="20"/>
                <w:lang w:val="en-IN" w:eastAsia="en-IN"/>
              </w:rPr>
              <w:t>Yes</w:t>
            </w:r>
          </w:p>
        </w:tc>
        <w:tc>
          <w:tcPr>
            <w:tcW w:w="1377" w:type="dxa"/>
          </w:tcPr>
          <w:p w:rsidR="00936440" w:rsidRPr="00D7538A" w:rsidRDefault="00936440" w:rsidP="0034121C">
            <w:pPr>
              <w:autoSpaceDE w:val="0"/>
              <w:autoSpaceDN w:val="0"/>
              <w:adjustRightInd w:val="0"/>
              <w:jc w:val="center"/>
              <w:rPr>
                <w:rFonts w:ascii="Tahoma" w:hAnsi="Tahoma" w:cs="Tahoma"/>
                <w:b/>
                <w:sz w:val="20"/>
                <w:szCs w:val="20"/>
                <w:lang w:val="en-IN" w:eastAsia="en-IN"/>
              </w:rPr>
            </w:pPr>
            <w:r w:rsidRPr="00D7538A">
              <w:rPr>
                <w:rFonts w:ascii="Tahoma" w:hAnsi="Tahoma" w:cs="Tahoma"/>
                <w:b/>
                <w:sz w:val="20"/>
                <w:szCs w:val="20"/>
                <w:lang w:val="en-IN" w:eastAsia="en-IN"/>
              </w:rPr>
              <w:t>No</w:t>
            </w: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1</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 Length of vessel (LOA) is be between 41 ft to 52 ft</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2</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having Engine in good working condition</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3</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Life saving appliances</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4</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Fire fighting appliances</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5</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Light sound and signal equipments</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6</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Navigational and communication equipments (like GPS, etc)</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7</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shallow water </w:t>
            </w:r>
            <w:proofErr w:type="spellStart"/>
            <w:r w:rsidRPr="00D7538A">
              <w:rPr>
                <w:rFonts w:ascii="Tahoma" w:hAnsi="Tahoma" w:cs="Tahoma"/>
                <w:sz w:val="20"/>
                <w:szCs w:val="20"/>
              </w:rPr>
              <w:t>ecosounder</w:t>
            </w:r>
            <w:proofErr w:type="spellEnd"/>
            <w:r w:rsidRPr="00D7538A">
              <w:rPr>
                <w:rFonts w:ascii="Tahoma" w:hAnsi="Tahoma" w:cs="Tahoma"/>
                <w:sz w:val="20"/>
                <w:szCs w:val="20"/>
              </w:rPr>
              <w:t xml:space="preserve"> / fish finder, RF radio</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8</w:t>
            </w:r>
          </w:p>
        </w:tc>
        <w:tc>
          <w:tcPr>
            <w:tcW w:w="6108" w:type="dxa"/>
          </w:tcPr>
          <w:p w:rsidR="00936440" w:rsidRPr="00D7538A" w:rsidRDefault="00936440" w:rsidP="0034121C">
            <w:pPr>
              <w:autoSpaceDE w:val="0"/>
              <w:autoSpaceDN w:val="0"/>
              <w:adjustRightInd w:val="0"/>
              <w:rPr>
                <w:rFonts w:ascii="Tahoma" w:hAnsi="Tahoma" w:cs="Tahoma"/>
                <w:sz w:val="20"/>
                <w:szCs w:val="20"/>
              </w:rPr>
            </w:pPr>
            <w:r w:rsidRPr="00D7538A">
              <w:rPr>
                <w:rFonts w:ascii="Tahoma" w:hAnsi="Tahoma" w:cs="Tahoma"/>
                <w:sz w:val="20"/>
                <w:szCs w:val="20"/>
                <w:lang w:val="en-IN" w:eastAsia="en-IN"/>
              </w:rPr>
              <w:t>Whether</w:t>
            </w:r>
            <w:r w:rsidRPr="00D7538A">
              <w:rPr>
                <w:rFonts w:ascii="Tahoma" w:hAnsi="Tahoma" w:cs="Tahoma"/>
                <w:sz w:val="20"/>
                <w:szCs w:val="20"/>
              </w:rPr>
              <w:t xml:space="preserve"> Maintenance record book maintained</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08"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9</w:t>
            </w:r>
          </w:p>
        </w:tc>
        <w:tc>
          <w:tcPr>
            <w:tcW w:w="6108"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 bidder is owner of the boat or having MOU with the boat owner</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bl>
    <w:p w:rsidR="00936440" w:rsidRPr="00D7538A" w:rsidRDefault="00936440" w:rsidP="00936440">
      <w:pPr>
        <w:autoSpaceDE w:val="0"/>
        <w:autoSpaceDN w:val="0"/>
        <w:adjustRightInd w:val="0"/>
        <w:jc w:val="center"/>
        <w:rPr>
          <w:rFonts w:ascii="Tahoma" w:hAnsi="Tahoma" w:cs="Tahoma"/>
          <w:b/>
          <w:sz w:val="20"/>
          <w:szCs w:val="20"/>
          <w:u w:val="single"/>
          <w:lang w:val="en-IN" w:eastAsia="en-IN"/>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4"/>
        <w:gridCol w:w="6113"/>
        <w:gridCol w:w="1750"/>
        <w:gridCol w:w="1377"/>
      </w:tblGrid>
      <w:tr w:rsidR="00936440" w:rsidRPr="00D7538A" w:rsidTr="0034121C">
        <w:trPr>
          <w:jc w:val="center"/>
        </w:trPr>
        <w:tc>
          <w:tcPr>
            <w:tcW w:w="914" w:type="dxa"/>
            <w:vMerge w:val="restart"/>
          </w:tcPr>
          <w:p w:rsidR="00936440" w:rsidRPr="00D7538A" w:rsidRDefault="00936440" w:rsidP="0034121C">
            <w:pPr>
              <w:autoSpaceDE w:val="0"/>
              <w:autoSpaceDN w:val="0"/>
              <w:adjustRightInd w:val="0"/>
              <w:jc w:val="center"/>
              <w:rPr>
                <w:rFonts w:ascii="Tahoma" w:hAnsi="Tahoma" w:cs="Tahoma"/>
                <w:b/>
                <w:sz w:val="20"/>
                <w:szCs w:val="20"/>
                <w:lang w:val="en-IN" w:eastAsia="en-IN"/>
              </w:rPr>
            </w:pPr>
            <w:r w:rsidRPr="00D7538A">
              <w:rPr>
                <w:rFonts w:ascii="Tahoma" w:hAnsi="Tahoma" w:cs="Tahoma"/>
                <w:b/>
                <w:sz w:val="20"/>
                <w:szCs w:val="20"/>
                <w:lang w:val="en-IN" w:eastAsia="en-IN"/>
              </w:rPr>
              <w:t>S. N</w:t>
            </w:r>
            <w:r>
              <w:rPr>
                <w:rFonts w:ascii="Tahoma" w:hAnsi="Tahoma" w:cs="Tahoma"/>
                <w:b/>
                <w:sz w:val="20"/>
                <w:szCs w:val="20"/>
                <w:lang w:val="en-IN" w:eastAsia="en-IN"/>
              </w:rPr>
              <w:t>o.</w:t>
            </w:r>
          </w:p>
        </w:tc>
        <w:tc>
          <w:tcPr>
            <w:tcW w:w="6113" w:type="dxa"/>
            <w:vMerge w:val="restart"/>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r w:rsidRPr="00D7538A">
              <w:rPr>
                <w:rFonts w:ascii="Tahoma" w:hAnsi="Tahoma" w:cs="Tahoma"/>
                <w:b/>
                <w:bCs/>
                <w:sz w:val="20"/>
                <w:szCs w:val="20"/>
              </w:rPr>
              <w:t>Description</w:t>
            </w:r>
          </w:p>
        </w:tc>
        <w:tc>
          <w:tcPr>
            <w:tcW w:w="3127" w:type="dxa"/>
            <w:gridSpan w:val="2"/>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r w:rsidRPr="00D7538A">
              <w:rPr>
                <w:rFonts w:ascii="Tahoma" w:hAnsi="Tahoma" w:cs="Tahoma"/>
                <w:b/>
                <w:color w:val="000000"/>
                <w:sz w:val="20"/>
                <w:szCs w:val="20"/>
                <w:shd w:val="clear" w:color="auto" w:fill="FFFFFF"/>
              </w:rPr>
              <w:t>Motorized boat (Dinghy)</w:t>
            </w:r>
          </w:p>
        </w:tc>
      </w:tr>
      <w:tr w:rsidR="00936440" w:rsidRPr="00D7538A" w:rsidTr="0034121C">
        <w:trPr>
          <w:jc w:val="center"/>
        </w:trPr>
        <w:tc>
          <w:tcPr>
            <w:tcW w:w="914" w:type="dxa"/>
            <w:vMerge/>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p>
        </w:tc>
        <w:tc>
          <w:tcPr>
            <w:tcW w:w="6113" w:type="dxa"/>
            <w:vMerge/>
          </w:tcPr>
          <w:p w:rsidR="00936440" w:rsidRPr="00D7538A" w:rsidRDefault="00936440" w:rsidP="0034121C">
            <w:pPr>
              <w:autoSpaceDE w:val="0"/>
              <w:autoSpaceDN w:val="0"/>
              <w:adjustRightInd w:val="0"/>
              <w:jc w:val="center"/>
              <w:rPr>
                <w:rFonts w:ascii="Tahoma" w:hAnsi="Tahoma" w:cs="Tahoma"/>
                <w:b/>
                <w:sz w:val="20"/>
                <w:szCs w:val="20"/>
                <w:u w:val="single"/>
                <w:lang w:val="en-IN" w:eastAsia="en-IN"/>
              </w:rPr>
            </w:pPr>
          </w:p>
        </w:tc>
        <w:tc>
          <w:tcPr>
            <w:tcW w:w="1750" w:type="dxa"/>
          </w:tcPr>
          <w:p w:rsidR="00936440" w:rsidRPr="00D7538A" w:rsidRDefault="00936440" w:rsidP="0034121C">
            <w:pPr>
              <w:autoSpaceDE w:val="0"/>
              <w:autoSpaceDN w:val="0"/>
              <w:adjustRightInd w:val="0"/>
              <w:jc w:val="center"/>
              <w:rPr>
                <w:rFonts w:ascii="Tahoma" w:hAnsi="Tahoma" w:cs="Tahoma"/>
                <w:b/>
                <w:sz w:val="20"/>
                <w:szCs w:val="20"/>
                <w:lang w:val="en-IN" w:eastAsia="en-IN"/>
              </w:rPr>
            </w:pPr>
            <w:r w:rsidRPr="00D7538A">
              <w:rPr>
                <w:rFonts w:ascii="Tahoma" w:hAnsi="Tahoma" w:cs="Tahoma"/>
                <w:b/>
                <w:sz w:val="20"/>
                <w:szCs w:val="20"/>
                <w:lang w:val="en-IN" w:eastAsia="en-IN"/>
              </w:rPr>
              <w:t>Yes</w:t>
            </w:r>
          </w:p>
        </w:tc>
        <w:tc>
          <w:tcPr>
            <w:tcW w:w="1377" w:type="dxa"/>
          </w:tcPr>
          <w:p w:rsidR="00936440" w:rsidRPr="00D7538A" w:rsidRDefault="00936440" w:rsidP="0034121C">
            <w:pPr>
              <w:autoSpaceDE w:val="0"/>
              <w:autoSpaceDN w:val="0"/>
              <w:adjustRightInd w:val="0"/>
              <w:jc w:val="center"/>
              <w:rPr>
                <w:rFonts w:ascii="Tahoma" w:hAnsi="Tahoma" w:cs="Tahoma"/>
                <w:b/>
                <w:sz w:val="20"/>
                <w:szCs w:val="20"/>
                <w:lang w:val="en-IN" w:eastAsia="en-IN"/>
              </w:rPr>
            </w:pPr>
            <w:r w:rsidRPr="00D7538A">
              <w:rPr>
                <w:rFonts w:ascii="Tahoma" w:hAnsi="Tahoma" w:cs="Tahoma"/>
                <w:b/>
                <w:sz w:val="20"/>
                <w:szCs w:val="20"/>
                <w:lang w:val="en-IN" w:eastAsia="en-IN"/>
              </w:rPr>
              <w:t>No</w:t>
            </w:r>
          </w:p>
        </w:tc>
      </w:tr>
      <w:tr w:rsidR="00936440" w:rsidRPr="00D7538A" w:rsidTr="0034121C">
        <w:trPr>
          <w:jc w:val="center"/>
        </w:trPr>
        <w:tc>
          <w:tcPr>
            <w:tcW w:w="914"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1</w:t>
            </w:r>
          </w:p>
        </w:tc>
        <w:tc>
          <w:tcPr>
            <w:tcW w:w="6113"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 Length of vessel (LOA) is be between 21 ft to 31 ft</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14"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2</w:t>
            </w:r>
          </w:p>
        </w:tc>
        <w:tc>
          <w:tcPr>
            <w:tcW w:w="6113"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having twin Engine in good working condition</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14"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3</w:t>
            </w:r>
          </w:p>
        </w:tc>
        <w:tc>
          <w:tcPr>
            <w:tcW w:w="6113"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Life saving appliances</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14"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4</w:t>
            </w:r>
          </w:p>
        </w:tc>
        <w:tc>
          <w:tcPr>
            <w:tcW w:w="6113"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w:t>
            </w:r>
            <w:r w:rsidRPr="00D7538A">
              <w:rPr>
                <w:rFonts w:ascii="Tahoma" w:hAnsi="Tahoma" w:cs="Tahoma"/>
                <w:sz w:val="20"/>
                <w:szCs w:val="20"/>
              </w:rPr>
              <w:t xml:space="preserve"> equipped with Light sound and signal equipments</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14"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5</w:t>
            </w:r>
          </w:p>
        </w:tc>
        <w:tc>
          <w:tcPr>
            <w:tcW w:w="6113" w:type="dxa"/>
          </w:tcPr>
          <w:p w:rsidR="00936440" w:rsidRPr="00D7538A" w:rsidRDefault="00936440" w:rsidP="0034121C">
            <w:pPr>
              <w:autoSpaceDE w:val="0"/>
              <w:autoSpaceDN w:val="0"/>
              <w:adjustRightInd w:val="0"/>
              <w:rPr>
                <w:rFonts w:ascii="Tahoma" w:hAnsi="Tahoma" w:cs="Tahoma"/>
                <w:sz w:val="20"/>
                <w:szCs w:val="20"/>
              </w:rPr>
            </w:pPr>
            <w:r w:rsidRPr="00D7538A">
              <w:rPr>
                <w:rFonts w:ascii="Tahoma" w:hAnsi="Tahoma" w:cs="Tahoma"/>
                <w:sz w:val="20"/>
                <w:szCs w:val="20"/>
                <w:lang w:val="en-IN" w:eastAsia="en-IN"/>
              </w:rPr>
              <w:t>Whether</w:t>
            </w:r>
            <w:r w:rsidRPr="00D7538A">
              <w:rPr>
                <w:rFonts w:ascii="Tahoma" w:hAnsi="Tahoma" w:cs="Tahoma"/>
                <w:sz w:val="20"/>
                <w:szCs w:val="20"/>
              </w:rPr>
              <w:t xml:space="preserve"> Maintenance record book maintained</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r w:rsidR="00936440" w:rsidRPr="00D7538A" w:rsidTr="0034121C">
        <w:trPr>
          <w:jc w:val="center"/>
        </w:trPr>
        <w:tc>
          <w:tcPr>
            <w:tcW w:w="914"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r w:rsidRPr="00D7538A">
              <w:rPr>
                <w:rFonts w:ascii="Tahoma" w:hAnsi="Tahoma" w:cs="Tahoma"/>
                <w:sz w:val="20"/>
                <w:szCs w:val="20"/>
                <w:lang w:val="en-IN" w:eastAsia="en-IN"/>
              </w:rPr>
              <w:t>6</w:t>
            </w:r>
          </w:p>
        </w:tc>
        <w:tc>
          <w:tcPr>
            <w:tcW w:w="6113" w:type="dxa"/>
          </w:tcPr>
          <w:p w:rsidR="00936440" w:rsidRPr="00D7538A" w:rsidRDefault="00936440" w:rsidP="0034121C">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Whether bidder is owner of the boat or having MOU with the boat owner</w:t>
            </w:r>
          </w:p>
        </w:tc>
        <w:tc>
          <w:tcPr>
            <w:tcW w:w="1750"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c>
          <w:tcPr>
            <w:tcW w:w="1377" w:type="dxa"/>
          </w:tcPr>
          <w:p w:rsidR="00936440" w:rsidRPr="00D7538A" w:rsidRDefault="00936440" w:rsidP="0034121C">
            <w:pPr>
              <w:autoSpaceDE w:val="0"/>
              <w:autoSpaceDN w:val="0"/>
              <w:adjustRightInd w:val="0"/>
              <w:jc w:val="center"/>
              <w:rPr>
                <w:rFonts w:ascii="Tahoma" w:hAnsi="Tahoma" w:cs="Tahoma"/>
                <w:sz w:val="20"/>
                <w:szCs w:val="20"/>
                <w:lang w:val="en-IN" w:eastAsia="en-IN"/>
              </w:rPr>
            </w:pPr>
          </w:p>
        </w:tc>
      </w:tr>
    </w:tbl>
    <w:p w:rsidR="00936440" w:rsidRPr="00D7538A" w:rsidRDefault="00936440" w:rsidP="00936440">
      <w:pPr>
        <w:numPr>
          <w:ilvl w:val="0"/>
          <w:numId w:val="38"/>
        </w:numPr>
        <w:autoSpaceDE w:val="0"/>
        <w:autoSpaceDN w:val="0"/>
        <w:adjustRightInd w:val="0"/>
        <w:spacing w:line="276" w:lineRule="auto"/>
        <w:jc w:val="both"/>
        <w:rPr>
          <w:rFonts w:ascii="Tahoma" w:hAnsi="Tahoma" w:cs="Tahoma"/>
          <w:sz w:val="20"/>
          <w:szCs w:val="20"/>
          <w:lang w:val="en-IN" w:eastAsia="en-IN"/>
        </w:rPr>
      </w:pPr>
      <w:r w:rsidRPr="00D7538A">
        <w:rPr>
          <w:rFonts w:ascii="Tahoma" w:hAnsi="Tahoma" w:cs="Tahoma"/>
          <w:sz w:val="20"/>
          <w:szCs w:val="20"/>
          <w:lang w:val="en-IN" w:eastAsia="en-IN"/>
        </w:rPr>
        <w:t xml:space="preserve">NIOT would like to have rate contract </w:t>
      </w:r>
      <w:r>
        <w:rPr>
          <w:rFonts w:ascii="Tahoma" w:hAnsi="Tahoma" w:cs="Tahoma"/>
          <w:sz w:val="20"/>
          <w:szCs w:val="20"/>
          <w:lang w:val="en-IN" w:eastAsia="en-IN"/>
        </w:rPr>
        <w:t>for</w:t>
      </w:r>
      <w:r w:rsidR="0044154F">
        <w:rPr>
          <w:rFonts w:ascii="Tahoma" w:hAnsi="Tahoma" w:cs="Tahoma"/>
          <w:sz w:val="20"/>
          <w:szCs w:val="20"/>
          <w:lang w:val="en-IN" w:eastAsia="en-IN"/>
        </w:rPr>
        <w:t xml:space="preserve"> </w:t>
      </w:r>
      <w:r w:rsidR="005C3CA3">
        <w:rPr>
          <w:rFonts w:ascii="Tahoma" w:hAnsi="Tahoma" w:cs="Tahoma"/>
          <w:sz w:val="20"/>
          <w:szCs w:val="20"/>
          <w:lang w:val="en-IN" w:eastAsia="en-IN"/>
        </w:rPr>
        <w:t>a</w:t>
      </w:r>
      <w:r w:rsidR="0044154F">
        <w:rPr>
          <w:rFonts w:ascii="Tahoma" w:hAnsi="Tahoma" w:cs="Tahoma"/>
          <w:sz w:val="20"/>
          <w:szCs w:val="20"/>
          <w:lang w:val="en-IN" w:eastAsia="en-IN"/>
        </w:rPr>
        <w:t xml:space="preserve"> period of two </w:t>
      </w:r>
      <w:r>
        <w:rPr>
          <w:rFonts w:ascii="Tahoma" w:hAnsi="Tahoma" w:cs="Tahoma"/>
          <w:sz w:val="20"/>
          <w:szCs w:val="20"/>
          <w:lang w:val="en-IN" w:eastAsia="en-IN"/>
        </w:rPr>
        <w:t>year</w:t>
      </w:r>
      <w:r w:rsidR="0044154F">
        <w:rPr>
          <w:rFonts w:ascii="Tahoma" w:hAnsi="Tahoma" w:cs="Tahoma"/>
          <w:sz w:val="20"/>
          <w:szCs w:val="20"/>
          <w:lang w:val="en-IN" w:eastAsia="en-IN"/>
        </w:rPr>
        <w:t>s</w:t>
      </w:r>
      <w:r w:rsidR="005C3CA3">
        <w:rPr>
          <w:rFonts w:ascii="Tahoma" w:hAnsi="Tahoma" w:cs="Tahoma"/>
          <w:sz w:val="20"/>
          <w:szCs w:val="20"/>
          <w:lang w:val="en-IN" w:eastAsia="en-IN"/>
        </w:rPr>
        <w:t xml:space="preserve">. Initially for a period of one year and will be extended for one more year </w:t>
      </w:r>
      <w:r w:rsidR="0044154F">
        <w:rPr>
          <w:rFonts w:ascii="Tahoma" w:hAnsi="Tahoma" w:cs="Tahoma"/>
          <w:sz w:val="20"/>
          <w:szCs w:val="20"/>
          <w:lang w:val="en-IN" w:eastAsia="en-IN"/>
        </w:rPr>
        <w:t xml:space="preserve">depending on the </w:t>
      </w:r>
      <w:r w:rsidRPr="00D7538A">
        <w:rPr>
          <w:rFonts w:ascii="Tahoma" w:hAnsi="Tahoma" w:cs="Tahoma"/>
          <w:sz w:val="20"/>
          <w:szCs w:val="20"/>
          <w:lang w:val="en-IN" w:eastAsia="en-IN"/>
        </w:rPr>
        <w:t>performance</w:t>
      </w:r>
      <w:r w:rsidR="00962D47">
        <w:rPr>
          <w:rFonts w:ascii="Tahoma" w:hAnsi="Tahoma" w:cs="Tahoma"/>
          <w:sz w:val="20"/>
          <w:szCs w:val="20"/>
          <w:lang w:val="en-IN" w:eastAsia="en-IN"/>
        </w:rPr>
        <w:t>.</w:t>
      </w:r>
    </w:p>
    <w:p w:rsidR="00936440" w:rsidRPr="00D7538A" w:rsidRDefault="00936440" w:rsidP="00936440">
      <w:pPr>
        <w:numPr>
          <w:ilvl w:val="0"/>
          <w:numId w:val="38"/>
        </w:numPr>
        <w:autoSpaceDE w:val="0"/>
        <w:autoSpaceDN w:val="0"/>
        <w:adjustRightInd w:val="0"/>
        <w:spacing w:line="276" w:lineRule="auto"/>
        <w:jc w:val="both"/>
        <w:rPr>
          <w:rFonts w:ascii="Tahoma" w:hAnsi="Tahoma" w:cs="Tahoma"/>
          <w:sz w:val="20"/>
          <w:szCs w:val="20"/>
          <w:lang w:val="en-IN" w:eastAsia="en-IN"/>
        </w:rPr>
      </w:pPr>
      <w:r w:rsidRPr="00D7538A">
        <w:rPr>
          <w:rFonts w:ascii="Tahoma" w:hAnsi="Tahoma" w:cs="Tahoma"/>
          <w:sz w:val="20"/>
          <w:szCs w:val="20"/>
          <w:lang w:val="en-IN" w:eastAsia="en-IN"/>
        </w:rPr>
        <w:t>The TDS will be deducted as per Government of India Income Tax rules.</w:t>
      </w:r>
    </w:p>
    <w:p w:rsidR="00936440" w:rsidRPr="00D7538A" w:rsidRDefault="00936440" w:rsidP="00936440">
      <w:pPr>
        <w:numPr>
          <w:ilvl w:val="0"/>
          <w:numId w:val="38"/>
        </w:numPr>
        <w:autoSpaceDE w:val="0"/>
        <w:autoSpaceDN w:val="0"/>
        <w:adjustRightInd w:val="0"/>
        <w:spacing w:line="276" w:lineRule="auto"/>
        <w:jc w:val="both"/>
        <w:rPr>
          <w:rFonts w:ascii="Tahoma" w:hAnsi="Tahoma" w:cs="Tahoma"/>
          <w:sz w:val="20"/>
          <w:szCs w:val="20"/>
          <w:lang w:val="en-IN" w:eastAsia="en-IN"/>
        </w:rPr>
      </w:pPr>
      <w:r w:rsidRPr="00D7538A">
        <w:rPr>
          <w:rFonts w:ascii="Tahoma" w:hAnsi="Tahoma" w:cs="Tahoma"/>
          <w:sz w:val="20"/>
          <w:szCs w:val="20"/>
          <w:lang w:val="en-IN" w:eastAsia="en-IN"/>
        </w:rPr>
        <w:t>The service tax will be reimbursed against submission of documentary evidence towards remittance of ST.</w:t>
      </w:r>
    </w:p>
    <w:p w:rsidR="00936440" w:rsidRPr="00D7538A" w:rsidRDefault="00936440" w:rsidP="00936440">
      <w:pPr>
        <w:numPr>
          <w:ilvl w:val="0"/>
          <w:numId w:val="38"/>
        </w:numPr>
        <w:autoSpaceDE w:val="0"/>
        <w:autoSpaceDN w:val="0"/>
        <w:adjustRightInd w:val="0"/>
        <w:spacing w:line="276" w:lineRule="auto"/>
        <w:jc w:val="both"/>
        <w:rPr>
          <w:rFonts w:ascii="Tahoma" w:hAnsi="Tahoma" w:cs="Tahoma"/>
          <w:sz w:val="20"/>
          <w:szCs w:val="20"/>
        </w:rPr>
      </w:pPr>
      <w:r w:rsidRPr="00D7538A">
        <w:rPr>
          <w:rFonts w:ascii="Tahoma" w:hAnsi="Tahoma" w:cs="Tahoma"/>
          <w:sz w:val="20"/>
          <w:szCs w:val="20"/>
        </w:rPr>
        <w:t>Mobilization and demobilization charges will be paid only if Trawler or Dinghy arranged from Port Blair to project site. Mobilization and demobilization charges will not be paid if Trawler or Dinghy arranged locally at project site.</w:t>
      </w:r>
    </w:p>
    <w:p w:rsidR="00936440" w:rsidRPr="00D7538A" w:rsidRDefault="00936440" w:rsidP="00936440">
      <w:pPr>
        <w:autoSpaceDE w:val="0"/>
        <w:autoSpaceDN w:val="0"/>
        <w:adjustRightInd w:val="0"/>
        <w:spacing w:line="276" w:lineRule="auto"/>
        <w:rPr>
          <w:rFonts w:ascii="Tahoma" w:hAnsi="Tahoma" w:cs="Tahoma"/>
          <w:sz w:val="20"/>
          <w:szCs w:val="20"/>
          <w:lang w:val="en-IN" w:eastAsia="en-IN"/>
        </w:rPr>
      </w:pPr>
    </w:p>
    <w:p w:rsidR="00936440" w:rsidRPr="00D7538A" w:rsidRDefault="00936440" w:rsidP="00936440">
      <w:pPr>
        <w:autoSpaceDE w:val="0"/>
        <w:autoSpaceDN w:val="0"/>
        <w:adjustRightInd w:val="0"/>
        <w:spacing w:line="276" w:lineRule="auto"/>
        <w:rPr>
          <w:rFonts w:ascii="Tahoma" w:hAnsi="Tahoma" w:cs="Tahoma"/>
          <w:b/>
          <w:sz w:val="20"/>
          <w:szCs w:val="20"/>
          <w:lang w:val="en-IN" w:eastAsia="en-IN"/>
        </w:rPr>
      </w:pPr>
      <w:r w:rsidRPr="00D7538A">
        <w:rPr>
          <w:rFonts w:ascii="Tahoma" w:hAnsi="Tahoma" w:cs="Tahoma"/>
          <w:b/>
          <w:sz w:val="20"/>
          <w:szCs w:val="20"/>
          <w:lang w:val="en-IN" w:eastAsia="en-IN"/>
        </w:rPr>
        <w:t>Cost of fuel as on (…………………………….. specify the date) Petrol Rs. _________per/litre</w:t>
      </w:r>
    </w:p>
    <w:p w:rsidR="00936440" w:rsidRPr="00D7538A" w:rsidRDefault="00936440" w:rsidP="00936440">
      <w:pPr>
        <w:autoSpaceDE w:val="0"/>
        <w:autoSpaceDN w:val="0"/>
        <w:adjustRightInd w:val="0"/>
        <w:spacing w:line="276" w:lineRule="auto"/>
        <w:rPr>
          <w:rFonts w:ascii="Tahoma" w:hAnsi="Tahoma" w:cs="Tahoma"/>
          <w:b/>
          <w:sz w:val="20"/>
          <w:szCs w:val="20"/>
          <w:lang w:val="en-IN" w:eastAsia="en-IN"/>
        </w:rPr>
      </w:pPr>
      <w:r w:rsidRPr="00D7538A">
        <w:rPr>
          <w:rFonts w:ascii="Tahoma" w:hAnsi="Tahoma" w:cs="Tahoma"/>
          <w:b/>
          <w:sz w:val="20"/>
          <w:szCs w:val="20"/>
          <w:lang w:val="en-IN" w:eastAsia="en-IN"/>
        </w:rPr>
        <w:tab/>
      </w:r>
      <w:r w:rsidRPr="00D7538A">
        <w:rPr>
          <w:rFonts w:ascii="Tahoma" w:hAnsi="Tahoma" w:cs="Tahoma"/>
          <w:b/>
          <w:sz w:val="20"/>
          <w:szCs w:val="20"/>
          <w:lang w:val="en-IN" w:eastAsia="en-IN"/>
        </w:rPr>
        <w:tab/>
      </w:r>
      <w:r w:rsidRPr="00D7538A">
        <w:rPr>
          <w:rFonts w:ascii="Tahoma" w:hAnsi="Tahoma" w:cs="Tahoma"/>
          <w:b/>
          <w:sz w:val="20"/>
          <w:szCs w:val="20"/>
          <w:lang w:val="en-IN" w:eastAsia="en-IN"/>
        </w:rPr>
        <w:tab/>
      </w:r>
      <w:r w:rsidRPr="00D7538A">
        <w:rPr>
          <w:rFonts w:ascii="Tahoma" w:hAnsi="Tahoma" w:cs="Tahoma"/>
          <w:b/>
          <w:sz w:val="20"/>
          <w:szCs w:val="20"/>
          <w:lang w:val="en-IN" w:eastAsia="en-IN"/>
        </w:rPr>
        <w:tab/>
      </w:r>
      <w:r w:rsidRPr="00D7538A">
        <w:rPr>
          <w:rFonts w:ascii="Tahoma" w:hAnsi="Tahoma" w:cs="Tahoma"/>
          <w:b/>
          <w:sz w:val="20"/>
          <w:szCs w:val="20"/>
          <w:lang w:val="en-IN" w:eastAsia="en-IN"/>
        </w:rPr>
        <w:tab/>
        <w:t xml:space="preserve">                                         Diesel Rs. _________per/litre</w:t>
      </w:r>
    </w:p>
    <w:p w:rsidR="00936440" w:rsidRDefault="00936440" w:rsidP="00936440">
      <w:pPr>
        <w:autoSpaceDE w:val="0"/>
        <w:autoSpaceDN w:val="0"/>
        <w:adjustRightInd w:val="0"/>
        <w:spacing w:line="276" w:lineRule="auto"/>
        <w:rPr>
          <w:rFonts w:ascii="Tahoma" w:hAnsi="Tahoma" w:cs="Tahoma"/>
          <w:b/>
          <w:sz w:val="20"/>
          <w:szCs w:val="20"/>
          <w:lang w:val="en-IN" w:eastAsia="en-IN"/>
        </w:rPr>
      </w:pPr>
    </w:p>
    <w:p w:rsidR="0044154F" w:rsidRDefault="0044154F" w:rsidP="00936440">
      <w:pPr>
        <w:autoSpaceDE w:val="0"/>
        <w:autoSpaceDN w:val="0"/>
        <w:adjustRightInd w:val="0"/>
        <w:spacing w:line="276" w:lineRule="auto"/>
        <w:rPr>
          <w:rFonts w:ascii="Tahoma" w:hAnsi="Tahoma" w:cs="Tahoma"/>
          <w:b/>
          <w:sz w:val="20"/>
          <w:szCs w:val="20"/>
          <w:lang w:val="en-IN" w:eastAsia="en-IN"/>
        </w:rPr>
      </w:pPr>
    </w:p>
    <w:p w:rsidR="0044154F" w:rsidRDefault="0044154F" w:rsidP="00936440">
      <w:pPr>
        <w:autoSpaceDE w:val="0"/>
        <w:autoSpaceDN w:val="0"/>
        <w:adjustRightInd w:val="0"/>
        <w:spacing w:line="276" w:lineRule="auto"/>
        <w:rPr>
          <w:rFonts w:ascii="Tahoma" w:hAnsi="Tahoma" w:cs="Tahoma"/>
          <w:b/>
          <w:sz w:val="20"/>
          <w:szCs w:val="20"/>
          <w:lang w:val="en-IN" w:eastAsia="en-IN"/>
        </w:rPr>
      </w:pPr>
    </w:p>
    <w:p w:rsidR="0044154F" w:rsidRDefault="0044154F" w:rsidP="00936440">
      <w:pPr>
        <w:autoSpaceDE w:val="0"/>
        <w:autoSpaceDN w:val="0"/>
        <w:adjustRightInd w:val="0"/>
        <w:spacing w:line="276" w:lineRule="auto"/>
        <w:rPr>
          <w:rFonts w:ascii="Tahoma" w:hAnsi="Tahoma" w:cs="Tahoma"/>
          <w:b/>
          <w:sz w:val="20"/>
          <w:szCs w:val="20"/>
          <w:lang w:val="en-IN" w:eastAsia="en-IN"/>
        </w:rPr>
      </w:pPr>
    </w:p>
    <w:p w:rsidR="0044154F" w:rsidRDefault="0044154F" w:rsidP="00936440">
      <w:pPr>
        <w:autoSpaceDE w:val="0"/>
        <w:autoSpaceDN w:val="0"/>
        <w:adjustRightInd w:val="0"/>
        <w:spacing w:line="276" w:lineRule="auto"/>
        <w:rPr>
          <w:rFonts w:ascii="Tahoma" w:hAnsi="Tahoma" w:cs="Tahoma"/>
          <w:b/>
          <w:sz w:val="20"/>
          <w:szCs w:val="20"/>
          <w:lang w:val="en-IN" w:eastAsia="en-IN"/>
        </w:rPr>
      </w:pPr>
    </w:p>
    <w:p w:rsidR="0044154F" w:rsidRDefault="0044154F"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E92437" w:rsidRDefault="00E92437" w:rsidP="00936440">
      <w:pPr>
        <w:autoSpaceDE w:val="0"/>
        <w:autoSpaceDN w:val="0"/>
        <w:adjustRightInd w:val="0"/>
        <w:spacing w:line="276" w:lineRule="auto"/>
        <w:rPr>
          <w:rFonts w:ascii="Tahoma" w:hAnsi="Tahoma" w:cs="Tahoma"/>
          <w:b/>
          <w:sz w:val="20"/>
          <w:szCs w:val="20"/>
          <w:lang w:val="en-IN" w:eastAsia="en-IN"/>
        </w:rPr>
      </w:pPr>
    </w:p>
    <w:p w:rsidR="00444B20" w:rsidRPr="00C6363D" w:rsidRDefault="00444B20" w:rsidP="00444B20">
      <w:pPr>
        <w:autoSpaceDE w:val="0"/>
        <w:autoSpaceDN w:val="0"/>
        <w:adjustRightInd w:val="0"/>
        <w:rPr>
          <w:rFonts w:ascii="Tahoma" w:hAnsi="Tahoma" w:cs="Tahoma"/>
          <w:b/>
          <w:color w:val="000000"/>
          <w:sz w:val="28"/>
          <w:szCs w:val="28"/>
          <w:u w:val="single"/>
          <w:lang w:val="en-IN" w:eastAsia="en-IN"/>
        </w:rPr>
      </w:pPr>
      <w:r w:rsidRPr="00C6363D">
        <w:rPr>
          <w:rFonts w:ascii="Tahoma" w:hAnsi="Tahoma" w:cs="Tahoma"/>
          <w:b/>
          <w:color w:val="000000"/>
          <w:sz w:val="28"/>
          <w:szCs w:val="28"/>
          <w:u w:val="single"/>
          <w:lang w:val="en-IN" w:eastAsia="en-IN"/>
        </w:rPr>
        <w:t>Boat Agency / owners interested to provide boats may submit their offers in single cover:-</w:t>
      </w:r>
    </w:p>
    <w:p w:rsidR="00444B20" w:rsidRPr="008274A1" w:rsidRDefault="00444B20" w:rsidP="00444B20">
      <w:pPr>
        <w:autoSpaceDE w:val="0"/>
        <w:autoSpaceDN w:val="0"/>
        <w:adjustRightInd w:val="0"/>
        <w:rPr>
          <w:rFonts w:ascii="Tahoma" w:hAnsi="Tahoma" w:cs="Tahoma"/>
          <w:color w:val="000000"/>
          <w:sz w:val="22"/>
          <w:szCs w:val="22"/>
          <w:lang w:val="en-IN" w:eastAsia="en-IN"/>
        </w:rPr>
      </w:pPr>
    </w:p>
    <w:p w:rsidR="00444B20" w:rsidRPr="008274A1" w:rsidRDefault="00444B20" w:rsidP="00444B20">
      <w:pPr>
        <w:autoSpaceDE w:val="0"/>
        <w:autoSpaceDN w:val="0"/>
        <w:adjustRightInd w:val="0"/>
        <w:rPr>
          <w:rFonts w:ascii="Tahoma" w:hAnsi="Tahoma" w:cs="Tahoma"/>
          <w:b/>
          <w:bCs/>
          <w:color w:val="000000"/>
          <w:sz w:val="22"/>
          <w:szCs w:val="22"/>
          <w:lang w:val="en-IN" w:eastAsia="en-IN"/>
        </w:rPr>
      </w:pPr>
      <w:r w:rsidRPr="008274A1">
        <w:rPr>
          <w:rFonts w:ascii="Tahoma" w:hAnsi="Tahoma" w:cs="Tahoma"/>
          <w:b/>
          <w:bCs/>
          <w:color w:val="000000"/>
          <w:sz w:val="22"/>
          <w:szCs w:val="22"/>
          <w:lang w:val="en-IN" w:eastAsia="en-IN"/>
        </w:rPr>
        <w:t>Documents to be submitted:</w:t>
      </w:r>
    </w:p>
    <w:p w:rsidR="00444B20" w:rsidRPr="00D7538A" w:rsidRDefault="00444B20" w:rsidP="00444B20">
      <w:pPr>
        <w:autoSpaceDE w:val="0"/>
        <w:autoSpaceDN w:val="0"/>
        <w:adjustRightInd w:val="0"/>
        <w:jc w:val="both"/>
        <w:rPr>
          <w:rFonts w:ascii="Tahoma" w:hAnsi="Tahoma" w:cs="Tahoma"/>
          <w:color w:val="000000"/>
          <w:sz w:val="20"/>
          <w:szCs w:val="20"/>
          <w:lang w:val="en-IN" w:eastAsia="en-IN"/>
        </w:rPr>
      </w:pPr>
      <w:r w:rsidRPr="00D7538A">
        <w:rPr>
          <w:rFonts w:ascii="Tahoma" w:hAnsi="Tahoma" w:cs="Tahoma"/>
          <w:color w:val="000000"/>
          <w:sz w:val="20"/>
          <w:szCs w:val="20"/>
          <w:lang w:val="en-IN" w:eastAsia="en-IN"/>
        </w:rPr>
        <w:t xml:space="preserve">Boat Agency / owners profile containing list of major present and past clients, number of boats owned by the agency/owner with make, model along with a copy of registration details and Insurance details. </w:t>
      </w:r>
      <w:proofErr w:type="spellStart"/>
      <w:r w:rsidRPr="00D7538A">
        <w:rPr>
          <w:rFonts w:ascii="Tahoma" w:hAnsi="Tahoma" w:cs="Tahoma"/>
          <w:color w:val="000000"/>
          <w:sz w:val="20"/>
          <w:szCs w:val="20"/>
          <w:lang w:val="en-IN" w:eastAsia="en-IN"/>
        </w:rPr>
        <w:t>Regn</w:t>
      </w:r>
      <w:proofErr w:type="spellEnd"/>
      <w:r w:rsidRPr="00D7538A">
        <w:rPr>
          <w:rFonts w:ascii="Tahoma" w:hAnsi="Tahoma" w:cs="Tahoma"/>
          <w:color w:val="000000"/>
          <w:sz w:val="20"/>
          <w:szCs w:val="20"/>
          <w:lang w:val="en-IN" w:eastAsia="en-IN"/>
        </w:rPr>
        <w:t xml:space="preserve"> No.</w:t>
      </w:r>
      <w:r>
        <w:rPr>
          <w:rFonts w:ascii="Tahoma" w:hAnsi="Tahoma" w:cs="Tahoma"/>
          <w:color w:val="000000"/>
          <w:sz w:val="20"/>
          <w:szCs w:val="20"/>
          <w:lang w:val="en-IN" w:eastAsia="en-IN"/>
        </w:rPr>
        <w:t xml:space="preserve"> </w:t>
      </w:r>
      <w:r w:rsidRPr="00D7538A">
        <w:rPr>
          <w:rFonts w:ascii="Tahoma" w:hAnsi="Tahoma" w:cs="Tahoma"/>
          <w:color w:val="000000"/>
          <w:sz w:val="20"/>
          <w:szCs w:val="20"/>
          <w:lang w:val="en-IN" w:eastAsia="en-IN"/>
        </w:rPr>
        <w:t>of the agency/owner for operating passenger boat / research vessel, copy of Service Tax registration certificate and the copy of the Income Tax Certificate of the company along with EMD &amp; price bid. The Price bid (should be submitted as per the Price bid format) should contain their minimum rates at which they will be able to provide the passenger boat / research vessel (Dinghy and Trawler separately).</w:t>
      </w:r>
    </w:p>
    <w:p w:rsidR="00444B20" w:rsidRPr="008274A1" w:rsidRDefault="00444B20" w:rsidP="00444B20">
      <w:pPr>
        <w:pStyle w:val="Header"/>
        <w:tabs>
          <w:tab w:val="left" w:pos="720"/>
        </w:tabs>
        <w:spacing w:line="276" w:lineRule="auto"/>
        <w:rPr>
          <w:rFonts w:ascii="Tahoma" w:hAnsi="Tahoma" w:cs="Tahoma"/>
          <w:b/>
          <w:bCs/>
          <w:sz w:val="24"/>
          <w:szCs w:val="24"/>
          <w:u w:val="single"/>
          <w:lang w:val="en-US"/>
        </w:rPr>
      </w:pPr>
    </w:p>
    <w:p w:rsidR="00444B20" w:rsidRPr="008274A1" w:rsidRDefault="00444B20" w:rsidP="00444B20">
      <w:pPr>
        <w:autoSpaceDE w:val="0"/>
        <w:autoSpaceDN w:val="0"/>
        <w:adjustRightInd w:val="0"/>
        <w:rPr>
          <w:rFonts w:ascii="Tahoma" w:hAnsi="Tahoma" w:cs="Tahoma"/>
          <w:b/>
          <w:bCs/>
          <w:iCs/>
          <w:sz w:val="22"/>
          <w:szCs w:val="22"/>
          <w:u w:val="single"/>
          <w:lang w:val="en-IN" w:eastAsia="en-IN"/>
        </w:rPr>
      </w:pPr>
      <w:r w:rsidRPr="008274A1">
        <w:rPr>
          <w:rFonts w:ascii="Tahoma" w:hAnsi="Tahoma" w:cs="Tahoma"/>
          <w:b/>
          <w:bCs/>
          <w:iCs/>
          <w:sz w:val="22"/>
          <w:szCs w:val="22"/>
          <w:u w:val="single"/>
          <w:lang w:val="en-IN" w:eastAsia="en-IN"/>
        </w:rPr>
        <w:t xml:space="preserve">I.  Pre qualification (PQ) Criteria: </w:t>
      </w:r>
    </w:p>
    <w:p w:rsidR="00444B20" w:rsidRDefault="00444B20" w:rsidP="00E1626A">
      <w:pPr>
        <w:tabs>
          <w:tab w:val="left" w:pos="720"/>
        </w:tabs>
        <w:autoSpaceDE w:val="0"/>
        <w:autoSpaceDN w:val="0"/>
        <w:adjustRightInd w:val="0"/>
        <w:ind w:left="720" w:hanging="270"/>
        <w:jc w:val="both"/>
        <w:rPr>
          <w:rFonts w:ascii="Tahoma" w:hAnsi="Tahoma" w:cs="Tahoma"/>
          <w:sz w:val="20"/>
          <w:szCs w:val="20"/>
          <w:lang w:val="en-IN" w:eastAsia="en-IN"/>
        </w:rPr>
      </w:pPr>
      <w:proofErr w:type="spellStart"/>
      <w:r w:rsidRPr="00D7538A">
        <w:rPr>
          <w:rFonts w:ascii="Tahoma" w:hAnsi="Tahoma" w:cs="Tahoma"/>
          <w:sz w:val="20"/>
          <w:szCs w:val="20"/>
          <w:lang w:val="en-IN" w:eastAsia="en-IN"/>
        </w:rPr>
        <w:t>i</w:t>
      </w:r>
      <w:proofErr w:type="spellEnd"/>
      <w:r w:rsidRPr="00D7538A">
        <w:rPr>
          <w:rFonts w:ascii="Tahoma" w:hAnsi="Tahoma" w:cs="Tahoma"/>
          <w:sz w:val="20"/>
          <w:szCs w:val="20"/>
          <w:lang w:val="en-IN" w:eastAsia="en-IN"/>
        </w:rPr>
        <w:t xml:space="preserve">)  Boat agency / owner should have </w:t>
      </w:r>
      <w:r w:rsidR="00116F0F">
        <w:rPr>
          <w:rFonts w:ascii="Tahoma" w:hAnsi="Tahoma" w:cs="Tahoma"/>
          <w:sz w:val="20"/>
          <w:szCs w:val="20"/>
          <w:lang w:val="en-IN" w:eastAsia="en-IN"/>
        </w:rPr>
        <w:t>minimum 2 years experience from the date of opening of tender</w:t>
      </w:r>
      <w:r w:rsidR="0044154F">
        <w:rPr>
          <w:rFonts w:ascii="Tahoma" w:hAnsi="Tahoma" w:cs="Tahoma"/>
          <w:sz w:val="20"/>
          <w:szCs w:val="20"/>
          <w:lang w:val="en-IN" w:eastAsia="en-IN"/>
        </w:rPr>
        <w:t xml:space="preserve"> in similar job </w:t>
      </w:r>
      <w:r w:rsidR="00116F0F">
        <w:rPr>
          <w:rFonts w:ascii="Tahoma" w:hAnsi="Tahoma" w:cs="Tahoma"/>
          <w:sz w:val="20"/>
          <w:szCs w:val="20"/>
          <w:lang w:val="en-IN" w:eastAsia="en-IN"/>
        </w:rPr>
        <w:t>o</w:t>
      </w:r>
      <w:r w:rsidR="0044154F">
        <w:rPr>
          <w:rFonts w:ascii="Tahoma" w:hAnsi="Tahoma" w:cs="Tahoma"/>
          <w:sz w:val="20"/>
          <w:szCs w:val="20"/>
          <w:lang w:val="en-IN" w:eastAsia="en-IN"/>
        </w:rPr>
        <w:t xml:space="preserve">f </w:t>
      </w:r>
      <w:r w:rsidRPr="00D7538A">
        <w:rPr>
          <w:rFonts w:ascii="Tahoma" w:hAnsi="Tahoma" w:cs="Tahoma"/>
          <w:sz w:val="20"/>
          <w:szCs w:val="20"/>
          <w:lang w:val="en-IN" w:eastAsia="en-IN"/>
        </w:rPr>
        <w:t xml:space="preserve">supplying boats to Govt. departments / Public Sector undertaking or reputed corporate / companies. Contractor should provide testimonial from </w:t>
      </w:r>
      <w:r w:rsidR="00E1626A">
        <w:rPr>
          <w:rFonts w:ascii="Tahoma" w:hAnsi="Tahoma" w:cs="Tahoma"/>
          <w:sz w:val="20"/>
          <w:szCs w:val="20"/>
          <w:lang w:val="en-IN" w:eastAsia="en-IN"/>
        </w:rPr>
        <w:t xml:space="preserve">senior officers of the </w:t>
      </w:r>
      <w:r w:rsidRPr="00D7538A">
        <w:rPr>
          <w:rFonts w:ascii="Tahoma" w:hAnsi="Tahoma" w:cs="Tahoma"/>
          <w:sz w:val="20"/>
          <w:szCs w:val="20"/>
          <w:lang w:val="en-IN" w:eastAsia="en-IN"/>
        </w:rPr>
        <w:t>organization to whom they currently serve as a proof of the same also with copy of the Work order / Purchase order.</w:t>
      </w:r>
    </w:p>
    <w:p w:rsidR="00444B20" w:rsidRDefault="00444B20" w:rsidP="00444B20">
      <w:pPr>
        <w:autoSpaceDE w:val="0"/>
        <w:autoSpaceDN w:val="0"/>
        <w:adjustRightInd w:val="0"/>
        <w:ind w:left="720" w:hanging="284"/>
        <w:jc w:val="both"/>
        <w:rPr>
          <w:rFonts w:ascii="Tahoma" w:hAnsi="Tahoma" w:cs="Tahoma"/>
          <w:sz w:val="20"/>
          <w:szCs w:val="20"/>
          <w:lang w:val="en-IN" w:eastAsia="en-IN"/>
        </w:rPr>
      </w:pPr>
      <w:r w:rsidRPr="00D7538A">
        <w:rPr>
          <w:rFonts w:ascii="Tahoma" w:hAnsi="Tahoma" w:cs="Tahoma"/>
          <w:sz w:val="20"/>
          <w:szCs w:val="20"/>
          <w:lang w:val="en-IN" w:eastAsia="en-IN"/>
        </w:rPr>
        <w:t xml:space="preserve">ii) Boat agency / owner should be located at Port Blair or should be in position to provide boat within </w:t>
      </w:r>
      <w:r w:rsidR="008274A1">
        <w:rPr>
          <w:rFonts w:ascii="Tahoma" w:hAnsi="Tahoma" w:cs="Tahoma"/>
          <w:sz w:val="20"/>
          <w:szCs w:val="20"/>
          <w:lang w:val="en-IN" w:eastAsia="en-IN"/>
        </w:rPr>
        <w:t>twenty four</w:t>
      </w:r>
      <w:r w:rsidRPr="00D7538A">
        <w:rPr>
          <w:rFonts w:ascii="Tahoma" w:hAnsi="Tahoma" w:cs="Tahoma"/>
          <w:sz w:val="20"/>
          <w:szCs w:val="20"/>
          <w:lang w:val="en-IN" w:eastAsia="en-IN"/>
        </w:rPr>
        <w:t xml:space="preserve"> (</w:t>
      </w:r>
      <w:r w:rsidR="008274A1">
        <w:rPr>
          <w:rFonts w:ascii="Tahoma" w:hAnsi="Tahoma" w:cs="Tahoma"/>
          <w:sz w:val="20"/>
          <w:szCs w:val="20"/>
          <w:lang w:val="en-IN" w:eastAsia="en-IN"/>
        </w:rPr>
        <w:t>24</w:t>
      </w:r>
      <w:r w:rsidRPr="00D7538A">
        <w:rPr>
          <w:rFonts w:ascii="Tahoma" w:hAnsi="Tahoma" w:cs="Tahoma"/>
          <w:sz w:val="20"/>
          <w:szCs w:val="20"/>
          <w:lang w:val="en-IN" w:eastAsia="en-IN"/>
        </w:rPr>
        <w:t>) hours notice.</w:t>
      </w:r>
    </w:p>
    <w:p w:rsidR="00444B20" w:rsidRDefault="00444B20" w:rsidP="00444B20">
      <w:pPr>
        <w:autoSpaceDE w:val="0"/>
        <w:autoSpaceDN w:val="0"/>
        <w:adjustRightInd w:val="0"/>
        <w:ind w:left="720" w:hanging="284"/>
        <w:jc w:val="both"/>
        <w:rPr>
          <w:rFonts w:ascii="Tahoma" w:hAnsi="Tahoma" w:cs="Tahoma"/>
          <w:sz w:val="20"/>
          <w:szCs w:val="20"/>
          <w:lang w:val="en-IN" w:eastAsia="en-IN"/>
        </w:rPr>
      </w:pPr>
      <w:r w:rsidRPr="00D7538A">
        <w:rPr>
          <w:rFonts w:ascii="Tahoma" w:hAnsi="Tahoma" w:cs="Tahoma"/>
          <w:sz w:val="20"/>
          <w:szCs w:val="20"/>
          <w:lang w:val="en-IN" w:eastAsia="en-IN"/>
        </w:rPr>
        <w:t>iii) The Boat agency</w:t>
      </w:r>
      <w:r>
        <w:rPr>
          <w:rFonts w:ascii="Tahoma" w:hAnsi="Tahoma" w:cs="Tahoma"/>
          <w:sz w:val="20"/>
          <w:szCs w:val="20"/>
          <w:lang w:val="en-IN" w:eastAsia="en-IN"/>
        </w:rPr>
        <w:t xml:space="preserve"> / owner should have minimum 02 </w:t>
      </w:r>
      <w:r w:rsidRPr="00D7538A">
        <w:rPr>
          <w:rFonts w:ascii="Tahoma" w:hAnsi="Tahoma" w:cs="Tahoma"/>
          <w:sz w:val="20"/>
          <w:szCs w:val="20"/>
          <w:lang w:val="en-IN" w:eastAsia="en-IN"/>
        </w:rPr>
        <w:t>(two</w:t>
      </w:r>
      <w:r>
        <w:rPr>
          <w:rFonts w:ascii="Tahoma" w:hAnsi="Tahoma" w:cs="Tahoma"/>
          <w:sz w:val="20"/>
          <w:szCs w:val="20"/>
          <w:lang w:val="en-IN" w:eastAsia="en-IN"/>
        </w:rPr>
        <w:t xml:space="preserve"> </w:t>
      </w:r>
      <w:proofErr w:type="spellStart"/>
      <w:r>
        <w:rPr>
          <w:rFonts w:ascii="Tahoma" w:hAnsi="Tahoma" w:cs="Tahoma"/>
          <w:sz w:val="20"/>
          <w:szCs w:val="20"/>
          <w:lang w:val="en-IN" w:eastAsia="en-IN"/>
        </w:rPr>
        <w:t>nos</w:t>
      </w:r>
      <w:proofErr w:type="spellEnd"/>
      <w:r>
        <w:rPr>
          <w:rFonts w:ascii="Tahoma" w:hAnsi="Tahoma" w:cs="Tahoma"/>
          <w:sz w:val="20"/>
          <w:szCs w:val="20"/>
          <w:lang w:val="en-IN" w:eastAsia="en-IN"/>
        </w:rPr>
        <w:t>) trawler boat/mechanised boats and 01 (one) Dinghy (</w:t>
      </w:r>
      <w:r w:rsidR="008274A1">
        <w:rPr>
          <w:rFonts w:ascii="Tahoma" w:hAnsi="Tahoma" w:cs="Tahoma"/>
          <w:sz w:val="20"/>
          <w:szCs w:val="20"/>
          <w:lang w:val="en-IN" w:eastAsia="en-IN"/>
        </w:rPr>
        <w:t>small</w:t>
      </w:r>
      <w:r w:rsidRPr="00D7538A">
        <w:rPr>
          <w:rFonts w:ascii="Tahoma" w:hAnsi="Tahoma" w:cs="Tahoma"/>
          <w:sz w:val="20"/>
          <w:szCs w:val="20"/>
          <w:lang w:val="en-IN" w:eastAsia="en-IN"/>
        </w:rPr>
        <w:t xml:space="preserve"> boat</w:t>
      </w:r>
      <w:r w:rsidR="008274A1">
        <w:rPr>
          <w:rFonts w:ascii="Tahoma" w:hAnsi="Tahoma" w:cs="Tahoma"/>
          <w:sz w:val="20"/>
          <w:szCs w:val="20"/>
          <w:lang w:val="en-IN" w:eastAsia="en-IN"/>
        </w:rPr>
        <w:t>/ motorized boat</w:t>
      </w:r>
      <w:r w:rsidRPr="00D7538A">
        <w:rPr>
          <w:rFonts w:ascii="Tahoma" w:hAnsi="Tahoma" w:cs="Tahoma"/>
          <w:sz w:val="20"/>
          <w:szCs w:val="20"/>
          <w:lang w:val="en-IN" w:eastAsia="en-IN"/>
        </w:rPr>
        <w:t>) regis</w:t>
      </w:r>
      <w:r w:rsidR="008274A1">
        <w:rPr>
          <w:rFonts w:ascii="Tahoma" w:hAnsi="Tahoma" w:cs="Tahoma"/>
          <w:sz w:val="20"/>
          <w:szCs w:val="20"/>
          <w:lang w:val="en-IN" w:eastAsia="en-IN"/>
        </w:rPr>
        <w:t xml:space="preserve">tered in </w:t>
      </w:r>
      <w:proofErr w:type="spellStart"/>
      <w:r w:rsidR="008274A1">
        <w:rPr>
          <w:rFonts w:ascii="Tahoma" w:hAnsi="Tahoma" w:cs="Tahoma"/>
          <w:sz w:val="20"/>
          <w:szCs w:val="20"/>
          <w:lang w:val="en-IN" w:eastAsia="en-IN"/>
        </w:rPr>
        <w:t>thier</w:t>
      </w:r>
      <w:proofErr w:type="spellEnd"/>
      <w:r w:rsidRPr="00D7538A">
        <w:rPr>
          <w:rFonts w:ascii="Tahoma" w:hAnsi="Tahoma" w:cs="Tahoma"/>
          <w:sz w:val="20"/>
          <w:szCs w:val="20"/>
          <w:lang w:val="en-IN" w:eastAsia="en-IN"/>
        </w:rPr>
        <w:t xml:space="preserve"> name</w:t>
      </w:r>
      <w:r>
        <w:rPr>
          <w:rFonts w:ascii="Tahoma" w:hAnsi="Tahoma" w:cs="Tahoma"/>
          <w:sz w:val="20"/>
          <w:szCs w:val="20"/>
          <w:lang w:val="en-IN" w:eastAsia="en-IN"/>
        </w:rPr>
        <w:t xml:space="preserve"> of organisation</w:t>
      </w:r>
      <w:r w:rsidRPr="00D7538A">
        <w:rPr>
          <w:rFonts w:ascii="Tahoma" w:hAnsi="Tahoma" w:cs="Tahoma"/>
          <w:sz w:val="20"/>
          <w:szCs w:val="20"/>
          <w:lang w:val="en-IN" w:eastAsia="en-IN"/>
        </w:rPr>
        <w:t xml:space="preserve"> or in the name of the proprietor of the agency before the date of publication of Tender. </w:t>
      </w:r>
      <w:proofErr w:type="gramStart"/>
      <w:r w:rsidRPr="00D7538A">
        <w:rPr>
          <w:rFonts w:ascii="Tahoma" w:hAnsi="Tahoma" w:cs="Tahoma"/>
          <w:sz w:val="20"/>
          <w:szCs w:val="20"/>
          <w:lang w:val="en-IN" w:eastAsia="en-IN"/>
        </w:rPr>
        <w:t>(Details of ownership / lease to be enclosed as evidence).</w:t>
      </w:r>
      <w:proofErr w:type="gramEnd"/>
    </w:p>
    <w:p w:rsidR="00444B20" w:rsidRDefault="00444B20" w:rsidP="00444B20">
      <w:pPr>
        <w:autoSpaceDE w:val="0"/>
        <w:autoSpaceDN w:val="0"/>
        <w:adjustRightInd w:val="0"/>
        <w:ind w:left="720" w:hanging="284"/>
        <w:jc w:val="both"/>
        <w:rPr>
          <w:rFonts w:ascii="Tahoma" w:hAnsi="Tahoma" w:cs="Tahoma"/>
          <w:sz w:val="20"/>
          <w:szCs w:val="20"/>
          <w:lang w:val="en-IN" w:eastAsia="en-IN"/>
        </w:rPr>
      </w:pPr>
      <w:proofErr w:type="gramStart"/>
      <w:r w:rsidRPr="00D7538A">
        <w:rPr>
          <w:rFonts w:ascii="Tahoma" w:hAnsi="Tahoma" w:cs="Tahoma"/>
          <w:sz w:val="20"/>
          <w:szCs w:val="20"/>
          <w:lang w:val="en-IN" w:eastAsia="en-IN"/>
        </w:rPr>
        <w:t>iv) The</w:t>
      </w:r>
      <w:proofErr w:type="gramEnd"/>
      <w:r w:rsidRPr="00D7538A">
        <w:rPr>
          <w:rFonts w:ascii="Tahoma" w:hAnsi="Tahoma" w:cs="Tahoma"/>
          <w:sz w:val="20"/>
          <w:szCs w:val="20"/>
          <w:lang w:val="en-IN" w:eastAsia="en-IN"/>
        </w:rPr>
        <w:t xml:space="preserve"> boat should have valid permit (A&amp;N Islands) to ply as </w:t>
      </w:r>
      <w:r w:rsidR="008274A1">
        <w:rPr>
          <w:rFonts w:ascii="Tahoma" w:hAnsi="Tahoma" w:cs="Tahoma"/>
          <w:sz w:val="20"/>
          <w:szCs w:val="20"/>
          <w:lang w:val="en-IN" w:eastAsia="en-IN"/>
        </w:rPr>
        <w:t>fishing/</w:t>
      </w:r>
      <w:r>
        <w:rPr>
          <w:rFonts w:ascii="Tahoma" w:hAnsi="Tahoma" w:cs="Tahoma"/>
          <w:sz w:val="20"/>
          <w:szCs w:val="20"/>
          <w:lang w:val="en-IN" w:eastAsia="en-IN"/>
        </w:rPr>
        <w:t xml:space="preserve">survey/research purpose </w:t>
      </w:r>
      <w:r w:rsidRPr="00D7538A">
        <w:rPr>
          <w:rFonts w:ascii="Tahoma" w:hAnsi="Tahoma" w:cs="Tahoma"/>
          <w:sz w:val="20"/>
          <w:szCs w:val="20"/>
          <w:lang w:val="en-IN" w:eastAsia="en-IN"/>
        </w:rPr>
        <w:t xml:space="preserve">vessel. </w:t>
      </w:r>
      <w:proofErr w:type="gramStart"/>
      <w:r w:rsidRPr="00D7538A">
        <w:rPr>
          <w:rFonts w:ascii="Tahoma" w:hAnsi="Tahoma" w:cs="Tahoma"/>
          <w:sz w:val="20"/>
          <w:szCs w:val="20"/>
          <w:lang w:val="en-IN" w:eastAsia="en-IN"/>
        </w:rPr>
        <w:t>(Copy to be enclosed).</w:t>
      </w:r>
      <w:proofErr w:type="gramEnd"/>
    </w:p>
    <w:p w:rsidR="00444B20" w:rsidRDefault="00444B20" w:rsidP="00444B20">
      <w:pPr>
        <w:autoSpaceDE w:val="0"/>
        <w:autoSpaceDN w:val="0"/>
        <w:adjustRightInd w:val="0"/>
        <w:ind w:left="720" w:hanging="294"/>
        <w:jc w:val="both"/>
        <w:rPr>
          <w:rFonts w:ascii="Tahoma" w:hAnsi="Tahoma" w:cs="Tahoma"/>
          <w:sz w:val="20"/>
          <w:szCs w:val="20"/>
          <w:lang w:val="en-IN" w:eastAsia="en-IN"/>
        </w:rPr>
      </w:pPr>
      <w:r w:rsidRPr="00D7538A">
        <w:rPr>
          <w:rFonts w:ascii="Tahoma" w:hAnsi="Tahoma" w:cs="Tahoma"/>
          <w:sz w:val="20"/>
          <w:szCs w:val="20"/>
          <w:lang w:val="en-IN" w:eastAsia="en-IN"/>
        </w:rPr>
        <w:t xml:space="preserve">v) The boat should have valid Registration Certificate &amp; Insurance cover for vessel and crew as per statutory requirement. </w:t>
      </w:r>
      <w:proofErr w:type="gramStart"/>
      <w:r w:rsidRPr="00D7538A">
        <w:rPr>
          <w:rFonts w:ascii="Tahoma" w:hAnsi="Tahoma" w:cs="Tahoma"/>
          <w:sz w:val="20"/>
          <w:szCs w:val="20"/>
          <w:lang w:val="en-IN" w:eastAsia="en-IN"/>
        </w:rPr>
        <w:t>P&amp;I (protection and indemnity) if applicable.</w:t>
      </w:r>
      <w:proofErr w:type="gramEnd"/>
    </w:p>
    <w:p w:rsidR="00444B20" w:rsidRDefault="00444B20" w:rsidP="00444B20">
      <w:pPr>
        <w:autoSpaceDE w:val="0"/>
        <w:autoSpaceDN w:val="0"/>
        <w:adjustRightInd w:val="0"/>
        <w:ind w:left="720" w:hanging="294"/>
        <w:jc w:val="both"/>
        <w:rPr>
          <w:rFonts w:ascii="Tahoma" w:hAnsi="Tahoma" w:cs="Tahoma"/>
          <w:sz w:val="20"/>
          <w:szCs w:val="20"/>
          <w:lang w:val="en-IN" w:eastAsia="en-IN"/>
        </w:rPr>
      </w:pPr>
      <w:proofErr w:type="gramStart"/>
      <w:r w:rsidRPr="00D7538A">
        <w:rPr>
          <w:rFonts w:ascii="Tahoma" w:hAnsi="Tahoma" w:cs="Tahoma"/>
          <w:sz w:val="20"/>
          <w:szCs w:val="20"/>
          <w:lang w:val="en-IN" w:eastAsia="en-IN"/>
        </w:rPr>
        <w:t>vi)  Income Tax Returns</w:t>
      </w:r>
      <w:proofErr w:type="gramEnd"/>
      <w:r w:rsidRPr="00D7538A">
        <w:rPr>
          <w:rFonts w:ascii="Tahoma" w:hAnsi="Tahoma" w:cs="Tahoma"/>
          <w:sz w:val="20"/>
          <w:szCs w:val="20"/>
          <w:lang w:val="en-IN" w:eastAsia="en-IN"/>
        </w:rPr>
        <w:t xml:space="preserve"> for the last 2 years shall also be submitted along with PAN No., ST </w:t>
      </w:r>
      <w:proofErr w:type="spellStart"/>
      <w:r w:rsidRPr="00D7538A">
        <w:rPr>
          <w:rFonts w:ascii="Tahoma" w:hAnsi="Tahoma" w:cs="Tahoma"/>
          <w:sz w:val="20"/>
          <w:szCs w:val="20"/>
          <w:lang w:val="en-IN" w:eastAsia="en-IN"/>
        </w:rPr>
        <w:t>Regn</w:t>
      </w:r>
      <w:proofErr w:type="spellEnd"/>
      <w:r w:rsidRPr="00D7538A">
        <w:rPr>
          <w:rFonts w:ascii="Tahoma" w:hAnsi="Tahoma" w:cs="Tahoma"/>
          <w:sz w:val="20"/>
          <w:szCs w:val="20"/>
          <w:lang w:val="en-IN" w:eastAsia="en-IN"/>
        </w:rPr>
        <w:t>. No.</w:t>
      </w:r>
    </w:p>
    <w:p w:rsidR="008274A1" w:rsidRDefault="008274A1" w:rsidP="00444B20">
      <w:pPr>
        <w:autoSpaceDE w:val="0"/>
        <w:autoSpaceDN w:val="0"/>
        <w:adjustRightInd w:val="0"/>
        <w:ind w:left="720" w:hanging="294"/>
        <w:jc w:val="both"/>
        <w:rPr>
          <w:rFonts w:ascii="Tahoma" w:hAnsi="Tahoma" w:cs="Tahoma"/>
          <w:sz w:val="20"/>
          <w:szCs w:val="20"/>
          <w:lang w:val="en-IN" w:eastAsia="en-IN"/>
        </w:rPr>
      </w:pPr>
      <w:r>
        <w:rPr>
          <w:rFonts w:ascii="Tahoma" w:hAnsi="Tahoma" w:cs="Tahoma"/>
          <w:sz w:val="20"/>
          <w:szCs w:val="20"/>
          <w:lang w:val="en-IN" w:eastAsia="en-IN"/>
        </w:rPr>
        <w:t>vii) If required inspection will be done for the qualified boat vendors.</w:t>
      </w:r>
    </w:p>
    <w:p w:rsidR="00444B20" w:rsidRPr="00434561" w:rsidRDefault="00444B20" w:rsidP="00444B20">
      <w:pPr>
        <w:autoSpaceDE w:val="0"/>
        <w:autoSpaceDN w:val="0"/>
        <w:adjustRightInd w:val="0"/>
        <w:ind w:left="720" w:hanging="294"/>
        <w:jc w:val="both"/>
        <w:rPr>
          <w:rFonts w:ascii="Tahoma" w:hAnsi="Tahoma" w:cs="Tahoma"/>
          <w:b/>
          <w:bCs/>
          <w:iCs/>
          <w:sz w:val="20"/>
          <w:szCs w:val="20"/>
          <w:lang w:val="en-IN" w:eastAsia="en-IN"/>
        </w:rPr>
      </w:pPr>
    </w:p>
    <w:p w:rsidR="00444B20" w:rsidRPr="008274A1" w:rsidRDefault="00444B20" w:rsidP="00444B20">
      <w:pPr>
        <w:autoSpaceDE w:val="0"/>
        <w:autoSpaceDN w:val="0"/>
        <w:adjustRightInd w:val="0"/>
        <w:rPr>
          <w:rFonts w:ascii="Tahoma" w:hAnsi="Tahoma" w:cs="Tahoma"/>
          <w:b/>
          <w:bCs/>
          <w:iCs/>
          <w:sz w:val="22"/>
          <w:szCs w:val="22"/>
          <w:u w:val="single"/>
          <w:lang w:val="en-IN" w:eastAsia="en-IN"/>
        </w:rPr>
      </w:pPr>
      <w:proofErr w:type="gramStart"/>
      <w:r w:rsidRPr="008274A1">
        <w:rPr>
          <w:rFonts w:ascii="Tahoma" w:hAnsi="Tahoma" w:cs="Tahoma"/>
          <w:b/>
          <w:bCs/>
          <w:iCs/>
          <w:sz w:val="22"/>
          <w:szCs w:val="22"/>
          <w:u w:val="single"/>
          <w:lang w:val="en-IN" w:eastAsia="en-IN"/>
        </w:rPr>
        <w:t>II .</w:t>
      </w:r>
      <w:proofErr w:type="gramEnd"/>
      <w:r w:rsidRPr="008274A1">
        <w:rPr>
          <w:rFonts w:ascii="Tahoma" w:hAnsi="Tahoma" w:cs="Tahoma"/>
          <w:b/>
          <w:bCs/>
          <w:iCs/>
          <w:sz w:val="22"/>
          <w:szCs w:val="22"/>
          <w:u w:val="single"/>
          <w:lang w:val="en-IN" w:eastAsia="en-IN"/>
        </w:rPr>
        <w:t xml:space="preserve"> Scope of Work:</w:t>
      </w:r>
    </w:p>
    <w:p w:rsidR="00444B20" w:rsidRDefault="00444B20" w:rsidP="00444B20">
      <w:pPr>
        <w:pStyle w:val="List3"/>
        <w:numPr>
          <w:ilvl w:val="0"/>
          <w:numId w:val="39"/>
        </w:numPr>
        <w:tabs>
          <w:tab w:val="left" w:pos="360"/>
        </w:tabs>
        <w:spacing w:line="276" w:lineRule="auto"/>
        <w:jc w:val="both"/>
        <w:rPr>
          <w:rFonts w:ascii="Tahoma" w:hAnsi="Tahoma" w:cs="Tahoma"/>
          <w:sz w:val="20"/>
          <w:szCs w:val="20"/>
        </w:rPr>
      </w:pPr>
      <w:r w:rsidRPr="00AF4029">
        <w:rPr>
          <w:rFonts w:ascii="Tahoma" w:hAnsi="Tahoma" w:cs="Tahoma"/>
          <w:sz w:val="20"/>
          <w:szCs w:val="20"/>
        </w:rPr>
        <w:t xml:space="preserve">Day rate payable should be kept valid for a minimum duration of 12hrs. Hourly rate is payable for actual utilization, beyond 12 hrs operation </w:t>
      </w:r>
      <w:r w:rsidR="008274A1">
        <w:rPr>
          <w:rFonts w:ascii="Tahoma" w:hAnsi="Tahoma" w:cs="Tahoma"/>
          <w:sz w:val="20"/>
          <w:szCs w:val="20"/>
        </w:rPr>
        <w:t>onl</w:t>
      </w:r>
      <w:r>
        <w:rPr>
          <w:rFonts w:ascii="Tahoma" w:hAnsi="Tahoma" w:cs="Tahoma"/>
          <w:sz w:val="20"/>
          <w:szCs w:val="20"/>
        </w:rPr>
        <w:t>y</w:t>
      </w:r>
      <w:r w:rsidRPr="00AF4029">
        <w:rPr>
          <w:rFonts w:ascii="Tahoma" w:hAnsi="Tahoma" w:cs="Tahoma"/>
          <w:sz w:val="20"/>
          <w:szCs w:val="20"/>
        </w:rPr>
        <w:t>. Log sheet should be maintained for admitting such claims. Based on actual utilization and certification by NIOT authorized officials claim will be processed.</w:t>
      </w:r>
    </w:p>
    <w:p w:rsidR="00CF372C" w:rsidRDefault="00CF372C" w:rsidP="00CF372C">
      <w:pPr>
        <w:pStyle w:val="List3"/>
        <w:tabs>
          <w:tab w:val="left" w:pos="360"/>
        </w:tabs>
        <w:spacing w:line="276" w:lineRule="auto"/>
        <w:ind w:left="720" w:firstLine="0"/>
        <w:jc w:val="both"/>
        <w:rPr>
          <w:rFonts w:ascii="Tahoma" w:hAnsi="Tahoma" w:cs="Tahoma"/>
          <w:sz w:val="20"/>
          <w:szCs w:val="20"/>
        </w:rPr>
      </w:pPr>
    </w:p>
    <w:p w:rsidR="00444B20" w:rsidRDefault="00444B20" w:rsidP="00444B20">
      <w:pPr>
        <w:pStyle w:val="List3"/>
        <w:numPr>
          <w:ilvl w:val="0"/>
          <w:numId w:val="39"/>
        </w:numPr>
        <w:tabs>
          <w:tab w:val="left" w:pos="360"/>
        </w:tabs>
        <w:spacing w:line="276" w:lineRule="auto"/>
        <w:jc w:val="both"/>
        <w:rPr>
          <w:rFonts w:ascii="Tahoma" w:hAnsi="Tahoma" w:cs="Tahoma"/>
          <w:sz w:val="20"/>
          <w:szCs w:val="20"/>
        </w:rPr>
      </w:pPr>
      <w:r w:rsidRPr="00D7538A">
        <w:rPr>
          <w:rFonts w:ascii="Tahoma" w:hAnsi="Tahoma" w:cs="Tahoma"/>
          <w:sz w:val="20"/>
          <w:szCs w:val="20"/>
        </w:rPr>
        <w:t>The boat as and when needed as per the time/place and type of boat required round the clock</w:t>
      </w:r>
      <w:r>
        <w:rPr>
          <w:rFonts w:ascii="Tahoma" w:hAnsi="Tahoma" w:cs="Tahoma"/>
          <w:sz w:val="20"/>
          <w:szCs w:val="20"/>
        </w:rPr>
        <w:t xml:space="preserve"> </w:t>
      </w:r>
      <w:r w:rsidRPr="00D7538A">
        <w:rPr>
          <w:rFonts w:ascii="Tahoma" w:hAnsi="Tahoma" w:cs="Tahoma"/>
          <w:sz w:val="20"/>
          <w:szCs w:val="20"/>
        </w:rPr>
        <w:t xml:space="preserve">preferably within </w:t>
      </w:r>
      <w:r w:rsidR="008274A1">
        <w:rPr>
          <w:rFonts w:ascii="Tahoma" w:hAnsi="Tahoma" w:cs="Tahoma"/>
          <w:sz w:val="20"/>
          <w:szCs w:val="20"/>
        </w:rPr>
        <w:t>24</w:t>
      </w:r>
      <w:r w:rsidRPr="00D7538A">
        <w:rPr>
          <w:rFonts w:ascii="Tahoma" w:hAnsi="Tahoma" w:cs="Tahoma"/>
          <w:sz w:val="20"/>
          <w:szCs w:val="20"/>
        </w:rPr>
        <w:t xml:space="preserve"> hrs from the time of booking. Any delay beyond the time limit of </w:t>
      </w:r>
      <w:r w:rsidR="008274A1">
        <w:rPr>
          <w:rFonts w:ascii="Tahoma" w:hAnsi="Tahoma" w:cs="Tahoma"/>
          <w:sz w:val="20"/>
          <w:szCs w:val="20"/>
        </w:rPr>
        <w:t>24</w:t>
      </w:r>
      <w:r w:rsidRPr="00D7538A">
        <w:rPr>
          <w:rFonts w:ascii="Tahoma" w:hAnsi="Tahoma" w:cs="Tahoma"/>
          <w:sz w:val="20"/>
          <w:szCs w:val="20"/>
        </w:rPr>
        <w:t xml:space="preserve"> hrs (</w:t>
      </w:r>
      <w:r w:rsidR="008274A1">
        <w:rPr>
          <w:rFonts w:ascii="Tahoma" w:hAnsi="Tahoma" w:cs="Tahoma"/>
          <w:sz w:val="20"/>
          <w:szCs w:val="20"/>
        </w:rPr>
        <w:t>twenty four</w:t>
      </w:r>
      <w:r w:rsidRPr="00D7538A">
        <w:rPr>
          <w:rFonts w:ascii="Tahoma" w:hAnsi="Tahoma" w:cs="Tahoma"/>
          <w:sz w:val="20"/>
          <w:szCs w:val="20"/>
        </w:rPr>
        <w:t xml:space="preserve"> hours) from the time of booking of boat for non-positioning the boat, a penalty of Rs. 500/- per </w:t>
      </w:r>
      <w:r w:rsidR="008274A1">
        <w:rPr>
          <w:rFonts w:ascii="Tahoma" w:hAnsi="Tahoma" w:cs="Tahoma"/>
          <w:sz w:val="20"/>
          <w:szCs w:val="20"/>
        </w:rPr>
        <w:t>b</w:t>
      </w:r>
      <w:r>
        <w:rPr>
          <w:rFonts w:ascii="Tahoma" w:hAnsi="Tahoma" w:cs="Tahoma"/>
          <w:sz w:val="20"/>
          <w:szCs w:val="20"/>
        </w:rPr>
        <w:t>oat</w:t>
      </w:r>
      <w:r w:rsidR="008274A1">
        <w:rPr>
          <w:rFonts w:ascii="Tahoma" w:hAnsi="Tahoma" w:cs="Tahoma"/>
          <w:sz w:val="20"/>
          <w:szCs w:val="20"/>
        </w:rPr>
        <w:t xml:space="preserve"> </w:t>
      </w:r>
      <w:r w:rsidRPr="00D7538A">
        <w:rPr>
          <w:rFonts w:ascii="Tahoma" w:hAnsi="Tahoma" w:cs="Tahoma"/>
          <w:sz w:val="20"/>
          <w:szCs w:val="20"/>
        </w:rPr>
        <w:t xml:space="preserve">will be levied. If the above done by 5 times may result in cancellation of the contract without any notice and may result to forfeiture of </w:t>
      </w:r>
      <w:r w:rsidR="008E7A1D">
        <w:rPr>
          <w:rFonts w:ascii="Tahoma" w:hAnsi="Tahoma" w:cs="Tahoma"/>
          <w:sz w:val="20"/>
          <w:szCs w:val="20"/>
        </w:rPr>
        <w:t>performance security</w:t>
      </w:r>
      <w:r w:rsidRPr="00D7538A">
        <w:rPr>
          <w:rFonts w:ascii="Tahoma" w:hAnsi="Tahoma" w:cs="Tahoma"/>
          <w:sz w:val="20"/>
          <w:szCs w:val="20"/>
        </w:rPr>
        <w:t>.</w:t>
      </w:r>
      <w:r>
        <w:rPr>
          <w:rFonts w:ascii="Tahoma" w:hAnsi="Tahoma" w:cs="Tahoma"/>
          <w:sz w:val="20"/>
          <w:szCs w:val="20"/>
        </w:rPr>
        <w:t xml:space="preserve"> </w:t>
      </w:r>
    </w:p>
    <w:p w:rsidR="00444B20"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 Boat operator / masters should posses mobile and valid license while operation of boat</w:t>
      </w:r>
      <w:r>
        <w:rPr>
          <w:rFonts w:ascii="Tahoma" w:hAnsi="Tahoma" w:cs="Tahoma"/>
          <w:sz w:val="20"/>
          <w:szCs w:val="20"/>
        </w:rPr>
        <w:t xml:space="preserve"> and should possess all valid statutory certificates (Fishing Boat service, etc) an</w:t>
      </w:r>
      <w:r w:rsidR="001638F2">
        <w:rPr>
          <w:rFonts w:ascii="Tahoma" w:hAnsi="Tahoma" w:cs="Tahoma"/>
          <w:sz w:val="20"/>
          <w:szCs w:val="20"/>
        </w:rPr>
        <w:t>d certified crew during services</w:t>
      </w:r>
      <w:r w:rsidRPr="00D7538A">
        <w:rPr>
          <w:rFonts w:ascii="Tahoma" w:hAnsi="Tahoma" w:cs="Tahoma"/>
          <w:sz w:val="20"/>
          <w:szCs w:val="20"/>
        </w:rPr>
        <w:t>.</w:t>
      </w:r>
    </w:p>
    <w:p w:rsidR="00444B20" w:rsidRPr="00D7538A"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The boat provided should not be beyond six (6) years old as on the date of hiring by the   department.  Providing of old boats prior to the one quoted as part of the tender may attract penalty at Rs.500/- per day.</w:t>
      </w:r>
    </w:p>
    <w:p w:rsidR="00444B20" w:rsidRPr="00D7538A" w:rsidRDefault="00444B20" w:rsidP="00444B20">
      <w:pPr>
        <w:pStyle w:val="ListParagraph"/>
        <w:rPr>
          <w:rFonts w:ascii="Tahoma" w:hAnsi="Tahoma" w:cs="Tahoma"/>
          <w:sz w:val="20"/>
          <w:szCs w:val="20"/>
        </w:rPr>
      </w:pPr>
    </w:p>
    <w:p w:rsidR="00CF372C" w:rsidRDefault="00CF372C" w:rsidP="00444B20">
      <w:pPr>
        <w:pStyle w:val="List3"/>
        <w:numPr>
          <w:ilvl w:val="0"/>
          <w:numId w:val="39"/>
        </w:numPr>
        <w:tabs>
          <w:tab w:val="left" w:pos="709"/>
        </w:tabs>
        <w:spacing w:line="276" w:lineRule="auto"/>
        <w:ind w:left="709" w:hanging="425"/>
        <w:jc w:val="both"/>
        <w:rPr>
          <w:rFonts w:ascii="Tahoma" w:hAnsi="Tahoma" w:cs="Tahoma"/>
          <w:sz w:val="20"/>
          <w:szCs w:val="20"/>
        </w:rPr>
      </w:pPr>
      <w:r>
        <w:rPr>
          <w:rFonts w:ascii="Tahoma" w:hAnsi="Tahoma" w:cs="Tahoma"/>
          <w:sz w:val="20"/>
          <w:szCs w:val="20"/>
        </w:rPr>
        <w:t>The price should be valid for minimum 2 years from the date of this contract.</w:t>
      </w:r>
    </w:p>
    <w:p w:rsidR="00CF372C" w:rsidRDefault="00CF372C" w:rsidP="00CF372C">
      <w:pPr>
        <w:pStyle w:val="ListParagraph"/>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In case any penalty is imposed by the Marine Police / Port authorities while running for   Department purpose due to negligence of boat operator / master or any other reason, the ACOSTI, NIOT will not be responsible for such incidences.</w:t>
      </w:r>
    </w:p>
    <w:p w:rsidR="00444B20" w:rsidRPr="00D7538A"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6"/>
        <w:jc w:val="both"/>
        <w:rPr>
          <w:rFonts w:ascii="Tahoma" w:hAnsi="Tahoma" w:cs="Tahoma"/>
          <w:sz w:val="20"/>
          <w:szCs w:val="20"/>
        </w:rPr>
      </w:pPr>
      <w:r w:rsidRPr="00D7538A">
        <w:rPr>
          <w:rFonts w:ascii="Tahoma" w:hAnsi="Tahoma" w:cs="Tahoma"/>
          <w:sz w:val="20"/>
          <w:szCs w:val="20"/>
        </w:rPr>
        <w:lastRenderedPageBreak/>
        <w:t xml:space="preserve">In case of breakdowns/accidents or repairs to the hired boat, the </w:t>
      </w:r>
      <w:proofErr w:type="spellStart"/>
      <w:r w:rsidRPr="00D7538A">
        <w:rPr>
          <w:rFonts w:ascii="Tahoma" w:hAnsi="Tahoma" w:cs="Tahoma"/>
          <w:sz w:val="20"/>
          <w:szCs w:val="20"/>
        </w:rPr>
        <w:t>tenderer</w:t>
      </w:r>
      <w:proofErr w:type="spellEnd"/>
      <w:r w:rsidRPr="00D7538A">
        <w:rPr>
          <w:rFonts w:ascii="Tahoma" w:hAnsi="Tahoma" w:cs="Tahoma"/>
          <w:sz w:val="20"/>
          <w:szCs w:val="20"/>
        </w:rPr>
        <w:t xml:space="preserve"> will arrange another boat immediately at h</w:t>
      </w:r>
      <w:r>
        <w:rPr>
          <w:rFonts w:ascii="Tahoma" w:hAnsi="Tahoma" w:cs="Tahoma"/>
          <w:sz w:val="20"/>
          <w:szCs w:val="20"/>
        </w:rPr>
        <w:t xml:space="preserve">is own expense. A penalty of </w:t>
      </w:r>
      <w:r w:rsidR="00CF372C">
        <w:rPr>
          <w:rFonts w:ascii="Tahoma" w:hAnsi="Tahoma" w:cs="Tahoma"/>
          <w:sz w:val="20"/>
          <w:szCs w:val="20"/>
        </w:rPr>
        <w:t>2</w:t>
      </w:r>
      <w:r>
        <w:rPr>
          <w:rFonts w:ascii="Tahoma" w:hAnsi="Tahoma" w:cs="Tahoma"/>
          <w:sz w:val="20"/>
          <w:szCs w:val="20"/>
        </w:rPr>
        <w:t>5% of the amount pay able to the particular trip</w:t>
      </w:r>
      <w:r w:rsidRPr="00D7538A">
        <w:rPr>
          <w:rFonts w:ascii="Tahoma" w:hAnsi="Tahoma" w:cs="Tahoma"/>
          <w:sz w:val="20"/>
          <w:szCs w:val="20"/>
        </w:rPr>
        <w:t xml:space="preserve"> will be levied if the contractor fails to arrange alternative boat.</w:t>
      </w:r>
    </w:p>
    <w:p w:rsidR="00444B20" w:rsidRPr="00D7538A"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360"/>
        </w:tabs>
        <w:spacing w:line="276" w:lineRule="auto"/>
        <w:ind w:left="0" w:firstLine="284"/>
        <w:jc w:val="both"/>
        <w:rPr>
          <w:rFonts w:ascii="Tahoma" w:hAnsi="Tahoma" w:cs="Tahoma"/>
          <w:sz w:val="20"/>
          <w:szCs w:val="20"/>
        </w:rPr>
      </w:pPr>
      <w:r w:rsidRPr="00D7538A">
        <w:rPr>
          <w:rFonts w:ascii="Tahoma" w:hAnsi="Tahoma" w:cs="Tahoma"/>
          <w:sz w:val="20"/>
          <w:szCs w:val="20"/>
        </w:rPr>
        <w:t xml:space="preserve">All the boat engaged for ACOSTI, NIOT should bear </w:t>
      </w:r>
      <w:r>
        <w:rPr>
          <w:rFonts w:ascii="Tahoma" w:hAnsi="Tahoma" w:cs="Tahoma"/>
          <w:sz w:val="20"/>
          <w:szCs w:val="20"/>
        </w:rPr>
        <w:t xml:space="preserve">board titled “ACOSTI, NIOT-on </w:t>
      </w:r>
      <w:r w:rsidRPr="00D7538A">
        <w:rPr>
          <w:rFonts w:ascii="Tahoma" w:hAnsi="Tahoma" w:cs="Tahoma"/>
          <w:sz w:val="20"/>
          <w:szCs w:val="20"/>
        </w:rPr>
        <w:t>duty”.</w:t>
      </w:r>
    </w:p>
    <w:p w:rsidR="00444B20" w:rsidRPr="00D7538A"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The rate quoted for the above should include the cost of fuel, lubricant, maintenance of the  boat, wages and boarding expenses of the crew member, and their daily allowance, Inter Island / Union territory permit, entry pass if any etc.,</w:t>
      </w:r>
    </w:p>
    <w:p w:rsidR="00444B20" w:rsidRPr="00D7538A" w:rsidRDefault="00444B20" w:rsidP="00444B20">
      <w:pPr>
        <w:pStyle w:val="ListParagraph"/>
        <w:ind w:hanging="426"/>
        <w:rPr>
          <w:rFonts w:ascii="Tahoma" w:hAnsi="Tahoma" w:cs="Tahoma"/>
          <w:b/>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b/>
          <w:sz w:val="20"/>
          <w:szCs w:val="20"/>
        </w:rPr>
        <w:t xml:space="preserve">The contractor shall ensure </w:t>
      </w:r>
      <w:r>
        <w:rPr>
          <w:rFonts w:ascii="Tahoma" w:hAnsi="Tahoma" w:cs="Tahoma"/>
          <w:b/>
          <w:sz w:val="20"/>
          <w:szCs w:val="20"/>
        </w:rPr>
        <w:t xml:space="preserve">a total </w:t>
      </w:r>
      <w:r w:rsidR="00CF372C">
        <w:rPr>
          <w:rFonts w:ascii="Tahoma" w:hAnsi="Tahoma" w:cs="Tahoma"/>
          <w:b/>
          <w:sz w:val="20"/>
          <w:szCs w:val="20"/>
        </w:rPr>
        <w:t>of 4-5 crew member for trawler and</w:t>
      </w:r>
      <w:r>
        <w:rPr>
          <w:rFonts w:ascii="Tahoma" w:hAnsi="Tahoma" w:cs="Tahoma"/>
          <w:b/>
          <w:sz w:val="20"/>
          <w:szCs w:val="20"/>
        </w:rPr>
        <w:t xml:space="preserve"> 2 crew member for dinghy and </w:t>
      </w:r>
      <w:r w:rsidRPr="00D7538A">
        <w:rPr>
          <w:rFonts w:ascii="Tahoma" w:hAnsi="Tahoma" w:cs="Tahoma"/>
          <w:b/>
          <w:sz w:val="20"/>
          <w:szCs w:val="20"/>
        </w:rPr>
        <w:t xml:space="preserve">proper conduct of his crew members during services, and enforce prohibition of consumption of alcoholic drinks, smoking etc., </w:t>
      </w:r>
      <w:r w:rsidRPr="00D7538A">
        <w:rPr>
          <w:rFonts w:ascii="Tahoma" w:hAnsi="Tahoma" w:cs="Tahoma"/>
          <w:sz w:val="20"/>
          <w:szCs w:val="20"/>
        </w:rPr>
        <w:t xml:space="preserve">If the crew member found consuming alcohol / smoking during the service, the contractor is responsible for it and suitable action or penalty </w:t>
      </w:r>
      <w:r>
        <w:rPr>
          <w:rFonts w:ascii="Tahoma" w:hAnsi="Tahoma" w:cs="Tahoma"/>
          <w:sz w:val="20"/>
          <w:szCs w:val="20"/>
        </w:rPr>
        <w:t xml:space="preserve">of Rs.500/- for each such occasions </w:t>
      </w:r>
      <w:r w:rsidRPr="00D7538A">
        <w:rPr>
          <w:rFonts w:ascii="Tahoma" w:hAnsi="Tahoma" w:cs="Tahoma"/>
          <w:sz w:val="20"/>
          <w:szCs w:val="20"/>
        </w:rPr>
        <w:t xml:space="preserve">will be levied on the contractor. </w:t>
      </w:r>
    </w:p>
    <w:p w:rsidR="00444B20" w:rsidRPr="00D7538A" w:rsidRDefault="00444B20" w:rsidP="00444B20">
      <w:pPr>
        <w:pStyle w:val="ListParagraph"/>
        <w:rPr>
          <w:rFonts w:ascii="Tahoma" w:hAnsi="Tahoma" w:cs="Tahoma"/>
          <w:sz w:val="20"/>
          <w:szCs w:val="20"/>
        </w:rPr>
      </w:pPr>
    </w:p>
    <w:p w:rsidR="00CF372C" w:rsidRDefault="00CF372C" w:rsidP="00CF372C">
      <w:pPr>
        <w:pStyle w:val="List3"/>
        <w:numPr>
          <w:ilvl w:val="0"/>
          <w:numId w:val="39"/>
        </w:numPr>
        <w:tabs>
          <w:tab w:val="left" w:pos="360"/>
        </w:tabs>
        <w:spacing w:line="276" w:lineRule="auto"/>
        <w:jc w:val="both"/>
        <w:rPr>
          <w:rFonts w:ascii="Tahoma" w:hAnsi="Tahoma" w:cs="Tahoma"/>
          <w:sz w:val="20"/>
          <w:szCs w:val="20"/>
        </w:rPr>
      </w:pPr>
      <w:r w:rsidRPr="00D7538A">
        <w:rPr>
          <w:rFonts w:ascii="Tahoma" w:hAnsi="Tahoma" w:cs="Tahoma"/>
          <w:sz w:val="20"/>
          <w:szCs w:val="20"/>
        </w:rPr>
        <w:t xml:space="preserve">In case the successful </w:t>
      </w:r>
      <w:proofErr w:type="spellStart"/>
      <w:r w:rsidRPr="00D7538A">
        <w:rPr>
          <w:rFonts w:ascii="Tahoma" w:hAnsi="Tahoma" w:cs="Tahoma"/>
          <w:sz w:val="20"/>
          <w:szCs w:val="20"/>
        </w:rPr>
        <w:t>tenderer</w:t>
      </w:r>
      <w:proofErr w:type="spellEnd"/>
      <w:r w:rsidRPr="00D7538A">
        <w:rPr>
          <w:rFonts w:ascii="Tahoma" w:hAnsi="Tahoma" w:cs="Tahoma"/>
          <w:sz w:val="20"/>
          <w:szCs w:val="20"/>
        </w:rPr>
        <w:t xml:space="preserve"> fails to provide boat at the required time to the controlling officer on more than FIVE (5) occasions, or misbehavior of the crew member of the boat/contractor is noticed, the ACOSTI, NIOT will terminate the contract and to forfeit the security deposit of the contr</w:t>
      </w:r>
      <w:r>
        <w:rPr>
          <w:rFonts w:ascii="Tahoma" w:hAnsi="Tahoma" w:cs="Tahoma"/>
          <w:sz w:val="20"/>
          <w:szCs w:val="20"/>
        </w:rPr>
        <w:t>actor without giving any notice</w:t>
      </w:r>
    </w:p>
    <w:p w:rsidR="00CF372C" w:rsidRDefault="00CF372C" w:rsidP="00CF372C">
      <w:pPr>
        <w:pStyle w:val="ListParagraph"/>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The boat shall be suitable for open sea survey works.</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A mobile phone is required to keep in contact with land station. The Mechanized boat should be fitted with shallow water </w:t>
      </w:r>
      <w:proofErr w:type="spellStart"/>
      <w:r w:rsidRPr="00D7538A">
        <w:rPr>
          <w:rFonts w:ascii="Tahoma" w:hAnsi="Tahoma" w:cs="Tahoma"/>
          <w:sz w:val="20"/>
          <w:szCs w:val="20"/>
        </w:rPr>
        <w:t>ecosounder</w:t>
      </w:r>
      <w:proofErr w:type="spellEnd"/>
      <w:r w:rsidRPr="00D7538A">
        <w:rPr>
          <w:rFonts w:ascii="Tahoma" w:hAnsi="Tahoma" w:cs="Tahoma"/>
          <w:sz w:val="20"/>
          <w:szCs w:val="20"/>
        </w:rPr>
        <w:t>/fish finder, RF radio, life saving appliances (LSA), fire fighting appliances (FFA), light, sound &amp; signal equipments (LSS) and GPS communication system.</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The boat should be supplied as and when required by ACOSTI, NIOT scientist as </w:t>
      </w:r>
      <w:r>
        <w:rPr>
          <w:rFonts w:ascii="Tahoma" w:hAnsi="Tahoma" w:cs="Tahoma"/>
          <w:sz w:val="20"/>
          <w:szCs w:val="20"/>
        </w:rPr>
        <w:t xml:space="preserve">per the requirement. The number/ type </w:t>
      </w:r>
      <w:r w:rsidRPr="00D7538A">
        <w:rPr>
          <w:rFonts w:ascii="Tahoma" w:hAnsi="Tahoma" w:cs="Tahoma"/>
          <w:sz w:val="20"/>
          <w:szCs w:val="20"/>
        </w:rPr>
        <w:t>of boat / type required will be intimated by our NIOT scientists. Contractor should be ready to make the boat with crew available as per the NIOT requirement. The crew members are expected to provide all necessary helps and assistance as required for the operation / maintenance, as well as survey in the sea.</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 The duration of the work and number of boats required will be decided by the ACOSTI, NIOT official and upon intimation to the cont</w:t>
      </w:r>
      <w:r>
        <w:rPr>
          <w:rFonts w:ascii="Tahoma" w:hAnsi="Tahoma" w:cs="Tahoma"/>
          <w:sz w:val="20"/>
          <w:szCs w:val="20"/>
        </w:rPr>
        <w:t>r</w:t>
      </w:r>
      <w:r w:rsidRPr="00D7538A">
        <w:rPr>
          <w:rFonts w:ascii="Tahoma" w:hAnsi="Tahoma" w:cs="Tahoma"/>
          <w:sz w:val="20"/>
          <w:szCs w:val="20"/>
        </w:rPr>
        <w:t>actor.</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Port dues / Fees if any</w:t>
      </w:r>
      <w:r>
        <w:rPr>
          <w:rFonts w:ascii="Tahoma" w:hAnsi="Tahoma" w:cs="Tahoma"/>
          <w:sz w:val="20"/>
          <w:szCs w:val="20"/>
        </w:rPr>
        <w:t>,</w:t>
      </w:r>
      <w:r w:rsidRPr="00D7538A">
        <w:rPr>
          <w:rFonts w:ascii="Tahoma" w:hAnsi="Tahoma" w:cs="Tahoma"/>
          <w:sz w:val="20"/>
          <w:szCs w:val="20"/>
        </w:rPr>
        <w:t xml:space="preserve"> to be borne by the contactor.</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  The contractor shall be responsible for the safety and security of the boats / trawlers and their equipments and as well as ACOSTI, NIOT’s equipments on board.</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 Each boat / Dinghy must have all life saving equipments for scientists and crew members as per statutory requirements. First Aid box should be provided. The boat should have required number of lifejackets (in good condition) for all the staff and crew members.</w:t>
      </w:r>
    </w:p>
    <w:p w:rsidR="00444B20" w:rsidRPr="00D7538A" w:rsidRDefault="00444B20" w:rsidP="00444B20">
      <w:pPr>
        <w:pStyle w:val="ListParagraph"/>
        <w:tabs>
          <w:tab w:val="left" w:pos="709"/>
        </w:tabs>
        <w:ind w:left="709" w:hanging="425"/>
        <w:rPr>
          <w:rFonts w:ascii="Tahoma" w:hAnsi="Tahoma" w:cs="Tahoma"/>
          <w:sz w:val="20"/>
          <w:szCs w:val="20"/>
        </w:rPr>
      </w:pPr>
    </w:p>
    <w:p w:rsidR="00444B20" w:rsidRPr="00D7538A" w:rsidRDefault="00444B20" w:rsidP="00444B20">
      <w:pPr>
        <w:pStyle w:val="List3"/>
        <w:numPr>
          <w:ilvl w:val="0"/>
          <w:numId w:val="39"/>
        </w:numPr>
        <w:tabs>
          <w:tab w:val="left" w:pos="709"/>
        </w:tabs>
        <w:spacing w:line="276" w:lineRule="auto"/>
        <w:ind w:left="709" w:hanging="425"/>
        <w:jc w:val="both"/>
        <w:rPr>
          <w:rFonts w:ascii="Tahoma" w:hAnsi="Tahoma" w:cs="Tahoma"/>
          <w:sz w:val="20"/>
          <w:szCs w:val="20"/>
        </w:rPr>
      </w:pPr>
      <w:r w:rsidRPr="00D7538A">
        <w:rPr>
          <w:rFonts w:ascii="Tahoma" w:hAnsi="Tahoma" w:cs="Tahoma"/>
          <w:sz w:val="20"/>
          <w:szCs w:val="20"/>
        </w:rPr>
        <w:t xml:space="preserve"> The boat should be in good working condition to withstand sea condition and should have proper and enough storage space for fuel, water and other facilities to stay longer duration </w:t>
      </w:r>
      <w:r>
        <w:rPr>
          <w:rFonts w:ascii="Tahoma" w:hAnsi="Tahoma" w:cs="Tahoma"/>
          <w:sz w:val="20"/>
          <w:szCs w:val="20"/>
        </w:rPr>
        <w:t>(</w:t>
      </w:r>
      <w:proofErr w:type="spellStart"/>
      <w:r>
        <w:rPr>
          <w:rFonts w:ascii="Tahoma" w:hAnsi="Tahoma" w:cs="Tahoma"/>
          <w:sz w:val="20"/>
          <w:szCs w:val="20"/>
        </w:rPr>
        <w:t>i.e</w:t>
      </w:r>
      <w:proofErr w:type="spellEnd"/>
      <w:r>
        <w:rPr>
          <w:rFonts w:ascii="Tahoma" w:hAnsi="Tahoma" w:cs="Tahoma"/>
          <w:sz w:val="20"/>
          <w:szCs w:val="20"/>
        </w:rPr>
        <w:t xml:space="preserve">) </w:t>
      </w:r>
      <w:r w:rsidRPr="00D7538A">
        <w:rPr>
          <w:rFonts w:ascii="Tahoma" w:hAnsi="Tahoma" w:cs="Tahoma"/>
          <w:sz w:val="20"/>
          <w:szCs w:val="20"/>
        </w:rPr>
        <w:t>(minimum endurance by fuel an</w:t>
      </w:r>
      <w:r>
        <w:rPr>
          <w:rFonts w:ascii="Tahoma" w:hAnsi="Tahoma" w:cs="Tahoma"/>
          <w:sz w:val="20"/>
          <w:szCs w:val="20"/>
        </w:rPr>
        <w:t xml:space="preserve">d water for 24 hrs) off-shore. If </w:t>
      </w:r>
      <w:r w:rsidR="00F1108F">
        <w:rPr>
          <w:rFonts w:ascii="Tahoma" w:hAnsi="Tahoma" w:cs="Tahoma"/>
          <w:sz w:val="20"/>
          <w:szCs w:val="20"/>
        </w:rPr>
        <w:t>any</w:t>
      </w:r>
      <w:r w:rsidR="00F1108F" w:rsidRPr="00D7538A">
        <w:rPr>
          <w:rFonts w:ascii="Tahoma" w:hAnsi="Tahoma" w:cs="Tahoma"/>
          <w:sz w:val="20"/>
          <w:szCs w:val="20"/>
        </w:rPr>
        <w:t xml:space="preserve"> intermediate</w:t>
      </w:r>
      <w:r w:rsidRPr="00D7538A">
        <w:rPr>
          <w:rFonts w:ascii="Tahoma" w:hAnsi="Tahoma" w:cs="Tahoma"/>
          <w:sz w:val="20"/>
          <w:szCs w:val="20"/>
        </w:rPr>
        <w:t xml:space="preserve"> supply of any (fuel, oil, etc.,) needed the contactor should arrange without extra charge to ACOSTI, NIOT.  </w:t>
      </w:r>
    </w:p>
    <w:p w:rsidR="00444B20" w:rsidRPr="00D7538A"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360"/>
        </w:tabs>
        <w:spacing w:line="276" w:lineRule="auto"/>
        <w:ind w:left="426" w:hanging="336"/>
        <w:jc w:val="both"/>
        <w:rPr>
          <w:rFonts w:ascii="Tahoma" w:hAnsi="Tahoma" w:cs="Tahoma"/>
          <w:sz w:val="20"/>
          <w:szCs w:val="20"/>
        </w:rPr>
      </w:pPr>
      <w:r w:rsidRPr="00D7538A">
        <w:rPr>
          <w:rFonts w:ascii="Tahoma" w:hAnsi="Tahoma" w:cs="Tahoma"/>
          <w:sz w:val="20"/>
          <w:szCs w:val="20"/>
        </w:rPr>
        <w:t>Work area: Water depth maximum 750 m and shore distance max 12 nm.</w:t>
      </w:r>
    </w:p>
    <w:p w:rsidR="00444B20" w:rsidRPr="00D7538A" w:rsidRDefault="00444B20" w:rsidP="00444B20">
      <w:pPr>
        <w:pStyle w:val="ListParagraph"/>
        <w:rPr>
          <w:rFonts w:ascii="Tahoma" w:hAnsi="Tahoma" w:cs="Tahoma"/>
          <w:sz w:val="20"/>
          <w:szCs w:val="20"/>
        </w:rPr>
      </w:pPr>
    </w:p>
    <w:p w:rsidR="00444B20" w:rsidRPr="00D7538A" w:rsidRDefault="00444B20" w:rsidP="00444B20">
      <w:pPr>
        <w:pStyle w:val="List3"/>
        <w:numPr>
          <w:ilvl w:val="0"/>
          <w:numId w:val="39"/>
        </w:numPr>
        <w:tabs>
          <w:tab w:val="left" w:pos="360"/>
        </w:tabs>
        <w:spacing w:line="276" w:lineRule="auto"/>
        <w:ind w:left="426" w:hanging="336"/>
        <w:jc w:val="both"/>
        <w:rPr>
          <w:rFonts w:ascii="Tahoma" w:hAnsi="Tahoma" w:cs="Tahoma"/>
          <w:sz w:val="20"/>
          <w:szCs w:val="20"/>
        </w:rPr>
      </w:pPr>
      <w:r w:rsidRPr="00D7538A">
        <w:rPr>
          <w:rFonts w:ascii="Tahoma" w:hAnsi="Tahoma" w:cs="Tahoma"/>
          <w:sz w:val="20"/>
          <w:szCs w:val="20"/>
        </w:rPr>
        <w:lastRenderedPageBreak/>
        <w:t>Mobilization and demobilization charges will be paid only if Trawler or Dinghy arranged from Port Blair to project site. Mobilization and demobilization charges will not be paid if Trawler or Dinghy arranged locally at project site.</w:t>
      </w:r>
    </w:p>
    <w:p w:rsidR="0080272E" w:rsidRDefault="0080272E" w:rsidP="00444B20">
      <w:pPr>
        <w:pStyle w:val="List3"/>
        <w:tabs>
          <w:tab w:val="left" w:pos="360"/>
        </w:tabs>
        <w:spacing w:line="276" w:lineRule="auto"/>
        <w:ind w:left="0"/>
        <w:jc w:val="center"/>
        <w:rPr>
          <w:rFonts w:ascii="Tahoma" w:hAnsi="Tahoma" w:cs="Tahoma"/>
          <w:b/>
          <w:sz w:val="20"/>
          <w:szCs w:val="20"/>
          <w:u w:val="single"/>
          <w:lang w:val="en-IN" w:eastAsia="en-IN"/>
        </w:rPr>
      </w:pPr>
    </w:p>
    <w:p w:rsidR="00444B20" w:rsidRPr="00D7538A" w:rsidRDefault="00444B20" w:rsidP="00444B20">
      <w:pPr>
        <w:pStyle w:val="List3"/>
        <w:tabs>
          <w:tab w:val="left" w:pos="360"/>
        </w:tabs>
        <w:spacing w:line="276" w:lineRule="auto"/>
        <w:ind w:left="0"/>
        <w:jc w:val="center"/>
        <w:rPr>
          <w:rFonts w:ascii="Tahoma" w:hAnsi="Tahoma" w:cs="Tahoma"/>
          <w:b/>
          <w:sz w:val="20"/>
          <w:szCs w:val="20"/>
          <w:u w:val="single"/>
          <w:lang w:val="en-IN" w:eastAsia="en-IN"/>
        </w:rPr>
      </w:pPr>
      <w:r>
        <w:rPr>
          <w:rFonts w:ascii="Tahoma" w:hAnsi="Tahoma" w:cs="Tahoma"/>
          <w:b/>
          <w:sz w:val="20"/>
          <w:szCs w:val="20"/>
          <w:u w:val="single"/>
          <w:lang w:val="en-IN" w:eastAsia="en-IN"/>
        </w:rPr>
        <w:t>GENERAL TERMS AND CONDITIONS</w:t>
      </w:r>
    </w:p>
    <w:p w:rsidR="00444B20" w:rsidRPr="00D7538A" w:rsidRDefault="00444B20" w:rsidP="00444B20">
      <w:pPr>
        <w:ind w:left="-18"/>
        <w:jc w:val="both"/>
        <w:rPr>
          <w:rFonts w:ascii="Tahoma" w:hAnsi="Tahoma" w:cs="Tahoma"/>
          <w:bCs/>
          <w:sz w:val="20"/>
          <w:szCs w:val="20"/>
        </w:rPr>
      </w:pPr>
    </w:p>
    <w:p w:rsidR="00444B20" w:rsidRPr="00D7538A" w:rsidRDefault="00444B20" w:rsidP="00444B20">
      <w:pPr>
        <w:numPr>
          <w:ilvl w:val="0"/>
          <w:numId w:val="35"/>
        </w:numPr>
        <w:spacing w:line="276" w:lineRule="auto"/>
        <w:ind w:left="0" w:hanging="284"/>
        <w:jc w:val="both"/>
        <w:rPr>
          <w:rFonts w:ascii="Tahoma" w:hAnsi="Tahoma" w:cs="Tahoma"/>
          <w:bCs/>
          <w:sz w:val="20"/>
          <w:szCs w:val="20"/>
        </w:rPr>
      </w:pPr>
      <w:r w:rsidRPr="00D7538A">
        <w:rPr>
          <w:rFonts w:ascii="Tahoma" w:hAnsi="Tahoma" w:cs="Tahoma"/>
          <w:bCs/>
          <w:sz w:val="20"/>
          <w:szCs w:val="20"/>
        </w:rPr>
        <w:t>It must be ensured that the quotations are strictly as per our scope of work defined in tender document. The documentary evidence of conformity of the goods and services to the Bid document may be in the form of literature, drawings and data and shall consist of:</w:t>
      </w:r>
    </w:p>
    <w:p w:rsidR="00444B20" w:rsidRPr="00D7538A" w:rsidRDefault="00444B20" w:rsidP="00444B20">
      <w:pPr>
        <w:autoSpaceDE w:val="0"/>
        <w:autoSpaceDN w:val="0"/>
        <w:adjustRightInd w:val="0"/>
        <w:ind w:left="-426"/>
        <w:rPr>
          <w:rFonts w:ascii="Tahoma" w:hAnsi="Tahoma" w:cs="Tahoma"/>
          <w:color w:val="000000"/>
          <w:sz w:val="20"/>
          <w:szCs w:val="20"/>
          <w:lang w:val="en-IN" w:eastAsia="en-IN"/>
        </w:rPr>
      </w:pPr>
    </w:p>
    <w:p w:rsidR="00444B20" w:rsidRPr="00D7538A" w:rsidRDefault="00444B20" w:rsidP="00444B20">
      <w:pPr>
        <w:autoSpaceDE w:val="0"/>
        <w:autoSpaceDN w:val="0"/>
        <w:adjustRightInd w:val="0"/>
        <w:ind w:hanging="284"/>
        <w:rPr>
          <w:rFonts w:ascii="Tahoma" w:hAnsi="Tahoma" w:cs="Tahoma"/>
          <w:b/>
          <w:color w:val="000000"/>
          <w:sz w:val="20"/>
          <w:szCs w:val="20"/>
          <w:lang w:val="en-IN" w:eastAsia="en-IN"/>
        </w:rPr>
      </w:pPr>
      <w:r w:rsidRPr="00D7538A">
        <w:rPr>
          <w:rFonts w:ascii="Tahoma" w:hAnsi="Tahoma" w:cs="Tahoma"/>
          <w:color w:val="000000"/>
          <w:sz w:val="20"/>
          <w:szCs w:val="20"/>
          <w:lang w:val="en-IN" w:eastAsia="en-IN"/>
        </w:rPr>
        <w:t xml:space="preserve"> 2.</w:t>
      </w:r>
      <w:r w:rsidRPr="00D7538A">
        <w:rPr>
          <w:rFonts w:ascii="Tahoma" w:hAnsi="Tahoma" w:cs="Tahoma"/>
          <w:b/>
          <w:color w:val="000000"/>
          <w:sz w:val="20"/>
          <w:szCs w:val="20"/>
          <w:lang w:val="en-IN" w:eastAsia="en-IN"/>
        </w:rPr>
        <w:t xml:space="preserve"> Taxes:</w:t>
      </w:r>
    </w:p>
    <w:p w:rsidR="00444B20" w:rsidRPr="00D7538A" w:rsidRDefault="00444B20" w:rsidP="00444B20">
      <w:pPr>
        <w:autoSpaceDE w:val="0"/>
        <w:autoSpaceDN w:val="0"/>
        <w:adjustRightInd w:val="0"/>
        <w:ind w:left="284" w:hanging="284"/>
        <w:jc w:val="both"/>
        <w:rPr>
          <w:rFonts w:ascii="Tahoma" w:hAnsi="Tahoma" w:cs="Tahoma"/>
          <w:color w:val="000000"/>
          <w:sz w:val="20"/>
          <w:szCs w:val="20"/>
          <w:lang w:val="en-IN" w:eastAsia="en-IN"/>
        </w:rPr>
      </w:pPr>
      <w:r w:rsidRPr="00D7538A">
        <w:rPr>
          <w:rFonts w:ascii="Tahoma" w:hAnsi="Tahoma" w:cs="Tahoma"/>
          <w:color w:val="000000"/>
          <w:sz w:val="20"/>
          <w:szCs w:val="20"/>
          <w:lang w:val="en-IN" w:eastAsia="en-IN"/>
        </w:rPr>
        <w:t>a) The rate of Taxes applicable if any for A&amp;N Islands and the percentage of such other taxes legally liable and intended to be claimed should be distinctly mentioned along with the price quoted. Where this is not done, no subsequent claim on this account will be admitted at any stage and on any ground whatsoever.</w:t>
      </w:r>
    </w:p>
    <w:p w:rsidR="00444B20" w:rsidRPr="00D7538A" w:rsidRDefault="00444B20" w:rsidP="00444B20">
      <w:pPr>
        <w:autoSpaceDE w:val="0"/>
        <w:autoSpaceDN w:val="0"/>
        <w:adjustRightInd w:val="0"/>
        <w:rPr>
          <w:rFonts w:ascii="Tahoma" w:hAnsi="Tahoma" w:cs="Tahoma"/>
          <w:color w:val="000000"/>
          <w:sz w:val="20"/>
          <w:szCs w:val="20"/>
          <w:lang w:val="en-IN" w:eastAsia="en-IN"/>
        </w:rPr>
      </w:pPr>
    </w:p>
    <w:p w:rsidR="00444B20" w:rsidRPr="00D7538A" w:rsidRDefault="00444B20" w:rsidP="00444B20">
      <w:pPr>
        <w:autoSpaceDE w:val="0"/>
        <w:autoSpaceDN w:val="0"/>
        <w:adjustRightInd w:val="0"/>
        <w:ind w:left="270" w:hanging="270"/>
        <w:jc w:val="both"/>
        <w:rPr>
          <w:rFonts w:ascii="Tahoma" w:hAnsi="Tahoma" w:cs="Tahoma"/>
          <w:sz w:val="20"/>
          <w:szCs w:val="20"/>
          <w:lang w:val="en-IN" w:eastAsia="en-IN"/>
        </w:rPr>
      </w:pPr>
      <w:r w:rsidRPr="00D7538A">
        <w:rPr>
          <w:rFonts w:ascii="Tahoma" w:hAnsi="Tahoma" w:cs="Tahoma"/>
          <w:sz w:val="20"/>
          <w:szCs w:val="20"/>
          <w:lang w:val="en-IN" w:eastAsia="en-IN"/>
        </w:rPr>
        <w:t>b) Deduction of Indian Income Tax Deduction at Source: Without Permanent Account Number (PAN), tax deduction at source will be @1%+</w:t>
      </w:r>
      <w:proofErr w:type="spellStart"/>
      <w:r w:rsidRPr="00D7538A">
        <w:rPr>
          <w:rFonts w:ascii="Tahoma" w:hAnsi="Tahoma" w:cs="Tahoma"/>
          <w:sz w:val="20"/>
          <w:szCs w:val="20"/>
          <w:lang w:val="en-IN" w:eastAsia="en-IN"/>
        </w:rPr>
        <w:t>Edu.cess</w:t>
      </w:r>
      <w:proofErr w:type="spellEnd"/>
      <w:r w:rsidRPr="00D7538A">
        <w:rPr>
          <w:rFonts w:ascii="Tahoma" w:hAnsi="Tahoma" w:cs="Tahoma"/>
          <w:sz w:val="20"/>
          <w:szCs w:val="20"/>
          <w:lang w:val="en-IN" w:eastAsia="en-IN"/>
        </w:rPr>
        <w:t xml:space="preserve"> and with PAN, tax deduct at source will be @20%+</w:t>
      </w:r>
      <w:proofErr w:type="spellStart"/>
      <w:r w:rsidRPr="00D7538A">
        <w:rPr>
          <w:rFonts w:ascii="Tahoma" w:hAnsi="Tahoma" w:cs="Tahoma"/>
          <w:sz w:val="20"/>
          <w:szCs w:val="20"/>
          <w:lang w:val="en-IN" w:eastAsia="en-IN"/>
        </w:rPr>
        <w:t>Edu.cess</w:t>
      </w:r>
      <w:proofErr w:type="spellEnd"/>
      <w:r w:rsidRPr="00D7538A">
        <w:rPr>
          <w:rFonts w:ascii="Tahoma" w:hAnsi="Tahoma" w:cs="Tahoma"/>
          <w:sz w:val="20"/>
          <w:szCs w:val="20"/>
          <w:lang w:val="en-IN" w:eastAsia="en-IN"/>
        </w:rPr>
        <w:t xml:space="preserve"> as per IT Act. However, the applicable taxes at the time of actual utilization of service, etc. will be deducted.</w:t>
      </w:r>
    </w:p>
    <w:p w:rsidR="00444B20" w:rsidRPr="00D7538A" w:rsidRDefault="00444B20" w:rsidP="00444B20">
      <w:pPr>
        <w:autoSpaceDE w:val="0"/>
        <w:autoSpaceDN w:val="0"/>
        <w:adjustRightInd w:val="0"/>
        <w:rPr>
          <w:rFonts w:ascii="Tahoma" w:hAnsi="Tahoma" w:cs="Tahoma"/>
          <w:sz w:val="20"/>
          <w:szCs w:val="20"/>
          <w:lang w:val="en-IN" w:eastAsia="en-IN"/>
        </w:rPr>
      </w:pPr>
    </w:p>
    <w:p w:rsidR="00444B20" w:rsidRPr="00D7538A" w:rsidRDefault="00444B20" w:rsidP="00444B20">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c) The rate of GST to be clearly indicated.</w:t>
      </w:r>
    </w:p>
    <w:p w:rsidR="00444B20" w:rsidRPr="00D7538A" w:rsidRDefault="00444B20" w:rsidP="00444B20">
      <w:pPr>
        <w:autoSpaceDE w:val="0"/>
        <w:autoSpaceDN w:val="0"/>
        <w:adjustRightInd w:val="0"/>
        <w:rPr>
          <w:rFonts w:ascii="Tahoma" w:hAnsi="Tahoma" w:cs="Tahoma"/>
          <w:sz w:val="20"/>
          <w:szCs w:val="20"/>
          <w:lang w:val="en-IN" w:eastAsia="en-IN"/>
        </w:rPr>
      </w:pPr>
    </w:p>
    <w:p w:rsidR="00444B20" w:rsidRPr="00D7538A" w:rsidRDefault="00444B20" w:rsidP="00444B20">
      <w:pPr>
        <w:autoSpaceDE w:val="0"/>
        <w:autoSpaceDN w:val="0"/>
        <w:adjustRightInd w:val="0"/>
        <w:ind w:hanging="284"/>
        <w:rPr>
          <w:rFonts w:ascii="Tahoma" w:hAnsi="Tahoma" w:cs="Tahoma"/>
          <w:color w:val="000000"/>
          <w:sz w:val="20"/>
          <w:szCs w:val="20"/>
          <w:lang w:val="en-IN" w:eastAsia="en-IN"/>
        </w:rPr>
      </w:pPr>
      <w:r w:rsidRPr="00D7538A">
        <w:rPr>
          <w:rFonts w:ascii="Tahoma" w:hAnsi="Tahoma" w:cs="Tahoma"/>
          <w:sz w:val="20"/>
          <w:szCs w:val="20"/>
          <w:lang w:val="en-IN" w:eastAsia="en-IN"/>
        </w:rPr>
        <w:t xml:space="preserve">3.  </w:t>
      </w:r>
      <w:r w:rsidRPr="00360D74">
        <w:rPr>
          <w:rFonts w:ascii="Tahoma" w:hAnsi="Tahoma" w:cs="Tahoma"/>
          <w:b/>
          <w:bCs/>
          <w:sz w:val="20"/>
          <w:szCs w:val="20"/>
          <w:lang w:val="en-IN" w:eastAsia="en-IN"/>
        </w:rPr>
        <w:t>Earnest Money Deposit:</w:t>
      </w:r>
      <w:r>
        <w:rPr>
          <w:rFonts w:ascii="Tahoma" w:hAnsi="Tahoma" w:cs="Tahoma"/>
          <w:b/>
          <w:bCs/>
          <w:sz w:val="20"/>
          <w:szCs w:val="20"/>
          <w:lang w:val="en-IN" w:eastAsia="en-IN"/>
        </w:rPr>
        <w:t xml:space="preserve"> </w:t>
      </w:r>
      <w:r w:rsidRPr="00D7538A">
        <w:rPr>
          <w:rFonts w:ascii="Tahoma" w:hAnsi="Tahoma" w:cs="Tahoma"/>
          <w:sz w:val="20"/>
          <w:szCs w:val="20"/>
          <w:lang w:val="en-IN" w:eastAsia="en-IN"/>
        </w:rPr>
        <w:t xml:space="preserve">EMD shall be returned / discharged to unsuccessful bidders within </w:t>
      </w:r>
      <w:r w:rsidRPr="00D7538A">
        <w:rPr>
          <w:rFonts w:ascii="Tahoma" w:hAnsi="Tahoma" w:cs="Tahoma"/>
          <w:color w:val="000000"/>
          <w:sz w:val="20"/>
          <w:szCs w:val="20"/>
          <w:lang w:val="en-IN" w:eastAsia="en-IN"/>
        </w:rPr>
        <w:t>30 days after the expiration of the period of bid validity or placement of order whichever is later.</w:t>
      </w:r>
    </w:p>
    <w:p w:rsidR="00444B20" w:rsidRPr="00D7538A" w:rsidRDefault="00444B20" w:rsidP="00444B20">
      <w:pPr>
        <w:autoSpaceDE w:val="0"/>
        <w:autoSpaceDN w:val="0"/>
        <w:adjustRightInd w:val="0"/>
        <w:ind w:hanging="284"/>
        <w:jc w:val="both"/>
        <w:rPr>
          <w:rFonts w:ascii="Tahoma" w:hAnsi="Tahoma" w:cs="Tahoma"/>
          <w:color w:val="000000"/>
          <w:sz w:val="20"/>
          <w:szCs w:val="20"/>
          <w:lang w:val="en-IN" w:eastAsia="en-IN"/>
        </w:rPr>
      </w:pPr>
    </w:p>
    <w:p w:rsidR="00F1108F" w:rsidRDefault="00444B20" w:rsidP="00444B20">
      <w:pPr>
        <w:autoSpaceDE w:val="0"/>
        <w:autoSpaceDN w:val="0"/>
        <w:adjustRightInd w:val="0"/>
        <w:ind w:hanging="284"/>
        <w:jc w:val="both"/>
        <w:rPr>
          <w:rFonts w:ascii="Tahoma" w:hAnsi="Tahoma" w:cs="Tahoma"/>
          <w:b/>
          <w:bCs/>
          <w:color w:val="000000"/>
          <w:sz w:val="20"/>
          <w:szCs w:val="20"/>
          <w:lang w:val="en-IN" w:eastAsia="en-IN"/>
        </w:rPr>
      </w:pPr>
      <w:r w:rsidRPr="00D7538A">
        <w:rPr>
          <w:rFonts w:ascii="Tahoma" w:hAnsi="Tahoma" w:cs="Tahoma"/>
          <w:color w:val="000000"/>
          <w:sz w:val="20"/>
          <w:szCs w:val="20"/>
          <w:lang w:val="en-IN" w:eastAsia="en-IN"/>
        </w:rPr>
        <w:t xml:space="preserve">4.  </w:t>
      </w:r>
      <w:r w:rsidRPr="00360D74">
        <w:rPr>
          <w:rFonts w:ascii="Tahoma" w:hAnsi="Tahoma" w:cs="Tahoma"/>
          <w:b/>
          <w:bCs/>
          <w:color w:val="000000"/>
          <w:sz w:val="20"/>
          <w:szCs w:val="20"/>
          <w:lang w:val="en-IN" w:eastAsia="en-IN"/>
        </w:rPr>
        <w:t>EMD may be forfeited:</w:t>
      </w:r>
      <w:r>
        <w:rPr>
          <w:rFonts w:ascii="Tahoma" w:hAnsi="Tahoma" w:cs="Tahoma"/>
          <w:b/>
          <w:bCs/>
          <w:color w:val="000000"/>
          <w:sz w:val="20"/>
          <w:szCs w:val="20"/>
          <w:lang w:val="en-IN" w:eastAsia="en-IN"/>
        </w:rPr>
        <w:t xml:space="preserve"> </w:t>
      </w:r>
    </w:p>
    <w:p w:rsidR="00444B20" w:rsidRDefault="00F1108F" w:rsidP="00444B20">
      <w:pPr>
        <w:autoSpaceDE w:val="0"/>
        <w:autoSpaceDN w:val="0"/>
        <w:adjustRightInd w:val="0"/>
        <w:ind w:hanging="284"/>
        <w:jc w:val="both"/>
        <w:rPr>
          <w:rFonts w:ascii="Tahoma" w:hAnsi="Tahoma" w:cs="Tahoma"/>
          <w:color w:val="000000"/>
          <w:sz w:val="20"/>
          <w:szCs w:val="20"/>
          <w:lang w:val="en-IN" w:eastAsia="en-IN"/>
        </w:rPr>
      </w:pPr>
      <w:r>
        <w:rPr>
          <w:rFonts w:ascii="Tahoma" w:hAnsi="Tahoma" w:cs="Tahoma"/>
          <w:color w:val="000000"/>
          <w:sz w:val="20"/>
          <w:szCs w:val="20"/>
          <w:lang w:val="en-IN" w:eastAsia="en-IN"/>
        </w:rPr>
        <w:t xml:space="preserve">a) </w:t>
      </w:r>
      <w:r w:rsidR="00444B20" w:rsidRPr="00D7538A">
        <w:rPr>
          <w:rFonts w:ascii="Tahoma" w:hAnsi="Tahoma" w:cs="Tahoma"/>
          <w:color w:val="000000"/>
          <w:sz w:val="20"/>
          <w:szCs w:val="20"/>
          <w:lang w:val="en-IN" w:eastAsia="en-IN"/>
        </w:rPr>
        <w:t xml:space="preserve">If any bidder withdraws, modifies for provided unsolicited offer voluntarily revising the price in whatsoever aspect, its bid during the period of bid validity specified by the bidder on the bid form; or </w:t>
      </w:r>
    </w:p>
    <w:p w:rsidR="00444B20" w:rsidRDefault="00444B20" w:rsidP="00444B20">
      <w:pPr>
        <w:autoSpaceDE w:val="0"/>
        <w:autoSpaceDN w:val="0"/>
        <w:adjustRightInd w:val="0"/>
        <w:jc w:val="both"/>
        <w:rPr>
          <w:rFonts w:ascii="Tahoma" w:hAnsi="Tahoma" w:cs="Tahoma"/>
          <w:color w:val="000000"/>
          <w:sz w:val="20"/>
          <w:szCs w:val="20"/>
          <w:lang w:val="en-IN" w:eastAsia="en-IN"/>
        </w:rPr>
      </w:pPr>
    </w:p>
    <w:p w:rsidR="00444B20" w:rsidRPr="00D7538A" w:rsidRDefault="00F1108F" w:rsidP="00444B20">
      <w:pPr>
        <w:autoSpaceDE w:val="0"/>
        <w:autoSpaceDN w:val="0"/>
        <w:adjustRightInd w:val="0"/>
        <w:jc w:val="both"/>
        <w:rPr>
          <w:rFonts w:ascii="Tahoma" w:hAnsi="Tahoma" w:cs="Tahoma"/>
          <w:color w:val="000000"/>
          <w:sz w:val="20"/>
          <w:szCs w:val="20"/>
          <w:lang w:val="en-IN" w:eastAsia="en-IN"/>
        </w:rPr>
      </w:pPr>
      <w:r>
        <w:rPr>
          <w:rFonts w:ascii="Tahoma" w:hAnsi="Tahoma" w:cs="Tahoma"/>
          <w:color w:val="000000"/>
          <w:sz w:val="20"/>
          <w:szCs w:val="20"/>
          <w:lang w:val="en-IN" w:eastAsia="en-IN"/>
        </w:rPr>
        <w:t xml:space="preserve">b) In case of a successful bidder, if the bidder fails to furnish order acceptance within 15 days of the order and or fails to furnish performance security. </w:t>
      </w:r>
      <w:r w:rsidR="00444B20">
        <w:rPr>
          <w:rFonts w:ascii="Tahoma" w:hAnsi="Tahoma" w:cs="Tahoma"/>
          <w:color w:val="000000"/>
          <w:sz w:val="20"/>
          <w:szCs w:val="20"/>
          <w:lang w:val="en-IN" w:eastAsia="en-IN"/>
        </w:rPr>
        <w:t>EMD for a successful contractor shall be refunded on receipt of 5% security deposit.</w:t>
      </w:r>
    </w:p>
    <w:p w:rsidR="00444B20" w:rsidRPr="00D7538A" w:rsidRDefault="00444B20" w:rsidP="00444B20">
      <w:pPr>
        <w:autoSpaceDE w:val="0"/>
        <w:autoSpaceDN w:val="0"/>
        <w:adjustRightInd w:val="0"/>
        <w:jc w:val="both"/>
        <w:rPr>
          <w:rFonts w:ascii="Tahoma" w:hAnsi="Tahoma" w:cs="Tahoma"/>
          <w:color w:val="000000"/>
          <w:sz w:val="20"/>
          <w:szCs w:val="20"/>
          <w:lang w:val="en-IN" w:eastAsia="en-IN"/>
        </w:rPr>
      </w:pPr>
    </w:p>
    <w:p w:rsidR="00444B20" w:rsidRPr="00D7538A" w:rsidRDefault="00444B20" w:rsidP="00444B20">
      <w:pPr>
        <w:ind w:hanging="360"/>
        <w:jc w:val="both"/>
        <w:rPr>
          <w:rFonts w:ascii="Tahoma" w:hAnsi="Tahoma" w:cs="Tahoma"/>
          <w:sz w:val="20"/>
          <w:szCs w:val="20"/>
        </w:rPr>
      </w:pPr>
      <w:r w:rsidRPr="00D7538A">
        <w:rPr>
          <w:rFonts w:ascii="Tahoma" w:hAnsi="Tahoma" w:cs="Tahoma"/>
          <w:bCs/>
          <w:sz w:val="20"/>
          <w:szCs w:val="20"/>
        </w:rPr>
        <w:t>5.</w:t>
      </w:r>
      <w:r w:rsidRPr="00D7538A">
        <w:rPr>
          <w:rFonts w:ascii="Tahoma" w:hAnsi="Tahoma" w:cs="Tahoma"/>
          <w:bCs/>
          <w:sz w:val="20"/>
          <w:szCs w:val="20"/>
        </w:rPr>
        <w:tab/>
      </w:r>
      <w:r w:rsidRPr="00360D74">
        <w:rPr>
          <w:rFonts w:ascii="Tahoma" w:hAnsi="Tahoma" w:cs="Tahoma"/>
          <w:b/>
          <w:bCs/>
          <w:sz w:val="20"/>
          <w:szCs w:val="20"/>
        </w:rPr>
        <w:t>Performance Security:</w:t>
      </w:r>
      <w:r w:rsidRPr="00D7538A">
        <w:rPr>
          <w:rFonts w:ascii="Tahoma" w:hAnsi="Tahoma" w:cs="Tahoma"/>
          <w:sz w:val="20"/>
          <w:szCs w:val="20"/>
        </w:rPr>
        <w:t xml:space="preserve"> </w:t>
      </w:r>
    </w:p>
    <w:p w:rsidR="00444B20" w:rsidRPr="00D7538A" w:rsidRDefault="00444B20" w:rsidP="00444B20">
      <w:pPr>
        <w:ind w:hanging="360"/>
        <w:jc w:val="both"/>
        <w:rPr>
          <w:rFonts w:ascii="Tahoma" w:hAnsi="Tahoma" w:cs="Tahoma"/>
          <w:sz w:val="20"/>
          <w:szCs w:val="20"/>
        </w:rPr>
      </w:pPr>
      <w:r w:rsidRPr="00D7538A">
        <w:rPr>
          <w:rFonts w:ascii="Tahoma" w:hAnsi="Tahoma" w:cs="Tahoma"/>
          <w:sz w:val="20"/>
          <w:szCs w:val="20"/>
        </w:rPr>
        <w:t xml:space="preserve">     The successful bidder should deposit 5% of the contract value as Performance Security within 2 weeks from the date of issue of LOI / Work Order. The performance security shall be in one of the following forms:</w:t>
      </w:r>
    </w:p>
    <w:p w:rsidR="00444B20" w:rsidRPr="00D7538A" w:rsidRDefault="00444B20" w:rsidP="00444B20">
      <w:pPr>
        <w:pStyle w:val="Header"/>
        <w:numPr>
          <w:ilvl w:val="0"/>
          <w:numId w:val="37"/>
        </w:numPr>
        <w:tabs>
          <w:tab w:val="clear" w:pos="4320"/>
          <w:tab w:val="center" w:pos="1440"/>
        </w:tabs>
        <w:overflowPunct/>
        <w:adjustRightInd/>
        <w:snapToGrid w:val="0"/>
        <w:spacing w:line="276" w:lineRule="auto"/>
        <w:ind w:left="1440"/>
        <w:jc w:val="both"/>
        <w:rPr>
          <w:rFonts w:ascii="Tahoma" w:hAnsi="Tahoma" w:cs="Tahoma"/>
          <w:bCs/>
        </w:rPr>
      </w:pPr>
      <w:r w:rsidRPr="00D7538A">
        <w:rPr>
          <w:rFonts w:ascii="Tahoma" w:hAnsi="Tahoma" w:cs="Tahoma"/>
          <w:bCs/>
        </w:rPr>
        <w:t>By Demand Draft/Banker’s Cheque drawn in favour of “Director, NIOT</w:t>
      </w:r>
      <w:r w:rsidRPr="00D7538A">
        <w:rPr>
          <w:rFonts w:ascii="Tahoma" w:hAnsi="Tahoma" w:cs="Tahoma"/>
          <w:bCs/>
          <w:lang w:val="en-US"/>
        </w:rPr>
        <w:t>”</w:t>
      </w:r>
      <w:r w:rsidRPr="00D7538A">
        <w:rPr>
          <w:rFonts w:ascii="Tahoma" w:hAnsi="Tahoma" w:cs="Tahoma"/>
          <w:bCs/>
        </w:rPr>
        <w:t>, payable at Chennai (or)</w:t>
      </w:r>
    </w:p>
    <w:p w:rsidR="00444B20" w:rsidRPr="00D7538A" w:rsidRDefault="00444B20" w:rsidP="00444B20">
      <w:pPr>
        <w:pStyle w:val="Header"/>
        <w:numPr>
          <w:ilvl w:val="0"/>
          <w:numId w:val="37"/>
        </w:numPr>
        <w:tabs>
          <w:tab w:val="clear" w:pos="4320"/>
          <w:tab w:val="num" w:pos="720"/>
          <w:tab w:val="center" w:pos="1440"/>
        </w:tabs>
        <w:overflowPunct/>
        <w:adjustRightInd/>
        <w:snapToGrid w:val="0"/>
        <w:spacing w:line="276" w:lineRule="auto"/>
        <w:ind w:left="1440"/>
        <w:jc w:val="both"/>
        <w:rPr>
          <w:rFonts w:ascii="Tahoma" w:hAnsi="Tahoma" w:cs="Tahoma"/>
          <w:bCs/>
        </w:rPr>
      </w:pPr>
      <w:r w:rsidRPr="00D7538A">
        <w:rPr>
          <w:rFonts w:ascii="Tahoma" w:hAnsi="Tahoma" w:cs="Tahoma"/>
          <w:bCs/>
        </w:rPr>
        <w:t>Bank Guarantee as per prescribed format issued by any commercial bank and valid for 60 days beyond the scheduled delivery / completion period as per purchase order / contract.</w:t>
      </w:r>
    </w:p>
    <w:p w:rsidR="00444B20" w:rsidRPr="00D7538A" w:rsidRDefault="00444B20" w:rsidP="00444B20">
      <w:pPr>
        <w:pStyle w:val="Header"/>
        <w:tabs>
          <w:tab w:val="left" w:pos="1440"/>
        </w:tabs>
        <w:snapToGrid w:val="0"/>
        <w:spacing w:line="276" w:lineRule="auto"/>
        <w:ind w:left="720"/>
        <w:jc w:val="both"/>
        <w:rPr>
          <w:rFonts w:ascii="Tahoma" w:hAnsi="Tahoma" w:cs="Tahoma"/>
          <w:bCs/>
        </w:rPr>
      </w:pPr>
    </w:p>
    <w:p w:rsidR="00444B20" w:rsidRPr="00D7538A" w:rsidRDefault="00444B20" w:rsidP="00444B20">
      <w:pPr>
        <w:pStyle w:val="Header"/>
        <w:spacing w:line="276" w:lineRule="auto"/>
        <w:jc w:val="both"/>
        <w:rPr>
          <w:rFonts w:ascii="Tahoma" w:hAnsi="Tahoma" w:cs="Tahoma"/>
          <w:lang w:val="en-US"/>
        </w:rPr>
      </w:pPr>
      <w:r w:rsidRPr="00D7538A">
        <w:rPr>
          <w:rFonts w:ascii="Tahoma" w:hAnsi="Tahoma" w:cs="Tahoma"/>
        </w:rPr>
        <w:t>Performance security shall be forfeited in the event of breach of contract by the contractor in terms of the contract. If Performance Security is not paid within the specified time, NIOT reserves its right to cancel the order.</w:t>
      </w:r>
    </w:p>
    <w:p w:rsidR="00444B20" w:rsidRPr="00D7538A" w:rsidRDefault="00444B20" w:rsidP="00444B20">
      <w:pPr>
        <w:pStyle w:val="Header"/>
        <w:spacing w:line="276" w:lineRule="auto"/>
        <w:jc w:val="both"/>
        <w:rPr>
          <w:rFonts w:ascii="Tahoma" w:hAnsi="Tahoma" w:cs="Tahoma"/>
          <w:lang w:val="en-US"/>
        </w:rPr>
      </w:pPr>
    </w:p>
    <w:p w:rsidR="00444B20" w:rsidRPr="00D7538A" w:rsidRDefault="00444B20" w:rsidP="00444B20">
      <w:pPr>
        <w:autoSpaceDE w:val="0"/>
        <w:autoSpaceDN w:val="0"/>
        <w:adjustRightInd w:val="0"/>
        <w:ind w:hanging="284"/>
        <w:jc w:val="both"/>
        <w:rPr>
          <w:rFonts w:ascii="Tahoma" w:hAnsi="Tahoma" w:cs="Tahoma"/>
          <w:sz w:val="20"/>
          <w:szCs w:val="20"/>
        </w:rPr>
      </w:pPr>
      <w:r w:rsidRPr="00D7538A">
        <w:rPr>
          <w:rFonts w:ascii="Tahoma" w:hAnsi="Tahoma" w:cs="Tahoma"/>
          <w:color w:val="000000"/>
          <w:sz w:val="20"/>
          <w:szCs w:val="20"/>
          <w:lang w:val="en-IN" w:eastAsia="en-IN"/>
        </w:rPr>
        <w:t>6</w:t>
      </w:r>
      <w:r w:rsidRPr="00D7538A">
        <w:rPr>
          <w:rFonts w:ascii="Tahoma" w:hAnsi="Tahoma" w:cs="Tahoma"/>
          <w:sz w:val="20"/>
          <w:szCs w:val="20"/>
          <w:lang w:val="en-IN" w:eastAsia="en-IN"/>
        </w:rPr>
        <w:t>.  If the contractor is not successfully discharging their contractual obligations against the order/contract placed on them by NIOT within the agreed time limit, (OR) if there is any deficiency  in performing such obligations, NIOT reserves the right to suspend such Vendor from their participation in future tenders of NIOT for a minimum period of one</w:t>
      </w:r>
      <w:r>
        <w:rPr>
          <w:rFonts w:ascii="Tahoma" w:hAnsi="Tahoma" w:cs="Tahoma"/>
          <w:sz w:val="20"/>
          <w:szCs w:val="20"/>
          <w:lang w:val="en-IN" w:eastAsia="en-IN"/>
        </w:rPr>
        <w:t xml:space="preserve"> year. Even after revoking </w:t>
      </w:r>
      <w:r w:rsidRPr="00D7538A">
        <w:rPr>
          <w:rFonts w:ascii="Tahoma" w:hAnsi="Tahoma" w:cs="Tahoma"/>
          <w:sz w:val="20"/>
          <w:szCs w:val="20"/>
          <w:lang w:val="en-IN" w:eastAsia="en-IN"/>
        </w:rPr>
        <w:t>the suspension period the Vendor’s performance still continues to be the same without any improvement, NIOT reserves its right to BAR such Vendor permanently from participation in   all the tenders of NIOT.</w:t>
      </w:r>
    </w:p>
    <w:p w:rsidR="00444B20" w:rsidRPr="00D7538A" w:rsidRDefault="00444B20" w:rsidP="00444B20">
      <w:pPr>
        <w:pStyle w:val="Header"/>
        <w:spacing w:line="276" w:lineRule="auto"/>
        <w:jc w:val="both"/>
        <w:rPr>
          <w:rFonts w:ascii="Tahoma" w:hAnsi="Tahoma" w:cs="Tahoma"/>
          <w:lang w:val="en-US"/>
        </w:rPr>
      </w:pPr>
    </w:p>
    <w:p w:rsidR="00444B20" w:rsidRPr="00D7538A" w:rsidRDefault="00444B20" w:rsidP="00444B20">
      <w:pPr>
        <w:autoSpaceDE w:val="0"/>
        <w:autoSpaceDN w:val="0"/>
        <w:adjustRightInd w:val="0"/>
        <w:ind w:left="90" w:hanging="360"/>
        <w:jc w:val="both"/>
        <w:rPr>
          <w:rFonts w:ascii="Tahoma" w:hAnsi="Tahoma" w:cs="Tahoma"/>
          <w:sz w:val="20"/>
          <w:szCs w:val="20"/>
          <w:lang w:val="en-IN" w:eastAsia="en-IN"/>
        </w:rPr>
      </w:pPr>
      <w:r w:rsidRPr="00D7538A">
        <w:rPr>
          <w:rFonts w:ascii="Tahoma" w:hAnsi="Tahoma" w:cs="Tahoma"/>
          <w:sz w:val="20"/>
          <w:szCs w:val="20"/>
          <w:lang w:val="en-IN" w:eastAsia="en-IN"/>
        </w:rPr>
        <w:t xml:space="preserve">7. </w:t>
      </w:r>
      <w:r w:rsidRPr="00D7538A">
        <w:rPr>
          <w:rFonts w:ascii="Tahoma" w:hAnsi="Tahoma" w:cs="Tahoma"/>
          <w:b/>
          <w:sz w:val="20"/>
          <w:szCs w:val="20"/>
          <w:lang w:val="en-IN" w:eastAsia="en-IN"/>
        </w:rPr>
        <w:t>Contract Period:</w:t>
      </w:r>
      <w:r w:rsidRPr="00D7538A">
        <w:rPr>
          <w:rFonts w:ascii="Tahoma" w:hAnsi="Tahoma" w:cs="Tahoma"/>
          <w:sz w:val="20"/>
          <w:szCs w:val="20"/>
          <w:lang w:val="en-IN" w:eastAsia="en-IN"/>
        </w:rPr>
        <w:t xml:space="preserve"> The contract will be initially awarded for a period of one year on trial basis and based on performance &amp; requirement the contract can be extended for further </w:t>
      </w:r>
      <w:r>
        <w:rPr>
          <w:rFonts w:ascii="Tahoma" w:hAnsi="Tahoma" w:cs="Tahoma"/>
          <w:sz w:val="20"/>
          <w:szCs w:val="20"/>
          <w:lang w:val="en-IN" w:eastAsia="en-IN"/>
        </w:rPr>
        <w:t xml:space="preserve">period of </w:t>
      </w:r>
      <w:r w:rsidRPr="00D7538A">
        <w:rPr>
          <w:rFonts w:ascii="Tahoma" w:hAnsi="Tahoma" w:cs="Tahoma"/>
          <w:sz w:val="20"/>
          <w:szCs w:val="20"/>
          <w:lang w:val="en-IN" w:eastAsia="en-IN"/>
        </w:rPr>
        <w:t>one year. If the performance not found to be satisfactory the order will be terminated at any time with one month notice by NIOT.</w:t>
      </w:r>
    </w:p>
    <w:p w:rsidR="00444B20" w:rsidRPr="00D7538A" w:rsidRDefault="00444B20" w:rsidP="00444B20">
      <w:pPr>
        <w:pStyle w:val="List3"/>
        <w:tabs>
          <w:tab w:val="left" w:pos="360"/>
        </w:tabs>
        <w:spacing w:line="276" w:lineRule="auto"/>
        <w:ind w:left="0"/>
        <w:jc w:val="both"/>
        <w:rPr>
          <w:rFonts w:ascii="Tahoma" w:hAnsi="Tahoma" w:cs="Tahoma"/>
          <w:color w:val="000000"/>
          <w:sz w:val="20"/>
          <w:szCs w:val="20"/>
        </w:rPr>
      </w:pPr>
    </w:p>
    <w:p w:rsidR="00444B20" w:rsidRPr="00D7538A" w:rsidRDefault="00444B20" w:rsidP="00444B20">
      <w:pPr>
        <w:pStyle w:val="List3"/>
        <w:tabs>
          <w:tab w:val="left" w:pos="360"/>
        </w:tabs>
        <w:spacing w:line="276" w:lineRule="auto"/>
        <w:ind w:left="0"/>
        <w:jc w:val="both"/>
        <w:rPr>
          <w:rFonts w:ascii="Tahoma" w:hAnsi="Tahoma" w:cs="Tahoma"/>
          <w:sz w:val="20"/>
          <w:szCs w:val="20"/>
        </w:rPr>
      </w:pPr>
      <w:r w:rsidRPr="00D7538A">
        <w:rPr>
          <w:rFonts w:ascii="Tahoma" w:hAnsi="Tahoma" w:cs="Tahoma"/>
          <w:b/>
          <w:sz w:val="20"/>
          <w:szCs w:val="20"/>
        </w:rPr>
        <w:t>8. Price:</w:t>
      </w:r>
      <w:r w:rsidRPr="00D7538A">
        <w:rPr>
          <w:rFonts w:ascii="Tahoma" w:hAnsi="Tahoma" w:cs="Tahoma"/>
          <w:sz w:val="20"/>
          <w:szCs w:val="20"/>
        </w:rPr>
        <w:t xml:space="preserve"> The prices should be quoted exclusive of service tax as per the Price bid. TDS will be deducted as per the Govt. of India Income Tax rules.</w:t>
      </w:r>
    </w:p>
    <w:p w:rsidR="00444B20" w:rsidRPr="00D7538A" w:rsidRDefault="00444B20" w:rsidP="00444B20">
      <w:pPr>
        <w:pStyle w:val="List3"/>
        <w:tabs>
          <w:tab w:val="left" w:pos="360"/>
        </w:tabs>
        <w:spacing w:line="276" w:lineRule="auto"/>
        <w:ind w:left="0"/>
        <w:jc w:val="both"/>
        <w:rPr>
          <w:rFonts w:ascii="Tahoma" w:hAnsi="Tahoma" w:cs="Tahoma"/>
          <w:sz w:val="20"/>
          <w:szCs w:val="20"/>
        </w:rPr>
      </w:pPr>
    </w:p>
    <w:p w:rsidR="00444B20" w:rsidRPr="00D7538A" w:rsidRDefault="00444B20" w:rsidP="00444B20">
      <w:pPr>
        <w:pStyle w:val="List3"/>
        <w:tabs>
          <w:tab w:val="left" w:pos="360"/>
        </w:tabs>
        <w:spacing w:line="276" w:lineRule="auto"/>
        <w:ind w:left="0"/>
        <w:jc w:val="both"/>
        <w:rPr>
          <w:rFonts w:ascii="Tahoma" w:hAnsi="Tahoma" w:cs="Tahoma"/>
          <w:sz w:val="20"/>
          <w:szCs w:val="20"/>
        </w:rPr>
      </w:pPr>
      <w:r w:rsidRPr="00D7538A">
        <w:rPr>
          <w:rFonts w:ascii="Tahoma" w:hAnsi="Tahoma" w:cs="Tahoma"/>
          <w:b/>
          <w:sz w:val="20"/>
          <w:szCs w:val="20"/>
        </w:rPr>
        <w:t>9. Payment:</w:t>
      </w:r>
      <w:r w:rsidRPr="00D7538A">
        <w:rPr>
          <w:rFonts w:ascii="Tahoma" w:hAnsi="Tahoma" w:cs="Tahoma"/>
          <w:sz w:val="20"/>
          <w:szCs w:val="20"/>
        </w:rPr>
        <w:t xml:space="preserve"> NO ADVANCE PAYMENT WILL BE MADE. Invoice to be consolidated as on 1st and 15th of every month &amp; to be submitted along with duly filled and signed NIOT Log-sheet with the documentary evidences for reimbursement. Agency should not undertake any direct booking from any official other than the authorized officials of ACOSTI</w:t>
      </w:r>
      <w:proofErr w:type="gramStart"/>
      <w:r w:rsidRPr="00D7538A">
        <w:rPr>
          <w:rFonts w:ascii="Tahoma" w:hAnsi="Tahoma" w:cs="Tahoma"/>
          <w:sz w:val="20"/>
          <w:szCs w:val="20"/>
        </w:rPr>
        <w:t>,,</w:t>
      </w:r>
      <w:proofErr w:type="gramEnd"/>
      <w:r w:rsidRPr="00D7538A">
        <w:rPr>
          <w:rFonts w:ascii="Tahoma" w:hAnsi="Tahoma" w:cs="Tahoma"/>
          <w:sz w:val="20"/>
          <w:szCs w:val="20"/>
        </w:rPr>
        <w:t xml:space="preserve"> NIOT. TDS will be deducted as per IT Act. PAN No has to be provided. Service tax will be reimbursed at actual based on documentary evidence at prevailing rates for such services. Any default on timely remittance of all above statutory levies and all consequent penalties shall be the responsibility of the contractor and NIOT will not be responsible for the same.</w:t>
      </w:r>
    </w:p>
    <w:p w:rsidR="00444B20" w:rsidRPr="00D7538A" w:rsidRDefault="00444B20" w:rsidP="00444B20">
      <w:pPr>
        <w:pStyle w:val="List3"/>
        <w:tabs>
          <w:tab w:val="left" w:pos="360"/>
        </w:tabs>
        <w:spacing w:line="276" w:lineRule="auto"/>
        <w:ind w:left="0"/>
        <w:jc w:val="both"/>
        <w:rPr>
          <w:rFonts w:ascii="Tahoma" w:hAnsi="Tahoma" w:cs="Tahoma"/>
          <w:sz w:val="20"/>
          <w:szCs w:val="20"/>
        </w:rPr>
      </w:pPr>
    </w:p>
    <w:p w:rsidR="00444B20" w:rsidRPr="00CA0450" w:rsidRDefault="00444B20" w:rsidP="00444B20">
      <w:pPr>
        <w:pStyle w:val="List3"/>
        <w:tabs>
          <w:tab w:val="left" w:pos="360"/>
        </w:tabs>
        <w:spacing w:line="276" w:lineRule="auto"/>
        <w:ind w:left="142" w:hanging="502"/>
        <w:jc w:val="both"/>
        <w:rPr>
          <w:rFonts w:ascii="Tahoma" w:hAnsi="Tahoma" w:cs="Tahoma"/>
          <w:b/>
          <w:color w:val="000000"/>
          <w:sz w:val="20"/>
          <w:szCs w:val="20"/>
        </w:rPr>
      </w:pPr>
      <w:r w:rsidRPr="00CA0450">
        <w:rPr>
          <w:rFonts w:ascii="Tahoma" w:hAnsi="Tahoma" w:cs="Tahoma"/>
          <w:b/>
          <w:bCs/>
          <w:sz w:val="20"/>
          <w:szCs w:val="20"/>
        </w:rPr>
        <w:t>10.</w:t>
      </w:r>
      <w:r w:rsidR="00CA0450">
        <w:rPr>
          <w:rFonts w:ascii="Tahoma" w:hAnsi="Tahoma" w:cs="Tahoma"/>
          <w:b/>
          <w:sz w:val="20"/>
          <w:szCs w:val="20"/>
        </w:rPr>
        <w:t xml:space="preserve"> </w:t>
      </w:r>
      <w:r w:rsidRPr="00CA0450">
        <w:rPr>
          <w:rFonts w:ascii="Tahoma" w:hAnsi="Tahoma" w:cs="Tahoma"/>
          <w:b/>
          <w:bCs/>
          <w:sz w:val="20"/>
          <w:szCs w:val="20"/>
        </w:rPr>
        <w:t>Each page of the tender and tender document should be signed by the bidder.</w:t>
      </w:r>
      <w:r w:rsidR="00CA0450">
        <w:rPr>
          <w:rFonts w:ascii="Tahoma" w:hAnsi="Tahoma" w:cs="Tahoma"/>
          <w:b/>
          <w:bCs/>
          <w:sz w:val="20"/>
          <w:szCs w:val="20"/>
        </w:rPr>
        <w:t xml:space="preserve"> Unsigned bid will be summarily</w:t>
      </w:r>
      <w:r w:rsidRPr="00CA0450">
        <w:rPr>
          <w:rFonts w:ascii="Tahoma" w:hAnsi="Tahoma" w:cs="Tahoma"/>
          <w:b/>
          <w:bCs/>
          <w:sz w:val="20"/>
          <w:szCs w:val="20"/>
        </w:rPr>
        <w:t xml:space="preserve"> rejected.</w:t>
      </w:r>
    </w:p>
    <w:p w:rsidR="00444B20" w:rsidRPr="00D7538A" w:rsidRDefault="00444B20" w:rsidP="00444B20">
      <w:pPr>
        <w:pStyle w:val="Header"/>
        <w:spacing w:line="276" w:lineRule="auto"/>
        <w:jc w:val="both"/>
        <w:rPr>
          <w:rFonts w:ascii="Tahoma" w:hAnsi="Tahoma" w:cs="Tahoma"/>
          <w:lang w:val="en-US"/>
        </w:rPr>
      </w:pPr>
    </w:p>
    <w:p w:rsidR="00444B20" w:rsidRPr="00D7538A" w:rsidRDefault="00444B20" w:rsidP="00444B20">
      <w:pPr>
        <w:ind w:right="-18" w:hanging="360"/>
        <w:jc w:val="both"/>
        <w:rPr>
          <w:rFonts w:ascii="Tahoma" w:hAnsi="Tahoma" w:cs="Tahoma"/>
          <w:bCs/>
          <w:color w:val="000000"/>
          <w:sz w:val="20"/>
          <w:szCs w:val="20"/>
        </w:rPr>
      </w:pPr>
      <w:r w:rsidRPr="00D7538A">
        <w:rPr>
          <w:rFonts w:ascii="Tahoma" w:hAnsi="Tahoma" w:cs="Tahoma"/>
          <w:b/>
          <w:sz w:val="20"/>
          <w:szCs w:val="20"/>
        </w:rPr>
        <w:t>11. Liquidated Damage &amp; Penalty</w:t>
      </w:r>
      <w:r>
        <w:rPr>
          <w:rFonts w:ascii="Tahoma" w:hAnsi="Tahoma" w:cs="Tahoma"/>
          <w:b/>
          <w:sz w:val="20"/>
          <w:szCs w:val="20"/>
        </w:rPr>
        <w:t>:</w:t>
      </w:r>
      <w:r w:rsidRPr="00D7538A">
        <w:rPr>
          <w:rFonts w:ascii="Tahoma" w:hAnsi="Tahoma" w:cs="Tahoma"/>
          <w:bCs/>
          <w:color w:val="000000"/>
          <w:sz w:val="20"/>
          <w:szCs w:val="20"/>
        </w:rPr>
        <w:t xml:space="preserve"> For any deficiency in service, LD will be levied at 1% of your service charges for everyday occurrence and </w:t>
      </w:r>
      <w:proofErr w:type="spellStart"/>
      <w:r w:rsidRPr="00D7538A">
        <w:rPr>
          <w:rFonts w:ascii="Tahoma" w:hAnsi="Tahoma" w:cs="Tahoma"/>
          <w:bCs/>
          <w:color w:val="000000"/>
          <w:sz w:val="20"/>
          <w:szCs w:val="20"/>
        </w:rPr>
        <w:t>upto</w:t>
      </w:r>
      <w:proofErr w:type="spellEnd"/>
      <w:r w:rsidRPr="00D7538A">
        <w:rPr>
          <w:rFonts w:ascii="Tahoma" w:hAnsi="Tahoma" w:cs="Tahoma"/>
          <w:bCs/>
          <w:color w:val="000000"/>
          <w:sz w:val="20"/>
          <w:szCs w:val="20"/>
        </w:rPr>
        <w:t xml:space="preserve"> a maximum of 10% per month. </w:t>
      </w:r>
    </w:p>
    <w:p w:rsidR="00444B20" w:rsidRPr="00D7538A" w:rsidRDefault="00444B20" w:rsidP="00444B20">
      <w:pPr>
        <w:pStyle w:val="List3"/>
        <w:tabs>
          <w:tab w:val="left" w:pos="360"/>
        </w:tabs>
        <w:spacing w:line="276" w:lineRule="auto"/>
        <w:ind w:left="0"/>
        <w:jc w:val="both"/>
        <w:rPr>
          <w:rFonts w:ascii="Tahoma" w:hAnsi="Tahoma" w:cs="Tahoma"/>
          <w:b/>
          <w:sz w:val="20"/>
          <w:szCs w:val="20"/>
        </w:rPr>
      </w:pPr>
    </w:p>
    <w:p w:rsidR="00444B20" w:rsidRPr="00D7538A" w:rsidRDefault="00444B20" w:rsidP="00444B20">
      <w:pPr>
        <w:pStyle w:val="List3"/>
        <w:spacing w:line="276" w:lineRule="auto"/>
        <w:ind w:left="0"/>
        <w:jc w:val="both"/>
        <w:rPr>
          <w:rFonts w:ascii="Tahoma" w:hAnsi="Tahoma" w:cs="Tahoma"/>
          <w:color w:val="000000"/>
          <w:sz w:val="20"/>
          <w:szCs w:val="20"/>
        </w:rPr>
      </w:pPr>
      <w:r w:rsidRPr="00D7538A">
        <w:rPr>
          <w:rFonts w:ascii="Tahoma" w:hAnsi="Tahoma" w:cs="Tahoma"/>
          <w:sz w:val="20"/>
          <w:szCs w:val="20"/>
        </w:rPr>
        <w:t>12.</w:t>
      </w:r>
      <w:r w:rsidRPr="00D7538A">
        <w:rPr>
          <w:rFonts w:ascii="Tahoma" w:hAnsi="Tahoma" w:cs="Tahoma"/>
          <w:b/>
          <w:color w:val="000000"/>
          <w:sz w:val="20"/>
          <w:szCs w:val="20"/>
        </w:rPr>
        <w:t xml:space="preserve"> Accident or injury to workmen: </w:t>
      </w:r>
      <w:r w:rsidRPr="00D7538A">
        <w:rPr>
          <w:rFonts w:ascii="Tahoma" w:hAnsi="Tahoma" w:cs="Tahoma"/>
          <w:sz w:val="20"/>
          <w:szCs w:val="20"/>
        </w:rPr>
        <w:t>ACOSTI</w:t>
      </w:r>
      <w:proofErr w:type="gramStart"/>
      <w:r w:rsidRPr="00D7538A">
        <w:rPr>
          <w:rFonts w:ascii="Tahoma" w:hAnsi="Tahoma" w:cs="Tahoma"/>
          <w:sz w:val="20"/>
          <w:szCs w:val="20"/>
        </w:rPr>
        <w:t>,</w:t>
      </w:r>
      <w:r w:rsidRPr="00D7538A">
        <w:rPr>
          <w:rFonts w:ascii="Tahoma" w:hAnsi="Tahoma" w:cs="Tahoma"/>
          <w:color w:val="000000"/>
          <w:sz w:val="20"/>
          <w:szCs w:val="20"/>
        </w:rPr>
        <w:t>,</w:t>
      </w:r>
      <w:proofErr w:type="gramEnd"/>
      <w:r w:rsidRPr="00D7538A">
        <w:rPr>
          <w:rFonts w:ascii="Tahoma" w:hAnsi="Tahoma" w:cs="Tahoma"/>
          <w:b/>
          <w:color w:val="000000"/>
          <w:sz w:val="20"/>
          <w:szCs w:val="20"/>
        </w:rPr>
        <w:t xml:space="preserve"> </w:t>
      </w:r>
      <w:r w:rsidRPr="00D7538A">
        <w:rPr>
          <w:rFonts w:ascii="Tahoma" w:hAnsi="Tahoma" w:cs="Tahoma"/>
          <w:color w:val="000000"/>
          <w:sz w:val="20"/>
          <w:szCs w:val="20"/>
        </w:rPr>
        <w:t xml:space="preserve">NIOT shall not be liable for any damage or compensation payable at law in respect or in consequence of any accident or injury to any workmen or other person in the employment of the contractor. The contractor shall indemnify and keep </w:t>
      </w:r>
      <w:r w:rsidRPr="00D7538A">
        <w:rPr>
          <w:rFonts w:ascii="Tahoma" w:hAnsi="Tahoma" w:cs="Tahoma"/>
          <w:sz w:val="20"/>
          <w:szCs w:val="20"/>
        </w:rPr>
        <w:t>ACOSTI</w:t>
      </w:r>
      <w:proofErr w:type="gramStart"/>
      <w:r w:rsidRPr="00D7538A">
        <w:rPr>
          <w:rFonts w:ascii="Tahoma" w:hAnsi="Tahoma" w:cs="Tahoma"/>
          <w:sz w:val="20"/>
          <w:szCs w:val="20"/>
        </w:rPr>
        <w:t>,</w:t>
      </w:r>
      <w:r w:rsidRPr="00D7538A">
        <w:rPr>
          <w:rFonts w:ascii="Tahoma" w:hAnsi="Tahoma" w:cs="Tahoma"/>
          <w:color w:val="000000"/>
          <w:sz w:val="20"/>
          <w:szCs w:val="20"/>
        </w:rPr>
        <w:t>,</w:t>
      </w:r>
      <w:proofErr w:type="gramEnd"/>
      <w:r w:rsidRPr="00D7538A">
        <w:rPr>
          <w:rFonts w:ascii="Tahoma" w:hAnsi="Tahoma" w:cs="Tahoma"/>
          <w:color w:val="000000"/>
          <w:sz w:val="20"/>
          <w:szCs w:val="20"/>
        </w:rPr>
        <w:t xml:space="preserve"> NIOT indemnified against all such claims / damages and proceedings, costs, charges and expenses whatsoever in respect thereof of in relation thereto within the contract price. The necessary insurances for workmen compensation shall be taken before the commencement of work by the contractor and produced to </w:t>
      </w:r>
      <w:r w:rsidRPr="00D7538A">
        <w:rPr>
          <w:rFonts w:ascii="Tahoma" w:hAnsi="Tahoma" w:cs="Tahoma"/>
          <w:sz w:val="20"/>
          <w:szCs w:val="20"/>
        </w:rPr>
        <w:t>ACOSTI,</w:t>
      </w:r>
      <w:r w:rsidRPr="00D7538A">
        <w:rPr>
          <w:rFonts w:ascii="Tahoma" w:hAnsi="Tahoma" w:cs="Tahoma"/>
          <w:color w:val="000000"/>
          <w:sz w:val="20"/>
          <w:szCs w:val="20"/>
        </w:rPr>
        <w:t xml:space="preserve"> NIOT on demand. </w:t>
      </w:r>
      <w:r w:rsidRPr="00D7538A">
        <w:rPr>
          <w:rFonts w:ascii="Tahoma" w:hAnsi="Tahoma" w:cs="Tahoma"/>
          <w:sz w:val="20"/>
          <w:szCs w:val="20"/>
        </w:rPr>
        <w:t>All premiums for all risk insurance shall be within the contract price and no reimbursement will be given separately.</w:t>
      </w:r>
    </w:p>
    <w:p w:rsidR="00444B20" w:rsidRPr="00D7538A" w:rsidRDefault="00444B20" w:rsidP="00444B20">
      <w:pPr>
        <w:pStyle w:val="List3"/>
        <w:spacing w:line="276" w:lineRule="auto"/>
        <w:ind w:left="0"/>
        <w:jc w:val="both"/>
        <w:rPr>
          <w:rFonts w:ascii="Tahoma" w:hAnsi="Tahoma" w:cs="Tahoma"/>
          <w:color w:val="000000"/>
          <w:sz w:val="20"/>
          <w:szCs w:val="20"/>
        </w:rPr>
      </w:pPr>
    </w:p>
    <w:p w:rsidR="00444B20" w:rsidRPr="00D7538A" w:rsidRDefault="00444B20" w:rsidP="00444B20">
      <w:pPr>
        <w:pStyle w:val="List3"/>
        <w:spacing w:line="276" w:lineRule="auto"/>
        <w:ind w:left="0"/>
        <w:jc w:val="both"/>
        <w:rPr>
          <w:rFonts w:ascii="Tahoma" w:hAnsi="Tahoma" w:cs="Tahoma"/>
          <w:sz w:val="20"/>
          <w:szCs w:val="20"/>
        </w:rPr>
      </w:pPr>
      <w:r w:rsidRPr="00D7538A">
        <w:rPr>
          <w:rFonts w:ascii="Tahoma" w:hAnsi="Tahoma" w:cs="Tahoma"/>
          <w:sz w:val="20"/>
          <w:szCs w:val="20"/>
        </w:rPr>
        <w:t xml:space="preserve">13. </w:t>
      </w:r>
      <w:r w:rsidRPr="00D7538A">
        <w:rPr>
          <w:rFonts w:ascii="Tahoma" w:hAnsi="Tahoma" w:cs="Tahoma"/>
          <w:b/>
          <w:sz w:val="20"/>
          <w:szCs w:val="20"/>
        </w:rPr>
        <w:t>Third Party Insurance</w:t>
      </w:r>
      <w:r w:rsidRPr="00D7538A">
        <w:rPr>
          <w:rFonts w:ascii="Tahoma" w:hAnsi="Tahoma" w:cs="Tahoma"/>
          <w:sz w:val="20"/>
          <w:szCs w:val="20"/>
        </w:rPr>
        <w:t xml:space="preserve">: The contractor should insure against his liability for any material or physical damage, loss or injury which may occur to any property, including that of the employer or to his worker or to any person, including any employee of the employer or the contractor by or arising out of the execution of the works or carrying out of the contract. The contractor shall, whenever required has to produce to ACOSTI, NIOT, the policy or policies of insurance and the receipt for payment of the contract premium. </w:t>
      </w:r>
    </w:p>
    <w:p w:rsidR="00444B20" w:rsidRPr="00D7538A" w:rsidRDefault="00444B20" w:rsidP="00444B20">
      <w:pPr>
        <w:pStyle w:val="List3"/>
        <w:spacing w:line="276" w:lineRule="auto"/>
        <w:ind w:left="0"/>
        <w:jc w:val="both"/>
        <w:rPr>
          <w:rFonts w:ascii="Tahoma" w:hAnsi="Tahoma" w:cs="Tahoma"/>
          <w:sz w:val="20"/>
          <w:szCs w:val="20"/>
        </w:rPr>
      </w:pPr>
    </w:p>
    <w:p w:rsidR="00444B20" w:rsidRPr="00D7538A" w:rsidRDefault="00444B20" w:rsidP="00444B20">
      <w:pPr>
        <w:pStyle w:val="List3"/>
        <w:spacing w:line="276" w:lineRule="auto"/>
        <w:ind w:left="0"/>
        <w:jc w:val="both"/>
        <w:rPr>
          <w:rFonts w:ascii="Tahoma" w:hAnsi="Tahoma" w:cs="Tahoma"/>
          <w:bCs/>
          <w:sz w:val="20"/>
          <w:szCs w:val="20"/>
        </w:rPr>
      </w:pPr>
      <w:r w:rsidRPr="00D7538A">
        <w:rPr>
          <w:rFonts w:ascii="Tahoma" w:hAnsi="Tahoma" w:cs="Tahoma"/>
          <w:sz w:val="20"/>
          <w:szCs w:val="20"/>
        </w:rPr>
        <w:t xml:space="preserve">14. </w:t>
      </w:r>
      <w:r w:rsidRPr="00D7538A">
        <w:rPr>
          <w:rFonts w:ascii="Tahoma" w:hAnsi="Tahoma" w:cs="Tahoma"/>
          <w:bCs/>
          <w:sz w:val="20"/>
          <w:szCs w:val="20"/>
        </w:rPr>
        <w:t>NIOT will not entertain any unsolicited correspondence or queries on the status of offer against this tender.</w:t>
      </w:r>
    </w:p>
    <w:p w:rsidR="00444B20" w:rsidRPr="00D7538A" w:rsidRDefault="00444B20" w:rsidP="00444B20">
      <w:pPr>
        <w:tabs>
          <w:tab w:val="num" w:pos="1440"/>
        </w:tabs>
        <w:ind w:hanging="342"/>
        <w:jc w:val="both"/>
        <w:rPr>
          <w:rFonts w:ascii="Tahoma" w:hAnsi="Tahoma" w:cs="Tahoma"/>
          <w:bCs/>
          <w:sz w:val="20"/>
          <w:szCs w:val="20"/>
        </w:rPr>
      </w:pPr>
    </w:p>
    <w:p w:rsidR="00444B20" w:rsidRPr="00D7538A" w:rsidRDefault="00444B20" w:rsidP="00444B20">
      <w:pPr>
        <w:tabs>
          <w:tab w:val="num" w:pos="1440"/>
        </w:tabs>
        <w:ind w:hanging="342"/>
        <w:jc w:val="both"/>
        <w:rPr>
          <w:rFonts w:ascii="Tahoma" w:hAnsi="Tahoma" w:cs="Tahoma"/>
          <w:b/>
          <w:bCs/>
          <w:sz w:val="20"/>
          <w:szCs w:val="20"/>
        </w:rPr>
      </w:pPr>
      <w:r w:rsidRPr="00D7538A">
        <w:rPr>
          <w:rFonts w:ascii="Tahoma" w:hAnsi="Tahoma" w:cs="Tahoma"/>
          <w:bCs/>
          <w:sz w:val="20"/>
          <w:szCs w:val="20"/>
        </w:rPr>
        <w:t>15.</w:t>
      </w:r>
      <w:r w:rsidRPr="00D7538A">
        <w:rPr>
          <w:rFonts w:ascii="Tahoma" w:hAnsi="Tahoma" w:cs="Tahoma"/>
          <w:sz w:val="20"/>
          <w:szCs w:val="20"/>
          <w:lang w:val="en-IN" w:eastAsia="en-IN"/>
        </w:rPr>
        <w:t xml:space="preserve"> </w:t>
      </w:r>
      <w:r w:rsidRPr="00D7538A">
        <w:rPr>
          <w:rFonts w:ascii="Tahoma" w:hAnsi="Tahoma" w:cs="Tahoma"/>
          <w:bCs/>
          <w:sz w:val="20"/>
          <w:szCs w:val="20"/>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w:t>
      </w:r>
      <w:r w:rsidRPr="00D7538A">
        <w:rPr>
          <w:rFonts w:ascii="Tahoma" w:hAnsi="Tahoma" w:cs="Tahoma"/>
          <w:b/>
          <w:bCs/>
          <w:sz w:val="20"/>
          <w:szCs w:val="20"/>
        </w:rPr>
        <w:t xml:space="preserve">NIOT expects full technical compliance and expects full scope of integrated supply as per tender specification and do not accept partial tenders. </w:t>
      </w:r>
    </w:p>
    <w:p w:rsidR="00444B20" w:rsidRPr="00D7538A" w:rsidRDefault="00444B20" w:rsidP="00444B20">
      <w:pPr>
        <w:tabs>
          <w:tab w:val="num" w:pos="1440"/>
        </w:tabs>
        <w:ind w:hanging="342"/>
        <w:jc w:val="both"/>
        <w:rPr>
          <w:rFonts w:ascii="Tahoma" w:hAnsi="Tahoma" w:cs="Tahoma"/>
          <w:b/>
          <w:bCs/>
          <w:sz w:val="20"/>
          <w:szCs w:val="20"/>
        </w:rPr>
      </w:pPr>
    </w:p>
    <w:p w:rsidR="00444B20" w:rsidRPr="00D7538A" w:rsidRDefault="00444B20" w:rsidP="00444B20">
      <w:pPr>
        <w:tabs>
          <w:tab w:val="num" w:pos="1440"/>
        </w:tabs>
        <w:ind w:hanging="342"/>
        <w:jc w:val="both"/>
        <w:rPr>
          <w:rFonts w:ascii="Tahoma" w:hAnsi="Tahoma" w:cs="Tahoma"/>
          <w:bCs/>
          <w:sz w:val="20"/>
          <w:szCs w:val="20"/>
        </w:rPr>
      </w:pPr>
      <w:r w:rsidRPr="00D7538A">
        <w:rPr>
          <w:rFonts w:ascii="Tahoma" w:hAnsi="Tahoma" w:cs="Tahoma"/>
          <w:bCs/>
          <w:sz w:val="20"/>
          <w:szCs w:val="20"/>
        </w:rPr>
        <w:t>16.</w:t>
      </w:r>
      <w:r w:rsidRPr="00D7538A">
        <w:rPr>
          <w:rFonts w:ascii="Tahoma" w:hAnsi="Tahoma" w:cs="Tahoma"/>
          <w:bCs/>
          <w:sz w:val="20"/>
          <w:szCs w:val="20"/>
        </w:rPr>
        <w:tab/>
        <w:t xml:space="preserve">Bid or modification to bids received after closing date and time shall not be considered. Such modified bid together with original bid will be summarily rejected.  Modification to the bid after opening the bid will not be considered unless specifically requested for by NIOT. </w:t>
      </w:r>
    </w:p>
    <w:p w:rsidR="00444B20" w:rsidRPr="00D7538A" w:rsidRDefault="00444B20" w:rsidP="00444B20">
      <w:pPr>
        <w:tabs>
          <w:tab w:val="num" w:pos="1440"/>
        </w:tabs>
        <w:ind w:hanging="342"/>
        <w:jc w:val="both"/>
        <w:rPr>
          <w:rFonts w:ascii="Tahoma" w:hAnsi="Tahoma" w:cs="Tahoma"/>
          <w:bCs/>
          <w:sz w:val="20"/>
          <w:szCs w:val="20"/>
        </w:rPr>
      </w:pPr>
      <w:r w:rsidRPr="00D7538A">
        <w:rPr>
          <w:rFonts w:ascii="Tahoma" w:hAnsi="Tahoma" w:cs="Tahoma"/>
          <w:bCs/>
          <w:sz w:val="20"/>
          <w:szCs w:val="20"/>
        </w:rPr>
        <w:t>17.</w:t>
      </w:r>
      <w:r w:rsidRPr="00D7538A">
        <w:rPr>
          <w:rFonts w:ascii="Tahoma" w:hAnsi="Tahoma" w:cs="Tahoma"/>
          <w:bCs/>
          <w:sz w:val="20"/>
          <w:szCs w:val="20"/>
        </w:rPr>
        <w:tab/>
        <w:t>Canvassing in any form by the bidder or by any other agency acting on behalf of the bidder after submission of the bid, may disqualify the said bidder. NIOT’s decision in this regard shall be final and binding on the bidders.</w:t>
      </w:r>
    </w:p>
    <w:p w:rsidR="00444B20" w:rsidRPr="00D7538A" w:rsidRDefault="00444B20" w:rsidP="00444B20">
      <w:pPr>
        <w:tabs>
          <w:tab w:val="num" w:pos="1440"/>
        </w:tabs>
        <w:ind w:hanging="342"/>
        <w:jc w:val="both"/>
        <w:rPr>
          <w:rFonts w:ascii="Tahoma" w:hAnsi="Tahoma" w:cs="Tahoma"/>
          <w:bCs/>
          <w:sz w:val="20"/>
          <w:szCs w:val="20"/>
        </w:rPr>
      </w:pPr>
    </w:p>
    <w:p w:rsidR="00444B20" w:rsidRPr="00F94ABF" w:rsidRDefault="00444B20" w:rsidP="00444B20">
      <w:pPr>
        <w:tabs>
          <w:tab w:val="num" w:pos="1440"/>
        </w:tabs>
        <w:ind w:hanging="342"/>
        <w:jc w:val="both"/>
        <w:rPr>
          <w:rFonts w:ascii="Tahoma" w:hAnsi="Tahoma" w:cs="Tahoma"/>
          <w:sz w:val="20"/>
          <w:szCs w:val="20"/>
        </w:rPr>
      </w:pPr>
      <w:r w:rsidRPr="00F94ABF">
        <w:rPr>
          <w:rFonts w:ascii="Tahoma" w:hAnsi="Tahoma" w:cs="Tahoma"/>
          <w:sz w:val="20"/>
          <w:szCs w:val="20"/>
        </w:rPr>
        <w:t>18.</w:t>
      </w:r>
      <w:r w:rsidRPr="00F94ABF">
        <w:rPr>
          <w:rFonts w:ascii="Tahoma" w:hAnsi="Tahoma" w:cs="Tahoma"/>
          <w:sz w:val="20"/>
          <w:szCs w:val="20"/>
        </w:rPr>
        <w:tab/>
        <w:t>Bidder should indicate the date and time of quote with their full postal and telephone / email address along with contact person details.</w:t>
      </w:r>
    </w:p>
    <w:p w:rsidR="00444B20" w:rsidRPr="00D7538A" w:rsidRDefault="00444B20" w:rsidP="00444B20">
      <w:pPr>
        <w:tabs>
          <w:tab w:val="num" w:pos="1440"/>
        </w:tabs>
        <w:ind w:hanging="342"/>
        <w:jc w:val="both"/>
        <w:rPr>
          <w:rFonts w:ascii="Tahoma" w:hAnsi="Tahoma" w:cs="Tahoma"/>
          <w:b/>
          <w:bCs/>
          <w:sz w:val="20"/>
          <w:szCs w:val="20"/>
        </w:rPr>
      </w:pPr>
    </w:p>
    <w:p w:rsidR="00444B20" w:rsidRDefault="00444B20" w:rsidP="00444B20">
      <w:pPr>
        <w:tabs>
          <w:tab w:val="num" w:pos="1440"/>
        </w:tabs>
        <w:ind w:hanging="342"/>
        <w:jc w:val="both"/>
        <w:rPr>
          <w:rFonts w:ascii="Tahoma" w:hAnsi="Tahoma" w:cs="Tahoma"/>
          <w:sz w:val="20"/>
          <w:szCs w:val="20"/>
        </w:rPr>
      </w:pPr>
      <w:r w:rsidRPr="00D7538A">
        <w:rPr>
          <w:rFonts w:ascii="Tahoma" w:hAnsi="Tahoma" w:cs="Tahoma"/>
          <w:bCs/>
          <w:sz w:val="20"/>
          <w:szCs w:val="20"/>
        </w:rPr>
        <w:t>19</w:t>
      </w:r>
      <w:r w:rsidRPr="00D7538A">
        <w:rPr>
          <w:rFonts w:ascii="Tahoma" w:hAnsi="Tahoma" w:cs="Tahoma"/>
          <w:b/>
          <w:bCs/>
          <w:sz w:val="20"/>
          <w:szCs w:val="20"/>
        </w:rPr>
        <w:t xml:space="preserve">. </w:t>
      </w:r>
      <w:r w:rsidRPr="00D7538A">
        <w:rPr>
          <w:rFonts w:ascii="Tahoma" w:hAnsi="Tahoma" w:cs="Tahoma"/>
          <w:sz w:val="20"/>
          <w:szCs w:val="20"/>
        </w:rPr>
        <w:t xml:space="preserve">Any effort of the bidder to influence the </w:t>
      </w:r>
      <w:r>
        <w:rPr>
          <w:rFonts w:ascii="Tahoma" w:hAnsi="Tahoma" w:cs="Tahoma"/>
          <w:sz w:val="20"/>
          <w:szCs w:val="20"/>
        </w:rPr>
        <w:t>officials</w:t>
      </w:r>
      <w:r w:rsidRPr="00D7538A">
        <w:rPr>
          <w:rFonts w:ascii="Tahoma" w:hAnsi="Tahoma" w:cs="Tahoma"/>
          <w:sz w:val="20"/>
          <w:szCs w:val="20"/>
        </w:rPr>
        <w:t xml:space="preserve"> in its decisions on bid evaluation, bid comparison or contract award may result in rejection of the Bidder’s bid.</w:t>
      </w:r>
    </w:p>
    <w:p w:rsidR="00444B20" w:rsidRPr="00D7538A" w:rsidRDefault="00444B20" w:rsidP="00444B20">
      <w:pPr>
        <w:tabs>
          <w:tab w:val="num" w:pos="1440"/>
        </w:tabs>
        <w:ind w:hanging="342"/>
        <w:jc w:val="both"/>
        <w:rPr>
          <w:rFonts w:ascii="Tahoma" w:hAnsi="Tahoma" w:cs="Tahoma"/>
          <w:b/>
          <w:bCs/>
          <w:sz w:val="20"/>
          <w:szCs w:val="20"/>
        </w:rPr>
      </w:pPr>
    </w:p>
    <w:p w:rsidR="00CA0450" w:rsidRDefault="00444B20" w:rsidP="00444B20">
      <w:pPr>
        <w:tabs>
          <w:tab w:val="num" w:pos="1440"/>
        </w:tabs>
        <w:ind w:hanging="342"/>
        <w:jc w:val="both"/>
        <w:rPr>
          <w:rFonts w:ascii="Tahoma" w:hAnsi="Tahoma" w:cs="Tahoma"/>
          <w:bCs/>
          <w:sz w:val="20"/>
          <w:szCs w:val="20"/>
        </w:rPr>
      </w:pPr>
      <w:r w:rsidRPr="00D7538A">
        <w:rPr>
          <w:rFonts w:ascii="Tahoma" w:hAnsi="Tahoma" w:cs="Tahoma"/>
          <w:bCs/>
          <w:sz w:val="20"/>
          <w:szCs w:val="20"/>
        </w:rPr>
        <w:t>20.</w:t>
      </w:r>
      <w:r w:rsidRPr="00D7538A">
        <w:rPr>
          <w:rFonts w:ascii="Tahoma" w:hAnsi="Tahoma" w:cs="Tahoma"/>
          <w:bCs/>
          <w:sz w:val="20"/>
          <w:szCs w:val="20"/>
        </w:rPr>
        <w:tab/>
      </w:r>
      <w:r w:rsidR="00CA0450">
        <w:rPr>
          <w:rFonts w:ascii="Tahoma" w:hAnsi="Tahoma" w:cs="Tahoma"/>
          <w:bCs/>
          <w:sz w:val="20"/>
          <w:szCs w:val="20"/>
        </w:rPr>
        <w:t xml:space="preserve">Failure of the successful bidder to accept the order shall constitute sufficient grounds for the annulment of the award and forfeiture of the bid security and call for new bids </w:t>
      </w:r>
    </w:p>
    <w:p w:rsidR="00CA0450" w:rsidRDefault="00CA0450" w:rsidP="00444B20">
      <w:pPr>
        <w:tabs>
          <w:tab w:val="num" w:pos="1440"/>
        </w:tabs>
        <w:ind w:hanging="342"/>
        <w:jc w:val="both"/>
        <w:rPr>
          <w:rFonts w:ascii="Tahoma" w:hAnsi="Tahoma" w:cs="Tahoma"/>
          <w:bCs/>
          <w:sz w:val="20"/>
          <w:szCs w:val="20"/>
        </w:rPr>
      </w:pPr>
    </w:p>
    <w:p w:rsidR="00444B20" w:rsidRPr="00D7538A" w:rsidRDefault="00CA0450" w:rsidP="00444B20">
      <w:pPr>
        <w:tabs>
          <w:tab w:val="num" w:pos="1440"/>
        </w:tabs>
        <w:ind w:hanging="342"/>
        <w:jc w:val="both"/>
        <w:rPr>
          <w:rFonts w:ascii="Tahoma" w:hAnsi="Tahoma" w:cs="Tahoma"/>
          <w:sz w:val="20"/>
          <w:szCs w:val="20"/>
          <w:lang w:val="en-IN" w:eastAsia="en-IN"/>
        </w:rPr>
      </w:pPr>
      <w:r>
        <w:rPr>
          <w:rFonts w:ascii="Tahoma" w:hAnsi="Tahoma" w:cs="Tahoma"/>
          <w:bCs/>
          <w:sz w:val="20"/>
          <w:szCs w:val="20"/>
        </w:rPr>
        <w:t xml:space="preserve">21. </w:t>
      </w:r>
      <w:r w:rsidR="00444B20" w:rsidRPr="00D7538A">
        <w:rPr>
          <w:rFonts w:ascii="Tahoma" w:hAnsi="Tahoma" w:cs="Tahoma"/>
          <w:sz w:val="20"/>
          <w:szCs w:val="20"/>
          <w:lang w:val="en-IN" w:eastAsia="en-IN"/>
        </w:rPr>
        <w:t>NIOT shall place the contract/ work order either consolidated or separately for each of the title.</w:t>
      </w:r>
    </w:p>
    <w:p w:rsidR="00444B20" w:rsidRPr="00D7538A" w:rsidRDefault="00444B20" w:rsidP="00444B20">
      <w:pPr>
        <w:tabs>
          <w:tab w:val="num" w:pos="1440"/>
        </w:tabs>
        <w:ind w:hanging="342"/>
        <w:jc w:val="both"/>
        <w:rPr>
          <w:rFonts w:ascii="Tahoma" w:hAnsi="Tahoma" w:cs="Tahoma"/>
          <w:bCs/>
          <w:sz w:val="20"/>
          <w:szCs w:val="20"/>
        </w:rPr>
      </w:pPr>
    </w:p>
    <w:p w:rsidR="00444B20" w:rsidRPr="00D7538A" w:rsidRDefault="00444B20" w:rsidP="00444B20">
      <w:pPr>
        <w:tabs>
          <w:tab w:val="num" w:pos="1440"/>
        </w:tabs>
        <w:ind w:hanging="342"/>
        <w:jc w:val="both"/>
        <w:rPr>
          <w:rFonts w:ascii="Tahoma" w:hAnsi="Tahoma" w:cs="Tahoma"/>
          <w:sz w:val="20"/>
          <w:szCs w:val="20"/>
          <w:lang w:val="en-IN" w:eastAsia="en-IN"/>
        </w:rPr>
      </w:pPr>
      <w:r w:rsidRPr="00D7538A">
        <w:rPr>
          <w:rFonts w:ascii="Tahoma" w:hAnsi="Tahoma" w:cs="Tahoma"/>
          <w:bCs/>
          <w:sz w:val="20"/>
          <w:szCs w:val="20"/>
        </w:rPr>
        <w:lastRenderedPageBreak/>
        <w:t>2</w:t>
      </w:r>
      <w:r w:rsidR="00CA0450">
        <w:rPr>
          <w:rFonts w:ascii="Tahoma" w:hAnsi="Tahoma" w:cs="Tahoma"/>
          <w:bCs/>
          <w:sz w:val="20"/>
          <w:szCs w:val="20"/>
        </w:rPr>
        <w:t>2</w:t>
      </w:r>
      <w:r w:rsidRPr="00D7538A">
        <w:rPr>
          <w:rFonts w:ascii="Tahoma" w:hAnsi="Tahoma" w:cs="Tahoma"/>
          <w:bCs/>
          <w:sz w:val="20"/>
          <w:szCs w:val="20"/>
        </w:rPr>
        <w:t>.</w:t>
      </w:r>
      <w:r w:rsidRPr="00D7538A">
        <w:rPr>
          <w:rFonts w:ascii="Tahoma" w:hAnsi="Tahoma" w:cs="Tahoma"/>
          <w:sz w:val="20"/>
          <w:szCs w:val="20"/>
          <w:lang w:val="en-IN" w:eastAsia="en-IN"/>
        </w:rPr>
        <w:t xml:space="preserve"> If any vendor who after placement of order/contract is not</w:t>
      </w:r>
      <w:r>
        <w:rPr>
          <w:rFonts w:ascii="Tahoma" w:hAnsi="Tahoma" w:cs="Tahoma"/>
          <w:sz w:val="20"/>
          <w:szCs w:val="20"/>
          <w:lang w:val="en-IN" w:eastAsia="en-IN"/>
        </w:rPr>
        <w:t xml:space="preserve"> successful in completing the requirement</w:t>
      </w:r>
      <w:r w:rsidRPr="00D7538A">
        <w:rPr>
          <w:rFonts w:ascii="Tahoma" w:hAnsi="Tahoma" w:cs="Tahoma"/>
          <w:sz w:val="20"/>
          <w:szCs w:val="20"/>
          <w:lang w:val="en-IN" w:eastAsia="en-IN"/>
        </w:rPr>
        <w:t xml:space="preserve"> as per the agreed terms, such Vendors shall be blacklisted and their participation in future tenders shall be </w:t>
      </w:r>
      <w:r>
        <w:rPr>
          <w:rFonts w:ascii="Tahoma" w:hAnsi="Tahoma" w:cs="Tahoma"/>
          <w:sz w:val="20"/>
          <w:szCs w:val="20"/>
          <w:lang w:val="en-IN" w:eastAsia="en-IN"/>
        </w:rPr>
        <w:t>ba</w:t>
      </w:r>
      <w:r w:rsidR="00CA0450">
        <w:rPr>
          <w:rFonts w:ascii="Tahoma" w:hAnsi="Tahoma" w:cs="Tahoma"/>
          <w:sz w:val="20"/>
          <w:szCs w:val="20"/>
          <w:lang w:val="en-IN" w:eastAsia="en-IN"/>
        </w:rPr>
        <w:t>nn</w:t>
      </w:r>
      <w:r>
        <w:rPr>
          <w:rFonts w:ascii="Tahoma" w:hAnsi="Tahoma" w:cs="Tahoma"/>
          <w:sz w:val="20"/>
          <w:szCs w:val="20"/>
          <w:lang w:val="en-IN" w:eastAsia="en-IN"/>
        </w:rPr>
        <w:t>ed</w:t>
      </w:r>
      <w:r w:rsidRPr="00D7538A">
        <w:rPr>
          <w:rFonts w:ascii="Tahoma" w:hAnsi="Tahoma" w:cs="Tahoma"/>
          <w:sz w:val="20"/>
          <w:szCs w:val="20"/>
          <w:lang w:val="en-IN" w:eastAsia="en-IN"/>
        </w:rPr>
        <w:t>.</w:t>
      </w:r>
    </w:p>
    <w:p w:rsidR="00444B20" w:rsidRPr="00D7538A" w:rsidRDefault="00444B20" w:rsidP="00444B20">
      <w:pPr>
        <w:tabs>
          <w:tab w:val="num" w:pos="1440"/>
        </w:tabs>
        <w:ind w:hanging="342"/>
        <w:jc w:val="both"/>
        <w:rPr>
          <w:rFonts w:ascii="Tahoma" w:hAnsi="Tahoma" w:cs="Tahoma"/>
          <w:sz w:val="20"/>
          <w:szCs w:val="20"/>
          <w:lang w:val="en-IN" w:eastAsia="en-IN"/>
        </w:rPr>
      </w:pPr>
    </w:p>
    <w:p w:rsidR="00444B20" w:rsidRPr="00D7538A" w:rsidRDefault="00444B20" w:rsidP="00444B20">
      <w:pPr>
        <w:tabs>
          <w:tab w:val="num" w:pos="1440"/>
        </w:tabs>
        <w:ind w:hanging="342"/>
        <w:jc w:val="both"/>
        <w:rPr>
          <w:rFonts w:ascii="Tahoma" w:hAnsi="Tahoma" w:cs="Tahoma"/>
          <w:sz w:val="20"/>
          <w:szCs w:val="20"/>
          <w:lang w:val="en-IN" w:eastAsia="en-IN"/>
        </w:rPr>
      </w:pPr>
      <w:r w:rsidRPr="00D7538A">
        <w:rPr>
          <w:rFonts w:ascii="Tahoma" w:hAnsi="Tahoma" w:cs="Tahoma"/>
          <w:sz w:val="20"/>
          <w:szCs w:val="20"/>
          <w:lang w:val="en-IN" w:eastAsia="en-IN"/>
        </w:rPr>
        <w:t>2</w:t>
      </w:r>
      <w:r w:rsidR="00CA0450">
        <w:rPr>
          <w:rFonts w:ascii="Tahoma" w:hAnsi="Tahoma" w:cs="Tahoma"/>
          <w:sz w:val="20"/>
          <w:szCs w:val="20"/>
          <w:lang w:val="en-IN" w:eastAsia="en-IN"/>
        </w:rPr>
        <w:t>3</w:t>
      </w:r>
      <w:r w:rsidRPr="00D7538A">
        <w:rPr>
          <w:rFonts w:ascii="Tahoma" w:hAnsi="Tahoma" w:cs="Tahoma"/>
          <w:sz w:val="20"/>
          <w:szCs w:val="20"/>
          <w:lang w:val="en-IN" w:eastAsia="en-IN"/>
        </w:rPr>
        <w:t>. All general terms and conditions as published in our web site shall form part of this tender.</w:t>
      </w:r>
    </w:p>
    <w:p w:rsidR="00444B20" w:rsidRPr="00D7538A" w:rsidRDefault="00444B20" w:rsidP="00444B20">
      <w:pPr>
        <w:tabs>
          <w:tab w:val="num" w:pos="1440"/>
        </w:tabs>
        <w:ind w:hanging="342"/>
        <w:jc w:val="both"/>
        <w:rPr>
          <w:rFonts w:ascii="Tahoma" w:hAnsi="Tahoma" w:cs="Tahoma"/>
          <w:sz w:val="20"/>
          <w:szCs w:val="20"/>
          <w:lang w:val="en-IN" w:eastAsia="en-IN"/>
        </w:rPr>
      </w:pPr>
    </w:p>
    <w:p w:rsidR="00444B20" w:rsidRDefault="00CA0450" w:rsidP="00CA0450">
      <w:pPr>
        <w:pStyle w:val="ListParagraph"/>
        <w:numPr>
          <w:ilvl w:val="0"/>
          <w:numId w:val="25"/>
        </w:numPr>
        <w:tabs>
          <w:tab w:val="num" w:pos="1440"/>
        </w:tabs>
        <w:ind w:left="0" w:hanging="284"/>
        <w:jc w:val="both"/>
        <w:rPr>
          <w:rFonts w:ascii="Tahoma" w:hAnsi="Tahoma" w:cs="Tahoma"/>
          <w:sz w:val="20"/>
          <w:szCs w:val="20"/>
          <w:lang w:val="en-IN" w:eastAsia="en-IN"/>
        </w:rPr>
      </w:pPr>
      <w:r>
        <w:rPr>
          <w:rFonts w:ascii="Tahoma" w:hAnsi="Tahoma" w:cs="Tahoma"/>
          <w:sz w:val="20"/>
          <w:szCs w:val="20"/>
          <w:lang w:val="en-IN" w:eastAsia="en-IN"/>
        </w:rPr>
        <w:t xml:space="preserve"> The institute reserves the right to summarily accept/reject any quotation without any notice and reasons therefore which may deem fit for acceptance/rejection</w:t>
      </w:r>
      <w:r w:rsidR="00444B20" w:rsidRPr="00CA0450">
        <w:rPr>
          <w:rFonts w:ascii="Tahoma" w:hAnsi="Tahoma" w:cs="Tahoma"/>
          <w:sz w:val="20"/>
          <w:szCs w:val="20"/>
          <w:lang w:val="en-IN" w:eastAsia="en-IN"/>
        </w:rPr>
        <w:t>.</w:t>
      </w:r>
    </w:p>
    <w:p w:rsidR="00CA0450" w:rsidRPr="00CA0450" w:rsidRDefault="00CA0450" w:rsidP="00CA0450">
      <w:pPr>
        <w:pStyle w:val="ListParagraph"/>
        <w:tabs>
          <w:tab w:val="num" w:pos="1440"/>
        </w:tabs>
        <w:ind w:left="0"/>
        <w:jc w:val="both"/>
        <w:rPr>
          <w:rFonts w:ascii="Tahoma" w:hAnsi="Tahoma" w:cs="Tahoma"/>
          <w:sz w:val="20"/>
          <w:szCs w:val="20"/>
          <w:lang w:val="en-IN" w:eastAsia="en-IN"/>
        </w:rPr>
      </w:pPr>
    </w:p>
    <w:p w:rsidR="00CA0450" w:rsidRPr="00CA0450" w:rsidRDefault="00CA0450" w:rsidP="00CA0450">
      <w:pPr>
        <w:pStyle w:val="ListParagraph"/>
        <w:numPr>
          <w:ilvl w:val="0"/>
          <w:numId w:val="25"/>
        </w:numPr>
        <w:tabs>
          <w:tab w:val="num" w:pos="1440"/>
        </w:tabs>
        <w:ind w:left="0" w:hanging="284"/>
        <w:jc w:val="both"/>
        <w:rPr>
          <w:rFonts w:ascii="Tahoma" w:hAnsi="Tahoma" w:cs="Tahoma"/>
          <w:sz w:val="20"/>
          <w:szCs w:val="20"/>
          <w:lang w:val="en-IN" w:eastAsia="en-IN"/>
        </w:rPr>
      </w:pPr>
      <w:r w:rsidRPr="00CA0450">
        <w:rPr>
          <w:rFonts w:ascii="Tahoma" w:hAnsi="Tahoma" w:cs="Tahoma"/>
          <w:sz w:val="20"/>
          <w:szCs w:val="20"/>
          <w:lang w:val="en-IN" w:eastAsia="en-IN"/>
        </w:rPr>
        <w:t>Terms and conditions indicated in the annexure shall supersedes the terms and conditions mentioned in NIT wherever difference arise.</w:t>
      </w:r>
    </w:p>
    <w:p w:rsidR="00CA0450" w:rsidRPr="00CA0450" w:rsidRDefault="00CA0450" w:rsidP="00CA0450">
      <w:pPr>
        <w:pStyle w:val="ListParagraph"/>
        <w:tabs>
          <w:tab w:val="num" w:pos="1440"/>
        </w:tabs>
        <w:ind w:hanging="1146"/>
        <w:jc w:val="both"/>
        <w:rPr>
          <w:rFonts w:ascii="Tahoma" w:hAnsi="Tahoma" w:cs="Tahoma"/>
          <w:sz w:val="20"/>
          <w:szCs w:val="20"/>
          <w:lang w:val="en-IN" w:eastAsia="en-IN"/>
        </w:rPr>
      </w:pPr>
    </w:p>
    <w:p w:rsidR="00444B20" w:rsidRPr="00D7538A" w:rsidRDefault="00444B20" w:rsidP="00444B20">
      <w:pPr>
        <w:tabs>
          <w:tab w:val="num" w:pos="1440"/>
        </w:tabs>
        <w:ind w:hanging="342"/>
        <w:jc w:val="both"/>
        <w:rPr>
          <w:rFonts w:ascii="Tahoma" w:hAnsi="Tahoma" w:cs="Tahoma"/>
          <w:sz w:val="20"/>
          <w:szCs w:val="20"/>
          <w:lang w:val="en-IN" w:eastAsia="en-IN"/>
        </w:rPr>
      </w:pPr>
    </w:p>
    <w:p w:rsidR="00444B20" w:rsidRPr="00D7538A" w:rsidRDefault="00444B20" w:rsidP="00444B20">
      <w:pPr>
        <w:autoSpaceDE w:val="0"/>
        <w:autoSpaceDN w:val="0"/>
        <w:adjustRightInd w:val="0"/>
        <w:jc w:val="center"/>
        <w:rPr>
          <w:rFonts w:ascii="Tahoma" w:hAnsi="Tahoma" w:cs="Tahoma"/>
          <w:b/>
          <w:sz w:val="20"/>
          <w:szCs w:val="20"/>
          <w:lang w:val="en-IN" w:eastAsia="en-IN"/>
        </w:rPr>
      </w:pPr>
    </w:p>
    <w:p w:rsidR="00444B20" w:rsidRDefault="00444B20"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Default="0080272E" w:rsidP="00444B20">
      <w:pPr>
        <w:autoSpaceDE w:val="0"/>
        <w:autoSpaceDN w:val="0"/>
        <w:adjustRightInd w:val="0"/>
        <w:jc w:val="center"/>
        <w:rPr>
          <w:rFonts w:ascii="Tahoma" w:hAnsi="Tahoma" w:cs="Tahoma"/>
          <w:b/>
          <w:sz w:val="20"/>
          <w:szCs w:val="20"/>
          <w:lang w:val="en-IN" w:eastAsia="en-IN"/>
        </w:rPr>
      </w:pPr>
    </w:p>
    <w:p w:rsidR="0080272E" w:rsidRPr="00D7538A" w:rsidRDefault="0080272E" w:rsidP="00444B20">
      <w:pPr>
        <w:autoSpaceDE w:val="0"/>
        <w:autoSpaceDN w:val="0"/>
        <w:adjustRightInd w:val="0"/>
        <w:jc w:val="center"/>
        <w:rPr>
          <w:rFonts w:ascii="Tahoma" w:hAnsi="Tahoma" w:cs="Tahoma"/>
          <w:b/>
          <w:sz w:val="20"/>
          <w:szCs w:val="20"/>
          <w:lang w:val="en-IN" w:eastAsia="en-IN"/>
        </w:rPr>
      </w:pPr>
    </w:p>
    <w:p w:rsidR="00444B20" w:rsidRPr="00D7538A" w:rsidRDefault="00444B20" w:rsidP="00444B20">
      <w:pPr>
        <w:autoSpaceDE w:val="0"/>
        <w:autoSpaceDN w:val="0"/>
        <w:adjustRightInd w:val="0"/>
        <w:jc w:val="center"/>
        <w:rPr>
          <w:rFonts w:ascii="Tahoma" w:hAnsi="Tahoma" w:cs="Tahoma"/>
          <w:b/>
          <w:sz w:val="20"/>
          <w:szCs w:val="20"/>
          <w:lang w:val="en-IN" w:eastAsia="en-IN"/>
        </w:rPr>
      </w:pPr>
    </w:p>
    <w:p w:rsidR="00444B20" w:rsidRPr="00D7538A" w:rsidRDefault="00444B20" w:rsidP="00444B20">
      <w:pPr>
        <w:autoSpaceDE w:val="0"/>
        <w:autoSpaceDN w:val="0"/>
        <w:adjustRightInd w:val="0"/>
        <w:jc w:val="center"/>
        <w:rPr>
          <w:rFonts w:ascii="Tahoma" w:hAnsi="Tahoma" w:cs="Tahoma"/>
          <w:b/>
          <w:sz w:val="20"/>
          <w:szCs w:val="20"/>
          <w:lang w:val="en-IN" w:eastAsia="en-IN"/>
        </w:rPr>
      </w:pPr>
    </w:p>
    <w:p w:rsidR="00444B20" w:rsidRPr="00D7538A" w:rsidRDefault="00444B20" w:rsidP="00444B20">
      <w:pPr>
        <w:autoSpaceDE w:val="0"/>
        <w:autoSpaceDN w:val="0"/>
        <w:adjustRightInd w:val="0"/>
        <w:jc w:val="center"/>
        <w:rPr>
          <w:rFonts w:ascii="Tahoma" w:hAnsi="Tahoma" w:cs="Tahoma"/>
          <w:b/>
          <w:sz w:val="20"/>
          <w:szCs w:val="20"/>
          <w:lang w:val="en-IN" w:eastAsia="en-IN"/>
        </w:rPr>
      </w:pPr>
    </w:p>
    <w:p w:rsidR="00444B20" w:rsidRPr="00D7538A" w:rsidRDefault="00444B20" w:rsidP="00444B20">
      <w:pPr>
        <w:autoSpaceDE w:val="0"/>
        <w:autoSpaceDN w:val="0"/>
        <w:adjustRightInd w:val="0"/>
        <w:jc w:val="center"/>
        <w:rPr>
          <w:rFonts w:ascii="Tahoma" w:hAnsi="Tahoma" w:cs="Tahoma"/>
          <w:b/>
          <w:sz w:val="20"/>
          <w:szCs w:val="20"/>
          <w:lang w:val="en-IN" w:eastAsia="en-IN"/>
        </w:rPr>
      </w:pPr>
    </w:p>
    <w:p w:rsidR="00444B20" w:rsidRPr="00C6363D" w:rsidRDefault="00444B20" w:rsidP="00444B20">
      <w:pPr>
        <w:autoSpaceDE w:val="0"/>
        <w:autoSpaceDN w:val="0"/>
        <w:adjustRightInd w:val="0"/>
        <w:jc w:val="center"/>
        <w:rPr>
          <w:rFonts w:ascii="Tahoma" w:hAnsi="Tahoma" w:cs="Tahoma"/>
          <w:b/>
          <w:sz w:val="20"/>
          <w:szCs w:val="20"/>
          <w:u w:val="single"/>
          <w:lang w:val="en-IN" w:eastAsia="en-IN"/>
        </w:rPr>
      </w:pPr>
      <w:r w:rsidRPr="00C6363D">
        <w:rPr>
          <w:rFonts w:ascii="Tahoma" w:hAnsi="Tahoma" w:cs="Tahoma"/>
          <w:b/>
          <w:sz w:val="20"/>
          <w:szCs w:val="20"/>
          <w:u w:val="single"/>
          <w:lang w:val="en-IN" w:eastAsia="en-IN"/>
        </w:rPr>
        <w:t>TECHNICAL INFORMATION / COMPANY PROFILE</w:t>
      </w:r>
    </w:p>
    <w:p w:rsidR="00444B20" w:rsidRPr="00D7538A" w:rsidRDefault="00444B20" w:rsidP="00444B20">
      <w:pPr>
        <w:autoSpaceDE w:val="0"/>
        <w:autoSpaceDN w:val="0"/>
        <w:adjustRightInd w:val="0"/>
        <w:jc w:val="center"/>
        <w:rPr>
          <w:rFonts w:ascii="Tahoma" w:hAnsi="Tahoma" w:cs="Tahoma"/>
          <w:sz w:val="20"/>
          <w:szCs w:val="20"/>
          <w:lang w:val="en-IN" w:eastAsia="en-IN"/>
        </w:rPr>
      </w:pPr>
    </w:p>
    <w:p w:rsidR="00444B20" w:rsidRPr="00D7538A" w:rsidRDefault="00444B20" w:rsidP="00444B20">
      <w:pPr>
        <w:autoSpaceDE w:val="0"/>
        <w:autoSpaceDN w:val="0"/>
        <w:adjustRightInd w:val="0"/>
        <w:spacing w:line="360" w:lineRule="auto"/>
        <w:rPr>
          <w:rFonts w:ascii="Tahoma" w:hAnsi="Tahoma" w:cs="Tahoma"/>
          <w:b/>
          <w:i/>
          <w:iCs/>
          <w:sz w:val="20"/>
          <w:szCs w:val="20"/>
        </w:rPr>
      </w:pPr>
      <w:r w:rsidRPr="00D7538A">
        <w:rPr>
          <w:rFonts w:ascii="Tahoma" w:hAnsi="Tahoma" w:cs="Tahoma"/>
          <w:sz w:val="20"/>
          <w:szCs w:val="20"/>
          <w:lang w:val="en-IN" w:eastAsia="en-IN"/>
        </w:rPr>
        <w:t xml:space="preserve">Name of </w:t>
      </w:r>
      <w:r w:rsidRPr="0080272E">
        <w:rPr>
          <w:rFonts w:ascii="Tahoma" w:hAnsi="Tahoma" w:cs="Tahoma"/>
          <w:sz w:val="20"/>
          <w:szCs w:val="20"/>
          <w:lang w:val="en-IN" w:eastAsia="en-IN"/>
        </w:rPr>
        <w:t xml:space="preserve">Work: </w:t>
      </w:r>
      <w:r w:rsidR="0080272E" w:rsidRPr="0080272E">
        <w:rPr>
          <w:rFonts w:ascii="Tahoma" w:hAnsi="Tahoma" w:cs="Tahoma"/>
          <w:b/>
          <w:color w:val="000000"/>
          <w:sz w:val="20"/>
          <w:szCs w:val="20"/>
          <w:lang w:val="en-IN" w:eastAsia="en-IN"/>
        </w:rPr>
        <w:t>Hiring of B</w:t>
      </w:r>
      <w:r w:rsidR="0080272E" w:rsidRPr="0080272E">
        <w:rPr>
          <w:rFonts w:ascii="Tahoma" w:hAnsi="Tahoma" w:cs="Tahoma"/>
          <w:b/>
          <w:color w:val="000000"/>
          <w:sz w:val="20"/>
          <w:szCs w:val="20"/>
          <w:shd w:val="clear" w:color="auto" w:fill="FFFFFF"/>
        </w:rPr>
        <w:t xml:space="preserve">oat for sampling/survey work </w:t>
      </w:r>
      <w:r w:rsidR="0080272E" w:rsidRPr="0080272E">
        <w:rPr>
          <w:rFonts w:ascii="Tahoma" w:hAnsi="Tahoma" w:cs="Tahoma"/>
          <w:b/>
          <w:iCs/>
          <w:sz w:val="20"/>
          <w:szCs w:val="20"/>
        </w:rPr>
        <w:t>at Andaman &amp; Nicobar Islands (ACOSTI, Port Blair) for two years</w:t>
      </w:r>
      <w:r w:rsidR="0080272E" w:rsidRPr="00334194">
        <w:rPr>
          <w:rFonts w:ascii="Tahoma" w:hAnsi="Tahoma" w:cs="Tahoma"/>
          <w:b/>
          <w:color w:val="000000"/>
          <w:lang w:val="en-IN" w:eastAsia="en-IN"/>
        </w:rPr>
        <w:t xml:space="preserve"> </w:t>
      </w:r>
      <w:r w:rsidRPr="00D7538A">
        <w:rPr>
          <w:rFonts w:ascii="Tahoma" w:hAnsi="Tahoma" w:cs="Tahoma"/>
          <w:sz w:val="20"/>
          <w:szCs w:val="20"/>
          <w:lang w:val="en-IN" w:eastAsia="en-IN"/>
        </w:rPr>
        <w:t>-744103.</w:t>
      </w:r>
      <w:r w:rsidRPr="00D7538A">
        <w:rPr>
          <w:rFonts w:ascii="Tahoma" w:hAnsi="Tahoma" w:cs="Tahoma"/>
          <w:b/>
          <w:i/>
          <w:iCs/>
          <w:sz w:val="20"/>
          <w:szCs w:val="20"/>
        </w:rPr>
        <w:t xml:space="preserve"> </w:t>
      </w:r>
    </w:p>
    <w:p w:rsidR="00444B20" w:rsidRPr="00D7538A" w:rsidRDefault="00444B20" w:rsidP="00444B20">
      <w:pPr>
        <w:autoSpaceDE w:val="0"/>
        <w:autoSpaceDN w:val="0"/>
        <w:adjustRightInd w:val="0"/>
        <w:spacing w:line="360" w:lineRule="auto"/>
        <w:rPr>
          <w:rFonts w:ascii="Tahoma" w:hAnsi="Tahoma" w:cs="Tahoma"/>
          <w:sz w:val="20"/>
          <w:szCs w:val="20"/>
          <w:lang w:val="en-IN" w:eastAsia="en-IN"/>
        </w:rPr>
      </w:pPr>
      <w:r w:rsidRPr="00D7538A">
        <w:rPr>
          <w:rFonts w:ascii="Tahoma" w:hAnsi="Tahoma" w:cs="Tahoma"/>
          <w:sz w:val="20"/>
          <w:szCs w:val="20"/>
          <w:lang w:val="en-IN" w:eastAsia="en-IN"/>
        </w:rPr>
        <w:t>Name &amp; Address of the Company/agency with Tele No:</w:t>
      </w:r>
    </w:p>
    <w:p w:rsidR="00444B20" w:rsidRDefault="00444B20" w:rsidP="00444B20">
      <w:pPr>
        <w:autoSpaceDE w:val="0"/>
        <w:autoSpaceDN w:val="0"/>
        <w:adjustRightInd w:val="0"/>
        <w:spacing w:line="360" w:lineRule="auto"/>
        <w:rPr>
          <w:rFonts w:ascii="Tahoma" w:hAnsi="Tahoma" w:cs="Tahoma"/>
          <w:sz w:val="20"/>
          <w:szCs w:val="20"/>
          <w:lang w:val="en-IN" w:eastAsia="en-IN"/>
        </w:rPr>
      </w:pPr>
      <w:r w:rsidRPr="00D7538A">
        <w:rPr>
          <w:rFonts w:ascii="Tahoma" w:hAnsi="Tahoma" w:cs="Tahoma"/>
          <w:sz w:val="20"/>
          <w:szCs w:val="20"/>
          <w:lang w:val="en-IN" w:eastAsia="en-IN"/>
        </w:rPr>
        <w:t>Company’s profile: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5"/>
        <w:gridCol w:w="5558"/>
        <w:gridCol w:w="3618"/>
      </w:tblGrid>
      <w:tr w:rsidR="00444B20" w:rsidRPr="00D7538A" w:rsidTr="009E61BB">
        <w:trPr>
          <w:trHeight w:hRule="exact" w:val="1252"/>
        </w:trPr>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1.</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Type of ownership</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1.Proprietor</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2.Partnership</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3.Registered firm</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4.Unregistered firm</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5.Body corporate</w:t>
            </w:r>
          </w:p>
        </w:tc>
      </w:tr>
      <w:tr w:rsidR="00444B20" w:rsidRPr="00D7538A" w:rsidTr="009E61BB">
        <w:trPr>
          <w:trHeight w:val="593"/>
        </w:trPr>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2</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Date of Registration of the Company with Registration No.</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p>
        </w:tc>
      </w:tr>
      <w:tr w:rsidR="00444B20" w:rsidRPr="00D7538A" w:rsidTr="009E61BB">
        <w:trPr>
          <w:trHeight w:hRule="exact" w:val="2530"/>
        </w:trPr>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3</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 xml:space="preserve">No. of boats owned in the name of the boat agency/proprietor with Make, Model &amp; Type </w:t>
            </w:r>
          </w:p>
          <w:p w:rsidR="00444B20" w:rsidRPr="00D7538A" w:rsidRDefault="00444B20" w:rsidP="009E61BB">
            <w:pPr>
              <w:autoSpaceDE w:val="0"/>
              <w:autoSpaceDN w:val="0"/>
              <w:adjustRightInd w:val="0"/>
              <w:rPr>
                <w:rFonts w:ascii="Tahoma" w:hAnsi="Tahoma" w:cs="Tahoma"/>
                <w:sz w:val="20"/>
                <w:szCs w:val="20"/>
                <w:lang w:val="en-IN" w:eastAsia="en-IN"/>
              </w:rPr>
            </w:pP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1</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2</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3</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4</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5</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6</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7</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8</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9</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10</w:t>
            </w:r>
          </w:p>
        </w:tc>
      </w:tr>
      <w:tr w:rsidR="00444B20" w:rsidRPr="00D7538A" w:rsidTr="009E61BB">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4</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No. of years experience in the business</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p>
        </w:tc>
      </w:tr>
      <w:tr w:rsidR="00444B20" w:rsidRPr="00D7538A" w:rsidTr="009E61BB">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5</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List of clients (Past &amp; Present)</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 xml:space="preserve">Enclose details with Address &amp; contact </w:t>
            </w:r>
            <w:proofErr w:type="spellStart"/>
            <w:r w:rsidRPr="00D7538A">
              <w:rPr>
                <w:rFonts w:ascii="Tahoma" w:hAnsi="Tahoma" w:cs="Tahoma"/>
                <w:sz w:val="20"/>
                <w:szCs w:val="20"/>
                <w:lang w:val="en-IN" w:eastAsia="en-IN"/>
              </w:rPr>
              <w:t>tele</w:t>
            </w:r>
            <w:proofErr w:type="spellEnd"/>
            <w:r w:rsidRPr="00D7538A">
              <w:rPr>
                <w:rFonts w:ascii="Tahoma" w:hAnsi="Tahoma" w:cs="Tahoma"/>
                <w:sz w:val="20"/>
                <w:szCs w:val="20"/>
                <w:lang w:val="en-IN" w:eastAsia="en-IN"/>
              </w:rPr>
              <w:t xml:space="preserve"> Nos.</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YES/NO</w:t>
            </w:r>
          </w:p>
        </w:tc>
      </w:tr>
      <w:tr w:rsidR="00444B20" w:rsidRPr="00D7538A" w:rsidTr="009E61BB">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6</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Details of latest Income Tax return</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(Copy to be enclosed)</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YES/NO</w:t>
            </w:r>
          </w:p>
        </w:tc>
      </w:tr>
      <w:tr w:rsidR="00444B20" w:rsidRPr="00D7538A" w:rsidTr="009E61BB">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7</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Service Tax Registration</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(Copy to be enclosed)</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YES/NO</w:t>
            </w:r>
          </w:p>
        </w:tc>
      </w:tr>
      <w:tr w:rsidR="00444B20" w:rsidRPr="00D7538A" w:rsidTr="009E61BB">
        <w:tc>
          <w:tcPr>
            <w:tcW w:w="400"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8</w:t>
            </w:r>
          </w:p>
        </w:tc>
        <w:tc>
          <w:tcPr>
            <w:tcW w:w="555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Copy of RC &amp; Insurance details</w:t>
            </w:r>
          </w:p>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(To be enclosed)</w:t>
            </w:r>
          </w:p>
        </w:tc>
        <w:tc>
          <w:tcPr>
            <w:tcW w:w="3618" w:type="dxa"/>
          </w:tcPr>
          <w:p w:rsidR="00444B20" w:rsidRPr="00D7538A" w:rsidRDefault="00444B20" w:rsidP="009E61BB">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YES/NO</w:t>
            </w:r>
          </w:p>
        </w:tc>
      </w:tr>
      <w:tr w:rsidR="0080272E" w:rsidRPr="00D7538A" w:rsidTr="009E61BB">
        <w:tc>
          <w:tcPr>
            <w:tcW w:w="400" w:type="dxa"/>
          </w:tcPr>
          <w:p w:rsidR="0080272E" w:rsidRPr="00D7538A" w:rsidRDefault="0080272E" w:rsidP="009E61BB">
            <w:pPr>
              <w:autoSpaceDE w:val="0"/>
              <w:autoSpaceDN w:val="0"/>
              <w:adjustRightInd w:val="0"/>
              <w:rPr>
                <w:rFonts w:ascii="Tahoma" w:hAnsi="Tahoma" w:cs="Tahoma"/>
                <w:sz w:val="20"/>
                <w:szCs w:val="20"/>
                <w:lang w:val="en-IN" w:eastAsia="en-IN"/>
              </w:rPr>
            </w:pPr>
            <w:r>
              <w:rPr>
                <w:rFonts w:ascii="Tahoma" w:hAnsi="Tahoma" w:cs="Tahoma"/>
                <w:sz w:val="20"/>
                <w:szCs w:val="20"/>
                <w:lang w:val="en-IN" w:eastAsia="en-IN"/>
              </w:rPr>
              <w:t>9</w:t>
            </w:r>
          </w:p>
        </w:tc>
        <w:tc>
          <w:tcPr>
            <w:tcW w:w="5558" w:type="dxa"/>
          </w:tcPr>
          <w:p w:rsidR="0080272E" w:rsidRPr="00D7538A" w:rsidRDefault="0080272E" w:rsidP="009E61BB">
            <w:pPr>
              <w:autoSpaceDE w:val="0"/>
              <w:autoSpaceDN w:val="0"/>
              <w:adjustRightInd w:val="0"/>
              <w:rPr>
                <w:rFonts w:ascii="Tahoma" w:hAnsi="Tahoma" w:cs="Tahoma"/>
                <w:sz w:val="20"/>
                <w:szCs w:val="20"/>
                <w:lang w:val="en-IN" w:eastAsia="en-IN"/>
              </w:rPr>
            </w:pPr>
            <w:r>
              <w:rPr>
                <w:rFonts w:ascii="Tahoma" w:hAnsi="Tahoma" w:cs="Tahoma"/>
                <w:sz w:val="20"/>
                <w:szCs w:val="20"/>
                <w:lang w:val="en-IN" w:eastAsia="en-IN"/>
              </w:rPr>
              <w:t>Contact Person Name</w:t>
            </w:r>
          </w:p>
        </w:tc>
        <w:tc>
          <w:tcPr>
            <w:tcW w:w="3618" w:type="dxa"/>
          </w:tcPr>
          <w:p w:rsidR="0080272E" w:rsidRPr="00D7538A" w:rsidRDefault="0080272E" w:rsidP="009E61BB">
            <w:pPr>
              <w:autoSpaceDE w:val="0"/>
              <w:autoSpaceDN w:val="0"/>
              <w:adjustRightInd w:val="0"/>
              <w:rPr>
                <w:rFonts w:ascii="Tahoma" w:hAnsi="Tahoma" w:cs="Tahoma"/>
                <w:sz w:val="20"/>
                <w:szCs w:val="20"/>
                <w:lang w:val="en-IN" w:eastAsia="en-IN"/>
              </w:rPr>
            </w:pPr>
          </w:p>
        </w:tc>
      </w:tr>
      <w:tr w:rsidR="0080272E" w:rsidRPr="00D7538A" w:rsidTr="009E61BB">
        <w:tc>
          <w:tcPr>
            <w:tcW w:w="400" w:type="dxa"/>
          </w:tcPr>
          <w:p w:rsidR="0080272E" w:rsidRDefault="0080272E" w:rsidP="009E61BB">
            <w:pPr>
              <w:autoSpaceDE w:val="0"/>
              <w:autoSpaceDN w:val="0"/>
              <w:adjustRightInd w:val="0"/>
              <w:rPr>
                <w:rFonts w:ascii="Tahoma" w:hAnsi="Tahoma" w:cs="Tahoma"/>
                <w:sz w:val="20"/>
                <w:szCs w:val="20"/>
                <w:lang w:val="en-IN" w:eastAsia="en-IN"/>
              </w:rPr>
            </w:pPr>
            <w:r>
              <w:rPr>
                <w:rFonts w:ascii="Tahoma" w:hAnsi="Tahoma" w:cs="Tahoma"/>
                <w:sz w:val="20"/>
                <w:szCs w:val="20"/>
                <w:lang w:val="en-IN" w:eastAsia="en-IN"/>
              </w:rPr>
              <w:t>10</w:t>
            </w:r>
          </w:p>
        </w:tc>
        <w:tc>
          <w:tcPr>
            <w:tcW w:w="5558" w:type="dxa"/>
          </w:tcPr>
          <w:p w:rsidR="0080272E" w:rsidRDefault="0080272E" w:rsidP="009E61BB">
            <w:pPr>
              <w:autoSpaceDE w:val="0"/>
              <w:autoSpaceDN w:val="0"/>
              <w:adjustRightInd w:val="0"/>
              <w:rPr>
                <w:rFonts w:ascii="Tahoma" w:hAnsi="Tahoma" w:cs="Tahoma"/>
                <w:sz w:val="20"/>
                <w:szCs w:val="20"/>
                <w:lang w:val="en-IN" w:eastAsia="en-IN"/>
              </w:rPr>
            </w:pPr>
            <w:r>
              <w:rPr>
                <w:rFonts w:ascii="Tahoma" w:hAnsi="Tahoma" w:cs="Tahoma"/>
                <w:sz w:val="20"/>
                <w:szCs w:val="20"/>
                <w:lang w:val="en-IN" w:eastAsia="en-IN"/>
              </w:rPr>
              <w:t>Contact Number (Mobile/Landline), If any information</w:t>
            </w:r>
          </w:p>
        </w:tc>
        <w:tc>
          <w:tcPr>
            <w:tcW w:w="3618" w:type="dxa"/>
          </w:tcPr>
          <w:p w:rsidR="0080272E" w:rsidRPr="00D7538A" w:rsidRDefault="0080272E" w:rsidP="009E61BB">
            <w:pPr>
              <w:autoSpaceDE w:val="0"/>
              <w:autoSpaceDN w:val="0"/>
              <w:adjustRightInd w:val="0"/>
              <w:rPr>
                <w:rFonts w:ascii="Tahoma" w:hAnsi="Tahoma" w:cs="Tahoma"/>
                <w:sz w:val="20"/>
                <w:szCs w:val="20"/>
                <w:lang w:val="en-IN" w:eastAsia="en-IN"/>
              </w:rPr>
            </w:pPr>
          </w:p>
        </w:tc>
      </w:tr>
    </w:tbl>
    <w:p w:rsidR="00444B20" w:rsidRDefault="00444B20" w:rsidP="00444B20">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ab/>
      </w:r>
    </w:p>
    <w:p w:rsidR="00444B20" w:rsidRPr="00D7538A" w:rsidRDefault="00444B20" w:rsidP="00444B20">
      <w:pPr>
        <w:autoSpaceDE w:val="0"/>
        <w:autoSpaceDN w:val="0"/>
        <w:adjustRightInd w:val="0"/>
        <w:rPr>
          <w:rFonts w:ascii="Tahoma" w:hAnsi="Tahoma" w:cs="Tahoma"/>
          <w:sz w:val="20"/>
          <w:szCs w:val="20"/>
          <w:lang w:val="en-IN" w:eastAsia="en-IN"/>
        </w:rPr>
      </w:pPr>
    </w:p>
    <w:p w:rsidR="00444B20" w:rsidRPr="00D7538A" w:rsidRDefault="00444B20" w:rsidP="00444B20">
      <w:pPr>
        <w:autoSpaceDE w:val="0"/>
        <w:autoSpaceDN w:val="0"/>
        <w:adjustRightInd w:val="0"/>
        <w:rPr>
          <w:rFonts w:ascii="Tahoma" w:hAnsi="Tahoma" w:cs="Tahoma"/>
          <w:sz w:val="20"/>
          <w:szCs w:val="20"/>
          <w:lang w:val="en-IN" w:eastAsia="en-IN"/>
        </w:rPr>
      </w:pPr>
      <w:r w:rsidRPr="00D7538A">
        <w:rPr>
          <w:rFonts w:ascii="Tahoma" w:hAnsi="Tahoma" w:cs="Tahoma"/>
          <w:sz w:val="20"/>
          <w:szCs w:val="20"/>
          <w:lang w:val="en-IN" w:eastAsia="en-IN"/>
        </w:rPr>
        <w:t>*If required, separate sheets may be used to provide the details completely wherever necessary.</w:t>
      </w:r>
    </w:p>
    <w:p w:rsidR="00444B20" w:rsidRPr="00D7538A" w:rsidRDefault="00444B20" w:rsidP="00444B20">
      <w:pPr>
        <w:autoSpaceDE w:val="0"/>
        <w:autoSpaceDN w:val="0"/>
        <w:adjustRightInd w:val="0"/>
        <w:rPr>
          <w:rFonts w:ascii="Tahoma" w:hAnsi="Tahoma" w:cs="Tahoma"/>
          <w:sz w:val="20"/>
          <w:szCs w:val="20"/>
          <w:lang w:val="en-IN" w:eastAsia="en-IN"/>
        </w:rPr>
      </w:pPr>
    </w:p>
    <w:p w:rsidR="00444B20" w:rsidRDefault="00444B20" w:rsidP="00444B20">
      <w:pPr>
        <w:autoSpaceDE w:val="0"/>
        <w:autoSpaceDN w:val="0"/>
        <w:adjustRightInd w:val="0"/>
        <w:rPr>
          <w:rFonts w:ascii="Tahoma" w:hAnsi="Tahoma" w:cs="Tahoma"/>
          <w:sz w:val="20"/>
          <w:szCs w:val="20"/>
          <w:lang w:val="en-IN" w:eastAsia="en-IN"/>
        </w:rPr>
      </w:pPr>
    </w:p>
    <w:p w:rsidR="008714E9" w:rsidRPr="00D7538A" w:rsidRDefault="008714E9" w:rsidP="00444B20">
      <w:pPr>
        <w:autoSpaceDE w:val="0"/>
        <w:autoSpaceDN w:val="0"/>
        <w:adjustRightInd w:val="0"/>
        <w:rPr>
          <w:rFonts w:ascii="Tahoma" w:hAnsi="Tahoma" w:cs="Tahoma"/>
          <w:sz w:val="20"/>
          <w:szCs w:val="20"/>
          <w:lang w:val="en-IN" w:eastAsia="en-IN"/>
        </w:rPr>
      </w:pPr>
    </w:p>
    <w:p w:rsidR="00444B20" w:rsidRPr="0080272E" w:rsidRDefault="00444B20" w:rsidP="00444B20">
      <w:pPr>
        <w:spacing w:line="360" w:lineRule="auto"/>
        <w:jc w:val="both"/>
        <w:rPr>
          <w:rFonts w:ascii="Tahoma" w:hAnsi="Tahoma" w:cs="Tahoma"/>
          <w:b/>
          <w:sz w:val="20"/>
          <w:szCs w:val="20"/>
        </w:rPr>
      </w:pPr>
      <w:r w:rsidRPr="0080272E">
        <w:rPr>
          <w:rFonts w:ascii="Tahoma" w:hAnsi="Tahoma" w:cs="Tahoma"/>
          <w:b/>
          <w:sz w:val="20"/>
          <w:szCs w:val="20"/>
        </w:rPr>
        <w:t xml:space="preserve">We agree to all terms and conditions as per tender document. </w:t>
      </w:r>
    </w:p>
    <w:p w:rsidR="00444B20" w:rsidRPr="0080272E" w:rsidRDefault="00444B20" w:rsidP="00444B20">
      <w:pPr>
        <w:spacing w:line="360" w:lineRule="auto"/>
        <w:jc w:val="both"/>
        <w:rPr>
          <w:rFonts w:ascii="Tahoma" w:hAnsi="Tahoma" w:cs="Tahoma"/>
          <w:b/>
          <w:sz w:val="20"/>
          <w:szCs w:val="20"/>
        </w:rPr>
      </w:pPr>
    </w:p>
    <w:p w:rsidR="00444B20" w:rsidRDefault="00444B20" w:rsidP="00444B20">
      <w:pPr>
        <w:autoSpaceDE w:val="0"/>
        <w:autoSpaceDN w:val="0"/>
        <w:adjustRightInd w:val="0"/>
        <w:spacing w:line="276" w:lineRule="auto"/>
        <w:rPr>
          <w:rFonts w:ascii="Tahoma" w:hAnsi="Tahoma" w:cs="Tahoma"/>
          <w:b/>
          <w:sz w:val="20"/>
          <w:szCs w:val="20"/>
          <w:lang w:val="en-IN" w:eastAsia="en-IN"/>
        </w:rPr>
      </w:pPr>
    </w:p>
    <w:p w:rsidR="008714E9" w:rsidRPr="0080272E" w:rsidRDefault="008714E9" w:rsidP="00444B20">
      <w:pPr>
        <w:autoSpaceDE w:val="0"/>
        <w:autoSpaceDN w:val="0"/>
        <w:adjustRightInd w:val="0"/>
        <w:spacing w:line="276" w:lineRule="auto"/>
        <w:rPr>
          <w:rFonts w:ascii="Tahoma" w:hAnsi="Tahoma" w:cs="Tahoma"/>
          <w:b/>
          <w:sz w:val="20"/>
          <w:szCs w:val="20"/>
          <w:lang w:val="en-IN" w:eastAsia="en-IN"/>
        </w:rPr>
      </w:pPr>
    </w:p>
    <w:p w:rsidR="00444B20" w:rsidRPr="0080272E" w:rsidRDefault="00444B20" w:rsidP="00444B20">
      <w:pPr>
        <w:autoSpaceDE w:val="0"/>
        <w:autoSpaceDN w:val="0"/>
        <w:adjustRightInd w:val="0"/>
        <w:spacing w:line="276" w:lineRule="auto"/>
        <w:rPr>
          <w:rFonts w:ascii="Tahoma" w:hAnsi="Tahoma" w:cs="Tahoma"/>
          <w:b/>
          <w:sz w:val="20"/>
          <w:lang w:val="en-IN" w:eastAsia="en-IN"/>
        </w:rPr>
      </w:pPr>
      <w:r w:rsidRPr="0080272E">
        <w:rPr>
          <w:rFonts w:ascii="Tahoma" w:hAnsi="Tahoma" w:cs="Tahoma"/>
          <w:b/>
          <w:sz w:val="20"/>
          <w:szCs w:val="20"/>
          <w:lang w:val="en-IN" w:eastAsia="en-IN"/>
        </w:rPr>
        <w:t xml:space="preserve">Date: </w:t>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t>Signature of the Proprietor with Company Seal</w:t>
      </w:r>
    </w:p>
    <w:p w:rsidR="00444B20" w:rsidRPr="0080272E" w:rsidRDefault="00444B20" w:rsidP="00444B20">
      <w:pPr>
        <w:spacing w:line="360" w:lineRule="auto"/>
        <w:jc w:val="both"/>
        <w:rPr>
          <w:rFonts w:ascii="Tahoma" w:hAnsi="Tahoma" w:cs="Tahoma"/>
          <w:b/>
          <w:sz w:val="20"/>
          <w:szCs w:val="20"/>
        </w:rPr>
      </w:pPr>
    </w:p>
    <w:p w:rsidR="00444B20" w:rsidRPr="0080272E" w:rsidRDefault="00444B20" w:rsidP="00444B20">
      <w:pPr>
        <w:spacing w:line="360" w:lineRule="auto"/>
        <w:jc w:val="both"/>
        <w:rPr>
          <w:rFonts w:ascii="Tahoma" w:hAnsi="Tahoma" w:cs="Tahoma"/>
          <w:b/>
          <w:sz w:val="20"/>
          <w:szCs w:val="20"/>
        </w:rPr>
      </w:pPr>
    </w:p>
    <w:p w:rsidR="00444B20" w:rsidRPr="0080272E" w:rsidRDefault="00444B20" w:rsidP="00444B20">
      <w:pPr>
        <w:spacing w:line="360" w:lineRule="auto"/>
        <w:jc w:val="both"/>
        <w:rPr>
          <w:rFonts w:ascii="Tahoma" w:hAnsi="Tahoma" w:cs="Tahoma"/>
          <w:b/>
        </w:rPr>
      </w:pPr>
      <w:r w:rsidRPr="0080272E">
        <w:rPr>
          <w:rFonts w:ascii="Tahoma" w:hAnsi="Tahoma" w:cs="Tahoma"/>
          <w:b/>
          <w:sz w:val="20"/>
          <w:szCs w:val="20"/>
        </w:rPr>
        <w:t>Place:</w:t>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t xml:space="preserve">               </w:t>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t>Stamp</w:t>
      </w:r>
    </w:p>
    <w:p w:rsidR="00DA78F1" w:rsidRDefault="00DA78F1" w:rsidP="0080272E">
      <w:pPr>
        <w:spacing w:line="360" w:lineRule="auto"/>
        <w:jc w:val="both"/>
        <w:rPr>
          <w:rFonts w:ascii="Tahoma" w:hAnsi="Tahoma" w:cs="Tahoma"/>
          <w:b/>
          <w:bCs/>
          <w:sz w:val="20"/>
          <w:szCs w:val="20"/>
        </w:rPr>
      </w:pPr>
    </w:p>
    <w:sectPr w:rsidR="00DA78F1" w:rsidSect="00801B04">
      <w:headerReference w:type="default" r:id="rId30"/>
      <w:footerReference w:type="default" r:id="rId31"/>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CA3" w:rsidRDefault="005C3CA3" w:rsidP="00F24C69">
      <w:r>
        <w:separator/>
      </w:r>
    </w:p>
  </w:endnote>
  <w:endnote w:type="continuationSeparator" w:id="1">
    <w:p w:rsidR="005C3CA3" w:rsidRDefault="005C3CA3"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PKH L+ Arial MT">
    <w:altName w:val="Arial"/>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345"/>
      <w:docPartObj>
        <w:docPartGallery w:val="Page Numbers (Bottom of Page)"/>
        <w:docPartUnique/>
      </w:docPartObj>
    </w:sdtPr>
    <w:sdtContent>
      <w:sdt>
        <w:sdtPr>
          <w:rPr>
            <w:rFonts w:ascii="Verdana" w:hAnsi="Verdana"/>
            <w:sz w:val="18"/>
          </w:rPr>
          <w:id w:val="7517346"/>
          <w:docPartObj>
            <w:docPartGallery w:val="Page Numbers (Top of Page)"/>
            <w:docPartUnique/>
          </w:docPartObj>
        </w:sdtPr>
        <w:sdtEndPr>
          <w:rPr>
            <w:rFonts w:ascii="Times New Roman" w:hAnsi="Times New Roman"/>
            <w:sz w:val="24"/>
          </w:rPr>
        </w:sdtEndPr>
        <w:sdtContent>
          <w:p w:rsidR="005C3CA3" w:rsidRDefault="005C3CA3" w:rsidP="003B319E">
            <w:pPr>
              <w:pStyle w:val="Footer"/>
            </w:pPr>
            <w:r>
              <w:rPr>
                <w:rFonts w:ascii="Verdana" w:hAnsi="Verdana"/>
                <w:b/>
                <w:bCs/>
                <w:color w:val="CC0099"/>
                <w:sz w:val="18"/>
              </w:rPr>
              <w:t>NIOT/NIT/2023-24</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116F0F">
              <w:rPr>
                <w:rFonts w:ascii="Verdana" w:hAnsi="Verdana"/>
                <w:b/>
                <w:noProof/>
                <w:color w:val="FF0000"/>
                <w:sz w:val="20"/>
                <w:szCs w:val="20"/>
              </w:rPr>
              <w:t>1</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116F0F">
              <w:rPr>
                <w:rFonts w:ascii="Verdana" w:hAnsi="Verdana"/>
                <w:b/>
                <w:noProof/>
                <w:color w:val="FF0000"/>
                <w:sz w:val="20"/>
                <w:szCs w:val="20"/>
              </w:rPr>
              <w:t>17</w:t>
            </w:r>
            <w:r w:rsidRPr="00F75428">
              <w:rPr>
                <w:rFonts w:ascii="Verdana" w:hAnsi="Verdana"/>
                <w:b/>
                <w:color w:val="FF0000"/>
                <w:sz w:val="20"/>
                <w:szCs w:val="20"/>
              </w:rPr>
              <w:fldChar w:fldCharType="end"/>
            </w:r>
          </w:p>
        </w:sdtContent>
      </w:sdt>
    </w:sdtContent>
  </w:sdt>
  <w:p w:rsidR="005C3CA3" w:rsidRDefault="005C3C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CA3" w:rsidRPr="00801B04" w:rsidRDefault="005C3CA3"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116F0F">
      <w:rPr>
        <w:rFonts w:ascii="Verdana" w:hAnsi="Verdana"/>
        <w:b/>
        <w:noProof/>
        <w:color w:val="FF0000"/>
        <w:sz w:val="20"/>
        <w:szCs w:val="20"/>
      </w:rPr>
      <w:t>17</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116F0F">
      <w:rPr>
        <w:rFonts w:ascii="Verdana" w:hAnsi="Verdana"/>
        <w:b/>
        <w:noProof/>
        <w:color w:val="FF0000"/>
        <w:sz w:val="20"/>
        <w:szCs w:val="20"/>
      </w:rPr>
      <w:t>17</w:t>
    </w:r>
    <w:r w:rsidRPr="00F75428">
      <w:rPr>
        <w:rFonts w:ascii="Verdana" w:hAnsi="Verdana"/>
        <w:b/>
        <w:color w:val="FF0000"/>
        <w:sz w:val="20"/>
        <w:szCs w:val="20"/>
      </w:rPr>
      <w:fldChar w:fldCharType="end"/>
    </w:r>
  </w:p>
  <w:p w:rsidR="005C3CA3" w:rsidRDefault="005C3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CA3" w:rsidRDefault="005C3CA3" w:rsidP="00F24C69">
      <w:r>
        <w:separator/>
      </w:r>
    </w:p>
  </w:footnote>
  <w:footnote w:type="continuationSeparator" w:id="1">
    <w:p w:rsidR="005C3CA3" w:rsidRDefault="005C3CA3"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CA3" w:rsidRDefault="005C3CA3">
    <w:pPr>
      <w:pStyle w:val="Header"/>
    </w:pPr>
  </w:p>
  <w:p w:rsidR="005C3CA3" w:rsidRDefault="005C3CA3" w:rsidP="00F24C69"/>
  <w:p w:rsidR="005C3CA3" w:rsidRDefault="005C3CA3">
    <w:pPr>
      <w:pStyle w:val="Header"/>
    </w:pPr>
  </w:p>
  <w:p w:rsidR="005C3CA3" w:rsidRDefault="005C3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CA3" w:rsidRDefault="005C3CA3">
    <w:pPr>
      <w:pStyle w:val="Header"/>
    </w:pPr>
  </w:p>
  <w:p w:rsidR="005C3CA3" w:rsidRDefault="005C3C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703E"/>
    <w:multiLevelType w:val="hybridMultilevel"/>
    <w:tmpl w:val="BAAA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1138FD"/>
    <w:multiLevelType w:val="hybridMultilevel"/>
    <w:tmpl w:val="FF16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45BF2"/>
    <w:multiLevelType w:val="hybridMultilevel"/>
    <w:tmpl w:val="1ABE39A8"/>
    <w:lvl w:ilvl="0" w:tplc="4EA46D44">
      <w:start w:val="1"/>
      <w:numFmt w:val="lowerLetter"/>
      <w:lvlText w:val="%1)"/>
      <w:lvlJc w:val="left"/>
      <w:pPr>
        <w:ind w:left="333" w:hanging="360"/>
      </w:pPr>
      <w:rPr>
        <w:rFonts w:hint="default"/>
        <w:b w:val="0"/>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5">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7">
    <w:nsid w:val="189C433F"/>
    <w:multiLevelType w:val="hybridMultilevel"/>
    <w:tmpl w:val="177A035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8">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2515F"/>
    <w:multiLevelType w:val="hybridMultilevel"/>
    <w:tmpl w:val="D8B416BE"/>
    <w:lvl w:ilvl="0" w:tplc="C4660678">
      <w:start w:val="1"/>
      <w:numFmt w:val="upperLetter"/>
      <w:lvlText w:val="%1."/>
      <w:lvlJc w:val="left"/>
      <w:pPr>
        <w:ind w:left="720" w:hanging="360"/>
      </w:pPr>
      <w:rPr>
        <w:b w:val="0"/>
      </w:rPr>
    </w:lvl>
    <w:lvl w:ilvl="1" w:tplc="D3864D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C6D17D6"/>
    <w:multiLevelType w:val="hybridMultilevel"/>
    <w:tmpl w:val="4148E19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55242"/>
    <w:multiLevelType w:val="hybridMultilevel"/>
    <w:tmpl w:val="A7804B58"/>
    <w:lvl w:ilvl="0" w:tplc="81ECA49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5618A"/>
    <w:multiLevelType w:val="hybridMultilevel"/>
    <w:tmpl w:val="7B282C2E"/>
    <w:lvl w:ilvl="0" w:tplc="7090BDA4">
      <w:start w:val="1"/>
      <w:numFmt w:val="lowerLetter"/>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61661"/>
    <w:multiLevelType w:val="hybridMultilevel"/>
    <w:tmpl w:val="D2C44B54"/>
    <w:lvl w:ilvl="0" w:tplc="6A0E3064">
      <w:start w:val="1"/>
      <w:numFmt w:val="decimal"/>
      <w:lvlText w:val="%1."/>
      <w:lvlJc w:val="left"/>
      <w:pPr>
        <w:ind w:left="786" w:hanging="360"/>
      </w:pPr>
      <w:rPr>
        <w:rFonts w:hint="default"/>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nsid w:val="36D71237"/>
    <w:multiLevelType w:val="hybridMultilevel"/>
    <w:tmpl w:val="E2CC4E0A"/>
    <w:lvl w:ilvl="0" w:tplc="CD0CD5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D780A"/>
    <w:multiLevelType w:val="hybridMultilevel"/>
    <w:tmpl w:val="D80016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0582935"/>
    <w:multiLevelType w:val="hybridMultilevel"/>
    <w:tmpl w:val="3168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6B3E87"/>
    <w:multiLevelType w:val="hybridMultilevel"/>
    <w:tmpl w:val="B0EC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B5A8F"/>
    <w:multiLevelType w:val="hybridMultilevel"/>
    <w:tmpl w:val="E5F21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1C6C59"/>
    <w:multiLevelType w:val="hybridMultilevel"/>
    <w:tmpl w:val="90CC680A"/>
    <w:lvl w:ilvl="0" w:tplc="CB4E0492">
      <w:start w:val="1"/>
      <w:numFmt w:val="lowerLetter"/>
      <w:lvlText w:val="%1)"/>
      <w:lvlJc w:val="left"/>
      <w:pPr>
        <w:ind w:left="540" w:hanging="360"/>
      </w:pPr>
      <w:rPr>
        <w:rFonts w:hint="default"/>
        <w:b/>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8">
    <w:nsid w:val="51404D88"/>
    <w:multiLevelType w:val="hybridMultilevel"/>
    <w:tmpl w:val="3F68D0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1">
    <w:nsid w:val="5830644E"/>
    <w:multiLevelType w:val="hybridMultilevel"/>
    <w:tmpl w:val="C8723C40"/>
    <w:lvl w:ilvl="0" w:tplc="0409000F">
      <w:start w:val="1"/>
      <w:numFmt w:val="decimal"/>
      <w:lvlText w:val="%1."/>
      <w:lvlJc w:val="left"/>
      <w:pPr>
        <w:ind w:left="-18" w:hanging="360"/>
      </w:pPr>
      <w:rPr>
        <w:rFonts w:hint="default"/>
      </w:rPr>
    </w:lvl>
    <w:lvl w:ilvl="1" w:tplc="40090019" w:tentative="1">
      <w:start w:val="1"/>
      <w:numFmt w:val="lowerLetter"/>
      <w:lvlText w:val="%2."/>
      <w:lvlJc w:val="left"/>
      <w:pPr>
        <w:ind w:left="702" w:hanging="360"/>
      </w:pPr>
    </w:lvl>
    <w:lvl w:ilvl="2" w:tplc="4009001B" w:tentative="1">
      <w:start w:val="1"/>
      <w:numFmt w:val="lowerRoman"/>
      <w:lvlText w:val="%3."/>
      <w:lvlJc w:val="right"/>
      <w:pPr>
        <w:ind w:left="1422" w:hanging="180"/>
      </w:pPr>
    </w:lvl>
    <w:lvl w:ilvl="3" w:tplc="4009000F" w:tentative="1">
      <w:start w:val="1"/>
      <w:numFmt w:val="decimal"/>
      <w:lvlText w:val="%4."/>
      <w:lvlJc w:val="left"/>
      <w:pPr>
        <w:ind w:left="2142" w:hanging="360"/>
      </w:pPr>
    </w:lvl>
    <w:lvl w:ilvl="4" w:tplc="40090019" w:tentative="1">
      <w:start w:val="1"/>
      <w:numFmt w:val="lowerLetter"/>
      <w:lvlText w:val="%5."/>
      <w:lvlJc w:val="left"/>
      <w:pPr>
        <w:ind w:left="2862" w:hanging="360"/>
      </w:pPr>
    </w:lvl>
    <w:lvl w:ilvl="5" w:tplc="4009001B" w:tentative="1">
      <w:start w:val="1"/>
      <w:numFmt w:val="lowerRoman"/>
      <w:lvlText w:val="%6."/>
      <w:lvlJc w:val="right"/>
      <w:pPr>
        <w:ind w:left="3582" w:hanging="180"/>
      </w:pPr>
    </w:lvl>
    <w:lvl w:ilvl="6" w:tplc="4009000F" w:tentative="1">
      <w:start w:val="1"/>
      <w:numFmt w:val="decimal"/>
      <w:lvlText w:val="%7."/>
      <w:lvlJc w:val="left"/>
      <w:pPr>
        <w:ind w:left="4302" w:hanging="360"/>
      </w:pPr>
    </w:lvl>
    <w:lvl w:ilvl="7" w:tplc="40090019" w:tentative="1">
      <w:start w:val="1"/>
      <w:numFmt w:val="lowerLetter"/>
      <w:lvlText w:val="%8."/>
      <w:lvlJc w:val="left"/>
      <w:pPr>
        <w:ind w:left="5022" w:hanging="360"/>
      </w:pPr>
    </w:lvl>
    <w:lvl w:ilvl="8" w:tplc="4009001B" w:tentative="1">
      <w:start w:val="1"/>
      <w:numFmt w:val="lowerRoman"/>
      <w:lvlText w:val="%9."/>
      <w:lvlJc w:val="right"/>
      <w:pPr>
        <w:ind w:left="5742" w:hanging="180"/>
      </w:pPr>
    </w:lvl>
  </w:abstractNum>
  <w:abstractNum w:abstractNumId="32">
    <w:nsid w:val="5EB17456"/>
    <w:multiLevelType w:val="hybridMultilevel"/>
    <w:tmpl w:val="DFCC3550"/>
    <w:lvl w:ilvl="0" w:tplc="F14A3692">
      <w:start w:val="5"/>
      <w:numFmt w:val="bullet"/>
      <w:lvlText w:val=""/>
      <w:lvlJc w:val="left"/>
      <w:pPr>
        <w:ind w:left="346" w:hanging="360"/>
      </w:pPr>
      <w:rPr>
        <w:rFonts w:ascii="Symbol" w:eastAsia="Times New Roman" w:hAnsi="Symbol" w:cs="Tahoma"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3">
    <w:nsid w:val="5EFB7BAB"/>
    <w:multiLevelType w:val="hybridMultilevel"/>
    <w:tmpl w:val="1218792A"/>
    <w:lvl w:ilvl="0" w:tplc="1772C28C">
      <w:start w:val="1"/>
      <w:numFmt w:val="lowerRoman"/>
      <w:lvlText w:val="%1)"/>
      <w:lvlJc w:val="left"/>
      <w:pPr>
        <w:ind w:left="1156" w:hanging="720"/>
      </w:pPr>
      <w:rPr>
        <w:rFonts w:hint="default"/>
        <w:color w:val="auto"/>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4">
    <w:nsid w:val="5FE642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5826F05"/>
    <w:multiLevelType w:val="hybridMultilevel"/>
    <w:tmpl w:val="E2429DD2"/>
    <w:lvl w:ilvl="0" w:tplc="283CCD64">
      <w:start w:val="1"/>
      <w:numFmt w:val="lowerLetter"/>
      <w:lvlText w:val="%1)"/>
      <w:lvlJc w:val="left"/>
      <w:pPr>
        <w:ind w:left="900" w:hanging="360"/>
      </w:pPr>
      <w:rPr>
        <w:rFonts w:cs="Tahoma" w:hint="default"/>
        <w:b w:val="0"/>
        <w:bCs w:val="0"/>
        <w:u w:val="none"/>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6">
    <w:nsid w:val="736712B2"/>
    <w:multiLevelType w:val="hybridMultilevel"/>
    <w:tmpl w:val="EE70C9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67C54FC"/>
    <w:multiLevelType w:val="hybridMultilevel"/>
    <w:tmpl w:val="2474FF56"/>
    <w:lvl w:ilvl="0" w:tplc="0409000F">
      <w:start w:val="1"/>
      <w:numFmt w:val="decimal"/>
      <w:lvlText w:val="%1."/>
      <w:lvlJc w:val="left"/>
      <w:pPr>
        <w:ind w:left="2142" w:hanging="360"/>
      </w:p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9">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4"/>
  </w:num>
  <w:num w:numId="3">
    <w:abstractNumId w:val="6"/>
  </w:num>
  <w:num w:numId="4">
    <w:abstractNumId w:val="37"/>
  </w:num>
  <w:num w:numId="5">
    <w:abstractNumId w:val="11"/>
  </w:num>
  <w:num w:numId="6">
    <w:abstractNumId w:val="19"/>
  </w:num>
  <w:num w:numId="7">
    <w:abstractNumId w:val="23"/>
  </w:num>
  <w:num w:numId="8">
    <w:abstractNumId w:val="14"/>
  </w:num>
  <w:num w:numId="9">
    <w:abstractNumId w:val="9"/>
  </w:num>
  <w:num w:numId="10">
    <w:abstractNumId w:val="30"/>
  </w:num>
  <w:num w:numId="11">
    <w:abstractNumId w:val="5"/>
  </w:num>
  <w:num w:numId="12">
    <w:abstractNumId w:va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1"/>
  </w:num>
  <w:num w:numId="21">
    <w:abstractNumId w:val="15"/>
  </w:num>
  <w:num w:numId="22">
    <w:abstractNumId w:val="1"/>
  </w:num>
  <w:num w:numId="23">
    <w:abstractNumId w:val="3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35"/>
  </w:num>
  <w:num w:numId="28">
    <w:abstractNumId w:val="27"/>
  </w:num>
  <w:num w:numId="29">
    <w:abstractNumId w:val="2"/>
  </w:num>
  <w:num w:numId="30">
    <w:abstractNumId w:val="10"/>
  </w:num>
  <w:num w:numId="31">
    <w:abstractNumId w:val="20"/>
  </w:num>
  <w:num w:numId="32">
    <w:abstractNumId w:val="24"/>
  </w:num>
  <w:num w:numId="33">
    <w:abstractNumId w:val="33"/>
  </w:num>
  <w:num w:numId="34">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38"/>
  </w:num>
  <w:num w:numId="38">
    <w:abstractNumId w:val="32"/>
  </w:num>
  <w:num w:numId="39">
    <w:abstractNumId w:val="16"/>
  </w:num>
  <w:num w:numId="40">
    <w:abstractNumId w:val="13"/>
  </w:num>
  <w:num w:numId="41">
    <w:abstractNumId w:val="17"/>
  </w:num>
  <w:num w:numId="4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35873"/>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ADD"/>
    <w:rsid w:val="00013E53"/>
    <w:rsid w:val="0001430B"/>
    <w:rsid w:val="0001444E"/>
    <w:rsid w:val="000179EE"/>
    <w:rsid w:val="0002080F"/>
    <w:rsid w:val="00021E66"/>
    <w:rsid w:val="000227C5"/>
    <w:rsid w:val="00022E8B"/>
    <w:rsid w:val="00024CFA"/>
    <w:rsid w:val="0002584E"/>
    <w:rsid w:val="00026225"/>
    <w:rsid w:val="00026B08"/>
    <w:rsid w:val="000308DF"/>
    <w:rsid w:val="00030E12"/>
    <w:rsid w:val="000337F5"/>
    <w:rsid w:val="00033E56"/>
    <w:rsid w:val="00034C03"/>
    <w:rsid w:val="000351DF"/>
    <w:rsid w:val="000368C1"/>
    <w:rsid w:val="00036939"/>
    <w:rsid w:val="00037556"/>
    <w:rsid w:val="00037E59"/>
    <w:rsid w:val="00040B77"/>
    <w:rsid w:val="000413D3"/>
    <w:rsid w:val="00042A9A"/>
    <w:rsid w:val="00044382"/>
    <w:rsid w:val="000447EA"/>
    <w:rsid w:val="00044A25"/>
    <w:rsid w:val="000451F7"/>
    <w:rsid w:val="0004596B"/>
    <w:rsid w:val="00045C7A"/>
    <w:rsid w:val="00050170"/>
    <w:rsid w:val="000502A9"/>
    <w:rsid w:val="00050C50"/>
    <w:rsid w:val="000512F4"/>
    <w:rsid w:val="00051559"/>
    <w:rsid w:val="0005200F"/>
    <w:rsid w:val="000527F7"/>
    <w:rsid w:val="00054471"/>
    <w:rsid w:val="000548DC"/>
    <w:rsid w:val="00054CD2"/>
    <w:rsid w:val="00056B07"/>
    <w:rsid w:val="00056C7A"/>
    <w:rsid w:val="0005725C"/>
    <w:rsid w:val="00060174"/>
    <w:rsid w:val="0006145A"/>
    <w:rsid w:val="00062F97"/>
    <w:rsid w:val="00064C27"/>
    <w:rsid w:val="00066911"/>
    <w:rsid w:val="0006731D"/>
    <w:rsid w:val="00067790"/>
    <w:rsid w:val="00070B19"/>
    <w:rsid w:val="00072974"/>
    <w:rsid w:val="00073851"/>
    <w:rsid w:val="00073BEF"/>
    <w:rsid w:val="00074A75"/>
    <w:rsid w:val="0007624A"/>
    <w:rsid w:val="00077103"/>
    <w:rsid w:val="0007726C"/>
    <w:rsid w:val="00080C89"/>
    <w:rsid w:val="000814C3"/>
    <w:rsid w:val="00081B88"/>
    <w:rsid w:val="00082A0E"/>
    <w:rsid w:val="00083B5F"/>
    <w:rsid w:val="00083CCE"/>
    <w:rsid w:val="00087925"/>
    <w:rsid w:val="00090A3D"/>
    <w:rsid w:val="00094539"/>
    <w:rsid w:val="00095065"/>
    <w:rsid w:val="000959AD"/>
    <w:rsid w:val="000973B7"/>
    <w:rsid w:val="0009761E"/>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1CDE"/>
    <w:rsid w:val="000B33CC"/>
    <w:rsid w:val="000B3CD2"/>
    <w:rsid w:val="000B51B8"/>
    <w:rsid w:val="000B63F7"/>
    <w:rsid w:val="000C0179"/>
    <w:rsid w:val="000C146D"/>
    <w:rsid w:val="000C183D"/>
    <w:rsid w:val="000C2AA9"/>
    <w:rsid w:val="000C3AA3"/>
    <w:rsid w:val="000C418A"/>
    <w:rsid w:val="000C4B12"/>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6FB"/>
    <w:rsid w:val="000D6ED5"/>
    <w:rsid w:val="000D736D"/>
    <w:rsid w:val="000D7AF5"/>
    <w:rsid w:val="000D7DEB"/>
    <w:rsid w:val="000D7F86"/>
    <w:rsid w:val="000E00BD"/>
    <w:rsid w:val="000E0E9C"/>
    <w:rsid w:val="000E1856"/>
    <w:rsid w:val="000E1907"/>
    <w:rsid w:val="000E1F6A"/>
    <w:rsid w:val="000E214C"/>
    <w:rsid w:val="000E2AE1"/>
    <w:rsid w:val="000E4F7D"/>
    <w:rsid w:val="000E6C60"/>
    <w:rsid w:val="000F0C55"/>
    <w:rsid w:val="000F0FAA"/>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4D2F"/>
    <w:rsid w:val="0010627A"/>
    <w:rsid w:val="0010678C"/>
    <w:rsid w:val="00107377"/>
    <w:rsid w:val="00107EB2"/>
    <w:rsid w:val="00110B14"/>
    <w:rsid w:val="001110B2"/>
    <w:rsid w:val="001125D7"/>
    <w:rsid w:val="00113D8B"/>
    <w:rsid w:val="00115949"/>
    <w:rsid w:val="001160B2"/>
    <w:rsid w:val="00116E22"/>
    <w:rsid w:val="00116F0F"/>
    <w:rsid w:val="00121BE1"/>
    <w:rsid w:val="00121C4A"/>
    <w:rsid w:val="00121FD9"/>
    <w:rsid w:val="00123DB7"/>
    <w:rsid w:val="0012468F"/>
    <w:rsid w:val="00125025"/>
    <w:rsid w:val="00125056"/>
    <w:rsid w:val="00126BD8"/>
    <w:rsid w:val="00127533"/>
    <w:rsid w:val="00130110"/>
    <w:rsid w:val="001301A4"/>
    <w:rsid w:val="00132409"/>
    <w:rsid w:val="0013421C"/>
    <w:rsid w:val="00135520"/>
    <w:rsid w:val="00136317"/>
    <w:rsid w:val="00137819"/>
    <w:rsid w:val="001400A3"/>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8F2"/>
    <w:rsid w:val="00163F7A"/>
    <w:rsid w:val="001649AD"/>
    <w:rsid w:val="00166561"/>
    <w:rsid w:val="00170B0B"/>
    <w:rsid w:val="001713E8"/>
    <w:rsid w:val="00173CBD"/>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932"/>
    <w:rsid w:val="001A7B47"/>
    <w:rsid w:val="001B05A3"/>
    <w:rsid w:val="001B05C1"/>
    <w:rsid w:val="001B0EB4"/>
    <w:rsid w:val="001B1631"/>
    <w:rsid w:val="001B1F3A"/>
    <w:rsid w:val="001B2FFB"/>
    <w:rsid w:val="001B305A"/>
    <w:rsid w:val="001B415F"/>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F1A"/>
    <w:rsid w:val="001D0133"/>
    <w:rsid w:val="001D0472"/>
    <w:rsid w:val="001D0F06"/>
    <w:rsid w:val="001D2FA4"/>
    <w:rsid w:val="001D3827"/>
    <w:rsid w:val="001D3907"/>
    <w:rsid w:val="001D588A"/>
    <w:rsid w:val="001D7DA8"/>
    <w:rsid w:val="001E008E"/>
    <w:rsid w:val="001E0298"/>
    <w:rsid w:val="001E10E1"/>
    <w:rsid w:val="001E18EA"/>
    <w:rsid w:val="001E29EA"/>
    <w:rsid w:val="001E2B5C"/>
    <w:rsid w:val="001E4D93"/>
    <w:rsid w:val="001E6747"/>
    <w:rsid w:val="001E7263"/>
    <w:rsid w:val="001E7954"/>
    <w:rsid w:val="001E7BB3"/>
    <w:rsid w:val="001F03DF"/>
    <w:rsid w:val="001F072B"/>
    <w:rsid w:val="001F2CED"/>
    <w:rsid w:val="001F30DE"/>
    <w:rsid w:val="001F52B1"/>
    <w:rsid w:val="00200B91"/>
    <w:rsid w:val="00200F55"/>
    <w:rsid w:val="00201C26"/>
    <w:rsid w:val="00202F4F"/>
    <w:rsid w:val="00202F51"/>
    <w:rsid w:val="002043FB"/>
    <w:rsid w:val="00204D5D"/>
    <w:rsid w:val="00205EFD"/>
    <w:rsid w:val="00206AB3"/>
    <w:rsid w:val="00207951"/>
    <w:rsid w:val="002111A3"/>
    <w:rsid w:val="002114F0"/>
    <w:rsid w:val="00211FB2"/>
    <w:rsid w:val="002121DA"/>
    <w:rsid w:val="002121DC"/>
    <w:rsid w:val="00212719"/>
    <w:rsid w:val="00212818"/>
    <w:rsid w:val="00212D25"/>
    <w:rsid w:val="00213684"/>
    <w:rsid w:val="0021398A"/>
    <w:rsid w:val="00213ED9"/>
    <w:rsid w:val="00214589"/>
    <w:rsid w:val="0021596A"/>
    <w:rsid w:val="002168AC"/>
    <w:rsid w:val="00217412"/>
    <w:rsid w:val="0022135A"/>
    <w:rsid w:val="00224BA8"/>
    <w:rsid w:val="0022539E"/>
    <w:rsid w:val="00225EF5"/>
    <w:rsid w:val="00227654"/>
    <w:rsid w:val="002278E1"/>
    <w:rsid w:val="00227B2A"/>
    <w:rsid w:val="00230B3E"/>
    <w:rsid w:val="00231823"/>
    <w:rsid w:val="0023226D"/>
    <w:rsid w:val="002322E5"/>
    <w:rsid w:val="00232734"/>
    <w:rsid w:val="00232736"/>
    <w:rsid w:val="002332DC"/>
    <w:rsid w:val="002335AA"/>
    <w:rsid w:val="00234920"/>
    <w:rsid w:val="00234C45"/>
    <w:rsid w:val="0023611F"/>
    <w:rsid w:val="00236228"/>
    <w:rsid w:val="00237C88"/>
    <w:rsid w:val="0024001D"/>
    <w:rsid w:val="00240190"/>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8D9"/>
    <w:rsid w:val="00267D55"/>
    <w:rsid w:val="00270DED"/>
    <w:rsid w:val="00272826"/>
    <w:rsid w:val="002728A4"/>
    <w:rsid w:val="002729E1"/>
    <w:rsid w:val="00272D5D"/>
    <w:rsid w:val="002734EB"/>
    <w:rsid w:val="00273CC0"/>
    <w:rsid w:val="00275333"/>
    <w:rsid w:val="002754CF"/>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5225"/>
    <w:rsid w:val="002965F2"/>
    <w:rsid w:val="002A0182"/>
    <w:rsid w:val="002A022E"/>
    <w:rsid w:val="002A226B"/>
    <w:rsid w:val="002A25D2"/>
    <w:rsid w:val="002A2C62"/>
    <w:rsid w:val="002A46C8"/>
    <w:rsid w:val="002A4E3F"/>
    <w:rsid w:val="002A6617"/>
    <w:rsid w:val="002A6A67"/>
    <w:rsid w:val="002A7B92"/>
    <w:rsid w:val="002B0585"/>
    <w:rsid w:val="002B0980"/>
    <w:rsid w:val="002B0A98"/>
    <w:rsid w:val="002B1980"/>
    <w:rsid w:val="002B3A67"/>
    <w:rsid w:val="002B4395"/>
    <w:rsid w:val="002B478C"/>
    <w:rsid w:val="002B4FE2"/>
    <w:rsid w:val="002B5E34"/>
    <w:rsid w:val="002B6793"/>
    <w:rsid w:val="002B6DE0"/>
    <w:rsid w:val="002B72D3"/>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D1"/>
    <w:rsid w:val="002E25E7"/>
    <w:rsid w:val="002E2DD2"/>
    <w:rsid w:val="002E36E2"/>
    <w:rsid w:val="002E3AC1"/>
    <w:rsid w:val="002E6211"/>
    <w:rsid w:val="002F015E"/>
    <w:rsid w:val="002F02AD"/>
    <w:rsid w:val="002F0C28"/>
    <w:rsid w:val="002F0C4B"/>
    <w:rsid w:val="002F31FF"/>
    <w:rsid w:val="002F3319"/>
    <w:rsid w:val="002F3566"/>
    <w:rsid w:val="002F35B6"/>
    <w:rsid w:val="002F4484"/>
    <w:rsid w:val="002F4FBA"/>
    <w:rsid w:val="002F535F"/>
    <w:rsid w:val="002F68D6"/>
    <w:rsid w:val="002F6D1B"/>
    <w:rsid w:val="0030256A"/>
    <w:rsid w:val="00302ADB"/>
    <w:rsid w:val="00303563"/>
    <w:rsid w:val="00305793"/>
    <w:rsid w:val="003062A1"/>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3097A"/>
    <w:rsid w:val="00330AD8"/>
    <w:rsid w:val="00331596"/>
    <w:rsid w:val="0033171E"/>
    <w:rsid w:val="0033177F"/>
    <w:rsid w:val="00334007"/>
    <w:rsid w:val="00336D78"/>
    <w:rsid w:val="003409CE"/>
    <w:rsid w:val="0034121C"/>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7C1"/>
    <w:rsid w:val="00383986"/>
    <w:rsid w:val="00384376"/>
    <w:rsid w:val="00385CE2"/>
    <w:rsid w:val="003862DF"/>
    <w:rsid w:val="00386690"/>
    <w:rsid w:val="00386ADB"/>
    <w:rsid w:val="00387F52"/>
    <w:rsid w:val="00390121"/>
    <w:rsid w:val="00394AFC"/>
    <w:rsid w:val="00394BAF"/>
    <w:rsid w:val="00394FAC"/>
    <w:rsid w:val="00395F2D"/>
    <w:rsid w:val="0039759B"/>
    <w:rsid w:val="00397E13"/>
    <w:rsid w:val="003A049F"/>
    <w:rsid w:val="003A090F"/>
    <w:rsid w:val="003A26CB"/>
    <w:rsid w:val="003A330D"/>
    <w:rsid w:val="003A402E"/>
    <w:rsid w:val="003A4452"/>
    <w:rsid w:val="003A6041"/>
    <w:rsid w:val="003A7555"/>
    <w:rsid w:val="003B1B6E"/>
    <w:rsid w:val="003B319E"/>
    <w:rsid w:val="003B42C1"/>
    <w:rsid w:val="003B4C99"/>
    <w:rsid w:val="003B511B"/>
    <w:rsid w:val="003B5645"/>
    <w:rsid w:val="003B5CCA"/>
    <w:rsid w:val="003B5D84"/>
    <w:rsid w:val="003C06CA"/>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4CC9"/>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5BC4"/>
    <w:rsid w:val="00401713"/>
    <w:rsid w:val="00401EBF"/>
    <w:rsid w:val="004030EA"/>
    <w:rsid w:val="00403A59"/>
    <w:rsid w:val="00404712"/>
    <w:rsid w:val="00404861"/>
    <w:rsid w:val="0040612E"/>
    <w:rsid w:val="00406C54"/>
    <w:rsid w:val="00406EA1"/>
    <w:rsid w:val="00407F92"/>
    <w:rsid w:val="00412DE8"/>
    <w:rsid w:val="00412ED3"/>
    <w:rsid w:val="00413EA7"/>
    <w:rsid w:val="0041434D"/>
    <w:rsid w:val="0041628D"/>
    <w:rsid w:val="00416D9C"/>
    <w:rsid w:val="00417B25"/>
    <w:rsid w:val="00417CF8"/>
    <w:rsid w:val="00417E7A"/>
    <w:rsid w:val="00417F7F"/>
    <w:rsid w:val="00420204"/>
    <w:rsid w:val="00422A86"/>
    <w:rsid w:val="004259DB"/>
    <w:rsid w:val="00427EA2"/>
    <w:rsid w:val="00430A77"/>
    <w:rsid w:val="00430F02"/>
    <w:rsid w:val="00431334"/>
    <w:rsid w:val="00431777"/>
    <w:rsid w:val="00432D38"/>
    <w:rsid w:val="00434049"/>
    <w:rsid w:val="004341E6"/>
    <w:rsid w:val="00434366"/>
    <w:rsid w:val="004349BF"/>
    <w:rsid w:val="00434D9B"/>
    <w:rsid w:val="0043525F"/>
    <w:rsid w:val="0043557B"/>
    <w:rsid w:val="00435729"/>
    <w:rsid w:val="00436B8D"/>
    <w:rsid w:val="004400D0"/>
    <w:rsid w:val="00440372"/>
    <w:rsid w:val="0044154F"/>
    <w:rsid w:val="004424FF"/>
    <w:rsid w:val="00442B3A"/>
    <w:rsid w:val="00444B1B"/>
    <w:rsid w:val="00444B20"/>
    <w:rsid w:val="00445B10"/>
    <w:rsid w:val="0045024D"/>
    <w:rsid w:val="004507E7"/>
    <w:rsid w:val="00451522"/>
    <w:rsid w:val="00451FD2"/>
    <w:rsid w:val="00452BAD"/>
    <w:rsid w:val="004530CE"/>
    <w:rsid w:val="00453246"/>
    <w:rsid w:val="00453EDB"/>
    <w:rsid w:val="00456567"/>
    <w:rsid w:val="004569A9"/>
    <w:rsid w:val="00456A9E"/>
    <w:rsid w:val="00456DA7"/>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F54"/>
    <w:rsid w:val="004C7CC8"/>
    <w:rsid w:val="004D11E5"/>
    <w:rsid w:val="004D21E6"/>
    <w:rsid w:val="004D316A"/>
    <w:rsid w:val="004D4ACD"/>
    <w:rsid w:val="004D568A"/>
    <w:rsid w:val="004D74AF"/>
    <w:rsid w:val="004D7D66"/>
    <w:rsid w:val="004E03AF"/>
    <w:rsid w:val="004E0FE0"/>
    <w:rsid w:val="004E15A0"/>
    <w:rsid w:val="004E170C"/>
    <w:rsid w:val="004E3973"/>
    <w:rsid w:val="004E4388"/>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7B"/>
    <w:rsid w:val="00500BE4"/>
    <w:rsid w:val="00501627"/>
    <w:rsid w:val="00502246"/>
    <w:rsid w:val="00503C39"/>
    <w:rsid w:val="00503E07"/>
    <w:rsid w:val="00504050"/>
    <w:rsid w:val="005040FF"/>
    <w:rsid w:val="00505C90"/>
    <w:rsid w:val="00507B15"/>
    <w:rsid w:val="00513953"/>
    <w:rsid w:val="0051648F"/>
    <w:rsid w:val="00516D3D"/>
    <w:rsid w:val="0051797C"/>
    <w:rsid w:val="00517F55"/>
    <w:rsid w:val="005225E5"/>
    <w:rsid w:val="0052393D"/>
    <w:rsid w:val="00523D81"/>
    <w:rsid w:val="005245CD"/>
    <w:rsid w:val="00526BC7"/>
    <w:rsid w:val="005300B0"/>
    <w:rsid w:val="00530686"/>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375B"/>
    <w:rsid w:val="00583CDE"/>
    <w:rsid w:val="0058484B"/>
    <w:rsid w:val="0058513F"/>
    <w:rsid w:val="00587059"/>
    <w:rsid w:val="00591964"/>
    <w:rsid w:val="00591B76"/>
    <w:rsid w:val="00593873"/>
    <w:rsid w:val="00595164"/>
    <w:rsid w:val="00595260"/>
    <w:rsid w:val="00596A93"/>
    <w:rsid w:val="0059770E"/>
    <w:rsid w:val="00597B65"/>
    <w:rsid w:val="005A11FE"/>
    <w:rsid w:val="005A15D4"/>
    <w:rsid w:val="005A199A"/>
    <w:rsid w:val="005A1F44"/>
    <w:rsid w:val="005A2B77"/>
    <w:rsid w:val="005A3017"/>
    <w:rsid w:val="005A38F1"/>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3CA3"/>
    <w:rsid w:val="005C42C7"/>
    <w:rsid w:val="005C48B4"/>
    <w:rsid w:val="005C4EC3"/>
    <w:rsid w:val="005C6495"/>
    <w:rsid w:val="005C6BE0"/>
    <w:rsid w:val="005C7C7D"/>
    <w:rsid w:val="005D26D6"/>
    <w:rsid w:val="005D2C65"/>
    <w:rsid w:val="005D5D04"/>
    <w:rsid w:val="005D6381"/>
    <w:rsid w:val="005D7292"/>
    <w:rsid w:val="005E0860"/>
    <w:rsid w:val="005E0A20"/>
    <w:rsid w:val="005E0C03"/>
    <w:rsid w:val="005E0E79"/>
    <w:rsid w:val="005E1355"/>
    <w:rsid w:val="005E1548"/>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7029"/>
    <w:rsid w:val="005F77C5"/>
    <w:rsid w:val="00601DF5"/>
    <w:rsid w:val="006023C6"/>
    <w:rsid w:val="006024D6"/>
    <w:rsid w:val="0060261A"/>
    <w:rsid w:val="00602F2B"/>
    <w:rsid w:val="006033BF"/>
    <w:rsid w:val="006039FC"/>
    <w:rsid w:val="00605135"/>
    <w:rsid w:val="006051EC"/>
    <w:rsid w:val="00607482"/>
    <w:rsid w:val="00607976"/>
    <w:rsid w:val="00607D60"/>
    <w:rsid w:val="00610394"/>
    <w:rsid w:val="00610E3E"/>
    <w:rsid w:val="00611BB0"/>
    <w:rsid w:val="0061356A"/>
    <w:rsid w:val="00615C8C"/>
    <w:rsid w:val="00616895"/>
    <w:rsid w:val="006169B8"/>
    <w:rsid w:val="006172A8"/>
    <w:rsid w:val="00617FD9"/>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198D"/>
    <w:rsid w:val="00642A3B"/>
    <w:rsid w:val="0064357F"/>
    <w:rsid w:val="00643761"/>
    <w:rsid w:val="006438F3"/>
    <w:rsid w:val="006460C2"/>
    <w:rsid w:val="00646299"/>
    <w:rsid w:val="00651510"/>
    <w:rsid w:val="00652739"/>
    <w:rsid w:val="00652D82"/>
    <w:rsid w:val="00654F62"/>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5664"/>
    <w:rsid w:val="00686446"/>
    <w:rsid w:val="00686EB9"/>
    <w:rsid w:val="00687186"/>
    <w:rsid w:val="006876F3"/>
    <w:rsid w:val="00687A36"/>
    <w:rsid w:val="00690197"/>
    <w:rsid w:val="00690211"/>
    <w:rsid w:val="006903D3"/>
    <w:rsid w:val="00690F2F"/>
    <w:rsid w:val="006920E7"/>
    <w:rsid w:val="00693DCF"/>
    <w:rsid w:val="00694436"/>
    <w:rsid w:val="006962CB"/>
    <w:rsid w:val="006A07B0"/>
    <w:rsid w:val="006A0E83"/>
    <w:rsid w:val="006A148B"/>
    <w:rsid w:val="006A151E"/>
    <w:rsid w:val="006A1B52"/>
    <w:rsid w:val="006A30AD"/>
    <w:rsid w:val="006A349C"/>
    <w:rsid w:val="006A5FBE"/>
    <w:rsid w:val="006B009C"/>
    <w:rsid w:val="006B0546"/>
    <w:rsid w:val="006B17D5"/>
    <w:rsid w:val="006B1F87"/>
    <w:rsid w:val="006B29E3"/>
    <w:rsid w:val="006B39EF"/>
    <w:rsid w:val="006B6287"/>
    <w:rsid w:val="006B66D1"/>
    <w:rsid w:val="006B74F8"/>
    <w:rsid w:val="006C0C1C"/>
    <w:rsid w:val="006C251F"/>
    <w:rsid w:val="006C3875"/>
    <w:rsid w:val="006C3A7B"/>
    <w:rsid w:val="006C441A"/>
    <w:rsid w:val="006C4DB3"/>
    <w:rsid w:val="006C6950"/>
    <w:rsid w:val="006C6E7A"/>
    <w:rsid w:val="006D06C4"/>
    <w:rsid w:val="006D0AF7"/>
    <w:rsid w:val="006D0C7F"/>
    <w:rsid w:val="006D1074"/>
    <w:rsid w:val="006D2C09"/>
    <w:rsid w:val="006D37D4"/>
    <w:rsid w:val="006D4054"/>
    <w:rsid w:val="006D4235"/>
    <w:rsid w:val="006D4687"/>
    <w:rsid w:val="006D686F"/>
    <w:rsid w:val="006D6EE5"/>
    <w:rsid w:val="006E0CDD"/>
    <w:rsid w:val="006E272E"/>
    <w:rsid w:val="006E2794"/>
    <w:rsid w:val="006E2DCB"/>
    <w:rsid w:val="006E3A92"/>
    <w:rsid w:val="006E43E6"/>
    <w:rsid w:val="006E5524"/>
    <w:rsid w:val="006E6243"/>
    <w:rsid w:val="006E6734"/>
    <w:rsid w:val="006E7C9C"/>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12AC"/>
    <w:rsid w:val="007126EC"/>
    <w:rsid w:val="00712970"/>
    <w:rsid w:val="0071335A"/>
    <w:rsid w:val="007146E8"/>
    <w:rsid w:val="00714BFF"/>
    <w:rsid w:val="00715679"/>
    <w:rsid w:val="00715EDA"/>
    <w:rsid w:val="00717004"/>
    <w:rsid w:val="00717396"/>
    <w:rsid w:val="0071755F"/>
    <w:rsid w:val="00717EC0"/>
    <w:rsid w:val="00720191"/>
    <w:rsid w:val="00720A4C"/>
    <w:rsid w:val="00722744"/>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0503"/>
    <w:rsid w:val="00751275"/>
    <w:rsid w:val="007520E8"/>
    <w:rsid w:val="007529EF"/>
    <w:rsid w:val="0075363D"/>
    <w:rsid w:val="00754D34"/>
    <w:rsid w:val="00754EB9"/>
    <w:rsid w:val="00755207"/>
    <w:rsid w:val="007564E0"/>
    <w:rsid w:val="00756734"/>
    <w:rsid w:val="00757703"/>
    <w:rsid w:val="0076059E"/>
    <w:rsid w:val="00760CA4"/>
    <w:rsid w:val="00761479"/>
    <w:rsid w:val="007616A9"/>
    <w:rsid w:val="00761AFB"/>
    <w:rsid w:val="00762DB5"/>
    <w:rsid w:val="00762DF7"/>
    <w:rsid w:val="00763AE8"/>
    <w:rsid w:val="007647A3"/>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153"/>
    <w:rsid w:val="00792C13"/>
    <w:rsid w:val="00792DBB"/>
    <w:rsid w:val="00792F1F"/>
    <w:rsid w:val="00794A95"/>
    <w:rsid w:val="007954C6"/>
    <w:rsid w:val="00796CFC"/>
    <w:rsid w:val="007A3A27"/>
    <w:rsid w:val="007A3C05"/>
    <w:rsid w:val="007A6D4E"/>
    <w:rsid w:val="007A797F"/>
    <w:rsid w:val="007B05F9"/>
    <w:rsid w:val="007B0D81"/>
    <w:rsid w:val="007B108C"/>
    <w:rsid w:val="007B1324"/>
    <w:rsid w:val="007B182E"/>
    <w:rsid w:val="007B19A8"/>
    <w:rsid w:val="007B280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272E"/>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2979"/>
    <w:rsid w:val="00822C0C"/>
    <w:rsid w:val="00822DD2"/>
    <w:rsid w:val="00825062"/>
    <w:rsid w:val="00826C39"/>
    <w:rsid w:val="00826EF4"/>
    <w:rsid w:val="008274A1"/>
    <w:rsid w:val="00827898"/>
    <w:rsid w:val="0083055D"/>
    <w:rsid w:val="008307B2"/>
    <w:rsid w:val="0083100C"/>
    <w:rsid w:val="008313C0"/>
    <w:rsid w:val="008317A4"/>
    <w:rsid w:val="00832DE9"/>
    <w:rsid w:val="00833825"/>
    <w:rsid w:val="008338C4"/>
    <w:rsid w:val="00835AE7"/>
    <w:rsid w:val="0083729C"/>
    <w:rsid w:val="008375AA"/>
    <w:rsid w:val="00837E5E"/>
    <w:rsid w:val="008402E1"/>
    <w:rsid w:val="0084095A"/>
    <w:rsid w:val="00840F05"/>
    <w:rsid w:val="00842708"/>
    <w:rsid w:val="0084361A"/>
    <w:rsid w:val="008453D3"/>
    <w:rsid w:val="00845B38"/>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4E9"/>
    <w:rsid w:val="008716A0"/>
    <w:rsid w:val="008719EC"/>
    <w:rsid w:val="008736F8"/>
    <w:rsid w:val="00873BB2"/>
    <w:rsid w:val="00874D3F"/>
    <w:rsid w:val="00876035"/>
    <w:rsid w:val="00877609"/>
    <w:rsid w:val="00877781"/>
    <w:rsid w:val="00881141"/>
    <w:rsid w:val="00881B40"/>
    <w:rsid w:val="00881B5F"/>
    <w:rsid w:val="00882498"/>
    <w:rsid w:val="008841BA"/>
    <w:rsid w:val="008866C2"/>
    <w:rsid w:val="0088797E"/>
    <w:rsid w:val="00890AE7"/>
    <w:rsid w:val="00891B26"/>
    <w:rsid w:val="00891CF4"/>
    <w:rsid w:val="00891EA9"/>
    <w:rsid w:val="00892CA9"/>
    <w:rsid w:val="00893562"/>
    <w:rsid w:val="00893CC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6353"/>
    <w:rsid w:val="008A6768"/>
    <w:rsid w:val="008A6E3A"/>
    <w:rsid w:val="008A7497"/>
    <w:rsid w:val="008B063E"/>
    <w:rsid w:val="008B0976"/>
    <w:rsid w:val="008B0EBA"/>
    <w:rsid w:val="008B15EA"/>
    <w:rsid w:val="008B2091"/>
    <w:rsid w:val="008B2CFD"/>
    <w:rsid w:val="008B2D32"/>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1380"/>
    <w:rsid w:val="008D2B83"/>
    <w:rsid w:val="008D42C3"/>
    <w:rsid w:val="008D657F"/>
    <w:rsid w:val="008D69E6"/>
    <w:rsid w:val="008D751B"/>
    <w:rsid w:val="008E18FE"/>
    <w:rsid w:val="008E44DF"/>
    <w:rsid w:val="008E4BAC"/>
    <w:rsid w:val="008E6445"/>
    <w:rsid w:val="008E6549"/>
    <w:rsid w:val="008E7A1D"/>
    <w:rsid w:val="008F3191"/>
    <w:rsid w:val="008F4E32"/>
    <w:rsid w:val="008F612B"/>
    <w:rsid w:val="008F63C3"/>
    <w:rsid w:val="008F653F"/>
    <w:rsid w:val="008F6C76"/>
    <w:rsid w:val="008F73DB"/>
    <w:rsid w:val="009014DE"/>
    <w:rsid w:val="0090169A"/>
    <w:rsid w:val="00902303"/>
    <w:rsid w:val="00904CAF"/>
    <w:rsid w:val="00904D2B"/>
    <w:rsid w:val="00905E15"/>
    <w:rsid w:val="00910338"/>
    <w:rsid w:val="009107CB"/>
    <w:rsid w:val="00910AF5"/>
    <w:rsid w:val="0091195A"/>
    <w:rsid w:val="00912EA1"/>
    <w:rsid w:val="009151A8"/>
    <w:rsid w:val="0091536A"/>
    <w:rsid w:val="00915650"/>
    <w:rsid w:val="00915DA9"/>
    <w:rsid w:val="00917353"/>
    <w:rsid w:val="00920E19"/>
    <w:rsid w:val="00921029"/>
    <w:rsid w:val="00921542"/>
    <w:rsid w:val="009218B0"/>
    <w:rsid w:val="00923513"/>
    <w:rsid w:val="00923C0B"/>
    <w:rsid w:val="00926E2E"/>
    <w:rsid w:val="0092763D"/>
    <w:rsid w:val="00932222"/>
    <w:rsid w:val="00932C19"/>
    <w:rsid w:val="0093375E"/>
    <w:rsid w:val="00936440"/>
    <w:rsid w:val="00936967"/>
    <w:rsid w:val="009415A9"/>
    <w:rsid w:val="009427AF"/>
    <w:rsid w:val="009429C9"/>
    <w:rsid w:val="00943666"/>
    <w:rsid w:val="009440C0"/>
    <w:rsid w:val="009444E2"/>
    <w:rsid w:val="00945CF7"/>
    <w:rsid w:val="00945D79"/>
    <w:rsid w:val="00946762"/>
    <w:rsid w:val="00950B4D"/>
    <w:rsid w:val="0095130D"/>
    <w:rsid w:val="00951386"/>
    <w:rsid w:val="00951C46"/>
    <w:rsid w:val="00951EDB"/>
    <w:rsid w:val="00952797"/>
    <w:rsid w:val="00952E6C"/>
    <w:rsid w:val="0095408F"/>
    <w:rsid w:val="00955AE7"/>
    <w:rsid w:val="009565A1"/>
    <w:rsid w:val="009568E9"/>
    <w:rsid w:val="009569EE"/>
    <w:rsid w:val="00960FFE"/>
    <w:rsid w:val="0096235C"/>
    <w:rsid w:val="0096261E"/>
    <w:rsid w:val="00962D47"/>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856"/>
    <w:rsid w:val="00987761"/>
    <w:rsid w:val="009923E5"/>
    <w:rsid w:val="00993610"/>
    <w:rsid w:val="00993959"/>
    <w:rsid w:val="00994483"/>
    <w:rsid w:val="00995481"/>
    <w:rsid w:val="009979DE"/>
    <w:rsid w:val="00997E7D"/>
    <w:rsid w:val="00997FDF"/>
    <w:rsid w:val="009A083A"/>
    <w:rsid w:val="009A1039"/>
    <w:rsid w:val="009A1244"/>
    <w:rsid w:val="009A2385"/>
    <w:rsid w:val="009A23A8"/>
    <w:rsid w:val="009A28B2"/>
    <w:rsid w:val="009A3F22"/>
    <w:rsid w:val="009A419E"/>
    <w:rsid w:val="009A5F2D"/>
    <w:rsid w:val="009B085F"/>
    <w:rsid w:val="009B0883"/>
    <w:rsid w:val="009B2621"/>
    <w:rsid w:val="009B27E5"/>
    <w:rsid w:val="009B2C3D"/>
    <w:rsid w:val="009B2D52"/>
    <w:rsid w:val="009B32A1"/>
    <w:rsid w:val="009B3DF2"/>
    <w:rsid w:val="009B554E"/>
    <w:rsid w:val="009B6DEF"/>
    <w:rsid w:val="009B6F05"/>
    <w:rsid w:val="009B7164"/>
    <w:rsid w:val="009B7386"/>
    <w:rsid w:val="009B7634"/>
    <w:rsid w:val="009B7842"/>
    <w:rsid w:val="009B7933"/>
    <w:rsid w:val="009B7F78"/>
    <w:rsid w:val="009C1CC9"/>
    <w:rsid w:val="009C2BB8"/>
    <w:rsid w:val="009C2C40"/>
    <w:rsid w:val="009C3799"/>
    <w:rsid w:val="009C3B6B"/>
    <w:rsid w:val="009C3FC1"/>
    <w:rsid w:val="009C4B71"/>
    <w:rsid w:val="009C5845"/>
    <w:rsid w:val="009C59AF"/>
    <w:rsid w:val="009C73D4"/>
    <w:rsid w:val="009D207C"/>
    <w:rsid w:val="009D31B8"/>
    <w:rsid w:val="009D47D7"/>
    <w:rsid w:val="009D488C"/>
    <w:rsid w:val="009D590A"/>
    <w:rsid w:val="009D6258"/>
    <w:rsid w:val="009D66DB"/>
    <w:rsid w:val="009D73CD"/>
    <w:rsid w:val="009E0CF2"/>
    <w:rsid w:val="009E14C2"/>
    <w:rsid w:val="009E2379"/>
    <w:rsid w:val="009E3137"/>
    <w:rsid w:val="009E61BB"/>
    <w:rsid w:val="009E6F62"/>
    <w:rsid w:val="009F0068"/>
    <w:rsid w:val="009F050A"/>
    <w:rsid w:val="009F0EB8"/>
    <w:rsid w:val="009F27B1"/>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1728"/>
    <w:rsid w:val="00A525BE"/>
    <w:rsid w:val="00A529A8"/>
    <w:rsid w:val="00A53DA9"/>
    <w:rsid w:val="00A5441A"/>
    <w:rsid w:val="00A57761"/>
    <w:rsid w:val="00A605E3"/>
    <w:rsid w:val="00A61BA6"/>
    <w:rsid w:val="00A6337D"/>
    <w:rsid w:val="00A6347F"/>
    <w:rsid w:val="00A63A19"/>
    <w:rsid w:val="00A6591B"/>
    <w:rsid w:val="00A66308"/>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31D8"/>
    <w:rsid w:val="00A938FF"/>
    <w:rsid w:val="00A95ABD"/>
    <w:rsid w:val="00AA0A03"/>
    <w:rsid w:val="00AA226E"/>
    <w:rsid w:val="00AA2607"/>
    <w:rsid w:val="00AA395C"/>
    <w:rsid w:val="00AA3D36"/>
    <w:rsid w:val="00AA4777"/>
    <w:rsid w:val="00AA47CC"/>
    <w:rsid w:val="00AA5786"/>
    <w:rsid w:val="00AA7E4E"/>
    <w:rsid w:val="00AB079B"/>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AB6"/>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227A"/>
    <w:rsid w:val="00B030BF"/>
    <w:rsid w:val="00B039D0"/>
    <w:rsid w:val="00B055ED"/>
    <w:rsid w:val="00B06E36"/>
    <w:rsid w:val="00B107EA"/>
    <w:rsid w:val="00B10ED5"/>
    <w:rsid w:val="00B1139C"/>
    <w:rsid w:val="00B11A0F"/>
    <w:rsid w:val="00B11CEC"/>
    <w:rsid w:val="00B126AD"/>
    <w:rsid w:val="00B13979"/>
    <w:rsid w:val="00B13C84"/>
    <w:rsid w:val="00B140DF"/>
    <w:rsid w:val="00B162F5"/>
    <w:rsid w:val="00B16C69"/>
    <w:rsid w:val="00B20B23"/>
    <w:rsid w:val="00B22A1F"/>
    <w:rsid w:val="00B23048"/>
    <w:rsid w:val="00B23140"/>
    <w:rsid w:val="00B23E3C"/>
    <w:rsid w:val="00B245C0"/>
    <w:rsid w:val="00B249D8"/>
    <w:rsid w:val="00B25703"/>
    <w:rsid w:val="00B3076A"/>
    <w:rsid w:val="00B3245B"/>
    <w:rsid w:val="00B32D12"/>
    <w:rsid w:val="00B32D14"/>
    <w:rsid w:val="00B33EF1"/>
    <w:rsid w:val="00B36701"/>
    <w:rsid w:val="00B36C42"/>
    <w:rsid w:val="00B3789C"/>
    <w:rsid w:val="00B40D7D"/>
    <w:rsid w:val="00B40DE4"/>
    <w:rsid w:val="00B41C0B"/>
    <w:rsid w:val="00B429B5"/>
    <w:rsid w:val="00B43D57"/>
    <w:rsid w:val="00B45B09"/>
    <w:rsid w:val="00B45EFC"/>
    <w:rsid w:val="00B4625E"/>
    <w:rsid w:val="00B462B2"/>
    <w:rsid w:val="00B50288"/>
    <w:rsid w:val="00B5073E"/>
    <w:rsid w:val="00B51AFD"/>
    <w:rsid w:val="00B5307A"/>
    <w:rsid w:val="00B53E43"/>
    <w:rsid w:val="00B53E97"/>
    <w:rsid w:val="00B5418C"/>
    <w:rsid w:val="00B54837"/>
    <w:rsid w:val="00B54B61"/>
    <w:rsid w:val="00B54CBD"/>
    <w:rsid w:val="00B556FC"/>
    <w:rsid w:val="00B56DBE"/>
    <w:rsid w:val="00B57887"/>
    <w:rsid w:val="00B57AFC"/>
    <w:rsid w:val="00B607E2"/>
    <w:rsid w:val="00B610BB"/>
    <w:rsid w:val="00B634BD"/>
    <w:rsid w:val="00B63D85"/>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72B"/>
    <w:rsid w:val="00B87C16"/>
    <w:rsid w:val="00B909AA"/>
    <w:rsid w:val="00B90CE9"/>
    <w:rsid w:val="00B914FA"/>
    <w:rsid w:val="00B917EE"/>
    <w:rsid w:val="00B926CA"/>
    <w:rsid w:val="00B94991"/>
    <w:rsid w:val="00B94A9C"/>
    <w:rsid w:val="00B955E5"/>
    <w:rsid w:val="00B95C11"/>
    <w:rsid w:val="00B95C5E"/>
    <w:rsid w:val="00B97758"/>
    <w:rsid w:val="00B97F40"/>
    <w:rsid w:val="00BA301D"/>
    <w:rsid w:val="00BA3402"/>
    <w:rsid w:val="00BA3933"/>
    <w:rsid w:val="00BA4A2D"/>
    <w:rsid w:val="00BA4D38"/>
    <w:rsid w:val="00BA4D63"/>
    <w:rsid w:val="00BA5703"/>
    <w:rsid w:val="00BA5AD9"/>
    <w:rsid w:val="00BA6340"/>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CF1"/>
    <w:rsid w:val="00BC34D5"/>
    <w:rsid w:val="00BC3692"/>
    <w:rsid w:val="00BC3EF7"/>
    <w:rsid w:val="00BC4040"/>
    <w:rsid w:val="00BC421F"/>
    <w:rsid w:val="00BC51B5"/>
    <w:rsid w:val="00BC5AB1"/>
    <w:rsid w:val="00BC5BB0"/>
    <w:rsid w:val="00BC6DF5"/>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35A"/>
    <w:rsid w:val="00BE4953"/>
    <w:rsid w:val="00BE4969"/>
    <w:rsid w:val="00BE5385"/>
    <w:rsid w:val="00BE6D27"/>
    <w:rsid w:val="00BE765A"/>
    <w:rsid w:val="00BF0776"/>
    <w:rsid w:val="00BF090C"/>
    <w:rsid w:val="00BF17EE"/>
    <w:rsid w:val="00BF1AB7"/>
    <w:rsid w:val="00BF302F"/>
    <w:rsid w:val="00BF3B70"/>
    <w:rsid w:val="00BF3EDD"/>
    <w:rsid w:val="00BF486F"/>
    <w:rsid w:val="00BF4B95"/>
    <w:rsid w:val="00BF4ED3"/>
    <w:rsid w:val="00BF5131"/>
    <w:rsid w:val="00BF5156"/>
    <w:rsid w:val="00BF5168"/>
    <w:rsid w:val="00BF51C9"/>
    <w:rsid w:val="00BF5B85"/>
    <w:rsid w:val="00BF5BCD"/>
    <w:rsid w:val="00BF6C32"/>
    <w:rsid w:val="00BF7E98"/>
    <w:rsid w:val="00C000DF"/>
    <w:rsid w:val="00C00463"/>
    <w:rsid w:val="00C00A13"/>
    <w:rsid w:val="00C00DA7"/>
    <w:rsid w:val="00C0176B"/>
    <w:rsid w:val="00C0202C"/>
    <w:rsid w:val="00C02E09"/>
    <w:rsid w:val="00C04771"/>
    <w:rsid w:val="00C069F1"/>
    <w:rsid w:val="00C07D87"/>
    <w:rsid w:val="00C10BE6"/>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883"/>
    <w:rsid w:val="00C44448"/>
    <w:rsid w:val="00C44FCB"/>
    <w:rsid w:val="00C451C1"/>
    <w:rsid w:val="00C4746A"/>
    <w:rsid w:val="00C47B44"/>
    <w:rsid w:val="00C50D33"/>
    <w:rsid w:val="00C53B79"/>
    <w:rsid w:val="00C545E3"/>
    <w:rsid w:val="00C5467B"/>
    <w:rsid w:val="00C54732"/>
    <w:rsid w:val="00C54739"/>
    <w:rsid w:val="00C54FA6"/>
    <w:rsid w:val="00C5677D"/>
    <w:rsid w:val="00C61599"/>
    <w:rsid w:val="00C62F55"/>
    <w:rsid w:val="00C6363D"/>
    <w:rsid w:val="00C66C02"/>
    <w:rsid w:val="00C67698"/>
    <w:rsid w:val="00C67D98"/>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50"/>
    <w:rsid w:val="00CA04BF"/>
    <w:rsid w:val="00CA087E"/>
    <w:rsid w:val="00CA08DB"/>
    <w:rsid w:val="00CA17CA"/>
    <w:rsid w:val="00CA2D8C"/>
    <w:rsid w:val="00CA4986"/>
    <w:rsid w:val="00CA4F9D"/>
    <w:rsid w:val="00CA51E5"/>
    <w:rsid w:val="00CA57E0"/>
    <w:rsid w:val="00CA5878"/>
    <w:rsid w:val="00CA67F6"/>
    <w:rsid w:val="00CA7B5B"/>
    <w:rsid w:val="00CB05C3"/>
    <w:rsid w:val="00CB0760"/>
    <w:rsid w:val="00CB0ABD"/>
    <w:rsid w:val="00CB188B"/>
    <w:rsid w:val="00CB2327"/>
    <w:rsid w:val="00CB2DC5"/>
    <w:rsid w:val="00CB2E54"/>
    <w:rsid w:val="00CB30BA"/>
    <w:rsid w:val="00CB4CDF"/>
    <w:rsid w:val="00CB4DB0"/>
    <w:rsid w:val="00CB5044"/>
    <w:rsid w:val="00CB610E"/>
    <w:rsid w:val="00CB74EB"/>
    <w:rsid w:val="00CC0E45"/>
    <w:rsid w:val="00CC3662"/>
    <w:rsid w:val="00CC46A1"/>
    <w:rsid w:val="00CC5451"/>
    <w:rsid w:val="00CC588E"/>
    <w:rsid w:val="00CC6171"/>
    <w:rsid w:val="00CC67A2"/>
    <w:rsid w:val="00CC6C09"/>
    <w:rsid w:val="00CC70DD"/>
    <w:rsid w:val="00CD000B"/>
    <w:rsid w:val="00CD021E"/>
    <w:rsid w:val="00CD3B09"/>
    <w:rsid w:val="00CD3DB5"/>
    <w:rsid w:val="00CD4830"/>
    <w:rsid w:val="00CD486D"/>
    <w:rsid w:val="00CD4A25"/>
    <w:rsid w:val="00CD5806"/>
    <w:rsid w:val="00CD6309"/>
    <w:rsid w:val="00CD6FD3"/>
    <w:rsid w:val="00CD7AFF"/>
    <w:rsid w:val="00CE08B2"/>
    <w:rsid w:val="00CE1882"/>
    <w:rsid w:val="00CE1E18"/>
    <w:rsid w:val="00CE3655"/>
    <w:rsid w:val="00CE38E5"/>
    <w:rsid w:val="00CE3C43"/>
    <w:rsid w:val="00CE6699"/>
    <w:rsid w:val="00CE7D7C"/>
    <w:rsid w:val="00CF07E0"/>
    <w:rsid w:val="00CF372C"/>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B02"/>
    <w:rsid w:val="00D14185"/>
    <w:rsid w:val="00D1468B"/>
    <w:rsid w:val="00D1571E"/>
    <w:rsid w:val="00D1651E"/>
    <w:rsid w:val="00D2102B"/>
    <w:rsid w:val="00D21291"/>
    <w:rsid w:val="00D22A0E"/>
    <w:rsid w:val="00D23A7F"/>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2CE3"/>
    <w:rsid w:val="00D6358A"/>
    <w:rsid w:val="00D643CE"/>
    <w:rsid w:val="00D64CB8"/>
    <w:rsid w:val="00D64F08"/>
    <w:rsid w:val="00D66E6E"/>
    <w:rsid w:val="00D70783"/>
    <w:rsid w:val="00D737ED"/>
    <w:rsid w:val="00D73A43"/>
    <w:rsid w:val="00D75D62"/>
    <w:rsid w:val="00D764E8"/>
    <w:rsid w:val="00D7664D"/>
    <w:rsid w:val="00D7761A"/>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A78F1"/>
    <w:rsid w:val="00DB1327"/>
    <w:rsid w:val="00DB2809"/>
    <w:rsid w:val="00DB2CB1"/>
    <w:rsid w:val="00DB4907"/>
    <w:rsid w:val="00DC0D95"/>
    <w:rsid w:val="00DC0F23"/>
    <w:rsid w:val="00DC1E8E"/>
    <w:rsid w:val="00DC23FC"/>
    <w:rsid w:val="00DC24F1"/>
    <w:rsid w:val="00DC2921"/>
    <w:rsid w:val="00DC2FCC"/>
    <w:rsid w:val="00DC344A"/>
    <w:rsid w:val="00DC3AD7"/>
    <w:rsid w:val="00DC41BA"/>
    <w:rsid w:val="00DC5036"/>
    <w:rsid w:val="00DC58A9"/>
    <w:rsid w:val="00DD0D85"/>
    <w:rsid w:val="00DD2BA7"/>
    <w:rsid w:val="00DD400F"/>
    <w:rsid w:val="00DD4BC6"/>
    <w:rsid w:val="00DD50A4"/>
    <w:rsid w:val="00DD5318"/>
    <w:rsid w:val="00DD5F32"/>
    <w:rsid w:val="00DD6196"/>
    <w:rsid w:val="00DE0638"/>
    <w:rsid w:val="00DE07A1"/>
    <w:rsid w:val="00DE0E86"/>
    <w:rsid w:val="00DE3196"/>
    <w:rsid w:val="00DE45CD"/>
    <w:rsid w:val="00DE6330"/>
    <w:rsid w:val="00DE754B"/>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364"/>
    <w:rsid w:val="00E114F1"/>
    <w:rsid w:val="00E11A9B"/>
    <w:rsid w:val="00E11F7D"/>
    <w:rsid w:val="00E12165"/>
    <w:rsid w:val="00E12546"/>
    <w:rsid w:val="00E12CFF"/>
    <w:rsid w:val="00E133F6"/>
    <w:rsid w:val="00E14402"/>
    <w:rsid w:val="00E149B9"/>
    <w:rsid w:val="00E14D98"/>
    <w:rsid w:val="00E15084"/>
    <w:rsid w:val="00E15B61"/>
    <w:rsid w:val="00E1626A"/>
    <w:rsid w:val="00E21A60"/>
    <w:rsid w:val="00E21E66"/>
    <w:rsid w:val="00E22741"/>
    <w:rsid w:val="00E22B59"/>
    <w:rsid w:val="00E245A8"/>
    <w:rsid w:val="00E247E0"/>
    <w:rsid w:val="00E24A02"/>
    <w:rsid w:val="00E25831"/>
    <w:rsid w:val="00E26E57"/>
    <w:rsid w:val="00E278A4"/>
    <w:rsid w:val="00E27ADF"/>
    <w:rsid w:val="00E30D33"/>
    <w:rsid w:val="00E31078"/>
    <w:rsid w:val="00E32D79"/>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DD9"/>
    <w:rsid w:val="00E5300D"/>
    <w:rsid w:val="00E54378"/>
    <w:rsid w:val="00E54D67"/>
    <w:rsid w:val="00E561BA"/>
    <w:rsid w:val="00E5743F"/>
    <w:rsid w:val="00E61378"/>
    <w:rsid w:val="00E62062"/>
    <w:rsid w:val="00E623BE"/>
    <w:rsid w:val="00E646BB"/>
    <w:rsid w:val="00E64942"/>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2437"/>
    <w:rsid w:val="00E95289"/>
    <w:rsid w:val="00E953A9"/>
    <w:rsid w:val="00E96016"/>
    <w:rsid w:val="00E96937"/>
    <w:rsid w:val="00E97758"/>
    <w:rsid w:val="00E977CC"/>
    <w:rsid w:val="00E97C03"/>
    <w:rsid w:val="00EA0C2F"/>
    <w:rsid w:val="00EA33FA"/>
    <w:rsid w:val="00EA3C53"/>
    <w:rsid w:val="00EA46FD"/>
    <w:rsid w:val="00EA52B6"/>
    <w:rsid w:val="00EA5341"/>
    <w:rsid w:val="00EA60E7"/>
    <w:rsid w:val="00EA637A"/>
    <w:rsid w:val="00EA73AA"/>
    <w:rsid w:val="00EA7D53"/>
    <w:rsid w:val="00EB0226"/>
    <w:rsid w:val="00EB1CC5"/>
    <w:rsid w:val="00EB1D11"/>
    <w:rsid w:val="00EB1FFD"/>
    <w:rsid w:val="00EB2AD1"/>
    <w:rsid w:val="00EB3106"/>
    <w:rsid w:val="00EB38F6"/>
    <w:rsid w:val="00EB39A5"/>
    <w:rsid w:val="00EB44D9"/>
    <w:rsid w:val="00EB62E3"/>
    <w:rsid w:val="00EB63A1"/>
    <w:rsid w:val="00EB6EBC"/>
    <w:rsid w:val="00EC0715"/>
    <w:rsid w:val="00EC08BD"/>
    <w:rsid w:val="00EC1E23"/>
    <w:rsid w:val="00EC2110"/>
    <w:rsid w:val="00EC249D"/>
    <w:rsid w:val="00EC2BE1"/>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EF7BF9"/>
    <w:rsid w:val="00F00DB7"/>
    <w:rsid w:val="00F018FF"/>
    <w:rsid w:val="00F01997"/>
    <w:rsid w:val="00F02B07"/>
    <w:rsid w:val="00F0393D"/>
    <w:rsid w:val="00F04041"/>
    <w:rsid w:val="00F04B83"/>
    <w:rsid w:val="00F06D54"/>
    <w:rsid w:val="00F0725B"/>
    <w:rsid w:val="00F107F0"/>
    <w:rsid w:val="00F1108F"/>
    <w:rsid w:val="00F11F35"/>
    <w:rsid w:val="00F11FEB"/>
    <w:rsid w:val="00F12937"/>
    <w:rsid w:val="00F12BAF"/>
    <w:rsid w:val="00F137B9"/>
    <w:rsid w:val="00F13CF5"/>
    <w:rsid w:val="00F1463E"/>
    <w:rsid w:val="00F15C0E"/>
    <w:rsid w:val="00F17A9C"/>
    <w:rsid w:val="00F22E69"/>
    <w:rsid w:val="00F2423B"/>
    <w:rsid w:val="00F24C69"/>
    <w:rsid w:val="00F27DD8"/>
    <w:rsid w:val="00F30BE3"/>
    <w:rsid w:val="00F30E01"/>
    <w:rsid w:val="00F31BC3"/>
    <w:rsid w:val="00F31C72"/>
    <w:rsid w:val="00F32341"/>
    <w:rsid w:val="00F32A58"/>
    <w:rsid w:val="00F33516"/>
    <w:rsid w:val="00F34FB6"/>
    <w:rsid w:val="00F350B5"/>
    <w:rsid w:val="00F36497"/>
    <w:rsid w:val="00F36F13"/>
    <w:rsid w:val="00F41AC6"/>
    <w:rsid w:val="00F42B08"/>
    <w:rsid w:val="00F42FAC"/>
    <w:rsid w:val="00F43D8A"/>
    <w:rsid w:val="00F4606C"/>
    <w:rsid w:val="00F477C2"/>
    <w:rsid w:val="00F500E9"/>
    <w:rsid w:val="00F51F4C"/>
    <w:rsid w:val="00F534C3"/>
    <w:rsid w:val="00F5373D"/>
    <w:rsid w:val="00F55162"/>
    <w:rsid w:val="00F55DDC"/>
    <w:rsid w:val="00F55FCA"/>
    <w:rsid w:val="00F56A1A"/>
    <w:rsid w:val="00F5727F"/>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24CA"/>
    <w:rsid w:val="00FA2D45"/>
    <w:rsid w:val="00FA31AE"/>
    <w:rsid w:val="00FA35A9"/>
    <w:rsid w:val="00FA3ABC"/>
    <w:rsid w:val="00FA660F"/>
    <w:rsid w:val="00FA7369"/>
    <w:rsid w:val="00FB1435"/>
    <w:rsid w:val="00FB20AB"/>
    <w:rsid w:val="00FB2C46"/>
    <w:rsid w:val="00FB34DF"/>
    <w:rsid w:val="00FB3E7A"/>
    <w:rsid w:val="00FB404C"/>
    <w:rsid w:val="00FB4A36"/>
    <w:rsid w:val="00FB5487"/>
    <w:rsid w:val="00FB5F4F"/>
    <w:rsid w:val="00FB608C"/>
    <w:rsid w:val="00FB7386"/>
    <w:rsid w:val="00FB7627"/>
    <w:rsid w:val="00FB79DB"/>
    <w:rsid w:val="00FB7AE2"/>
    <w:rsid w:val="00FC04A1"/>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773"/>
    <w:rsid w:val="00FE4EA5"/>
    <w:rsid w:val="00FE595C"/>
    <w:rsid w:val="00FE6E6B"/>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uiPriority w:val="99"/>
    <w:qFormat/>
    <w:rsid w:val="00574B38"/>
    <w:pPr>
      <w:jc w:val="center"/>
    </w:pPr>
    <w:rPr>
      <w:sz w:val="28"/>
      <w:u w:val="single"/>
    </w:rPr>
  </w:style>
  <w:style w:type="character" w:customStyle="1" w:styleId="TitleChar">
    <w:name w:val="Title Char"/>
    <w:basedOn w:val="DefaultParagraphFont"/>
    <w:link w:val="Title"/>
    <w:uiPriority w:val="99"/>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DA78F1"/>
    <w:rPr>
      <w:sz w:val="24"/>
      <w:szCs w:val="24"/>
    </w:rPr>
  </w:style>
  <w:style w:type="paragraph" w:styleId="List3">
    <w:name w:val="List 3"/>
    <w:basedOn w:val="Normal"/>
    <w:rsid w:val="00444B20"/>
    <w:pPr>
      <w:ind w:left="108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574044256">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gopalakrishnaa.niot@gov.i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iot.res.in/index.php/vendor/login" TargetMode="Externa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cppp-doe@nic.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guberan.niot@gov.in" TargetMode="External"/><Relationship Id="rId29" Type="http://schemas.openxmlformats.org/officeDocument/2006/relationships/hyperlink" Target="mailto:CD@5.5%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support-eproc@nic.i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mailto:cppp-nic@nic.in" TargetMode="External"/><Relationship Id="rId28" Type="http://schemas.openxmlformats.org/officeDocument/2006/relationships/hyperlink" Target="http://www.eprocure.gov.in/eprocure/app" TargetMode="Externa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vaidehi.niot@gov.i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www.tenderwizard.com/NIOT" TargetMode="External"/><Relationship Id="rId27" Type="http://schemas.openxmlformats.org/officeDocument/2006/relationships/footer" Target="foot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D475-C76B-4CD0-9791-8E251E24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7453</Words>
  <Characters>40808</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48165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8</cp:revision>
  <cp:lastPrinted>2023-08-09T04:44:00Z</cp:lastPrinted>
  <dcterms:created xsi:type="dcterms:W3CDTF">2023-08-08T14:32:00Z</dcterms:created>
  <dcterms:modified xsi:type="dcterms:W3CDTF">2023-09-16T10:56:00Z</dcterms:modified>
</cp:coreProperties>
</file>