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08A" w:rsidRPr="004A6BD4" w:rsidRDefault="00055B19" w:rsidP="005E0E5B">
      <w:pPr>
        <w:spacing w:before="32"/>
        <w:ind w:right="10"/>
        <w:rPr>
          <w:rFonts w:ascii="Arial" w:eastAsia="Arial" w:hAnsi="Arial" w:cs="Arial"/>
          <w:b/>
          <w:color w:val="000000" w:themeColor="text1"/>
          <w:spacing w:val="-1"/>
          <w:w w:val="103"/>
          <w:sz w:val="24"/>
          <w:szCs w:val="24"/>
          <w:highlight w:val="yellow"/>
        </w:rPr>
      </w:pPr>
      <w:r w:rsidRPr="00055B19">
        <w:rPr>
          <w:rFonts w:ascii="Arial" w:eastAsia="Arial" w:hAnsi="Arial" w:cs="Arial"/>
          <w:b/>
          <w:noProof/>
          <w:color w:val="000000" w:themeColor="text1"/>
          <w:spacing w:val="-1"/>
          <w:w w:val="103"/>
          <w:sz w:val="24"/>
          <w:szCs w:val="24"/>
          <w:lang w:val="en-IN" w:eastAsia="en-IN"/>
        </w:rPr>
        <w:drawing>
          <wp:anchor distT="0" distB="0" distL="114300" distR="114300" simplePos="0" relativeHeight="251659776" behindDoc="1" locked="0" layoutInCell="1" allowOverlap="1">
            <wp:simplePos x="0" y="0"/>
            <wp:positionH relativeFrom="margin">
              <wp:posOffset>-226338</wp:posOffset>
            </wp:positionH>
            <wp:positionV relativeFrom="paragraph">
              <wp:posOffset>145251</wp:posOffset>
            </wp:positionV>
            <wp:extent cx="1666875" cy="904875"/>
            <wp:effectExtent l="0" t="0" r="9525" b="9525"/>
            <wp:wrapNone/>
            <wp:docPr id="11" name="Picture 11" descr="CMPD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MPDI 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904875"/>
                    </a:xfrm>
                    <a:prstGeom prst="rect">
                      <a:avLst/>
                    </a:prstGeom>
                    <a:noFill/>
                    <a:ln>
                      <a:noFill/>
                    </a:ln>
                  </pic:spPr>
                </pic:pic>
              </a:graphicData>
            </a:graphic>
          </wp:anchor>
        </w:drawing>
      </w:r>
      <w:r w:rsidRPr="00055B19">
        <w:rPr>
          <w:rFonts w:ascii="Arial" w:eastAsia="Arial" w:hAnsi="Arial" w:cs="Arial"/>
          <w:b/>
          <w:noProof/>
          <w:color w:val="000000" w:themeColor="text1"/>
          <w:spacing w:val="-1"/>
          <w:w w:val="103"/>
          <w:sz w:val="24"/>
          <w:szCs w:val="24"/>
          <w:lang w:val="en-IN" w:eastAsia="en-IN"/>
        </w:rPr>
        <w:drawing>
          <wp:anchor distT="0" distB="0" distL="114300" distR="114300" simplePos="0" relativeHeight="251660800" behindDoc="1" locked="0" layoutInCell="1" allowOverlap="1">
            <wp:simplePos x="0" y="0"/>
            <wp:positionH relativeFrom="column">
              <wp:posOffset>4456737</wp:posOffset>
            </wp:positionH>
            <wp:positionV relativeFrom="paragraph">
              <wp:posOffset>143838</wp:posOffset>
            </wp:positionV>
            <wp:extent cx="1353185" cy="1009650"/>
            <wp:effectExtent l="0" t="0" r="0" b="0"/>
            <wp:wrapTight wrapText="bothSides">
              <wp:wrapPolygon edited="0">
                <wp:start x="0" y="0"/>
                <wp:lineTo x="0" y="21192"/>
                <wp:lineTo x="21286" y="21192"/>
                <wp:lineTo x="212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bsite updates\CMPDI website\Gandhi_logo-1.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353185" cy="1009650"/>
                    </a:xfrm>
                    <a:prstGeom prst="rect">
                      <a:avLst/>
                    </a:prstGeom>
                    <a:noFill/>
                    <a:ln>
                      <a:noFill/>
                    </a:ln>
                  </pic:spPr>
                </pic:pic>
              </a:graphicData>
            </a:graphic>
          </wp:anchor>
        </w:drawing>
      </w:r>
    </w:p>
    <w:p w:rsidR="006B708A" w:rsidRPr="004A6BD4" w:rsidRDefault="006B708A" w:rsidP="006D483A">
      <w:pPr>
        <w:spacing w:before="32"/>
        <w:ind w:right="10"/>
        <w:jc w:val="center"/>
        <w:rPr>
          <w:rFonts w:ascii="Arial" w:eastAsia="Arial" w:hAnsi="Arial" w:cs="Arial"/>
          <w:b/>
          <w:color w:val="000000" w:themeColor="text1"/>
          <w:spacing w:val="-1"/>
          <w:w w:val="103"/>
          <w:sz w:val="24"/>
          <w:szCs w:val="24"/>
          <w:highlight w:val="yellow"/>
        </w:rPr>
      </w:pPr>
    </w:p>
    <w:p w:rsidR="006B708A" w:rsidRPr="004A6BD4" w:rsidRDefault="006B708A" w:rsidP="006D483A">
      <w:pPr>
        <w:spacing w:before="32"/>
        <w:ind w:right="10"/>
        <w:jc w:val="center"/>
        <w:rPr>
          <w:rFonts w:ascii="Arial" w:eastAsia="Arial" w:hAnsi="Arial" w:cs="Arial"/>
          <w:b/>
          <w:color w:val="000000" w:themeColor="text1"/>
          <w:spacing w:val="-1"/>
          <w:w w:val="103"/>
          <w:sz w:val="24"/>
          <w:szCs w:val="24"/>
        </w:rPr>
      </w:pPr>
    </w:p>
    <w:p w:rsidR="006B708A" w:rsidRPr="004A6BD4" w:rsidRDefault="006B708A" w:rsidP="006D483A">
      <w:pPr>
        <w:spacing w:before="32"/>
        <w:ind w:right="10"/>
        <w:jc w:val="center"/>
        <w:rPr>
          <w:rFonts w:ascii="Arial" w:eastAsia="Arial" w:hAnsi="Arial" w:cs="Arial"/>
          <w:b/>
          <w:color w:val="000000" w:themeColor="text1"/>
          <w:spacing w:val="-1"/>
          <w:w w:val="103"/>
          <w:sz w:val="24"/>
          <w:szCs w:val="24"/>
        </w:rPr>
      </w:pPr>
    </w:p>
    <w:p w:rsidR="00437C28" w:rsidRPr="004A6BD4" w:rsidRDefault="00437C28" w:rsidP="006D483A">
      <w:pPr>
        <w:spacing w:before="32"/>
        <w:ind w:right="10"/>
        <w:jc w:val="center"/>
        <w:rPr>
          <w:rFonts w:ascii="Arial" w:eastAsia="Arial" w:hAnsi="Arial" w:cs="Arial"/>
          <w:b/>
          <w:color w:val="000000" w:themeColor="text1"/>
          <w:spacing w:val="-1"/>
          <w:w w:val="103"/>
          <w:sz w:val="44"/>
          <w:szCs w:val="44"/>
        </w:rPr>
      </w:pPr>
    </w:p>
    <w:p w:rsidR="00055B19" w:rsidRDefault="00055B19" w:rsidP="001167DE">
      <w:pPr>
        <w:spacing w:before="32"/>
        <w:ind w:right="10"/>
        <w:jc w:val="center"/>
        <w:rPr>
          <w:rFonts w:ascii="Arial" w:eastAsia="Arial" w:hAnsi="Arial" w:cs="Arial"/>
          <w:b/>
          <w:color w:val="000000" w:themeColor="text1"/>
          <w:sz w:val="36"/>
          <w:szCs w:val="36"/>
        </w:rPr>
      </w:pPr>
    </w:p>
    <w:p w:rsidR="001167DE" w:rsidRPr="004A6BD4" w:rsidRDefault="003678A0" w:rsidP="001167DE">
      <w:pPr>
        <w:spacing w:before="32"/>
        <w:ind w:right="10"/>
        <w:jc w:val="center"/>
        <w:rPr>
          <w:rFonts w:ascii="Arial" w:eastAsia="Arial" w:hAnsi="Arial" w:cs="Arial"/>
          <w:b/>
          <w:color w:val="000000" w:themeColor="text1"/>
          <w:sz w:val="36"/>
          <w:szCs w:val="36"/>
        </w:rPr>
      </w:pPr>
      <w:r w:rsidRPr="004A6BD4">
        <w:rPr>
          <w:rFonts w:ascii="Arial" w:eastAsia="Arial" w:hAnsi="Arial" w:cs="Arial"/>
          <w:b/>
          <w:color w:val="000000" w:themeColor="text1"/>
          <w:sz w:val="36"/>
          <w:szCs w:val="36"/>
        </w:rPr>
        <w:t xml:space="preserve">Domestic </w:t>
      </w:r>
      <w:r w:rsidR="003907B0" w:rsidRPr="004A6BD4">
        <w:rPr>
          <w:rFonts w:ascii="Arial" w:eastAsia="Arial" w:hAnsi="Arial" w:cs="Arial"/>
          <w:b/>
          <w:color w:val="000000" w:themeColor="text1"/>
          <w:sz w:val="36"/>
          <w:szCs w:val="36"/>
        </w:rPr>
        <w:t xml:space="preserve">Open </w:t>
      </w:r>
      <w:r w:rsidR="001167DE" w:rsidRPr="004A6BD4">
        <w:rPr>
          <w:rFonts w:ascii="Arial" w:eastAsia="Arial" w:hAnsi="Arial" w:cs="Arial"/>
          <w:b/>
          <w:color w:val="000000" w:themeColor="text1"/>
          <w:sz w:val="36"/>
          <w:szCs w:val="36"/>
        </w:rPr>
        <w:t>Tender Document</w:t>
      </w:r>
    </w:p>
    <w:p w:rsidR="001167DE" w:rsidRPr="004A6BD4" w:rsidRDefault="001167DE" w:rsidP="001167DE">
      <w:pPr>
        <w:spacing w:before="32"/>
        <w:ind w:right="10"/>
        <w:jc w:val="center"/>
        <w:rPr>
          <w:rFonts w:ascii="Arial" w:eastAsia="Arial" w:hAnsi="Arial" w:cs="Arial"/>
          <w:b/>
          <w:color w:val="000000" w:themeColor="text1"/>
          <w:sz w:val="36"/>
          <w:szCs w:val="36"/>
        </w:rPr>
      </w:pPr>
    </w:p>
    <w:p w:rsidR="006D483A" w:rsidRPr="004A6BD4" w:rsidRDefault="00A55CC7" w:rsidP="001167DE">
      <w:pPr>
        <w:spacing w:before="32"/>
        <w:ind w:right="10"/>
        <w:jc w:val="center"/>
        <w:rPr>
          <w:rFonts w:ascii="Arial" w:eastAsia="Arial" w:hAnsi="Arial" w:cs="Arial"/>
          <w:b/>
          <w:color w:val="000000" w:themeColor="text1"/>
          <w:sz w:val="36"/>
          <w:szCs w:val="36"/>
        </w:rPr>
      </w:pPr>
      <w:r w:rsidRPr="004A6BD4">
        <w:rPr>
          <w:rFonts w:ascii="Arial" w:eastAsia="Arial" w:hAnsi="Arial" w:cs="Arial"/>
          <w:b/>
          <w:color w:val="000000" w:themeColor="text1"/>
          <w:sz w:val="36"/>
          <w:szCs w:val="36"/>
        </w:rPr>
        <w:t>f</w:t>
      </w:r>
      <w:r w:rsidR="003E3DEB" w:rsidRPr="004A6BD4">
        <w:rPr>
          <w:rFonts w:ascii="Arial" w:eastAsia="Arial" w:hAnsi="Arial" w:cs="Arial"/>
          <w:b/>
          <w:color w:val="000000" w:themeColor="text1"/>
          <w:sz w:val="36"/>
          <w:szCs w:val="36"/>
        </w:rPr>
        <w:t>or</w:t>
      </w:r>
    </w:p>
    <w:p w:rsidR="006B708A" w:rsidRPr="004A6BD4" w:rsidRDefault="006B708A" w:rsidP="005B3F1E">
      <w:pPr>
        <w:spacing w:before="32"/>
        <w:ind w:right="10"/>
        <w:jc w:val="center"/>
        <w:rPr>
          <w:rFonts w:ascii="Arial" w:eastAsia="Arial" w:hAnsi="Arial" w:cs="Arial"/>
          <w:b/>
          <w:color w:val="000000" w:themeColor="text1"/>
          <w:sz w:val="28"/>
          <w:szCs w:val="28"/>
        </w:rPr>
      </w:pPr>
    </w:p>
    <w:p w:rsidR="00761B7D" w:rsidRPr="004A6BD4" w:rsidRDefault="00F76750" w:rsidP="005B3F1E">
      <w:pPr>
        <w:spacing w:before="32"/>
        <w:ind w:right="10"/>
        <w:jc w:val="center"/>
        <w:rPr>
          <w:rFonts w:ascii="Arial" w:eastAsia="Arial" w:hAnsi="Arial" w:cs="Arial"/>
          <w:b/>
          <w:color w:val="000000" w:themeColor="text1"/>
          <w:sz w:val="36"/>
          <w:szCs w:val="36"/>
        </w:rPr>
      </w:pPr>
      <w:r w:rsidRPr="004A6BD4">
        <w:rPr>
          <w:rFonts w:ascii="Arial" w:eastAsia="Arial" w:hAnsi="Arial" w:cs="Arial"/>
          <w:b/>
          <w:color w:val="000000" w:themeColor="text1"/>
          <w:sz w:val="36"/>
          <w:szCs w:val="36"/>
        </w:rPr>
        <w:t xml:space="preserve">Selection of </w:t>
      </w:r>
      <w:r w:rsidR="006865D1" w:rsidRPr="004A6BD4">
        <w:rPr>
          <w:rFonts w:ascii="Arial" w:eastAsia="Arial" w:hAnsi="Arial" w:cs="Arial"/>
          <w:b/>
          <w:color w:val="000000" w:themeColor="text1"/>
          <w:sz w:val="36"/>
          <w:szCs w:val="36"/>
        </w:rPr>
        <w:t>Valuer</w:t>
      </w:r>
    </w:p>
    <w:p w:rsidR="00F76750" w:rsidRPr="004A6BD4" w:rsidRDefault="00F76750" w:rsidP="005B3F1E">
      <w:pPr>
        <w:spacing w:before="32"/>
        <w:ind w:right="10"/>
        <w:jc w:val="center"/>
        <w:rPr>
          <w:rFonts w:ascii="Arial" w:eastAsia="Arial" w:hAnsi="Arial" w:cs="Arial"/>
          <w:b/>
          <w:color w:val="000000" w:themeColor="text1"/>
          <w:sz w:val="36"/>
          <w:szCs w:val="36"/>
        </w:rPr>
      </w:pPr>
    </w:p>
    <w:p w:rsidR="006B708A" w:rsidRPr="004A6BD4" w:rsidRDefault="00A55CC7" w:rsidP="004F6048">
      <w:pPr>
        <w:spacing w:before="32"/>
        <w:ind w:right="10"/>
        <w:jc w:val="center"/>
        <w:rPr>
          <w:rFonts w:ascii="Arial" w:eastAsia="Arial" w:hAnsi="Arial" w:cs="Arial"/>
          <w:b/>
          <w:color w:val="000000" w:themeColor="text1"/>
          <w:sz w:val="24"/>
          <w:szCs w:val="24"/>
        </w:rPr>
      </w:pPr>
      <w:r w:rsidRPr="004A6BD4">
        <w:rPr>
          <w:rFonts w:ascii="Arial" w:eastAsia="Arial" w:hAnsi="Arial" w:cs="Arial"/>
          <w:b/>
          <w:color w:val="000000" w:themeColor="text1"/>
          <w:sz w:val="36"/>
          <w:szCs w:val="36"/>
        </w:rPr>
        <w:t>f</w:t>
      </w:r>
      <w:r w:rsidR="003E3DEB" w:rsidRPr="004A6BD4">
        <w:rPr>
          <w:rFonts w:ascii="Arial" w:eastAsia="Arial" w:hAnsi="Arial" w:cs="Arial"/>
          <w:b/>
          <w:color w:val="000000" w:themeColor="text1"/>
          <w:sz w:val="36"/>
          <w:szCs w:val="36"/>
        </w:rPr>
        <w:t>or</w:t>
      </w:r>
    </w:p>
    <w:p w:rsidR="006B708A" w:rsidRPr="004A6BD4" w:rsidRDefault="006B708A" w:rsidP="005B3F1E">
      <w:pPr>
        <w:spacing w:before="32"/>
        <w:ind w:right="10"/>
        <w:jc w:val="center"/>
        <w:rPr>
          <w:rFonts w:ascii="Arial" w:eastAsia="Arial" w:hAnsi="Arial" w:cs="Arial"/>
          <w:b/>
          <w:color w:val="000000" w:themeColor="text1"/>
          <w:sz w:val="24"/>
          <w:szCs w:val="24"/>
        </w:rPr>
      </w:pPr>
    </w:p>
    <w:p w:rsidR="006B708A" w:rsidRPr="004A6BD4" w:rsidRDefault="006B708A" w:rsidP="005B3F1E">
      <w:pPr>
        <w:spacing w:before="32"/>
        <w:ind w:right="10"/>
        <w:jc w:val="center"/>
        <w:rPr>
          <w:rFonts w:ascii="Arial" w:eastAsia="Arial" w:hAnsi="Arial" w:cs="Arial"/>
          <w:b/>
          <w:color w:val="000000" w:themeColor="text1"/>
          <w:sz w:val="24"/>
          <w:szCs w:val="24"/>
        </w:rPr>
      </w:pPr>
    </w:p>
    <w:p w:rsidR="007B75D4" w:rsidRPr="004A6BD4" w:rsidRDefault="006865D1" w:rsidP="005B3F1E">
      <w:pPr>
        <w:spacing w:before="32"/>
        <w:ind w:right="10"/>
        <w:jc w:val="center"/>
        <w:rPr>
          <w:rFonts w:ascii="Arial" w:eastAsia="Arial" w:hAnsi="Arial" w:cs="Arial"/>
          <w:b/>
          <w:color w:val="000000" w:themeColor="text1"/>
          <w:sz w:val="28"/>
          <w:szCs w:val="28"/>
        </w:rPr>
      </w:pPr>
      <w:r w:rsidRPr="004A6BD4">
        <w:rPr>
          <w:rFonts w:ascii="Arial" w:eastAsia="Arial" w:hAnsi="Arial" w:cs="Arial"/>
          <w:b/>
          <w:color w:val="000000" w:themeColor="text1"/>
          <w:sz w:val="18"/>
          <w:szCs w:val="18"/>
        </w:rPr>
        <w:t>“</w:t>
      </w:r>
      <w:r w:rsidR="00FC78D2" w:rsidRPr="004A6BD4">
        <w:rPr>
          <w:rFonts w:ascii="Arial" w:eastAsia="Arial" w:hAnsi="Arial" w:cs="Arial"/>
          <w:b/>
          <w:color w:val="000000" w:themeColor="text1"/>
          <w:sz w:val="28"/>
          <w:szCs w:val="28"/>
        </w:rPr>
        <w:t>Cross-Verification of original bills/vouchers/documents with the</w:t>
      </w:r>
      <w:r w:rsidR="00BB3BEC" w:rsidRPr="004A6BD4">
        <w:rPr>
          <w:rFonts w:ascii="Arial" w:eastAsia="Arial" w:hAnsi="Arial" w:cs="Arial"/>
          <w:b/>
          <w:color w:val="000000" w:themeColor="text1"/>
          <w:sz w:val="28"/>
          <w:szCs w:val="28"/>
        </w:rPr>
        <w:t xml:space="preserve">Existing </w:t>
      </w:r>
      <w:r w:rsidRPr="004A6BD4">
        <w:rPr>
          <w:rFonts w:ascii="Arial" w:eastAsia="Arial" w:hAnsi="Arial" w:cs="Arial"/>
          <w:b/>
          <w:color w:val="000000" w:themeColor="text1"/>
          <w:sz w:val="28"/>
          <w:szCs w:val="28"/>
        </w:rPr>
        <w:t>Valu</w:t>
      </w:r>
      <w:r w:rsidR="00FC78D2" w:rsidRPr="004A6BD4">
        <w:rPr>
          <w:rFonts w:ascii="Arial" w:eastAsia="Arial" w:hAnsi="Arial" w:cs="Arial"/>
          <w:b/>
          <w:color w:val="000000" w:themeColor="text1"/>
          <w:sz w:val="28"/>
          <w:szCs w:val="28"/>
        </w:rPr>
        <w:t>ation Reportof Underground Mine Development (</w:t>
      </w:r>
      <w:r w:rsidRPr="004A6BD4">
        <w:rPr>
          <w:rFonts w:ascii="Arial" w:eastAsia="Arial" w:hAnsi="Arial" w:cs="Arial"/>
          <w:b/>
          <w:color w:val="000000" w:themeColor="text1"/>
          <w:sz w:val="28"/>
          <w:szCs w:val="28"/>
        </w:rPr>
        <w:t>Incline</w:t>
      </w:r>
      <w:r w:rsidR="00DE7C5A" w:rsidRPr="004A6BD4">
        <w:rPr>
          <w:rFonts w:ascii="Arial" w:eastAsia="Arial" w:hAnsi="Arial" w:cs="Arial"/>
          <w:b/>
          <w:color w:val="000000" w:themeColor="text1"/>
          <w:sz w:val="28"/>
          <w:szCs w:val="28"/>
        </w:rPr>
        <w:t>s</w:t>
      </w:r>
      <w:r w:rsidRPr="004A6BD4">
        <w:rPr>
          <w:rFonts w:ascii="Arial" w:eastAsia="Arial" w:hAnsi="Arial" w:cs="Arial"/>
          <w:b/>
          <w:color w:val="000000" w:themeColor="text1"/>
          <w:sz w:val="28"/>
          <w:szCs w:val="28"/>
        </w:rPr>
        <w:t xml:space="preserve"> and Shaft</w:t>
      </w:r>
      <w:r w:rsidR="0093377B" w:rsidRPr="004A6BD4">
        <w:rPr>
          <w:rFonts w:ascii="Arial" w:eastAsia="Arial" w:hAnsi="Arial" w:cs="Arial"/>
          <w:b/>
          <w:color w:val="000000" w:themeColor="text1"/>
          <w:sz w:val="28"/>
          <w:szCs w:val="28"/>
        </w:rPr>
        <w:t>s</w:t>
      </w:r>
      <w:r w:rsidR="00FC78D2" w:rsidRPr="004A6BD4">
        <w:rPr>
          <w:rFonts w:ascii="Arial" w:eastAsia="Arial" w:hAnsi="Arial" w:cs="Arial"/>
          <w:b/>
          <w:color w:val="000000" w:themeColor="text1"/>
          <w:sz w:val="28"/>
          <w:szCs w:val="28"/>
        </w:rPr>
        <w:t>)</w:t>
      </w:r>
      <w:r w:rsidR="0093377B" w:rsidRPr="004A6BD4">
        <w:rPr>
          <w:rFonts w:ascii="Arial" w:eastAsia="Arial" w:hAnsi="Arial" w:cs="Arial"/>
          <w:b/>
          <w:color w:val="000000" w:themeColor="text1"/>
          <w:sz w:val="28"/>
          <w:szCs w:val="28"/>
        </w:rPr>
        <w:t>at</w:t>
      </w:r>
      <w:r w:rsidRPr="004A6BD4">
        <w:rPr>
          <w:rFonts w:ascii="Arial" w:eastAsia="Arial" w:hAnsi="Arial" w:cs="Arial"/>
          <w:b/>
          <w:color w:val="000000" w:themeColor="text1"/>
          <w:sz w:val="28"/>
          <w:szCs w:val="28"/>
        </w:rPr>
        <w:t xml:space="preserve"> Parbatpur </w:t>
      </w:r>
      <w:r w:rsidR="00DE7C5A" w:rsidRPr="004A6BD4">
        <w:rPr>
          <w:rFonts w:ascii="Arial" w:eastAsia="Arial" w:hAnsi="Arial" w:cs="Arial"/>
          <w:b/>
          <w:color w:val="000000" w:themeColor="text1"/>
          <w:sz w:val="28"/>
          <w:szCs w:val="28"/>
        </w:rPr>
        <w:t xml:space="preserve">Central Coal </w:t>
      </w:r>
      <w:r w:rsidR="00AD1018" w:rsidRPr="004A6BD4">
        <w:rPr>
          <w:rFonts w:ascii="Arial" w:eastAsia="Arial" w:hAnsi="Arial" w:cs="Arial"/>
          <w:b/>
          <w:color w:val="000000" w:themeColor="text1"/>
          <w:sz w:val="28"/>
          <w:szCs w:val="28"/>
        </w:rPr>
        <w:t>M</w:t>
      </w:r>
      <w:r w:rsidRPr="004A6BD4">
        <w:rPr>
          <w:rFonts w:ascii="Arial" w:eastAsia="Arial" w:hAnsi="Arial" w:cs="Arial"/>
          <w:b/>
          <w:color w:val="000000" w:themeColor="text1"/>
          <w:sz w:val="28"/>
          <w:szCs w:val="28"/>
        </w:rPr>
        <w:t>ine</w:t>
      </w:r>
      <w:r w:rsidR="00C43152" w:rsidRPr="004A6BD4">
        <w:rPr>
          <w:rFonts w:ascii="Arial" w:eastAsia="Arial" w:hAnsi="Arial" w:cs="Arial"/>
          <w:b/>
          <w:color w:val="000000" w:themeColor="text1"/>
          <w:sz w:val="28"/>
          <w:szCs w:val="28"/>
        </w:rPr>
        <w:t xml:space="preserve"> – On As is Where is Basis</w:t>
      </w:r>
      <w:r w:rsidRPr="004A6BD4">
        <w:rPr>
          <w:rFonts w:ascii="Arial" w:eastAsia="Arial" w:hAnsi="Arial" w:cs="Arial"/>
          <w:b/>
          <w:color w:val="000000" w:themeColor="text1"/>
          <w:sz w:val="28"/>
          <w:szCs w:val="28"/>
        </w:rPr>
        <w:t>”</w:t>
      </w:r>
    </w:p>
    <w:p w:rsidR="006865D1" w:rsidRPr="004A6BD4" w:rsidRDefault="006865D1" w:rsidP="005B3F1E">
      <w:pPr>
        <w:spacing w:before="32"/>
        <w:ind w:right="10"/>
        <w:jc w:val="center"/>
        <w:rPr>
          <w:rFonts w:ascii="Arial" w:eastAsia="Arial" w:hAnsi="Arial" w:cs="Arial"/>
          <w:b/>
          <w:color w:val="000000" w:themeColor="text1"/>
          <w:sz w:val="28"/>
          <w:szCs w:val="28"/>
        </w:rPr>
      </w:pPr>
    </w:p>
    <w:p w:rsidR="006865D1" w:rsidRPr="004A6BD4" w:rsidRDefault="006865D1" w:rsidP="005B3F1E">
      <w:pPr>
        <w:spacing w:before="32"/>
        <w:ind w:right="10"/>
        <w:jc w:val="center"/>
        <w:rPr>
          <w:rFonts w:ascii="Arial" w:eastAsia="Arial" w:hAnsi="Arial" w:cs="Arial"/>
          <w:b/>
          <w:color w:val="000000" w:themeColor="text1"/>
          <w:sz w:val="28"/>
          <w:szCs w:val="28"/>
        </w:rPr>
      </w:pPr>
    </w:p>
    <w:p w:rsidR="006B708A" w:rsidRPr="004A6BD4" w:rsidRDefault="00F912D0" w:rsidP="005B3F1E">
      <w:pPr>
        <w:spacing w:before="32"/>
        <w:ind w:right="10"/>
        <w:jc w:val="center"/>
        <w:rPr>
          <w:rFonts w:ascii="Arial" w:eastAsia="Arial" w:hAnsi="Arial" w:cs="Arial"/>
          <w:b/>
          <w:color w:val="000000" w:themeColor="text1"/>
          <w:sz w:val="28"/>
          <w:szCs w:val="28"/>
        </w:rPr>
      </w:pPr>
      <w:r w:rsidRPr="004A6BD4">
        <w:rPr>
          <w:rFonts w:ascii="Arial" w:eastAsia="Arial" w:hAnsi="Arial" w:cs="Arial"/>
          <w:b/>
          <w:color w:val="000000" w:themeColor="text1"/>
          <w:sz w:val="28"/>
          <w:szCs w:val="28"/>
        </w:rPr>
        <w:t xml:space="preserve">(Only through </w:t>
      </w:r>
      <w:r w:rsidR="00B16248" w:rsidRPr="004A6BD4">
        <w:rPr>
          <w:rFonts w:ascii="Arial" w:eastAsia="Arial" w:hAnsi="Arial" w:cs="Arial"/>
          <w:b/>
          <w:color w:val="000000" w:themeColor="text1"/>
          <w:sz w:val="28"/>
          <w:szCs w:val="28"/>
        </w:rPr>
        <w:t>e-</w:t>
      </w:r>
      <w:r w:rsidR="00A55CC7" w:rsidRPr="004A6BD4">
        <w:rPr>
          <w:rFonts w:ascii="Arial" w:eastAsia="Arial" w:hAnsi="Arial" w:cs="Arial"/>
          <w:b/>
          <w:color w:val="000000" w:themeColor="text1"/>
          <w:sz w:val="28"/>
          <w:szCs w:val="28"/>
        </w:rPr>
        <w:t>T</w:t>
      </w:r>
      <w:r w:rsidR="00B16248" w:rsidRPr="004A6BD4">
        <w:rPr>
          <w:rFonts w:ascii="Arial" w:eastAsia="Arial" w:hAnsi="Arial" w:cs="Arial"/>
          <w:b/>
          <w:color w:val="000000" w:themeColor="text1"/>
          <w:sz w:val="28"/>
          <w:szCs w:val="28"/>
        </w:rPr>
        <w:t>ender</w:t>
      </w:r>
      <w:r w:rsidRPr="004A6BD4">
        <w:rPr>
          <w:rFonts w:ascii="Arial" w:eastAsia="Arial" w:hAnsi="Arial" w:cs="Arial"/>
          <w:b/>
          <w:color w:val="000000" w:themeColor="text1"/>
          <w:sz w:val="28"/>
          <w:szCs w:val="28"/>
        </w:rPr>
        <w:t xml:space="preserve"> mode)</w:t>
      </w:r>
    </w:p>
    <w:p w:rsidR="006B708A" w:rsidRPr="004A6BD4" w:rsidRDefault="006B708A" w:rsidP="005B3F1E">
      <w:pPr>
        <w:spacing w:before="32"/>
        <w:ind w:right="10"/>
        <w:jc w:val="center"/>
        <w:rPr>
          <w:rFonts w:ascii="Arial" w:eastAsia="Arial" w:hAnsi="Arial" w:cs="Arial"/>
          <w:b/>
          <w:color w:val="000000" w:themeColor="text1"/>
          <w:sz w:val="28"/>
          <w:szCs w:val="28"/>
        </w:rPr>
      </w:pPr>
    </w:p>
    <w:p w:rsidR="009A3686" w:rsidRPr="004A6BD4" w:rsidRDefault="009A3686" w:rsidP="00482213">
      <w:pPr>
        <w:spacing w:before="32"/>
        <w:ind w:right="10"/>
        <w:rPr>
          <w:rFonts w:ascii="Arial" w:eastAsia="Arial" w:hAnsi="Arial" w:cs="Arial"/>
          <w:b/>
          <w:color w:val="000000" w:themeColor="text1"/>
          <w:sz w:val="28"/>
          <w:szCs w:val="28"/>
        </w:rPr>
      </w:pPr>
    </w:p>
    <w:p w:rsidR="0043058E" w:rsidRPr="004A6BD4" w:rsidRDefault="0043058E" w:rsidP="008F6D22">
      <w:pPr>
        <w:spacing w:before="27"/>
        <w:ind w:right="60"/>
        <w:jc w:val="center"/>
        <w:rPr>
          <w:rFonts w:ascii="Arial" w:hAnsi="Arial" w:cs="Arial"/>
          <w:b/>
          <w:bCs/>
          <w:color w:val="000000" w:themeColor="text1"/>
          <w:sz w:val="22"/>
          <w:szCs w:val="22"/>
        </w:rPr>
      </w:pPr>
    </w:p>
    <w:p w:rsidR="000D7C4B" w:rsidRPr="004A6BD4" w:rsidRDefault="000D7C4B" w:rsidP="008F6D22">
      <w:pPr>
        <w:spacing w:before="27"/>
        <w:ind w:right="60"/>
        <w:jc w:val="center"/>
        <w:rPr>
          <w:rFonts w:ascii="Arial" w:hAnsi="Arial" w:cs="Arial"/>
          <w:b/>
          <w:bCs/>
          <w:color w:val="000000" w:themeColor="text1"/>
          <w:sz w:val="22"/>
          <w:szCs w:val="22"/>
        </w:rPr>
      </w:pPr>
    </w:p>
    <w:p w:rsidR="000D7C4B" w:rsidRPr="004A6BD4" w:rsidRDefault="000D7C4B" w:rsidP="008F6D22">
      <w:pPr>
        <w:spacing w:before="27"/>
        <w:ind w:right="60"/>
        <w:jc w:val="center"/>
        <w:rPr>
          <w:rFonts w:ascii="Arial" w:hAnsi="Arial" w:cs="Arial"/>
          <w:b/>
          <w:bCs/>
          <w:color w:val="000000" w:themeColor="text1"/>
          <w:sz w:val="22"/>
          <w:szCs w:val="22"/>
        </w:rPr>
      </w:pPr>
    </w:p>
    <w:p w:rsidR="000D7C4B" w:rsidRPr="004A6BD4" w:rsidRDefault="000D7C4B" w:rsidP="008F6D22">
      <w:pPr>
        <w:spacing w:before="27"/>
        <w:ind w:right="60"/>
        <w:jc w:val="center"/>
        <w:rPr>
          <w:rFonts w:ascii="Arial" w:hAnsi="Arial" w:cs="Arial"/>
          <w:b/>
          <w:bCs/>
          <w:color w:val="000000" w:themeColor="text1"/>
          <w:sz w:val="22"/>
          <w:szCs w:val="22"/>
        </w:rPr>
      </w:pPr>
    </w:p>
    <w:p w:rsidR="000D7C4B" w:rsidRPr="004A6BD4" w:rsidRDefault="000D7C4B" w:rsidP="008F6D22">
      <w:pPr>
        <w:spacing w:before="27"/>
        <w:ind w:right="60"/>
        <w:jc w:val="center"/>
        <w:rPr>
          <w:rFonts w:ascii="Arial" w:hAnsi="Arial" w:cs="Arial"/>
          <w:b/>
          <w:bCs/>
          <w:color w:val="000000" w:themeColor="text1"/>
          <w:sz w:val="22"/>
          <w:szCs w:val="22"/>
        </w:rPr>
      </w:pPr>
    </w:p>
    <w:p w:rsidR="000D7C4B" w:rsidRDefault="000D7C4B" w:rsidP="00612D64">
      <w:pPr>
        <w:spacing w:before="27"/>
        <w:ind w:right="60"/>
        <w:rPr>
          <w:rFonts w:ascii="Arial" w:hAnsi="Arial" w:cs="Arial"/>
          <w:b/>
          <w:bCs/>
          <w:color w:val="000000" w:themeColor="text1"/>
          <w:sz w:val="22"/>
          <w:szCs w:val="22"/>
        </w:rPr>
      </w:pPr>
    </w:p>
    <w:p w:rsidR="00055B19" w:rsidRDefault="00055B19" w:rsidP="00612D64">
      <w:pPr>
        <w:spacing w:before="27"/>
        <w:ind w:right="60"/>
        <w:rPr>
          <w:rFonts w:ascii="Arial" w:hAnsi="Arial" w:cs="Arial"/>
          <w:b/>
          <w:bCs/>
          <w:color w:val="000000" w:themeColor="text1"/>
          <w:sz w:val="22"/>
          <w:szCs w:val="22"/>
        </w:rPr>
      </w:pPr>
    </w:p>
    <w:p w:rsidR="00055B19" w:rsidRDefault="00055B19" w:rsidP="00612D64">
      <w:pPr>
        <w:spacing w:before="27"/>
        <w:ind w:right="60"/>
        <w:rPr>
          <w:rFonts w:ascii="Arial" w:hAnsi="Arial" w:cs="Arial"/>
          <w:b/>
          <w:bCs/>
          <w:color w:val="000000" w:themeColor="text1"/>
          <w:sz w:val="22"/>
          <w:szCs w:val="22"/>
        </w:rPr>
      </w:pPr>
    </w:p>
    <w:p w:rsidR="00055B19" w:rsidRPr="004A6BD4" w:rsidRDefault="00055B19" w:rsidP="00612D64">
      <w:pPr>
        <w:spacing w:before="27"/>
        <w:ind w:right="60"/>
        <w:rPr>
          <w:rFonts w:ascii="Arial" w:hAnsi="Arial" w:cs="Arial"/>
          <w:b/>
          <w:bCs/>
          <w:color w:val="000000" w:themeColor="text1"/>
          <w:sz w:val="22"/>
          <w:szCs w:val="22"/>
        </w:rPr>
      </w:pPr>
    </w:p>
    <w:p w:rsidR="008F6D22" w:rsidRPr="004A6BD4" w:rsidRDefault="00AD635D" w:rsidP="008F6D22">
      <w:pPr>
        <w:spacing w:before="27"/>
        <w:ind w:right="60"/>
        <w:jc w:val="center"/>
        <w:rPr>
          <w:rFonts w:ascii="Arial" w:hAnsi="Arial" w:cs="Arial"/>
          <w:b/>
          <w:bCs/>
          <w:color w:val="000000" w:themeColor="text1"/>
          <w:sz w:val="28"/>
          <w:szCs w:val="28"/>
        </w:rPr>
      </w:pPr>
      <w:r w:rsidRPr="004A6BD4">
        <w:rPr>
          <w:rFonts w:ascii="Arial" w:hAnsi="Arial" w:cs="Arial"/>
          <w:b/>
          <w:bCs/>
          <w:color w:val="000000" w:themeColor="text1"/>
          <w:sz w:val="28"/>
          <w:szCs w:val="28"/>
        </w:rPr>
        <w:t>General Manager</w:t>
      </w:r>
    </w:p>
    <w:p w:rsidR="000461A6" w:rsidRPr="004A6BD4" w:rsidRDefault="000461A6" w:rsidP="008F6D22">
      <w:pPr>
        <w:spacing w:before="27"/>
        <w:ind w:right="60"/>
        <w:jc w:val="center"/>
        <w:rPr>
          <w:rFonts w:ascii="Arial" w:hAnsi="Arial" w:cs="Arial"/>
          <w:b/>
          <w:bCs/>
          <w:color w:val="000000" w:themeColor="text1"/>
          <w:sz w:val="28"/>
          <w:szCs w:val="28"/>
        </w:rPr>
      </w:pPr>
      <w:r w:rsidRPr="004A6BD4">
        <w:rPr>
          <w:rFonts w:ascii="Arial" w:hAnsi="Arial" w:cs="Arial"/>
          <w:b/>
          <w:bCs/>
          <w:color w:val="000000" w:themeColor="text1"/>
          <w:sz w:val="28"/>
          <w:szCs w:val="28"/>
        </w:rPr>
        <w:t>C</w:t>
      </w:r>
      <w:r w:rsidR="00911C80" w:rsidRPr="004A6BD4">
        <w:rPr>
          <w:rFonts w:ascii="Arial" w:hAnsi="Arial" w:cs="Arial"/>
          <w:b/>
          <w:bCs/>
          <w:color w:val="000000" w:themeColor="text1"/>
          <w:sz w:val="28"/>
          <w:szCs w:val="28"/>
        </w:rPr>
        <w:t>ontract Management Cell (CMC)</w:t>
      </w:r>
    </w:p>
    <w:p w:rsidR="00093165" w:rsidRPr="004A6BD4" w:rsidRDefault="0090231D" w:rsidP="002D692C">
      <w:pPr>
        <w:spacing w:before="27"/>
        <w:ind w:right="60"/>
        <w:jc w:val="center"/>
        <w:rPr>
          <w:rFonts w:ascii="Arial" w:hAnsi="Arial" w:cs="Arial"/>
          <w:color w:val="000000" w:themeColor="text1"/>
          <w:sz w:val="28"/>
          <w:szCs w:val="28"/>
        </w:rPr>
      </w:pPr>
      <w:r w:rsidRPr="004A6BD4">
        <w:rPr>
          <w:rFonts w:ascii="Arial" w:hAnsi="Arial" w:cs="Arial"/>
          <w:color w:val="000000" w:themeColor="text1"/>
          <w:sz w:val="28"/>
          <w:szCs w:val="28"/>
        </w:rPr>
        <w:t>CMPDI (</w:t>
      </w:r>
      <w:r w:rsidR="00093165" w:rsidRPr="004A6BD4">
        <w:rPr>
          <w:rFonts w:ascii="Arial" w:hAnsi="Arial" w:cs="Arial"/>
          <w:color w:val="000000" w:themeColor="text1"/>
          <w:sz w:val="28"/>
          <w:szCs w:val="28"/>
        </w:rPr>
        <w:t>HQ), Gondwana Place,Kanke Road</w:t>
      </w:r>
    </w:p>
    <w:p w:rsidR="00093165" w:rsidRPr="004A6BD4" w:rsidRDefault="00093165" w:rsidP="002D692C">
      <w:pPr>
        <w:spacing w:before="27"/>
        <w:ind w:right="60"/>
        <w:jc w:val="center"/>
        <w:rPr>
          <w:rFonts w:ascii="Arial" w:hAnsi="Arial" w:cs="Arial"/>
          <w:color w:val="000000" w:themeColor="text1"/>
          <w:sz w:val="28"/>
          <w:szCs w:val="28"/>
        </w:rPr>
      </w:pPr>
      <w:r w:rsidRPr="004A6BD4">
        <w:rPr>
          <w:rFonts w:ascii="Arial" w:hAnsi="Arial" w:cs="Arial"/>
          <w:color w:val="000000" w:themeColor="text1"/>
          <w:sz w:val="28"/>
          <w:szCs w:val="28"/>
        </w:rPr>
        <w:t>Ranchi-8340</w:t>
      </w:r>
      <w:r w:rsidR="0027455B" w:rsidRPr="004A6BD4">
        <w:rPr>
          <w:rFonts w:ascii="Arial" w:hAnsi="Arial" w:cs="Arial"/>
          <w:color w:val="000000" w:themeColor="text1"/>
          <w:sz w:val="28"/>
          <w:szCs w:val="28"/>
        </w:rPr>
        <w:t>08</w:t>
      </w:r>
      <w:r w:rsidR="002D692C" w:rsidRPr="004A6BD4">
        <w:rPr>
          <w:rFonts w:ascii="Arial" w:hAnsi="Arial" w:cs="Arial"/>
          <w:color w:val="000000" w:themeColor="text1"/>
          <w:sz w:val="28"/>
          <w:szCs w:val="28"/>
        </w:rPr>
        <w:t xml:space="preserve">, </w:t>
      </w:r>
      <w:r w:rsidR="00730B32" w:rsidRPr="004A6BD4">
        <w:rPr>
          <w:rFonts w:ascii="Arial" w:hAnsi="Arial" w:cs="Arial"/>
          <w:color w:val="000000" w:themeColor="text1"/>
          <w:sz w:val="28"/>
          <w:szCs w:val="28"/>
        </w:rPr>
        <w:t>Jharkhand</w:t>
      </w:r>
      <w:r w:rsidRPr="004A6BD4">
        <w:rPr>
          <w:rFonts w:ascii="Arial" w:hAnsi="Arial" w:cs="Arial"/>
          <w:color w:val="000000" w:themeColor="text1"/>
          <w:sz w:val="28"/>
          <w:szCs w:val="28"/>
        </w:rPr>
        <w:t>, India</w:t>
      </w:r>
    </w:p>
    <w:p w:rsidR="008F6D22" w:rsidRPr="004A6BD4" w:rsidRDefault="008F6D22" w:rsidP="002D692C">
      <w:pPr>
        <w:ind w:right="29"/>
        <w:jc w:val="center"/>
        <w:rPr>
          <w:rFonts w:ascii="Arial" w:eastAsia="Arial" w:hAnsi="Arial" w:cs="Arial"/>
          <w:color w:val="000000" w:themeColor="text1"/>
          <w:sz w:val="24"/>
          <w:szCs w:val="24"/>
        </w:rPr>
      </w:pPr>
      <w:r w:rsidRPr="004A6BD4">
        <w:rPr>
          <w:rFonts w:ascii="Arial" w:eastAsia="Arial" w:hAnsi="Arial" w:cs="Arial"/>
          <w:color w:val="000000" w:themeColor="text1"/>
          <w:sz w:val="24"/>
          <w:szCs w:val="24"/>
        </w:rPr>
        <w:t>Phone</w:t>
      </w:r>
      <w:r w:rsidR="0043058E" w:rsidRPr="004A6BD4">
        <w:rPr>
          <w:rFonts w:ascii="Arial" w:eastAsia="Arial" w:hAnsi="Arial" w:cs="Arial"/>
          <w:color w:val="000000" w:themeColor="text1"/>
          <w:sz w:val="24"/>
          <w:szCs w:val="24"/>
        </w:rPr>
        <w:t>:</w:t>
      </w:r>
      <w:r w:rsidR="007F0382" w:rsidRPr="004A6BD4">
        <w:rPr>
          <w:rFonts w:ascii="Arial" w:eastAsia="Arial" w:hAnsi="Arial" w:cs="Arial"/>
          <w:color w:val="000000" w:themeColor="text1"/>
          <w:sz w:val="24"/>
          <w:szCs w:val="24"/>
        </w:rPr>
        <w:t>+91-8987788</w:t>
      </w:r>
      <w:r w:rsidR="00825398">
        <w:rPr>
          <w:rFonts w:ascii="Arial" w:eastAsia="Arial" w:hAnsi="Arial" w:cs="Arial"/>
          <w:color w:val="000000" w:themeColor="text1"/>
          <w:sz w:val="24"/>
          <w:szCs w:val="24"/>
        </w:rPr>
        <w:t>787</w:t>
      </w:r>
    </w:p>
    <w:p w:rsidR="007A6822" w:rsidRDefault="007A6822" w:rsidP="00055B19">
      <w:pPr>
        <w:ind w:right="29"/>
        <w:jc w:val="center"/>
        <w:rPr>
          <w:rFonts w:ascii="Arial" w:eastAsia="Arial" w:hAnsi="Arial" w:cs="Arial"/>
          <w:color w:val="000000" w:themeColor="text1"/>
          <w:sz w:val="28"/>
          <w:szCs w:val="28"/>
          <w:lang w:val="it-IT"/>
        </w:rPr>
      </w:pPr>
      <w:r w:rsidRPr="004A6BD4">
        <w:rPr>
          <w:rFonts w:ascii="Arial" w:eastAsia="Arial" w:hAnsi="Arial" w:cs="Arial"/>
          <w:color w:val="000000" w:themeColor="text1"/>
          <w:sz w:val="28"/>
          <w:szCs w:val="28"/>
          <w:lang w:val="it-IT"/>
        </w:rPr>
        <w:t>E-mail</w:t>
      </w:r>
      <w:r w:rsidR="008F6D22" w:rsidRPr="004A6BD4">
        <w:rPr>
          <w:rFonts w:ascii="Arial" w:eastAsia="Arial" w:hAnsi="Arial" w:cs="Arial"/>
          <w:color w:val="000000" w:themeColor="text1"/>
          <w:sz w:val="28"/>
          <w:szCs w:val="28"/>
          <w:lang w:val="it-IT"/>
        </w:rPr>
        <w:t xml:space="preserve">:  </w:t>
      </w:r>
      <w:hyperlink r:id="rId10" w:history="1">
        <w:r w:rsidR="001167DE" w:rsidRPr="004A6BD4">
          <w:rPr>
            <w:rStyle w:val="Hyperlink"/>
            <w:rFonts w:ascii="Arial" w:eastAsia="Arial" w:hAnsi="Arial" w:cs="Arial"/>
            <w:color w:val="000000" w:themeColor="text1"/>
            <w:sz w:val="28"/>
            <w:szCs w:val="28"/>
            <w:lang w:val="it-IT"/>
          </w:rPr>
          <w:t>gmcmc.cmpdi@coalindia.in</w:t>
        </w:r>
      </w:hyperlink>
    </w:p>
    <w:p w:rsidR="009A3686" w:rsidRPr="004A6BD4" w:rsidRDefault="007F5E9A" w:rsidP="002F4049">
      <w:pPr>
        <w:ind w:right="29"/>
        <w:jc w:val="center"/>
        <w:rPr>
          <w:rFonts w:ascii="Arial" w:eastAsia="Arial" w:hAnsi="Arial" w:cs="Arial"/>
          <w:color w:val="000000" w:themeColor="text1"/>
          <w:sz w:val="28"/>
          <w:szCs w:val="28"/>
        </w:rPr>
      </w:pPr>
      <w:r w:rsidRPr="004A6BD4">
        <w:rPr>
          <w:rFonts w:ascii="Arial" w:hAnsi="Arial" w:cs="Arial"/>
          <w:b/>
          <w:bCs/>
          <w:color w:val="000000" w:themeColor="text1"/>
          <w:sz w:val="28"/>
          <w:szCs w:val="28"/>
        </w:rPr>
        <w:t>………………………………………………………………………..</w:t>
      </w:r>
      <w:r w:rsidR="002F4049" w:rsidRPr="004A6BD4">
        <w:rPr>
          <w:rFonts w:ascii="Arial" w:eastAsia="Arial" w:hAnsi="Arial" w:cs="Arial"/>
          <w:color w:val="000000" w:themeColor="text1"/>
          <w:sz w:val="28"/>
          <w:szCs w:val="28"/>
        </w:rPr>
        <w:t>.</w:t>
      </w:r>
    </w:p>
    <w:p w:rsidR="002A7486" w:rsidRPr="004A6BD4" w:rsidRDefault="002A7486" w:rsidP="00F76750">
      <w:pPr>
        <w:spacing w:before="32"/>
        <w:ind w:right="10"/>
        <w:rPr>
          <w:rFonts w:ascii="Arial" w:eastAsia="Arial" w:hAnsi="Arial" w:cs="Arial"/>
          <w:b/>
          <w:color w:val="000000" w:themeColor="text1"/>
          <w:sz w:val="24"/>
          <w:szCs w:val="24"/>
        </w:rPr>
        <w:sectPr w:rsidR="002A7486" w:rsidRPr="004A6BD4" w:rsidSect="002A7086">
          <w:headerReference w:type="default" r:id="rId11"/>
          <w:footerReference w:type="default" r:id="rId12"/>
          <w:footerReference w:type="first" r:id="rId13"/>
          <w:pgSz w:w="11909" w:h="16834" w:code="9"/>
          <w:pgMar w:top="1440" w:right="1440" w:bottom="1440" w:left="1440" w:header="720" w:footer="720" w:gutter="0"/>
          <w:pgNumType w:fmt="lowerRoman" w:start="1"/>
          <w:cols w:space="720"/>
          <w:docGrid w:linePitch="272"/>
        </w:sectPr>
      </w:pPr>
    </w:p>
    <w:p w:rsidR="00ED7077" w:rsidRPr="004A6BD4" w:rsidRDefault="00ED7077" w:rsidP="0052533A">
      <w:pPr>
        <w:pStyle w:val="Heading2"/>
        <w:ind w:right="712"/>
        <w:jc w:val="center"/>
        <w:rPr>
          <w:rFonts w:ascii="Arial" w:hAnsi="Arial" w:cs="Arial"/>
          <w:i w:val="0"/>
          <w:iCs w:val="0"/>
          <w:color w:val="000000" w:themeColor="text1"/>
          <w:sz w:val="24"/>
          <w:szCs w:val="24"/>
          <w:u w:val="single" w:color="000000"/>
        </w:rPr>
      </w:pPr>
      <w:r w:rsidRPr="004A6BD4">
        <w:rPr>
          <w:rFonts w:ascii="Arial" w:hAnsi="Arial" w:cs="Arial"/>
          <w:i w:val="0"/>
          <w:iCs w:val="0"/>
          <w:color w:val="000000" w:themeColor="text1"/>
          <w:sz w:val="24"/>
          <w:szCs w:val="24"/>
          <w:u w:val="single" w:color="000000"/>
        </w:rPr>
        <w:lastRenderedPageBreak/>
        <w:t>SECTION - 1</w:t>
      </w:r>
    </w:p>
    <w:p w:rsidR="00D1085C" w:rsidRPr="004A6BD4" w:rsidRDefault="00D1085C" w:rsidP="0052533A">
      <w:pPr>
        <w:pStyle w:val="Heading2"/>
        <w:ind w:right="712"/>
        <w:jc w:val="center"/>
        <w:rPr>
          <w:rFonts w:ascii="Arial" w:hAnsi="Arial" w:cs="Arial"/>
          <w:b w:val="0"/>
          <w:bCs w:val="0"/>
          <w:i w:val="0"/>
          <w:iCs w:val="0"/>
          <w:color w:val="000000" w:themeColor="text1"/>
          <w:sz w:val="24"/>
          <w:szCs w:val="24"/>
        </w:rPr>
      </w:pPr>
      <w:r w:rsidRPr="004A6BD4">
        <w:rPr>
          <w:rFonts w:ascii="Arial" w:hAnsi="Arial" w:cs="Arial"/>
          <w:i w:val="0"/>
          <w:iCs w:val="0"/>
          <w:color w:val="000000" w:themeColor="text1"/>
          <w:sz w:val="24"/>
          <w:szCs w:val="24"/>
          <w:u w:val="single" w:color="000000"/>
        </w:rPr>
        <w:t>NOTICE</w:t>
      </w:r>
      <w:r w:rsidR="000461A6" w:rsidRPr="004A6BD4">
        <w:rPr>
          <w:rFonts w:ascii="Arial" w:hAnsi="Arial" w:cs="Arial"/>
          <w:i w:val="0"/>
          <w:iCs w:val="0"/>
          <w:color w:val="000000" w:themeColor="text1"/>
          <w:sz w:val="24"/>
          <w:szCs w:val="24"/>
          <w:u w:val="single" w:color="000000"/>
          <w:lang w:val="en-US"/>
        </w:rPr>
        <w:t xml:space="preserve"> INVITING</w:t>
      </w:r>
      <w:r w:rsidR="000461A6" w:rsidRPr="004A6BD4">
        <w:rPr>
          <w:rFonts w:ascii="Arial" w:hAnsi="Arial" w:cs="Arial"/>
          <w:i w:val="0"/>
          <w:iCs w:val="0"/>
          <w:color w:val="000000" w:themeColor="text1"/>
          <w:sz w:val="24"/>
          <w:szCs w:val="24"/>
          <w:u w:val="single" w:color="000000"/>
        </w:rPr>
        <w:t xml:space="preserve">e-TENDER </w:t>
      </w:r>
      <w:r w:rsidR="00B16248" w:rsidRPr="004A6BD4">
        <w:rPr>
          <w:rFonts w:ascii="Arial" w:hAnsi="Arial" w:cs="Arial"/>
          <w:i w:val="0"/>
          <w:iCs w:val="0"/>
          <w:color w:val="000000" w:themeColor="text1"/>
          <w:sz w:val="24"/>
          <w:szCs w:val="24"/>
          <w:u w:val="single" w:color="000000"/>
        </w:rPr>
        <w:t>(NIT)</w:t>
      </w:r>
    </w:p>
    <w:p w:rsidR="00D1085C" w:rsidRPr="004A6BD4" w:rsidRDefault="00D1085C" w:rsidP="0052533A">
      <w:pPr>
        <w:spacing w:before="27"/>
        <w:ind w:right="712"/>
        <w:jc w:val="center"/>
        <w:rPr>
          <w:rFonts w:ascii="Arial" w:eastAsia="Arial" w:hAnsi="Arial" w:cs="Arial"/>
          <w:b/>
          <w:i/>
          <w:color w:val="000000" w:themeColor="text1"/>
          <w:sz w:val="28"/>
          <w:szCs w:val="28"/>
        </w:rPr>
      </w:pPr>
    </w:p>
    <w:p w:rsidR="00D1085C" w:rsidRPr="004A6BD4" w:rsidRDefault="00055B19" w:rsidP="0052533A">
      <w:pPr>
        <w:pStyle w:val="BodyText"/>
        <w:tabs>
          <w:tab w:val="left" w:pos="6516"/>
          <w:tab w:val="left" w:pos="6930"/>
        </w:tabs>
        <w:spacing w:before="6"/>
        <w:ind w:left="0" w:right="712"/>
        <w:rPr>
          <w:rFonts w:cs="Arial"/>
          <w:color w:val="000000" w:themeColor="text1"/>
          <w:lang w:val="en-US"/>
        </w:rPr>
      </w:pPr>
      <w:r>
        <w:rPr>
          <w:rFonts w:cs="Arial"/>
          <w:color w:val="000000" w:themeColor="text1"/>
          <w:lang w:val="en-US"/>
        </w:rPr>
        <w:t xml:space="preserve">Ref. </w:t>
      </w:r>
      <w:r w:rsidR="00D1085C" w:rsidRPr="004A6BD4">
        <w:rPr>
          <w:rFonts w:cs="Arial"/>
          <w:color w:val="000000" w:themeColor="text1"/>
        </w:rPr>
        <w:t xml:space="preserve">No: </w:t>
      </w:r>
      <w:r w:rsidR="006B44E0" w:rsidRPr="004A6BD4">
        <w:rPr>
          <w:rFonts w:cs="Arial"/>
          <w:color w:val="000000" w:themeColor="text1"/>
          <w:lang w:val="en-US"/>
        </w:rPr>
        <w:t>CMPDI</w:t>
      </w:r>
      <w:r w:rsidR="00612D64" w:rsidRPr="004A6BD4">
        <w:rPr>
          <w:rFonts w:cs="Arial"/>
          <w:color w:val="000000" w:themeColor="text1"/>
          <w:lang w:val="en-US"/>
        </w:rPr>
        <w:t>/CMC/202</w:t>
      </w:r>
      <w:r w:rsidR="00594054">
        <w:rPr>
          <w:rFonts w:cs="Arial"/>
          <w:color w:val="000000" w:themeColor="text1"/>
          <w:lang w:val="en-US"/>
        </w:rPr>
        <w:t>2</w:t>
      </w:r>
      <w:r>
        <w:rPr>
          <w:rFonts w:cs="Arial"/>
          <w:color w:val="000000" w:themeColor="text1"/>
          <w:lang w:val="en-US"/>
        </w:rPr>
        <w:t>-23</w:t>
      </w:r>
      <w:r w:rsidR="00612D64" w:rsidRPr="004A6BD4">
        <w:rPr>
          <w:rFonts w:cs="Arial"/>
          <w:color w:val="000000" w:themeColor="text1"/>
          <w:lang w:val="en-US"/>
        </w:rPr>
        <w:t>/</w:t>
      </w:r>
      <w:r w:rsidR="0034576A">
        <w:rPr>
          <w:rFonts w:cs="Arial"/>
          <w:color w:val="000000" w:themeColor="text1"/>
          <w:lang w:val="en-US"/>
        </w:rPr>
        <w:t>11</w:t>
      </w:r>
      <w:r w:rsidR="00512A67" w:rsidRPr="004A6BD4">
        <w:rPr>
          <w:rFonts w:cs="Arial"/>
          <w:color w:val="000000" w:themeColor="text1"/>
          <w:lang w:val="en-US"/>
        </w:rPr>
        <w:tab/>
      </w:r>
    </w:p>
    <w:p w:rsidR="00D1085C" w:rsidRPr="004A6BD4" w:rsidRDefault="005571FD" w:rsidP="0052533A">
      <w:pPr>
        <w:tabs>
          <w:tab w:val="left" w:pos="3879"/>
        </w:tabs>
        <w:ind w:right="712"/>
        <w:rPr>
          <w:rFonts w:ascii="Arial" w:eastAsia="Arial" w:hAnsi="Arial" w:cs="Arial"/>
          <w:color w:val="000000" w:themeColor="text1"/>
          <w:sz w:val="23"/>
          <w:szCs w:val="23"/>
        </w:rPr>
      </w:pPr>
      <w:r w:rsidRPr="004A6BD4">
        <w:rPr>
          <w:rFonts w:ascii="Arial" w:eastAsia="Arial" w:hAnsi="Arial" w:cs="Arial"/>
          <w:color w:val="000000" w:themeColor="text1"/>
          <w:sz w:val="23"/>
          <w:szCs w:val="23"/>
        </w:rPr>
        <w:tab/>
      </w:r>
    </w:p>
    <w:p w:rsidR="00EE69FB" w:rsidRPr="004A6BD4" w:rsidRDefault="00EE69FB" w:rsidP="0052533A">
      <w:pPr>
        <w:widowControl w:val="0"/>
        <w:tabs>
          <w:tab w:val="left" w:pos="0"/>
          <w:tab w:val="left" w:pos="720"/>
        </w:tabs>
        <w:spacing w:after="240"/>
        <w:ind w:right="712"/>
        <w:jc w:val="both"/>
        <w:rPr>
          <w:rFonts w:ascii="Arial" w:eastAsia="Arial" w:hAnsi="Arial" w:cs="Arial"/>
          <w:color w:val="000000" w:themeColor="text1"/>
          <w:sz w:val="24"/>
          <w:szCs w:val="24"/>
          <w:lang w:bidi="hi-IN"/>
        </w:rPr>
      </w:pPr>
      <w:r w:rsidRPr="004A6BD4">
        <w:rPr>
          <w:rFonts w:ascii="Arial" w:eastAsia="Arial" w:hAnsi="Arial" w:cs="Arial"/>
          <w:b/>
          <w:bCs/>
          <w:color w:val="000000" w:themeColor="text1"/>
          <w:sz w:val="24"/>
          <w:szCs w:val="24"/>
          <w:lang w:bidi="hi-IN"/>
        </w:rPr>
        <w:t>1.1</w:t>
      </w:r>
      <w:r w:rsidRPr="004A6BD4">
        <w:rPr>
          <w:rFonts w:ascii="Arial" w:eastAsia="Arial" w:hAnsi="Arial" w:cs="Arial"/>
          <w:b/>
          <w:bCs/>
          <w:color w:val="000000" w:themeColor="text1"/>
          <w:sz w:val="24"/>
          <w:szCs w:val="24"/>
          <w:lang w:bidi="hi-IN"/>
        </w:rPr>
        <w:tab/>
        <w:t>INVITATION TO OFFER/TENDER</w:t>
      </w:r>
    </w:p>
    <w:p w:rsidR="00D1085C" w:rsidRPr="004A6BD4" w:rsidRDefault="00D1085C" w:rsidP="0052533A">
      <w:pPr>
        <w:widowControl w:val="0"/>
        <w:spacing w:before="240"/>
        <w:ind w:left="72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Digitally signed and encrypted </w:t>
      </w:r>
      <w:r w:rsidR="003907B0" w:rsidRPr="004A6BD4">
        <w:rPr>
          <w:rFonts w:ascii="Arial" w:eastAsia="Arial" w:hAnsi="Arial" w:cs="Arial"/>
          <w:color w:val="000000" w:themeColor="text1"/>
          <w:sz w:val="22"/>
          <w:szCs w:val="22"/>
        </w:rPr>
        <w:t xml:space="preserve">open </w:t>
      </w:r>
      <w:r w:rsidRPr="004A6BD4">
        <w:rPr>
          <w:rFonts w:ascii="Arial" w:eastAsia="Arial" w:hAnsi="Arial" w:cs="Arial"/>
          <w:color w:val="000000" w:themeColor="text1"/>
          <w:sz w:val="22"/>
          <w:szCs w:val="22"/>
        </w:rPr>
        <w:t xml:space="preserve">e-Tenders are invited on the </w:t>
      </w:r>
      <w:r w:rsidR="008847BE" w:rsidRPr="004A6BD4">
        <w:rPr>
          <w:rFonts w:ascii="Arial" w:eastAsia="Arial" w:hAnsi="Arial" w:cs="Arial"/>
          <w:color w:val="000000" w:themeColor="text1"/>
          <w:sz w:val="22"/>
          <w:szCs w:val="22"/>
        </w:rPr>
        <w:t>e-</w:t>
      </w:r>
      <w:r w:rsidR="00DF2353" w:rsidRPr="004A6BD4">
        <w:rPr>
          <w:rFonts w:ascii="Arial" w:eastAsia="Arial" w:hAnsi="Arial" w:cs="Arial"/>
          <w:color w:val="000000" w:themeColor="text1"/>
          <w:sz w:val="22"/>
          <w:szCs w:val="22"/>
        </w:rPr>
        <w:t xml:space="preserve">Procurement portal of </w:t>
      </w:r>
      <w:r w:rsidR="000D7169" w:rsidRPr="004A6BD4">
        <w:rPr>
          <w:rFonts w:ascii="Arial" w:eastAsia="Arial" w:hAnsi="Arial" w:cs="Arial"/>
          <w:color w:val="000000" w:themeColor="text1"/>
          <w:sz w:val="22"/>
          <w:szCs w:val="22"/>
        </w:rPr>
        <w:t>http</w:t>
      </w:r>
      <w:r w:rsidR="009C06EB" w:rsidRPr="004A6BD4">
        <w:rPr>
          <w:rFonts w:ascii="Arial" w:eastAsia="Arial" w:hAnsi="Arial" w:cs="Arial"/>
          <w:color w:val="000000" w:themeColor="text1"/>
          <w:sz w:val="22"/>
          <w:szCs w:val="22"/>
        </w:rPr>
        <w:t>s</w:t>
      </w:r>
      <w:r w:rsidR="00F02DB3" w:rsidRPr="004A6BD4">
        <w:rPr>
          <w:rFonts w:ascii="Arial" w:eastAsia="Arial" w:hAnsi="Arial" w:cs="Arial"/>
          <w:color w:val="000000" w:themeColor="text1"/>
          <w:sz w:val="22"/>
          <w:szCs w:val="22"/>
        </w:rPr>
        <w:t>://www.coalindiatenders.</w:t>
      </w:r>
      <w:r w:rsidR="00482213" w:rsidRPr="004A6BD4">
        <w:rPr>
          <w:rFonts w:ascii="Arial" w:eastAsia="Arial" w:hAnsi="Arial" w:cs="Arial"/>
          <w:color w:val="000000" w:themeColor="text1"/>
          <w:sz w:val="22"/>
          <w:szCs w:val="22"/>
        </w:rPr>
        <w:t>nic</w:t>
      </w:r>
      <w:r w:rsidR="00F02DB3" w:rsidRPr="004A6BD4">
        <w:rPr>
          <w:rFonts w:ascii="Arial" w:eastAsia="Arial" w:hAnsi="Arial" w:cs="Arial"/>
          <w:color w:val="000000" w:themeColor="text1"/>
          <w:sz w:val="22"/>
          <w:szCs w:val="22"/>
        </w:rPr>
        <w:t>.in</w:t>
      </w:r>
      <w:r w:rsidR="003D7522" w:rsidRPr="004A6BD4">
        <w:rPr>
          <w:rFonts w:ascii="Arial" w:eastAsia="Arial" w:hAnsi="Arial" w:cs="Arial"/>
          <w:color w:val="000000" w:themeColor="text1"/>
          <w:sz w:val="22"/>
          <w:szCs w:val="22"/>
        </w:rPr>
        <w:t>,</w:t>
      </w:r>
      <w:r w:rsidR="003A4F34" w:rsidRPr="004A6BD4">
        <w:rPr>
          <w:rFonts w:ascii="Arial" w:eastAsia="Arial" w:hAnsi="Arial" w:cs="Arial"/>
          <w:color w:val="000000" w:themeColor="text1"/>
          <w:sz w:val="22"/>
          <w:szCs w:val="22"/>
        </w:rPr>
        <w:t xml:space="preserve"> f</w:t>
      </w:r>
      <w:r w:rsidRPr="004A6BD4">
        <w:rPr>
          <w:rFonts w:ascii="Arial" w:eastAsia="Arial" w:hAnsi="Arial" w:cs="Arial"/>
          <w:color w:val="000000" w:themeColor="text1"/>
          <w:sz w:val="22"/>
          <w:szCs w:val="22"/>
        </w:rPr>
        <w:t>rom the repute</w:t>
      </w:r>
      <w:r w:rsidR="009F382D">
        <w:rPr>
          <w:rFonts w:ascii="Arial" w:eastAsia="Arial" w:hAnsi="Arial" w:cs="Arial"/>
          <w:color w:val="000000" w:themeColor="text1"/>
          <w:sz w:val="22"/>
          <w:szCs w:val="22"/>
        </w:rPr>
        <w:t xml:space="preserve">d and </w:t>
      </w:r>
      <w:r w:rsidRPr="004A6BD4">
        <w:rPr>
          <w:rFonts w:ascii="Arial" w:eastAsia="Arial" w:hAnsi="Arial" w:cs="Arial"/>
          <w:color w:val="000000" w:themeColor="text1"/>
          <w:sz w:val="22"/>
          <w:szCs w:val="22"/>
        </w:rPr>
        <w:t xml:space="preserve">experienced </w:t>
      </w:r>
      <w:r w:rsidR="00C5538C" w:rsidRPr="004A6BD4">
        <w:rPr>
          <w:rFonts w:ascii="Arial" w:eastAsia="Arial" w:hAnsi="Arial" w:cs="Arial"/>
          <w:color w:val="000000" w:themeColor="text1"/>
          <w:sz w:val="22"/>
          <w:szCs w:val="22"/>
        </w:rPr>
        <w:t>Evaluators as an Evaluators</w:t>
      </w:r>
      <w:r w:rsidRPr="004A6BD4">
        <w:rPr>
          <w:rFonts w:ascii="Arial" w:eastAsia="Arial" w:hAnsi="Arial" w:cs="Arial"/>
          <w:color w:val="000000" w:themeColor="text1"/>
          <w:sz w:val="22"/>
          <w:szCs w:val="22"/>
        </w:rPr>
        <w:t xml:space="preserve"> Firms/</w:t>
      </w:r>
      <w:r w:rsidR="00EE7B8F" w:rsidRPr="004A6BD4">
        <w:rPr>
          <w:rFonts w:ascii="Arial" w:eastAsia="Arial" w:hAnsi="Arial" w:cs="Arial"/>
          <w:color w:val="000000" w:themeColor="text1"/>
          <w:sz w:val="22"/>
          <w:szCs w:val="22"/>
        </w:rPr>
        <w:t>Company/</w:t>
      </w:r>
      <w:r w:rsidR="007B75D4" w:rsidRPr="004A6BD4">
        <w:rPr>
          <w:rFonts w:ascii="Arial" w:eastAsia="Arial" w:hAnsi="Arial" w:cs="Arial"/>
          <w:color w:val="000000" w:themeColor="text1"/>
          <w:sz w:val="22"/>
          <w:szCs w:val="22"/>
        </w:rPr>
        <w:t>Organization</w:t>
      </w:r>
      <w:r w:rsidRPr="004A6BD4">
        <w:rPr>
          <w:rFonts w:ascii="Arial" w:eastAsia="Arial" w:hAnsi="Arial" w:cs="Arial"/>
          <w:color w:val="000000" w:themeColor="text1"/>
          <w:sz w:val="22"/>
          <w:szCs w:val="22"/>
        </w:rPr>
        <w:t>for the following services:</w:t>
      </w:r>
    </w:p>
    <w:p w:rsidR="00806157" w:rsidRPr="004A6BD4" w:rsidRDefault="00806157" w:rsidP="0052533A">
      <w:pPr>
        <w:spacing w:before="5" w:line="220" w:lineRule="exact"/>
        <w:ind w:right="712"/>
        <w:rPr>
          <w:rFonts w:ascii="Arial" w:hAnsi="Arial" w:cs="Arial"/>
          <w:color w:val="000000" w:themeColor="text1"/>
          <w:sz w:val="22"/>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1890"/>
        <w:gridCol w:w="2700"/>
      </w:tblGrid>
      <w:tr w:rsidR="00E20125" w:rsidRPr="00854C4E" w:rsidTr="007715DA">
        <w:tc>
          <w:tcPr>
            <w:tcW w:w="4140" w:type="dxa"/>
            <w:shd w:val="clear" w:color="auto" w:fill="auto"/>
          </w:tcPr>
          <w:p w:rsidR="007715DA" w:rsidRPr="004A6BD4" w:rsidRDefault="007715DA" w:rsidP="00682DD4">
            <w:pPr>
              <w:pStyle w:val="BodyText"/>
              <w:ind w:left="0" w:right="-132"/>
              <w:jc w:val="center"/>
              <w:rPr>
                <w:rFonts w:cs="Arial"/>
                <w:b/>
                <w:color w:val="000000" w:themeColor="text1"/>
                <w:sz w:val="20"/>
                <w:szCs w:val="20"/>
              </w:rPr>
            </w:pPr>
            <w:r w:rsidRPr="004A6BD4">
              <w:rPr>
                <w:rFonts w:cs="Arial"/>
                <w:b/>
                <w:color w:val="000000" w:themeColor="text1"/>
                <w:sz w:val="20"/>
                <w:szCs w:val="20"/>
              </w:rPr>
              <w:t>Description of work</w:t>
            </w:r>
          </w:p>
        </w:tc>
        <w:tc>
          <w:tcPr>
            <w:tcW w:w="1890" w:type="dxa"/>
            <w:shd w:val="clear" w:color="auto" w:fill="auto"/>
          </w:tcPr>
          <w:p w:rsidR="007715DA" w:rsidRPr="004A6BD4" w:rsidRDefault="007715DA" w:rsidP="00A16F78">
            <w:pPr>
              <w:pStyle w:val="BodyText"/>
              <w:ind w:left="0"/>
              <w:jc w:val="center"/>
              <w:rPr>
                <w:rFonts w:cs="Arial"/>
                <w:b/>
                <w:color w:val="000000" w:themeColor="text1"/>
                <w:sz w:val="20"/>
                <w:szCs w:val="20"/>
              </w:rPr>
            </w:pPr>
            <w:r w:rsidRPr="004A6BD4">
              <w:rPr>
                <w:rFonts w:cs="Arial"/>
                <w:b/>
                <w:color w:val="000000" w:themeColor="text1"/>
                <w:sz w:val="20"/>
                <w:szCs w:val="20"/>
              </w:rPr>
              <w:t>Bid Security</w:t>
            </w:r>
          </w:p>
          <w:p w:rsidR="007715DA" w:rsidRPr="004A6BD4" w:rsidRDefault="007715DA" w:rsidP="00682DD4">
            <w:pPr>
              <w:pStyle w:val="BodyText"/>
              <w:ind w:left="0" w:right="-108"/>
              <w:jc w:val="center"/>
              <w:rPr>
                <w:rFonts w:cs="Arial"/>
                <w:b/>
                <w:color w:val="000000" w:themeColor="text1"/>
                <w:sz w:val="20"/>
                <w:szCs w:val="20"/>
              </w:rPr>
            </w:pPr>
            <w:r w:rsidRPr="004A6BD4">
              <w:rPr>
                <w:rFonts w:cs="Arial"/>
                <w:b/>
                <w:color w:val="000000" w:themeColor="text1"/>
                <w:sz w:val="20"/>
                <w:szCs w:val="20"/>
              </w:rPr>
              <w:t>(INR)</w:t>
            </w:r>
          </w:p>
        </w:tc>
        <w:tc>
          <w:tcPr>
            <w:tcW w:w="2700" w:type="dxa"/>
            <w:shd w:val="clear" w:color="auto" w:fill="auto"/>
          </w:tcPr>
          <w:p w:rsidR="007715DA" w:rsidRPr="004A6BD4" w:rsidRDefault="007715DA" w:rsidP="00A16F78">
            <w:pPr>
              <w:pStyle w:val="BodyText"/>
              <w:ind w:left="0" w:right="33"/>
              <w:jc w:val="center"/>
              <w:rPr>
                <w:rFonts w:cs="Arial"/>
                <w:b/>
                <w:bCs/>
                <w:color w:val="000000" w:themeColor="text1"/>
                <w:sz w:val="20"/>
                <w:szCs w:val="20"/>
                <w:lang w:val="en-US"/>
              </w:rPr>
            </w:pPr>
            <w:r w:rsidRPr="004A6BD4">
              <w:rPr>
                <w:rFonts w:cs="Arial"/>
                <w:b/>
                <w:color w:val="000000" w:themeColor="text1"/>
                <w:sz w:val="20"/>
                <w:szCs w:val="20"/>
                <w:lang w:val="en-US"/>
              </w:rPr>
              <w:t>Contract Duration</w:t>
            </w:r>
          </w:p>
        </w:tc>
      </w:tr>
      <w:tr w:rsidR="00E20125" w:rsidRPr="00854C4E" w:rsidTr="007C6F18">
        <w:trPr>
          <w:trHeight w:val="802"/>
        </w:trPr>
        <w:tc>
          <w:tcPr>
            <w:tcW w:w="4140" w:type="dxa"/>
            <w:shd w:val="clear" w:color="auto" w:fill="auto"/>
          </w:tcPr>
          <w:p w:rsidR="007715DA" w:rsidRPr="004A6BD4" w:rsidRDefault="00BD3AC3" w:rsidP="00D3325C">
            <w:pPr>
              <w:spacing w:before="32"/>
              <w:ind w:right="10"/>
              <w:jc w:val="both"/>
              <w:rPr>
                <w:rFonts w:ascii="Arial" w:eastAsia="Arial" w:hAnsi="Arial" w:cs="Arial"/>
                <w:bCs/>
                <w:color w:val="000000" w:themeColor="text1"/>
              </w:rPr>
            </w:pPr>
            <w:r w:rsidRPr="004A6BD4">
              <w:rPr>
                <w:rFonts w:ascii="Arial" w:eastAsia="Arial" w:hAnsi="Arial" w:cs="Arial"/>
                <w:color w:val="000000" w:themeColor="text1"/>
                <w:sz w:val="22"/>
                <w:szCs w:val="22"/>
              </w:rPr>
              <w:t>Cross-Verification of original bills/vouchers/documents with the Existing Valuation Report of Underground Mine Development (Inclines and Shafts) at Parbatpur Central Coal Mine– On As is Where is Basis</w:t>
            </w:r>
          </w:p>
        </w:tc>
        <w:tc>
          <w:tcPr>
            <w:tcW w:w="1890" w:type="dxa"/>
            <w:shd w:val="clear" w:color="auto" w:fill="auto"/>
          </w:tcPr>
          <w:p w:rsidR="007715DA" w:rsidRPr="004A6BD4" w:rsidRDefault="007715DA" w:rsidP="00682DD4">
            <w:pPr>
              <w:pStyle w:val="BodyText"/>
              <w:ind w:left="0" w:right="-108"/>
              <w:jc w:val="center"/>
              <w:rPr>
                <w:rFonts w:cs="Arial"/>
                <w:b/>
                <w:bCs/>
                <w:color w:val="000000" w:themeColor="text1"/>
                <w:sz w:val="20"/>
                <w:szCs w:val="20"/>
              </w:rPr>
            </w:pPr>
            <w:r w:rsidRPr="004A6BD4">
              <w:rPr>
                <w:rFonts w:cs="Arial"/>
                <w:color w:val="000000" w:themeColor="text1"/>
                <w:sz w:val="20"/>
                <w:szCs w:val="20"/>
              </w:rPr>
              <w:t>NIL</w:t>
            </w:r>
          </w:p>
        </w:tc>
        <w:tc>
          <w:tcPr>
            <w:tcW w:w="2700" w:type="dxa"/>
            <w:shd w:val="clear" w:color="auto" w:fill="auto"/>
          </w:tcPr>
          <w:p w:rsidR="007715DA" w:rsidRPr="004A6BD4" w:rsidRDefault="00D93368" w:rsidP="00682DD4">
            <w:pPr>
              <w:pStyle w:val="BodyText"/>
              <w:ind w:left="0"/>
              <w:jc w:val="center"/>
              <w:rPr>
                <w:rFonts w:cs="Arial"/>
                <w:color w:val="000000" w:themeColor="text1"/>
                <w:sz w:val="20"/>
                <w:szCs w:val="20"/>
                <w:lang w:val="en-IN"/>
              </w:rPr>
            </w:pPr>
            <w:r w:rsidRPr="002D6A7B">
              <w:rPr>
                <w:rFonts w:cs="Arial"/>
                <w:color w:val="000000" w:themeColor="text1"/>
                <w:sz w:val="20"/>
                <w:szCs w:val="20"/>
                <w:lang w:val="en-IN"/>
              </w:rPr>
              <w:t>3</w:t>
            </w:r>
            <w:r w:rsidR="007C6F18" w:rsidRPr="00854C4E">
              <w:rPr>
                <w:rFonts w:cs="Arial"/>
                <w:color w:val="000000" w:themeColor="text1"/>
                <w:sz w:val="20"/>
                <w:szCs w:val="20"/>
                <w:lang w:val="en-IN"/>
              </w:rPr>
              <w:t>0</w:t>
            </w:r>
            <w:r w:rsidR="007715DA" w:rsidRPr="004A6BD4">
              <w:rPr>
                <w:rFonts w:cs="Arial"/>
                <w:color w:val="000000" w:themeColor="text1"/>
                <w:sz w:val="20"/>
                <w:szCs w:val="20"/>
                <w:lang w:val="en-IN"/>
              </w:rPr>
              <w:t>days</w:t>
            </w:r>
          </w:p>
        </w:tc>
      </w:tr>
      <w:tr w:rsidR="00E20125" w:rsidRPr="00854C4E" w:rsidTr="007C6F18">
        <w:trPr>
          <w:trHeight w:val="802"/>
        </w:trPr>
        <w:tc>
          <w:tcPr>
            <w:tcW w:w="4140" w:type="dxa"/>
            <w:shd w:val="clear" w:color="auto" w:fill="auto"/>
          </w:tcPr>
          <w:p w:rsidR="006B6C28" w:rsidRPr="004A6BD4" w:rsidRDefault="006B6C28" w:rsidP="00D3325C">
            <w:pPr>
              <w:spacing w:before="32"/>
              <w:ind w:right="1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Location: Parbatpur Central Coal Mine, Chas Town, Dist: Bokaro, Jharkhand</w:t>
            </w:r>
          </w:p>
        </w:tc>
        <w:tc>
          <w:tcPr>
            <w:tcW w:w="1890" w:type="dxa"/>
            <w:shd w:val="clear" w:color="auto" w:fill="auto"/>
          </w:tcPr>
          <w:p w:rsidR="006B6C28" w:rsidRPr="004A6BD4" w:rsidRDefault="006B6C28" w:rsidP="00682DD4">
            <w:pPr>
              <w:pStyle w:val="BodyText"/>
              <w:ind w:left="0" w:right="-108"/>
              <w:jc w:val="center"/>
              <w:rPr>
                <w:rFonts w:cs="Arial"/>
                <w:color w:val="000000" w:themeColor="text1"/>
                <w:sz w:val="20"/>
                <w:szCs w:val="20"/>
              </w:rPr>
            </w:pPr>
          </w:p>
        </w:tc>
        <w:tc>
          <w:tcPr>
            <w:tcW w:w="2700" w:type="dxa"/>
            <w:shd w:val="clear" w:color="auto" w:fill="auto"/>
          </w:tcPr>
          <w:p w:rsidR="006B6C28" w:rsidRPr="00854C4E" w:rsidRDefault="006B6C28" w:rsidP="00682DD4">
            <w:pPr>
              <w:pStyle w:val="BodyText"/>
              <w:ind w:left="0"/>
              <w:jc w:val="center"/>
              <w:rPr>
                <w:rFonts w:cs="Arial"/>
                <w:color w:val="000000" w:themeColor="text1"/>
                <w:sz w:val="20"/>
                <w:szCs w:val="20"/>
                <w:lang w:val="en-IN"/>
              </w:rPr>
            </w:pPr>
          </w:p>
        </w:tc>
      </w:tr>
    </w:tbl>
    <w:p w:rsidR="0065394E" w:rsidRPr="004A6BD4" w:rsidRDefault="00D1085C" w:rsidP="0052533A">
      <w:pPr>
        <w:widowControl w:val="0"/>
        <w:spacing w:before="240"/>
        <w:ind w:left="720" w:right="712"/>
        <w:jc w:val="both"/>
        <w:rPr>
          <w:rFonts w:ascii="Arial" w:eastAsia="Arial" w:hAnsi="Arial" w:cs="Arial"/>
          <w:color w:val="000000" w:themeColor="text1"/>
          <w:sz w:val="22"/>
          <w:szCs w:val="22"/>
          <w:lang w:val="en-IN"/>
        </w:rPr>
      </w:pPr>
      <w:r w:rsidRPr="004A6BD4">
        <w:rPr>
          <w:rFonts w:ascii="Arial" w:eastAsia="Arial" w:hAnsi="Arial" w:cs="Arial"/>
          <w:color w:val="000000" w:themeColor="text1"/>
          <w:sz w:val="22"/>
          <w:szCs w:val="22"/>
        </w:rPr>
        <w:t>Note: The</w:t>
      </w:r>
      <w:r w:rsidR="008B7FD6" w:rsidRPr="004A6BD4">
        <w:rPr>
          <w:rFonts w:ascii="Arial" w:eastAsia="Arial" w:hAnsi="Arial" w:cs="Arial"/>
          <w:color w:val="000000" w:themeColor="text1"/>
          <w:sz w:val="22"/>
          <w:szCs w:val="22"/>
        </w:rPr>
        <w:t xml:space="preserve"> Detailed Tender Notice and</w:t>
      </w:r>
      <w:r w:rsidRPr="004A6BD4">
        <w:rPr>
          <w:rFonts w:ascii="Arial" w:eastAsia="Arial" w:hAnsi="Arial" w:cs="Arial"/>
          <w:color w:val="000000" w:themeColor="text1"/>
          <w:sz w:val="22"/>
          <w:szCs w:val="22"/>
        </w:rPr>
        <w:t xml:space="preserve"> bid doc</w:t>
      </w:r>
      <w:r w:rsidR="00C861AE" w:rsidRPr="004A6BD4">
        <w:rPr>
          <w:rFonts w:ascii="Arial" w:eastAsia="Arial" w:hAnsi="Arial" w:cs="Arial"/>
          <w:color w:val="000000" w:themeColor="text1"/>
          <w:sz w:val="22"/>
          <w:szCs w:val="22"/>
        </w:rPr>
        <w:t xml:space="preserve">uments will be available on the </w:t>
      </w:r>
      <w:hyperlink r:id="rId14" w:history="1">
        <w:r w:rsidR="00C861AE" w:rsidRPr="004A6BD4">
          <w:rPr>
            <w:rStyle w:val="Hyperlink"/>
            <w:rFonts w:ascii="Arial" w:eastAsia="Arial" w:hAnsi="Arial" w:cs="Arial"/>
            <w:color w:val="000000" w:themeColor="text1"/>
            <w:sz w:val="22"/>
            <w:szCs w:val="22"/>
          </w:rPr>
          <w:t>https://www.coalindiatenders.nic.in</w:t>
        </w:r>
      </w:hyperlink>
      <w:r w:rsidRPr="004A6BD4">
        <w:rPr>
          <w:rFonts w:ascii="Arial" w:eastAsia="Arial" w:hAnsi="Arial" w:cs="Arial"/>
          <w:color w:val="000000" w:themeColor="text1"/>
          <w:sz w:val="22"/>
          <w:szCs w:val="22"/>
        </w:rPr>
        <w:t xml:space="preserve">and can be downloaded by the </w:t>
      </w:r>
      <w:r w:rsidR="008A730E"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 xml:space="preserve">idder up to the </w:t>
      </w:r>
      <w:r w:rsidR="008A730E"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 xml:space="preserve">id </w:t>
      </w:r>
      <w:r w:rsidR="008A730E" w:rsidRPr="004A6BD4">
        <w:rPr>
          <w:rFonts w:ascii="Arial" w:eastAsia="Arial" w:hAnsi="Arial" w:cs="Arial"/>
          <w:color w:val="000000" w:themeColor="text1"/>
          <w:sz w:val="22"/>
          <w:szCs w:val="22"/>
        </w:rPr>
        <w:t>S</w:t>
      </w:r>
      <w:r w:rsidRPr="004A6BD4">
        <w:rPr>
          <w:rFonts w:ascii="Arial" w:eastAsia="Arial" w:hAnsi="Arial" w:cs="Arial"/>
          <w:color w:val="000000" w:themeColor="text1"/>
          <w:sz w:val="22"/>
          <w:szCs w:val="22"/>
        </w:rPr>
        <w:t xml:space="preserve">ubmission </w:t>
      </w:r>
      <w:r w:rsidR="008A730E" w:rsidRPr="004A6BD4">
        <w:rPr>
          <w:rFonts w:ascii="Arial" w:eastAsia="Arial" w:hAnsi="Arial" w:cs="Arial"/>
          <w:color w:val="000000" w:themeColor="text1"/>
          <w:sz w:val="22"/>
          <w:szCs w:val="22"/>
        </w:rPr>
        <w:t>E</w:t>
      </w:r>
      <w:r w:rsidRPr="004A6BD4">
        <w:rPr>
          <w:rFonts w:ascii="Arial" w:eastAsia="Arial" w:hAnsi="Arial" w:cs="Arial"/>
          <w:color w:val="000000" w:themeColor="text1"/>
          <w:sz w:val="22"/>
          <w:szCs w:val="22"/>
        </w:rPr>
        <w:t xml:space="preserve">nd </w:t>
      </w:r>
      <w:r w:rsidR="008A730E" w:rsidRPr="004A6BD4">
        <w:rPr>
          <w:rFonts w:ascii="Arial" w:eastAsia="Arial" w:hAnsi="Arial" w:cs="Arial"/>
          <w:color w:val="000000" w:themeColor="text1"/>
          <w:sz w:val="22"/>
          <w:szCs w:val="22"/>
        </w:rPr>
        <w:t>D</w:t>
      </w:r>
      <w:r w:rsidR="007B75D4" w:rsidRPr="004A6BD4">
        <w:rPr>
          <w:rFonts w:ascii="Arial" w:eastAsia="Arial" w:hAnsi="Arial" w:cs="Arial"/>
          <w:color w:val="000000" w:themeColor="text1"/>
          <w:sz w:val="22"/>
          <w:szCs w:val="22"/>
        </w:rPr>
        <w:t>atea</w:t>
      </w:r>
      <w:r w:rsidR="008B7FD6" w:rsidRPr="004A6BD4">
        <w:rPr>
          <w:rFonts w:ascii="Arial" w:eastAsia="Arial" w:hAnsi="Arial" w:cs="Arial"/>
          <w:color w:val="000000" w:themeColor="text1"/>
          <w:sz w:val="22"/>
          <w:szCs w:val="22"/>
        </w:rPr>
        <w:t xml:space="preserve">nd </w:t>
      </w:r>
      <w:r w:rsidR="008B7FD6" w:rsidRPr="004A6BD4">
        <w:rPr>
          <w:rFonts w:ascii="Arial" w:eastAsia="Arial" w:hAnsi="Arial" w:cs="Arial"/>
          <w:color w:val="000000" w:themeColor="text1"/>
          <w:sz w:val="22"/>
          <w:szCs w:val="22"/>
          <w:lang w:val="en-IN"/>
        </w:rPr>
        <w:t>Tender Notice shall be available at websites www.cmpdi.co.in &amp;</w:t>
      </w:r>
      <w:hyperlink r:id="rId15" w:history="1">
        <w:r w:rsidR="0065394E" w:rsidRPr="004A6BD4">
          <w:rPr>
            <w:rStyle w:val="Hyperlink"/>
            <w:rFonts w:ascii="Arial" w:eastAsia="Arial" w:hAnsi="Arial" w:cs="Arial"/>
            <w:color w:val="000000" w:themeColor="text1"/>
            <w:sz w:val="22"/>
            <w:szCs w:val="22"/>
            <w:lang w:val="en-IN"/>
          </w:rPr>
          <w:t>http://eprocure.gov.in</w:t>
        </w:r>
      </w:hyperlink>
      <w:r w:rsidR="008B7FD6" w:rsidRPr="004A6BD4">
        <w:rPr>
          <w:rFonts w:ascii="Arial" w:eastAsia="Arial" w:hAnsi="Arial" w:cs="Arial"/>
          <w:color w:val="000000" w:themeColor="text1"/>
          <w:sz w:val="22"/>
          <w:szCs w:val="22"/>
          <w:lang w:val="en-IN"/>
        </w:rPr>
        <w:t>.</w:t>
      </w:r>
    </w:p>
    <w:p w:rsidR="0065394E" w:rsidRPr="004A6BD4" w:rsidRDefault="0065394E" w:rsidP="0052533A">
      <w:pPr>
        <w:widowControl w:val="0"/>
        <w:spacing w:before="240"/>
        <w:ind w:left="720" w:right="712"/>
        <w:jc w:val="both"/>
        <w:rPr>
          <w:rFonts w:ascii="Arial" w:eastAsia="Arial" w:hAnsi="Arial" w:cs="Arial"/>
          <w:color w:val="000000" w:themeColor="text1"/>
          <w:sz w:val="22"/>
          <w:szCs w:val="22"/>
          <w:lang w:val="en-IN"/>
        </w:rPr>
      </w:pPr>
    </w:p>
    <w:p w:rsidR="00D1085C" w:rsidRPr="004A6BD4" w:rsidRDefault="00A754AB" w:rsidP="0052533A">
      <w:pPr>
        <w:widowControl w:val="0"/>
        <w:tabs>
          <w:tab w:val="left" w:pos="720"/>
        </w:tabs>
        <w:spacing w:line="244" w:lineRule="auto"/>
        <w:ind w:right="712"/>
        <w:jc w:val="both"/>
        <w:rPr>
          <w:rFonts w:ascii="Arial" w:hAnsi="Arial" w:cs="Arial"/>
          <w:b/>
          <w:bCs/>
          <w:color w:val="000000" w:themeColor="text1"/>
          <w:sz w:val="24"/>
          <w:szCs w:val="24"/>
        </w:rPr>
      </w:pPr>
      <w:r w:rsidRPr="004A6BD4">
        <w:rPr>
          <w:rFonts w:ascii="Arial" w:eastAsia="Arial" w:hAnsi="Arial" w:cs="Arial"/>
          <w:b/>
          <w:bCs/>
          <w:color w:val="000000" w:themeColor="text1"/>
          <w:sz w:val="24"/>
          <w:szCs w:val="24"/>
          <w:lang w:bidi="hi-IN"/>
        </w:rPr>
        <w:t xml:space="preserve">1.2 </w:t>
      </w:r>
      <w:r w:rsidRPr="004A6BD4">
        <w:rPr>
          <w:rFonts w:ascii="Arial" w:eastAsia="Arial" w:hAnsi="Arial" w:cs="Arial"/>
          <w:b/>
          <w:bCs/>
          <w:color w:val="000000" w:themeColor="text1"/>
          <w:sz w:val="24"/>
          <w:szCs w:val="24"/>
          <w:lang w:bidi="hi-IN"/>
        </w:rPr>
        <w:tab/>
      </w:r>
      <w:r w:rsidR="005D6627" w:rsidRPr="004A6BD4">
        <w:rPr>
          <w:rFonts w:ascii="Arial" w:eastAsia="Arial" w:hAnsi="Arial" w:cs="Arial"/>
          <w:b/>
          <w:bCs/>
          <w:color w:val="000000" w:themeColor="text1"/>
          <w:sz w:val="24"/>
          <w:szCs w:val="24"/>
          <w:lang w:bidi="hi-IN"/>
        </w:rPr>
        <w:t>TIME SCHEDULE OF TENDER</w:t>
      </w:r>
    </w:p>
    <w:p w:rsidR="00D1085C" w:rsidRPr="004A6BD4" w:rsidRDefault="00D1085C" w:rsidP="0052533A">
      <w:pPr>
        <w:spacing w:before="1"/>
        <w:ind w:right="712"/>
        <w:rPr>
          <w:rFonts w:ascii="Arial" w:eastAsia="Arial" w:hAnsi="Arial" w:cs="Arial"/>
          <w:b/>
          <w:bCs/>
          <w:color w:val="000000" w:themeColor="text1"/>
          <w:sz w:val="23"/>
          <w:szCs w:val="23"/>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770"/>
        <w:gridCol w:w="1530"/>
        <w:gridCol w:w="1786"/>
      </w:tblGrid>
      <w:tr w:rsidR="00E20125" w:rsidRPr="00854C4E" w:rsidTr="007B75D4">
        <w:trPr>
          <w:cantSplit/>
          <w:trHeight w:val="1134"/>
        </w:trPr>
        <w:tc>
          <w:tcPr>
            <w:tcW w:w="720" w:type="dxa"/>
            <w:shd w:val="clear" w:color="auto" w:fill="auto"/>
            <w:vAlign w:val="center"/>
          </w:tcPr>
          <w:p w:rsidR="000461A6" w:rsidRPr="004A6BD4" w:rsidRDefault="000461A6" w:rsidP="007B75D4">
            <w:pPr>
              <w:pStyle w:val="TableParagraph"/>
              <w:spacing w:before="120"/>
              <w:ind w:left="141" w:right="-66"/>
              <w:jc w:val="center"/>
              <w:rPr>
                <w:rFonts w:ascii="Arial" w:eastAsia="Arial" w:hAnsi="Arial" w:cs="Arial"/>
                <w:b/>
                <w:bCs/>
                <w:color w:val="000000" w:themeColor="text1"/>
                <w:sz w:val="20"/>
                <w:szCs w:val="20"/>
              </w:rPr>
            </w:pPr>
            <w:r w:rsidRPr="004A6BD4">
              <w:rPr>
                <w:rFonts w:ascii="Arial" w:hAnsi="Arial" w:cs="Arial"/>
                <w:b/>
                <w:bCs/>
                <w:color w:val="000000" w:themeColor="text1"/>
                <w:sz w:val="20"/>
                <w:szCs w:val="20"/>
              </w:rPr>
              <w:t>Sl. No.</w:t>
            </w:r>
          </w:p>
        </w:tc>
        <w:tc>
          <w:tcPr>
            <w:tcW w:w="4770" w:type="dxa"/>
            <w:shd w:val="clear" w:color="auto" w:fill="auto"/>
            <w:vAlign w:val="center"/>
          </w:tcPr>
          <w:p w:rsidR="000461A6" w:rsidRPr="004A6BD4" w:rsidRDefault="000461A6" w:rsidP="0052533A">
            <w:pPr>
              <w:pStyle w:val="TableParagraph"/>
              <w:spacing w:before="120"/>
              <w:ind w:left="1" w:right="712"/>
              <w:jc w:val="center"/>
              <w:rPr>
                <w:rFonts w:ascii="Arial" w:eastAsia="Arial" w:hAnsi="Arial" w:cs="Arial"/>
                <w:b/>
                <w:bCs/>
                <w:color w:val="000000" w:themeColor="text1"/>
                <w:sz w:val="20"/>
                <w:szCs w:val="20"/>
              </w:rPr>
            </w:pPr>
            <w:r w:rsidRPr="004A6BD4">
              <w:rPr>
                <w:rFonts w:ascii="Arial" w:hAnsi="Arial" w:cs="Arial"/>
                <w:b/>
                <w:bCs/>
                <w:color w:val="000000" w:themeColor="text1"/>
                <w:sz w:val="20"/>
                <w:szCs w:val="20"/>
              </w:rPr>
              <w:t>Particulars</w:t>
            </w:r>
          </w:p>
        </w:tc>
        <w:tc>
          <w:tcPr>
            <w:tcW w:w="1530" w:type="dxa"/>
            <w:shd w:val="clear" w:color="auto" w:fill="auto"/>
            <w:vAlign w:val="center"/>
          </w:tcPr>
          <w:p w:rsidR="000461A6" w:rsidRPr="004A6BD4" w:rsidRDefault="007B75D4" w:rsidP="007B75D4">
            <w:pPr>
              <w:pStyle w:val="TableParagraph"/>
              <w:tabs>
                <w:tab w:val="left" w:pos="0"/>
              </w:tabs>
              <w:spacing w:before="120"/>
              <w:ind w:right="-108"/>
              <w:jc w:val="center"/>
              <w:rPr>
                <w:rFonts w:ascii="Arial" w:eastAsia="Arial" w:hAnsi="Arial" w:cs="Arial"/>
                <w:b/>
                <w:bCs/>
                <w:color w:val="000000" w:themeColor="text1"/>
                <w:sz w:val="20"/>
                <w:szCs w:val="20"/>
              </w:rPr>
            </w:pPr>
            <w:r w:rsidRPr="004A6BD4">
              <w:rPr>
                <w:rFonts w:ascii="Arial" w:hAnsi="Arial" w:cs="Arial"/>
                <w:b/>
                <w:bCs/>
                <w:color w:val="000000" w:themeColor="text1"/>
                <w:sz w:val="20"/>
                <w:szCs w:val="20"/>
              </w:rPr>
              <w:t>D</w:t>
            </w:r>
            <w:r w:rsidR="000461A6" w:rsidRPr="004A6BD4">
              <w:rPr>
                <w:rFonts w:ascii="Arial" w:hAnsi="Arial" w:cs="Arial"/>
                <w:b/>
                <w:bCs/>
                <w:color w:val="000000" w:themeColor="text1"/>
                <w:sz w:val="20"/>
                <w:szCs w:val="20"/>
              </w:rPr>
              <w:t>ate</w:t>
            </w:r>
          </w:p>
        </w:tc>
        <w:tc>
          <w:tcPr>
            <w:tcW w:w="1786" w:type="dxa"/>
            <w:shd w:val="clear" w:color="auto" w:fill="auto"/>
            <w:vAlign w:val="center"/>
          </w:tcPr>
          <w:p w:rsidR="000461A6" w:rsidRPr="004A6BD4" w:rsidRDefault="000461A6" w:rsidP="007B75D4">
            <w:pPr>
              <w:pStyle w:val="TableParagraph"/>
              <w:spacing w:before="120"/>
              <w:ind w:right="-122"/>
              <w:jc w:val="center"/>
              <w:rPr>
                <w:rFonts w:ascii="Arial" w:eastAsia="Arial" w:hAnsi="Arial" w:cs="Arial"/>
                <w:color w:val="000000" w:themeColor="text1"/>
                <w:sz w:val="20"/>
                <w:szCs w:val="20"/>
              </w:rPr>
            </w:pPr>
            <w:r w:rsidRPr="004A6BD4">
              <w:rPr>
                <w:rFonts w:ascii="Arial" w:hAnsi="Arial" w:cs="Arial"/>
                <w:b/>
                <w:bCs/>
                <w:color w:val="000000" w:themeColor="text1"/>
                <w:sz w:val="20"/>
                <w:szCs w:val="20"/>
              </w:rPr>
              <w:t>Time (Hours, IST)</w:t>
            </w:r>
          </w:p>
        </w:tc>
      </w:tr>
      <w:tr w:rsidR="00E20125" w:rsidRPr="00854C4E" w:rsidTr="007B75D4">
        <w:tc>
          <w:tcPr>
            <w:tcW w:w="72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1</w:t>
            </w:r>
          </w:p>
        </w:tc>
        <w:tc>
          <w:tcPr>
            <w:tcW w:w="477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Tender e-Publication date</w:t>
            </w:r>
          </w:p>
        </w:tc>
        <w:tc>
          <w:tcPr>
            <w:tcW w:w="3316" w:type="dxa"/>
            <w:gridSpan w:val="2"/>
            <w:vMerge w:val="restart"/>
            <w:shd w:val="clear" w:color="auto" w:fill="auto"/>
            <w:vAlign w:val="center"/>
          </w:tcPr>
          <w:p w:rsidR="00C97250" w:rsidRPr="004A6BD4" w:rsidRDefault="00C97250" w:rsidP="008624B4">
            <w:pPr>
              <w:spacing w:before="120"/>
              <w:ind w:right="-99"/>
              <w:jc w:val="center"/>
              <w:rPr>
                <w:rFonts w:ascii="Arial" w:eastAsia="Arial" w:hAnsi="Arial" w:cs="Arial"/>
                <w:color w:val="000000" w:themeColor="text1"/>
                <w:sz w:val="22"/>
                <w:szCs w:val="22"/>
              </w:rPr>
            </w:pPr>
            <w:r w:rsidRPr="004A6BD4">
              <w:rPr>
                <w:rFonts w:ascii="Arial" w:hAnsi="Arial" w:cs="Arial"/>
                <w:color w:val="000000" w:themeColor="text1"/>
                <w:sz w:val="24"/>
                <w:szCs w:val="24"/>
              </w:rPr>
              <w:t>As available onwebsite https://coalindiatenders.nic.in</w:t>
            </w:r>
          </w:p>
        </w:tc>
      </w:tr>
      <w:tr w:rsidR="00E20125" w:rsidRPr="00854C4E" w:rsidTr="007B75D4">
        <w:tc>
          <w:tcPr>
            <w:tcW w:w="72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2</w:t>
            </w:r>
          </w:p>
        </w:tc>
        <w:tc>
          <w:tcPr>
            <w:tcW w:w="477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Document download start date</w:t>
            </w:r>
          </w:p>
        </w:tc>
        <w:tc>
          <w:tcPr>
            <w:tcW w:w="3316" w:type="dxa"/>
            <w:gridSpan w:val="2"/>
            <w:vMerge/>
            <w:shd w:val="clear" w:color="auto" w:fill="auto"/>
            <w:vAlign w:val="center"/>
          </w:tcPr>
          <w:p w:rsidR="00C97250" w:rsidRPr="004A6BD4" w:rsidRDefault="00C97250" w:rsidP="0052533A">
            <w:pPr>
              <w:ind w:right="712"/>
              <w:jc w:val="center"/>
              <w:rPr>
                <w:rFonts w:ascii="Arial" w:hAnsi="Arial" w:cs="Arial"/>
                <w:color w:val="000000" w:themeColor="text1"/>
              </w:rPr>
            </w:pPr>
          </w:p>
        </w:tc>
      </w:tr>
      <w:tr w:rsidR="00E20125" w:rsidRPr="00854C4E" w:rsidTr="007B75D4">
        <w:tc>
          <w:tcPr>
            <w:tcW w:w="72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3</w:t>
            </w:r>
          </w:p>
        </w:tc>
        <w:tc>
          <w:tcPr>
            <w:tcW w:w="477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Document download end date</w:t>
            </w:r>
          </w:p>
        </w:tc>
        <w:tc>
          <w:tcPr>
            <w:tcW w:w="3316" w:type="dxa"/>
            <w:gridSpan w:val="2"/>
            <w:vMerge/>
            <w:shd w:val="clear" w:color="auto" w:fill="auto"/>
            <w:vAlign w:val="center"/>
          </w:tcPr>
          <w:p w:rsidR="00C97250" w:rsidRPr="004A6BD4" w:rsidRDefault="00C97250" w:rsidP="0052533A">
            <w:pPr>
              <w:ind w:right="712"/>
              <w:jc w:val="center"/>
              <w:rPr>
                <w:rFonts w:ascii="Arial" w:hAnsi="Arial" w:cs="Arial"/>
                <w:color w:val="000000" w:themeColor="text1"/>
              </w:rPr>
            </w:pPr>
          </w:p>
        </w:tc>
      </w:tr>
      <w:tr w:rsidR="00E20125" w:rsidRPr="00854C4E" w:rsidTr="007B75D4">
        <w:tc>
          <w:tcPr>
            <w:tcW w:w="72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4</w:t>
            </w:r>
          </w:p>
        </w:tc>
        <w:tc>
          <w:tcPr>
            <w:tcW w:w="477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Bid Submission Start date</w:t>
            </w:r>
          </w:p>
        </w:tc>
        <w:tc>
          <w:tcPr>
            <w:tcW w:w="3316" w:type="dxa"/>
            <w:gridSpan w:val="2"/>
            <w:vMerge/>
            <w:shd w:val="clear" w:color="auto" w:fill="auto"/>
            <w:vAlign w:val="center"/>
          </w:tcPr>
          <w:p w:rsidR="00C97250" w:rsidRPr="004A6BD4" w:rsidRDefault="00C97250" w:rsidP="0052533A">
            <w:pPr>
              <w:ind w:right="712"/>
              <w:jc w:val="center"/>
              <w:rPr>
                <w:rFonts w:ascii="Arial" w:hAnsi="Arial" w:cs="Arial"/>
                <w:color w:val="000000" w:themeColor="text1"/>
              </w:rPr>
            </w:pPr>
          </w:p>
        </w:tc>
      </w:tr>
      <w:tr w:rsidR="00E20125" w:rsidRPr="00854C4E" w:rsidTr="007B75D4">
        <w:tc>
          <w:tcPr>
            <w:tcW w:w="72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5</w:t>
            </w:r>
          </w:p>
        </w:tc>
        <w:tc>
          <w:tcPr>
            <w:tcW w:w="477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Bid Submission End date</w:t>
            </w:r>
          </w:p>
        </w:tc>
        <w:tc>
          <w:tcPr>
            <w:tcW w:w="3316" w:type="dxa"/>
            <w:gridSpan w:val="2"/>
            <w:vMerge/>
            <w:shd w:val="clear" w:color="auto" w:fill="auto"/>
            <w:vAlign w:val="center"/>
          </w:tcPr>
          <w:p w:rsidR="00C97250" w:rsidRPr="004A6BD4" w:rsidRDefault="00C97250" w:rsidP="0052533A">
            <w:pPr>
              <w:ind w:right="712"/>
              <w:jc w:val="center"/>
              <w:rPr>
                <w:rFonts w:ascii="Arial" w:hAnsi="Arial" w:cs="Arial"/>
                <w:color w:val="000000" w:themeColor="text1"/>
              </w:rPr>
            </w:pPr>
          </w:p>
        </w:tc>
      </w:tr>
      <w:tr w:rsidR="00E20125" w:rsidRPr="00854C4E" w:rsidTr="007B75D4">
        <w:tc>
          <w:tcPr>
            <w:tcW w:w="72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6</w:t>
            </w:r>
          </w:p>
        </w:tc>
        <w:tc>
          <w:tcPr>
            <w:tcW w:w="477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Start date for seeking Clarification on-line</w:t>
            </w:r>
          </w:p>
        </w:tc>
        <w:tc>
          <w:tcPr>
            <w:tcW w:w="3316" w:type="dxa"/>
            <w:gridSpan w:val="2"/>
            <w:vMerge/>
            <w:shd w:val="clear" w:color="auto" w:fill="auto"/>
            <w:vAlign w:val="center"/>
          </w:tcPr>
          <w:p w:rsidR="00C97250" w:rsidRPr="004A6BD4" w:rsidRDefault="00C97250" w:rsidP="0052533A">
            <w:pPr>
              <w:ind w:right="712"/>
              <w:jc w:val="center"/>
              <w:rPr>
                <w:rFonts w:ascii="Arial" w:hAnsi="Arial" w:cs="Arial"/>
                <w:color w:val="000000" w:themeColor="text1"/>
              </w:rPr>
            </w:pPr>
          </w:p>
        </w:tc>
      </w:tr>
      <w:tr w:rsidR="00E20125" w:rsidRPr="00854C4E" w:rsidTr="007B75D4">
        <w:tc>
          <w:tcPr>
            <w:tcW w:w="72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7</w:t>
            </w:r>
          </w:p>
        </w:tc>
        <w:tc>
          <w:tcPr>
            <w:tcW w:w="477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Last date for seeking Clarification on-line</w:t>
            </w:r>
          </w:p>
        </w:tc>
        <w:tc>
          <w:tcPr>
            <w:tcW w:w="3316" w:type="dxa"/>
            <w:gridSpan w:val="2"/>
            <w:vMerge/>
            <w:shd w:val="clear" w:color="auto" w:fill="auto"/>
            <w:vAlign w:val="center"/>
          </w:tcPr>
          <w:p w:rsidR="00C97250" w:rsidRPr="004A6BD4" w:rsidRDefault="00C97250" w:rsidP="0052533A">
            <w:pPr>
              <w:ind w:right="712"/>
              <w:jc w:val="center"/>
              <w:rPr>
                <w:rFonts w:ascii="Arial" w:hAnsi="Arial" w:cs="Arial"/>
                <w:color w:val="000000" w:themeColor="text1"/>
              </w:rPr>
            </w:pPr>
          </w:p>
        </w:tc>
      </w:tr>
      <w:tr w:rsidR="00C97250" w:rsidRPr="00854C4E" w:rsidTr="007B75D4">
        <w:trPr>
          <w:trHeight w:val="319"/>
        </w:trPr>
        <w:tc>
          <w:tcPr>
            <w:tcW w:w="72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8</w:t>
            </w:r>
          </w:p>
        </w:tc>
        <w:tc>
          <w:tcPr>
            <w:tcW w:w="4770" w:type="dxa"/>
            <w:shd w:val="clear" w:color="auto" w:fill="auto"/>
            <w:vAlign w:val="center"/>
          </w:tcPr>
          <w:p w:rsidR="00C97250" w:rsidRPr="004A6BD4" w:rsidRDefault="00C97250" w:rsidP="0052533A">
            <w:pPr>
              <w:pStyle w:val="TableParagraph"/>
              <w:spacing w:before="120"/>
              <w:ind w:left="96" w:right="712"/>
              <w:jc w:val="center"/>
              <w:rPr>
                <w:rFonts w:ascii="Arial" w:eastAsia="Arial" w:hAnsi="Arial" w:cs="Arial"/>
                <w:color w:val="000000" w:themeColor="text1"/>
                <w:sz w:val="20"/>
                <w:szCs w:val="20"/>
              </w:rPr>
            </w:pPr>
            <w:r w:rsidRPr="004A6BD4">
              <w:rPr>
                <w:rFonts w:ascii="Arial" w:hAnsi="Arial" w:cs="Arial"/>
                <w:color w:val="000000" w:themeColor="text1"/>
                <w:sz w:val="20"/>
                <w:szCs w:val="20"/>
              </w:rPr>
              <w:t>Bid Opening date</w:t>
            </w:r>
          </w:p>
        </w:tc>
        <w:tc>
          <w:tcPr>
            <w:tcW w:w="3316" w:type="dxa"/>
            <w:gridSpan w:val="2"/>
            <w:vMerge/>
            <w:shd w:val="clear" w:color="auto" w:fill="auto"/>
            <w:vAlign w:val="center"/>
          </w:tcPr>
          <w:p w:rsidR="00C97250" w:rsidRPr="004A6BD4" w:rsidRDefault="00C97250" w:rsidP="0052533A">
            <w:pPr>
              <w:ind w:right="712"/>
              <w:jc w:val="center"/>
              <w:rPr>
                <w:rFonts w:ascii="Arial" w:hAnsi="Arial" w:cs="Arial"/>
                <w:color w:val="000000" w:themeColor="text1"/>
              </w:rPr>
            </w:pPr>
          </w:p>
        </w:tc>
      </w:tr>
    </w:tbl>
    <w:p w:rsidR="000461A6" w:rsidRDefault="000461A6" w:rsidP="0052533A">
      <w:pPr>
        <w:pStyle w:val="ListParagraph"/>
        <w:widowControl w:val="0"/>
        <w:tabs>
          <w:tab w:val="left" w:pos="450"/>
        </w:tabs>
        <w:spacing w:line="244" w:lineRule="auto"/>
        <w:ind w:left="450" w:right="712"/>
        <w:jc w:val="both"/>
        <w:rPr>
          <w:rFonts w:ascii="Arial" w:hAnsi="Arial" w:cs="Arial"/>
          <w:b/>
          <w:bCs/>
          <w:color w:val="000000" w:themeColor="text1"/>
          <w:sz w:val="28"/>
          <w:szCs w:val="28"/>
          <w:u w:val="single" w:color="000000"/>
        </w:rPr>
      </w:pPr>
    </w:p>
    <w:p w:rsidR="00CF252E" w:rsidRPr="004A6BD4" w:rsidRDefault="00CF252E" w:rsidP="0052533A">
      <w:pPr>
        <w:pStyle w:val="ListParagraph"/>
        <w:widowControl w:val="0"/>
        <w:tabs>
          <w:tab w:val="left" w:pos="450"/>
        </w:tabs>
        <w:spacing w:line="244" w:lineRule="auto"/>
        <w:ind w:left="450" w:right="712"/>
        <w:jc w:val="both"/>
        <w:rPr>
          <w:rFonts w:ascii="Arial" w:hAnsi="Arial" w:cs="Arial"/>
          <w:b/>
          <w:bCs/>
          <w:color w:val="000000" w:themeColor="text1"/>
          <w:sz w:val="28"/>
          <w:szCs w:val="28"/>
          <w:u w:val="single" w:color="000000"/>
        </w:rPr>
      </w:pPr>
    </w:p>
    <w:p w:rsidR="00D1085C" w:rsidRPr="004A6BD4" w:rsidRDefault="005D6627" w:rsidP="0052533A">
      <w:pPr>
        <w:widowControl w:val="0"/>
        <w:tabs>
          <w:tab w:val="left" w:pos="720"/>
        </w:tabs>
        <w:spacing w:line="244" w:lineRule="auto"/>
        <w:ind w:right="712"/>
        <w:jc w:val="both"/>
        <w:rPr>
          <w:rFonts w:ascii="Arial" w:eastAsia="Arial" w:hAnsi="Arial" w:cs="Arial"/>
          <w:b/>
          <w:bCs/>
          <w:color w:val="000000" w:themeColor="text1"/>
          <w:sz w:val="24"/>
          <w:szCs w:val="24"/>
          <w:lang w:bidi="hi-IN"/>
        </w:rPr>
      </w:pPr>
      <w:r w:rsidRPr="004A6BD4">
        <w:rPr>
          <w:rFonts w:ascii="Arial" w:eastAsia="Arial" w:hAnsi="Arial" w:cs="Arial"/>
          <w:b/>
          <w:bCs/>
          <w:color w:val="000000" w:themeColor="text1"/>
          <w:sz w:val="24"/>
          <w:szCs w:val="24"/>
          <w:lang w:bidi="hi-IN"/>
        </w:rPr>
        <w:lastRenderedPageBreak/>
        <w:t xml:space="preserve">1.3 </w:t>
      </w:r>
      <w:r w:rsidRPr="004A6BD4">
        <w:rPr>
          <w:rFonts w:ascii="Arial" w:eastAsia="Arial" w:hAnsi="Arial" w:cs="Arial"/>
          <w:b/>
          <w:bCs/>
          <w:color w:val="000000" w:themeColor="text1"/>
          <w:sz w:val="24"/>
          <w:szCs w:val="24"/>
          <w:lang w:bidi="hi-IN"/>
        </w:rPr>
        <w:tab/>
        <w:t>BID SECURITY</w:t>
      </w:r>
      <w:r w:rsidR="00CB7D25" w:rsidRPr="004A6BD4">
        <w:rPr>
          <w:rFonts w:ascii="Arial" w:eastAsia="Arial" w:hAnsi="Arial" w:cs="Arial"/>
          <w:b/>
          <w:bCs/>
          <w:color w:val="000000" w:themeColor="text1"/>
          <w:sz w:val="24"/>
          <w:szCs w:val="24"/>
          <w:lang w:bidi="hi-IN"/>
        </w:rPr>
        <w:t>/EARNEST MONEY DEPOSIT (</w:t>
      </w:r>
      <w:bookmarkStart w:id="0" w:name="_GoBack"/>
      <w:r w:rsidR="00CB7D25" w:rsidRPr="004A6BD4">
        <w:rPr>
          <w:rFonts w:ascii="Arial" w:eastAsia="Arial" w:hAnsi="Arial" w:cs="Arial"/>
          <w:b/>
          <w:bCs/>
          <w:color w:val="000000" w:themeColor="text1"/>
          <w:sz w:val="24"/>
          <w:szCs w:val="24"/>
          <w:lang w:bidi="hi-IN"/>
        </w:rPr>
        <w:t>EMD</w:t>
      </w:r>
      <w:bookmarkEnd w:id="0"/>
      <w:r w:rsidR="00CB7D25" w:rsidRPr="004A6BD4">
        <w:rPr>
          <w:rFonts w:ascii="Arial" w:eastAsia="Arial" w:hAnsi="Arial" w:cs="Arial"/>
          <w:b/>
          <w:bCs/>
          <w:color w:val="000000" w:themeColor="text1"/>
          <w:sz w:val="24"/>
          <w:szCs w:val="24"/>
          <w:lang w:bidi="hi-IN"/>
        </w:rPr>
        <w:t>)</w:t>
      </w:r>
    </w:p>
    <w:p w:rsidR="00481559" w:rsidRPr="004A6BD4" w:rsidRDefault="00481559" w:rsidP="0052533A">
      <w:pPr>
        <w:autoSpaceDE w:val="0"/>
        <w:autoSpaceDN w:val="0"/>
        <w:adjustRightInd w:val="0"/>
        <w:ind w:right="712"/>
        <w:rPr>
          <w:rFonts w:ascii="Arial" w:eastAsia="Calibri" w:hAnsi="Arial" w:cs="Arial"/>
          <w:color w:val="000000" w:themeColor="text1"/>
          <w:sz w:val="24"/>
          <w:szCs w:val="24"/>
          <w:lang w:val="en-IN" w:eastAsia="en-IN" w:bidi="hi-IN"/>
        </w:rPr>
      </w:pPr>
    </w:p>
    <w:p w:rsidR="00D71A82" w:rsidRPr="004A6BD4" w:rsidRDefault="00481559" w:rsidP="007C6F18">
      <w:pPr>
        <w:autoSpaceDE w:val="0"/>
        <w:autoSpaceDN w:val="0"/>
        <w:adjustRightInd w:val="0"/>
        <w:ind w:left="720" w:right="712" w:hanging="720"/>
        <w:jc w:val="both"/>
        <w:rPr>
          <w:rFonts w:ascii="Arial" w:eastAsia="Calibri" w:hAnsi="Arial" w:cs="Arial"/>
          <w:color w:val="000000" w:themeColor="text1"/>
          <w:sz w:val="22"/>
          <w:szCs w:val="22"/>
          <w:lang w:val="en-IN" w:eastAsia="en-IN" w:bidi="hi-IN"/>
        </w:rPr>
      </w:pPr>
      <w:r w:rsidRPr="004A6BD4">
        <w:rPr>
          <w:rFonts w:ascii="Arial" w:eastAsia="Calibri" w:hAnsi="Arial" w:cs="Arial"/>
          <w:color w:val="000000" w:themeColor="text1"/>
          <w:sz w:val="22"/>
          <w:szCs w:val="22"/>
          <w:lang w:val="en-IN" w:eastAsia="en-IN" w:bidi="hi-IN"/>
        </w:rPr>
        <w:tab/>
        <w:t>The</w:t>
      </w:r>
      <w:r w:rsidR="00DB4604" w:rsidRPr="004A6BD4">
        <w:rPr>
          <w:rFonts w:ascii="Arial" w:eastAsia="Calibri" w:hAnsi="Arial" w:cs="Arial"/>
          <w:color w:val="000000" w:themeColor="text1"/>
          <w:sz w:val="22"/>
          <w:szCs w:val="22"/>
          <w:lang w:val="en-IN" w:eastAsia="en-IN" w:bidi="hi-IN"/>
        </w:rPr>
        <w:t>re is no Bid Security/</w:t>
      </w:r>
      <w:r w:rsidR="00C861AE" w:rsidRPr="004A6BD4">
        <w:rPr>
          <w:rFonts w:ascii="Arial" w:eastAsia="Calibri" w:hAnsi="Arial" w:cs="Arial"/>
          <w:color w:val="000000" w:themeColor="text1"/>
          <w:sz w:val="22"/>
          <w:szCs w:val="22"/>
          <w:lang w:val="en-IN" w:eastAsia="en-IN" w:bidi="hi-IN"/>
        </w:rPr>
        <w:t>EMD for this tender.</w:t>
      </w:r>
    </w:p>
    <w:p w:rsidR="00D71A82" w:rsidRPr="004A6BD4" w:rsidRDefault="00D71A82" w:rsidP="0052533A">
      <w:pPr>
        <w:autoSpaceDE w:val="0"/>
        <w:autoSpaceDN w:val="0"/>
        <w:adjustRightInd w:val="0"/>
        <w:ind w:left="720" w:right="712"/>
        <w:rPr>
          <w:rFonts w:ascii="Arial" w:eastAsia="Calibri" w:hAnsi="Arial" w:cs="Arial"/>
          <w:b/>
          <w:bCs/>
          <w:color w:val="000000" w:themeColor="text1"/>
          <w:sz w:val="22"/>
          <w:szCs w:val="22"/>
          <w:u w:val="single"/>
          <w:lang w:val="en-IN" w:eastAsia="en-IN" w:bidi="hi-IN"/>
        </w:rPr>
      </w:pPr>
    </w:p>
    <w:p w:rsidR="005D6627" w:rsidRPr="004A6BD4" w:rsidRDefault="005D6627" w:rsidP="0052533A">
      <w:pPr>
        <w:widowControl w:val="0"/>
        <w:tabs>
          <w:tab w:val="left" w:pos="720"/>
        </w:tabs>
        <w:spacing w:line="244" w:lineRule="auto"/>
        <w:ind w:right="712"/>
        <w:jc w:val="both"/>
        <w:rPr>
          <w:rFonts w:ascii="Arial" w:eastAsia="Arial" w:hAnsi="Arial" w:cs="Arial"/>
          <w:b/>
          <w:bCs/>
          <w:color w:val="000000" w:themeColor="text1"/>
          <w:sz w:val="24"/>
          <w:szCs w:val="24"/>
          <w:lang w:bidi="hi-IN"/>
        </w:rPr>
      </w:pPr>
      <w:r w:rsidRPr="004A6BD4">
        <w:rPr>
          <w:rFonts w:ascii="Arial" w:eastAsia="Arial" w:hAnsi="Arial" w:cs="Arial"/>
          <w:b/>
          <w:bCs/>
          <w:color w:val="000000" w:themeColor="text1"/>
          <w:sz w:val="24"/>
          <w:szCs w:val="24"/>
          <w:lang w:bidi="hi-IN"/>
        </w:rPr>
        <w:t xml:space="preserve">1.4  </w:t>
      </w:r>
      <w:r w:rsidRPr="004A6BD4">
        <w:rPr>
          <w:rFonts w:ascii="Arial" w:eastAsia="Arial" w:hAnsi="Arial" w:cs="Arial"/>
          <w:b/>
          <w:bCs/>
          <w:color w:val="000000" w:themeColor="text1"/>
          <w:sz w:val="24"/>
          <w:szCs w:val="24"/>
          <w:lang w:bidi="hi-IN"/>
        </w:rPr>
        <w:tab/>
        <w:t>USER PORTAL AGREEMENT</w:t>
      </w:r>
    </w:p>
    <w:p w:rsidR="005D6627" w:rsidRPr="004A6BD4" w:rsidRDefault="005D6627" w:rsidP="007C6F18">
      <w:pPr>
        <w:widowControl w:val="0"/>
        <w:spacing w:before="240"/>
        <w:ind w:left="720" w:right="4"/>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The </w:t>
      </w:r>
      <w:r w:rsidR="000F5931" w:rsidRPr="004A6BD4">
        <w:rPr>
          <w:rFonts w:ascii="Arial" w:eastAsia="Arial" w:hAnsi="Arial" w:cs="Arial"/>
          <w:color w:val="000000" w:themeColor="text1"/>
          <w:sz w:val="22"/>
          <w:szCs w:val="22"/>
        </w:rPr>
        <w:t>Bidders</w:t>
      </w:r>
      <w:r w:rsidR="00AA1B8C" w:rsidRPr="004A6BD4">
        <w:rPr>
          <w:rFonts w:ascii="Arial" w:eastAsia="Arial" w:hAnsi="Arial" w:cs="Arial"/>
          <w:color w:val="000000" w:themeColor="text1"/>
          <w:sz w:val="22"/>
          <w:szCs w:val="22"/>
        </w:rPr>
        <w:t xml:space="preserve"> will</w:t>
      </w:r>
      <w:r w:rsidRPr="004A6BD4">
        <w:rPr>
          <w:rFonts w:ascii="Arial" w:eastAsia="Arial" w:hAnsi="Arial" w:cs="Arial"/>
          <w:color w:val="000000" w:themeColor="text1"/>
          <w:sz w:val="22"/>
          <w:szCs w:val="22"/>
        </w:rPr>
        <w:t xml:space="preserve">have to </w:t>
      </w:r>
      <w:r w:rsidR="00AA1B8C" w:rsidRPr="004A6BD4">
        <w:rPr>
          <w:rFonts w:ascii="Arial" w:eastAsia="Arial" w:hAnsi="Arial" w:cs="Arial"/>
          <w:color w:val="000000" w:themeColor="text1"/>
          <w:sz w:val="22"/>
          <w:szCs w:val="22"/>
        </w:rPr>
        <w:t>unconditionally</w:t>
      </w:r>
      <w:r w:rsidR="0093377B" w:rsidRPr="004A6BD4">
        <w:rPr>
          <w:rFonts w:ascii="Arial" w:eastAsia="Arial" w:hAnsi="Arial" w:cs="Arial"/>
          <w:color w:val="000000" w:themeColor="text1"/>
          <w:sz w:val="22"/>
          <w:szCs w:val="22"/>
        </w:rPr>
        <w:t xml:space="preserve">accept </w:t>
      </w:r>
      <w:r w:rsidRPr="004A6BD4">
        <w:rPr>
          <w:rFonts w:ascii="Arial" w:eastAsia="Arial" w:hAnsi="Arial" w:cs="Arial"/>
          <w:color w:val="000000" w:themeColor="text1"/>
          <w:sz w:val="22"/>
          <w:szCs w:val="22"/>
        </w:rPr>
        <w:t xml:space="preserve">the on-line user portal agreement which contains the acceptance of all the Terms and Conditions of </w:t>
      </w:r>
      <w:r w:rsidR="00AA1B8C" w:rsidRPr="004A6BD4">
        <w:rPr>
          <w:rFonts w:ascii="Arial" w:eastAsia="Arial" w:hAnsi="Arial" w:cs="Arial"/>
          <w:color w:val="000000" w:themeColor="text1"/>
          <w:sz w:val="22"/>
          <w:szCs w:val="22"/>
        </w:rPr>
        <w:t>NIT</w:t>
      </w:r>
      <w:r w:rsidRPr="004A6BD4">
        <w:rPr>
          <w:rFonts w:ascii="Arial" w:eastAsia="Arial" w:hAnsi="Arial" w:cs="Arial"/>
          <w:color w:val="000000" w:themeColor="text1"/>
          <w:sz w:val="22"/>
          <w:szCs w:val="22"/>
        </w:rPr>
        <w:t xml:space="preserve">, </w:t>
      </w:r>
      <w:r w:rsidR="00AA1B8C" w:rsidRPr="004A6BD4">
        <w:rPr>
          <w:rFonts w:ascii="Arial" w:eastAsia="Arial" w:hAnsi="Arial" w:cs="Arial"/>
          <w:bCs/>
          <w:color w:val="000000" w:themeColor="text1"/>
          <w:sz w:val="22"/>
          <w:szCs w:val="22"/>
        </w:rPr>
        <w:t>including General and Special Te</w:t>
      </w:r>
      <w:r w:rsidR="00D65CF7" w:rsidRPr="004A6BD4">
        <w:rPr>
          <w:rFonts w:ascii="Arial" w:eastAsia="Arial" w:hAnsi="Arial" w:cs="Arial"/>
          <w:bCs/>
          <w:color w:val="000000" w:themeColor="text1"/>
          <w:sz w:val="22"/>
          <w:szCs w:val="22"/>
        </w:rPr>
        <w:t>rms &amp; Conditions</w:t>
      </w:r>
      <w:r w:rsidR="00AA1B8C" w:rsidRPr="004A6BD4">
        <w:rPr>
          <w:rFonts w:ascii="Arial" w:eastAsia="Arial" w:hAnsi="Arial" w:cs="Arial"/>
          <w:bCs/>
          <w:color w:val="000000" w:themeColor="text1"/>
          <w:sz w:val="22"/>
          <w:szCs w:val="22"/>
        </w:rPr>
        <w:t xml:space="preserve"> and other conditions, if any, along with online undertaking in support of the authenticity of the declarations regarding the facts, figures, information and documents furnished by the Bidder online</w:t>
      </w:r>
      <w:r w:rsidR="00D65CF7" w:rsidRPr="004A6BD4">
        <w:rPr>
          <w:rFonts w:ascii="Arial" w:eastAsia="Arial" w:hAnsi="Arial" w:cs="Arial"/>
          <w:color w:val="000000" w:themeColor="text1"/>
          <w:sz w:val="22"/>
          <w:szCs w:val="22"/>
        </w:rPr>
        <w:t xml:space="preserve"> through e-tender website address </w:t>
      </w:r>
      <w:hyperlink r:id="rId16" w:history="1">
        <w:r w:rsidR="003B79FF" w:rsidRPr="004A6BD4">
          <w:rPr>
            <w:rStyle w:val="Hyperlink"/>
            <w:rFonts w:ascii="Arial" w:eastAsia="Arial" w:hAnsi="Arial" w:cs="Arial"/>
            <w:color w:val="000000" w:themeColor="text1"/>
            <w:sz w:val="22"/>
            <w:szCs w:val="22"/>
          </w:rPr>
          <w:t>https://www.coalindiatenders.nic.in</w:t>
        </w:r>
      </w:hyperlink>
      <w:r w:rsidR="00AA1B8C" w:rsidRPr="004A6BD4">
        <w:rPr>
          <w:rFonts w:ascii="Arial" w:eastAsia="Arial" w:hAnsi="Arial" w:cs="Arial"/>
          <w:bCs/>
          <w:color w:val="000000" w:themeColor="text1"/>
          <w:sz w:val="22"/>
          <w:szCs w:val="22"/>
        </w:rPr>
        <w:t xml:space="preserve"> in order to become an eligible bidder. No conditional bid shall be allowed/accepted.</w:t>
      </w:r>
      <w:r w:rsidRPr="004A6BD4">
        <w:rPr>
          <w:rFonts w:ascii="Arial" w:eastAsia="Arial" w:hAnsi="Arial" w:cs="Arial"/>
          <w:color w:val="000000" w:themeColor="text1"/>
          <w:sz w:val="22"/>
          <w:szCs w:val="22"/>
        </w:rPr>
        <w:t>This will be a part of the agreement.</w:t>
      </w:r>
    </w:p>
    <w:p w:rsidR="000461A6" w:rsidRPr="004A6BD4" w:rsidRDefault="000461A6" w:rsidP="000461A6">
      <w:pPr>
        <w:widowControl w:val="0"/>
        <w:spacing w:before="240"/>
        <w:ind w:left="720"/>
        <w:jc w:val="both"/>
        <w:rPr>
          <w:rFonts w:ascii="Arial" w:eastAsia="Arial" w:hAnsi="Arial" w:cs="Arial"/>
          <w:color w:val="000000" w:themeColor="text1"/>
          <w:sz w:val="22"/>
          <w:szCs w:val="22"/>
        </w:rPr>
      </w:pPr>
    </w:p>
    <w:p w:rsidR="00B134CC" w:rsidRPr="004A6BD4" w:rsidRDefault="0017500E" w:rsidP="0011659B">
      <w:pPr>
        <w:widowControl w:val="0"/>
        <w:tabs>
          <w:tab w:val="left" w:pos="720"/>
        </w:tabs>
        <w:spacing w:line="244" w:lineRule="auto"/>
        <w:ind w:left="720" w:right="29" w:hanging="720"/>
        <w:jc w:val="both"/>
        <w:rPr>
          <w:rFonts w:ascii="Arial" w:eastAsia="Arial" w:hAnsi="Arial" w:cs="Arial"/>
          <w:b/>
          <w:bCs/>
          <w:color w:val="000000" w:themeColor="text1"/>
          <w:sz w:val="24"/>
          <w:szCs w:val="24"/>
          <w:lang w:bidi="hi-IN"/>
        </w:rPr>
      </w:pPr>
      <w:r w:rsidRPr="004A6BD4">
        <w:rPr>
          <w:rFonts w:ascii="Arial" w:eastAsia="Arial" w:hAnsi="Arial" w:cs="Arial"/>
          <w:b/>
          <w:bCs/>
          <w:color w:val="000000" w:themeColor="text1"/>
          <w:sz w:val="24"/>
          <w:szCs w:val="24"/>
          <w:lang w:bidi="hi-IN"/>
        </w:rPr>
        <w:t xml:space="preserve">1.5 </w:t>
      </w:r>
      <w:r w:rsidRPr="004A6BD4">
        <w:rPr>
          <w:rFonts w:ascii="Arial" w:eastAsia="Arial" w:hAnsi="Arial" w:cs="Arial"/>
          <w:b/>
          <w:bCs/>
          <w:color w:val="000000" w:themeColor="text1"/>
          <w:sz w:val="24"/>
          <w:szCs w:val="24"/>
          <w:lang w:bidi="hi-IN"/>
        </w:rPr>
        <w:tab/>
        <w:t>ELIGIBILITY CRITERIA</w:t>
      </w:r>
      <w:r w:rsidR="006865D1" w:rsidRPr="004A6BD4">
        <w:rPr>
          <w:rFonts w:ascii="Arial" w:eastAsia="Arial" w:hAnsi="Arial" w:cs="Arial"/>
          <w:b/>
          <w:bCs/>
          <w:color w:val="000000" w:themeColor="text1"/>
          <w:sz w:val="24"/>
          <w:szCs w:val="24"/>
          <w:lang w:bidi="hi-IN"/>
        </w:rPr>
        <w:t xml:space="preserve">: </w:t>
      </w:r>
    </w:p>
    <w:p w:rsidR="000461A6" w:rsidRPr="004A6BD4" w:rsidRDefault="000461A6" w:rsidP="000461A6">
      <w:pPr>
        <w:widowControl w:val="0"/>
        <w:tabs>
          <w:tab w:val="left" w:pos="720"/>
        </w:tabs>
        <w:spacing w:line="244" w:lineRule="auto"/>
        <w:ind w:right="29"/>
        <w:jc w:val="both"/>
        <w:rPr>
          <w:rFonts w:ascii="Arial" w:eastAsia="Arial" w:hAnsi="Arial" w:cs="Arial"/>
          <w:b/>
          <w:bCs/>
          <w:color w:val="000000" w:themeColor="text1"/>
          <w:sz w:val="24"/>
          <w:szCs w:val="24"/>
          <w:lang w:bidi="hi-IN"/>
        </w:rPr>
      </w:pPr>
    </w:p>
    <w:p w:rsidR="002F24FA" w:rsidRPr="004A6BD4" w:rsidRDefault="0017500E" w:rsidP="000F0FE2">
      <w:pPr>
        <w:widowControl w:val="0"/>
        <w:tabs>
          <w:tab w:val="left" w:pos="450"/>
        </w:tabs>
        <w:spacing w:after="240"/>
        <w:jc w:val="both"/>
        <w:rPr>
          <w:rFonts w:ascii="Arial" w:eastAsia="Arial" w:hAnsi="Arial" w:cs="Arial"/>
          <w:b/>
          <w:bCs/>
          <w:color w:val="000000" w:themeColor="text1"/>
          <w:sz w:val="22"/>
          <w:szCs w:val="22"/>
        </w:rPr>
      </w:pPr>
      <w:r w:rsidRPr="004A6BD4">
        <w:rPr>
          <w:rFonts w:ascii="Arial" w:eastAsia="Arial" w:hAnsi="Arial" w:cs="Arial"/>
          <w:b/>
          <w:bCs/>
          <w:color w:val="000000" w:themeColor="text1"/>
          <w:sz w:val="22"/>
          <w:szCs w:val="22"/>
        </w:rPr>
        <w:t>1.5.1</w:t>
      </w:r>
      <w:r w:rsidRPr="004A6BD4">
        <w:rPr>
          <w:rFonts w:ascii="Arial" w:eastAsia="Arial" w:hAnsi="Arial" w:cs="Arial"/>
          <w:b/>
          <w:bCs/>
          <w:color w:val="000000" w:themeColor="text1"/>
          <w:sz w:val="22"/>
          <w:szCs w:val="22"/>
        </w:rPr>
        <w:tab/>
        <w:t>General Requirement:</w:t>
      </w:r>
    </w:p>
    <w:p w:rsidR="00777ACB" w:rsidRPr="004A6BD4" w:rsidRDefault="0057779B" w:rsidP="00777ACB">
      <w:pPr>
        <w:numPr>
          <w:ilvl w:val="0"/>
          <w:numId w:val="2"/>
        </w:numPr>
        <w:tabs>
          <w:tab w:val="left" w:pos="720"/>
        </w:tabs>
        <w:ind w:left="720" w:hanging="450"/>
        <w:jc w:val="both"/>
        <w:rPr>
          <w:rFonts w:ascii="Arial" w:eastAsia="Arial" w:hAnsi="Arial" w:cs="Arial"/>
          <w:bCs/>
          <w:color w:val="000000" w:themeColor="text1"/>
          <w:sz w:val="22"/>
          <w:szCs w:val="22"/>
        </w:rPr>
      </w:pPr>
      <w:r w:rsidRPr="004A6BD4">
        <w:rPr>
          <w:rFonts w:ascii="Arial" w:eastAsia="Arial" w:hAnsi="Arial" w:cs="Arial"/>
          <w:bCs/>
          <w:color w:val="000000" w:themeColor="text1"/>
          <w:sz w:val="22"/>
          <w:szCs w:val="22"/>
        </w:rPr>
        <w:t>The Bidder s</w:t>
      </w:r>
      <w:r w:rsidR="007A3BDA" w:rsidRPr="004A6BD4">
        <w:rPr>
          <w:rFonts w:ascii="Arial" w:eastAsia="Arial" w:hAnsi="Arial" w:cs="Arial"/>
          <w:bCs/>
          <w:color w:val="000000" w:themeColor="text1"/>
          <w:sz w:val="22"/>
          <w:szCs w:val="22"/>
        </w:rPr>
        <w:t>hould be</w:t>
      </w:r>
      <w:r w:rsidR="00DE7C5A" w:rsidRPr="004A6BD4">
        <w:rPr>
          <w:rFonts w:ascii="Arial" w:eastAsia="Arial" w:hAnsi="Arial" w:cs="Arial"/>
          <w:bCs/>
          <w:color w:val="000000" w:themeColor="text1"/>
          <w:sz w:val="22"/>
          <w:szCs w:val="22"/>
        </w:rPr>
        <w:t xml:space="preserve"> a </w:t>
      </w:r>
      <w:r w:rsidR="00777ACB" w:rsidRPr="004A6BD4">
        <w:rPr>
          <w:rFonts w:ascii="Arial" w:eastAsia="Arial" w:hAnsi="Arial" w:cs="Arial"/>
          <w:bCs/>
          <w:color w:val="000000" w:themeColor="text1"/>
          <w:sz w:val="22"/>
          <w:szCs w:val="22"/>
        </w:rPr>
        <w:t xml:space="preserve">Partnership </w:t>
      </w:r>
      <w:r w:rsidRPr="004A6BD4">
        <w:rPr>
          <w:rFonts w:ascii="Arial" w:eastAsia="Arial" w:hAnsi="Arial" w:cs="Arial"/>
          <w:bCs/>
          <w:color w:val="000000" w:themeColor="text1"/>
          <w:sz w:val="22"/>
          <w:szCs w:val="22"/>
        </w:rPr>
        <w:t>Firm</w:t>
      </w:r>
      <w:r w:rsidR="00DE7C5A" w:rsidRPr="004A6BD4">
        <w:rPr>
          <w:rFonts w:ascii="Arial" w:eastAsia="Arial" w:hAnsi="Arial" w:cs="Arial"/>
          <w:bCs/>
          <w:color w:val="000000" w:themeColor="text1"/>
          <w:sz w:val="22"/>
          <w:szCs w:val="22"/>
        </w:rPr>
        <w:t xml:space="preserve"> or</w:t>
      </w:r>
      <w:r w:rsidR="00B054C0" w:rsidRPr="004A6BD4">
        <w:rPr>
          <w:rFonts w:ascii="Arial" w:eastAsia="Arial" w:hAnsi="Arial" w:cs="Arial"/>
          <w:bCs/>
          <w:color w:val="000000" w:themeColor="text1"/>
          <w:sz w:val="22"/>
          <w:szCs w:val="22"/>
        </w:rPr>
        <w:t>L</w:t>
      </w:r>
      <w:r w:rsidR="00777ACB" w:rsidRPr="004A6BD4">
        <w:rPr>
          <w:rFonts w:ascii="Arial" w:eastAsia="Arial" w:hAnsi="Arial" w:cs="Arial"/>
          <w:bCs/>
          <w:color w:val="000000" w:themeColor="text1"/>
          <w:sz w:val="22"/>
          <w:szCs w:val="22"/>
        </w:rPr>
        <w:t>L</w:t>
      </w:r>
      <w:r w:rsidR="00B054C0" w:rsidRPr="004A6BD4">
        <w:rPr>
          <w:rFonts w:ascii="Arial" w:eastAsia="Arial" w:hAnsi="Arial" w:cs="Arial"/>
          <w:bCs/>
          <w:color w:val="000000" w:themeColor="text1"/>
          <w:sz w:val="22"/>
          <w:szCs w:val="22"/>
        </w:rPr>
        <w:t>P</w:t>
      </w:r>
      <w:r w:rsidR="00DE7C5A" w:rsidRPr="004A6BD4">
        <w:rPr>
          <w:rFonts w:ascii="Arial" w:eastAsia="Arial" w:hAnsi="Arial" w:cs="Arial"/>
          <w:bCs/>
          <w:color w:val="000000" w:themeColor="text1"/>
          <w:sz w:val="22"/>
          <w:szCs w:val="22"/>
        </w:rPr>
        <w:t xml:space="preserve"> or</w:t>
      </w:r>
      <w:r w:rsidR="0093377B" w:rsidRPr="004A6BD4">
        <w:rPr>
          <w:rFonts w:ascii="Arial" w:eastAsia="Arial" w:hAnsi="Arial" w:cs="Arial"/>
          <w:bCs/>
          <w:color w:val="000000" w:themeColor="text1"/>
          <w:sz w:val="22"/>
          <w:szCs w:val="22"/>
        </w:rPr>
        <w:t xml:space="preserve">Company </w:t>
      </w:r>
      <w:r w:rsidR="00777ACB" w:rsidRPr="004A6BD4">
        <w:rPr>
          <w:rFonts w:ascii="Arial" w:eastAsia="Arial" w:hAnsi="Arial" w:cs="Arial"/>
          <w:bCs/>
          <w:color w:val="000000" w:themeColor="text1"/>
          <w:sz w:val="22"/>
          <w:szCs w:val="22"/>
        </w:rPr>
        <w:t>under relevant statu</w:t>
      </w:r>
      <w:r w:rsidR="007A3BDA" w:rsidRPr="004A6BD4">
        <w:rPr>
          <w:rFonts w:ascii="Arial" w:eastAsia="Arial" w:hAnsi="Arial" w:cs="Arial"/>
          <w:bCs/>
          <w:color w:val="000000" w:themeColor="text1"/>
          <w:sz w:val="22"/>
          <w:szCs w:val="22"/>
        </w:rPr>
        <w:t>t</w:t>
      </w:r>
      <w:r w:rsidR="00777ACB" w:rsidRPr="004A6BD4">
        <w:rPr>
          <w:rFonts w:ascii="Arial" w:eastAsia="Arial" w:hAnsi="Arial" w:cs="Arial"/>
          <w:bCs/>
          <w:color w:val="000000" w:themeColor="text1"/>
          <w:sz w:val="22"/>
          <w:szCs w:val="22"/>
        </w:rPr>
        <w:t>es of India.</w:t>
      </w:r>
    </w:p>
    <w:p w:rsidR="002F24FA" w:rsidRPr="004A6BD4" w:rsidRDefault="002F24FA" w:rsidP="00777ACB">
      <w:pPr>
        <w:tabs>
          <w:tab w:val="left" w:pos="720"/>
        </w:tabs>
        <w:ind w:left="270"/>
        <w:jc w:val="both"/>
        <w:rPr>
          <w:rFonts w:ascii="Arial" w:eastAsia="Arial" w:hAnsi="Arial" w:cs="Arial"/>
          <w:bCs/>
          <w:strike/>
          <w:color w:val="000000" w:themeColor="text1"/>
          <w:sz w:val="22"/>
          <w:szCs w:val="22"/>
        </w:rPr>
      </w:pPr>
    </w:p>
    <w:p w:rsidR="002A1AED" w:rsidRPr="004A6BD4" w:rsidRDefault="0011659B" w:rsidP="0065636A">
      <w:pPr>
        <w:numPr>
          <w:ilvl w:val="0"/>
          <w:numId w:val="2"/>
        </w:numPr>
        <w:tabs>
          <w:tab w:val="left" w:pos="720"/>
        </w:tabs>
        <w:ind w:left="720" w:hanging="446"/>
        <w:jc w:val="both"/>
        <w:rPr>
          <w:rFonts w:ascii="Arial" w:eastAsia="Arial" w:hAnsi="Arial" w:cs="Arial"/>
          <w:bCs/>
          <w:color w:val="000000" w:themeColor="text1"/>
          <w:sz w:val="22"/>
          <w:szCs w:val="22"/>
        </w:rPr>
      </w:pPr>
      <w:r w:rsidRPr="004A6BD4">
        <w:rPr>
          <w:rFonts w:ascii="Arial" w:eastAsia="Arial" w:hAnsi="Arial" w:cs="Arial"/>
          <w:bCs/>
          <w:color w:val="000000" w:themeColor="text1"/>
          <w:sz w:val="22"/>
          <w:szCs w:val="22"/>
        </w:rPr>
        <w:t xml:space="preserve">The Asset Valuer must have </w:t>
      </w:r>
      <w:r w:rsidR="00B054C0" w:rsidRPr="004A6BD4">
        <w:rPr>
          <w:rFonts w:ascii="Arial" w:eastAsia="Arial" w:hAnsi="Arial" w:cs="Arial"/>
          <w:bCs/>
          <w:color w:val="000000" w:themeColor="text1"/>
          <w:sz w:val="22"/>
          <w:szCs w:val="22"/>
        </w:rPr>
        <w:t xml:space="preserve">a valid registration </w:t>
      </w:r>
      <w:r w:rsidR="0093377B" w:rsidRPr="004A6BD4">
        <w:rPr>
          <w:rFonts w:ascii="Arial" w:eastAsia="Arial" w:hAnsi="Arial" w:cs="Arial"/>
          <w:bCs/>
          <w:color w:val="000000" w:themeColor="text1"/>
          <w:sz w:val="22"/>
          <w:szCs w:val="22"/>
        </w:rPr>
        <w:t xml:space="preserve">with </w:t>
      </w:r>
      <w:r w:rsidR="00B054C0" w:rsidRPr="004A6BD4">
        <w:rPr>
          <w:rFonts w:ascii="Arial" w:eastAsia="Arial" w:hAnsi="Arial" w:cs="Arial"/>
          <w:bCs/>
          <w:color w:val="000000" w:themeColor="text1"/>
          <w:sz w:val="22"/>
          <w:szCs w:val="22"/>
        </w:rPr>
        <w:t>Insolvency and Bankruptcy Board of India(IBBI)</w:t>
      </w:r>
      <w:r w:rsidR="0093377B" w:rsidRPr="004A6BD4">
        <w:rPr>
          <w:rFonts w:ascii="Arial" w:eastAsia="Arial" w:hAnsi="Arial" w:cs="Arial"/>
          <w:bCs/>
          <w:color w:val="000000" w:themeColor="text1"/>
          <w:sz w:val="22"/>
          <w:szCs w:val="22"/>
        </w:rPr>
        <w:t>throughout the currency of the contract.</w:t>
      </w:r>
    </w:p>
    <w:p w:rsidR="00777ACB" w:rsidRPr="004A6BD4" w:rsidRDefault="00777ACB" w:rsidP="00777ACB">
      <w:pPr>
        <w:tabs>
          <w:tab w:val="left" w:pos="720"/>
        </w:tabs>
        <w:ind w:left="720" w:right="712"/>
        <w:jc w:val="both"/>
        <w:rPr>
          <w:rFonts w:ascii="Arial" w:eastAsia="Arial" w:hAnsi="Arial" w:cs="Arial"/>
          <w:bCs/>
          <w:color w:val="000000" w:themeColor="text1"/>
          <w:sz w:val="22"/>
          <w:szCs w:val="22"/>
        </w:rPr>
      </w:pPr>
    </w:p>
    <w:p w:rsidR="002F24FA" w:rsidRPr="004A6BD4" w:rsidRDefault="002F24FA" w:rsidP="007A3BDA">
      <w:pPr>
        <w:numPr>
          <w:ilvl w:val="0"/>
          <w:numId w:val="2"/>
        </w:numPr>
        <w:tabs>
          <w:tab w:val="left" w:pos="720"/>
        </w:tabs>
        <w:ind w:left="720" w:hanging="446"/>
        <w:jc w:val="both"/>
        <w:rPr>
          <w:rFonts w:ascii="Arial" w:eastAsia="Arial" w:hAnsi="Arial" w:cs="Arial"/>
          <w:b/>
          <w:color w:val="000000" w:themeColor="text1"/>
          <w:sz w:val="22"/>
          <w:szCs w:val="22"/>
        </w:rPr>
      </w:pPr>
      <w:r w:rsidRPr="004A6BD4">
        <w:rPr>
          <w:rFonts w:ascii="Arial" w:eastAsia="Arial" w:hAnsi="Arial" w:cs="Arial"/>
          <w:color w:val="000000" w:themeColor="text1"/>
          <w:sz w:val="22"/>
          <w:szCs w:val="22"/>
        </w:rPr>
        <w:t xml:space="preserve">The </w:t>
      </w:r>
      <w:r w:rsidR="00780B6D" w:rsidRPr="004A6BD4">
        <w:rPr>
          <w:rFonts w:ascii="Arial" w:eastAsia="Arial" w:hAnsi="Arial" w:cs="Arial"/>
          <w:color w:val="000000" w:themeColor="text1"/>
          <w:sz w:val="22"/>
          <w:szCs w:val="22"/>
        </w:rPr>
        <w:t>B</w:t>
      </w:r>
      <w:r w:rsidR="0017500E" w:rsidRPr="004A6BD4">
        <w:rPr>
          <w:rFonts w:ascii="Arial" w:eastAsia="Arial" w:hAnsi="Arial" w:cs="Arial"/>
          <w:color w:val="000000" w:themeColor="text1"/>
          <w:sz w:val="22"/>
          <w:szCs w:val="22"/>
        </w:rPr>
        <w:t>idder</w:t>
      </w:r>
      <w:r w:rsidRPr="004A6BD4">
        <w:rPr>
          <w:rFonts w:ascii="Arial" w:eastAsia="Arial" w:hAnsi="Arial" w:cs="Arial"/>
          <w:color w:val="000000" w:themeColor="text1"/>
          <w:sz w:val="22"/>
          <w:szCs w:val="22"/>
        </w:rPr>
        <w:t xml:space="preserve"> in its name shall have PAN (Permanent Account Number) with Income Tax Authority in India.</w:t>
      </w:r>
    </w:p>
    <w:p w:rsidR="001A2238" w:rsidRPr="004A6BD4" w:rsidRDefault="001A2238" w:rsidP="0052533A">
      <w:pPr>
        <w:numPr>
          <w:ilvl w:val="0"/>
          <w:numId w:val="2"/>
        </w:numPr>
        <w:tabs>
          <w:tab w:val="left" w:pos="720"/>
        </w:tabs>
        <w:ind w:left="720" w:right="712" w:hanging="450"/>
        <w:jc w:val="both"/>
        <w:rPr>
          <w:rFonts w:ascii="Arial" w:eastAsia="Arial" w:hAnsi="Arial" w:cs="Arial"/>
          <w:b/>
          <w:color w:val="000000" w:themeColor="text1"/>
          <w:sz w:val="22"/>
          <w:szCs w:val="22"/>
        </w:rPr>
      </w:pPr>
      <w:r w:rsidRPr="004A6BD4">
        <w:rPr>
          <w:rFonts w:ascii="Arial" w:eastAsia="Arial" w:hAnsi="Arial" w:cs="Arial"/>
          <w:color w:val="000000" w:themeColor="text1"/>
          <w:sz w:val="22"/>
          <w:szCs w:val="22"/>
        </w:rPr>
        <w:t xml:space="preserve">The Bidder in its name shall have Goods and Service Tax Identification Number </w:t>
      </w:r>
      <w:r w:rsidRPr="004A6BD4">
        <w:rPr>
          <w:rFonts w:ascii="Arial" w:hAnsi="Arial" w:cs="Arial"/>
          <w:color w:val="000000" w:themeColor="text1"/>
          <w:sz w:val="22"/>
          <w:szCs w:val="22"/>
        </w:rPr>
        <w:t>(PAN based)</w:t>
      </w:r>
      <w:r w:rsidRPr="004A6BD4">
        <w:rPr>
          <w:rFonts w:ascii="Arial" w:eastAsia="Arial" w:hAnsi="Arial" w:cs="Arial"/>
          <w:color w:val="000000" w:themeColor="text1"/>
          <w:sz w:val="22"/>
          <w:szCs w:val="22"/>
        </w:rPr>
        <w:t xml:space="preserve"> in India.</w:t>
      </w:r>
    </w:p>
    <w:p w:rsidR="0093377B" w:rsidRPr="004A6BD4" w:rsidRDefault="0093377B" w:rsidP="007A3BDA">
      <w:pPr>
        <w:tabs>
          <w:tab w:val="left" w:pos="720"/>
        </w:tabs>
        <w:ind w:left="284" w:right="712"/>
        <w:jc w:val="both"/>
        <w:rPr>
          <w:rFonts w:ascii="Arial" w:eastAsia="Arial" w:hAnsi="Arial" w:cs="Arial"/>
          <w:b/>
          <w:color w:val="000000" w:themeColor="text1"/>
          <w:sz w:val="22"/>
          <w:szCs w:val="22"/>
        </w:rPr>
      </w:pPr>
    </w:p>
    <w:p w:rsidR="007A3BDA" w:rsidRPr="004A6BD4" w:rsidRDefault="007A3BDA" w:rsidP="007A3BDA">
      <w:pPr>
        <w:tabs>
          <w:tab w:val="left" w:pos="720"/>
        </w:tabs>
        <w:ind w:left="284" w:right="712"/>
        <w:jc w:val="both"/>
        <w:rPr>
          <w:rFonts w:ascii="Arial" w:eastAsia="Arial" w:hAnsi="Arial" w:cs="Arial"/>
          <w:b/>
          <w:color w:val="000000" w:themeColor="text1"/>
          <w:sz w:val="22"/>
          <w:szCs w:val="22"/>
        </w:rPr>
      </w:pPr>
      <w:r w:rsidRPr="004A6BD4">
        <w:rPr>
          <w:rFonts w:ascii="Arial" w:eastAsia="Arial" w:hAnsi="Arial" w:cs="Arial"/>
          <w:b/>
          <w:color w:val="000000" w:themeColor="text1"/>
          <w:sz w:val="22"/>
          <w:szCs w:val="22"/>
        </w:rPr>
        <w:t>Note:</w:t>
      </w:r>
    </w:p>
    <w:p w:rsidR="0093377B" w:rsidRPr="004A6BD4" w:rsidRDefault="0093377B" w:rsidP="007A3BDA">
      <w:pPr>
        <w:tabs>
          <w:tab w:val="left" w:pos="720"/>
        </w:tabs>
        <w:ind w:left="284" w:right="712"/>
        <w:jc w:val="both"/>
        <w:rPr>
          <w:rFonts w:ascii="Arial" w:eastAsia="Arial" w:hAnsi="Arial" w:cs="Arial"/>
          <w:b/>
          <w:color w:val="000000" w:themeColor="text1"/>
          <w:sz w:val="22"/>
          <w:szCs w:val="22"/>
        </w:rPr>
      </w:pPr>
    </w:p>
    <w:p w:rsidR="00B74898" w:rsidRPr="004A6BD4" w:rsidRDefault="0093340D" w:rsidP="007A3BDA">
      <w:pPr>
        <w:tabs>
          <w:tab w:val="left" w:pos="720"/>
        </w:tabs>
        <w:ind w:left="567" w:right="712"/>
        <w:jc w:val="both"/>
        <w:rPr>
          <w:rFonts w:ascii="Arial" w:eastAsia="Arial" w:hAnsi="Arial" w:cs="Arial"/>
          <w:color w:val="000000" w:themeColor="text1"/>
          <w:sz w:val="22"/>
          <w:szCs w:val="22"/>
          <w:lang w:bidi="hi-IN"/>
        </w:rPr>
      </w:pPr>
      <w:r w:rsidRPr="004A6BD4">
        <w:rPr>
          <w:rFonts w:ascii="Arial" w:eastAsia="Arial" w:hAnsi="Arial" w:cs="Arial"/>
          <w:color w:val="000000" w:themeColor="text1"/>
          <w:sz w:val="22"/>
          <w:szCs w:val="22"/>
        </w:rPr>
        <w:t>The</w:t>
      </w:r>
      <w:r w:rsidRPr="004A6BD4">
        <w:rPr>
          <w:rFonts w:ascii="Arial" w:eastAsia="Arial" w:hAnsi="Arial" w:cs="Arial"/>
          <w:color w:val="000000" w:themeColor="text1"/>
          <w:sz w:val="22"/>
          <w:szCs w:val="22"/>
          <w:lang w:bidi="hi-IN"/>
        </w:rPr>
        <w:t xml:space="preserve"> Valuation should be done by professionally qualified independent valuer </w:t>
      </w:r>
      <w:r w:rsidR="007A3BDA" w:rsidRPr="004A6BD4">
        <w:rPr>
          <w:rFonts w:ascii="Arial" w:eastAsia="Arial" w:hAnsi="Arial" w:cs="Arial"/>
          <w:color w:val="000000" w:themeColor="text1"/>
          <w:sz w:val="22"/>
          <w:szCs w:val="22"/>
          <w:lang w:bidi="hi-IN"/>
        </w:rPr>
        <w:t xml:space="preserve">and </w:t>
      </w:r>
      <w:r w:rsidRPr="004A6BD4">
        <w:rPr>
          <w:rFonts w:ascii="Arial" w:eastAsia="Arial" w:hAnsi="Arial" w:cs="Arial"/>
          <w:color w:val="000000" w:themeColor="text1"/>
          <w:sz w:val="22"/>
          <w:szCs w:val="22"/>
          <w:lang w:bidi="hi-IN"/>
        </w:rPr>
        <w:t xml:space="preserve">must act with independence, integrity and objectivity. </w:t>
      </w:r>
    </w:p>
    <w:p w:rsidR="0093340D" w:rsidRPr="004A6BD4" w:rsidRDefault="0093340D" w:rsidP="00B74898">
      <w:pPr>
        <w:tabs>
          <w:tab w:val="left" w:pos="720"/>
        </w:tabs>
        <w:jc w:val="both"/>
        <w:rPr>
          <w:rFonts w:ascii="Arial" w:eastAsia="Arial" w:hAnsi="Arial" w:cs="Arial"/>
          <w:b/>
          <w:color w:val="000000" w:themeColor="text1"/>
          <w:sz w:val="22"/>
          <w:szCs w:val="22"/>
        </w:rPr>
      </w:pPr>
    </w:p>
    <w:p w:rsidR="00A045DD" w:rsidRPr="004A6BD4" w:rsidRDefault="0093377B" w:rsidP="0052533A">
      <w:pPr>
        <w:autoSpaceDE w:val="0"/>
        <w:autoSpaceDN w:val="0"/>
        <w:adjustRightInd w:val="0"/>
        <w:snapToGrid w:val="0"/>
        <w:ind w:left="360" w:right="712"/>
        <w:jc w:val="both"/>
        <w:rPr>
          <w:rFonts w:ascii="Arial" w:hAnsi="Arial" w:cs="Arial"/>
          <w:b/>
          <w:bCs/>
          <w:color w:val="000000" w:themeColor="text1"/>
          <w:sz w:val="22"/>
          <w:szCs w:val="22"/>
        </w:rPr>
      </w:pPr>
      <w:r w:rsidRPr="004A6BD4">
        <w:rPr>
          <w:rFonts w:ascii="Arial" w:hAnsi="Arial" w:cs="Arial"/>
          <w:b/>
          <w:bCs/>
          <w:color w:val="000000" w:themeColor="text1"/>
          <w:sz w:val="22"/>
          <w:szCs w:val="22"/>
        </w:rPr>
        <w:t>T</w:t>
      </w:r>
      <w:r w:rsidR="00A045DD" w:rsidRPr="004A6BD4">
        <w:rPr>
          <w:rFonts w:ascii="Arial" w:hAnsi="Arial" w:cs="Arial"/>
          <w:b/>
          <w:bCs/>
          <w:color w:val="000000" w:themeColor="text1"/>
          <w:sz w:val="22"/>
          <w:szCs w:val="22"/>
        </w:rPr>
        <w:t xml:space="preserve">he </w:t>
      </w:r>
      <w:r w:rsidR="000F5931" w:rsidRPr="004A6BD4">
        <w:rPr>
          <w:rFonts w:ascii="Arial" w:hAnsi="Arial" w:cs="Arial"/>
          <w:b/>
          <w:bCs/>
          <w:color w:val="000000" w:themeColor="text1"/>
          <w:sz w:val="22"/>
          <w:szCs w:val="22"/>
        </w:rPr>
        <w:t xml:space="preserve">Bidders </w:t>
      </w:r>
      <w:r w:rsidR="00A045DD" w:rsidRPr="004A6BD4">
        <w:rPr>
          <w:rFonts w:ascii="Arial" w:hAnsi="Arial" w:cs="Arial"/>
          <w:b/>
          <w:bCs/>
          <w:color w:val="000000" w:themeColor="text1"/>
          <w:sz w:val="22"/>
          <w:szCs w:val="22"/>
        </w:rPr>
        <w:t>are required to furnish the following information on-line</w:t>
      </w:r>
      <w:r w:rsidR="007A3BDA" w:rsidRPr="004A6BD4">
        <w:rPr>
          <w:rFonts w:ascii="Arial" w:hAnsi="Arial" w:cs="Arial"/>
          <w:b/>
          <w:bCs/>
          <w:color w:val="000000" w:themeColor="text1"/>
          <w:sz w:val="22"/>
          <w:szCs w:val="22"/>
        </w:rPr>
        <w:t xml:space="preserve"> in the format as per </w:t>
      </w:r>
      <w:r w:rsidR="006A2DBD" w:rsidRPr="004A6BD4">
        <w:rPr>
          <w:rFonts w:ascii="Arial" w:hAnsi="Arial" w:cs="Arial"/>
          <w:b/>
          <w:bCs/>
          <w:color w:val="000000" w:themeColor="text1"/>
          <w:sz w:val="22"/>
          <w:szCs w:val="22"/>
        </w:rPr>
        <w:t>format # 4.3, Section-4</w:t>
      </w:r>
      <w:r w:rsidRPr="004A6BD4">
        <w:rPr>
          <w:rFonts w:ascii="Arial" w:hAnsi="Arial" w:cs="Arial"/>
          <w:b/>
          <w:bCs/>
          <w:color w:val="000000" w:themeColor="text1"/>
          <w:sz w:val="22"/>
          <w:szCs w:val="22"/>
        </w:rPr>
        <w:t xml:space="preserve"> in respect of the above eligibility criteria</w:t>
      </w:r>
    </w:p>
    <w:p w:rsidR="0017500E" w:rsidRPr="004A6BD4" w:rsidRDefault="0017500E" w:rsidP="0052533A">
      <w:pPr>
        <w:autoSpaceDE w:val="0"/>
        <w:autoSpaceDN w:val="0"/>
        <w:adjustRightInd w:val="0"/>
        <w:snapToGrid w:val="0"/>
        <w:spacing w:line="276" w:lineRule="auto"/>
        <w:ind w:left="810" w:right="712"/>
        <w:jc w:val="both"/>
        <w:rPr>
          <w:rFonts w:ascii="Arial" w:hAnsi="Arial" w:cs="Arial"/>
          <w:b/>
          <w:bCs/>
          <w:color w:val="000000" w:themeColor="text1"/>
          <w:sz w:val="22"/>
          <w:szCs w:val="22"/>
        </w:rPr>
      </w:pPr>
    </w:p>
    <w:p w:rsidR="0017500E" w:rsidRPr="004A6BD4" w:rsidRDefault="0017500E" w:rsidP="0052533A">
      <w:pPr>
        <w:numPr>
          <w:ilvl w:val="0"/>
          <w:numId w:val="18"/>
        </w:numPr>
        <w:tabs>
          <w:tab w:val="left" w:pos="1080"/>
        </w:tabs>
        <w:autoSpaceDE w:val="0"/>
        <w:autoSpaceDN w:val="0"/>
        <w:adjustRightInd w:val="0"/>
        <w:snapToGrid w:val="0"/>
        <w:ind w:left="1109" w:right="712" w:hanging="389"/>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Name, address &amp; contact details of the Bidder as registered and its status.</w:t>
      </w:r>
    </w:p>
    <w:p w:rsidR="0017500E" w:rsidRPr="004A6BD4" w:rsidRDefault="00D57ED7" w:rsidP="0052533A">
      <w:pPr>
        <w:numPr>
          <w:ilvl w:val="0"/>
          <w:numId w:val="18"/>
        </w:numPr>
        <w:tabs>
          <w:tab w:val="left" w:pos="1080"/>
        </w:tabs>
        <w:autoSpaceDE w:val="0"/>
        <w:autoSpaceDN w:val="0"/>
        <w:adjustRightInd w:val="0"/>
        <w:snapToGrid w:val="0"/>
        <w:ind w:left="1109" w:right="712" w:hanging="389"/>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P</w:t>
      </w:r>
      <w:r w:rsidR="0017500E" w:rsidRPr="004A6BD4">
        <w:rPr>
          <w:rFonts w:ascii="Arial" w:eastAsia="Arial" w:hAnsi="Arial" w:cs="Arial"/>
          <w:color w:val="000000" w:themeColor="text1"/>
          <w:sz w:val="22"/>
          <w:szCs w:val="22"/>
        </w:rPr>
        <w:t>articulars of registering authority</w:t>
      </w:r>
      <w:r w:rsidR="005814C3" w:rsidRPr="004A6BD4">
        <w:rPr>
          <w:rFonts w:ascii="Arial" w:eastAsia="Arial" w:hAnsi="Arial" w:cs="Arial"/>
          <w:color w:val="000000" w:themeColor="text1"/>
          <w:sz w:val="22"/>
          <w:szCs w:val="22"/>
        </w:rPr>
        <w:t>.</w:t>
      </w:r>
    </w:p>
    <w:p w:rsidR="0017500E" w:rsidRPr="004A6BD4" w:rsidRDefault="0017500E" w:rsidP="0052533A">
      <w:pPr>
        <w:numPr>
          <w:ilvl w:val="0"/>
          <w:numId w:val="18"/>
        </w:numPr>
        <w:tabs>
          <w:tab w:val="left" w:pos="1080"/>
        </w:tabs>
        <w:autoSpaceDE w:val="0"/>
        <w:autoSpaceDN w:val="0"/>
        <w:adjustRightInd w:val="0"/>
        <w:snapToGrid w:val="0"/>
        <w:ind w:left="1109" w:right="712" w:hanging="389"/>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Registrati</w:t>
      </w:r>
      <w:r w:rsidR="005814C3" w:rsidRPr="004A6BD4">
        <w:rPr>
          <w:rFonts w:ascii="Arial" w:eastAsia="Arial" w:hAnsi="Arial" w:cs="Arial"/>
          <w:color w:val="000000" w:themeColor="text1"/>
          <w:sz w:val="22"/>
          <w:szCs w:val="22"/>
        </w:rPr>
        <w:t>on No. and Year of registration.</w:t>
      </w:r>
    </w:p>
    <w:p w:rsidR="001A2238" w:rsidRPr="004A6BD4" w:rsidRDefault="000D7C4B" w:rsidP="0052533A">
      <w:pPr>
        <w:numPr>
          <w:ilvl w:val="0"/>
          <w:numId w:val="18"/>
        </w:numPr>
        <w:tabs>
          <w:tab w:val="left" w:pos="1080"/>
        </w:tabs>
        <w:autoSpaceDE w:val="0"/>
        <w:autoSpaceDN w:val="0"/>
        <w:adjustRightInd w:val="0"/>
        <w:snapToGrid w:val="0"/>
        <w:ind w:left="1109" w:right="712" w:hanging="389"/>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PAN &amp;</w:t>
      </w:r>
      <w:r w:rsidR="001A2238" w:rsidRPr="004A6BD4">
        <w:rPr>
          <w:rFonts w:ascii="Arial" w:eastAsia="Arial" w:hAnsi="Arial" w:cs="Arial"/>
          <w:color w:val="000000" w:themeColor="text1"/>
          <w:sz w:val="22"/>
          <w:szCs w:val="22"/>
        </w:rPr>
        <w:t xml:space="preserve"> Goods and Service Tax Identification Number (PAN based) </w:t>
      </w:r>
      <w:r w:rsidR="00D57ED7" w:rsidRPr="004A6BD4">
        <w:rPr>
          <w:rFonts w:ascii="Arial" w:eastAsia="Arial" w:hAnsi="Arial" w:cs="Arial"/>
          <w:color w:val="000000" w:themeColor="text1"/>
          <w:sz w:val="22"/>
          <w:szCs w:val="22"/>
        </w:rPr>
        <w:t xml:space="preserve">of </w:t>
      </w:r>
      <w:r w:rsidR="001A2238" w:rsidRPr="004A6BD4">
        <w:rPr>
          <w:rFonts w:ascii="Arial" w:eastAsia="Arial" w:hAnsi="Arial" w:cs="Arial"/>
          <w:color w:val="000000" w:themeColor="text1"/>
          <w:sz w:val="22"/>
          <w:szCs w:val="22"/>
        </w:rPr>
        <w:t>Bidder.</w:t>
      </w:r>
    </w:p>
    <w:p w:rsidR="00FD0AF3" w:rsidRPr="004A6BD4" w:rsidRDefault="00FD0AF3" w:rsidP="007A3BDA">
      <w:pPr>
        <w:tabs>
          <w:tab w:val="left" w:pos="1080"/>
        </w:tabs>
        <w:autoSpaceDE w:val="0"/>
        <w:autoSpaceDN w:val="0"/>
        <w:adjustRightInd w:val="0"/>
        <w:snapToGrid w:val="0"/>
        <w:ind w:right="712"/>
        <w:jc w:val="both"/>
        <w:rPr>
          <w:rFonts w:ascii="Arial" w:eastAsia="Arial" w:hAnsi="Arial" w:cs="Arial"/>
          <w:strike/>
          <w:color w:val="000000" w:themeColor="text1"/>
          <w:sz w:val="22"/>
          <w:szCs w:val="22"/>
        </w:rPr>
      </w:pPr>
    </w:p>
    <w:p w:rsidR="00F55CB6" w:rsidRPr="004A6BD4" w:rsidRDefault="00F93CDF" w:rsidP="0052533A">
      <w:pPr>
        <w:numPr>
          <w:ilvl w:val="2"/>
          <w:numId w:val="35"/>
        </w:numPr>
        <w:tabs>
          <w:tab w:val="left" w:pos="720"/>
        </w:tabs>
        <w:spacing w:before="240" w:after="120"/>
        <w:ind w:right="712"/>
        <w:jc w:val="both"/>
        <w:rPr>
          <w:rFonts w:ascii="Arial" w:eastAsia="Arial" w:hAnsi="Arial" w:cs="Arial"/>
          <w:b/>
          <w:bCs/>
          <w:color w:val="000000" w:themeColor="text1"/>
          <w:sz w:val="22"/>
          <w:szCs w:val="22"/>
        </w:rPr>
      </w:pPr>
      <w:r w:rsidRPr="004A6BD4">
        <w:rPr>
          <w:rFonts w:ascii="Arial" w:eastAsia="Arial" w:hAnsi="Arial" w:cs="Arial"/>
          <w:b/>
          <w:bCs/>
          <w:color w:val="000000" w:themeColor="text1"/>
          <w:sz w:val="22"/>
          <w:szCs w:val="22"/>
        </w:rPr>
        <w:t>Work Experience</w:t>
      </w:r>
    </w:p>
    <w:p w:rsidR="00984934" w:rsidRPr="004A6BD4" w:rsidRDefault="006D6EDD" w:rsidP="00C16576">
      <w:pPr>
        <w:numPr>
          <w:ilvl w:val="0"/>
          <w:numId w:val="72"/>
        </w:numPr>
        <w:tabs>
          <w:tab w:val="left" w:pos="720"/>
        </w:tabs>
        <w:spacing w:before="240" w:after="120"/>
        <w:ind w:left="720" w:right="712" w:hanging="54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The Bidder </w:t>
      </w:r>
      <w:r w:rsidR="00534779" w:rsidRPr="004A6BD4">
        <w:rPr>
          <w:rFonts w:ascii="Arial" w:eastAsia="Arial" w:hAnsi="Arial" w:cs="Arial"/>
          <w:color w:val="000000" w:themeColor="text1"/>
          <w:sz w:val="22"/>
          <w:szCs w:val="22"/>
        </w:rPr>
        <w:t>must</w:t>
      </w:r>
      <w:r w:rsidRPr="004A6BD4">
        <w:rPr>
          <w:rFonts w:ascii="Arial" w:eastAsia="Arial" w:hAnsi="Arial" w:cs="Arial"/>
          <w:color w:val="000000" w:themeColor="text1"/>
          <w:sz w:val="22"/>
          <w:szCs w:val="22"/>
        </w:rPr>
        <w:t xml:space="preserve"> have </w:t>
      </w:r>
      <w:r w:rsidR="005877E6" w:rsidRPr="004A6BD4">
        <w:rPr>
          <w:rFonts w:ascii="Arial" w:hAnsi="Arial" w:cs="Arial"/>
          <w:color w:val="000000" w:themeColor="text1"/>
          <w:sz w:val="22"/>
          <w:szCs w:val="22"/>
        </w:rPr>
        <w:t xml:space="preserve">successfully completed at least </w:t>
      </w:r>
      <w:r w:rsidR="006D188B" w:rsidRPr="004A6BD4">
        <w:rPr>
          <w:rFonts w:ascii="Arial" w:hAnsi="Arial" w:cs="Arial"/>
          <w:color w:val="000000" w:themeColor="text1"/>
          <w:sz w:val="22"/>
          <w:szCs w:val="22"/>
        </w:rPr>
        <w:t>Three</w:t>
      </w:r>
      <w:r w:rsidR="00E16FD7" w:rsidRPr="004A6BD4">
        <w:rPr>
          <w:rFonts w:ascii="Arial" w:hAnsi="Arial" w:cs="Arial"/>
          <w:color w:val="000000" w:themeColor="text1"/>
          <w:sz w:val="22"/>
          <w:szCs w:val="22"/>
        </w:rPr>
        <w:t>(</w:t>
      </w:r>
      <w:r w:rsidR="006D188B" w:rsidRPr="004A6BD4">
        <w:rPr>
          <w:rFonts w:ascii="Arial" w:hAnsi="Arial" w:cs="Arial"/>
          <w:color w:val="000000" w:themeColor="text1"/>
          <w:sz w:val="22"/>
          <w:szCs w:val="22"/>
        </w:rPr>
        <w:t>3</w:t>
      </w:r>
      <w:r w:rsidR="00E016A0" w:rsidRPr="004A6BD4">
        <w:rPr>
          <w:rFonts w:ascii="Arial" w:hAnsi="Arial" w:cs="Arial"/>
          <w:color w:val="000000" w:themeColor="text1"/>
          <w:sz w:val="22"/>
          <w:szCs w:val="22"/>
        </w:rPr>
        <w:t>)</w:t>
      </w:r>
      <w:r w:rsidR="005877E6" w:rsidRPr="004A6BD4">
        <w:rPr>
          <w:rFonts w:ascii="Arial" w:hAnsi="Arial" w:cs="Arial"/>
          <w:color w:val="000000" w:themeColor="text1"/>
          <w:sz w:val="22"/>
          <w:szCs w:val="22"/>
        </w:rPr>
        <w:t>work</w:t>
      </w:r>
      <w:r w:rsidR="00EF3F8D" w:rsidRPr="004A6BD4">
        <w:rPr>
          <w:rFonts w:ascii="Arial" w:hAnsi="Arial" w:cs="Arial"/>
          <w:color w:val="000000" w:themeColor="text1"/>
          <w:sz w:val="22"/>
          <w:szCs w:val="22"/>
        </w:rPr>
        <w:t>s</w:t>
      </w:r>
      <w:r w:rsidR="0005367E" w:rsidRPr="004A6BD4">
        <w:rPr>
          <w:rFonts w:ascii="Arial" w:eastAsia="Arial" w:hAnsi="Arial" w:cs="Arial"/>
          <w:color w:val="000000" w:themeColor="text1"/>
          <w:sz w:val="22"/>
          <w:szCs w:val="22"/>
        </w:rPr>
        <w:t>related to Valuation of Land &amp; Building. T</w:t>
      </w:r>
      <w:r w:rsidR="00A608B5" w:rsidRPr="004A6BD4">
        <w:rPr>
          <w:rFonts w:ascii="Arial" w:hAnsi="Arial" w:cs="Arial"/>
          <w:color w:val="000000" w:themeColor="text1"/>
          <w:sz w:val="22"/>
          <w:szCs w:val="22"/>
        </w:rPr>
        <w:t>he valu</w:t>
      </w:r>
      <w:r w:rsidR="0005367E" w:rsidRPr="004A6BD4">
        <w:rPr>
          <w:rFonts w:ascii="Arial" w:hAnsi="Arial" w:cs="Arial"/>
          <w:color w:val="000000" w:themeColor="text1"/>
          <w:sz w:val="22"/>
          <w:szCs w:val="22"/>
        </w:rPr>
        <w:t xml:space="preserve">e </w:t>
      </w:r>
      <w:r w:rsidR="00A608B5" w:rsidRPr="004A6BD4">
        <w:rPr>
          <w:rFonts w:ascii="Arial" w:hAnsi="Arial" w:cs="Arial"/>
          <w:color w:val="000000" w:themeColor="text1"/>
          <w:sz w:val="22"/>
          <w:szCs w:val="22"/>
        </w:rPr>
        <w:t xml:space="preserve">of </w:t>
      </w:r>
      <w:r w:rsidR="0005367E" w:rsidRPr="004A6BD4">
        <w:rPr>
          <w:rFonts w:ascii="Arial" w:hAnsi="Arial" w:cs="Arial"/>
          <w:color w:val="000000" w:themeColor="text1"/>
          <w:sz w:val="22"/>
          <w:szCs w:val="22"/>
        </w:rPr>
        <w:t xml:space="preserve">such </w:t>
      </w:r>
      <w:r w:rsidR="00A608B5" w:rsidRPr="004A6BD4">
        <w:rPr>
          <w:rFonts w:ascii="Arial" w:hAnsi="Arial" w:cs="Arial"/>
          <w:color w:val="000000" w:themeColor="text1"/>
          <w:sz w:val="22"/>
          <w:szCs w:val="22"/>
        </w:rPr>
        <w:t xml:space="preserve">assets </w:t>
      </w:r>
      <w:r w:rsidR="007C6F18" w:rsidRPr="004A6BD4">
        <w:rPr>
          <w:rFonts w:ascii="Arial" w:hAnsi="Arial" w:cs="Arial"/>
          <w:color w:val="000000" w:themeColor="text1"/>
          <w:sz w:val="22"/>
          <w:szCs w:val="22"/>
        </w:rPr>
        <w:t xml:space="preserve">should </w:t>
      </w:r>
      <w:r w:rsidR="0005367E" w:rsidRPr="004A6BD4">
        <w:rPr>
          <w:rFonts w:ascii="Arial" w:hAnsi="Arial" w:cs="Arial"/>
          <w:color w:val="000000" w:themeColor="text1"/>
          <w:sz w:val="22"/>
          <w:szCs w:val="22"/>
        </w:rPr>
        <w:t xml:space="preserve">not </w:t>
      </w:r>
      <w:r w:rsidR="007C6F18" w:rsidRPr="004A6BD4">
        <w:rPr>
          <w:rFonts w:ascii="Arial" w:hAnsi="Arial" w:cs="Arial"/>
          <w:color w:val="000000" w:themeColor="text1"/>
          <w:sz w:val="22"/>
          <w:szCs w:val="22"/>
        </w:rPr>
        <w:t>be</w:t>
      </w:r>
      <w:r w:rsidR="0005367E" w:rsidRPr="004A6BD4">
        <w:rPr>
          <w:rFonts w:ascii="Arial" w:hAnsi="Arial" w:cs="Arial"/>
          <w:color w:val="000000" w:themeColor="text1"/>
          <w:sz w:val="22"/>
          <w:szCs w:val="22"/>
        </w:rPr>
        <w:t>less than</w:t>
      </w:r>
      <w:r w:rsidR="00A608B5" w:rsidRPr="004A6BD4">
        <w:rPr>
          <w:rFonts w:ascii="Arial" w:hAnsi="Arial" w:cs="Arial"/>
          <w:color w:val="000000" w:themeColor="text1"/>
          <w:sz w:val="22"/>
          <w:szCs w:val="22"/>
        </w:rPr>
        <w:t xml:space="preserve"> 10 crores each</w:t>
      </w:r>
      <w:r w:rsidR="0096650E" w:rsidRPr="004A6BD4">
        <w:rPr>
          <w:rFonts w:ascii="Arial" w:eastAsia="Arial" w:hAnsi="Arial" w:cs="Arial"/>
          <w:color w:val="000000" w:themeColor="text1"/>
          <w:sz w:val="22"/>
          <w:szCs w:val="22"/>
        </w:rPr>
        <w:t>.</w:t>
      </w:r>
    </w:p>
    <w:p w:rsidR="00760D46" w:rsidRPr="004A6BD4" w:rsidRDefault="000A7DBD" w:rsidP="00505C29">
      <w:pPr>
        <w:tabs>
          <w:tab w:val="left" w:pos="720"/>
        </w:tabs>
        <w:spacing w:before="240" w:after="120"/>
        <w:ind w:left="72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The above works should have been completed in </w:t>
      </w:r>
      <w:r w:rsidR="004C7C57" w:rsidRPr="004A6BD4">
        <w:rPr>
          <w:rFonts w:ascii="Arial" w:eastAsia="Arial" w:hAnsi="Arial" w:cs="Arial"/>
          <w:color w:val="000000" w:themeColor="text1"/>
          <w:sz w:val="22"/>
          <w:szCs w:val="22"/>
        </w:rPr>
        <w:t xml:space="preserve">last </w:t>
      </w:r>
      <w:r w:rsidR="008E7903" w:rsidRPr="004A6BD4">
        <w:rPr>
          <w:rFonts w:ascii="Arial" w:eastAsia="Arial" w:hAnsi="Arial" w:cs="Arial"/>
          <w:color w:val="000000" w:themeColor="text1"/>
          <w:sz w:val="22"/>
          <w:szCs w:val="22"/>
        </w:rPr>
        <w:t>07</w:t>
      </w:r>
      <w:r w:rsidR="004C7C57" w:rsidRPr="004A6BD4">
        <w:rPr>
          <w:rFonts w:ascii="Arial" w:eastAsia="Arial" w:hAnsi="Arial" w:cs="Arial"/>
          <w:color w:val="000000" w:themeColor="text1"/>
          <w:sz w:val="22"/>
          <w:szCs w:val="22"/>
        </w:rPr>
        <w:t>(</w:t>
      </w:r>
      <w:r w:rsidR="008E7903" w:rsidRPr="004A6BD4">
        <w:rPr>
          <w:rFonts w:ascii="Arial" w:eastAsia="Arial" w:hAnsi="Arial" w:cs="Arial"/>
          <w:color w:val="000000" w:themeColor="text1"/>
          <w:sz w:val="22"/>
          <w:szCs w:val="22"/>
        </w:rPr>
        <w:t>Seven</w:t>
      </w:r>
      <w:r w:rsidR="004C7C57" w:rsidRPr="004A6BD4">
        <w:rPr>
          <w:rFonts w:ascii="Arial" w:eastAsia="Arial" w:hAnsi="Arial" w:cs="Arial"/>
          <w:color w:val="000000" w:themeColor="text1"/>
          <w:sz w:val="22"/>
          <w:szCs w:val="22"/>
        </w:rPr>
        <w:t>) years ending last day of the month previous to the one in which bid applications are invited.</w:t>
      </w:r>
    </w:p>
    <w:p w:rsidR="00E16FD7" w:rsidRPr="004A6BD4" w:rsidRDefault="00E16FD7" w:rsidP="00E16FD7">
      <w:pPr>
        <w:tabs>
          <w:tab w:val="left" w:pos="720"/>
        </w:tabs>
        <w:spacing w:before="240" w:after="120"/>
        <w:ind w:left="720" w:right="712"/>
        <w:jc w:val="both"/>
        <w:rPr>
          <w:rFonts w:ascii="Arial" w:eastAsia="Arial" w:hAnsi="Arial" w:cs="Arial"/>
          <w:b/>
          <w:bCs/>
          <w:color w:val="000000" w:themeColor="text1"/>
          <w:sz w:val="22"/>
          <w:szCs w:val="22"/>
        </w:rPr>
      </w:pPr>
      <w:r w:rsidRPr="004A6BD4">
        <w:rPr>
          <w:rFonts w:ascii="Arial" w:eastAsia="Arial" w:hAnsi="Arial" w:cs="Arial"/>
          <w:b/>
          <w:bCs/>
          <w:color w:val="000000" w:themeColor="text1"/>
          <w:sz w:val="22"/>
          <w:szCs w:val="22"/>
        </w:rPr>
        <w:t xml:space="preserve">The bidders are required to submit the following documents towards their work experience: </w:t>
      </w:r>
    </w:p>
    <w:p w:rsidR="002F24FA" w:rsidRPr="004A6BD4" w:rsidRDefault="002F24FA" w:rsidP="00E16FD7">
      <w:pPr>
        <w:tabs>
          <w:tab w:val="left" w:pos="720"/>
        </w:tabs>
        <w:spacing w:before="240" w:after="120"/>
        <w:ind w:left="72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lastRenderedPageBreak/>
        <w:t>Copies of work orders and completion certificates along</w:t>
      </w:r>
      <w:r w:rsidR="00F14523" w:rsidRPr="004A6BD4">
        <w:rPr>
          <w:rFonts w:ascii="Arial" w:eastAsia="Arial" w:hAnsi="Arial" w:cs="Arial"/>
          <w:color w:val="000000" w:themeColor="text1"/>
          <w:sz w:val="22"/>
          <w:szCs w:val="22"/>
        </w:rPr>
        <w:t xml:space="preserve"> with other supporting document</w:t>
      </w:r>
      <w:r w:rsidRPr="004A6BD4">
        <w:rPr>
          <w:rFonts w:ascii="Arial" w:eastAsia="Arial" w:hAnsi="Arial" w:cs="Arial"/>
          <w:color w:val="000000" w:themeColor="text1"/>
          <w:sz w:val="22"/>
          <w:szCs w:val="22"/>
        </w:rPr>
        <w:t>(s), if required, issued by the client containing specifi</w:t>
      </w:r>
      <w:r w:rsidR="004543FB" w:rsidRPr="004A6BD4">
        <w:rPr>
          <w:rFonts w:ascii="Arial" w:eastAsia="Arial" w:hAnsi="Arial" w:cs="Arial"/>
          <w:color w:val="000000" w:themeColor="text1"/>
          <w:sz w:val="22"/>
          <w:szCs w:val="22"/>
        </w:rPr>
        <w:t>c details of each of Project</w:t>
      </w:r>
      <w:r w:rsidRPr="004A6BD4">
        <w:rPr>
          <w:rFonts w:ascii="Arial" w:eastAsia="Arial" w:hAnsi="Arial" w:cs="Arial"/>
          <w:color w:val="000000" w:themeColor="text1"/>
          <w:sz w:val="22"/>
          <w:szCs w:val="22"/>
        </w:rPr>
        <w:t>(s</w:t>
      </w:r>
      <w:r w:rsidR="00B64B60" w:rsidRPr="004A6BD4">
        <w:rPr>
          <w:rFonts w:ascii="Arial" w:eastAsia="Arial" w:hAnsi="Arial" w:cs="Arial"/>
          <w:color w:val="000000" w:themeColor="text1"/>
          <w:sz w:val="22"/>
          <w:szCs w:val="22"/>
        </w:rPr>
        <w:t xml:space="preserve">) </w:t>
      </w:r>
      <w:r w:rsidR="00AD427B" w:rsidRPr="004A6BD4">
        <w:rPr>
          <w:rFonts w:ascii="Arial" w:eastAsia="Arial" w:hAnsi="Arial" w:cs="Arial"/>
          <w:color w:val="000000" w:themeColor="text1"/>
          <w:sz w:val="22"/>
          <w:szCs w:val="22"/>
        </w:rPr>
        <w:t>should be submitted online containing</w:t>
      </w:r>
      <w:r w:rsidR="00F14523" w:rsidRPr="004A6BD4">
        <w:rPr>
          <w:rFonts w:ascii="Arial" w:eastAsia="Arial" w:hAnsi="Arial" w:cs="Arial"/>
          <w:color w:val="000000" w:themeColor="text1"/>
          <w:sz w:val="22"/>
          <w:szCs w:val="22"/>
        </w:rPr>
        <w:t>:</w:t>
      </w:r>
    </w:p>
    <w:p w:rsidR="00AD427B" w:rsidRPr="004A6BD4" w:rsidRDefault="00AD427B" w:rsidP="00AD427B">
      <w:pPr>
        <w:tabs>
          <w:tab w:val="left" w:pos="1080"/>
          <w:tab w:val="left" w:pos="1170"/>
        </w:tabs>
        <w:ind w:left="720" w:right="712"/>
        <w:jc w:val="both"/>
        <w:rPr>
          <w:rFonts w:ascii="Arial" w:eastAsia="Arial" w:hAnsi="Arial" w:cs="Arial"/>
          <w:color w:val="000000" w:themeColor="text1"/>
          <w:sz w:val="22"/>
          <w:szCs w:val="22"/>
        </w:rPr>
      </w:pPr>
    </w:p>
    <w:p w:rsidR="002F24FA" w:rsidRPr="004A6BD4" w:rsidRDefault="00F14523" w:rsidP="0052533A">
      <w:pPr>
        <w:numPr>
          <w:ilvl w:val="4"/>
          <w:numId w:val="3"/>
        </w:numPr>
        <w:tabs>
          <w:tab w:val="left" w:pos="1440"/>
          <w:tab w:val="left" w:pos="1530"/>
        </w:tabs>
        <w:ind w:left="1440" w:right="712" w:firstLine="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N</w:t>
      </w:r>
      <w:r w:rsidR="002F24FA" w:rsidRPr="004A6BD4">
        <w:rPr>
          <w:rFonts w:ascii="Arial" w:eastAsia="Arial" w:hAnsi="Arial" w:cs="Arial"/>
          <w:color w:val="000000" w:themeColor="text1"/>
          <w:sz w:val="22"/>
          <w:szCs w:val="22"/>
        </w:rPr>
        <w:t>ature &amp; scope of work;</w:t>
      </w:r>
    </w:p>
    <w:p w:rsidR="002F24FA" w:rsidRPr="004A6BD4" w:rsidRDefault="00F14523" w:rsidP="0052533A">
      <w:pPr>
        <w:numPr>
          <w:ilvl w:val="4"/>
          <w:numId w:val="3"/>
        </w:numPr>
        <w:tabs>
          <w:tab w:val="left" w:pos="1440"/>
          <w:tab w:val="left" w:pos="1530"/>
        </w:tabs>
        <w:ind w:left="1440" w:right="712" w:firstLine="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S</w:t>
      </w:r>
      <w:r w:rsidR="004543FB" w:rsidRPr="004A6BD4">
        <w:rPr>
          <w:rFonts w:ascii="Arial" w:eastAsia="Arial" w:hAnsi="Arial" w:cs="Arial"/>
          <w:color w:val="000000" w:themeColor="text1"/>
          <w:sz w:val="22"/>
          <w:szCs w:val="22"/>
        </w:rPr>
        <w:t>pecific</w:t>
      </w:r>
      <w:r w:rsidR="002F24FA" w:rsidRPr="004A6BD4">
        <w:rPr>
          <w:rFonts w:ascii="Arial" w:eastAsia="Arial" w:hAnsi="Arial" w:cs="Arial"/>
          <w:color w:val="000000" w:themeColor="text1"/>
          <w:sz w:val="22"/>
          <w:szCs w:val="22"/>
        </w:rPr>
        <w:t xml:space="preserve"> work value;</w:t>
      </w:r>
    </w:p>
    <w:p w:rsidR="002F24FA" w:rsidRPr="004A6BD4" w:rsidRDefault="00F14523" w:rsidP="0052533A">
      <w:pPr>
        <w:numPr>
          <w:ilvl w:val="4"/>
          <w:numId w:val="3"/>
        </w:numPr>
        <w:tabs>
          <w:tab w:val="left" w:pos="1440"/>
          <w:tab w:val="left" w:pos="1530"/>
        </w:tabs>
        <w:ind w:left="1440" w:right="712" w:firstLine="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Completion</w:t>
      </w:r>
      <w:r w:rsidR="002C4123" w:rsidRPr="004A6BD4">
        <w:rPr>
          <w:rFonts w:ascii="Arial" w:eastAsia="Arial" w:hAnsi="Arial" w:cs="Arial"/>
          <w:color w:val="000000" w:themeColor="text1"/>
          <w:sz w:val="22"/>
          <w:szCs w:val="22"/>
        </w:rPr>
        <w:t xml:space="preserve"> date of the </w:t>
      </w:r>
      <w:r w:rsidR="00025624" w:rsidRPr="004A6BD4">
        <w:rPr>
          <w:rFonts w:ascii="Arial" w:eastAsia="Arial" w:hAnsi="Arial" w:cs="Arial"/>
          <w:color w:val="000000" w:themeColor="text1"/>
          <w:sz w:val="22"/>
          <w:szCs w:val="22"/>
        </w:rPr>
        <w:t>work</w:t>
      </w:r>
      <w:r w:rsidR="002C4123" w:rsidRPr="004A6BD4">
        <w:rPr>
          <w:rFonts w:ascii="Arial" w:eastAsia="Arial" w:hAnsi="Arial" w:cs="Arial"/>
          <w:color w:val="000000" w:themeColor="text1"/>
          <w:sz w:val="22"/>
          <w:szCs w:val="22"/>
        </w:rPr>
        <w:t>, etc.</w:t>
      </w:r>
    </w:p>
    <w:p w:rsidR="00B135A4" w:rsidRPr="004A6BD4" w:rsidRDefault="00B135A4" w:rsidP="00B135A4">
      <w:pPr>
        <w:tabs>
          <w:tab w:val="left" w:pos="1440"/>
          <w:tab w:val="left" w:pos="1530"/>
        </w:tabs>
        <w:ind w:left="1440" w:right="29"/>
        <w:jc w:val="both"/>
        <w:rPr>
          <w:rFonts w:ascii="Arial" w:eastAsia="Arial" w:hAnsi="Arial" w:cs="Arial"/>
          <w:color w:val="000000" w:themeColor="text1"/>
          <w:sz w:val="22"/>
          <w:szCs w:val="22"/>
        </w:rPr>
      </w:pPr>
    </w:p>
    <w:p w:rsidR="002C4123" w:rsidRPr="004A6BD4" w:rsidRDefault="002C4123" w:rsidP="0052533A">
      <w:pPr>
        <w:numPr>
          <w:ilvl w:val="1"/>
          <w:numId w:val="3"/>
        </w:numPr>
        <w:tabs>
          <w:tab w:val="left" w:pos="1080"/>
          <w:tab w:val="left" w:pos="1170"/>
        </w:tabs>
        <w:spacing w:after="120"/>
        <w:ind w:left="108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In case experience of any previous entity</w:t>
      </w:r>
      <w:r w:rsidR="00405D9A" w:rsidRPr="004A6BD4">
        <w:rPr>
          <w:rFonts w:ascii="Arial" w:eastAsia="Arial" w:hAnsi="Arial" w:cs="Arial"/>
          <w:color w:val="000000" w:themeColor="text1"/>
          <w:sz w:val="22"/>
          <w:szCs w:val="22"/>
        </w:rPr>
        <w:t xml:space="preserve"> (which has been acquired or merged with the Bidder) is claimed</w:t>
      </w:r>
      <w:r w:rsidRPr="004A6BD4">
        <w:rPr>
          <w:rFonts w:ascii="Arial" w:eastAsia="Arial" w:hAnsi="Arial" w:cs="Arial"/>
          <w:color w:val="000000" w:themeColor="text1"/>
          <w:sz w:val="22"/>
          <w:szCs w:val="22"/>
        </w:rPr>
        <w:t xml:space="preserve">, supporting documents establishing the relationship between </w:t>
      </w:r>
      <w:r w:rsidR="00405D9A" w:rsidRPr="004A6BD4">
        <w:rPr>
          <w:rFonts w:ascii="Arial" w:eastAsia="Arial" w:hAnsi="Arial" w:cs="Arial"/>
          <w:color w:val="000000" w:themeColor="text1"/>
          <w:sz w:val="22"/>
          <w:szCs w:val="22"/>
        </w:rPr>
        <w:t>the previous entity and the B</w:t>
      </w:r>
      <w:r w:rsidRPr="004A6BD4">
        <w:rPr>
          <w:rFonts w:ascii="Arial" w:eastAsia="Arial" w:hAnsi="Arial" w:cs="Arial"/>
          <w:color w:val="000000" w:themeColor="text1"/>
          <w:sz w:val="22"/>
          <w:szCs w:val="22"/>
        </w:rPr>
        <w:t>idder should be submitted.</w:t>
      </w:r>
    </w:p>
    <w:p w:rsidR="00131E03" w:rsidRPr="004A6BD4" w:rsidRDefault="002F24FA" w:rsidP="0052533A">
      <w:pPr>
        <w:numPr>
          <w:ilvl w:val="1"/>
          <w:numId w:val="3"/>
        </w:numPr>
        <w:tabs>
          <w:tab w:val="left" w:pos="1080"/>
          <w:tab w:val="left" w:pos="1170"/>
        </w:tabs>
        <w:spacing w:after="120"/>
        <w:ind w:left="108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The copies of the documents submitted for each </w:t>
      </w:r>
      <w:r w:rsidR="00025624" w:rsidRPr="004A6BD4">
        <w:rPr>
          <w:rFonts w:ascii="Arial" w:eastAsia="Arial" w:hAnsi="Arial" w:cs="Arial"/>
          <w:color w:val="000000" w:themeColor="text1"/>
          <w:sz w:val="22"/>
          <w:szCs w:val="22"/>
        </w:rPr>
        <w:t>work</w:t>
      </w:r>
      <w:r w:rsidRPr="004A6BD4">
        <w:rPr>
          <w:rFonts w:ascii="Arial" w:eastAsia="Arial" w:hAnsi="Arial" w:cs="Arial"/>
          <w:color w:val="000000" w:themeColor="text1"/>
          <w:sz w:val="22"/>
          <w:szCs w:val="22"/>
        </w:rPr>
        <w:t xml:space="preserve"> must be properly numbered for referencing;</w:t>
      </w:r>
    </w:p>
    <w:p w:rsidR="004C7C57" w:rsidRPr="004A6BD4" w:rsidRDefault="001B471A" w:rsidP="00AD427B">
      <w:pPr>
        <w:tabs>
          <w:tab w:val="left" w:pos="720"/>
        </w:tabs>
        <w:spacing w:before="240" w:after="120"/>
        <w:ind w:left="720" w:right="712"/>
        <w:jc w:val="both"/>
        <w:rPr>
          <w:rFonts w:ascii="Arial" w:eastAsia="Arial" w:hAnsi="Arial" w:cs="Arial"/>
          <w:b/>
          <w:bCs/>
          <w:color w:val="000000" w:themeColor="text1"/>
          <w:sz w:val="22"/>
          <w:szCs w:val="22"/>
        </w:rPr>
      </w:pPr>
      <w:r w:rsidRPr="004A6BD4">
        <w:rPr>
          <w:rFonts w:ascii="Arial" w:eastAsia="Arial" w:hAnsi="Arial" w:cs="Arial"/>
          <w:b/>
          <w:bCs/>
          <w:color w:val="000000" w:themeColor="text1"/>
          <w:sz w:val="22"/>
          <w:szCs w:val="22"/>
        </w:rPr>
        <w:t>Clarifications on the work experience:</w:t>
      </w:r>
    </w:p>
    <w:p w:rsidR="0068140A" w:rsidRPr="004A6BD4" w:rsidRDefault="0068140A" w:rsidP="0052533A">
      <w:pPr>
        <w:numPr>
          <w:ilvl w:val="0"/>
          <w:numId w:val="6"/>
        </w:numPr>
        <w:tabs>
          <w:tab w:val="left" w:pos="1080"/>
        </w:tabs>
        <w:spacing w:after="120"/>
        <w:ind w:left="108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Both work orders and completion certificates issued by the client are to be submitted. The completion certificate should contain completion date and reference to the work order.</w:t>
      </w:r>
    </w:p>
    <w:p w:rsidR="0068140A" w:rsidRPr="004A6BD4" w:rsidRDefault="0068140A" w:rsidP="0052533A">
      <w:pPr>
        <w:numPr>
          <w:ilvl w:val="0"/>
          <w:numId w:val="6"/>
        </w:numPr>
        <w:tabs>
          <w:tab w:val="left" w:pos="1080"/>
        </w:tabs>
        <w:spacing w:after="120"/>
        <w:ind w:left="108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The self-certification of the documents will not be accepted. Any correspondence of the Bidder with the Client, without the signature of the client, with respect to any past work experience shall not be accepted as evidence towards fulfilment of any of the parameter of qualification criteria.</w:t>
      </w:r>
    </w:p>
    <w:p w:rsidR="0068140A" w:rsidRPr="004A6BD4" w:rsidRDefault="0068140A" w:rsidP="0052533A">
      <w:pPr>
        <w:numPr>
          <w:ilvl w:val="0"/>
          <w:numId w:val="6"/>
        </w:numPr>
        <w:tabs>
          <w:tab w:val="left" w:pos="1080"/>
        </w:tabs>
        <w:spacing w:after="120"/>
        <w:ind w:left="108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If work order is not very explicit, separate certification from the client may be accepted.</w:t>
      </w:r>
    </w:p>
    <w:p w:rsidR="0068140A" w:rsidRPr="004A6BD4" w:rsidRDefault="0068140A" w:rsidP="0052533A">
      <w:pPr>
        <w:numPr>
          <w:ilvl w:val="0"/>
          <w:numId w:val="6"/>
        </w:numPr>
        <w:tabs>
          <w:tab w:val="left" w:pos="1080"/>
        </w:tabs>
        <w:spacing w:after="120"/>
        <w:ind w:left="1080" w:right="712"/>
        <w:jc w:val="both"/>
        <w:rPr>
          <w:rFonts w:ascii="Arial" w:eastAsia="Arial" w:hAnsi="Arial" w:cs="Arial"/>
          <w:color w:val="000000" w:themeColor="text1"/>
          <w:sz w:val="22"/>
          <w:szCs w:val="22"/>
        </w:rPr>
      </w:pPr>
      <w:r w:rsidRPr="004A6BD4">
        <w:rPr>
          <w:rFonts w:ascii="Arial" w:hAnsi="Arial" w:cs="Arial"/>
          <w:color w:val="000000" w:themeColor="text1"/>
          <w:sz w:val="22"/>
          <w:szCs w:val="22"/>
        </w:rPr>
        <w:t xml:space="preserve">Recently obtained completion certificate of the work done in the past </w:t>
      </w:r>
      <w:r w:rsidR="00025624" w:rsidRPr="004A6BD4">
        <w:rPr>
          <w:rFonts w:ascii="Arial" w:hAnsi="Arial" w:cs="Arial"/>
          <w:color w:val="000000" w:themeColor="text1"/>
          <w:sz w:val="22"/>
          <w:szCs w:val="22"/>
        </w:rPr>
        <w:t xml:space="preserve">(within the qualifying period) </w:t>
      </w:r>
      <w:r w:rsidRPr="004A6BD4">
        <w:rPr>
          <w:rFonts w:ascii="Arial" w:hAnsi="Arial" w:cs="Arial"/>
          <w:color w:val="000000" w:themeColor="text1"/>
          <w:sz w:val="22"/>
          <w:szCs w:val="22"/>
        </w:rPr>
        <w:t>shall also be accepted.</w:t>
      </w:r>
    </w:p>
    <w:p w:rsidR="00096A92" w:rsidRPr="004A6BD4" w:rsidRDefault="00096A92" w:rsidP="0052533A">
      <w:pPr>
        <w:numPr>
          <w:ilvl w:val="0"/>
          <w:numId w:val="6"/>
        </w:numPr>
        <w:tabs>
          <w:tab w:val="left" w:pos="1080"/>
        </w:tabs>
        <w:spacing w:after="120"/>
        <w:ind w:left="1080" w:right="712"/>
        <w:jc w:val="both"/>
        <w:rPr>
          <w:rFonts w:ascii="Arial" w:hAnsi="Arial" w:cs="Arial"/>
          <w:color w:val="000000" w:themeColor="text1"/>
          <w:sz w:val="22"/>
          <w:szCs w:val="22"/>
        </w:rPr>
      </w:pPr>
      <w:r w:rsidRPr="004A6BD4">
        <w:rPr>
          <w:rFonts w:ascii="Arial" w:hAnsi="Arial" w:cs="Arial"/>
          <w:color w:val="000000" w:themeColor="text1"/>
          <w:sz w:val="22"/>
          <w:szCs w:val="22"/>
        </w:rPr>
        <w:t>Completion certificate received by e-mail should be signed/certified by the client.</w:t>
      </w:r>
    </w:p>
    <w:p w:rsidR="00096A92" w:rsidRPr="004A6BD4" w:rsidRDefault="00096A92" w:rsidP="0052533A">
      <w:pPr>
        <w:numPr>
          <w:ilvl w:val="0"/>
          <w:numId w:val="6"/>
        </w:numPr>
        <w:tabs>
          <w:tab w:val="left" w:pos="1080"/>
        </w:tabs>
        <w:spacing w:after="120"/>
        <w:ind w:left="108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Any correspondence of the Bidder with the Client, without the signature of the client, with respect to any past work experience shall not be accepted as evidence towards fulfilment of any of the parameter of qualification criteria. </w:t>
      </w:r>
    </w:p>
    <w:p w:rsidR="000739CB" w:rsidRPr="004A6BD4" w:rsidRDefault="00F93CDF" w:rsidP="000739CB">
      <w:pPr>
        <w:widowControl w:val="0"/>
        <w:tabs>
          <w:tab w:val="left" w:pos="720"/>
        </w:tabs>
        <w:spacing w:before="120" w:after="120"/>
        <w:ind w:left="360" w:right="712"/>
        <w:rPr>
          <w:rFonts w:ascii="Arial" w:eastAsia="Arial" w:hAnsi="Arial" w:cs="Arial"/>
          <w:b/>
          <w:bCs/>
          <w:color w:val="000000" w:themeColor="text1"/>
          <w:sz w:val="22"/>
          <w:szCs w:val="22"/>
        </w:rPr>
      </w:pPr>
      <w:r w:rsidRPr="004A6BD4">
        <w:rPr>
          <w:rFonts w:ascii="Arial" w:eastAsia="Arial" w:hAnsi="Arial" w:cs="Arial"/>
          <w:b/>
          <w:bCs/>
          <w:color w:val="000000" w:themeColor="text1"/>
          <w:sz w:val="22"/>
          <w:szCs w:val="22"/>
        </w:rPr>
        <w:t>1.5.</w:t>
      </w:r>
      <w:r w:rsidR="000739CB" w:rsidRPr="004A6BD4">
        <w:rPr>
          <w:rFonts w:ascii="Arial" w:eastAsia="Arial" w:hAnsi="Arial" w:cs="Arial"/>
          <w:b/>
          <w:bCs/>
          <w:color w:val="000000" w:themeColor="text1"/>
          <w:sz w:val="22"/>
          <w:szCs w:val="22"/>
        </w:rPr>
        <w:t>3 Key Personnel Strength</w:t>
      </w:r>
    </w:p>
    <w:p w:rsidR="000739CB" w:rsidRPr="004A6BD4" w:rsidRDefault="000739CB" w:rsidP="000739CB">
      <w:pPr>
        <w:tabs>
          <w:tab w:val="left" w:pos="720"/>
        </w:tabs>
        <w:spacing w:before="240" w:after="120"/>
        <w:ind w:left="72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The Bidder must </w:t>
      </w:r>
      <w:r w:rsidR="005A63C3" w:rsidRPr="004A6BD4">
        <w:rPr>
          <w:rFonts w:ascii="Arial" w:eastAsia="Arial" w:hAnsi="Arial" w:cs="Arial"/>
          <w:color w:val="000000" w:themeColor="text1"/>
          <w:sz w:val="22"/>
          <w:szCs w:val="22"/>
        </w:rPr>
        <w:t>possess “</w:t>
      </w:r>
      <w:r w:rsidRPr="004A6BD4">
        <w:rPr>
          <w:rFonts w:ascii="Arial" w:eastAsia="Arial" w:hAnsi="Arial" w:cs="Arial"/>
          <w:color w:val="000000" w:themeColor="text1"/>
          <w:sz w:val="22"/>
          <w:szCs w:val="22"/>
        </w:rPr>
        <w:t>key personnel" (minimum number) of the following categories with requisite qualification &amp; experience as given in Table below:</w:t>
      </w:r>
    </w:p>
    <w:p w:rsidR="000739CB" w:rsidRPr="004A6BD4" w:rsidRDefault="000739CB" w:rsidP="000739CB">
      <w:pPr>
        <w:tabs>
          <w:tab w:val="left" w:pos="720"/>
        </w:tabs>
        <w:spacing w:before="240" w:after="120"/>
        <w:ind w:left="720" w:right="712"/>
        <w:jc w:val="both"/>
        <w:rPr>
          <w:rFonts w:ascii="Arial" w:eastAsia="Arial" w:hAnsi="Arial" w:cs="Arial"/>
          <w:color w:val="000000" w:themeColor="text1"/>
          <w:sz w:val="22"/>
          <w:szCs w:val="22"/>
        </w:rPr>
      </w:pPr>
    </w:p>
    <w:tbl>
      <w:tblPr>
        <w:tblW w:w="9570" w:type="dxa"/>
        <w:tblInd w:w="730" w:type="dxa"/>
        <w:tblLayout w:type="fixed"/>
        <w:tblCellMar>
          <w:left w:w="0" w:type="dxa"/>
          <w:right w:w="0" w:type="dxa"/>
        </w:tblCellMar>
        <w:tblLook w:val="01E0"/>
      </w:tblPr>
      <w:tblGrid>
        <w:gridCol w:w="664"/>
        <w:gridCol w:w="2468"/>
        <w:gridCol w:w="1944"/>
        <w:gridCol w:w="2233"/>
        <w:gridCol w:w="2261"/>
      </w:tblGrid>
      <w:tr w:rsidR="00E20125" w:rsidRPr="00854C4E" w:rsidTr="00DE5716">
        <w:trPr>
          <w:trHeight w:hRule="exact" w:val="971"/>
        </w:trPr>
        <w:tc>
          <w:tcPr>
            <w:tcW w:w="664" w:type="dxa"/>
            <w:tcBorders>
              <w:top w:val="single" w:sz="5" w:space="0" w:color="000000"/>
              <w:left w:val="single" w:sz="5" w:space="0" w:color="000000"/>
              <w:bottom w:val="single" w:sz="4" w:space="0" w:color="000000"/>
              <w:right w:val="single" w:sz="5" w:space="0" w:color="000000"/>
            </w:tcBorders>
          </w:tcPr>
          <w:p w:rsidR="000739CB" w:rsidRPr="00DE5716" w:rsidRDefault="000739CB" w:rsidP="00AB3DD1">
            <w:pPr>
              <w:ind w:left="95" w:right="142"/>
              <w:jc w:val="center"/>
              <w:rPr>
                <w:rFonts w:ascii="Arial" w:hAnsi="Arial" w:cs="Arial"/>
                <w:b/>
                <w:bCs/>
                <w:color w:val="000000" w:themeColor="text1"/>
                <w:sz w:val="22"/>
                <w:szCs w:val="22"/>
              </w:rPr>
            </w:pPr>
            <w:r w:rsidRPr="00DE5716">
              <w:rPr>
                <w:rFonts w:ascii="Arial" w:hAnsi="Arial" w:cs="Arial"/>
                <w:b/>
                <w:bCs/>
                <w:color w:val="000000" w:themeColor="text1"/>
                <w:sz w:val="22"/>
                <w:szCs w:val="22"/>
              </w:rPr>
              <w:t>Sl. No.</w:t>
            </w:r>
          </w:p>
        </w:tc>
        <w:tc>
          <w:tcPr>
            <w:tcW w:w="2468" w:type="dxa"/>
            <w:tcBorders>
              <w:top w:val="single" w:sz="5" w:space="0" w:color="000000"/>
              <w:left w:val="single" w:sz="5" w:space="0" w:color="000000"/>
              <w:bottom w:val="single" w:sz="4" w:space="0" w:color="000000"/>
              <w:right w:val="single" w:sz="5" w:space="0" w:color="000000"/>
            </w:tcBorders>
          </w:tcPr>
          <w:p w:rsidR="000739CB" w:rsidRPr="00DE5716" w:rsidRDefault="000739CB" w:rsidP="00AB3DD1">
            <w:pPr>
              <w:ind w:left="95" w:right="113"/>
              <w:jc w:val="center"/>
              <w:rPr>
                <w:rFonts w:ascii="Arial" w:hAnsi="Arial" w:cs="Arial"/>
                <w:b/>
                <w:bCs/>
                <w:color w:val="000000" w:themeColor="text1"/>
                <w:sz w:val="22"/>
                <w:szCs w:val="22"/>
              </w:rPr>
            </w:pPr>
            <w:r w:rsidRPr="00DE5716">
              <w:rPr>
                <w:rFonts w:ascii="Arial" w:hAnsi="Arial" w:cs="Arial"/>
                <w:b/>
                <w:bCs/>
                <w:color w:val="000000" w:themeColor="text1"/>
                <w:sz w:val="22"/>
                <w:szCs w:val="22"/>
              </w:rPr>
              <w:t>Skill of key personnel</w:t>
            </w:r>
          </w:p>
        </w:tc>
        <w:tc>
          <w:tcPr>
            <w:tcW w:w="1944" w:type="dxa"/>
            <w:tcBorders>
              <w:top w:val="single" w:sz="5" w:space="0" w:color="000000"/>
              <w:left w:val="single" w:sz="4" w:space="0" w:color="000000"/>
              <w:bottom w:val="single" w:sz="4" w:space="0" w:color="000000"/>
              <w:right w:val="single" w:sz="5" w:space="0" w:color="000000"/>
            </w:tcBorders>
          </w:tcPr>
          <w:p w:rsidR="000739CB" w:rsidRPr="00DE5716" w:rsidRDefault="000739CB" w:rsidP="00AB3DD1">
            <w:pPr>
              <w:ind w:left="97" w:right="66"/>
              <w:rPr>
                <w:rFonts w:ascii="Arial" w:hAnsi="Arial" w:cs="Arial"/>
                <w:b/>
                <w:bCs/>
                <w:color w:val="000000" w:themeColor="text1"/>
                <w:sz w:val="22"/>
                <w:szCs w:val="22"/>
              </w:rPr>
            </w:pPr>
            <w:r w:rsidRPr="00DE5716">
              <w:rPr>
                <w:rFonts w:ascii="Arial" w:hAnsi="Arial" w:cs="Arial"/>
                <w:b/>
                <w:bCs/>
                <w:color w:val="000000" w:themeColor="text1"/>
                <w:sz w:val="22"/>
                <w:szCs w:val="22"/>
              </w:rPr>
              <w:t>Qualification</w:t>
            </w:r>
          </w:p>
        </w:tc>
        <w:tc>
          <w:tcPr>
            <w:tcW w:w="2233" w:type="dxa"/>
            <w:tcBorders>
              <w:top w:val="single" w:sz="5" w:space="0" w:color="000000"/>
              <w:left w:val="single" w:sz="4" w:space="0" w:color="000000"/>
              <w:bottom w:val="single" w:sz="4" w:space="0" w:color="000000"/>
              <w:right w:val="single" w:sz="4" w:space="0" w:color="000000"/>
            </w:tcBorders>
          </w:tcPr>
          <w:p w:rsidR="000739CB" w:rsidRPr="00DE5716" w:rsidRDefault="000739CB" w:rsidP="00AB3DD1">
            <w:pPr>
              <w:ind w:left="95" w:right="147"/>
              <w:jc w:val="center"/>
              <w:rPr>
                <w:rFonts w:ascii="Arial" w:hAnsi="Arial" w:cs="Arial"/>
                <w:b/>
                <w:bCs/>
                <w:color w:val="000000" w:themeColor="text1"/>
                <w:sz w:val="22"/>
                <w:szCs w:val="22"/>
              </w:rPr>
            </w:pPr>
            <w:r w:rsidRPr="00DE5716">
              <w:rPr>
                <w:rFonts w:ascii="Arial" w:hAnsi="Arial" w:cs="Arial"/>
                <w:b/>
                <w:bCs/>
                <w:color w:val="000000" w:themeColor="text1"/>
                <w:sz w:val="22"/>
                <w:szCs w:val="22"/>
              </w:rPr>
              <w:t>Minimum years of  Experience for eligibility</w:t>
            </w:r>
          </w:p>
        </w:tc>
        <w:tc>
          <w:tcPr>
            <w:tcW w:w="2261" w:type="dxa"/>
            <w:tcBorders>
              <w:top w:val="single" w:sz="5" w:space="0" w:color="000000"/>
              <w:left w:val="single" w:sz="4" w:space="0" w:color="000000"/>
              <w:bottom w:val="single" w:sz="4" w:space="0" w:color="000000"/>
              <w:right w:val="single" w:sz="5" w:space="0" w:color="000000"/>
            </w:tcBorders>
          </w:tcPr>
          <w:p w:rsidR="000739CB" w:rsidRPr="00DE5716" w:rsidRDefault="000739CB" w:rsidP="00AB3DD1">
            <w:pPr>
              <w:ind w:left="97" w:right="66"/>
              <w:jc w:val="center"/>
              <w:rPr>
                <w:rFonts w:ascii="Arial" w:hAnsi="Arial" w:cs="Arial"/>
                <w:b/>
                <w:bCs/>
                <w:color w:val="000000" w:themeColor="text1"/>
                <w:sz w:val="22"/>
                <w:szCs w:val="22"/>
              </w:rPr>
            </w:pPr>
            <w:r w:rsidRPr="00DE5716">
              <w:rPr>
                <w:rFonts w:ascii="Arial" w:hAnsi="Arial" w:cs="Arial"/>
                <w:b/>
                <w:bCs/>
                <w:color w:val="000000" w:themeColor="text1"/>
                <w:sz w:val="22"/>
                <w:szCs w:val="22"/>
              </w:rPr>
              <w:t>Minimum Nos. of person for eligibility</w:t>
            </w:r>
          </w:p>
        </w:tc>
      </w:tr>
      <w:tr w:rsidR="00E20125" w:rsidRPr="00854C4E" w:rsidTr="00DE5716">
        <w:trPr>
          <w:trHeight w:hRule="exact" w:val="934"/>
        </w:trPr>
        <w:tc>
          <w:tcPr>
            <w:tcW w:w="664" w:type="dxa"/>
            <w:tcBorders>
              <w:top w:val="single" w:sz="4" w:space="0" w:color="000000"/>
              <w:left w:val="single" w:sz="5" w:space="0" w:color="000000"/>
              <w:bottom w:val="single" w:sz="5" w:space="0" w:color="000000"/>
              <w:right w:val="single" w:sz="5" w:space="0" w:color="000000"/>
            </w:tcBorders>
          </w:tcPr>
          <w:p w:rsidR="0075001E" w:rsidRPr="004A6BD4" w:rsidRDefault="0075001E" w:rsidP="00AB3DD1">
            <w:pPr>
              <w:spacing w:before="3"/>
              <w:ind w:left="95"/>
              <w:rPr>
                <w:rFonts w:ascii="Arial" w:eastAsia="Arial" w:hAnsi="Arial" w:cs="Arial"/>
                <w:color w:val="000000" w:themeColor="text1"/>
                <w:sz w:val="22"/>
                <w:szCs w:val="22"/>
              </w:rPr>
            </w:pPr>
            <w:r w:rsidRPr="004A6BD4">
              <w:rPr>
                <w:rFonts w:ascii="Arial" w:eastAsia="Arial" w:hAnsi="Arial" w:cs="Arial"/>
                <w:color w:val="000000" w:themeColor="text1"/>
                <w:sz w:val="22"/>
                <w:szCs w:val="22"/>
              </w:rPr>
              <w:t>1.</w:t>
            </w:r>
          </w:p>
        </w:tc>
        <w:tc>
          <w:tcPr>
            <w:tcW w:w="2468" w:type="dxa"/>
            <w:tcBorders>
              <w:top w:val="single" w:sz="4" w:space="0" w:color="000000"/>
              <w:left w:val="single" w:sz="5" w:space="0" w:color="000000"/>
              <w:bottom w:val="single" w:sz="5" w:space="0" w:color="000000"/>
              <w:right w:val="single" w:sz="5" w:space="0" w:color="000000"/>
            </w:tcBorders>
          </w:tcPr>
          <w:p w:rsidR="0075001E" w:rsidRPr="004A6BD4" w:rsidRDefault="0075001E" w:rsidP="00AB3DD1">
            <w:pPr>
              <w:ind w:left="95" w:right="113"/>
              <w:rPr>
                <w:rFonts w:ascii="Arial" w:eastAsia="Arial" w:hAnsi="Arial" w:cs="Arial"/>
                <w:color w:val="000000" w:themeColor="text1"/>
                <w:sz w:val="22"/>
                <w:szCs w:val="22"/>
              </w:rPr>
            </w:pPr>
            <w:r w:rsidRPr="004A6BD4">
              <w:rPr>
                <w:rFonts w:ascii="Arial" w:eastAsia="Arial" w:hAnsi="Arial" w:cs="Arial"/>
                <w:color w:val="000000" w:themeColor="text1"/>
                <w:sz w:val="22"/>
                <w:szCs w:val="22"/>
              </w:rPr>
              <w:t>Valuer with experience of assessing the Value of Land and Building.</w:t>
            </w:r>
          </w:p>
        </w:tc>
        <w:tc>
          <w:tcPr>
            <w:tcW w:w="1944" w:type="dxa"/>
            <w:tcBorders>
              <w:top w:val="single" w:sz="4" w:space="0" w:color="000000"/>
              <w:left w:val="single" w:sz="4" w:space="0" w:color="000000"/>
              <w:bottom w:val="single" w:sz="5" w:space="0" w:color="000000"/>
              <w:right w:val="single" w:sz="5" w:space="0" w:color="000000"/>
            </w:tcBorders>
          </w:tcPr>
          <w:p w:rsidR="0075001E" w:rsidRPr="004A6BD4" w:rsidRDefault="00D63EBA" w:rsidP="00D63EBA">
            <w:pPr>
              <w:spacing w:before="3"/>
              <w:ind w:left="153" w:right="27"/>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Valuer presently </w:t>
            </w:r>
            <w:r w:rsidR="0075001E" w:rsidRPr="004A6BD4">
              <w:rPr>
                <w:rFonts w:ascii="Arial" w:eastAsia="Arial" w:hAnsi="Arial" w:cs="Arial"/>
                <w:color w:val="000000" w:themeColor="text1"/>
                <w:sz w:val="22"/>
                <w:szCs w:val="22"/>
              </w:rPr>
              <w:t xml:space="preserve">Registered </w:t>
            </w:r>
            <w:r w:rsidRPr="004A6BD4">
              <w:rPr>
                <w:rFonts w:ascii="Arial" w:eastAsia="Arial" w:hAnsi="Arial" w:cs="Arial"/>
                <w:color w:val="000000" w:themeColor="text1"/>
                <w:sz w:val="22"/>
                <w:szCs w:val="22"/>
              </w:rPr>
              <w:t>with IBBI</w:t>
            </w:r>
          </w:p>
        </w:tc>
        <w:tc>
          <w:tcPr>
            <w:tcW w:w="2233" w:type="dxa"/>
            <w:tcBorders>
              <w:top w:val="single" w:sz="4" w:space="0" w:color="000000"/>
              <w:left w:val="single" w:sz="4" w:space="0" w:color="000000"/>
              <w:bottom w:val="single" w:sz="5" w:space="0" w:color="000000"/>
              <w:right w:val="single" w:sz="4" w:space="0" w:color="auto"/>
            </w:tcBorders>
          </w:tcPr>
          <w:p w:rsidR="0075001E" w:rsidRPr="004A6BD4" w:rsidRDefault="0075001E" w:rsidP="00093FAB">
            <w:pPr>
              <w:spacing w:before="3"/>
              <w:ind w:left="153" w:right="27"/>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5 years</w:t>
            </w:r>
          </w:p>
        </w:tc>
        <w:tc>
          <w:tcPr>
            <w:tcW w:w="2261" w:type="dxa"/>
            <w:tcBorders>
              <w:top w:val="single" w:sz="4" w:space="0" w:color="000000"/>
              <w:left w:val="single" w:sz="4" w:space="0" w:color="auto"/>
              <w:bottom w:val="single" w:sz="4" w:space="0" w:color="auto"/>
              <w:right w:val="single" w:sz="5" w:space="0" w:color="000000"/>
            </w:tcBorders>
          </w:tcPr>
          <w:p w:rsidR="0075001E" w:rsidRPr="004A6BD4" w:rsidRDefault="00093FAB" w:rsidP="00093FAB">
            <w:pPr>
              <w:spacing w:before="3"/>
              <w:ind w:left="153" w:right="27"/>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  Two (2) Numbers</w:t>
            </w:r>
          </w:p>
        </w:tc>
      </w:tr>
    </w:tbl>
    <w:p w:rsidR="00E02164" w:rsidRPr="004A6BD4" w:rsidRDefault="00E02164" w:rsidP="000739CB">
      <w:pPr>
        <w:spacing w:before="240"/>
        <w:ind w:left="720" w:right="712"/>
        <w:jc w:val="both"/>
        <w:rPr>
          <w:rFonts w:ascii="Arial" w:hAnsi="Arial" w:cs="Arial"/>
          <w:b/>
          <w:bCs/>
          <w:color w:val="000000" w:themeColor="text1"/>
          <w:sz w:val="22"/>
          <w:szCs w:val="22"/>
        </w:rPr>
      </w:pPr>
      <w:r w:rsidRPr="004A6BD4">
        <w:rPr>
          <w:rFonts w:ascii="Arial" w:hAnsi="Arial" w:cs="Arial"/>
          <w:b/>
          <w:bCs/>
          <w:color w:val="000000" w:themeColor="text1"/>
          <w:sz w:val="22"/>
          <w:szCs w:val="22"/>
        </w:rPr>
        <w:t xml:space="preserve">In respect of the above eligibility criteria the </w:t>
      </w:r>
      <w:r w:rsidR="000F5931" w:rsidRPr="004A6BD4">
        <w:rPr>
          <w:rFonts w:ascii="Arial" w:hAnsi="Arial" w:cs="Arial"/>
          <w:b/>
          <w:bCs/>
          <w:color w:val="000000" w:themeColor="text1"/>
          <w:sz w:val="22"/>
          <w:szCs w:val="22"/>
        </w:rPr>
        <w:t xml:space="preserve">Bidders </w:t>
      </w:r>
      <w:r w:rsidRPr="004A6BD4">
        <w:rPr>
          <w:rFonts w:ascii="Arial" w:hAnsi="Arial" w:cs="Arial"/>
          <w:b/>
          <w:bCs/>
          <w:color w:val="000000" w:themeColor="text1"/>
          <w:sz w:val="22"/>
          <w:szCs w:val="22"/>
        </w:rPr>
        <w:t>are required to furnish the following information on- line:</w:t>
      </w:r>
    </w:p>
    <w:p w:rsidR="00E02164" w:rsidRPr="004A6BD4" w:rsidRDefault="00E02164" w:rsidP="0052533A">
      <w:pPr>
        <w:numPr>
          <w:ilvl w:val="0"/>
          <w:numId w:val="15"/>
        </w:numPr>
        <w:tabs>
          <w:tab w:val="left" w:pos="1080"/>
          <w:tab w:val="left" w:pos="9498"/>
        </w:tabs>
        <w:autoSpaceDE w:val="0"/>
        <w:autoSpaceDN w:val="0"/>
        <w:adjustRightInd w:val="0"/>
        <w:snapToGrid w:val="0"/>
        <w:spacing w:line="240" w:lineRule="atLeast"/>
        <w:ind w:left="1080" w:right="712" w:hanging="360"/>
        <w:jc w:val="both"/>
        <w:rPr>
          <w:rFonts w:ascii="Arial" w:eastAsia="Arial" w:hAnsi="Arial" w:cs="Arial"/>
          <w:color w:val="000000" w:themeColor="text1"/>
          <w:sz w:val="22"/>
          <w:szCs w:val="22"/>
        </w:rPr>
      </w:pPr>
      <w:r w:rsidRPr="004A6BD4">
        <w:rPr>
          <w:rFonts w:ascii="Arial" w:hAnsi="Arial" w:cs="Arial"/>
          <w:color w:val="000000" w:themeColor="text1"/>
          <w:sz w:val="22"/>
          <w:szCs w:val="22"/>
        </w:rPr>
        <w:t xml:space="preserve">Particulars of key personnel including </w:t>
      </w:r>
      <w:r w:rsidR="0056286D" w:rsidRPr="004A6BD4">
        <w:rPr>
          <w:rFonts w:ascii="Arial" w:hAnsi="Arial" w:cs="Arial"/>
          <w:color w:val="000000" w:themeColor="text1"/>
          <w:sz w:val="22"/>
          <w:szCs w:val="22"/>
        </w:rPr>
        <w:t>experience.</w:t>
      </w:r>
    </w:p>
    <w:p w:rsidR="00E02164" w:rsidRPr="004A6BD4" w:rsidRDefault="00E02164" w:rsidP="0052533A">
      <w:pPr>
        <w:numPr>
          <w:ilvl w:val="0"/>
          <w:numId w:val="15"/>
        </w:numPr>
        <w:tabs>
          <w:tab w:val="left" w:pos="1080"/>
          <w:tab w:val="left" w:pos="9498"/>
        </w:tabs>
        <w:autoSpaceDE w:val="0"/>
        <w:autoSpaceDN w:val="0"/>
        <w:adjustRightInd w:val="0"/>
        <w:snapToGrid w:val="0"/>
        <w:spacing w:line="240" w:lineRule="atLeast"/>
        <w:ind w:left="1080" w:right="712" w:hanging="360"/>
        <w:jc w:val="both"/>
        <w:rPr>
          <w:rFonts w:ascii="Arial" w:hAnsi="Arial" w:cs="Arial"/>
          <w:color w:val="000000" w:themeColor="text1"/>
          <w:sz w:val="22"/>
          <w:szCs w:val="22"/>
        </w:rPr>
      </w:pPr>
      <w:r w:rsidRPr="004A6BD4">
        <w:rPr>
          <w:rFonts w:ascii="Arial" w:hAnsi="Arial" w:cs="Arial"/>
          <w:color w:val="000000" w:themeColor="text1"/>
          <w:sz w:val="22"/>
          <w:szCs w:val="22"/>
        </w:rPr>
        <w:t>Scanned Copy of document as explained at Clause</w:t>
      </w:r>
      <w:r w:rsidR="0068140A" w:rsidRPr="004A6BD4">
        <w:rPr>
          <w:rFonts w:ascii="Arial" w:hAnsi="Arial" w:cs="Arial"/>
          <w:color w:val="000000" w:themeColor="text1"/>
          <w:sz w:val="22"/>
          <w:szCs w:val="22"/>
        </w:rPr>
        <w:t>1.</w:t>
      </w:r>
      <w:r w:rsidR="00551B20" w:rsidRPr="004A6BD4">
        <w:rPr>
          <w:rFonts w:ascii="Arial" w:hAnsi="Arial" w:cs="Arial"/>
          <w:color w:val="000000" w:themeColor="text1"/>
          <w:sz w:val="22"/>
          <w:szCs w:val="22"/>
        </w:rPr>
        <w:t>6</w:t>
      </w:r>
      <w:r w:rsidRPr="004A6BD4">
        <w:rPr>
          <w:rFonts w:ascii="Arial" w:hAnsi="Arial" w:cs="Arial"/>
          <w:color w:val="000000" w:themeColor="text1"/>
          <w:sz w:val="22"/>
          <w:szCs w:val="22"/>
        </w:rPr>
        <w:t xml:space="preserve"> related to key personnel.</w:t>
      </w:r>
    </w:p>
    <w:p w:rsidR="00E02164" w:rsidRPr="004A6BD4" w:rsidRDefault="00706BE8" w:rsidP="0052533A">
      <w:pPr>
        <w:pStyle w:val="ListParagraph"/>
        <w:widowControl w:val="0"/>
        <w:numPr>
          <w:ilvl w:val="0"/>
          <w:numId w:val="15"/>
        </w:numPr>
        <w:tabs>
          <w:tab w:val="left" w:pos="1080"/>
          <w:tab w:val="left" w:pos="9498"/>
        </w:tabs>
        <w:ind w:left="1134" w:right="712" w:hanging="425"/>
        <w:jc w:val="both"/>
        <w:rPr>
          <w:rFonts w:ascii="Arial" w:hAnsi="Arial" w:cs="Arial"/>
          <w:color w:val="000000" w:themeColor="text1"/>
          <w:sz w:val="22"/>
          <w:szCs w:val="22"/>
        </w:rPr>
      </w:pPr>
      <w:r w:rsidRPr="004A6BD4">
        <w:rPr>
          <w:rFonts w:ascii="Arial" w:hAnsi="Arial" w:cs="Arial"/>
          <w:color w:val="000000" w:themeColor="text1"/>
          <w:sz w:val="22"/>
          <w:szCs w:val="22"/>
        </w:rPr>
        <w:t>The documentary evidence to this effect wo</w:t>
      </w:r>
      <w:r w:rsidR="005D7C06" w:rsidRPr="004A6BD4">
        <w:rPr>
          <w:rFonts w:ascii="Arial" w:hAnsi="Arial" w:cs="Arial"/>
          <w:color w:val="000000" w:themeColor="text1"/>
          <w:sz w:val="22"/>
          <w:szCs w:val="22"/>
        </w:rPr>
        <w:t xml:space="preserve">uld be self-attested CVs duly </w:t>
      </w:r>
      <w:r w:rsidRPr="004A6BD4">
        <w:rPr>
          <w:rFonts w:ascii="Arial" w:hAnsi="Arial" w:cs="Arial"/>
          <w:color w:val="000000" w:themeColor="text1"/>
          <w:sz w:val="22"/>
          <w:szCs w:val="22"/>
        </w:rPr>
        <w:lastRenderedPageBreak/>
        <w:t>countersigned by the authorized representative of Bidder.</w:t>
      </w:r>
    </w:p>
    <w:p w:rsidR="008A251C" w:rsidRPr="004A6BD4" w:rsidRDefault="00F93CDF" w:rsidP="0052533A">
      <w:pPr>
        <w:widowControl w:val="0"/>
        <w:tabs>
          <w:tab w:val="left" w:pos="450"/>
          <w:tab w:val="left" w:pos="9498"/>
        </w:tabs>
        <w:spacing w:before="193" w:line="360" w:lineRule="auto"/>
        <w:ind w:left="720" w:right="712" w:hanging="720"/>
        <w:jc w:val="both"/>
        <w:rPr>
          <w:rFonts w:ascii="Arial" w:eastAsia="Arial" w:hAnsi="Arial" w:cs="Arial"/>
          <w:b/>
          <w:bCs/>
          <w:color w:val="000000" w:themeColor="text1"/>
          <w:sz w:val="22"/>
          <w:szCs w:val="22"/>
        </w:rPr>
      </w:pPr>
      <w:r w:rsidRPr="004A6BD4">
        <w:rPr>
          <w:rFonts w:ascii="Arial" w:eastAsia="Arial" w:hAnsi="Arial" w:cs="Arial"/>
          <w:b/>
          <w:bCs/>
          <w:color w:val="000000" w:themeColor="text1"/>
          <w:sz w:val="22"/>
          <w:szCs w:val="22"/>
        </w:rPr>
        <w:t>1.</w:t>
      </w:r>
      <w:r w:rsidR="0052483D" w:rsidRPr="004A6BD4">
        <w:rPr>
          <w:rFonts w:ascii="Arial" w:eastAsia="Arial" w:hAnsi="Arial" w:cs="Arial"/>
          <w:b/>
          <w:bCs/>
          <w:color w:val="000000" w:themeColor="text1"/>
          <w:sz w:val="22"/>
          <w:szCs w:val="22"/>
        </w:rPr>
        <w:t>5.</w:t>
      </w:r>
      <w:r w:rsidR="00B135A4" w:rsidRPr="004A6BD4">
        <w:rPr>
          <w:rFonts w:ascii="Arial" w:eastAsia="Arial" w:hAnsi="Arial" w:cs="Arial"/>
          <w:b/>
          <w:bCs/>
          <w:color w:val="000000" w:themeColor="text1"/>
          <w:sz w:val="22"/>
          <w:szCs w:val="22"/>
        </w:rPr>
        <w:t>4</w:t>
      </w:r>
      <w:r w:rsidR="00B135A4" w:rsidRPr="004A6BD4">
        <w:rPr>
          <w:rFonts w:ascii="Arial" w:eastAsia="Arial" w:hAnsi="Arial" w:cs="Arial"/>
          <w:b/>
          <w:bCs/>
          <w:color w:val="000000" w:themeColor="text1"/>
          <w:sz w:val="22"/>
          <w:szCs w:val="22"/>
        </w:rPr>
        <w:tab/>
      </w:r>
      <w:r w:rsidR="008A251C" w:rsidRPr="004A6BD4">
        <w:rPr>
          <w:rFonts w:ascii="Arial" w:eastAsia="Arial" w:hAnsi="Arial" w:cs="Arial"/>
          <w:b/>
          <w:bCs/>
          <w:color w:val="000000" w:themeColor="text1"/>
          <w:sz w:val="22"/>
          <w:szCs w:val="22"/>
        </w:rPr>
        <w:t>Power of Attorney (PoA)</w:t>
      </w:r>
    </w:p>
    <w:p w:rsidR="005D7C06" w:rsidRPr="004A6BD4" w:rsidRDefault="008A251C" w:rsidP="001815E2">
      <w:pPr>
        <w:tabs>
          <w:tab w:val="left" w:pos="9498"/>
        </w:tabs>
        <w:spacing w:after="120" w:line="250" w:lineRule="auto"/>
        <w:ind w:left="72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The </w:t>
      </w:r>
      <w:r w:rsidR="00D168C7"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 xml:space="preserve">idder shall submit “Power of Attorney (PoA)” in accordance with the format </w:t>
      </w:r>
      <w:r w:rsidR="00CA0BF2" w:rsidRPr="004A6BD4">
        <w:rPr>
          <w:rFonts w:ascii="Arial" w:eastAsia="Arial" w:hAnsi="Arial" w:cs="Arial"/>
          <w:color w:val="000000" w:themeColor="text1"/>
          <w:sz w:val="22"/>
          <w:szCs w:val="22"/>
        </w:rPr>
        <w:t>4.2</w:t>
      </w:r>
      <w:r w:rsidR="00A710F4" w:rsidRPr="004A6BD4">
        <w:rPr>
          <w:rFonts w:ascii="Arial" w:eastAsia="Arial" w:hAnsi="Arial" w:cs="Arial"/>
          <w:color w:val="000000" w:themeColor="text1"/>
          <w:sz w:val="22"/>
          <w:szCs w:val="22"/>
        </w:rPr>
        <w:t xml:space="preserve"> of Section 4.</w:t>
      </w:r>
      <w:r w:rsidRPr="004A6BD4">
        <w:rPr>
          <w:rFonts w:ascii="Arial" w:eastAsia="Arial" w:hAnsi="Arial" w:cs="Arial"/>
          <w:color w:val="000000" w:themeColor="text1"/>
          <w:sz w:val="22"/>
          <w:szCs w:val="22"/>
        </w:rPr>
        <w:t xml:space="preserve"> The PoA sh</w:t>
      </w:r>
      <w:r w:rsidR="001E2AFA" w:rsidRPr="004A6BD4">
        <w:rPr>
          <w:rFonts w:ascii="Arial" w:eastAsia="Arial" w:hAnsi="Arial" w:cs="Arial"/>
          <w:color w:val="000000" w:themeColor="text1"/>
          <w:sz w:val="22"/>
          <w:szCs w:val="22"/>
        </w:rPr>
        <w:t xml:space="preserve">ould be approved through a Board resolution </w:t>
      </w:r>
      <w:r w:rsidR="00C1006A" w:rsidRPr="004A6BD4">
        <w:rPr>
          <w:rFonts w:ascii="Arial" w:eastAsia="Arial" w:hAnsi="Arial" w:cs="Arial"/>
          <w:color w:val="000000" w:themeColor="text1"/>
          <w:sz w:val="22"/>
          <w:szCs w:val="22"/>
        </w:rPr>
        <w:t xml:space="preserve">of the company </w:t>
      </w:r>
      <w:r w:rsidR="0096533D" w:rsidRPr="004A6BD4">
        <w:rPr>
          <w:rFonts w:ascii="Arial" w:eastAsia="Arial" w:hAnsi="Arial" w:cs="Arial"/>
          <w:color w:val="000000" w:themeColor="text1"/>
          <w:sz w:val="22"/>
          <w:szCs w:val="22"/>
        </w:rPr>
        <w:t xml:space="preserve">duly </w:t>
      </w:r>
      <w:r w:rsidR="00431150" w:rsidRPr="004A6BD4">
        <w:rPr>
          <w:rFonts w:ascii="Arial" w:eastAsia="Arial" w:hAnsi="Arial" w:cs="Arial"/>
          <w:color w:val="000000" w:themeColor="text1"/>
          <w:sz w:val="22"/>
          <w:szCs w:val="22"/>
        </w:rPr>
        <w:t>countersigned by company secretary or resolution of the Governing body or the authorized signatory of the entity</w:t>
      </w:r>
      <w:r w:rsidRPr="004A6BD4">
        <w:rPr>
          <w:rFonts w:ascii="Arial" w:eastAsia="Arial" w:hAnsi="Arial" w:cs="Arial"/>
          <w:color w:val="000000" w:themeColor="text1"/>
          <w:sz w:val="22"/>
          <w:szCs w:val="22"/>
        </w:rPr>
        <w:t xml:space="preserve">, authorizing the official to issue the PoA in favour of the person concerned to submit the </w:t>
      </w:r>
      <w:r w:rsidR="00D168C7"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id</w:t>
      </w:r>
      <w:r w:rsidR="0096533D" w:rsidRPr="004A6BD4">
        <w:rPr>
          <w:rFonts w:ascii="Arial" w:eastAsia="Arial" w:hAnsi="Arial" w:cs="Arial"/>
          <w:color w:val="000000" w:themeColor="text1"/>
          <w:sz w:val="22"/>
          <w:szCs w:val="22"/>
        </w:rPr>
        <w:t>.</w:t>
      </w:r>
      <w:r w:rsidR="000F61AF" w:rsidRPr="004A6BD4">
        <w:rPr>
          <w:rFonts w:ascii="Arial" w:eastAsia="Arial" w:hAnsi="Arial" w:cs="Arial"/>
          <w:color w:val="000000" w:themeColor="text1"/>
          <w:sz w:val="22"/>
          <w:szCs w:val="22"/>
        </w:rPr>
        <w:t xml:space="preserve"> In case of Partnership firm, the PoA should be signed by all the partners of the firm.</w:t>
      </w:r>
    </w:p>
    <w:p w:rsidR="004F2497" w:rsidRPr="004A6BD4" w:rsidRDefault="004F2497" w:rsidP="004F2497">
      <w:pPr>
        <w:widowControl w:val="0"/>
        <w:tabs>
          <w:tab w:val="left" w:pos="450"/>
          <w:tab w:val="left" w:pos="9498"/>
        </w:tabs>
        <w:spacing w:before="193" w:line="360" w:lineRule="auto"/>
        <w:ind w:left="720" w:right="712" w:hanging="720"/>
        <w:jc w:val="both"/>
        <w:rPr>
          <w:rFonts w:ascii="Arial" w:eastAsia="Arial" w:hAnsi="Arial" w:cs="Arial"/>
          <w:b/>
          <w:bCs/>
          <w:color w:val="000000" w:themeColor="text1"/>
          <w:sz w:val="22"/>
          <w:szCs w:val="22"/>
        </w:rPr>
      </w:pPr>
      <w:r w:rsidRPr="004A6BD4">
        <w:rPr>
          <w:rFonts w:ascii="Arial" w:eastAsia="Arial" w:hAnsi="Arial" w:cs="Arial"/>
          <w:b/>
          <w:bCs/>
          <w:color w:val="000000" w:themeColor="text1"/>
          <w:sz w:val="22"/>
          <w:szCs w:val="22"/>
        </w:rPr>
        <w:t>1.5.5    Goods and Service Tax (Not Applicable for Exempted Goods / Services)</w:t>
      </w:r>
    </w:p>
    <w:p w:rsidR="004F2497" w:rsidRPr="004A6BD4" w:rsidRDefault="004F2497" w:rsidP="004F2497">
      <w:pPr>
        <w:spacing w:after="80"/>
        <w:ind w:left="709" w:right="760"/>
        <w:jc w:val="both"/>
        <w:rPr>
          <w:rFonts w:ascii="Arial" w:hAnsi="Arial" w:cs="Arial"/>
          <w:color w:val="000000" w:themeColor="text1"/>
          <w:sz w:val="22"/>
          <w:szCs w:val="22"/>
        </w:rPr>
      </w:pPr>
      <w:r w:rsidRPr="004A6BD4">
        <w:rPr>
          <w:rFonts w:ascii="Arial" w:hAnsi="Arial" w:cs="Arial"/>
          <w:color w:val="000000" w:themeColor="text1"/>
          <w:sz w:val="22"/>
          <w:szCs w:val="22"/>
        </w:rPr>
        <w:t xml:space="preserve">The bidder should be either </w:t>
      </w:r>
    </w:p>
    <w:p w:rsidR="004F2497" w:rsidRPr="004A6BD4" w:rsidRDefault="004F2497" w:rsidP="004F2497">
      <w:pPr>
        <w:pStyle w:val="ColorfulList-Accent11"/>
        <w:numPr>
          <w:ilvl w:val="0"/>
          <w:numId w:val="77"/>
        </w:numPr>
        <w:suppressAutoHyphens/>
        <w:autoSpaceDN w:val="0"/>
        <w:ind w:left="709" w:right="760" w:firstLine="0"/>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GST Registered Bidder under Regular Scheme</w:t>
      </w:r>
    </w:p>
    <w:p w:rsidR="004F2497" w:rsidRPr="004A6BD4" w:rsidRDefault="004F2497" w:rsidP="00640AA4">
      <w:pPr>
        <w:ind w:left="1429" w:right="760" w:firstLine="11"/>
        <w:jc w:val="center"/>
        <w:rPr>
          <w:rFonts w:ascii="Arial" w:hAnsi="Arial" w:cs="Arial"/>
          <w:color w:val="000000" w:themeColor="text1"/>
          <w:sz w:val="22"/>
          <w:szCs w:val="22"/>
        </w:rPr>
      </w:pPr>
      <w:r w:rsidRPr="004A6BD4">
        <w:rPr>
          <w:rFonts w:ascii="Arial" w:hAnsi="Arial" w:cs="Arial"/>
          <w:color w:val="000000" w:themeColor="text1"/>
          <w:sz w:val="22"/>
          <w:szCs w:val="22"/>
        </w:rPr>
        <w:t>OR</w:t>
      </w:r>
    </w:p>
    <w:p w:rsidR="004F2497" w:rsidRPr="004A6BD4" w:rsidRDefault="004F2497" w:rsidP="004F2497">
      <w:pPr>
        <w:pStyle w:val="ColorfulList-Accent11"/>
        <w:numPr>
          <w:ilvl w:val="0"/>
          <w:numId w:val="77"/>
        </w:numPr>
        <w:suppressAutoHyphens/>
        <w:autoSpaceDN w:val="0"/>
        <w:ind w:left="709" w:right="760" w:firstLine="0"/>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GST Registered Bidder under Composition Scheme</w:t>
      </w:r>
    </w:p>
    <w:p w:rsidR="004F2497" w:rsidRPr="004A6BD4" w:rsidRDefault="004F2497" w:rsidP="00640AA4">
      <w:pPr>
        <w:pStyle w:val="ColorfulList-Accent11"/>
        <w:ind w:left="1429" w:right="760" w:firstLine="11"/>
        <w:jc w:val="center"/>
        <w:rPr>
          <w:rFonts w:ascii="Arial" w:hAnsi="Arial" w:cs="Arial"/>
          <w:color w:val="000000" w:themeColor="text1"/>
          <w:sz w:val="22"/>
          <w:szCs w:val="22"/>
        </w:rPr>
      </w:pPr>
      <w:r w:rsidRPr="004A6BD4">
        <w:rPr>
          <w:rFonts w:ascii="Arial" w:hAnsi="Arial" w:cs="Arial"/>
          <w:color w:val="000000" w:themeColor="text1"/>
          <w:sz w:val="22"/>
          <w:szCs w:val="22"/>
        </w:rPr>
        <w:t>OR</w:t>
      </w:r>
    </w:p>
    <w:p w:rsidR="004F2497" w:rsidRPr="004A6BD4" w:rsidRDefault="004F2497" w:rsidP="004F2497">
      <w:pPr>
        <w:pStyle w:val="ColorfulList-Accent11"/>
        <w:numPr>
          <w:ilvl w:val="0"/>
          <w:numId w:val="77"/>
        </w:numPr>
        <w:suppressAutoHyphens/>
        <w:autoSpaceDN w:val="0"/>
        <w:spacing w:after="60"/>
        <w:ind w:left="709" w:right="760" w:firstLine="0"/>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 xml:space="preserve">GST unregistered Bidder </w:t>
      </w:r>
    </w:p>
    <w:p w:rsidR="004F2497" w:rsidRPr="004A6BD4" w:rsidRDefault="004F2497" w:rsidP="004F2497">
      <w:pPr>
        <w:autoSpaceDE w:val="0"/>
        <w:spacing w:before="120" w:after="80"/>
        <w:ind w:left="709" w:right="760"/>
        <w:jc w:val="both"/>
        <w:rPr>
          <w:rFonts w:ascii="Arial" w:hAnsi="Arial" w:cs="Arial"/>
          <w:color w:val="000000" w:themeColor="text1"/>
          <w:sz w:val="22"/>
          <w:szCs w:val="22"/>
        </w:rPr>
      </w:pPr>
      <w:r w:rsidRPr="004A6BD4">
        <w:rPr>
          <w:rFonts w:ascii="Arial" w:hAnsi="Arial" w:cs="Arial"/>
          <w:b/>
          <w:color w:val="000000" w:themeColor="text1"/>
          <w:sz w:val="22"/>
          <w:szCs w:val="22"/>
          <w:lang w:val="en-IN"/>
        </w:rPr>
        <w:t>Registration:</w:t>
      </w:r>
    </w:p>
    <w:p w:rsidR="004F2497" w:rsidRPr="004A6BD4" w:rsidRDefault="004F2497" w:rsidP="004F2497">
      <w:pPr>
        <w:tabs>
          <w:tab w:val="left" w:pos="9540"/>
        </w:tabs>
        <w:autoSpaceDE w:val="0"/>
        <w:spacing w:after="120"/>
        <w:ind w:left="709" w:right="760"/>
        <w:jc w:val="both"/>
        <w:rPr>
          <w:rFonts w:ascii="Arial" w:hAnsi="Arial" w:cs="Arial"/>
          <w:color w:val="000000" w:themeColor="text1"/>
          <w:sz w:val="22"/>
          <w:szCs w:val="22"/>
          <w:lang w:val="en-IN"/>
        </w:rPr>
      </w:pPr>
      <w:r w:rsidRPr="004A6BD4">
        <w:rPr>
          <w:rFonts w:ascii="Arial" w:hAnsi="Arial" w:cs="Arial"/>
          <w:color w:val="000000" w:themeColor="text1"/>
          <w:sz w:val="22"/>
          <w:szCs w:val="22"/>
          <w:lang w:val="en-IN"/>
        </w:rPr>
        <w:t>The bidder is liable to be registered under GST unless they are specifically exempt from registration under specific notification / circular / section / rule issued by statutory authorities.</w:t>
      </w:r>
    </w:p>
    <w:p w:rsidR="004F2497" w:rsidRPr="004A6BD4" w:rsidRDefault="004F2497" w:rsidP="004F2497">
      <w:pPr>
        <w:autoSpaceDE w:val="0"/>
        <w:spacing w:after="120"/>
        <w:ind w:left="709" w:right="760"/>
        <w:jc w:val="both"/>
        <w:rPr>
          <w:rFonts w:ascii="Arial" w:hAnsi="Arial" w:cs="Arial"/>
          <w:color w:val="000000" w:themeColor="text1"/>
          <w:sz w:val="22"/>
          <w:szCs w:val="22"/>
          <w:lang w:val="en-IN"/>
        </w:rPr>
      </w:pPr>
      <w:r w:rsidRPr="004A6BD4">
        <w:rPr>
          <w:rFonts w:ascii="Arial" w:hAnsi="Arial" w:cs="Arial"/>
          <w:color w:val="000000" w:themeColor="text1"/>
          <w:sz w:val="22"/>
          <w:szCs w:val="22"/>
          <w:lang w:val="en-IN"/>
        </w:rPr>
        <w:t>The bidder claiming exemption in this respect shall submit supporting documents as well as certificate from Practicing CA/ CMA/ CS to the effect that Bidder is fulfilling all the conditions prescribed in notification to make him exempt from registration.</w:t>
      </w:r>
    </w:p>
    <w:p w:rsidR="004F2497" w:rsidRPr="004A6BD4" w:rsidRDefault="004F2497" w:rsidP="004F2497">
      <w:pPr>
        <w:pStyle w:val="ColorfulList-Accent11"/>
        <w:autoSpaceDE w:val="0"/>
        <w:ind w:left="709" w:right="760"/>
        <w:jc w:val="both"/>
        <w:rPr>
          <w:rFonts w:ascii="Arial" w:hAnsi="Arial" w:cs="Arial"/>
          <w:color w:val="000000" w:themeColor="text1"/>
          <w:sz w:val="22"/>
          <w:szCs w:val="22"/>
        </w:rPr>
      </w:pPr>
      <w:r w:rsidRPr="004A6BD4">
        <w:rPr>
          <w:rFonts w:ascii="Arial" w:hAnsi="Arial" w:cs="Arial"/>
          <w:b/>
          <w:i/>
          <w:color w:val="000000" w:themeColor="text1"/>
          <w:sz w:val="22"/>
          <w:szCs w:val="22"/>
          <w:lang w:val="en-IN"/>
        </w:rPr>
        <w:t>For Example:</w:t>
      </w:r>
      <w:r w:rsidRPr="004A6BD4">
        <w:rPr>
          <w:rFonts w:ascii="Arial" w:hAnsi="Arial" w:cs="Arial"/>
          <w:i/>
          <w:color w:val="000000" w:themeColor="text1"/>
          <w:sz w:val="22"/>
          <w:szCs w:val="22"/>
          <w:lang w:val="en-IN"/>
        </w:rPr>
        <w:t xml:space="preserve"> If the bidder is exempt from Registration under CGST ACT, 2017 due to his aggregate turnover in the relevant fi</w:t>
      </w:r>
      <w:r w:rsidR="00DE159F" w:rsidRPr="004A6BD4">
        <w:rPr>
          <w:rFonts w:ascii="Arial" w:hAnsi="Arial" w:cs="Arial"/>
          <w:i/>
          <w:color w:val="000000" w:themeColor="text1"/>
          <w:sz w:val="22"/>
          <w:szCs w:val="22"/>
          <w:lang w:val="en-IN"/>
        </w:rPr>
        <w:t>nancial year being less than 20</w:t>
      </w:r>
      <w:r w:rsidRPr="004A6BD4">
        <w:rPr>
          <w:rFonts w:ascii="Arial" w:hAnsi="Arial" w:cs="Arial"/>
          <w:i/>
          <w:color w:val="000000" w:themeColor="text1"/>
          <w:sz w:val="22"/>
          <w:szCs w:val="22"/>
          <w:lang w:val="en-IN"/>
        </w:rPr>
        <w:t xml:space="preserve"> lakhs then bidder shall submit the copy of Notification along with Certif</w:t>
      </w:r>
      <w:r w:rsidR="00DE159F" w:rsidRPr="004A6BD4">
        <w:rPr>
          <w:rFonts w:ascii="Arial" w:hAnsi="Arial" w:cs="Arial"/>
          <w:i/>
          <w:color w:val="000000" w:themeColor="text1"/>
          <w:sz w:val="22"/>
          <w:szCs w:val="22"/>
          <w:lang w:val="en-IN"/>
        </w:rPr>
        <w:t xml:space="preserve">icate from Practicing CA </w:t>
      </w:r>
      <w:r w:rsidRPr="004A6BD4">
        <w:rPr>
          <w:rFonts w:ascii="Arial" w:hAnsi="Arial" w:cs="Arial"/>
          <w:i/>
          <w:color w:val="000000" w:themeColor="text1"/>
          <w:sz w:val="22"/>
          <w:szCs w:val="22"/>
          <w:lang w:val="en-IN"/>
        </w:rPr>
        <w:t>to the effect that Aggregate turnover from his all business operation during the relevant financial year is less than 20 Lakhs and hence he is exempt from Registration under GST Act, 2017.</w:t>
      </w:r>
    </w:p>
    <w:p w:rsidR="004F2497" w:rsidRPr="004A6BD4" w:rsidRDefault="004F2497" w:rsidP="004F2497">
      <w:pPr>
        <w:autoSpaceDE w:val="0"/>
        <w:ind w:left="709" w:right="760"/>
        <w:jc w:val="both"/>
        <w:rPr>
          <w:rFonts w:ascii="Arial" w:hAnsi="Arial" w:cs="Arial"/>
          <w:color w:val="000000" w:themeColor="text1"/>
          <w:sz w:val="22"/>
          <w:szCs w:val="22"/>
        </w:rPr>
      </w:pPr>
      <w:r w:rsidRPr="004A6BD4">
        <w:rPr>
          <w:rFonts w:ascii="Arial" w:hAnsi="Arial" w:cs="Arial"/>
          <w:i/>
          <w:color w:val="000000" w:themeColor="text1"/>
          <w:sz w:val="22"/>
          <w:szCs w:val="22"/>
          <w:lang w:val="en-IN"/>
        </w:rPr>
        <w:t>The expression “</w:t>
      </w:r>
      <w:r w:rsidRPr="004A6BD4">
        <w:rPr>
          <w:rFonts w:ascii="Arial" w:hAnsi="Arial" w:cs="Arial"/>
          <w:b/>
          <w:i/>
          <w:color w:val="000000" w:themeColor="text1"/>
          <w:sz w:val="22"/>
          <w:szCs w:val="22"/>
          <w:lang w:val="en-IN"/>
        </w:rPr>
        <w:t>aggregate turnover</w:t>
      </w:r>
      <w:r w:rsidRPr="004A6BD4">
        <w:rPr>
          <w:rFonts w:ascii="Arial" w:hAnsi="Arial" w:cs="Arial"/>
          <w:i/>
          <w:color w:val="000000" w:themeColor="text1"/>
          <w:sz w:val="22"/>
          <w:szCs w:val="22"/>
          <w:lang w:val="en-IN"/>
        </w:rPr>
        <w:t>” shall include all supplies made by the taxable person, whether on his own account or made on behalf of all his principal.</w:t>
      </w:r>
    </w:p>
    <w:p w:rsidR="004F2497" w:rsidRPr="004A6BD4" w:rsidRDefault="004F2497" w:rsidP="004F2497">
      <w:pPr>
        <w:spacing w:after="120"/>
        <w:ind w:left="709" w:right="760"/>
        <w:jc w:val="both"/>
        <w:rPr>
          <w:rFonts w:ascii="Arial" w:hAnsi="Arial" w:cs="Arial"/>
          <w:color w:val="000000" w:themeColor="text1"/>
          <w:sz w:val="22"/>
          <w:szCs w:val="22"/>
          <w:lang w:val="en-IN"/>
        </w:rPr>
      </w:pPr>
    </w:p>
    <w:p w:rsidR="004F2497" w:rsidRPr="004A6BD4" w:rsidRDefault="004F2497" w:rsidP="004F2497">
      <w:pPr>
        <w:spacing w:after="120"/>
        <w:ind w:left="709" w:right="760"/>
        <w:jc w:val="both"/>
        <w:rPr>
          <w:rFonts w:ascii="Arial" w:hAnsi="Arial" w:cs="Arial"/>
          <w:color w:val="000000" w:themeColor="text1"/>
          <w:sz w:val="22"/>
          <w:szCs w:val="22"/>
          <w:lang w:val="en-IN"/>
        </w:rPr>
      </w:pPr>
      <w:r w:rsidRPr="004A6BD4">
        <w:rPr>
          <w:rFonts w:ascii="Arial" w:hAnsi="Arial" w:cs="Arial"/>
          <w:color w:val="000000" w:themeColor="text1"/>
          <w:sz w:val="22"/>
          <w:szCs w:val="22"/>
          <w:lang w:val="en-IN"/>
        </w:rPr>
        <w:t xml:space="preserve">Explanation: </w:t>
      </w:r>
    </w:p>
    <w:p w:rsidR="004F2497" w:rsidRPr="004A6BD4" w:rsidRDefault="004F2497" w:rsidP="004F2497">
      <w:pPr>
        <w:pStyle w:val="ColorfulList-Accent11"/>
        <w:numPr>
          <w:ilvl w:val="2"/>
          <w:numId w:val="78"/>
        </w:numPr>
        <w:suppressAutoHyphens/>
        <w:autoSpaceDN w:val="0"/>
        <w:spacing w:after="120"/>
        <w:ind w:left="709" w:right="760" w:hanging="283"/>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 xml:space="preserve">Every supplier or service provider shall be liable to be registered under this Act in the State or Union territory, other than special category States, from where he makes a taxable supply of goods or services or both, if his aggregate turnover in a financial year exceeds twenty lakh rupees. </w:t>
      </w:r>
    </w:p>
    <w:p w:rsidR="004F2497" w:rsidRPr="004A6BD4" w:rsidRDefault="004F2497" w:rsidP="004F2497">
      <w:pPr>
        <w:pStyle w:val="ColorfulList-Accent11"/>
        <w:numPr>
          <w:ilvl w:val="2"/>
          <w:numId w:val="75"/>
        </w:numPr>
        <w:suppressAutoHyphens/>
        <w:autoSpaceDN w:val="0"/>
        <w:spacing w:after="120"/>
        <w:ind w:left="709" w:right="760" w:hanging="283"/>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Provided that where such person makes taxable supplies of goods or services or both from any of the special category States, he shall be liable to be registered if his aggregate turnover in a financial year exceeds ten lakh rupees.</w:t>
      </w:r>
    </w:p>
    <w:p w:rsidR="004F2497" w:rsidRPr="004A6BD4" w:rsidRDefault="004F2497" w:rsidP="004F2497">
      <w:pPr>
        <w:spacing w:after="120"/>
        <w:ind w:left="709" w:right="760"/>
        <w:jc w:val="both"/>
        <w:rPr>
          <w:rFonts w:ascii="Arial" w:hAnsi="Arial" w:cs="Arial"/>
          <w:color w:val="000000" w:themeColor="text1"/>
          <w:sz w:val="22"/>
          <w:szCs w:val="22"/>
        </w:rPr>
      </w:pPr>
      <w:r w:rsidRPr="004A6BD4">
        <w:rPr>
          <w:rFonts w:ascii="Arial" w:hAnsi="Arial" w:cs="Arial"/>
          <w:color w:val="000000" w:themeColor="text1"/>
          <w:sz w:val="22"/>
          <w:szCs w:val="22"/>
        </w:rPr>
        <w:t>Special category States” shall mean the States as specified in sub-clause (g) of clause (4) of article 279A of the Constitution: States of Arunachal Pradesh, Assam, Jammu and Kashmir, Manipur, Meghalaya, Mizoram, Nagaland, Sikkim, Tripura, Himachal Pradesh and Uttarakhand are specified in sub-clause (g) of clause (4) of article 279A of the Constitution.</w:t>
      </w:r>
    </w:p>
    <w:p w:rsidR="004F2497" w:rsidRPr="004A6BD4" w:rsidRDefault="004F2497" w:rsidP="004F2497">
      <w:pPr>
        <w:widowControl w:val="0"/>
        <w:autoSpaceDE w:val="0"/>
        <w:ind w:left="709" w:right="760"/>
        <w:jc w:val="both"/>
        <w:rPr>
          <w:rFonts w:ascii="Arial" w:hAnsi="Arial" w:cs="Arial"/>
          <w:b/>
          <w:color w:val="000000" w:themeColor="text1"/>
          <w:sz w:val="22"/>
          <w:szCs w:val="22"/>
        </w:rPr>
      </w:pPr>
      <w:r w:rsidRPr="004A6BD4">
        <w:rPr>
          <w:rFonts w:ascii="Arial" w:hAnsi="Arial" w:cs="Arial"/>
          <w:b/>
          <w:color w:val="000000" w:themeColor="text1"/>
          <w:sz w:val="22"/>
          <w:szCs w:val="22"/>
        </w:rPr>
        <w:t xml:space="preserve">In respect of the above eligibility criteria the bidders are required to furnish the following information on-line: </w:t>
      </w:r>
    </w:p>
    <w:p w:rsidR="004F2497" w:rsidRPr="004A6BD4" w:rsidRDefault="004F2497" w:rsidP="004F2497">
      <w:pPr>
        <w:pStyle w:val="ColorfulList-Accent11"/>
        <w:widowControl w:val="0"/>
        <w:numPr>
          <w:ilvl w:val="0"/>
          <w:numId w:val="79"/>
        </w:numPr>
        <w:suppressAutoHyphens/>
        <w:autoSpaceDE w:val="0"/>
        <w:autoSpaceDN w:val="0"/>
        <w:spacing w:after="60"/>
        <w:ind w:left="709" w:right="760" w:hanging="283"/>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 xml:space="preserve">Confirmation in the form of </w:t>
      </w:r>
      <w:r w:rsidRPr="004A6BD4">
        <w:rPr>
          <w:rFonts w:ascii="Arial" w:hAnsi="Arial" w:cs="Arial"/>
          <w:b/>
          <w:color w:val="000000" w:themeColor="text1"/>
          <w:sz w:val="22"/>
          <w:szCs w:val="22"/>
        </w:rPr>
        <w:t>Yes/No</w:t>
      </w:r>
      <w:r w:rsidRPr="004A6BD4">
        <w:rPr>
          <w:rFonts w:ascii="Arial" w:hAnsi="Arial" w:cs="Arial"/>
          <w:color w:val="000000" w:themeColor="text1"/>
          <w:sz w:val="22"/>
          <w:szCs w:val="22"/>
        </w:rPr>
        <w:t xml:space="preserve"> regarding possessing of required document as </w:t>
      </w:r>
      <w:r w:rsidRPr="004A6BD4">
        <w:rPr>
          <w:rFonts w:ascii="Arial" w:hAnsi="Arial" w:cs="Arial"/>
          <w:color w:val="000000" w:themeColor="text1"/>
          <w:sz w:val="22"/>
          <w:szCs w:val="22"/>
        </w:rPr>
        <w:lastRenderedPageBreak/>
        <w:t>enlisted in NIT with respect to GST status of the bidder.</w:t>
      </w:r>
    </w:p>
    <w:p w:rsidR="004F2497" w:rsidRPr="004A6BD4" w:rsidRDefault="004F2497" w:rsidP="004F2497">
      <w:pPr>
        <w:pStyle w:val="ColorfulList-Accent11"/>
        <w:widowControl w:val="0"/>
        <w:numPr>
          <w:ilvl w:val="0"/>
          <w:numId w:val="79"/>
        </w:numPr>
        <w:suppressAutoHyphens/>
        <w:autoSpaceDE w:val="0"/>
        <w:autoSpaceDN w:val="0"/>
        <w:spacing w:after="80"/>
        <w:ind w:left="709" w:right="760" w:hanging="283"/>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 xml:space="preserve">Status of the bidder in the BOQ excel sheet being uploaded by the bidder during bid submission as per previous column. </w:t>
      </w:r>
    </w:p>
    <w:p w:rsidR="004F2497" w:rsidRPr="004A6BD4" w:rsidRDefault="004F2497" w:rsidP="004F2497">
      <w:pPr>
        <w:widowControl w:val="0"/>
        <w:tabs>
          <w:tab w:val="left" w:pos="7055"/>
          <w:tab w:val="left" w:pos="9335"/>
        </w:tabs>
        <w:autoSpaceDE w:val="0"/>
        <w:spacing w:after="80"/>
        <w:ind w:left="709" w:right="760"/>
        <w:jc w:val="both"/>
        <w:rPr>
          <w:rFonts w:ascii="Arial" w:hAnsi="Arial" w:cs="Arial"/>
          <w:color w:val="000000" w:themeColor="text1"/>
          <w:sz w:val="22"/>
          <w:szCs w:val="22"/>
        </w:rPr>
      </w:pPr>
      <w:r w:rsidRPr="004A6BD4">
        <w:rPr>
          <w:rFonts w:ascii="Arial" w:hAnsi="Arial" w:cs="Arial"/>
          <w:b/>
          <w:color w:val="000000" w:themeColor="text1"/>
          <w:sz w:val="22"/>
          <w:szCs w:val="22"/>
        </w:rPr>
        <w:t>Scanned copy of documents to be uploaded by bidders (CONFIRMATORY DOCUMENT):</w:t>
      </w:r>
    </w:p>
    <w:p w:rsidR="004F2497" w:rsidRPr="004A6BD4" w:rsidRDefault="004F2497" w:rsidP="004F2497">
      <w:pPr>
        <w:spacing w:after="120"/>
        <w:ind w:left="709" w:right="760"/>
        <w:jc w:val="both"/>
        <w:rPr>
          <w:rFonts w:ascii="Arial" w:hAnsi="Arial" w:cs="Arial"/>
          <w:color w:val="000000" w:themeColor="text1"/>
          <w:sz w:val="22"/>
          <w:szCs w:val="22"/>
        </w:rPr>
      </w:pPr>
      <w:r w:rsidRPr="004A6BD4">
        <w:rPr>
          <w:rFonts w:ascii="Arial" w:hAnsi="Arial" w:cs="Arial"/>
          <w:color w:val="000000" w:themeColor="text1"/>
          <w:sz w:val="22"/>
          <w:szCs w:val="22"/>
        </w:rPr>
        <w:t>The scanned copy of documents regarding status w.r.t GST to be uploaded by bidders in support of information/ declaration furnished online by the bidder in the BOQ sheet against Eligibility Criteria.</w:t>
      </w:r>
    </w:p>
    <w:p w:rsidR="004F2497" w:rsidRPr="004A6BD4" w:rsidRDefault="004F2497" w:rsidP="004F2497">
      <w:pPr>
        <w:pStyle w:val="ColorfulList-Accent11"/>
        <w:numPr>
          <w:ilvl w:val="0"/>
          <w:numId w:val="81"/>
        </w:numPr>
        <w:tabs>
          <w:tab w:val="left" w:pos="450"/>
        </w:tabs>
        <w:suppressAutoHyphens/>
        <w:autoSpaceDN w:val="0"/>
        <w:ind w:left="1134" w:right="760" w:hanging="425"/>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Status: GST Registered Bidder under Regular Scheme</w:t>
      </w:r>
    </w:p>
    <w:p w:rsidR="004F2497" w:rsidRPr="004A6BD4" w:rsidRDefault="004F2497" w:rsidP="004F2497">
      <w:pPr>
        <w:pStyle w:val="ColorfulList-Accent11"/>
        <w:spacing w:after="120"/>
        <w:ind w:left="1134" w:right="760"/>
        <w:jc w:val="both"/>
        <w:rPr>
          <w:rFonts w:ascii="Arial" w:hAnsi="Arial" w:cs="Arial"/>
          <w:color w:val="000000" w:themeColor="text1"/>
          <w:sz w:val="22"/>
          <w:szCs w:val="22"/>
        </w:rPr>
      </w:pPr>
      <w:r w:rsidRPr="004A6BD4">
        <w:rPr>
          <w:rFonts w:ascii="Arial" w:hAnsi="Arial" w:cs="Arial"/>
          <w:color w:val="000000" w:themeColor="text1"/>
          <w:sz w:val="22"/>
          <w:szCs w:val="22"/>
        </w:rPr>
        <w:t xml:space="preserve">Document: </w:t>
      </w:r>
      <w:r w:rsidRPr="004A6BD4">
        <w:rPr>
          <w:rFonts w:ascii="Arial" w:hAnsi="Arial" w:cs="Arial"/>
          <w:color w:val="000000" w:themeColor="text1"/>
          <w:sz w:val="22"/>
          <w:szCs w:val="22"/>
        </w:rPr>
        <w:tab/>
        <w:t xml:space="preserve">GST Registration Certificate (i.e. GST identification Number) issued by appropriate authority of India. </w:t>
      </w:r>
    </w:p>
    <w:p w:rsidR="004F2497" w:rsidRPr="004A6BD4" w:rsidRDefault="004F2497" w:rsidP="004F2497">
      <w:pPr>
        <w:pStyle w:val="ColorfulList-Accent11"/>
        <w:tabs>
          <w:tab w:val="left" w:pos="450"/>
        </w:tabs>
        <w:ind w:left="1134" w:right="760" w:hanging="425"/>
        <w:jc w:val="both"/>
        <w:rPr>
          <w:rFonts w:ascii="Arial" w:hAnsi="Arial" w:cs="Arial"/>
          <w:color w:val="000000" w:themeColor="text1"/>
          <w:sz w:val="22"/>
          <w:szCs w:val="22"/>
        </w:rPr>
      </w:pPr>
      <w:r w:rsidRPr="004A6BD4">
        <w:rPr>
          <w:rFonts w:ascii="Arial" w:hAnsi="Arial" w:cs="Arial"/>
          <w:color w:val="000000" w:themeColor="text1"/>
          <w:sz w:val="22"/>
          <w:szCs w:val="22"/>
        </w:rPr>
        <w:t>ii</w:t>
      </w:r>
      <w:r w:rsidRPr="004A6BD4">
        <w:rPr>
          <w:rFonts w:ascii="Arial" w:hAnsi="Arial" w:cs="Arial"/>
          <w:color w:val="000000" w:themeColor="text1"/>
          <w:sz w:val="22"/>
          <w:szCs w:val="22"/>
        </w:rPr>
        <w:tab/>
        <w:t>Status: GST Registered Bidder under Composition Scheme</w:t>
      </w:r>
    </w:p>
    <w:p w:rsidR="004F2497" w:rsidRPr="004A6BD4" w:rsidRDefault="004F2497" w:rsidP="004F2497">
      <w:pPr>
        <w:ind w:left="1134" w:right="760"/>
        <w:jc w:val="both"/>
        <w:rPr>
          <w:rFonts w:ascii="Arial" w:hAnsi="Arial" w:cs="Arial"/>
          <w:color w:val="000000" w:themeColor="text1"/>
          <w:sz w:val="22"/>
          <w:szCs w:val="22"/>
        </w:rPr>
      </w:pPr>
      <w:r w:rsidRPr="004A6BD4">
        <w:rPr>
          <w:rFonts w:ascii="Arial" w:hAnsi="Arial" w:cs="Arial"/>
          <w:color w:val="000000" w:themeColor="text1"/>
          <w:sz w:val="22"/>
          <w:szCs w:val="22"/>
        </w:rPr>
        <w:t xml:space="preserve">Document: </w:t>
      </w:r>
      <w:r w:rsidRPr="004A6BD4">
        <w:rPr>
          <w:rFonts w:ascii="Arial" w:hAnsi="Arial" w:cs="Arial"/>
          <w:color w:val="000000" w:themeColor="text1"/>
          <w:sz w:val="22"/>
          <w:szCs w:val="22"/>
        </w:rPr>
        <w:tab/>
        <w:t>A Certificate issued by appropriate authority of India showing that Bidder is registered under Composite Scheme.</w:t>
      </w:r>
    </w:p>
    <w:p w:rsidR="004F2497" w:rsidRPr="004A6BD4" w:rsidRDefault="004F2497" w:rsidP="004F2497">
      <w:pPr>
        <w:ind w:left="1134" w:right="760" w:hanging="425"/>
        <w:jc w:val="both"/>
        <w:rPr>
          <w:rFonts w:ascii="Arial" w:hAnsi="Arial" w:cs="Arial"/>
          <w:color w:val="000000" w:themeColor="text1"/>
          <w:sz w:val="22"/>
          <w:szCs w:val="22"/>
        </w:rPr>
      </w:pPr>
    </w:p>
    <w:p w:rsidR="004F2497" w:rsidRPr="004A6BD4" w:rsidRDefault="004F2497" w:rsidP="004F2497">
      <w:pPr>
        <w:pStyle w:val="ColorfulList-Accent11"/>
        <w:tabs>
          <w:tab w:val="left" w:pos="450"/>
        </w:tabs>
        <w:spacing w:after="80"/>
        <w:ind w:left="1134" w:right="760" w:hanging="425"/>
        <w:jc w:val="both"/>
        <w:rPr>
          <w:rFonts w:ascii="Arial" w:hAnsi="Arial" w:cs="Arial"/>
          <w:color w:val="000000" w:themeColor="text1"/>
          <w:sz w:val="22"/>
          <w:szCs w:val="22"/>
        </w:rPr>
      </w:pPr>
      <w:r w:rsidRPr="004A6BD4">
        <w:rPr>
          <w:rFonts w:ascii="Arial" w:hAnsi="Arial" w:cs="Arial"/>
          <w:color w:val="000000" w:themeColor="text1"/>
          <w:sz w:val="22"/>
          <w:szCs w:val="22"/>
        </w:rPr>
        <w:t>iii</w:t>
      </w:r>
      <w:r w:rsidRPr="004A6BD4">
        <w:rPr>
          <w:rFonts w:ascii="Arial" w:hAnsi="Arial" w:cs="Arial"/>
          <w:color w:val="000000" w:themeColor="text1"/>
          <w:sz w:val="22"/>
          <w:szCs w:val="22"/>
        </w:rPr>
        <w:tab/>
        <w:t xml:space="preserve">Status: GST unregistered bidder: </w:t>
      </w:r>
    </w:p>
    <w:p w:rsidR="004F2497" w:rsidRPr="004A6BD4" w:rsidRDefault="004F2497" w:rsidP="004F2497">
      <w:pPr>
        <w:ind w:left="1134" w:right="760"/>
        <w:jc w:val="both"/>
        <w:rPr>
          <w:rFonts w:ascii="Arial" w:hAnsi="Arial" w:cs="Arial"/>
          <w:color w:val="000000" w:themeColor="text1"/>
          <w:sz w:val="22"/>
          <w:szCs w:val="22"/>
        </w:rPr>
      </w:pPr>
      <w:r w:rsidRPr="004A6BD4">
        <w:rPr>
          <w:rFonts w:ascii="Arial" w:hAnsi="Arial" w:cs="Arial"/>
          <w:color w:val="000000" w:themeColor="text1"/>
          <w:sz w:val="22"/>
          <w:szCs w:val="22"/>
        </w:rPr>
        <w:t xml:space="preserve">Document: </w:t>
      </w:r>
      <w:r w:rsidRPr="004A6BD4">
        <w:rPr>
          <w:rFonts w:ascii="Arial" w:hAnsi="Arial" w:cs="Arial"/>
          <w:color w:val="000000" w:themeColor="text1"/>
          <w:sz w:val="22"/>
          <w:szCs w:val="22"/>
        </w:rPr>
        <w:tab/>
        <w:t>A Certificate from a practicing Chartered Accountant having membership number with Institute of Chartered Accountants of India and UDIN certifying that the bidder is GST unregistered bidder/ dealer in compliance with the relevant GST rules of India</w:t>
      </w:r>
    </w:p>
    <w:p w:rsidR="00C3359F" w:rsidRPr="004A6BD4" w:rsidRDefault="00C3359F" w:rsidP="004F2497">
      <w:pPr>
        <w:spacing w:after="120"/>
        <w:ind w:left="709" w:right="760"/>
        <w:jc w:val="both"/>
        <w:rPr>
          <w:rFonts w:ascii="Arial" w:hAnsi="Arial" w:cs="Arial"/>
          <w:b/>
          <w:color w:val="000000" w:themeColor="text1"/>
          <w:sz w:val="22"/>
          <w:szCs w:val="22"/>
        </w:rPr>
      </w:pPr>
    </w:p>
    <w:p w:rsidR="004F2497" w:rsidRPr="004A6BD4" w:rsidRDefault="00015A9C" w:rsidP="004F2497">
      <w:pPr>
        <w:spacing w:after="120"/>
        <w:ind w:left="709" w:right="760"/>
        <w:jc w:val="both"/>
        <w:rPr>
          <w:rFonts w:ascii="Arial" w:hAnsi="Arial" w:cs="Arial"/>
          <w:color w:val="000000" w:themeColor="text1"/>
          <w:sz w:val="22"/>
          <w:szCs w:val="22"/>
        </w:rPr>
      </w:pPr>
      <w:r w:rsidRPr="004A6BD4">
        <w:rPr>
          <w:rFonts w:ascii="Arial" w:hAnsi="Arial" w:cs="Arial"/>
          <w:b/>
          <w:color w:val="000000" w:themeColor="text1"/>
          <w:sz w:val="22"/>
          <w:szCs w:val="22"/>
          <w:u w:val="single"/>
        </w:rPr>
        <w:t>TAX INVOICE</w:t>
      </w:r>
    </w:p>
    <w:p w:rsidR="004F2497" w:rsidRPr="004A6BD4" w:rsidRDefault="004F2497" w:rsidP="004F2497">
      <w:pPr>
        <w:pStyle w:val="ColorfulList-Accent11"/>
        <w:numPr>
          <w:ilvl w:val="0"/>
          <w:numId w:val="80"/>
        </w:numPr>
        <w:suppressAutoHyphens/>
        <w:autoSpaceDN w:val="0"/>
        <w:spacing w:after="120"/>
        <w:ind w:left="1134" w:right="760" w:hanging="425"/>
        <w:jc w:val="both"/>
        <w:textAlignment w:val="baseline"/>
        <w:rPr>
          <w:rFonts w:ascii="Arial" w:hAnsi="Arial" w:cs="Arial"/>
          <w:iCs/>
          <w:color w:val="000000" w:themeColor="text1"/>
          <w:sz w:val="22"/>
          <w:szCs w:val="22"/>
        </w:rPr>
      </w:pPr>
      <w:r w:rsidRPr="004A6BD4">
        <w:rPr>
          <w:rFonts w:ascii="Arial" w:hAnsi="Arial" w:cs="Arial"/>
          <w:iCs/>
          <w:color w:val="000000" w:themeColor="text1"/>
          <w:sz w:val="22"/>
          <w:szCs w:val="22"/>
        </w:rPr>
        <w:t>The Tax Invoice raised by the supplier must be in compliance of relevant GST Acts, rules &amp; notifications made thereunder and should bear the GSTIN number for the supply to CMPDIL HQ and Regional Institutes</w:t>
      </w:r>
      <w:r w:rsidR="0085276E" w:rsidRPr="004A6BD4">
        <w:rPr>
          <w:rFonts w:ascii="Arial" w:hAnsi="Arial" w:cs="Arial"/>
          <w:iCs/>
          <w:color w:val="000000" w:themeColor="text1"/>
          <w:sz w:val="22"/>
          <w:szCs w:val="22"/>
        </w:rPr>
        <w:t xml:space="preserve"> II</w:t>
      </w:r>
      <w:r w:rsidRPr="004A6BD4">
        <w:rPr>
          <w:rFonts w:ascii="Arial" w:hAnsi="Arial" w:cs="Arial"/>
          <w:iCs/>
          <w:color w:val="000000" w:themeColor="text1"/>
          <w:sz w:val="22"/>
          <w:szCs w:val="22"/>
        </w:rPr>
        <w:t xml:space="preserve"> located </w:t>
      </w:r>
      <w:r w:rsidR="0085276E" w:rsidRPr="004A6BD4">
        <w:rPr>
          <w:rFonts w:ascii="Arial" w:hAnsi="Arial" w:cs="Arial"/>
          <w:iCs/>
          <w:color w:val="000000" w:themeColor="text1"/>
          <w:sz w:val="22"/>
          <w:szCs w:val="22"/>
        </w:rPr>
        <w:t>Jharkhand</w:t>
      </w:r>
      <w:r w:rsidRPr="004A6BD4">
        <w:rPr>
          <w:rFonts w:ascii="Arial" w:hAnsi="Arial" w:cs="Arial"/>
          <w:iCs/>
          <w:color w:val="000000" w:themeColor="text1"/>
          <w:sz w:val="22"/>
          <w:szCs w:val="22"/>
        </w:rPr>
        <w:t xml:space="preserve"> state</w:t>
      </w:r>
      <w:r w:rsidR="0085276E" w:rsidRPr="004A6BD4">
        <w:rPr>
          <w:rFonts w:ascii="Arial" w:hAnsi="Arial" w:cs="Arial"/>
          <w:iCs/>
          <w:color w:val="000000" w:themeColor="text1"/>
          <w:sz w:val="22"/>
          <w:szCs w:val="22"/>
        </w:rPr>
        <w:t xml:space="preserve"> is</w:t>
      </w:r>
      <w:r w:rsidRPr="004A6BD4">
        <w:rPr>
          <w:rFonts w:ascii="Arial" w:hAnsi="Arial" w:cs="Arial"/>
          <w:iCs/>
          <w:color w:val="000000" w:themeColor="text1"/>
          <w:sz w:val="22"/>
          <w:szCs w:val="22"/>
        </w:rPr>
        <w:t xml:space="preserve"> as below:</w:t>
      </w:r>
    </w:p>
    <w:tbl>
      <w:tblPr>
        <w:tblW w:w="9068" w:type="dxa"/>
        <w:jc w:val="center"/>
        <w:tblCellMar>
          <w:left w:w="10" w:type="dxa"/>
          <w:right w:w="10" w:type="dxa"/>
        </w:tblCellMar>
        <w:tblLook w:val="0000"/>
      </w:tblPr>
      <w:tblGrid>
        <w:gridCol w:w="2173"/>
        <w:gridCol w:w="1461"/>
        <w:gridCol w:w="2393"/>
        <w:gridCol w:w="3041"/>
      </w:tblGrid>
      <w:tr w:rsidR="00E20125" w:rsidRPr="00854C4E" w:rsidTr="00C16576">
        <w:trPr>
          <w:jc w:val="center"/>
        </w:trPr>
        <w:tc>
          <w:tcPr>
            <w:tcW w:w="2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97" w:rsidRPr="004A6BD4" w:rsidRDefault="004F2497" w:rsidP="00AB3DD1">
            <w:pPr>
              <w:spacing w:before="40" w:after="40"/>
              <w:ind w:left="709"/>
              <w:rPr>
                <w:rFonts w:ascii="Arial" w:hAnsi="Arial" w:cs="Arial"/>
                <w:b/>
                <w:iCs/>
                <w:color w:val="000000" w:themeColor="text1"/>
                <w:sz w:val="22"/>
                <w:szCs w:val="22"/>
              </w:rPr>
            </w:pPr>
            <w:r w:rsidRPr="004A6BD4">
              <w:rPr>
                <w:rFonts w:ascii="Arial" w:hAnsi="Arial" w:cs="Arial"/>
                <w:b/>
                <w:iCs/>
                <w:color w:val="000000" w:themeColor="text1"/>
                <w:sz w:val="22"/>
                <w:szCs w:val="22"/>
              </w:rPr>
              <w:t>State</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97" w:rsidRPr="004A6BD4" w:rsidRDefault="004F2497" w:rsidP="00AB3DD1">
            <w:pPr>
              <w:spacing w:before="40" w:after="40"/>
              <w:ind w:left="709"/>
              <w:rPr>
                <w:rFonts w:ascii="Arial" w:hAnsi="Arial" w:cs="Arial"/>
                <w:b/>
                <w:iCs/>
                <w:color w:val="000000" w:themeColor="text1"/>
                <w:sz w:val="22"/>
                <w:szCs w:val="22"/>
              </w:rPr>
            </w:pPr>
            <w:r w:rsidRPr="004A6BD4">
              <w:rPr>
                <w:rFonts w:ascii="Arial" w:hAnsi="Arial" w:cs="Arial"/>
                <w:b/>
                <w:iCs/>
                <w:color w:val="000000" w:themeColor="text1"/>
                <w:sz w:val="22"/>
                <w:szCs w:val="22"/>
              </w:rPr>
              <w:t>Unit / HQ</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97" w:rsidRPr="004A6BD4" w:rsidRDefault="004F2497" w:rsidP="00AB3DD1">
            <w:pPr>
              <w:spacing w:before="40" w:after="40"/>
              <w:ind w:left="709"/>
              <w:rPr>
                <w:rFonts w:ascii="Arial" w:hAnsi="Arial" w:cs="Arial"/>
                <w:b/>
                <w:iCs/>
                <w:color w:val="000000" w:themeColor="text1"/>
                <w:sz w:val="22"/>
                <w:szCs w:val="22"/>
              </w:rPr>
            </w:pPr>
            <w:r w:rsidRPr="004A6BD4">
              <w:rPr>
                <w:rFonts w:ascii="Arial" w:hAnsi="Arial" w:cs="Arial"/>
                <w:b/>
                <w:iCs/>
                <w:color w:val="000000" w:themeColor="text1"/>
                <w:sz w:val="22"/>
                <w:szCs w:val="22"/>
              </w:rPr>
              <w:t>City</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97" w:rsidRPr="004A6BD4" w:rsidRDefault="004F2497" w:rsidP="00AB3DD1">
            <w:pPr>
              <w:spacing w:before="40" w:after="40"/>
              <w:ind w:left="709"/>
              <w:jc w:val="center"/>
              <w:rPr>
                <w:rFonts w:ascii="Arial" w:hAnsi="Arial" w:cs="Arial"/>
                <w:b/>
                <w:iCs/>
                <w:color w:val="000000" w:themeColor="text1"/>
                <w:sz w:val="22"/>
                <w:szCs w:val="22"/>
              </w:rPr>
            </w:pPr>
            <w:r w:rsidRPr="004A6BD4">
              <w:rPr>
                <w:rFonts w:ascii="Arial" w:hAnsi="Arial" w:cs="Arial"/>
                <w:b/>
                <w:iCs/>
                <w:color w:val="000000" w:themeColor="text1"/>
                <w:sz w:val="22"/>
                <w:szCs w:val="22"/>
              </w:rPr>
              <w:t>GSTIN</w:t>
            </w:r>
          </w:p>
          <w:p w:rsidR="004F2497" w:rsidRPr="004A6BD4" w:rsidRDefault="004F2497" w:rsidP="00AB3DD1">
            <w:pPr>
              <w:spacing w:before="40" w:after="40"/>
              <w:ind w:left="709"/>
              <w:jc w:val="center"/>
              <w:rPr>
                <w:rFonts w:ascii="Arial" w:hAnsi="Arial" w:cs="Arial"/>
                <w:iCs/>
                <w:color w:val="000000" w:themeColor="text1"/>
                <w:sz w:val="22"/>
                <w:szCs w:val="22"/>
              </w:rPr>
            </w:pPr>
            <w:r w:rsidRPr="004A6BD4">
              <w:rPr>
                <w:rFonts w:ascii="Arial" w:hAnsi="Arial" w:cs="Arial"/>
                <w:iCs/>
                <w:color w:val="000000" w:themeColor="text1"/>
                <w:sz w:val="22"/>
                <w:szCs w:val="22"/>
              </w:rPr>
              <w:t>(Provisional ID)</w:t>
            </w:r>
          </w:p>
        </w:tc>
      </w:tr>
      <w:tr w:rsidR="00E20125" w:rsidRPr="00854C4E" w:rsidTr="00C16576">
        <w:trPr>
          <w:trHeight w:val="94"/>
          <w:jc w:val="center"/>
        </w:trPr>
        <w:tc>
          <w:tcPr>
            <w:tcW w:w="21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97" w:rsidRPr="004A6BD4" w:rsidRDefault="004F2497" w:rsidP="00AB3DD1">
            <w:pPr>
              <w:spacing w:before="40" w:after="40"/>
              <w:ind w:left="709"/>
              <w:rPr>
                <w:rFonts w:ascii="Arial" w:hAnsi="Arial" w:cs="Arial"/>
                <w:iCs/>
                <w:color w:val="000000" w:themeColor="text1"/>
                <w:sz w:val="22"/>
                <w:szCs w:val="22"/>
              </w:rPr>
            </w:pPr>
            <w:r w:rsidRPr="004A6BD4">
              <w:rPr>
                <w:rFonts w:ascii="Arial" w:hAnsi="Arial" w:cs="Arial"/>
                <w:iCs/>
                <w:color w:val="000000" w:themeColor="text1"/>
                <w:sz w:val="22"/>
                <w:szCs w:val="22"/>
              </w:rPr>
              <w:t>Jharkhand</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97" w:rsidRPr="004A6BD4" w:rsidRDefault="004F2497" w:rsidP="00AB3DD1">
            <w:pPr>
              <w:spacing w:before="40" w:after="40"/>
              <w:ind w:left="709"/>
              <w:rPr>
                <w:rFonts w:ascii="Arial" w:hAnsi="Arial" w:cs="Arial"/>
                <w:iCs/>
                <w:color w:val="000000" w:themeColor="text1"/>
                <w:sz w:val="22"/>
                <w:szCs w:val="22"/>
              </w:rPr>
            </w:pPr>
            <w:r w:rsidRPr="004A6BD4">
              <w:rPr>
                <w:rFonts w:ascii="Arial" w:hAnsi="Arial" w:cs="Arial"/>
                <w:iCs/>
                <w:color w:val="000000" w:themeColor="text1"/>
                <w:sz w:val="22"/>
                <w:szCs w:val="22"/>
              </w:rPr>
              <w:t xml:space="preserve">HQ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97" w:rsidRPr="004A6BD4" w:rsidRDefault="004F2497" w:rsidP="00AB3DD1">
            <w:pPr>
              <w:spacing w:before="40" w:after="40"/>
              <w:ind w:left="709"/>
              <w:rPr>
                <w:rFonts w:ascii="Arial" w:hAnsi="Arial" w:cs="Arial"/>
                <w:iCs/>
                <w:color w:val="000000" w:themeColor="text1"/>
                <w:sz w:val="22"/>
                <w:szCs w:val="22"/>
              </w:rPr>
            </w:pPr>
            <w:r w:rsidRPr="004A6BD4">
              <w:rPr>
                <w:rFonts w:ascii="Arial" w:hAnsi="Arial" w:cs="Arial"/>
                <w:iCs/>
                <w:color w:val="000000" w:themeColor="text1"/>
                <w:sz w:val="22"/>
                <w:szCs w:val="22"/>
              </w:rPr>
              <w:t>Ranchi (HQ)</w:t>
            </w:r>
          </w:p>
        </w:tc>
        <w:tc>
          <w:tcPr>
            <w:tcW w:w="30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497" w:rsidRPr="004A6BD4" w:rsidRDefault="004F2497" w:rsidP="00AB3DD1">
            <w:pPr>
              <w:spacing w:before="40" w:after="40"/>
              <w:ind w:left="709"/>
              <w:rPr>
                <w:rFonts w:ascii="Arial" w:hAnsi="Arial" w:cs="Arial"/>
                <w:b/>
                <w:iCs/>
                <w:color w:val="000000" w:themeColor="text1"/>
                <w:sz w:val="22"/>
                <w:szCs w:val="22"/>
              </w:rPr>
            </w:pPr>
            <w:r w:rsidRPr="004A6BD4">
              <w:rPr>
                <w:rFonts w:ascii="Arial" w:hAnsi="Arial" w:cs="Arial"/>
                <w:b/>
                <w:iCs/>
                <w:color w:val="000000" w:themeColor="text1"/>
                <w:sz w:val="22"/>
                <w:szCs w:val="22"/>
              </w:rPr>
              <w:t>20AAACC7475N1ZI</w:t>
            </w:r>
          </w:p>
        </w:tc>
      </w:tr>
      <w:tr w:rsidR="004F2497" w:rsidRPr="00854C4E" w:rsidTr="00C16576">
        <w:trPr>
          <w:trHeight w:val="94"/>
          <w:jc w:val="center"/>
        </w:trPr>
        <w:tc>
          <w:tcPr>
            <w:tcW w:w="21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97" w:rsidRPr="004A6BD4" w:rsidRDefault="004F2497" w:rsidP="00AB3DD1">
            <w:pPr>
              <w:spacing w:before="40" w:after="40"/>
              <w:ind w:left="709"/>
              <w:rPr>
                <w:rFonts w:ascii="Arial" w:hAnsi="Arial" w:cs="Arial"/>
                <w:iCs/>
                <w:color w:val="000000" w:themeColor="text1"/>
                <w:sz w:val="22"/>
                <w:szCs w:val="22"/>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97" w:rsidRPr="004A6BD4" w:rsidRDefault="004F2497" w:rsidP="00AB3DD1">
            <w:pPr>
              <w:spacing w:before="40" w:after="40"/>
              <w:ind w:left="709"/>
              <w:rPr>
                <w:rFonts w:ascii="Arial" w:hAnsi="Arial" w:cs="Arial"/>
                <w:iCs/>
                <w:color w:val="000000" w:themeColor="text1"/>
                <w:sz w:val="22"/>
                <w:szCs w:val="22"/>
              </w:rPr>
            </w:pPr>
            <w:r w:rsidRPr="004A6BD4">
              <w:rPr>
                <w:rFonts w:ascii="Arial" w:hAnsi="Arial" w:cs="Arial"/>
                <w:iCs/>
                <w:color w:val="000000" w:themeColor="text1"/>
                <w:sz w:val="22"/>
                <w:szCs w:val="22"/>
              </w:rPr>
              <w:t xml:space="preserve">RI-II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97" w:rsidRPr="004A6BD4" w:rsidRDefault="004F2497" w:rsidP="00AB3DD1">
            <w:pPr>
              <w:spacing w:before="40" w:after="40"/>
              <w:ind w:left="709"/>
              <w:rPr>
                <w:rFonts w:ascii="Arial" w:hAnsi="Arial" w:cs="Arial"/>
                <w:iCs/>
                <w:color w:val="000000" w:themeColor="text1"/>
                <w:sz w:val="22"/>
                <w:szCs w:val="22"/>
              </w:rPr>
            </w:pPr>
            <w:r w:rsidRPr="004A6BD4">
              <w:rPr>
                <w:rFonts w:ascii="Arial" w:hAnsi="Arial" w:cs="Arial"/>
                <w:iCs/>
                <w:color w:val="000000" w:themeColor="text1"/>
                <w:sz w:val="22"/>
                <w:szCs w:val="22"/>
              </w:rPr>
              <w:t>Dhanbad (RI-II)</w:t>
            </w:r>
          </w:p>
        </w:tc>
        <w:tc>
          <w:tcPr>
            <w:tcW w:w="30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497" w:rsidRPr="004A6BD4" w:rsidRDefault="004F2497" w:rsidP="00AB3DD1">
            <w:pPr>
              <w:spacing w:before="40" w:after="40"/>
              <w:ind w:left="709"/>
              <w:rPr>
                <w:rFonts w:ascii="Arial" w:hAnsi="Arial" w:cs="Arial"/>
                <w:b/>
                <w:iCs/>
                <w:color w:val="000000" w:themeColor="text1"/>
                <w:sz w:val="22"/>
                <w:szCs w:val="22"/>
              </w:rPr>
            </w:pPr>
          </w:p>
        </w:tc>
      </w:tr>
    </w:tbl>
    <w:p w:rsidR="004F2497" w:rsidRPr="004A6BD4" w:rsidRDefault="004F2497" w:rsidP="004F2497">
      <w:pPr>
        <w:pStyle w:val="ColorfulList-Accent11"/>
        <w:spacing w:after="120"/>
        <w:ind w:left="709"/>
        <w:jc w:val="both"/>
        <w:rPr>
          <w:rFonts w:ascii="Arial" w:hAnsi="Arial" w:cs="Arial"/>
          <w:i/>
          <w:color w:val="000000" w:themeColor="text1"/>
          <w:sz w:val="22"/>
          <w:szCs w:val="22"/>
        </w:rPr>
      </w:pPr>
    </w:p>
    <w:p w:rsidR="004F2497" w:rsidRPr="004A6BD4" w:rsidRDefault="004F2497" w:rsidP="004F2497">
      <w:pPr>
        <w:pStyle w:val="ColorfulList-Accent11"/>
        <w:spacing w:after="120"/>
        <w:ind w:left="709" w:right="760"/>
        <w:jc w:val="both"/>
        <w:rPr>
          <w:rFonts w:ascii="Arial" w:hAnsi="Arial" w:cs="Arial"/>
          <w:iCs/>
          <w:color w:val="000000" w:themeColor="text1"/>
          <w:sz w:val="22"/>
          <w:szCs w:val="22"/>
        </w:rPr>
      </w:pPr>
      <w:r w:rsidRPr="004A6BD4">
        <w:rPr>
          <w:rFonts w:ascii="Arial" w:hAnsi="Arial" w:cs="Arial"/>
          <w:iCs/>
          <w:color w:val="000000" w:themeColor="text1"/>
          <w:sz w:val="22"/>
          <w:szCs w:val="22"/>
        </w:rPr>
        <w:t>The rate and amount of CGST, SGST, IGST, and GST (Compensation to state) Cess, related to supply of goods/Services, shall be shown separately in tax invoice.</w:t>
      </w:r>
    </w:p>
    <w:p w:rsidR="0012512C" w:rsidRPr="004A6BD4" w:rsidRDefault="004F2497" w:rsidP="0012512C">
      <w:pPr>
        <w:pStyle w:val="ColorfulList-Accent11"/>
        <w:numPr>
          <w:ilvl w:val="0"/>
          <w:numId w:val="80"/>
        </w:numPr>
        <w:suppressAutoHyphens/>
        <w:autoSpaceDN w:val="0"/>
        <w:spacing w:after="120"/>
        <w:ind w:left="1134" w:right="760" w:hanging="425"/>
        <w:jc w:val="both"/>
        <w:textAlignment w:val="baseline"/>
        <w:rPr>
          <w:rFonts w:ascii="Arial" w:hAnsi="Arial" w:cs="Arial"/>
          <w:iCs/>
          <w:color w:val="000000" w:themeColor="text1"/>
          <w:sz w:val="22"/>
          <w:szCs w:val="22"/>
        </w:rPr>
      </w:pPr>
      <w:r w:rsidRPr="004A6BD4">
        <w:rPr>
          <w:rFonts w:ascii="Arial" w:hAnsi="Arial" w:cs="Arial"/>
          <w:iCs/>
          <w:color w:val="000000" w:themeColor="text1"/>
          <w:sz w:val="22"/>
          <w:szCs w:val="22"/>
        </w:rPr>
        <w:t>The CGST &amp; SGST, IGST and GST (Compensation to state tax) Cess, as applicable at the time of supply,  shall be paid extra against submission of proper Tax Invoice, as referred above, by the supplier  so that CMPDIL could be able to avail Input Tax Credit of such CGST, GST, IGST, GST (compensation to state) Cess reflected in the  invoice.</w:t>
      </w:r>
    </w:p>
    <w:p w:rsidR="004F2497" w:rsidRPr="004A6BD4" w:rsidRDefault="004F2497" w:rsidP="0012512C">
      <w:pPr>
        <w:pStyle w:val="ColorfulList-Accent11"/>
        <w:numPr>
          <w:ilvl w:val="0"/>
          <w:numId w:val="80"/>
        </w:numPr>
        <w:suppressAutoHyphens/>
        <w:autoSpaceDN w:val="0"/>
        <w:spacing w:after="120"/>
        <w:ind w:left="1134" w:right="760" w:hanging="425"/>
        <w:jc w:val="both"/>
        <w:textAlignment w:val="baseline"/>
        <w:rPr>
          <w:rFonts w:ascii="Arial" w:hAnsi="Arial" w:cs="Arial"/>
          <w:iCs/>
          <w:color w:val="000000" w:themeColor="text1"/>
          <w:sz w:val="22"/>
          <w:szCs w:val="22"/>
        </w:rPr>
      </w:pPr>
      <w:r w:rsidRPr="004A6BD4">
        <w:rPr>
          <w:rFonts w:ascii="Arial" w:hAnsi="Arial" w:cs="Arial"/>
          <w:iCs/>
          <w:color w:val="000000" w:themeColor="text1"/>
          <w:sz w:val="22"/>
          <w:szCs w:val="22"/>
        </w:rPr>
        <w:t>If  CMPDIL  fails to claim Input Tax Credit (ITC)  on eligible Inputs and Capital Goods or the ITC claimed is disallowed due to failure on the part of supplier of goods and services in incorporating the Tax Invoice issued to CMPDIL in its relevant returns under GST, payment of CGST &amp; SGST or IGST, GST (Compensation to State) Cess shown in Tax Invoice to the tax authorities, issue of proper tax invoice or any other reason whatsoever, the applicable taxes &amp;</w:t>
      </w:r>
      <w:r w:rsidRPr="004A6BD4">
        <w:rPr>
          <w:rFonts w:ascii="Arial" w:hAnsi="Arial" w:cs="Arial"/>
          <w:bCs/>
          <w:iCs/>
          <w:color w:val="000000" w:themeColor="text1"/>
          <w:sz w:val="22"/>
          <w:szCs w:val="22"/>
        </w:rPr>
        <w:t>Cess</w:t>
      </w:r>
      <w:r w:rsidRPr="004A6BD4">
        <w:rPr>
          <w:rFonts w:ascii="Arial" w:hAnsi="Arial" w:cs="Arial"/>
          <w:iCs/>
          <w:color w:val="000000" w:themeColor="text1"/>
          <w:sz w:val="22"/>
          <w:szCs w:val="22"/>
        </w:rPr>
        <w:t xml:space="preserve"> paid based on such Tax Invoice shall be recovered from the current bills or any other dues of the supplier. </w:t>
      </w:r>
    </w:p>
    <w:p w:rsidR="004F2497" w:rsidRPr="004A6BD4" w:rsidRDefault="004F2497" w:rsidP="004F2497">
      <w:pPr>
        <w:pStyle w:val="ColorfulList-Accent11"/>
        <w:numPr>
          <w:ilvl w:val="0"/>
          <w:numId w:val="80"/>
        </w:numPr>
        <w:suppressAutoHyphens/>
        <w:autoSpaceDN w:val="0"/>
        <w:spacing w:after="120"/>
        <w:ind w:left="1134" w:right="760" w:hanging="425"/>
        <w:jc w:val="both"/>
        <w:textAlignment w:val="baseline"/>
        <w:rPr>
          <w:rFonts w:ascii="Arial" w:hAnsi="Arial" w:cs="Arial"/>
          <w:iCs/>
          <w:color w:val="000000" w:themeColor="text1"/>
          <w:sz w:val="22"/>
          <w:szCs w:val="22"/>
        </w:rPr>
      </w:pPr>
      <w:r w:rsidRPr="004A6BD4">
        <w:rPr>
          <w:rFonts w:ascii="Arial" w:hAnsi="Arial" w:cs="Arial"/>
          <w:iCs/>
          <w:color w:val="000000" w:themeColor="text1"/>
          <w:sz w:val="22"/>
          <w:szCs w:val="22"/>
        </w:rPr>
        <w:lastRenderedPageBreak/>
        <w:t>The amount of CGST &amp; SGST or IGST and GST Cess, as indicated in the Tax Invoice shall be paid only when they appear in GSTR 2A of CMPDIL and the supplier has filed the valid return in accordance with the provisions of the GST Act and the rules made there under.</w:t>
      </w:r>
    </w:p>
    <w:p w:rsidR="004F2497" w:rsidRPr="004A6BD4" w:rsidRDefault="004F2497" w:rsidP="004F2497">
      <w:pPr>
        <w:pStyle w:val="ColorfulList-Accent11"/>
        <w:numPr>
          <w:ilvl w:val="0"/>
          <w:numId w:val="80"/>
        </w:numPr>
        <w:suppressAutoHyphens/>
        <w:autoSpaceDN w:val="0"/>
        <w:spacing w:after="120"/>
        <w:ind w:left="1134" w:right="760" w:hanging="425"/>
        <w:jc w:val="both"/>
        <w:textAlignment w:val="baseline"/>
        <w:rPr>
          <w:rFonts w:ascii="Arial" w:hAnsi="Arial" w:cs="Arial"/>
          <w:iCs/>
          <w:color w:val="000000" w:themeColor="text1"/>
          <w:sz w:val="22"/>
          <w:szCs w:val="22"/>
        </w:rPr>
      </w:pPr>
      <w:r w:rsidRPr="004A6BD4">
        <w:rPr>
          <w:rFonts w:ascii="Arial" w:hAnsi="Arial" w:cs="Arial"/>
          <w:iCs/>
          <w:color w:val="000000" w:themeColor="text1"/>
          <w:sz w:val="22"/>
          <w:szCs w:val="22"/>
        </w:rPr>
        <w:t>If the Tax invoice submitted by the supplier is found defective causing disallowance of Input Tax Credit (claimed by CMPDIL based on such invoices) by the tax authorities, the applicable taxes &amp;</w:t>
      </w:r>
      <w:r w:rsidRPr="004A6BD4">
        <w:rPr>
          <w:rFonts w:ascii="Arial" w:hAnsi="Arial" w:cs="Arial"/>
          <w:bCs/>
          <w:iCs/>
          <w:color w:val="000000" w:themeColor="text1"/>
          <w:sz w:val="22"/>
          <w:szCs w:val="22"/>
        </w:rPr>
        <w:t>Cess</w:t>
      </w:r>
      <w:r w:rsidRPr="004A6BD4">
        <w:rPr>
          <w:rFonts w:ascii="Arial" w:hAnsi="Arial" w:cs="Arial"/>
          <w:iCs/>
          <w:color w:val="000000" w:themeColor="text1"/>
          <w:sz w:val="22"/>
          <w:szCs w:val="22"/>
        </w:rPr>
        <w:t xml:space="preserve"> paid based on such Tax invoice shall be recovered from the current bills or any other dues of the supplier.</w:t>
      </w:r>
    </w:p>
    <w:p w:rsidR="004F2497" w:rsidRPr="004A6BD4" w:rsidRDefault="004F2497" w:rsidP="004F2497">
      <w:pPr>
        <w:pStyle w:val="ColorfulList-Accent11"/>
        <w:numPr>
          <w:ilvl w:val="0"/>
          <w:numId w:val="80"/>
        </w:numPr>
        <w:suppressAutoHyphens/>
        <w:autoSpaceDN w:val="0"/>
        <w:spacing w:after="120"/>
        <w:ind w:left="1134" w:right="760" w:hanging="425"/>
        <w:jc w:val="both"/>
        <w:textAlignment w:val="baseline"/>
        <w:rPr>
          <w:rFonts w:ascii="Arial" w:hAnsi="Arial" w:cs="Arial"/>
          <w:iCs/>
          <w:color w:val="000000" w:themeColor="text1"/>
          <w:sz w:val="22"/>
          <w:szCs w:val="22"/>
        </w:rPr>
      </w:pPr>
      <w:r w:rsidRPr="004A6BD4">
        <w:rPr>
          <w:rFonts w:ascii="Arial" w:hAnsi="Arial" w:cs="Arial"/>
          <w:iCs/>
          <w:color w:val="000000" w:themeColor="text1"/>
          <w:sz w:val="22"/>
          <w:szCs w:val="22"/>
        </w:rPr>
        <w:t>In the event of any additional tax liability accruing on the supplier of goods and/or services due to classification issue or for any other reason, the liability of CMPDIL shall be restricted to the amount of GST charged on the original tax invoice issued by the supplier.</w:t>
      </w:r>
    </w:p>
    <w:p w:rsidR="004F2497" w:rsidRPr="004A6BD4" w:rsidRDefault="004F2497" w:rsidP="004F2497">
      <w:pPr>
        <w:pStyle w:val="ColorfulList-Accent11"/>
        <w:numPr>
          <w:ilvl w:val="0"/>
          <w:numId w:val="80"/>
        </w:numPr>
        <w:suppressAutoHyphens/>
        <w:autoSpaceDN w:val="0"/>
        <w:spacing w:after="120"/>
        <w:ind w:left="1134" w:right="760" w:hanging="425"/>
        <w:jc w:val="both"/>
        <w:textAlignment w:val="baseline"/>
        <w:rPr>
          <w:rFonts w:ascii="Arial" w:hAnsi="Arial" w:cs="Arial"/>
          <w:iCs/>
          <w:color w:val="000000" w:themeColor="text1"/>
          <w:sz w:val="22"/>
          <w:szCs w:val="22"/>
        </w:rPr>
      </w:pPr>
      <w:r w:rsidRPr="004A6BD4">
        <w:rPr>
          <w:rFonts w:ascii="Arial" w:hAnsi="Arial" w:cs="Arial"/>
          <w:iCs/>
          <w:color w:val="000000" w:themeColor="text1"/>
          <w:sz w:val="22"/>
          <w:szCs w:val="22"/>
        </w:rPr>
        <w:t>In addition to above, if any other tax/duties are levied over supply of such goods or services in future, it shall be paid extra.</w:t>
      </w:r>
    </w:p>
    <w:p w:rsidR="004F2497" w:rsidRPr="004A6BD4" w:rsidRDefault="004F2497" w:rsidP="004F2497">
      <w:pPr>
        <w:tabs>
          <w:tab w:val="left" w:pos="9498"/>
        </w:tabs>
        <w:spacing w:after="120" w:line="250" w:lineRule="auto"/>
        <w:ind w:left="720" w:right="760"/>
        <w:jc w:val="both"/>
        <w:rPr>
          <w:rFonts w:ascii="Arial" w:hAnsi="Arial" w:cs="Arial"/>
          <w:iCs/>
          <w:color w:val="000000" w:themeColor="text1"/>
          <w:sz w:val="22"/>
          <w:szCs w:val="22"/>
        </w:rPr>
      </w:pPr>
      <w:r w:rsidRPr="004A6BD4">
        <w:rPr>
          <w:rFonts w:ascii="Arial" w:hAnsi="Arial" w:cs="Arial"/>
          <w:b/>
          <w:iCs/>
          <w:color w:val="000000" w:themeColor="text1"/>
          <w:sz w:val="22"/>
          <w:szCs w:val="22"/>
        </w:rPr>
        <w:t>TDS:</w:t>
      </w:r>
      <w:r w:rsidRPr="004A6BD4">
        <w:rPr>
          <w:rFonts w:ascii="Arial" w:hAnsi="Arial" w:cs="Arial"/>
          <w:iCs/>
          <w:color w:val="000000" w:themeColor="text1"/>
          <w:sz w:val="22"/>
          <w:szCs w:val="22"/>
        </w:rPr>
        <w:t xml:space="preserve"> The TDS, if applicable, shall be made at applicable rate from the payment made or credited to the supplier.</w:t>
      </w:r>
    </w:p>
    <w:p w:rsidR="00C16576" w:rsidRPr="004A6BD4" w:rsidRDefault="00C16576" w:rsidP="005C0C2A">
      <w:pPr>
        <w:tabs>
          <w:tab w:val="left" w:pos="9498"/>
        </w:tabs>
        <w:spacing w:after="120" w:line="250" w:lineRule="auto"/>
        <w:ind w:left="720" w:right="760" w:hanging="720"/>
        <w:jc w:val="both"/>
        <w:rPr>
          <w:rFonts w:ascii="Arial" w:eastAsia="Arial" w:hAnsi="Arial" w:cs="Arial"/>
          <w:color w:val="000000" w:themeColor="text1"/>
          <w:sz w:val="22"/>
          <w:szCs w:val="22"/>
        </w:rPr>
      </w:pPr>
    </w:p>
    <w:p w:rsidR="005C0C2A" w:rsidRPr="004A6BD4" w:rsidRDefault="005C0C2A" w:rsidP="005C0C2A">
      <w:pPr>
        <w:tabs>
          <w:tab w:val="left" w:pos="9498"/>
        </w:tabs>
        <w:spacing w:after="120" w:line="250" w:lineRule="auto"/>
        <w:ind w:left="720" w:right="760" w:hanging="72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1.5.6</w:t>
      </w:r>
      <w:r w:rsidRPr="004A6BD4">
        <w:rPr>
          <w:rFonts w:ascii="Arial" w:eastAsia="Arial" w:hAnsi="Arial" w:cs="Arial"/>
          <w:color w:val="000000" w:themeColor="text1"/>
          <w:sz w:val="22"/>
          <w:szCs w:val="22"/>
        </w:rPr>
        <w:tab/>
      </w:r>
      <w:r w:rsidR="006F1657" w:rsidRPr="004A6BD4">
        <w:rPr>
          <w:rFonts w:ascii="Arial" w:eastAsia="Arial" w:hAnsi="Arial" w:cs="Arial"/>
          <w:color w:val="000000" w:themeColor="text1"/>
          <w:sz w:val="22"/>
          <w:szCs w:val="22"/>
        </w:rPr>
        <w:t>Min Qualification Requirement</w:t>
      </w:r>
    </w:p>
    <w:p w:rsidR="0086422E" w:rsidRPr="004A6BD4" w:rsidRDefault="005C0C2A" w:rsidP="005C0C2A">
      <w:pPr>
        <w:tabs>
          <w:tab w:val="left" w:pos="9498"/>
        </w:tabs>
        <w:spacing w:after="120" w:line="250" w:lineRule="auto"/>
        <w:ind w:left="720" w:right="760" w:hanging="72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ab/>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
        <w:gridCol w:w="2892"/>
        <w:gridCol w:w="4590"/>
      </w:tblGrid>
      <w:tr w:rsidR="00E20125" w:rsidRPr="00854C4E" w:rsidTr="001F3AFB">
        <w:tc>
          <w:tcPr>
            <w:tcW w:w="955" w:type="dxa"/>
            <w:shd w:val="clear" w:color="auto" w:fill="auto"/>
          </w:tcPr>
          <w:p w:rsidR="006F1657" w:rsidRPr="004A6BD4" w:rsidRDefault="006F1657" w:rsidP="00E5449B">
            <w:pPr>
              <w:tabs>
                <w:tab w:val="left" w:pos="9498"/>
              </w:tabs>
              <w:spacing w:after="120" w:line="250" w:lineRule="auto"/>
              <w:jc w:val="center"/>
              <w:rPr>
                <w:rFonts w:ascii="Arial" w:eastAsia="Arial" w:hAnsi="Arial" w:cs="Arial"/>
                <w:color w:val="000000" w:themeColor="text1"/>
              </w:rPr>
            </w:pPr>
            <w:r w:rsidRPr="004A6BD4">
              <w:rPr>
                <w:rFonts w:ascii="Arial" w:eastAsia="Arial" w:hAnsi="Arial" w:cs="Arial"/>
                <w:color w:val="000000" w:themeColor="text1"/>
              </w:rPr>
              <w:t>Sl. No.</w:t>
            </w:r>
          </w:p>
        </w:tc>
        <w:tc>
          <w:tcPr>
            <w:tcW w:w="2892" w:type="dxa"/>
            <w:shd w:val="clear" w:color="auto" w:fill="auto"/>
          </w:tcPr>
          <w:p w:rsidR="006F1657" w:rsidRPr="004A6BD4" w:rsidRDefault="006F1657" w:rsidP="00342137">
            <w:pPr>
              <w:tabs>
                <w:tab w:val="left" w:pos="9498"/>
              </w:tabs>
              <w:spacing w:after="120" w:line="250" w:lineRule="auto"/>
              <w:ind w:right="76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Criteria</w:t>
            </w:r>
          </w:p>
        </w:tc>
        <w:tc>
          <w:tcPr>
            <w:tcW w:w="4590" w:type="dxa"/>
          </w:tcPr>
          <w:p w:rsidR="006F1657" w:rsidRPr="004A6BD4" w:rsidRDefault="006F1657" w:rsidP="00342137">
            <w:pPr>
              <w:tabs>
                <w:tab w:val="left" w:pos="9498"/>
              </w:tabs>
              <w:spacing w:after="120" w:line="250" w:lineRule="auto"/>
              <w:ind w:right="76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Details</w:t>
            </w:r>
          </w:p>
        </w:tc>
      </w:tr>
      <w:tr w:rsidR="00E20125" w:rsidRPr="00854C4E" w:rsidTr="001F3AFB">
        <w:tc>
          <w:tcPr>
            <w:tcW w:w="955" w:type="dxa"/>
            <w:shd w:val="clear" w:color="auto" w:fill="auto"/>
          </w:tcPr>
          <w:p w:rsidR="006F1657" w:rsidRPr="004A6BD4" w:rsidRDefault="006F1657" w:rsidP="006F1657">
            <w:pPr>
              <w:tabs>
                <w:tab w:val="left" w:pos="9498"/>
              </w:tabs>
              <w:spacing w:after="120" w:line="250" w:lineRule="auto"/>
              <w:jc w:val="center"/>
              <w:rPr>
                <w:rFonts w:ascii="Arial" w:eastAsia="Arial" w:hAnsi="Arial" w:cs="Arial"/>
                <w:color w:val="000000" w:themeColor="text1"/>
                <w:sz w:val="22"/>
                <w:szCs w:val="22"/>
              </w:rPr>
            </w:pPr>
            <w:r w:rsidRPr="004A6BD4">
              <w:rPr>
                <w:rFonts w:ascii="Arial" w:eastAsia="Arial" w:hAnsi="Arial" w:cs="Arial"/>
                <w:color w:val="000000" w:themeColor="text1"/>
                <w:sz w:val="22"/>
                <w:szCs w:val="22"/>
              </w:rPr>
              <w:t>1.</w:t>
            </w:r>
          </w:p>
        </w:tc>
        <w:tc>
          <w:tcPr>
            <w:tcW w:w="2892" w:type="dxa"/>
            <w:shd w:val="clear" w:color="auto" w:fill="auto"/>
          </w:tcPr>
          <w:p w:rsidR="006F1657" w:rsidRPr="004A6BD4" w:rsidRDefault="006F1657" w:rsidP="001F3AFB">
            <w:pPr>
              <w:tabs>
                <w:tab w:val="left" w:pos="9498"/>
              </w:tabs>
              <w:spacing w:after="120" w:line="250" w:lineRule="auto"/>
              <w:ind w:right="7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Legal Status</w:t>
            </w:r>
          </w:p>
        </w:tc>
        <w:tc>
          <w:tcPr>
            <w:tcW w:w="4590" w:type="dxa"/>
          </w:tcPr>
          <w:p w:rsidR="006F1657" w:rsidRPr="004A6BD4" w:rsidRDefault="006F1657" w:rsidP="001F3AFB">
            <w:pPr>
              <w:tabs>
                <w:tab w:val="left" w:pos="9498"/>
              </w:tabs>
              <w:spacing w:after="120" w:line="250" w:lineRule="auto"/>
              <w:ind w:right="5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The bidder should be LLP / Partnership firms or Private / Public Limited Companies</w:t>
            </w:r>
          </w:p>
        </w:tc>
      </w:tr>
      <w:tr w:rsidR="00E20125" w:rsidRPr="00854C4E" w:rsidTr="001F3AFB">
        <w:tc>
          <w:tcPr>
            <w:tcW w:w="955" w:type="dxa"/>
            <w:shd w:val="clear" w:color="auto" w:fill="auto"/>
          </w:tcPr>
          <w:p w:rsidR="006F1657" w:rsidRPr="004A6BD4" w:rsidRDefault="006F1657" w:rsidP="00640AA4">
            <w:pPr>
              <w:tabs>
                <w:tab w:val="left" w:pos="9498"/>
              </w:tabs>
              <w:spacing w:after="120" w:line="250" w:lineRule="auto"/>
              <w:jc w:val="center"/>
              <w:rPr>
                <w:rFonts w:ascii="Arial" w:eastAsia="Arial" w:hAnsi="Arial" w:cs="Arial"/>
                <w:color w:val="000000" w:themeColor="text1"/>
                <w:sz w:val="22"/>
                <w:szCs w:val="22"/>
              </w:rPr>
            </w:pPr>
            <w:r w:rsidRPr="004A6BD4">
              <w:rPr>
                <w:rFonts w:ascii="Arial" w:eastAsia="Arial" w:hAnsi="Arial" w:cs="Arial"/>
                <w:color w:val="000000" w:themeColor="text1"/>
                <w:sz w:val="22"/>
                <w:szCs w:val="22"/>
              </w:rPr>
              <w:t>2</w:t>
            </w:r>
          </w:p>
        </w:tc>
        <w:tc>
          <w:tcPr>
            <w:tcW w:w="2892" w:type="dxa"/>
            <w:shd w:val="clear" w:color="auto" w:fill="auto"/>
          </w:tcPr>
          <w:p w:rsidR="006F1657" w:rsidRPr="004A6BD4" w:rsidRDefault="006F1657" w:rsidP="001F3AFB">
            <w:pPr>
              <w:tabs>
                <w:tab w:val="left" w:pos="9498"/>
              </w:tabs>
              <w:spacing w:after="120" w:line="250" w:lineRule="auto"/>
              <w:ind w:right="7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Work Experience</w:t>
            </w:r>
          </w:p>
        </w:tc>
        <w:tc>
          <w:tcPr>
            <w:tcW w:w="4590" w:type="dxa"/>
          </w:tcPr>
          <w:p w:rsidR="006F1657" w:rsidRPr="004A6BD4" w:rsidDel="006F1657" w:rsidRDefault="006F1657" w:rsidP="001F3AFB">
            <w:pPr>
              <w:tabs>
                <w:tab w:val="left" w:pos="9498"/>
              </w:tabs>
              <w:spacing w:after="120" w:line="250" w:lineRule="auto"/>
              <w:ind w:right="5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Three completed works as per clause 1.5.2</w:t>
            </w:r>
          </w:p>
        </w:tc>
      </w:tr>
      <w:tr w:rsidR="00E20125" w:rsidRPr="00854C4E" w:rsidTr="001F3AFB">
        <w:tc>
          <w:tcPr>
            <w:tcW w:w="955" w:type="dxa"/>
            <w:shd w:val="clear" w:color="auto" w:fill="auto"/>
          </w:tcPr>
          <w:p w:rsidR="006F1657" w:rsidRPr="004A6BD4" w:rsidRDefault="006F1657" w:rsidP="006F1657">
            <w:pPr>
              <w:tabs>
                <w:tab w:val="left" w:pos="9498"/>
              </w:tabs>
              <w:spacing w:after="120" w:line="250" w:lineRule="auto"/>
              <w:jc w:val="center"/>
              <w:rPr>
                <w:rFonts w:ascii="Arial" w:eastAsia="Arial" w:hAnsi="Arial" w:cs="Arial"/>
                <w:color w:val="000000" w:themeColor="text1"/>
                <w:sz w:val="22"/>
                <w:szCs w:val="22"/>
              </w:rPr>
            </w:pPr>
            <w:r w:rsidRPr="004A6BD4">
              <w:rPr>
                <w:rFonts w:ascii="Arial" w:eastAsia="Arial" w:hAnsi="Arial" w:cs="Arial"/>
                <w:color w:val="000000" w:themeColor="text1"/>
                <w:sz w:val="22"/>
                <w:szCs w:val="22"/>
              </w:rPr>
              <w:t>3.</w:t>
            </w:r>
          </w:p>
        </w:tc>
        <w:tc>
          <w:tcPr>
            <w:tcW w:w="2892" w:type="dxa"/>
            <w:shd w:val="clear" w:color="auto" w:fill="auto"/>
          </w:tcPr>
          <w:p w:rsidR="006F1657" w:rsidRPr="004A6BD4" w:rsidRDefault="006F1657" w:rsidP="001F3AFB">
            <w:pPr>
              <w:tabs>
                <w:tab w:val="left" w:pos="9498"/>
              </w:tabs>
              <w:spacing w:after="120" w:line="250" w:lineRule="auto"/>
              <w:ind w:right="7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Key Personnel</w:t>
            </w:r>
          </w:p>
        </w:tc>
        <w:tc>
          <w:tcPr>
            <w:tcW w:w="4590" w:type="dxa"/>
          </w:tcPr>
          <w:p w:rsidR="006F1657" w:rsidRPr="004A6BD4" w:rsidRDefault="006F1657" w:rsidP="001F3AFB">
            <w:pPr>
              <w:tabs>
                <w:tab w:val="left" w:pos="9498"/>
              </w:tabs>
              <w:spacing w:after="120" w:line="250" w:lineRule="auto"/>
              <w:ind w:right="5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Minimum two personnel with valuer registered with IBBI in categories Land and Building.</w:t>
            </w:r>
          </w:p>
        </w:tc>
      </w:tr>
      <w:tr w:rsidR="00E20125" w:rsidRPr="00854C4E" w:rsidTr="001F3AFB">
        <w:tc>
          <w:tcPr>
            <w:tcW w:w="955" w:type="dxa"/>
            <w:shd w:val="clear" w:color="auto" w:fill="auto"/>
          </w:tcPr>
          <w:p w:rsidR="006F1657" w:rsidRPr="004A6BD4" w:rsidRDefault="006F1657" w:rsidP="00640AA4">
            <w:pPr>
              <w:tabs>
                <w:tab w:val="left" w:pos="9498"/>
              </w:tabs>
              <w:spacing w:after="120" w:line="250" w:lineRule="auto"/>
              <w:jc w:val="center"/>
              <w:rPr>
                <w:rFonts w:ascii="Arial" w:eastAsia="Arial" w:hAnsi="Arial" w:cs="Arial"/>
                <w:color w:val="000000" w:themeColor="text1"/>
                <w:sz w:val="22"/>
                <w:szCs w:val="22"/>
              </w:rPr>
            </w:pPr>
            <w:r w:rsidRPr="004A6BD4">
              <w:rPr>
                <w:rFonts w:ascii="Arial" w:eastAsia="Arial" w:hAnsi="Arial" w:cs="Arial"/>
                <w:color w:val="000000" w:themeColor="text1"/>
                <w:sz w:val="22"/>
                <w:szCs w:val="22"/>
              </w:rPr>
              <w:t>4.</w:t>
            </w:r>
          </w:p>
        </w:tc>
        <w:tc>
          <w:tcPr>
            <w:tcW w:w="2892" w:type="dxa"/>
            <w:shd w:val="clear" w:color="auto" w:fill="auto"/>
          </w:tcPr>
          <w:p w:rsidR="006F1657" w:rsidRPr="004A6BD4" w:rsidRDefault="006F1657" w:rsidP="001F3AFB">
            <w:pPr>
              <w:tabs>
                <w:tab w:val="left" w:pos="9498"/>
              </w:tabs>
              <w:spacing w:after="120" w:line="250" w:lineRule="auto"/>
              <w:ind w:right="7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Experience in assessment of Mine assets,</w:t>
            </w:r>
          </w:p>
        </w:tc>
        <w:tc>
          <w:tcPr>
            <w:tcW w:w="4590" w:type="dxa"/>
          </w:tcPr>
          <w:p w:rsidR="006F1657" w:rsidRPr="004A6BD4" w:rsidDel="006F1657" w:rsidRDefault="006F1657" w:rsidP="001F3AFB">
            <w:pPr>
              <w:tabs>
                <w:tab w:val="left" w:pos="9498"/>
              </w:tabs>
              <w:spacing w:after="120" w:line="250" w:lineRule="auto"/>
              <w:ind w:right="5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Documentary proof to be uploaded online along with work order and completion certificates towards experience</w:t>
            </w:r>
          </w:p>
        </w:tc>
      </w:tr>
      <w:tr w:rsidR="006F1657" w:rsidRPr="00854C4E" w:rsidTr="001F3AFB">
        <w:tc>
          <w:tcPr>
            <w:tcW w:w="955" w:type="dxa"/>
            <w:shd w:val="clear" w:color="auto" w:fill="auto"/>
          </w:tcPr>
          <w:p w:rsidR="006F1657" w:rsidRPr="004A6BD4" w:rsidRDefault="006F1657" w:rsidP="006F1657">
            <w:pPr>
              <w:tabs>
                <w:tab w:val="left" w:pos="9498"/>
              </w:tabs>
              <w:spacing w:after="120" w:line="250" w:lineRule="auto"/>
              <w:jc w:val="center"/>
              <w:rPr>
                <w:rFonts w:ascii="Arial" w:eastAsia="Arial" w:hAnsi="Arial" w:cs="Arial"/>
                <w:color w:val="000000" w:themeColor="text1"/>
                <w:sz w:val="22"/>
                <w:szCs w:val="22"/>
              </w:rPr>
            </w:pPr>
            <w:r w:rsidRPr="004A6BD4">
              <w:rPr>
                <w:rFonts w:ascii="Arial" w:eastAsia="Arial" w:hAnsi="Arial" w:cs="Arial"/>
                <w:color w:val="000000" w:themeColor="text1"/>
                <w:sz w:val="22"/>
                <w:szCs w:val="22"/>
              </w:rPr>
              <w:t>5.</w:t>
            </w:r>
          </w:p>
        </w:tc>
        <w:tc>
          <w:tcPr>
            <w:tcW w:w="2892" w:type="dxa"/>
            <w:shd w:val="clear" w:color="auto" w:fill="auto"/>
          </w:tcPr>
          <w:p w:rsidR="006F1657" w:rsidRPr="004A6BD4" w:rsidRDefault="006F1657" w:rsidP="001F3AFB">
            <w:pPr>
              <w:tabs>
                <w:tab w:val="left" w:pos="9498"/>
              </w:tabs>
              <w:spacing w:after="120" w:line="250" w:lineRule="auto"/>
              <w:ind w:right="7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Experience in assessment of Industrial assets </w:t>
            </w:r>
          </w:p>
        </w:tc>
        <w:tc>
          <w:tcPr>
            <w:tcW w:w="4590" w:type="dxa"/>
          </w:tcPr>
          <w:p w:rsidR="006F1657" w:rsidRPr="004A6BD4" w:rsidRDefault="006F1657" w:rsidP="001F3AFB">
            <w:pPr>
              <w:tabs>
                <w:tab w:val="left" w:pos="9498"/>
              </w:tabs>
              <w:spacing w:after="120" w:line="250" w:lineRule="auto"/>
              <w:ind w:right="5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Documentary proof to be uploaded online along with work order and completion certificates towards experience</w:t>
            </w:r>
          </w:p>
        </w:tc>
      </w:tr>
    </w:tbl>
    <w:p w:rsidR="005C0C2A" w:rsidRPr="004A6BD4" w:rsidRDefault="005C0C2A" w:rsidP="005C0C2A">
      <w:pPr>
        <w:tabs>
          <w:tab w:val="left" w:pos="9498"/>
        </w:tabs>
        <w:spacing w:after="120" w:line="250" w:lineRule="auto"/>
        <w:ind w:left="720" w:right="760" w:hanging="720"/>
        <w:jc w:val="both"/>
        <w:rPr>
          <w:rFonts w:ascii="Arial" w:eastAsia="Arial" w:hAnsi="Arial" w:cs="Arial"/>
          <w:color w:val="000000" w:themeColor="text1"/>
          <w:sz w:val="22"/>
          <w:szCs w:val="22"/>
        </w:rPr>
      </w:pPr>
    </w:p>
    <w:p w:rsidR="0052483D" w:rsidRPr="004A6BD4" w:rsidRDefault="00494F91" w:rsidP="0052533A">
      <w:pPr>
        <w:widowControl w:val="0"/>
        <w:tabs>
          <w:tab w:val="left" w:pos="720"/>
          <w:tab w:val="left" w:pos="9498"/>
        </w:tabs>
        <w:spacing w:after="240" w:line="245" w:lineRule="auto"/>
        <w:ind w:left="720" w:right="712" w:hanging="720"/>
        <w:jc w:val="both"/>
        <w:rPr>
          <w:rFonts w:ascii="Arial" w:eastAsia="Arial" w:hAnsi="Arial" w:cs="Arial"/>
          <w:b/>
          <w:bCs/>
          <w:color w:val="000000" w:themeColor="text1"/>
          <w:sz w:val="24"/>
          <w:szCs w:val="24"/>
        </w:rPr>
      </w:pPr>
      <w:r w:rsidRPr="004A6BD4">
        <w:rPr>
          <w:rFonts w:ascii="Arial" w:eastAsia="Arial" w:hAnsi="Arial" w:cs="Arial"/>
          <w:b/>
          <w:bCs/>
          <w:color w:val="000000" w:themeColor="text1"/>
          <w:sz w:val="24"/>
          <w:szCs w:val="24"/>
        </w:rPr>
        <w:t>1.</w:t>
      </w:r>
      <w:r w:rsidR="0052483D" w:rsidRPr="004A6BD4">
        <w:rPr>
          <w:rFonts w:ascii="Arial" w:eastAsia="Arial" w:hAnsi="Arial" w:cs="Arial"/>
          <w:b/>
          <w:bCs/>
          <w:color w:val="000000" w:themeColor="text1"/>
          <w:sz w:val="24"/>
          <w:szCs w:val="24"/>
        </w:rPr>
        <w:t xml:space="preserve">6 </w:t>
      </w:r>
      <w:r w:rsidR="0052483D" w:rsidRPr="004A6BD4">
        <w:rPr>
          <w:rFonts w:ascii="Arial" w:eastAsia="Arial" w:hAnsi="Arial" w:cs="Arial"/>
          <w:b/>
          <w:bCs/>
          <w:color w:val="000000" w:themeColor="text1"/>
          <w:sz w:val="24"/>
          <w:szCs w:val="24"/>
        </w:rPr>
        <w:tab/>
        <w:t>SUBMISSION OF DOCUMENT</w:t>
      </w:r>
    </w:p>
    <w:p w:rsidR="00CE2E26" w:rsidRPr="004A6BD4" w:rsidRDefault="00CE2E26" w:rsidP="0052533A">
      <w:pPr>
        <w:widowControl w:val="0"/>
        <w:tabs>
          <w:tab w:val="left" w:pos="720"/>
          <w:tab w:val="left" w:pos="9498"/>
        </w:tabs>
        <w:spacing w:line="244" w:lineRule="auto"/>
        <w:ind w:left="72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All the </w:t>
      </w:r>
      <w:r w:rsidR="00D168C7"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 xml:space="preserve">idders are to submit the information in objective manner confirmed by the uploaded documents. The documents related to the furnished online information, based on which the evaluation takes place will only be considered. If the </w:t>
      </w:r>
      <w:r w:rsidR="00DC43FF" w:rsidRPr="004A6BD4">
        <w:rPr>
          <w:rFonts w:ascii="Arial" w:eastAsia="Arial" w:hAnsi="Arial" w:cs="Arial"/>
          <w:color w:val="000000" w:themeColor="text1"/>
          <w:sz w:val="22"/>
          <w:szCs w:val="22"/>
        </w:rPr>
        <w:t xml:space="preserve">Bidder </w:t>
      </w:r>
      <w:r w:rsidRPr="004A6BD4">
        <w:rPr>
          <w:rFonts w:ascii="Arial" w:eastAsia="Arial" w:hAnsi="Arial" w:cs="Arial"/>
          <w:color w:val="000000" w:themeColor="text1"/>
          <w:sz w:val="22"/>
          <w:szCs w:val="22"/>
        </w:rPr>
        <w:t>uploads any other document, it will be given no cognizance.</w:t>
      </w:r>
    </w:p>
    <w:p w:rsidR="00551B20" w:rsidRPr="004A6BD4" w:rsidRDefault="00551B20" w:rsidP="0052533A">
      <w:pPr>
        <w:pStyle w:val="ListParagraph"/>
        <w:widowControl w:val="0"/>
        <w:tabs>
          <w:tab w:val="left" w:pos="440"/>
          <w:tab w:val="left" w:pos="900"/>
          <w:tab w:val="left" w:pos="9498"/>
        </w:tabs>
        <w:spacing w:line="247" w:lineRule="auto"/>
        <w:ind w:left="360" w:right="712"/>
        <w:jc w:val="both"/>
        <w:rPr>
          <w:rFonts w:ascii="Arial" w:hAnsi="Arial" w:cs="Arial"/>
          <w:b/>
          <w:bCs/>
          <w:color w:val="000000" w:themeColor="text1"/>
          <w:sz w:val="22"/>
          <w:szCs w:val="22"/>
        </w:rPr>
      </w:pPr>
    </w:p>
    <w:p w:rsidR="0012405C" w:rsidRPr="004A6BD4" w:rsidRDefault="003E1CE5" w:rsidP="0012405C">
      <w:pPr>
        <w:pStyle w:val="ListParagraph"/>
        <w:widowControl w:val="0"/>
        <w:tabs>
          <w:tab w:val="left" w:pos="720"/>
          <w:tab w:val="left" w:pos="9498"/>
        </w:tabs>
        <w:spacing w:line="247" w:lineRule="auto"/>
        <w:ind w:right="712"/>
        <w:jc w:val="both"/>
        <w:rPr>
          <w:rFonts w:ascii="Arial" w:hAnsi="Arial" w:cs="Arial"/>
          <w:b/>
          <w:bCs/>
          <w:color w:val="000000" w:themeColor="text1"/>
          <w:sz w:val="22"/>
          <w:szCs w:val="22"/>
        </w:rPr>
      </w:pPr>
      <w:r>
        <w:rPr>
          <w:rFonts w:ascii="Arial" w:hAnsi="Arial" w:cs="Arial"/>
          <w:b/>
          <w:bCs/>
          <w:color w:val="000000" w:themeColor="text1"/>
          <w:sz w:val="22"/>
          <w:szCs w:val="22"/>
        </w:rPr>
        <w:t xml:space="preserve">i) </w:t>
      </w:r>
      <w:r w:rsidR="00CE2E26" w:rsidRPr="004A6BD4">
        <w:rPr>
          <w:rFonts w:ascii="Arial" w:hAnsi="Arial" w:cs="Arial"/>
          <w:b/>
          <w:bCs/>
          <w:color w:val="000000" w:themeColor="text1"/>
          <w:sz w:val="22"/>
          <w:szCs w:val="22"/>
        </w:rPr>
        <w:t xml:space="preserve">The scanned copy of following documents </w:t>
      </w:r>
      <w:r w:rsidR="00BE7503" w:rsidRPr="004A6BD4">
        <w:rPr>
          <w:rFonts w:ascii="Arial" w:hAnsi="Arial" w:cs="Arial"/>
          <w:b/>
          <w:bCs/>
          <w:color w:val="000000" w:themeColor="text1"/>
          <w:sz w:val="22"/>
          <w:szCs w:val="22"/>
        </w:rPr>
        <w:t xml:space="preserve">to </w:t>
      </w:r>
      <w:r w:rsidR="00CE2E26" w:rsidRPr="004A6BD4">
        <w:rPr>
          <w:rFonts w:ascii="Arial" w:hAnsi="Arial" w:cs="Arial"/>
          <w:b/>
          <w:bCs/>
          <w:color w:val="000000" w:themeColor="text1"/>
          <w:sz w:val="22"/>
          <w:szCs w:val="22"/>
        </w:rPr>
        <w:t xml:space="preserve">be submitted by the </w:t>
      </w:r>
      <w:r w:rsidR="00AC75A5" w:rsidRPr="004A6BD4">
        <w:rPr>
          <w:rFonts w:ascii="Arial" w:hAnsi="Arial" w:cs="Arial"/>
          <w:b/>
          <w:bCs/>
          <w:color w:val="000000" w:themeColor="text1"/>
          <w:sz w:val="22"/>
          <w:szCs w:val="22"/>
        </w:rPr>
        <w:t>B</w:t>
      </w:r>
      <w:r w:rsidR="00CE2E26" w:rsidRPr="004A6BD4">
        <w:rPr>
          <w:rFonts w:ascii="Arial" w:hAnsi="Arial" w:cs="Arial"/>
          <w:b/>
          <w:bCs/>
          <w:color w:val="000000" w:themeColor="text1"/>
          <w:sz w:val="22"/>
          <w:szCs w:val="22"/>
        </w:rPr>
        <w:t>idder on-line while submitting bid under Cover-I (Part-I).</w:t>
      </w:r>
    </w:p>
    <w:p w:rsidR="00B134CC" w:rsidRPr="004A6BD4" w:rsidRDefault="00B134CC" w:rsidP="00480296">
      <w:pPr>
        <w:spacing w:before="27"/>
        <w:ind w:left="360"/>
        <w:jc w:val="both"/>
        <w:rPr>
          <w:rFonts w:ascii="Arial" w:eastAsia="Arial" w:hAnsi="Arial" w:cs="Arial"/>
          <w:bCs/>
          <w:iCs/>
          <w:color w:val="000000" w:themeColor="text1"/>
          <w:sz w:val="28"/>
          <w:szCs w:val="28"/>
        </w:rPr>
      </w:pPr>
    </w:p>
    <w:tbl>
      <w:tblPr>
        <w:tblW w:w="8123" w:type="dxa"/>
        <w:jc w:val="center"/>
        <w:tblLayout w:type="fixed"/>
        <w:tblCellMar>
          <w:left w:w="0" w:type="dxa"/>
          <w:right w:w="0" w:type="dxa"/>
        </w:tblCellMar>
        <w:tblLook w:val="01E0"/>
      </w:tblPr>
      <w:tblGrid>
        <w:gridCol w:w="661"/>
        <w:gridCol w:w="2579"/>
        <w:gridCol w:w="4883"/>
      </w:tblGrid>
      <w:tr w:rsidR="00E20125" w:rsidRPr="00854C4E" w:rsidTr="007C4545">
        <w:trPr>
          <w:trHeight w:hRule="exact" w:val="1441"/>
          <w:tblHeader/>
          <w:jc w:val="center"/>
        </w:trPr>
        <w:tc>
          <w:tcPr>
            <w:tcW w:w="661" w:type="dxa"/>
            <w:tcBorders>
              <w:top w:val="single" w:sz="4" w:space="0" w:color="000000"/>
              <w:left w:val="single" w:sz="4" w:space="0" w:color="000000"/>
              <w:bottom w:val="single" w:sz="3" w:space="0" w:color="000000"/>
              <w:right w:val="single" w:sz="4" w:space="0" w:color="000000"/>
            </w:tcBorders>
          </w:tcPr>
          <w:p w:rsidR="00CE2E26" w:rsidRPr="004A6BD4" w:rsidRDefault="00CE2E26" w:rsidP="00A76AD4">
            <w:pPr>
              <w:pStyle w:val="TableParagraph"/>
              <w:spacing w:before="2" w:line="244" w:lineRule="auto"/>
              <w:jc w:val="center"/>
              <w:rPr>
                <w:rFonts w:ascii="Arial" w:eastAsia="Arial" w:hAnsi="Arial" w:cs="Arial"/>
                <w:b/>
                <w:bCs/>
                <w:color w:val="000000" w:themeColor="text1"/>
              </w:rPr>
            </w:pPr>
            <w:r w:rsidRPr="004A6BD4">
              <w:rPr>
                <w:rFonts w:ascii="Arial" w:hAnsi="Arial" w:cs="Arial"/>
                <w:b/>
                <w:bCs/>
                <w:color w:val="000000" w:themeColor="text1"/>
              </w:rPr>
              <w:lastRenderedPageBreak/>
              <w:t>Sl. No</w:t>
            </w:r>
          </w:p>
        </w:tc>
        <w:tc>
          <w:tcPr>
            <w:tcW w:w="2579" w:type="dxa"/>
            <w:tcBorders>
              <w:top w:val="single" w:sz="4" w:space="0" w:color="000000"/>
              <w:left w:val="single" w:sz="4" w:space="0" w:color="000000"/>
              <w:bottom w:val="single" w:sz="3" w:space="0" w:color="000000"/>
              <w:right w:val="single" w:sz="3" w:space="0" w:color="000000"/>
            </w:tcBorders>
          </w:tcPr>
          <w:p w:rsidR="00F34FB4" w:rsidRPr="004A6BD4" w:rsidRDefault="00CE2E26" w:rsidP="0052483D">
            <w:pPr>
              <w:pStyle w:val="TableParagraph"/>
              <w:spacing w:before="2" w:line="244" w:lineRule="auto"/>
              <w:ind w:left="93" w:right="149"/>
              <w:jc w:val="both"/>
              <w:rPr>
                <w:rFonts w:ascii="Arial" w:eastAsia="Arial" w:hAnsi="Arial" w:cs="Arial"/>
                <w:b/>
                <w:bCs/>
                <w:color w:val="000000" w:themeColor="text1"/>
              </w:rPr>
            </w:pPr>
            <w:r w:rsidRPr="004A6BD4">
              <w:rPr>
                <w:rFonts w:ascii="Arial" w:hAnsi="Arial" w:cs="Arial"/>
                <w:b/>
                <w:bCs/>
                <w:color w:val="000000" w:themeColor="text1"/>
              </w:rPr>
              <w:t>Submissionof Documents related to Eligibility Criteria.</w:t>
            </w:r>
          </w:p>
          <w:p w:rsidR="00F34FB4" w:rsidRPr="004A6BD4" w:rsidRDefault="00F34FB4" w:rsidP="00F34FB4">
            <w:pPr>
              <w:rPr>
                <w:rFonts w:ascii="Arial" w:eastAsia="Arial" w:hAnsi="Arial" w:cs="Arial"/>
                <w:color w:val="000000" w:themeColor="text1"/>
              </w:rPr>
            </w:pPr>
          </w:p>
          <w:p w:rsidR="00CE2E26" w:rsidRPr="004A6BD4" w:rsidRDefault="00CE2E26" w:rsidP="00F34FB4">
            <w:pPr>
              <w:pStyle w:val="TableParagraph"/>
              <w:spacing w:before="2" w:line="244" w:lineRule="auto"/>
              <w:ind w:left="93" w:right="149"/>
              <w:jc w:val="both"/>
              <w:rPr>
                <w:rFonts w:ascii="Arial" w:eastAsia="Arial" w:hAnsi="Arial" w:cs="Arial"/>
                <w:b/>
                <w:bCs/>
                <w:color w:val="000000" w:themeColor="text1"/>
              </w:rPr>
            </w:pPr>
          </w:p>
        </w:tc>
        <w:tc>
          <w:tcPr>
            <w:tcW w:w="4883" w:type="dxa"/>
            <w:tcBorders>
              <w:top w:val="single" w:sz="4" w:space="0" w:color="000000"/>
              <w:left w:val="single" w:sz="3" w:space="0" w:color="000000"/>
              <w:bottom w:val="single" w:sz="3" w:space="0" w:color="000000"/>
              <w:right w:val="single" w:sz="4" w:space="0" w:color="000000"/>
            </w:tcBorders>
          </w:tcPr>
          <w:p w:rsidR="00CE2E26" w:rsidRPr="004A6BD4" w:rsidRDefault="00CE2E26" w:rsidP="00F34FB4">
            <w:pPr>
              <w:pStyle w:val="TableParagraph"/>
              <w:spacing w:line="244" w:lineRule="auto"/>
              <w:ind w:left="98" w:right="92"/>
              <w:jc w:val="both"/>
              <w:rPr>
                <w:rFonts w:ascii="Arial" w:eastAsia="Arial" w:hAnsi="Arial" w:cs="Arial"/>
                <w:b/>
                <w:bCs/>
                <w:color w:val="000000" w:themeColor="text1"/>
              </w:rPr>
            </w:pPr>
            <w:r w:rsidRPr="004A6BD4">
              <w:rPr>
                <w:rFonts w:ascii="Arial" w:hAnsi="Arial" w:cs="Arial"/>
                <w:b/>
                <w:bCs/>
                <w:color w:val="000000" w:themeColor="text1"/>
              </w:rPr>
              <w:t xml:space="preserve">Scanned copy of documents to be uploaded by </w:t>
            </w:r>
            <w:r w:rsidR="00DC43FF" w:rsidRPr="004A6BD4">
              <w:rPr>
                <w:rFonts w:ascii="Arial" w:hAnsi="Arial" w:cs="Arial"/>
                <w:b/>
                <w:bCs/>
                <w:color w:val="000000" w:themeColor="text1"/>
              </w:rPr>
              <w:t xml:space="preserve">Bidder </w:t>
            </w:r>
            <w:r w:rsidRPr="004A6BD4">
              <w:rPr>
                <w:rFonts w:ascii="Arial" w:hAnsi="Arial" w:cs="Arial"/>
                <w:b/>
                <w:bCs/>
                <w:color w:val="000000" w:themeColor="text1"/>
              </w:rPr>
              <w:t xml:space="preserve">in support of information/ declaration furnished online by the </w:t>
            </w:r>
            <w:r w:rsidR="00DC43FF" w:rsidRPr="004A6BD4">
              <w:rPr>
                <w:rFonts w:ascii="Arial" w:hAnsi="Arial" w:cs="Arial"/>
                <w:b/>
                <w:bCs/>
                <w:color w:val="000000" w:themeColor="text1"/>
              </w:rPr>
              <w:t xml:space="preserve">Bidder </w:t>
            </w:r>
            <w:r w:rsidRPr="004A6BD4">
              <w:rPr>
                <w:rFonts w:ascii="Arial" w:hAnsi="Arial" w:cs="Arial"/>
                <w:b/>
                <w:bCs/>
                <w:color w:val="000000" w:themeColor="text1"/>
              </w:rPr>
              <w:t>against each Eligibility Criteria (CONFIRMATORY DOCUMENT</w:t>
            </w:r>
            <w:r w:rsidR="002760E0" w:rsidRPr="004A6BD4">
              <w:rPr>
                <w:rFonts w:ascii="Arial" w:hAnsi="Arial" w:cs="Arial"/>
                <w:b/>
                <w:bCs/>
                <w:color w:val="000000" w:themeColor="text1"/>
              </w:rPr>
              <w:t>)</w:t>
            </w:r>
          </w:p>
        </w:tc>
      </w:tr>
      <w:tr w:rsidR="00E20125" w:rsidRPr="00854C4E" w:rsidTr="007C4545">
        <w:trPr>
          <w:trHeight w:hRule="exact" w:val="542"/>
          <w:jc w:val="center"/>
        </w:trPr>
        <w:tc>
          <w:tcPr>
            <w:tcW w:w="661" w:type="dxa"/>
            <w:tcBorders>
              <w:top w:val="single" w:sz="4" w:space="0" w:color="000000"/>
              <w:left w:val="single" w:sz="4" w:space="0" w:color="000000"/>
              <w:bottom w:val="single" w:sz="3" w:space="0" w:color="000000"/>
              <w:right w:val="single" w:sz="4" w:space="0" w:color="000000"/>
            </w:tcBorders>
          </w:tcPr>
          <w:p w:rsidR="00CE2E26" w:rsidRPr="004A6BD4" w:rsidRDefault="003E1CE5" w:rsidP="00A76AD4">
            <w:pPr>
              <w:pStyle w:val="TableParagraph"/>
              <w:ind w:left="93"/>
              <w:rPr>
                <w:rFonts w:ascii="Arial" w:hAnsi="Arial" w:cs="Arial"/>
                <w:color w:val="000000" w:themeColor="text1"/>
              </w:rPr>
            </w:pPr>
            <w:r>
              <w:rPr>
                <w:rFonts w:ascii="Arial" w:hAnsi="Arial" w:cs="Arial"/>
                <w:color w:val="000000" w:themeColor="text1"/>
              </w:rPr>
              <w:t>1</w:t>
            </w:r>
          </w:p>
        </w:tc>
        <w:tc>
          <w:tcPr>
            <w:tcW w:w="2579" w:type="dxa"/>
            <w:tcBorders>
              <w:top w:val="single" w:sz="4" w:space="0" w:color="000000"/>
              <w:left w:val="single" w:sz="4" w:space="0" w:color="000000"/>
              <w:bottom w:val="single" w:sz="3" w:space="0" w:color="000000"/>
              <w:right w:val="single" w:sz="3" w:space="0" w:color="000000"/>
            </w:tcBorders>
          </w:tcPr>
          <w:p w:rsidR="00CE2E26" w:rsidRPr="004A6BD4" w:rsidRDefault="00CE2E26" w:rsidP="00A76AD4">
            <w:pPr>
              <w:pStyle w:val="TableParagraph"/>
              <w:ind w:left="93"/>
              <w:rPr>
                <w:rFonts w:ascii="Arial" w:eastAsia="Arial" w:hAnsi="Arial" w:cs="Arial"/>
                <w:color w:val="000000" w:themeColor="text1"/>
              </w:rPr>
            </w:pPr>
            <w:r w:rsidRPr="004A6BD4">
              <w:rPr>
                <w:rFonts w:ascii="Arial" w:eastAsia="Arial" w:hAnsi="Arial" w:cs="Arial"/>
                <w:color w:val="000000" w:themeColor="text1"/>
              </w:rPr>
              <w:t>General Information</w:t>
            </w:r>
          </w:p>
          <w:p w:rsidR="00691BEF" w:rsidRPr="004A6BD4" w:rsidRDefault="00691BEF" w:rsidP="00A76AD4">
            <w:pPr>
              <w:pStyle w:val="TableParagraph"/>
              <w:ind w:left="93"/>
              <w:rPr>
                <w:rFonts w:ascii="Arial" w:eastAsia="Arial" w:hAnsi="Arial" w:cs="Arial"/>
                <w:color w:val="000000" w:themeColor="text1"/>
              </w:rPr>
            </w:pPr>
            <w:r w:rsidRPr="004A6BD4">
              <w:rPr>
                <w:rFonts w:ascii="Arial" w:eastAsia="Arial" w:hAnsi="Arial" w:cs="Arial"/>
                <w:color w:val="000000" w:themeColor="text1"/>
              </w:rPr>
              <w:t>(Refer Clause 1.5.1)</w:t>
            </w:r>
          </w:p>
          <w:p w:rsidR="00BA2EEF" w:rsidRPr="004A6BD4" w:rsidRDefault="00BA2EEF" w:rsidP="00A76AD4">
            <w:pPr>
              <w:pStyle w:val="TableParagraph"/>
              <w:ind w:left="93"/>
              <w:rPr>
                <w:rFonts w:ascii="Arial" w:eastAsia="Arial" w:hAnsi="Arial" w:cs="Arial"/>
                <w:color w:val="000000" w:themeColor="text1"/>
              </w:rPr>
            </w:pPr>
          </w:p>
        </w:tc>
        <w:tc>
          <w:tcPr>
            <w:tcW w:w="4883" w:type="dxa"/>
            <w:tcBorders>
              <w:top w:val="single" w:sz="4" w:space="0" w:color="000000"/>
              <w:left w:val="single" w:sz="3" w:space="0" w:color="000000"/>
              <w:bottom w:val="single" w:sz="3" w:space="0" w:color="000000"/>
              <w:right w:val="single" w:sz="4" w:space="0" w:color="000000"/>
            </w:tcBorders>
          </w:tcPr>
          <w:p w:rsidR="008116E0" w:rsidRPr="004A6BD4" w:rsidRDefault="00CE2E26" w:rsidP="006D4A37">
            <w:pPr>
              <w:pStyle w:val="TableParagraph"/>
              <w:numPr>
                <w:ilvl w:val="0"/>
                <w:numId w:val="17"/>
              </w:numPr>
              <w:ind w:left="360" w:hanging="270"/>
              <w:rPr>
                <w:rFonts w:ascii="Arial" w:hAnsi="Arial" w:cs="Arial"/>
                <w:color w:val="000000" w:themeColor="text1"/>
              </w:rPr>
            </w:pPr>
            <w:r w:rsidRPr="004A6BD4">
              <w:rPr>
                <w:rFonts w:ascii="Arial" w:hAnsi="Arial" w:cs="Arial"/>
                <w:color w:val="000000" w:themeColor="text1"/>
              </w:rPr>
              <w:t>Filled up Format 4.</w:t>
            </w:r>
            <w:r w:rsidR="00E41F19" w:rsidRPr="004A6BD4">
              <w:rPr>
                <w:rFonts w:ascii="Arial" w:hAnsi="Arial" w:cs="Arial"/>
                <w:color w:val="000000" w:themeColor="text1"/>
              </w:rPr>
              <w:t>3</w:t>
            </w:r>
            <w:r w:rsidR="000C1728" w:rsidRPr="004A6BD4">
              <w:rPr>
                <w:rFonts w:ascii="Arial" w:hAnsi="Arial" w:cs="Arial"/>
                <w:color w:val="000000" w:themeColor="text1"/>
                <w:cs/>
                <w:lang w:bidi="hi-IN"/>
              </w:rPr>
              <w:t>.1</w:t>
            </w:r>
            <w:r w:rsidR="00AD0F55" w:rsidRPr="004A6BD4">
              <w:rPr>
                <w:rFonts w:ascii="Arial" w:hAnsi="Arial" w:cs="Arial"/>
                <w:color w:val="000000" w:themeColor="text1"/>
                <w:szCs w:val="20"/>
                <w:lang w:bidi="hi-IN"/>
              </w:rPr>
              <w:t>&amp;</w:t>
            </w:r>
            <w:r w:rsidR="00AD0F55" w:rsidRPr="004A6BD4">
              <w:rPr>
                <w:rFonts w:ascii="Arial" w:hAnsi="Arial" w:cs="Arial"/>
                <w:color w:val="000000" w:themeColor="text1"/>
                <w:cs/>
                <w:lang w:bidi="hi-IN"/>
              </w:rPr>
              <w:t>4.</w:t>
            </w:r>
            <w:r w:rsidR="00E41F19" w:rsidRPr="004A6BD4">
              <w:rPr>
                <w:rFonts w:ascii="Arial" w:hAnsi="Arial" w:cs="Arial"/>
                <w:color w:val="000000" w:themeColor="text1"/>
                <w:lang w:bidi="hi-IN"/>
              </w:rPr>
              <w:t>3</w:t>
            </w:r>
            <w:r w:rsidR="00AD0F55" w:rsidRPr="004A6BD4">
              <w:rPr>
                <w:rFonts w:ascii="Arial" w:hAnsi="Arial" w:cs="Arial"/>
                <w:color w:val="000000" w:themeColor="text1"/>
                <w:cs/>
                <w:lang w:bidi="hi-IN"/>
              </w:rPr>
              <w:t>.2</w:t>
            </w:r>
            <w:r w:rsidRPr="004A6BD4">
              <w:rPr>
                <w:rFonts w:ascii="Arial" w:hAnsi="Arial" w:cs="Arial"/>
                <w:color w:val="000000" w:themeColor="text1"/>
              </w:rPr>
              <w:t>of Section-4.</w:t>
            </w:r>
          </w:p>
        </w:tc>
      </w:tr>
      <w:tr w:rsidR="00E20125" w:rsidRPr="00854C4E" w:rsidTr="007C4545">
        <w:trPr>
          <w:trHeight w:hRule="exact" w:val="2205"/>
          <w:jc w:val="center"/>
        </w:trPr>
        <w:tc>
          <w:tcPr>
            <w:tcW w:w="661" w:type="dxa"/>
            <w:tcBorders>
              <w:top w:val="single" w:sz="3" w:space="0" w:color="000000"/>
              <w:left w:val="single" w:sz="4" w:space="0" w:color="000000"/>
              <w:bottom w:val="single" w:sz="4" w:space="0" w:color="000000"/>
              <w:right w:val="single" w:sz="4" w:space="0" w:color="000000"/>
            </w:tcBorders>
          </w:tcPr>
          <w:p w:rsidR="00CE2E26" w:rsidRPr="004A6BD4" w:rsidRDefault="003E1CE5" w:rsidP="00A76AD4">
            <w:pPr>
              <w:pStyle w:val="TableParagraph"/>
              <w:spacing w:before="2"/>
              <w:ind w:left="93"/>
              <w:rPr>
                <w:rFonts w:ascii="Arial" w:eastAsia="Arial" w:hAnsi="Arial" w:cs="Arial"/>
                <w:color w:val="000000" w:themeColor="text1"/>
              </w:rPr>
            </w:pPr>
            <w:r>
              <w:rPr>
                <w:rFonts w:ascii="Arial" w:hAnsi="Arial" w:cs="Arial"/>
                <w:color w:val="000000" w:themeColor="text1"/>
              </w:rPr>
              <w:t>2</w:t>
            </w:r>
          </w:p>
        </w:tc>
        <w:tc>
          <w:tcPr>
            <w:tcW w:w="2579" w:type="dxa"/>
            <w:tcBorders>
              <w:top w:val="single" w:sz="3" w:space="0" w:color="000000"/>
              <w:left w:val="single" w:sz="4" w:space="0" w:color="000000"/>
              <w:bottom w:val="single" w:sz="4" w:space="0" w:color="000000"/>
              <w:right w:val="single" w:sz="3" w:space="0" w:color="000000"/>
            </w:tcBorders>
          </w:tcPr>
          <w:p w:rsidR="00CE2E26" w:rsidRPr="004A6BD4" w:rsidRDefault="00CE2E26" w:rsidP="00A76AD4">
            <w:pPr>
              <w:pStyle w:val="TableParagraph"/>
              <w:spacing w:before="2"/>
              <w:ind w:left="93"/>
              <w:rPr>
                <w:rFonts w:ascii="Arial" w:hAnsi="Arial" w:cs="Arial"/>
                <w:color w:val="000000" w:themeColor="text1"/>
              </w:rPr>
            </w:pPr>
            <w:r w:rsidRPr="004A6BD4">
              <w:rPr>
                <w:rFonts w:ascii="Arial" w:hAnsi="Arial" w:cs="Arial"/>
                <w:color w:val="000000" w:themeColor="text1"/>
              </w:rPr>
              <w:t>Work Experience</w:t>
            </w:r>
          </w:p>
          <w:p w:rsidR="00691BEF" w:rsidRPr="004A6BD4" w:rsidRDefault="00691BEF" w:rsidP="00A76AD4">
            <w:pPr>
              <w:pStyle w:val="TableParagraph"/>
              <w:spacing w:before="2"/>
              <w:ind w:left="93"/>
              <w:rPr>
                <w:rFonts w:ascii="Arial" w:eastAsia="Arial" w:hAnsi="Arial" w:cs="Arial"/>
                <w:color w:val="000000" w:themeColor="text1"/>
              </w:rPr>
            </w:pPr>
            <w:r w:rsidRPr="004A6BD4">
              <w:rPr>
                <w:rFonts w:ascii="Arial" w:hAnsi="Arial" w:cs="Arial"/>
                <w:color w:val="000000" w:themeColor="text1"/>
              </w:rPr>
              <w:t>(Refer Clause 1.5.2)</w:t>
            </w:r>
          </w:p>
        </w:tc>
        <w:tc>
          <w:tcPr>
            <w:tcW w:w="4883" w:type="dxa"/>
            <w:tcBorders>
              <w:top w:val="single" w:sz="3" w:space="0" w:color="000000"/>
              <w:left w:val="single" w:sz="3" w:space="0" w:color="000000"/>
              <w:bottom w:val="single" w:sz="4" w:space="0" w:color="000000"/>
              <w:right w:val="single" w:sz="4" w:space="0" w:color="000000"/>
            </w:tcBorders>
          </w:tcPr>
          <w:p w:rsidR="00CE2E26" w:rsidRPr="004A6BD4" w:rsidRDefault="00494F91" w:rsidP="006D4A37">
            <w:pPr>
              <w:pStyle w:val="TableParagraph"/>
              <w:numPr>
                <w:ilvl w:val="0"/>
                <w:numId w:val="11"/>
              </w:numPr>
              <w:tabs>
                <w:tab w:val="left" w:pos="351"/>
              </w:tabs>
              <w:spacing w:before="2"/>
              <w:ind w:left="360" w:right="92" w:hanging="270"/>
              <w:jc w:val="both"/>
              <w:rPr>
                <w:rFonts w:ascii="Arial" w:eastAsia="Arial" w:hAnsi="Arial" w:cs="Arial"/>
                <w:color w:val="000000" w:themeColor="text1"/>
              </w:rPr>
            </w:pPr>
            <w:r w:rsidRPr="004A6BD4">
              <w:rPr>
                <w:rFonts w:ascii="Arial" w:hAnsi="Arial" w:cs="Arial"/>
                <w:color w:val="000000" w:themeColor="text1"/>
              </w:rPr>
              <w:t>Copies</w:t>
            </w:r>
            <w:r w:rsidR="00CE2E26" w:rsidRPr="004A6BD4">
              <w:rPr>
                <w:rFonts w:ascii="Arial" w:hAnsi="Arial" w:cs="Arial"/>
                <w:color w:val="000000" w:themeColor="text1"/>
              </w:rPr>
              <w:t xml:space="preserve"> of work order</w:t>
            </w:r>
            <w:r w:rsidR="009F1839" w:rsidRPr="004A6BD4">
              <w:rPr>
                <w:rFonts w:ascii="Arial" w:hAnsi="Arial" w:cs="Arial"/>
                <w:color w:val="000000" w:themeColor="text1"/>
              </w:rPr>
              <w:t>s</w:t>
            </w:r>
            <w:r w:rsidRPr="004A6BD4">
              <w:rPr>
                <w:rFonts w:ascii="Arial" w:hAnsi="Arial" w:cs="Arial"/>
                <w:color w:val="000000" w:themeColor="text1"/>
              </w:rPr>
              <w:t xml:space="preserve"> and Completion Certificate</w:t>
            </w:r>
            <w:r w:rsidR="009F1839" w:rsidRPr="004A6BD4">
              <w:rPr>
                <w:rFonts w:ascii="Arial" w:hAnsi="Arial" w:cs="Arial"/>
                <w:color w:val="000000" w:themeColor="text1"/>
              </w:rPr>
              <w:t>s</w:t>
            </w:r>
            <w:r w:rsidR="00CE2E26" w:rsidRPr="004A6BD4">
              <w:rPr>
                <w:rFonts w:ascii="Arial" w:eastAsia="Arial" w:hAnsi="Arial" w:cs="Arial"/>
                <w:color w:val="000000" w:themeColor="text1"/>
              </w:rPr>
              <w:t xml:space="preserve">for each </w:t>
            </w:r>
            <w:r w:rsidR="009F1839" w:rsidRPr="004A6BD4">
              <w:rPr>
                <w:rFonts w:ascii="Arial" w:eastAsia="Arial" w:hAnsi="Arial" w:cs="Arial"/>
                <w:color w:val="000000" w:themeColor="text1"/>
              </w:rPr>
              <w:t xml:space="preserve">qualifying </w:t>
            </w:r>
            <w:r w:rsidR="00CE2E26" w:rsidRPr="004A6BD4">
              <w:rPr>
                <w:rFonts w:ascii="Arial" w:eastAsia="Arial" w:hAnsi="Arial" w:cs="Arial"/>
                <w:color w:val="000000" w:themeColor="text1"/>
              </w:rPr>
              <w:t>work experience</w:t>
            </w:r>
            <w:r w:rsidR="009F1839" w:rsidRPr="004A6BD4">
              <w:rPr>
                <w:rFonts w:ascii="Arial" w:eastAsia="Arial" w:hAnsi="Arial" w:cs="Arial"/>
                <w:color w:val="000000" w:themeColor="text1"/>
              </w:rPr>
              <w:t xml:space="preserve"> showing the requisite qualification requirements, </w:t>
            </w:r>
            <w:r w:rsidR="00CE2E26" w:rsidRPr="004A6BD4">
              <w:rPr>
                <w:rFonts w:ascii="Arial" w:hAnsi="Arial" w:cs="Arial"/>
                <w:color w:val="000000" w:themeColor="text1"/>
              </w:rPr>
              <w:t xml:space="preserve">issued by the client </w:t>
            </w:r>
            <w:r w:rsidR="004738A3" w:rsidRPr="004A6BD4">
              <w:rPr>
                <w:rFonts w:ascii="Arial" w:hAnsi="Arial" w:cs="Arial"/>
                <w:color w:val="000000" w:themeColor="text1"/>
              </w:rPr>
              <w:t>and other relevant documents</w:t>
            </w:r>
            <w:r w:rsidR="00937DCE" w:rsidRPr="004A6BD4">
              <w:rPr>
                <w:rFonts w:ascii="Arial" w:hAnsi="Arial" w:cs="Arial"/>
                <w:color w:val="000000" w:themeColor="text1"/>
              </w:rPr>
              <w:t>. Same documents are required to be uploaded for experience of valuation of mines.</w:t>
            </w:r>
          </w:p>
          <w:p w:rsidR="00CE2E26" w:rsidRPr="004A6BD4" w:rsidRDefault="00CE2E26" w:rsidP="006D4A37">
            <w:pPr>
              <w:pStyle w:val="TableParagraph"/>
              <w:numPr>
                <w:ilvl w:val="0"/>
                <w:numId w:val="11"/>
              </w:numPr>
              <w:tabs>
                <w:tab w:val="left" w:pos="351"/>
              </w:tabs>
              <w:spacing w:before="2"/>
              <w:ind w:left="360" w:right="92" w:hanging="270"/>
              <w:jc w:val="both"/>
              <w:rPr>
                <w:rFonts w:ascii="Arial" w:hAnsi="Arial" w:cs="Arial"/>
                <w:color w:val="000000" w:themeColor="text1"/>
              </w:rPr>
            </w:pPr>
            <w:r w:rsidRPr="004A6BD4">
              <w:rPr>
                <w:rFonts w:ascii="Arial" w:hAnsi="Arial" w:cs="Arial"/>
                <w:color w:val="000000" w:themeColor="text1"/>
              </w:rPr>
              <w:t xml:space="preserve">Filled up Format </w:t>
            </w:r>
            <w:r w:rsidR="000C1728" w:rsidRPr="004A6BD4">
              <w:rPr>
                <w:rFonts w:ascii="Arial" w:hAnsi="Arial" w:cs="Arial"/>
                <w:color w:val="000000" w:themeColor="text1"/>
                <w:cs/>
                <w:lang w:bidi="hi-IN"/>
              </w:rPr>
              <w:t>4.</w:t>
            </w:r>
            <w:r w:rsidR="00E41F19" w:rsidRPr="004A6BD4">
              <w:rPr>
                <w:rFonts w:ascii="Arial" w:hAnsi="Arial" w:cs="Arial"/>
                <w:color w:val="000000" w:themeColor="text1"/>
                <w:lang w:bidi="hi-IN"/>
              </w:rPr>
              <w:t>3</w:t>
            </w:r>
            <w:r w:rsidR="00427BB8" w:rsidRPr="004A6BD4">
              <w:rPr>
                <w:rFonts w:ascii="Arial" w:hAnsi="Arial" w:cs="Arial"/>
                <w:color w:val="000000" w:themeColor="text1"/>
              </w:rPr>
              <w:t>.3</w:t>
            </w:r>
            <w:r w:rsidRPr="004A6BD4">
              <w:rPr>
                <w:rFonts w:ascii="Arial" w:hAnsi="Arial" w:cs="Arial"/>
                <w:color w:val="000000" w:themeColor="text1"/>
              </w:rPr>
              <w:t xml:space="preserve"> of Section-4</w:t>
            </w:r>
          </w:p>
          <w:p w:rsidR="00CE2E26" w:rsidRPr="004A6BD4" w:rsidRDefault="00CE2E26" w:rsidP="00A76AD4">
            <w:pPr>
              <w:pStyle w:val="TableParagraph"/>
              <w:ind w:left="98" w:right="129"/>
              <w:jc w:val="both"/>
              <w:rPr>
                <w:rFonts w:ascii="Arial" w:hAnsi="Arial" w:cs="Arial"/>
                <w:color w:val="000000" w:themeColor="text1"/>
              </w:rPr>
            </w:pPr>
          </w:p>
          <w:p w:rsidR="00CE2E26" w:rsidRPr="004A6BD4" w:rsidRDefault="00CE2E26" w:rsidP="00A76AD4">
            <w:pPr>
              <w:pStyle w:val="TableParagraph"/>
              <w:spacing w:before="8"/>
              <w:rPr>
                <w:rFonts w:ascii="Arial" w:eastAsia="Arial" w:hAnsi="Arial" w:cs="Arial"/>
                <w:color w:val="000000" w:themeColor="text1"/>
              </w:rPr>
            </w:pPr>
          </w:p>
          <w:p w:rsidR="00CE2E26" w:rsidRPr="004A6BD4" w:rsidRDefault="00CE2E26" w:rsidP="00A76AD4">
            <w:pPr>
              <w:pStyle w:val="TableParagraph"/>
              <w:ind w:left="98"/>
              <w:jc w:val="both"/>
              <w:rPr>
                <w:rFonts w:ascii="Arial" w:eastAsia="Arial" w:hAnsi="Arial" w:cs="Arial"/>
                <w:color w:val="000000" w:themeColor="text1"/>
              </w:rPr>
            </w:pPr>
          </w:p>
        </w:tc>
      </w:tr>
      <w:tr w:rsidR="00E20125" w:rsidRPr="00854C4E" w:rsidTr="007C4545">
        <w:trPr>
          <w:trHeight w:hRule="exact" w:val="1522"/>
          <w:jc w:val="center"/>
        </w:trPr>
        <w:tc>
          <w:tcPr>
            <w:tcW w:w="661" w:type="dxa"/>
            <w:tcBorders>
              <w:top w:val="single" w:sz="3" w:space="0" w:color="000000"/>
              <w:left w:val="single" w:sz="4" w:space="0" w:color="000000"/>
              <w:bottom w:val="single" w:sz="4" w:space="0" w:color="000000"/>
              <w:right w:val="single" w:sz="4" w:space="0" w:color="000000"/>
            </w:tcBorders>
          </w:tcPr>
          <w:p w:rsidR="005A7381" w:rsidRPr="004A6BD4" w:rsidRDefault="003E1CE5" w:rsidP="005A7381">
            <w:pPr>
              <w:pStyle w:val="TableParagraph"/>
              <w:spacing w:before="2"/>
              <w:ind w:left="93"/>
              <w:rPr>
                <w:rFonts w:ascii="Arial" w:hAnsi="Arial" w:cs="Arial"/>
                <w:color w:val="000000" w:themeColor="text1"/>
              </w:rPr>
            </w:pPr>
            <w:r>
              <w:rPr>
                <w:rFonts w:ascii="Arial" w:hAnsi="Arial" w:cs="Arial"/>
                <w:color w:val="000000" w:themeColor="text1"/>
              </w:rPr>
              <w:t>3</w:t>
            </w:r>
          </w:p>
        </w:tc>
        <w:tc>
          <w:tcPr>
            <w:tcW w:w="2579" w:type="dxa"/>
            <w:tcBorders>
              <w:top w:val="single" w:sz="3" w:space="0" w:color="000000"/>
              <w:left w:val="single" w:sz="4" w:space="0" w:color="000000"/>
              <w:bottom w:val="single" w:sz="4" w:space="0" w:color="000000"/>
              <w:right w:val="single" w:sz="3" w:space="0" w:color="000000"/>
            </w:tcBorders>
          </w:tcPr>
          <w:p w:rsidR="005A7381" w:rsidRPr="004A6BD4" w:rsidRDefault="005A7381" w:rsidP="005A7381">
            <w:pPr>
              <w:pStyle w:val="TableParagraph"/>
              <w:spacing w:before="2"/>
              <w:ind w:left="93"/>
              <w:rPr>
                <w:rFonts w:ascii="Arial" w:hAnsi="Arial" w:cs="Arial"/>
                <w:color w:val="000000" w:themeColor="text1"/>
              </w:rPr>
            </w:pPr>
            <w:r w:rsidRPr="004A6BD4">
              <w:rPr>
                <w:rFonts w:ascii="Arial" w:hAnsi="Arial" w:cs="Arial"/>
                <w:color w:val="000000" w:themeColor="text1"/>
              </w:rPr>
              <w:t>Key Personnel</w:t>
            </w:r>
          </w:p>
          <w:p w:rsidR="00691BEF" w:rsidRPr="004A6BD4" w:rsidRDefault="00691BEF" w:rsidP="005A7381">
            <w:pPr>
              <w:pStyle w:val="TableParagraph"/>
              <w:spacing w:before="2"/>
              <w:ind w:left="93"/>
              <w:rPr>
                <w:rFonts w:ascii="Arial" w:hAnsi="Arial" w:cs="Arial"/>
                <w:color w:val="000000" w:themeColor="text1"/>
              </w:rPr>
            </w:pPr>
            <w:r w:rsidRPr="004A6BD4">
              <w:rPr>
                <w:rFonts w:ascii="Arial" w:hAnsi="Arial" w:cs="Arial"/>
                <w:color w:val="000000" w:themeColor="text1"/>
              </w:rPr>
              <w:t>(Refer Clause 1.5.3)</w:t>
            </w:r>
          </w:p>
        </w:tc>
        <w:tc>
          <w:tcPr>
            <w:tcW w:w="4883" w:type="dxa"/>
            <w:tcBorders>
              <w:top w:val="single" w:sz="3" w:space="0" w:color="000000"/>
              <w:left w:val="single" w:sz="3" w:space="0" w:color="000000"/>
              <w:bottom w:val="single" w:sz="4" w:space="0" w:color="000000"/>
              <w:right w:val="single" w:sz="4" w:space="0" w:color="000000"/>
            </w:tcBorders>
          </w:tcPr>
          <w:p w:rsidR="005A7381" w:rsidRPr="004A6BD4" w:rsidRDefault="009F1839" w:rsidP="006D4A37">
            <w:pPr>
              <w:pStyle w:val="TableParagraph"/>
              <w:numPr>
                <w:ilvl w:val="0"/>
                <w:numId w:val="13"/>
              </w:numPr>
              <w:tabs>
                <w:tab w:val="left" w:pos="351"/>
              </w:tabs>
              <w:spacing w:before="2"/>
              <w:ind w:left="360" w:right="92" w:hanging="270"/>
              <w:jc w:val="both"/>
              <w:rPr>
                <w:rFonts w:ascii="Arial" w:eastAsia="Times New Roman" w:hAnsi="Arial" w:cs="Arial"/>
                <w:color w:val="000000" w:themeColor="text1"/>
              </w:rPr>
            </w:pPr>
            <w:r w:rsidRPr="004A6BD4">
              <w:rPr>
                <w:rFonts w:ascii="Arial" w:hAnsi="Arial" w:cs="Arial"/>
                <w:color w:val="000000" w:themeColor="text1"/>
              </w:rPr>
              <w:t>Self-attested CVs of</w:t>
            </w:r>
            <w:r w:rsidR="005A7381" w:rsidRPr="004A6BD4">
              <w:rPr>
                <w:rFonts w:ascii="Arial" w:hAnsi="Arial" w:cs="Arial"/>
                <w:color w:val="000000" w:themeColor="text1"/>
              </w:rPr>
              <w:t xml:space="preserve"> the key personnel </w:t>
            </w:r>
            <w:r w:rsidR="001C2999" w:rsidRPr="004A6BD4">
              <w:rPr>
                <w:rFonts w:ascii="Arial" w:hAnsi="Arial" w:cs="Arial"/>
                <w:color w:val="000000" w:themeColor="text1"/>
              </w:rPr>
              <w:t xml:space="preserve">duly countersigned by the authorized representative of Bidder </w:t>
            </w:r>
            <w:r w:rsidR="005A7381" w:rsidRPr="004A6BD4">
              <w:rPr>
                <w:rFonts w:ascii="Arial" w:hAnsi="Arial" w:cs="Arial"/>
                <w:color w:val="000000" w:themeColor="text1"/>
              </w:rPr>
              <w:t>for which the information to be submitted online</w:t>
            </w:r>
          </w:p>
          <w:p w:rsidR="005A7381" w:rsidRPr="004A6BD4" w:rsidRDefault="005A7381" w:rsidP="00937DCE">
            <w:pPr>
              <w:pStyle w:val="TableParagraph"/>
              <w:numPr>
                <w:ilvl w:val="0"/>
                <w:numId w:val="13"/>
              </w:numPr>
              <w:tabs>
                <w:tab w:val="left" w:pos="351"/>
              </w:tabs>
              <w:spacing w:before="2"/>
              <w:ind w:left="360" w:right="92" w:hanging="270"/>
              <w:jc w:val="both"/>
              <w:rPr>
                <w:rFonts w:ascii="Arial" w:eastAsia="Arial" w:hAnsi="Arial" w:cs="Arial"/>
                <w:color w:val="000000" w:themeColor="text1"/>
              </w:rPr>
            </w:pPr>
            <w:r w:rsidRPr="004A6BD4">
              <w:rPr>
                <w:rFonts w:ascii="Arial" w:hAnsi="Arial" w:cs="Arial"/>
                <w:color w:val="000000" w:themeColor="text1"/>
              </w:rPr>
              <w:t xml:space="preserve">Filled up Format </w:t>
            </w:r>
            <w:r w:rsidR="000C1728" w:rsidRPr="004A6BD4">
              <w:rPr>
                <w:rFonts w:ascii="Arial" w:hAnsi="Arial" w:cs="Arial"/>
                <w:color w:val="000000" w:themeColor="text1"/>
                <w:cs/>
                <w:lang w:bidi="hi-IN"/>
              </w:rPr>
              <w:t>4.</w:t>
            </w:r>
            <w:r w:rsidR="00E41F19" w:rsidRPr="004A6BD4">
              <w:rPr>
                <w:rFonts w:ascii="Arial" w:hAnsi="Arial" w:cs="Arial"/>
                <w:color w:val="000000" w:themeColor="text1"/>
                <w:lang w:bidi="hi-IN"/>
              </w:rPr>
              <w:t>3</w:t>
            </w:r>
            <w:r w:rsidRPr="004A6BD4">
              <w:rPr>
                <w:rFonts w:ascii="Arial" w:hAnsi="Arial" w:cs="Arial"/>
                <w:color w:val="000000" w:themeColor="text1"/>
              </w:rPr>
              <w:t>.</w:t>
            </w:r>
            <w:r w:rsidR="00766FF9" w:rsidRPr="004A6BD4">
              <w:rPr>
                <w:rFonts w:ascii="Arial" w:hAnsi="Arial" w:cs="Arial"/>
                <w:color w:val="000000" w:themeColor="text1"/>
              </w:rPr>
              <w:t>4</w:t>
            </w:r>
            <w:r w:rsidRPr="004A6BD4">
              <w:rPr>
                <w:rFonts w:ascii="Arial" w:hAnsi="Arial" w:cs="Arial"/>
                <w:color w:val="000000" w:themeColor="text1"/>
              </w:rPr>
              <w:t xml:space="preserve"> of Section-4</w:t>
            </w:r>
            <w:r w:rsidR="00937DCE" w:rsidRPr="004A6BD4">
              <w:rPr>
                <w:rFonts w:ascii="Arial" w:hAnsi="Arial" w:cs="Arial"/>
                <w:color w:val="000000" w:themeColor="text1"/>
              </w:rPr>
              <w:t>.</w:t>
            </w:r>
          </w:p>
        </w:tc>
      </w:tr>
      <w:tr w:rsidR="00E20125" w:rsidRPr="00854C4E" w:rsidTr="007C4545">
        <w:trPr>
          <w:trHeight w:hRule="exact" w:val="577"/>
          <w:jc w:val="center"/>
        </w:trPr>
        <w:tc>
          <w:tcPr>
            <w:tcW w:w="661" w:type="dxa"/>
            <w:tcBorders>
              <w:top w:val="single" w:sz="3" w:space="0" w:color="000000"/>
              <w:left w:val="single" w:sz="4" w:space="0" w:color="000000"/>
              <w:bottom w:val="single" w:sz="4" w:space="0" w:color="000000"/>
              <w:right w:val="single" w:sz="4" w:space="0" w:color="000000"/>
            </w:tcBorders>
          </w:tcPr>
          <w:p w:rsidR="005A7381" w:rsidRPr="004A6BD4" w:rsidRDefault="003E1CE5" w:rsidP="005A7381">
            <w:pPr>
              <w:pStyle w:val="TableParagraph"/>
              <w:spacing w:before="2"/>
              <w:ind w:left="93"/>
              <w:rPr>
                <w:rFonts w:ascii="Arial" w:hAnsi="Arial" w:cs="Arial"/>
                <w:color w:val="000000" w:themeColor="text1"/>
              </w:rPr>
            </w:pPr>
            <w:r>
              <w:rPr>
                <w:rFonts w:ascii="Arial" w:hAnsi="Arial" w:cs="Arial"/>
                <w:color w:val="000000" w:themeColor="text1"/>
              </w:rPr>
              <w:t>4</w:t>
            </w:r>
          </w:p>
        </w:tc>
        <w:tc>
          <w:tcPr>
            <w:tcW w:w="2579" w:type="dxa"/>
            <w:tcBorders>
              <w:top w:val="single" w:sz="3" w:space="0" w:color="000000"/>
              <w:left w:val="single" w:sz="4" w:space="0" w:color="000000"/>
              <w:bottom w:val="single" w:sz="4" w:space="0" w:color="000000"/>
              <w:right w:val="single" w:sz="3" w:space="0" w:color="000000"/>
            </w:tcBorders>
          </w:tcPr>
          <w:p w:rsidR="005A7381" w:rsidRPr="004A6BD4" w:rsidRDefault="005A7381" w:rsidP="005A7381">
            <w:pPr>
              <w:pStyle w:val="TableParagraph"/>
              <w:ind w:left="93"/>
              <w:rPr>
                <w:rFonts w:ascii="Arial" w:hAnsi="Arial" w:cs="Arial"/>
                <w:color w:val="000000" w:themeColor="text1"/>
              </w:rPr>
            </w:pPr>
            <w:r w:rsidRPr="004A6BD4">
              <w:rPr>
                <w:rFonts w:ascii="Arial" w:hAnsi="Arial" w:cs="Arial"/>
                <w:color w:val="000000" w:themeColor="text1"/>
              </w:rPr>
              <w:t>Power of Attorney</w:t>
            </w:r>
          </w:p>
          <w:p w:rsidR="00691BEF" w:rsidRPr="004A6BD4" w:rsidRDefault="00691BEF" w:rsidP="005A7381">
            <w:pPr>
              <w:pStyle w:val="TableParagraph"/>
              <w:ind w:left="93"/>
              <w:rPr>
                <w:rFonts w:ascii="Arial" w:hAnsi="Arial" w:cs="Arial"/>
                <w:color w:val="000000" w:themeColor="text1"/>
              </w:rPr>
            </w:pPr>
            <w:r w:rsidRPr="004A6BD4">
              <w:rPr>
                <w:rFonts w:ascii="Arial" w:hAnsi="Arial" w:cs="Arial"/>
                <w:color w:val="000000" w:themeColor="text1"/>
              </w:rPr>
              <w:t>(Refer Clause 1.5.4)</w:t>
            </w:r>
          </w:p>
        </w:tc>
        <w:tc>
          <w:tcPr>
            <w:tcW w:w="4883" w:type="dxa"/>
            <w:tcBorders>
              <w:top w:val="single" w:sz="3" w:space="0" w:color="000000"/>
              <w:left w:val="single" w:sz="3" w:space="0" w:color="000000"/>
              <w:bottom w:val="single" w:sz="4" w:space="0" w:color="000000"/>
              <w:right w:val="single" w:sz="4" w:space="0" w:color="000000"/>
            </w:tcBorders>
          </w:tcPr>
          <w:p w:rsidR="005A7381" w:rsidRPr="004A6BD4" w:rsidRDefault="005A7381" w:rsidP="004B187B">
            <w:pPr>
              <w:pStyle w:val="TableParagraph"/>
              <w:spacing w:line="244" w:lineRule="auto"/>
              <w:ind w:left="98" w:right="92"/>
              <w:jc w:val="both"/>
              <w:rPr>
                <w:rFonts w:ascii="Arial" w:hAnsi="Arial" w:cs="Arial"/>
                <w:color w:val="000000" w:themeColor="text1"/>
              </w:rPr>
            </w:pPr>
            <w:r w:rsidRPr="004A6BD4">
              <w:rPr>
                <w:rFonts w:ascii="Arial" w:hAnsi="Arial" w:cs="Arial"/>
                <w:color w:val="000000" w:themeColor="text1"/>
              </w:rPr>
              <w:t xml:space="preserve">Copy of the documents as per </w:t>
            </w:r>
            <w:r w:rsidR="000C1728" w:rsidRPr="004A6BD4">
              <w:rPr>
                <w:rFonts w:ascii="Arial" w:hAnsi="Arial" w:cs="Arial"/>
                <w:color w:val="000000" w:themeColor="text1"/>
                <w:lang w:bidi="hi-IN"/>
              </w:rPr>
              <w:t>clause</w:t>
            </w:r>
            <w:r w:rsidR="000C1728" w:rsidRPr="004A6BD4">
              <w:rPr>
                <w:rFonts w:ascii="Arial" w:hAnsi="Arial" w:cs="Arial"/>
                <w:color w:val="000000" w:themeColor="text1"/>
                <w:cs/>
                <w:lang w:bidi="hi-IN"/>
              </w:rPr>
              <w:t>1.</w:t>
            </w:r>
            <w:r w:rsidR="00337520" w:rsidRPr="004A6BD4">
              <w:rPr>
                <w:rFonts w:ascii="Arial" w:hAnsi="Arial" w:cs="Arial"/>
                <w:color w:val="000000" w:themeColor="text1"/>
              </w:rPr>
              <w:t>5</w:t>
            </w:r>
            <w:r w:rsidRPr="004A6BD4">
              <w:rPr>
                <w:rFonts w:ascii="Arial" w:hAnsi="Arial" w:cs="Arial"/>
                <w:color w:val="000000" w:themeColor="text1"/>
              </w:rPr>
              <w:t>.</w:t>
            </w:r>
            <w:r w:rsidR="00B135A4" w:rsidRPr="004A6BD4">
              <w:rPr>
                <w:rFonts w:ascii="Arial" w:hAnsi="Arial" w:cs="Arial"/>
                <w:color w:val="000000" w:themeColor="text1"/>
              </w:rPr>
              <w:t>4</w:t>
            </w:r>
            <w:r w:rsidRPr="004A6BD4">
              <w:rPr>
                <w:rFonts w:ascii="Arial" w:hAnsi="Arial" w:cs="Arial"/>
                <w:color w:val="000000" w:themeColor="text1"/>
              </w:rPr>
              <w:t>of Section -1</w:t>
            </w:r>
            <w:r w:rsidR="00337520" w:rsidRPr="004A6BD4">
              <w:rPr>
                <w:rFonts w:ascii="Arial" w:hAnsi="Arial" w:cs="Arial"/>
                <w:color w:val="000000" w:themeColor="text1"/>
              </w:rPr>
              <w:t xml:space="preserve"> and format </w:t>
            </w:r>
            <w:r w:rsidR="000C1728" w:rsidRPr="004A6BD4">
              <w:rPr>
                <w:rFonts w:ascii="Arial" w:hAnsi="Arial" w:cs="Arial"/>
                <w:color w:val="000000" w:themeColor="text1"/>
                <w:cs/>
                <w:lang w:bidi="hi-IN"/>
              </w:rPr>
              <w:t>4.2</w:t>
            </w:r>
            <w:r w:rsidR="00337520" w:rsidRPr="004A6BD4">
              <w:rPr>
                <w:rFonts w:ascii="Arial" w:hAnsi="Arial" w:cs="Arial"/>
                <w:color w:val="000000" w:themeColor="text1"/>
              </w:rPr>
              <w:t xml:space="preserve"> of Section-4</w:t>
            </w:r>
          </w:p>
        </w:tc>
      </w:tr>
      <w:tr w:rsidR="00E20125" w:rsidRPr="00854C4E" w:rsidTr="007C4545">
        <w:trPr>
          <w:trHeight w:hRule="exact" w:val="2134"/>
          <w:jc w:val="center"/>
        </w:trPr>
        <w:tc>
          <w:tcPr>
            <w:tcW w:w="661" w:type="dxa"/>
            <w:tcBorders>
              <w:top w:val="single" w:sz="4" w:space="0" w:color="000000"/>
              <w:left w:val="single" w:sz="4" w:space="0" w:color="000000"/>
              <w:bottom w:val="single" w:sz="4" w:space="0" w:color="000000"/>
              <w:right w:val="single" w:sz="4" w:space="0" w:color="000000"/>
            </w:tcBorders>
          </w:tcPr>
          <w:p w:rsidR="005A7381" w:rsidRPr="004A6BD4" w:rsidRDefault="00AB59E2" w:rsidP="005A7381">
            <w:pPr>
              <w:pStyle w:val="TableParagraph"/>
              <w:spacing w:before="5"/>
              <w:ind w:left="93"/>
              <w:rPr>
                <w:rFonts w:ascii="Arial" w:eastAsia="Arial" w:hAnsi="Arial" w:cs="Arial"/>
                <w:color w:val="000000" w:themeColor="text1"/>
              </w:rPr>
            </w:pPr>
            <w:r>
              <w:rPr>
                <w:rFonts w:ascii="Arial" w:hAnsi="Arial" w:cs="Arial"/>
                <w:color w:val="000000" w:themeColor="text1"/>
              </w:rPr>
              <w:t>5</w:t>
            </w:r>
          </w:p>
        </w:tc>
        <w:tc>
          <w:tcPr>
            <w:tcW w:w="2579" w:type="dxa"/>
            <w:tcBorders>
              <w:top w:val="single" w:sz="4" w:space="0" w:color="000000"/>
              <w:left w:val="single" w:sz="4" w:space="0" w:color="000000"/>
              <w:bottom w:val="single" w:sz="4" w:space="0" w:color="000000"/>
              <w:right w:val="single" w:sz="3" w:space="0" w:color="000000"/>
            </w:tcBorders>
          </w:tcPr>
          <w:p w:rsidR="005A7381" w:rsidRPr="004A6BD4" w:rsidRDefault="005A7381" w:rsidP="005A7381">
            <w:pPr>
              <w:pStyle w:val="TableParagraph"/>
              <w:spacing w:before="2" w:line="244" w:lineRule="auto"/>
              <w:ind w:left="93" w:right="95"/>
              <w:rPr>
                <w:rFonts w:ascii="Arial" w:hAnsi="Arial" w:cs="Arial"/>
                <w:color w:val="000000" w:themeColor="text1"/>
              </w:rPr>
            </w:pPr>
            <w:r w:rsidRPr="004A6BD4">
              <w:rPr>
                <w:rFonts w:ascii="Arial" w:hAnsi="Arial" w:cs="Arial"/>
                <w:color w:val="000000" w:themeColor="text1"/>
              </w:rPr>
              <w:t>Authorization for Digital Signature Certificate</w:t>
            </w:r>
          </w:p>
          <w:p w:rsidR="00691BEF" w:rsidRPr="004A6BD4" w:rsidRDefault="00477EB7" w:rsidP="005A7381">
            <w:pPr>
              <w:pStyle w:val="TableParagraph"/>
              <w:spacing w:before="2" w:line="244" w:lineRule="auto"/>
              <w:ind w:left="93" w:right="95"/>
              <w:rPr>
                <w:rFonts w:ascii="Arial" w:eastAsia="Arial" w:hAnsi="Arial" w:cs="Arial"/>
                <w:color w:val="000000" w:themeColor="text1"/>
              </w:rPr>
            </w:pPr>
            <w:r w:rsidRPr="004A6BD4">
              <w:rPr>
                <w:rFonts w:ascii="Arial" w:hAnsi="Arial" w:cs="Arial"/>
                <w:color w:val="000000" w:themeColor="text1"/>
              </w:rPr>
              <w:t>(Refer Clause 1.7.6</w:t>
            </w:r>
            <w:r w:rsidR="00691BEF" w:rsidRPr="004A6BD4">
              <w:rPr>
                <w:rFonts w:ascii="Arial" w:hAnsi="Arial" w:cs="Arial"/>
                <w:color w:val="000000" w:themeColor="text1"/>
              </w:rPr>
              <w:t>)</w:t>
            </w:r>
          </w:p>
        </w:tc>
        <w:tc>
          <w:tcPr>
            <w:tcW w:w="4883" w:type="dxa"/>
            <w:tcBorders>
              <w:top w:val="single" w:sz="4" w:space="0" w:color="000000"/>
              <w:left w:val="single" w:sz="3" w:space="0" w:color="000000"/>
              <w:bottom w:val="single" w:sz="4" w:space="0" w:color="000000"/>
              <w:right w:val="single" w:sz="4" w:space="0" w:color="000000"/>
            </w:tcBorders>
          </w:tcPr>
          <w:p w:rsidR="005A7381" w:rsidRPr="004A6BD4" w:rsidRDefault="005A7381" w:rsidP="006D4A37">
            <w:pPr>
              <w:pStyle w:val="TableParagraph"/>
              <w:numPr>
                <w:ilvl w:val="0"/>
                <w:numId w:val="12"/>
              </w:numPr>
              <w:tabs>
                <w:tab w:val="left" w:pos="344"/>
              </w:tabs>
              <w:spacing w:before="2" w:line="244" w:lineRule="auto"/>
              <w:ind w:right="93" w:firstLine="0"/>
              <w:jc w:val="both"/>
              <w:rPr>
                <w:rFonts w:ascii="Arial" w:eastAsia="Arial" w:hAnsi="Arial" w:cs="Arial"/>
                <w:color w:val="000000" w:themeColor="text1"/>
              </w:rPr>
            </w:pPr>
            <w:r w:rsidRPr="004A6BD4">
              <w:rPr>
                <w:rFonts w:ascii="Arial" w:hAnsi="Arial" w:cs="Arial"/>
                <w:color w:val="000000" w:themeColor="text1"/>
              </w:rPr>
              <w:t xml:space="preserve">If the </w:t>
            </w:r>
            <w:r w:rsidR="00DC43FF" w:rsidRPr="004A6BD4">
              <w:rPr>
                <w:rFonts w:ascii="Arial" w:hAnsi="Arial" w:cs="Arial"/>
                <w:color w:val="000000" w:themeColor="text1"/>
              </w:rPr>
              <w:t xml:space="preserve">Bidder </w:t>
            </w:r>
            <w:r w:rsidRPr="004A6BD4">
              <w:rPr>
                <w:rFonts w:ascii="Arial" w:hAnsi="Arial" w:cs="Arial"/>
                <w:color w:val="000000" w:themeColor="text1"/>
              </w:rPr>
              <w:t xml:space="preserve">himself is the DSC holder bidding on-line then self-declaration of the </w:t>
            </w:r>
            <w:r w:rsidR="008116E0" w:rsidRPr="004A6BD4">
              <w:rPr>
                <w:rFonts w:ascii="Arial" w:hAnsi="Arial" w:cs="Arial"/>
                <w:color w:val="000000" w:themeColor="text1"/>
              </w:rPr>
              <w:t>B</w:t>
            </w:r>
            <w:r w:rsidRPr="004A6BD4">
              <w:rPr>
                <w:rFonts w:ascii="Arial" w:hAnsi="Arial" w:cs="Arial"/>
                <w:color w:val="000000" w:themeColor="text1"/>
              </w:rPr>
              <w:t xml:space="preserve">idder to this effect. </w:t>
            </w:r>
          </w:p>
          <w:p w:rsidR="005A7381" w:rsidRPr="004A6BD4" w:rsidRDefault="005A7381" w:rsidP="005A7381">
            <w:pPr>
              <w:pStyle w:val="TableParagraph"/>
              <w:tabs>
                <w:tab w:val="left" w:pos="344"/>
              </w:tabs>
              <w:spacing w:before="2" w:line="244" w:lineRule="auto"/>
              <w:ind w:left="98" w:right="93"/>
              <w:jc w:val="both"/>
              <w:rPr>
                <w:rFonts w:ascii="Arial" w:eastAsia="Arial" w:hAnsi="Arial" w:cs="Arial"/>
                <w:color w:val="000000" w:themeColor="text1"/>
              </w:rPr>
            </w:pPr>
            <w:r w:rsidRPr="004A6BD4">
              <w:rPr>
                <w:rFonts w:ascii="Arial" w:hAnsi="Arial" w:cs="Arial"/>
                <w:color w:val="000000" w:themeColor="text1"/>
              </w:rPr>
              <w:t>OR</w:t>
            </w:r>
          </w:p>
          <w:p w:rsidR="005A7381" w:rsidRPr="004A6BD4" w:rsidRDefault="005A7381" w:rsidP="006D4A37">
            <w:pPr>
              <w:pStyle w:val="TableParagraph"/>
              <w:numPr>
                <w:ilvl w:val="0"/>
                <w:numId w:val="12"/>
              </w:numPr>
              <w:tabs>
                <w:tab w:val="left" w:pos="318"/>
              </w:tabs>
              <w:spacing w:before="1" w:line="244" w:lineRule="auto"/>
              <w:ind w:right="93" w:firstLine="0"/>
              <w:jc w:val="both"/>
              <w:rPr>
                <w:rFonts w:ascii="Arial" w:eastAsia="Arial" w:hAnsi="Arial" w:cs="Arial"/>
                <w:color w:val="000000" w:themeColor="text1"/>
              </w:rPr>
            </w:pPr>
            <w:r w:rsidRPr="004A6BD4">
              <w:rPr>
                <w:rFonts w:ascii="Arial" w:hAnsi="Arial" w:cs="Arial"/>
                <w:color w:val="000000" w:themeColor="text1"/>
              </w:rPr>
              <w:t>if the DSC holder is b</w:t>
            </w:r>
            <w:r w:rsidR="008116E0" w:rsidRPr="004A6BD4">
              <w:rPr>
                <w:rFonts w:ascii="Arial" w:hAnsi="Arial" w:cs="Arial"/>
                <w:color w:val="000000" w:themeColor="text1"/>
              </w:rPr>
              <w:t>idding online on behalf of the B</w:t>
            </w:r>
            <w:r w:rsidRPr="004A6BD4">
              <w:rPr>
                <w:rFonts w:ascii="Arial" w:hAnsi="Arial" w:cs="Arial"/>
                <w:color w:val="000000" w:themeColor="text1"/>
              </w:rPr>
              <w:t xml:space="preserve">idder then the Power of Attorney or any sort of legally acceptable document for authorization to submit </w:t>
            </w:r>
            <w:r w:rsidR="008116E0" w:rsidRPr="004A6BD4">
              <w:rPr>
                <w:rFonts w:ascii="Arial" w:hAnsi="Arial" w:cs="Arial"/>
                <w:color w:val="000000" w:themeColor="text1"/>
              </w:rPr>
              <w:t>b</w:t>
            </w:r>
            <w:r w:rsidRPr="004A6BD4">
              <w:rPr>
                <w:rFonts w:ascii="Arial" w:hAnsi="Arial" w:cs="Arial"/>
                <w:color w:val="000000" w:themeColor="text1"/>
              </w:rPr>
              <w:t xml:space="preserve">id on behalf of the </w:t>
            </w:r>
            <w:r w:rsidR="008116E0" w:rsidRPr="004A6BD4">
              <w:rPr>
                <w:rFonts w:ascii="Arial" w:hAnsi="Arial" w:cs="Arial"/>
                <w:color w:val="000000" w:themeColor="text1"/>
              </w:rPr>
              <w:t>B</w:t>
            </w:r>
            <w:r w:rsidRPr="004A6BD4">
              <w:rPr>
                <w:rFonts w:ascii="Arial" w:hAnsi="Arial" w:cs="Arial"/>
                <w:color w:val="000000" w:themeColor="text1"/>
              </w:rPr>
              <w:t>idder.</w:t>
            </w:r>
          </w:p>
        </w:tc>
      </w:tr>
      <w:tr w:rsidR="00E20125" w:rsidRPr="00854C4E" w:rsidTr="007C4545">
        <w:trPr>
          <w:trHeight w:hRule="exact" w:val="559"/>
          <w:jc w:val="center"/>
        </w:trPr>
        <w:tc>
          <w:tcPr>
            <w:tcW w:w="661" w:type="dxa"/>
            <w:tcBorders>
              <w:top w:val="single" w:sz="4" w:space="0" w:color="000000"/>
              <w:left w:val="single" w:sz="4" w:space="0" w:color="000000"/>
              <w:bottom w:val="single" w:sz="4" w:space="0" w:color="000000"/>
              <w:right w:val="single" w:sz="4" w:space="0" w:color="000000"/>
            </w:tcBorders>
          </w:tcPr>
          <w:p w:rsidR="005A7381" w:rsidRPr="004A6BD4" w:rsidRDefault="00AB59E2" w:rsidP="005A7381">
            <w:pPr>
              <w:pStyle w:val="TableParagraph"/>
              <w:spacing w:before="5"/>
              <w:ind w:left="93"/>
              <w:rPr>
                <w:rFonts w:ascii="Arial" w:hAnsi="Arial" w:cs="Arial"/>
                <w:color w:val="000000" w:themeColor="text1"/>
              </w:rPr>
            </w:pPr>
            <w:r>
              <w:rPr>
                <w:rFonts w:ascii="Arial" w:hAnsi="Arial" w:cs="Arial"/>
                <w:color w:val="000000" w:themeColor="text1"/>
              </w:rPr>
              <w:t>6</w:t>
            </w:r>
          </w:p>
        </w:tc>
        <w:tc>
          <w:tcPr>
            <w:tcW w:w="7462" w:type="dxa"/>
            <w:gridSpan w:val="2"/>
            <w:tcBorders>
              <w:top w:val="single" w:sz="4" w:space="0" w:color="000000"/>
              <w:left w:val="single" w:sz="4" w:space="0" w:color="000000"/>
              <w:bottom w:val="single" w:sz="4" w:space="0" w:color="000000"/>
              <w:right w:val="single" w:sz="4" w:space="0" w:color="000000"/>
            </w:tcBorders>
          </w:tcPr>
          <w:p w:rsidR="005A7381" w:rsidRPr="004A6BD4" w:rsidRDefault="005A7381" w:rsidP="00967778">
            <w:pPr>
              <w:pStyle w:val="TableParagraph"/>
              <w:spacing w:before="5" w:line="244" w:lineRule="auto"/>
              <w:ind w:left="98" w:right="93"/>
              <w:jc w:val="both"/>
              <w:rPr>
                <w:rFonts w:ascii="Arial" w:hAnsi="Arial" w:cs="Arial"/>
                <w:color w:val="000000" w:themeColor="text1"/>
              </w:rPr>
            </w:pPr>
            <w:r w:rsidRPr="004A6BD4">
              <w:rPr>
                <w:rFonts w:ascii="Arial" w:hAnsi="Arial" w:cs="Arial"/>
                <w:color w:val="000000" w:themeColor="text1"/>
              </w:rPr>
              <w:t xml:space="preserve">Any other document to support the qualification information as submitted by the </w:t>
            </w:r>
            <w:r w:rsidR="00DC43FF" w:rsidRPr="004A6BD4">
              <w:rPr>
                <w:rFonts w:ascii="Arial" w:hAnsi="Arial" w:cs="Arial"/>
                <w:color w:val="000000" w:themeColor="text1"/>
              </w:rPr>
              <w:t xml:space="preserve">Bidder </w:t>
            </w:r>
            <w:r w:rsidRPr="004A6BD4">
              <w:rPr>
                <w:rFonts w:ascii="Arial" w:hAnsi="Arial" w:cs="Arial"/>
                <w:color w:val="000000" w:themeColor="text1"/>
              </w:rPr>
              <w:t>online</w:t>
            </w:r>
          </w:p>
        </w:tc>
      </w:tr>
      <w:tr w:rsidR="005A7381" w:rsidRPr="00854C4E" w:rsidTr="007C4545">
        <w:trPr>
          <w:trHeight w:hRule="exact" w:val="1363"/>
          <w:jc w:val="center"/>
        </w:trPr>
        <w:tc>
          <w:tcPr>
            <w:tcW w:w="8123" w:type="dxa"/>
            <w:gridSpan w:val="3"/>
            <w:tcBorders>
              <w:top w:val="single" w:sz="4" w:space="0" w:color="000000"/>
              <w:left w:val="single" w:sz="4" w:space="0" w:color="000000"/>
              <w:bottom w:val="single" w:sz="4" w:space="0" w:color="000000"/>
              <w:right w:val="single" w:sz="4" w:space="0" w:color="000000"/>
            </w:tcBorders>
          </w:tcPr>
          <w:p w:rsidR="005A7381" w:rsidRPr="004A6BD4" w:rsidRDefault="005A7381" w:rsidP="008754FC">
            <w:pPr>
              <w:pStyle w:val="TableParagraph"/>
              <w:spacing w:before="5" w:line="244" w:lineRule="auto"/>
              <w:ind w:left="98" w:right="93"/>
              <w:jc w:val="both"/>
              <w:rPr>
                <w:rFonts w:ascii="Arial" w:hAnsi="Arial" w:cs="Arial"/>
                <w:b/>
                <w:color w:val="000000" w:themeColor="text1"/>
              </w:rPr>
            </w:pPr>
            <w:r w:rsidRPr="004A6BD4">
              <w:rPr>
                <w:rFonts w:ascii="Arial" w:hAnsi="Arial" w:cs="Arial"/>
                <w:b/>
                <w:color w:val="000000" w:themeColor="text1"/>
              </w:rPr>
              <w:t xml:space="preserve">Note: Only one file in .pdf format can be uploaded against each eligibility criteria. Any additional/ other relevant documents to support the information/declaration furnished by </w:t>
            </w:r>
            <w:r w:rsidR="00DC43FF" w:rsidRPr="004A6BD4">
              <w:rPr>
                <w:rFonts w:ascii="Arial" w:hAnsi="Arial" w:cs="Arial"/>
                <w:b/>
                <w:color w:val="000000" w:themeColor="text1"/>
              </w:rPr>
              <w:t xml:space="preserve">Bidder </w:t>
            </w:r>
            <w:r w:rsidRPr="004A6BD4">
              <w:rPr>
                <w:rFonts w:ascii="Arial" w:hAnsi="Arial" w:cs="Arial"/>
                <w:b/>
                <w:color w:val="000000" w:themeColor="text1"/>
              </w:rPr>
              <w:t xml:space="preserve">online against eligibility criteria may also be attached by the </w:t>
            </w:r>
            <w:r w:rsidR="00DC43FF" w:rsidRPr="004A6BD4">
              <w:rPr>
                <w:rFonts w:ascii="Arial" w:hAnsi="Arial" w:cs="Arial"/>
                <w:b/>
                <w:color w:val="000000" w:themeColor="text1"/>
              </w:rPr>
              <w:t xml:space="preserve">Bidder </w:t>
            </w:r>
            <w:r w:rsidRPr="004A6BD4">
              <w:rPr>
                <w:rFonts w:ascii="Arial" w:hAnsi="Arial" w:cs="Arial"/>
                <w:b/>
                <w:color w:val="000000" w:themeColor="text1"/>
              </w:rPr>
              <w:t xml:space="preserve">in the same file to be uploaded against respective eligibility </w:t>
            </w:r>
            <w:r w:rsidR="008754FC" w:rsidRPr="004A6BD4">
              <w:rPr>
                <w:rFonts w:ascii="Arial" w:hAnsi="Arial" w:cs="Arial"/>
                <w:b/>
                <w:color w:val="000000" w:themeColor="text1"/>
              </w:rPr>
              <w:t>criteria.</w:t>
            </w:r>
          </w:p>
          <w:p w:rsidR="009F1839" w:rsidRPr="004A6BD4" w:rsidRDefault="009F1839" w:rsidP="002B482B">
            <w:pPr>
              <w:pStyle w:val="TableParagraph"/>
              <w:spacing w:before="5" w:line="244" w:lineRule="auto"/>
              <w:ind w:left="98" w:right="93"/>
              <w:jc w:val="both"/>
              <w:rPr>
                <w:rFonts w:ascii="Arial" w:hAnsi="Arial" w:cs="Arial"/>
                <w:b/>
                <w:color w:val="000000" w:themeColor="text1"/>
              </w:rPr>
            </w:pPr>
          </w:p>
        </w:tc>
      </w:tr>
    </w:tbl>
    <w:p w:rsidR="002759C2" w:rsidRDefault="002759C2" w:rsidP="001C2999">
      <w:pPr>
        <w:spacing w:after="120" w:line="250" w:lineRule="auto"/>
        <w:ind w:right="187"/>
        <w:jc w:val="both"/>
        <w:rPr>
          <w:rFonts w:ascii="Arial" w:hAnsi="Arial" w:cs="Arial"/>
          <w:color w:val="000000" w:themeColor="text1"/>
          <w:sz w:val="22"/>
          <w:szCs w:val="22"/>
          <w:highlight w:val="yellow"/>
        </w:rPr>
      </w:pPr>
    </w:p>
    <w:p w:rsidR="003E1CE5" w:rsidRDefault="003E1CE5" w:rsidP="001C2999">
      <w:pPr>
        <w:spacing w:after="120" w:line="250" w:lineRule="auto"/>
        <w:ind w:right="187"/>
        <w:jc w:val="both"/>
        <w:rPr>
          <w:rFonts w:ascii="Arial" w:hAnsi="Arial" w:cs="Arial"/>
          <w:color w:val="000000" w:themeColor="text1"/>
          <w:sz w:val="22"/>
          <w:szCs w:val="22"/>
          <w:highlight w:val="yellow"/>
        </w:rPr>
      </w:pPr>
    </w:p>
    <w:p w:rsidR="003E1CE5" w:rsidRPr="003E1CE5" w:rsidRDefault="003E1CE5" w:rsidP="003E1CE5">
      <w:pPr>
        <w:pStyle w:val="ListParagraph"/>
        <w:numPr>
          <w:ilvl w:val="1"/>
          <w:numId w:val="75"/>
        </w:numPr>
        <w:spacing w:after="120" w:line="250" w:lineRule="auto"/>
        <w:ind w:left="993" w:right="187" w:hanging="567"/>
        <w:jc w:val="both"/>
        <w:rPr>
          <w:rFonts w:ascii="Arial" w:hAnsi="Arial" w:cs="Arial"/>
          <w:b/>
          <w:bCs/>
          <w:color w:val="000000" w:themeColor="text1"/>
          <w:sz w:val="22"/>
          <w:szCs w:val="22"/>
        </w:rPr>
      </w:pPr>
      <w:r w:rsidRPr="003E1CE5">
        <w:rPr>
          <w:rFonts w:ascii="Arial" w:hAnsi="Arial" w:cs="Arial"/>
          <w:b/>
          <w:bCs/>
          <w:color w:val="000000" w:themeColor="text1"/>
          <w:sz w:val="22"/>
          <w:szCs w:val="22"/>
        </w:rPr>
        <w:t>Confirmatory Document (From Bidder space/My document. Not to be recycled)</w:t>
      </w:r>
    </w:p>
    <w:p w:rsidR="003E1CE5" w:rsidRPr="003E1CE5" w:rsidRDefault="003E1CE5" w:rsidP="003E1CE5">
      <w:pPr>
        <w:pStyle w:val="ListParagraph"/>
        <w:spacing w:after="120" w:line="250" w:lineRule="auto"/>
        <w:ind w:left="993" w:right="187"/>
        <w:jc w:val="both"/>
        <w:rPr>
          <w:rFonts w:ascii="Arial" w:eastAsia="Calibri" w:hAnsi="Arial" w:cs="Arial"/>
          <w:color w:val="000000" w:themeColor="text1"/>
          <w:sz w:val="22"/>
          <w:szCs w:val="22"/>
        </w:rPr>
      </w:pPr>
      <w:r w:rsidRPr="003E1CE5">
        <w:rPr>
          <w:rFonts w:ascii="Arial" w:eastAsia="Calibri" w:hAnsi="Arial" w:cs="Arial"/>
          <w:color w:val="000000" w:themeColor="text1"/>
          <w:sz w:val="22"/>
          <w:szCs w:val="22"/>
        </w:rPr>
        <w:t>Other than the above Confirmatory documents, the Bidder has to upload the following documents in Bidder’s space/ My Document / accept unconditionally in GTE (General Technical Evaluation) and no recycling will be done for these documents –</w:t>
      </w:r>
    </w:p>
    <w:p w:rsidR="003E1CE5" w:rsidRDefault="003E1CE5" w:rsidP="001C2999">
      <w:pPr>
        <w:spacing w:after="120" w:line="250" w:lineRule="auto"/>
        <w:ind w:right="187"/>
        <w:jc w:val="both"/>
        <w:rPr>
          <w:rFonts w:ascii="Arial" w:hAnsi="Arial" w:cs="Arial"/>
          <w:color w:val="000000" w:themeColor="text1"/>
          <w:sz w:val="22"/>
          <w:szCs w:val="22"/>
          <w:highlight w:val="yellow"/>
        </w:rPr>
      </w:pPr>
    </w:p>
    <w:tbl>
      <w:tblPr>
        <w:tblW w:w="8123" w:type="dxa"/>
        <w:jc w:val="center"/>
        <w:tblLayout w:type="fixed"/>
        <w:tblCellMar>
          <w:left w:w="0" w:type="dxa"/>
          <w:right w:w="0" w:type="dxa"/>
        </w:tblCellMar>
        <w:tblLook w:val="01E0"/>
      </w:tblPr>
      <w:tblGrid>
        <w:gridCol w:w="661"/>
        <w:gridCol w:w="2579"/>
        <w:gridCol w:w="4883"/>
      </w:tblGrid>
      <w:tr w:rsidR="003E1CE5" w:rsidRPr="00854C4E" w:rsidTr="00480296">
        <w:trPr>
          <w:trHeight w:hRule="exact" w:val="1441"/>
          <w:tblHeader/>
          <w:jc w:val="center"/>
        </w:trPr>
        <w:tc>
          <w:tcPr>
            <w:tcW w:w="661" w:type="dxa"/>
            <w:tcBorders>
              <w:top w:val="single" w:sz="4" w:space="0" w:color="000000"/>
              <w:left w:val="single" w:sz="4" w:space="0" w:color="000000"/>
              <w:bottom w:val="single" w:sz="3" w:space="0" w:color="000000"/>
              <w:right w:val="single" w:sz="4" w:space="0" w:color="000000"/>
            </w:tcBorders>
          </w:tcPr>
          <w:p w:rsidR="003E1CE5" w:rsidRPr="004A6BD4" w:rsidRDefault="003E1CE5" w:rsidP="003E1CE5">
            <w:pPr>
              <w:pStyle w:val="TableParagraph"/>
              <w:jc w:val="center"/>
              <w:rPr>
                <w:rFonts w:ascii="Arial" w:eastAsia="Arial" w:hAnsi="Arial" w:cs="Arial"/>
                <w:b/>
                <w:bCs/>
                <w:color w:val="000000" w:themeColor="text1"/>
              </w:rPr>
            </w:pPr>
            <w:r w:rsidRPr="004A6BD4">
              <w:rPr>
                <w:rFonts w:ascii="Arial" w:hAnsi="Arial" w:cs="Arial"/>
                <w:b/>
                <w:bCs/>
                <w:color w:val="000000" w:themeColor="text1"/>
              </w:rPr>
              <w:lastRenderedPageBreak/>
              <w:t>Sl. No</w:t>
            </w:r>
          </w:p>
        </w:tc>
        <w:tc>
          <w:tcPr>
            <w:tcW w:w="2579" w:type="dxa"/>
            <w:tcBorders>
              <w:top w:val="single" w:sz="4" w:space="0" w:color="000000"/>
              <w:left w:val="single" w:sz="4" w:space="0" w:color="000000"/>
              <w:bottom w:val="single" w:sz="3" w:space="0" w:color="000000"/>
              <w:right w:val="single" w:sz="3" w:space="0" w:color="000000"/>
            </w:tcBorders>
          </w:tcPr>
          <w:p w:rsidR="003E1CE5" w:rsidRPr="004A6BD4" w:rsidRDefault="003E1CE5" w:rsidP="003E1CE5">
            <w:pPr>
              <w:pStyle w:val="TableParagraph"/>
              <w:ind w:left="93" w:right="149"/>
              <w:jc w:val="both"/>
              <w:rPr>
                <w:rFonts w:ascii="Arial" w:eastAsia="Arial" w:hAnsi="Arial" w:cs="Arial"/>
                <w:b/>
                <w:bCs/>
                <w:color w:val="000000" w:themeColor="text1"/>
              </w:rPr>
            </w:pPr>
            <w:r w:rsidRPr="004A6BD4">
              <w:rPr>
                <w:rFonts w:ascii="Arial" w:hAnsi="Arial" w:cs="Arial"/>
                <w:b/>
                <w:bCs/>
                <w:color w:val="000000" w:themeColor="text1"/>
              </w:rPr>
              <w:t>Submission of Documents related to Eligibility Criteria.</w:t>
            </w:r>
          </w:p>
          <w:p w:rsidR="003E1CE5" w:rsidRPr="004A6BD4" w:rsidRDefault="003E1CE5" w:rsidP="003E1CE5">
            <w:pPr>
              <w:widowControl w:val="0"/>
              <w:rPr>
                <w:rFonts w:ascii="Arial" w:eastAsia="Arial" w:hAnsi="Arial" w:cs="Arial"/>
                <w:color w:val="000000" w:themeColor="text1"/>
              </w:rPr>
            </w:pPr>
          </w:p>
          <w:p w:rsidR="003E1CE5" w:rsidRPr="004A6BD4" w:rsidRDefault="003E1CE5" w:rsidP="003E1CE5">
            <w:pPr>
              <w:pStyle w:val="TableParagraph"/>
              <w:ind w:left="93" w:right="149"/>
              <w:jc w:val="both"/>
              <w:rPr>
                <w:rFonts w:ascii="Arial" w:eastAsia="Arial" w:hAnsi="Arial" w:cs="Arial"/>
                <w:b/>
                <w:bCs/>
                <w:color w:val="000000" w:themeColor="text1"/>
              </w:rPr>
            </w:pPr>
          </w:p>
        </w:tc>
        <w:tc>
          <w:tcPr>
            <w:tcW w:w="4883" w:type="dxa"/>
            <w:tcBorders>
              <w:top w:val="single" w:sz="4" w:space="0" w:color="000000"/>
              <w:left w:val="single" w:sz="3" w:space="0" w:color="000000"/>
              <w:bottom w:val="single" w:sz="3" w:space="0" w:color="000000"/>
              <w:right w:val="single" w:sz="4" w:space="0" w:color="000000"/>
            </w:tcBorders>
          </w:tcPr>
          <w:p w:rsidR="003E1CE5" w:rsidRPr="004A6BD4" w:rsidRDefault="003E1CE5" w:rsidP="003E1CE5">
            <w:pPr>
              <w:pStyle w:val="TableParagraph"/>
              <w:ind w:left="98" w:right="92"/>
              <w:jc w:val="both"/>
              <w:rPr>
                <w:rFonts w:ascii="Arial" w:eastAsia="Arial" w:hAnsi="Arial" w:cs="Arial"/>
                <w:b/>
                <w:bCs/>
                <w:color w:val="000000" w:themeColor="text1"/>
              </w:rPr>
            </w:pPr>
            <w:r w:rsidRPr="004A6BD4">
              <w:rPr>
                <w:rFonts w:ascii="Arial" w:hAnsi="Arial" w:cs="Arial"/>
                <w:b/>
                <w:bCs/>
                <w:color w:val="000000" w:themeColor="text1"/>
              </w:rPr>
              <w:t>Scanned copy of documents to be uploaded by Bidder in support of information/ declaration furnished online by the Bidder against each Eligibility Criteria (CONFIRMATORY DOCUMENT)</w:t>
            </w:r>
          </w:p>
        </w:tc>
      </w:tr>
      <w:tr w:rsidR="003E1CE5" w:rsidRPr="00854C4E" w:rsidTr="00480296">
        <w:trPr>
          <w:trHeight w:hRule="exact" w:val="2400"/>
          <w:jc w:val="center"/>
        </w:trPr>
        <w:tc>
          <w:tcPr>
            <w:tcW w:w="661" w:type="dxa"/>
            <w:tcBorders>
              <w:top w:val="single" w:sz="4" w:space="0" w:color="000000"/>
              <w:left w:val="single" w:sz="4" w:space="0" w:color="000000"/>
              <w:bottom w:val="single" w:sz="3" w:space="0" w:color="000000"/>
              <w:right w:val="single" w:sz="4" w:space="0" w:color="000000"/>
            </w:tcBorders>
          </w:tcPr>
          <w:p w:rsidR="003E1CE5" w:rsidRPr="004A6BD4" w:rsidRDefault="003E1CE5" w:rsidP="003E1CE5">
            <w:pPr>
              <w:pStyle w:val="TableParagraph"/>
              <w:ind w:left="93"/>
              <w:rPr>
                <w:rFonts w:ascii="Arial" w:eastAsia="Arial" w:hAnsi="Arial" w:cs="Arial"/>
                <w:color w:val="000000" w:themeColor="text1"/>
              </w:rPr>
            </w:pPr>
            <w:r w:rsidRPr="004A6BD4">
              <w:rPr>
                <w:rFonts w:ascii="Arial" w:hAnsi="Arial" w:cs="Arial"/>
                <w:color w:val="000000" w:themeColor="text1"/>
              </w:rPr>
              <w:t>1</w:t>
            </w:r>
          </w:p>
        </w:tc>
        <w:tc>
          <w:tcPr>
            <w:tcW w:w="2579" w:type="dxa"/>
            <w:tcBorders>
              <w:top w:val="single" w:sz="4" w:space="0" w:color="000000"/>
              <w:left w:val="single" w:sz="4" w:space="0" w:color="000000"/>
              <w:bottom w:val="single" w:sz="3" w:space="0" w:color="000000"/>
              <w:right w:val="single" w:sz="3" w:space="0" w:color="000000"/>
            </w:tcBorders>
          </w:tcPr>
          <w:p w:rsidR="003E1CE5" w:rsidRPr="004A6BD4" w:rsidRDefault="003E1CE5" w:rsidP="003E1CE5">
            <w:pPr>
              <w:pStyle w:val="TableParagraph"/>
              <w:ind w:left="96"/>
              <w:rPr>
                <w:rFonts w:ascii="Arial" w:eastAsia="Arial" w:hAnsi="Arial" w:cs="Arial"/>
                <w:color w:val="000000" w:themeColor="text1"/>
              </w:rPr>
            </w:pPr>
            <w:r w:rsidRPr="004A6BD4">
              <w:rPr>
                <w:rFonts w:ascii="Arial" w:hAnsi="Arial" w:cs="Arial"/>
                <w:color w:val="000000" w:themeColor="text1"/>
              </w:rPr>
              <w:t>Legal Status of the Bidder (Refer Clause 1.5.1)</w:t>
            </w:r>
          </w:p>
        </w:tc>
        <w:tc>
          <w:tcPr>
            <w:tcW w:w="4883" w:type="dxa"/>
            <w:tcBorders>
              <w:top w:val="single" w:sz="4" w:space="0" w:color="000000"/>
              <w:left w:val="single" w:sz="3" w:space="0" w:color="000000"/>
              <w:bottom w:val="single" w:sz="3" w:space="0" w:color="000000"/>
              <w:right w:val="single" w:sz="4" w:space="0" w:color="000000"/>
            </w:tcBorders>
          </w:tcPr>
          <w:p w:rsidR="003E1CE5" w:rsidRPr="004A6BD4" w:rsidRDefault="003E1CE5" w:rsidP="003E1CE5">
            <w:pPr>
              <w:widowControl w:val="0"/>
              <w:ind w:left="258" w:right="96" w:hanging="258"/>
              <w:jc w:val="both"/>
              <w:rPr>
                <w:rFonts w:ascii="Arial" w:hAnsi="Arial" w:cs="Arial"/>
                <w:color w:val="000000" w:themeColor="text1"/>
                <w:sz w:val="22"/>
                <w:szCs w:val="22"/>
              </w:rPr>
            </w:pPr>
            <w:r w:rsidRPr="004A6BD4">
              <w:rPr>
                <w:rFonts w:ascii="Arial" w:hAnsi="Arial" w:cs="Arial"/>
                <w:color w:val="000000" w:themeColor="text1"/>
                <w:sz w:val="22"/>
                <w:szCs w:val="22"/>
                <w:u w:val="single" w:color="000000"/>
              </w:rPr>
              <w:t>Any one of the following documents</w:t>
            </w:r>
            <w:r w:rsidRPr="004A6BD4">
              <w:rPr>
                <w:rFonts w:ascii="Arial" w:hAnsi="Arial" w:cs="Arial"/>
                <w:color w:val="000000" w:themeColor="text1"/>
                <w:sz w:val="22"/>
                <w:szCs w:val="22"/>
              </w:rPr>
              <w:t xml:space="preserve">: </w:t>
            </w:r>
          </w:p>
          <w:p w:rsidR="003E1CE5" w:rsidRPr="004A6BD4" w:rsidRDefault="003E1CE5" w:rsidP="003E1CE5">
            <w:pPr>
              <w:widowControl w:val="0"/>
              <w:ind w:left="153" w:right="96"/>
              <w:jc w:val="both"/>
              <w:rPr>
                <w:rFonts w:ascii="Arial" w:hAnsi="Arial" w:cs="Arial"/>
                <w:color w:val="000000" w:themeColor="text1"/>
                <w:sz w:val="22"/>
                <w:szCs w:val="22"/>
              </w:rPr>
            </w:pPr>
            <w:r w:rsidRPr="004A6BD4">
              <w:rPr>
                <w:rFonts w:ascii="Arial" w:hAnsi="Arial" w:cs="Arial"/>
                <w:color w:val="000000" w:themeColor="text1"/>
                <w:sz w:val="22"/>
                <w:szCs w:val="22"/>
              </w:rPr>
              <w:t>Affidavit or any other document to prove legal</w:t>
            </w:r>
            <w:r w:rsidRPr="004A6BD4">
              <w:rPr>
                <w:rFonts w:ascii="Arial" w:hAnsi="Arial" w:cs="Arial"/>
                <w:bCs/>
                <w:color w:val="000000" w:themeColor="text1"/>
                <w:sz w:val="22"/>
                <w:szCs w:val="22"/>
              </w:rPr>
              <w:t>status of the bidder:</w:t>
            </w:r>
          </w:p>
          <w:p w:rsidR="003E1CE5" w:rsidRPr="004A6BD4" w:rsidRDefault="003E1CE5" w:rsidP="003E1CE5">
            <w:pPr>
              <w:widowControl w:val="0"/>
              <w:numPr>
                <w:ilvl w:val="0"/>
                <w:numId w:val="51"/>
              </w:numPr>
              <w:ind w:left="258" w:right="96" w:hanging="258"/>
              <w:jc w:val="both"/>
              <w:rPr>
                <w:rFonts w:ascii="Arial" w:hAnsi="Arial" w:cs="Arial"/>
                <w:color w:val="000000" w:themeColor="text1"/>
                <w:sz w:val="22"/>
                <w:szCs w:val="22"/>
              </w:rPr>
            </w:pPr>
            <w:r w:rsidRPr="004A6BD4">
              <w:rPr>
                <w:rFonts w:ascii="Arial" w:hAnsi="Arial" w:cs="Arial"/>
                <w:color w:val="000000" w:themeColor="text1"/>
                <w:sz w:val="22"/>
                <w:szCs w:val="22"/>
              </w:rPr>
              <w:t xml:space="preserve">Partnership deed containing name of partners </w:t>
            </w:r>
          </w:p>
          <w:p w:rsidR="003E1CE5" w:rsidRPr="004A6BD4" w:rsidRDefault="003E1CE5" w:rsidP="003E1CE5">
            <w:pPr>
              <w:widowControl w:val="0"/>
              <w:numPr>
                <w:ilvl w:val="0"/>
                <w:numId w:val="51"/>
              </w:numPr>
              <w:ind w:left="258" w:right="96" w:hanging="258"/>
              <w:jc w:val="both"/>
              <w:rPr>
                <w:rFonts w:ascii="Arial" w:hAnsi="Arial" w:cs="Arial"/>
                <w:color w:val="000000" w:themeColor="text1"/>
                <w:sz w:val="22"/>
                <w:szCs w:val="22"/>
              </w:rPr>
            </w:pPr>
            <w:r w:rsidRPr="004A6BD4">
              <w:rPr>
                <w:rFonts w:ascii="Arial" w:hAnsi="Arial" w:cs="Arial"/>
                <w:color w:val="000000" w:themeColor="text1"/>
                <w:sz w:val="22"/>
                <w:szCs w:val="22"/>
              </w:rPr>
              <w:t xml:space="preserve">Memorandum &amp; Article of Association with certificate of incorporation containing name of bidder. </w:t>
            </w:r>
          </w:p>
          <w:p w:rsidR="003E1CE5" w:rsidRPr="004A6BD4" w:rsidRDefault="003E1CE5" w:rsidP="003E1CE5">
            <w:pPr>
              <w:widowControl w:val="0"/>
              <w:numPr>
                <w:ilvl w:val="0"/>
                <w:numId w:val="51"/>
              </w:numPr>
              <w:ind w:left="258" w:right="96" w:hanging="258"/>
              <w:jc w:val="both"/>
              <w:rPr>
                <w:rFonts w:ascii="Arial" w:hAnsi="Arial" w:cs="Arial"/>
                <w:color w:val="000000" w:themeColor="text1"/>
                <w:sz w:val="22"/>
                <w:szCs w:val="22"/>
              </w:rPr>
            </w:pPr>
            <w:r w:rsidRPr="004A6BD4">
              <w:rPr>
                <w:rFonts w:ascii="Arial" w:hAnsi="Arial" w:cs="Arial"/>
                <w:color w:val="000000" w:themeColor="text1"/>
                <w:sz w:val="22"/>
                <w:szCs w:val="22"/>
              </w:rPr>
              <w:t>Certificate of incorporation and LLP Agreement for LLP Firm</w:t>
            </w:r>
          </w:p>
          <w:p w:rsidR="003E1CE5" w:rsidRPr="004A6BD4" w:rsidRDefault="003E1CE5" w:rsidP="003E1CE5">
            <w:pPr>
              <w:pStyle w:val="TableParagraph"/>
              <w:ind w:left="258" w:right="96" w:hanging="258"/>
              <w:jc w:val="both"/>
              <w:rPr>
                <w:rFonts w:ascii="Arial" w:eastAsia="Arial" w:hAnsi="Arial" w:cs="Arial"/>
                <w:color w:val="000000" w:themeColor="text1"/>
              </w:rPr>
            </w:pPr>
          </w:p>
        </w:tc>
      </w:tr>
      <w:tr w:rsidR="003E1CE5" w:rsidRPr="00854C4E" w:rsidTr="00480296">
        <w:trPr>
          <w:trHeight w:hRule="exact" w:val="922"/>
          <w:jc w:val="center"/>
        </w:trPr>
        <w:tc>
          <w:tcPr>
            <w:tcW w:w="661" w:type="dxa"/>
            <w:tcBorders>
              <w:top w:val="single" w:sz="3" w:space="0" w:color="000000"/>
              <w:left w:val="single" w:sz="4" w:space="0" w:color="000000"/>
              <w:bottom w:val="single" w:sz="4" w:space="0" w:color="000000"/>
              <w:right w:val="single" w:sz="4" w:space="0" w:color="000000"/>
            </w:tcBorders>
          </w:tcPr>
          <w:p w:rsidR="003E1CE5" w:rsidRPr="004A6BD4" w:rsidRDefault="003E1CE5" w:rsidP="003E1CE5">
            <w:pPr>
              <w:pStyle w:val="TableParagraph"/>
              <w:ind w:left="93"/>
              <w:rPr>
                <w:rFonts w:ascii="Arial" w:eastAsia="Arial" w:hAnsi="Arial" w:cs="Arial"/>
                <w:color w:val="000000" w:themeColor="text1"/>
              </w:rPr>
            </w:pPr>
            <w:r>
              <w:rPr>
                <w:rFonts w:ascii="Arial" w:hAnsi="Arial" w:cs="Arial"/>
                <w:color w:val="000000" w:themeColor="text1"/>
              </w:rPr>
              <w:t>2</w:t>
            </w:r>
          </w:p>
        </w:tc>
        <w:tc>
          <w:tcPr>
            <w:tcW w:w="2579" w:type="dxa"/>
            <w:tcBorders>
              <w:top w:val="single" w:sz="3" w:space="0" w:color="000000"/>
              <w:left w:val="single" w:sz="4" w:space="0" w:color="000000"/>
              <w:bottom w:val="single" w:sz="4" w:space="0" w:color="000000"/>
              <w:right w:val="single" w:sz="3" w:space="0" w:color="000000"/>
            </w:tcBorders>
          </w:tcPr>
          <w:p w:rsidR="003E1CE5" w:rsidRPr="004A6BD4" w:rsidRDefault="003E1CE5" w:rsidP="003E1CE5">
            <w:pPr>
              <w:pStyle w:val="TableParagraph"/>
              <w:ind w:left="96" w:right="95"/>
              <w:rPr>
                <w:rFonts w:ascii="Arial" w:hAnsi="Arial" w:cs="Arial"/>
                <w:color w:val="000000" w:themeColor="text1"/>
              </w:rPr>
            </w:pPr>
            <w:r w:rsidRPr="004A6BD4">
              <w:rPr>
                <w:rFonts w:ascii="Arial" w:hAnsi="Arial" w:cs="Arial"/>
                <w:color w:val="000000" w:themeColor="text1"/>
              </w:rPr>
              <w:t>Valid Permanent Account Number (PAN)</w:t>
            </w:r>
          </w:p>
          <w:p w:rsidR="003E1CE5" w:rsidRPr="004A6BD4" w:rsidRDefault="003E1CE5" w:rsidP="003E1CE5">
            <w:pPr>
              <w:pStyle w:val="TableParagraph"/>
              <w:ind w:left="96" w:right="95"/>
              <w:rPr>
                <w:rFonts w:ascii="Arial" w:hAnsi="Arial" w:cs="Arial"/>
                <w:color w:val="000000" w:themeColor="text1"/>
              </w:rPr>
            </w:pPr>
            <w:r w:rsidRPr="004A6BD4">
              <w:rPr>
                <w:rFonts w:ascii="Arial" w:hAnsi="Arial" w:cs="Arial"/>
                <w:color w:val="000000" w:themeColor="text1"/>
              </w:rPr>
              <w:t>(Refer Clause 1.5.1)</w:t>
            </w:r>
          </w:p>
          <w:p w:rsidR="003E1CE5" w:rsidRPr="004A6BD4" w:rsidRDefault="003E1CE5" w:rsidP="003E1CE5">
            <w:pPr>
              <w:pStyle w:val="TableParagraph"/>
              <w:ind w:left="96" w:right="95"/>
              <w:rPr>
                <w:rFonts w:ascii="Arial" w:hAnsi="Arial" w:cs="Arial"/>
                <w:color w:val="000000" w:themeColor="text1"/>
              </w:rPr>
            </w:pPr>
          </w:p>
          <w:p w:rsidR="003E1CE5" w:rsidRPr="004A6BD4" w:rsidRDefault="003E1CE5" w:rsidP="003E1CE5">
            <w:pPr>
              <w:pStyle w:val="TableParagraph"/>
              <w:ind w:left="96" w:right="95"/>
              <w:rPr>
                <w:rFonts w:ascii="Arial" w:eastAsia="Arial" w:hAnsi="Arial" w:cs="Arial"/>
                <w:color w:val="000000" w:themeColor="text1"/>
              </w:rPr>
            </w:pPr>
          </w:p>
        </w:tc>
        <w:tc>
          <w:tcPr>
            <w:tcW w:w="4883" w:type="dxa"/>
            <w:tcBorders>
              <w:top w:val="single" w:sz="3" w:space="0" w:color="000000"/>
              <w:left w:val="single" w:sz="3" w:space="0" w:color="000000"/>
              <w:bottom w:val="single" w:sz="4" w:space="0" w:color="000000"/>
              <w:right w:val="single" w:sz="4" w:space="0" w:color="000000"/>
            </w:tcBorders>
          </w:tcPr>
          <w:p w:rsidR="003E1CE5" w:rsidRPr="004A6BD4" w:rsidRDefault="003E1CE5" w:rsidP="003E1CE5">
            <w:pPr>
              <w:pStyle w:val="TableParagraph"/>
              <w:ind w:left="96" w:right="94"/>
              <w:jc w:val="both"/>
              <w:rPr>
                <w:rFonts w:ascii="Arial" w:hAnsi="Arial" w:cs="Arial"/>
                <w:color w:val="000000" w:themeColor="text1"/>
              </w:rPr>
            </w:pPr>
            <w:r w:rsidRPr="004A6BD4">
              <w:rPr>
                <w:rFonts w:ascii="Arial" w:hAnsi="Arial" w:cs="Arial"/>
                <w:color w:val="000000" w:themeColor="text1"/>
              </w:rPr>
              <w:t xml:space="preserve">Copy of PAN card issued by Income Tax department, Govt. of India </w:t>
            </w:r>
          </w:p>
        </w:tc>
      </w:tr>
      <w:tr w:rsidR="003E1CE5" w:rsidRPr="00854C4E" w:rsidTr="00480296">
        <w:trPr>
          <w:trHeight w:hRule="exact" w:val="1685"/>
          <w:jc w:val="center"/>
        </w:trPr>
        <w:tc>
          <w:tcPr>
            <w:tcW w:w="661" w:type="dxa"/>
            <w:tcBorders>
              <w:top w:val="single" w:sz="3" w:space="0" w:color="000000"/>
              <w:left w:val="single" w:sz="4" w:space="0" w:color="000000"/>
              <w:bottom w:val="single" w:sz="4" w:space="0" w:color="000000"/>
              <w:right w:val="single" w:sz="4" w:space="0" w:color="000000"/>
            </w:tcBorders>
          </w:tcPr>
          <w:p w:rsidR="003E1CE5" w:rsidRPr="004A6BD4" w:rsidRDefault="003E1CE5" w:rsidP="003E1CE5">
            <w:pPr>
              <w:pStyle w:val="TableParagraph"/>
              <w:ind w:left="93"/>
              <w:rPr>
                <w:rFonts w:ascii="Arial" w:eastAsia="Arial" w:hAnsi="Arial" w:cs="Arial"/>
                <w:color w:val="000000" w:themeColor="text1"/>
              </w:rPr>
            </w:pPr>
            <w:r>
              <w:rPr>
                <w:rFonts w:ascii="Arial" w:hAnsi="Arial" w:cs="Arial"/>
                <w:color w:val="000000" w:themeColor="text1"/>
              </w:rPr>
              <w:t>3</w:t>
            </w:r>
          </w:p>
        </w:tc>
        <w:tc>
          <w:tcPr>
            <w:tcW w:w="2579" w:type="dxa"/>
            <w:tcBorders>
              <w:top w:val="single" w:sz="3" w:space="0" w:color="000000"/>
              <w:left w:val="single" w:sz="4" w:space="0" w:color="000000"/>
              <w:bottom w:val="single" w:sz="4" w:space="0" w:color="000000"/>
              <w:right w:val="single" w:sz="3" w:space="0" w:color="000000"/>
            </w:tcBorders>
          </w:tcPr>
          <w:p w:rsidR="003E1CE5" w:rsidRPr="004A6BD4" w:rsidRDefault="003E1CE5" w:rsidP="003E1CE5">
            <w:pPr>
              <w:pStyle w:val="TableParagraph"/>
              <w:ind w:left="96" w:right="96"/>
              <w:rPr>
                <w:rFonts w:ascii="Arial" w:hAnsi="Arial" w:cs="Arial"/>
                <w:color w:val="000000" w:themeColor="text1"/>
              </w:rPr>
            </w:pPr>
            <w:r w:rsidRPr="004A6BD4">
              <w:rPr>
                <w:rFonts w:ascii="Arial" w:hAnsi="Arial" w:cs="Arial"/>
                <w:color w:val="000000" w:themeColor="text1"/>
              </w:rPr>
              <w:t xml:space="preserve">Certificate of registration with GST department (PAN based) </w:t>
            </w:r>
          </w:p>
          <w:p w:rsidR="003E1CE5" w:rsidRPr="004A6BD4" w:rsidRDefault="003E1CE5" w:rsidP="003E1CE5">
            <w:pPr>
              <w:pStyle w:val="TableParagraph"/>
              <w:ind w:left="96" w:right="96"/>
              <w:rPr>
                <w:rFonts w:ascii="Arial" w:eastAsia="Arial" w:hAnsi="Arial" w:cs="Arial"/>
                <w:strike/>
                <w:color w:val="000000" w:themeColor="text1"/>
              </w:rPr>
            </w:pPr>
            <w:r w:rsidRPr="004A6BD4">
              <w:rPr>
                <w:rFonts w:ascii="Arial" w:hAnsi="Arial" w:cs="Arial"/>
                <w:color w:val="000000" w:themeColor="text1"/>
              </w:rPr>
              <w:t>(Refer Clause 1.5.1 and 1.5.5)</w:t>
            </w:r>
          </w:p>
        </w:tc>
        <w:tc>
          <w:tcPr>
            <w:tcW w:w="4883" w:type="dxa"/>
            <w:tcBorders>
              <w:top w:val="single" w:sz="3" w:space="0" w:color="000000"/>
              <w:left w:val="single" w:sz="3" w:space="0" w:color="000000"/>
              <w:bottom w:val="single" w:sz="4" w:space="0" w:color="000000"/>
              <w:right w:val="single" w:sz="4" w:space="0" w:color="000000"/>
            </w:tcBorders>
          </w:tcPr>
          <w:p w:rsidR="003E1CE5" w:rsidRPr="004A6BD4" w:rsidRDefault="003E1CE5" w:rsidP="003E1CE5">
            <w:pPr>
              <w:pStyle w:val="TableParagraph"/>
              <w:ind w:left="96" w:right="95"/>
              <w:jc w:val="both"/>
              <w:rPr>
                <w:rFonts w:ascii="Arial" w:hAnsi="Arial" w:cs="Arial"/>
                <w:color w:val="000000" w:themeColor="text1"/>
                <w:lang w:bidi="en-US"/>
              </w:rPr>
            </w:pPr>
            <w:r w:rsidRPr="004A6BD4">
              <w:rPr>
                <w:rFonts w:ascii="Arial" w:hAnsi="Arial" w:cs="Arial"/>
                <w:color w:val="000000" w:themeColor="text1"/>
                <w:lang w:bidi="en-US"/>
              </w:rPr>
              <w:t>Certificate of registration issued by GST department in favor of Bidder.</w:t>
            </w:r>
          </w:p>
          <w:p w:rsidR="003E1CE5" w:rsidRPr="004A6BD4" w:rsidRDefault="003E1CE5" w:rsidP="003E1CE5">
            <w:pPr>
              <w:pStyle w:val="Default"/>
              <w:widowControl w:val="0"/>
              <w:jc w:val="both"/>
              <w:rPr>
                <w:rFonts w:ascii="Arial" w:eastAsia="Arial" w:hAnsi="Arial" w:cs="Arial"/>
                <w:color w:val="000000" w:themeColor="text1"/>
              </w:rPr>
            </w:pPr>
          </w:p>
        </w:tc>
      </w:tr>
      <w:tr w:rsidR="003E1CE5" w:rsidRPr="00854C4E" w:rsidTr="00480296">
        <w:trPr>
          <w:trHeight w:hRule="exact" w:val="1685"/>
          <w:jc w:val="center"/>
        </w:trPr>
        <w:tc>
          <w:tcPr>
            <w:tcW w:w="661" w:type="dxa"/>
            <w:tcBorders>
              <w:top w:val="single" w:sz="3" w:space="0" w:color="000000"/>
              <w:left w:val="single" w:sz="4" w:space="0" w:color="000000"/>
              <w:bottom w:val="single" w:sz="4" w:space="0" w:color="000000"/>
              <w:right w:val="single" w:sz="4" w:space="0" w:color="000000"/>
            </w:tcBorders>
          </w:tcPr>
          <w:p w:rsidR="003E1CE5" w:rsidRDefault="003E1CE5" w:rsidP="003E1CE5">
            <w:pPr>
              <w:pStyle w:val="TableParagraph"/>
              <w:ind w:left="93"/>
              <w:rPr>
                <w:rFonts w:ascii="Arial" w:hAnsi="Arial" w:cs="Arial"/>
                <w:color w:val="000000" w:themeColor="text1"/>
              </w:rPr>
            </w:pPr>
            <w:r>
              <w:rPr>
                <w:rFonts w:ascii="Arial" w:hAnsi="Arial" w:cs="Arial"/>
                <w:color w:val="000000" w:themeColor="text1"/>
              </w:rPr>
              <w:t>4</w:t>
            </w:r>
          </w:p>
        </w:tc>
        <w:tc>
          <w:tcPr>
            <w:tcW w:w="2579" w:type="dxa"/>
            <w:tcBorders>
              <w:top w:val="single" w:sz="3" w:space="0" w:color="000000"/>
              <w:left w:val="single" w:sz="4" w:space="0" w:color="000000"/>
              <w:bottom w:val="single" w:sz="4" w:space="0" w:color="000000"/>
              <w:right w:val="single" w:sz="3" w:space="0" w:color="000000"/>
            </w:tcBorders>
          </w:tcPr>
          <w:p w:rsidR="003E1CE5" w:rsidRPr="004A6BD4" w:rsidRDefault="003E1CE5" w:rsidP="003E1CE5">
            <w:pPr>
              <w:pStyle w:val="TableParagraph"/>
              <w:ind w:left="96" w:right="96"/>
              <w:rPr>
                <w:rFonts w:ascii="Arial" w:hAnsi="Arial" w:cs="Arial"/>
                <w:color w:val="000000" w:themeColor="text1"/>
              </w:rPr>
            </w:pPr>
            <w:r w:rsidRPr="004A6BD4">
              <w:rPr>
                <w:rFonts w:ascii="Arial" w:hAnsi="Arial" w:cs="Arial"/>
                <w:color w:val="000000" w:themeColor="text1"/>
              </w:rPr>
              <w:t>Letter of Bid  and Acceptance of Bid Conditions (Refer Clause 1.7.11)</w:t>
            </w:r>
          </w:p>
        </w:tc>
        <w:tc>
          <w:tcPr>
            <w:tcW w:w="4883" w:type="dxa"/>
            <w:tcBorders>
              <w:top w:val="single" w:sz="3" w:space="0" w:color="000000"/>
              <w:left w:val="single" w:sz="3" w:space="0" w:color="000000"/>
              <w:bottom w:val="single" w:sz="4" w:space="0" w:color="000000"/>
              <w:right w:val="single" w:sz="4" w:space="0" w:color="000000"/>
            </w:tcBorders>
          </w:tcPr>
          <w:p w:rsidR="003E1CE5" w:rsidRPr="004A6BD4" w:rsidRDefault="003E1CE5" w:rsidP="003E1CE5">
            <w:pPr>
              <w:pStyle w:val="TableParagraph"/>
              <w:spacing w:before="2"/>
              <w:ind w:left="98" w:right="92"/>
              <w:jc w:val="both"/>
              <w:rPr>
                <w:rFonts w:ascii="Arial" w:eastAsia="Arial" w:hAnsi="Arial" w:cs="Arial"/>
                <w:color w:val="000000" w:themeColor="text1"/>
              </w:rPr>
            </w:pPr>
            <w:r w:rsidRPr="004A6BD4">
              <w:rPr>
                <w:rFonts w:ascii="Arial" w:hAnsi="Arial" w:cs="Arial"/>
                <w:color w:val="000000" w:themeColor="text1"/>
              </w:rPr>
              <w:t>Copy of Letter of Bid and Acceptance of Bid Conditions on Bidders letter head as per format 4.1 of Section-4.</w:t>
            </w:r>
          </w:p>
          <w:p w:rsidR="003E1CE5" w:rsidRPr="004A6BD4" w:rsidRDefault="003E1CE5" w:rsidP="003E1CE5">
            <w:pPr>
              <w:pStyle w:val="TableParagraph"/>
              <w:ind w:left="96" w:right="95"/>
              <w:jc w:val="both"/>
              <w:rPr>
                <w:rFonts w:ascii="Arial" w:hAnsi="Arial" w:cs="Arial"/>
                <w:color w:val="000000" w:themeColor="text1"/>
                <w:lang w:bidi="en-US"/>
              </w:rPr>
            </w:pPr>
          </w:p>
        </w:tc>
      </w:tr>
      <w:tr w:rsidR="003E1CE5" w:rsidRPr="00854C4E" w:rsidTr="00480296">
        <w:trPr>
          <w:trHeight w:hRule="exact" w:val="1901"/>
          <w:jc w:val="center"/>
        </w:trPr>
        <w:tc>
          <w:tcPr>
            <w:tcW w:w="661" w:type="dxa"/>
            <w:tcBorders>
              <w:top w:val="single" w:sz="4" w:space="0" w:color="000000"/>
              <w:left w:val="single" w:sz="4" w:space="0" w:color="000000"/>
              <w:bottom w:val="single" w:sz="4" w:space="0" w:color="000000"/>
              <w:right w:val="single" w:sz="4" w:space="0" w:color="000000"/>
            </w:tcBorders>
          </w:tcPr>
          <w:p w:rsidR="003E1CE5" w:rsidRPr="004A6BD4" w:rsidRDefault="003E1CE5" w:rsidP="003E1CE5">
            <w:pPr>
              <w:pStyle w:val="TableParagraph"/>
              <w:ind w:left="93"/>
              <w:rPr>
                <w:rFonts w:ascii="Arial" w:eastAsia="Arial" w:hAnsi="Arial" w:cs="Arial"/>
                <w:color w:val="000000" w:themeColor="text1"/>
              </w:rPr>
            </w:pPr>
            <w:r>
              <w:rPr>
                <w:rFonts w:ascii="Arial" w:eastAsia="Arial" w:hAnsi="Arial" w:cs="Arial"/>
                <w:color w:val="000000" w:themeColor="text1"/>
              </w:rPr>
              <w:t>5</w:t>
            </w:r>
          </w:p>
        </w:tc>
        <w:tc>
          <w:tcPr>
            <w:tcW w:w="2579" w:type="dxa"/>
            <w:tcBorders>
              <w:top w:val="single" w:sz="4" w:space="0" w:color="000000"/>
              <w:left w:val="single" w:sz="4" w:space="0" w:color="000000"/>
              <w:bottom w:val="single" w:sz="4" w:space="0" w:color="000000"/>
              <w:right w:val="single" w:sz="4" w:space="0" w:color="auto"/>
            </w:tcBorders>
          </w:tcPr>
          <w:p w:rsidR="003E1CE5" w:rsidRPr="004A6BD4" w:rsidRDefault="003E1CE5" w:rsidP="003E1CE5">
            <w:pPr>
              <w:pStyle w:val="TableParagraph"/>
              <w:ind w:left="93" w:right="92"/>
              <w:jc w:val="both"/>
              <w:rPr>
                <w:rFonts w:ascii="Arial" w:hAnsi="Arial" w:cs="Arial"/>
                <w:color w:val="000000" w:themeColor="text1"/>
              </w:rPr>
            </w:pPr>
            <w:r w:rsidRPr="004A6BD4">
              <w:rPr>
                <w:rFonts w:ascii="Arial" w:hAnsi="Arial" w:cs="Arial"/>
                <w:color w:val="000000" w:themeColor="text1"/>
              </w:rPr>
              <w:t>Undertaking on Bidder's letter head in support of the authenticity of submitted information and documents and other commitments</w:t>
            </w:r>
          </w:p>
          <w:p w:rsidR="003E1CE5" w:rsidRPr="004A6BD4" w:rsidRDefault="003E1CE5" w:rsidP="003E1CE5">
            <w:pPr>
              <w:pStyle w:val="TableParagraph"/>
              <w:ind w:left="93" w:right="92"/>
              <w:jc w:val="both"/>
              <w:rPr>
                <w:rFonts w:ascii="Arial" w:eastAsia="Arial" w:hAnsi="Arial" w:cs="Arial"/>
                <w:color w:val="000000" w:themeColor="text1"/>
              </w:rPr>
            </w:pPr>
            <w:r w:rsidRPr="004A6BD4">
              <w:rPr>
                <w:rFonts w:ascii="Arial" w:hAnsi="Arial" w:cs="Arial"/>
                <w:color w:val="000000" w:themeColor="text1"/>
              </w:rPr>
              <w:t>(Refer Clause 1.7.7)</w:t>
            </w:r>
          </w:p>
        </w:tc>
        <w:tc>
          <w:tcPr>
            <w:tcW w:w="4883" w:type="dxa"/>
            <w:tcBorders>
              <w:top w:val="single" w:sz="4" w:space="0" w:color="000000"/>
              <w:left w:val="single" w:sz="4" w:space="0" w:color="auto"/>
              <w:bottom w:val="single" w:sz="4" w:space="0" w:color="000000"/>
              <w:right w:val="single" w:sz="4" w:space="0" w:color="000000"/>
            </w:tcBorders>
          </w:tcPr>
          <w:p w:rsidR="003E1CE5" w:rsidRPr="004A6BD4" w:rsidRDefault="003E1CE5" w:rsidP="003E1CE5">
            <w:pPr>
              <w:pStyle w:val="TableParagraph"/>
              <w:ind w:left="98" w:right="93"/>
              <w:jc w:val="both"/>
              <w:rPr>
                <w:rFonts w:ascii="Arial" w:eastAsia="Arial" w:hAnsi="Arial" w:cs="Arial"/>
                <w:color w:val="000000" w:themeColor="text1"/>
              </w:rPr>
            </w:pPr>
            <w:r w:rsidRPr="004A6BD4">
              <w:rPr>
                <w:rFonts w:ascii="Arial" w:hAnsi="Arial" w:cs="Arial"/>
                <w:color w:val="000000" w:themeColor="text1"/>
              </w:rPr>
              <w:t>An undertaking is to be given as per the format given in Annexure-I of NIT</w:t>
            </w:r>
            <w:r w:rsidRPr="004A6BD4">
              <w:rPr>
                <w:rFonts w:ascii="Arial" w:hAnsi="Arial" w:cs="Arial"/>
                <w:b/>
                <w:color w:val="000000" w:themeColor="text1"/>
              </w:rPr>
              <w:t>. Undertaking is about the genuineness of information furnished online, authenticity of scanned copy of documents uploaded and about other commitments.</w:t>
            </w:r>
          </w:p>
          <w:p w:rsidR="003E1CE5" w:rsidRPr="004A6BD4" w:rsidRDefault="003E1CE5" w:rsidP="003E1CE5">
            <w:pPr>
              <w:pStyle w:val="TableParagraph"/>
              <w:ind w:left="98"/>
              <w:jc w:val="both"/>
              <w:rPr>
                <w:rFonts w:ascii="Arial" w:eastAsia="Arial" w:hAnsi="Arial" w:cs="Arial"/>
                <w:color w:val="000000" w:themeColor="text1"/>
              </w:rPr>
            </w:pPr>
          </w:p>
        </w:tc>
      </w:tr>
    </w:tbl>
    <w:p w:rsidR="003E1CE5" w:rsidRPr="004A6BD4" w:rsidRDefault="003E1CE5" w:rsidP="001C2999">
      <w:pPr>
        <w:spacing w:after="120" w:line="250" w:lineRule="auto"/>
        <w:ind w:right="187"/>
        <w:jc w:val="both"/>
        <w:rPr>
          <w:rFonts w:ascii="Arial" w:hAnsi="Arial" w:cs="Arial"/>
          <w:color w:val="000000" w:themeColor="text1"/>
          <w:sz w:val="22"/>
          <w:szCs w:val="22"/>
          <w:highlight w:val="yellow"/>
        </w:rPr>
      </w:pPr>
    </w:p>
    <w:p w:rsidR="00307947" w:rsidRPr="004A6BD4" w:rsidRDefault="00307947" w:rsidP="002E252F">
      <w:pPr>
        <w:pStyle w:val="ListParagraph"/>
        <w:numPr>
          <w:ilvl w:val="1"/>
          <w:numId w:val="87"/>
        </w:numPr>
        <w:spacing w:after="120" w:line="250" w:lineRule="auto"/>
        <w:ind w:right="712"/>
        <w:jc w:val="both"/>
        <w:rPr>
          <w:rFonts w:ascii="Arial" w:eastAsia="Arial" w:hAnsi="Arial" w:cs="Arial"/>
          <w:b/>
          <w:bCs/>
          <w:color w:val="000000" w:themeColor="text1"/>
          <w:sz w:val="24"/>
          <w:szCs w:val="24"/>
        </w:rPr>
      </w:pPr>
      <w:r w:rsidRPr="004A6BD4">
        <w:rPr>
          <w:rFonts w:ascii="Arial" w:eastAsia="Arial" w:hAnsi="Arial" w:cs="Arial"/>
          <w:b/>
          <w:bCs/>
          <w:color w:val="000000" w:themeColor="text1"/>
          <w:sz w:val="24"/>
          <w:szCs w:val="24"/>
        </w:rPr>
        <w:t>Submission of Bid:</w:t>
      </w:r>
    </w:p>
    <w:p w:rsidR="002E252F" w:rsidRPr="004A6BD4" w:rsidRDefault="009D5B4A" w:rsidP="002E252F">
      <w:pPr>
        <w:suppressAutoHyphens/>
        <w:autoSpaceDN w:val="0"/>
        <w:spacing w:after="120"/>
        <w:ind w:left="720" w:right="670" w:hanging="720"/>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1.7.1</w:t>
      </w:r>
      <w:r w:rsidRPr="004A6BD4">
        <w:rPr>
          <w:rFonts w:ascii="Arial" w:hAnsi="Arial" w:cs="Arial"/>
          <w:color w:val="000000" w:themeColor="text1"/>
          <w:sz w:val="22"/>
          <w:szCs w:val="22"/>
        </w:rPr>
        <w:tab/>
      </w:r>
      <w:r w:rsidR="00A8145D" w:rsidRPr="004A6BD4">
        <w:rPr>
          <w:rFonts w:ascii="Arial" w:hAnsi="Arial" w:cs="Arial"/>
          <w:color w:val="000000" w:themeColor="text1"/>
          <w:sz w:val="22"/>
          <w:szCs w:val="22"/>
        </w:rPr>
        <w:t xml:space="preserve">The bidder will submit their bid online on the website </w:t>
      </w:r>
      <w:hyperlink r:id="rId17" w:history="1">
        <w:r w:rsidR="000D7169" w:rsidRPr="004A6BD4">
          <w:rPr>
            <w:rFonts w:ascii="Arial" w:hAnsi="Arial" w:cs="Arial"/>
            <w:color w:val="000000" w:themeColor="text1"/>
            <w:sz w:val="24"/>
            <w:szCs w:val="24"/>
          </w:rPr>
          <w:t>https</w:t>
        </w:r>
        <w:r w:rsidR="00A8145D" w:rsidRPr="004A6BD4">
          <w:rPr>
            <w:rFonts w:ascii="Arial" w:hAnsi="Arial" w:cs="Arial"/>
            <w:color w:val="000000" w:themeColor="text1"/>
            <w:sz w:val="24"/>
            <w:szCs w:val="24"/>
          </w:rPr>
          <w:t>://www.coalindiatenders.nic.in</w:t>
        </w:r>
      </w:hyperlink>
      <w:r w:rsidR="00A8145D" w:rsidRPr="004A6BD4">
        <w:rPr>
          <w:rFonts w:ascii="Arial" w:hAnsi="Arial" w:cs="Arial"/>
          <w:color w:val="000000" w:themeColor="text1"/>
          <w:sz w:val="22"/>
          <w:szCs w:val="22"/>
        </w:rPr>
        <w:t>. No off-line bid shall be accepted</w:t>
      </w:r>
      <w:r w:rsidR="00F15FA1" w:rsidRPr="004A6BD4">
        <w:rPr>
          <w:rFonts w:ascii="Arial" w:hAnsi="Arial" w:cs="Arial"/>
          <w:color w:val="000000" w:themeColor="text1"/>
          <w:sz w:val="22"/>
          <w:szCs w:val="22"/>
        </w:rPr>
        <w:t>.</w:t>
      </w:r>
    </w:p>
    <w:p w:rsidR="002E252F" w:rsidRPr="00854C4E" w:rsidRDefault="002E252F" w:rsidP="002E252F">
      <w:pPr>
        <w:suppressAutoHyphens/>
        <w:autoSpaceDN w:val="0"/>
        <w:spacing w:after="120"/>
        <w:ind w:left="720" w:right="670" w:hanging="720"/>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1.7.2</w:t>
      </w:r>
      <w:r w:rsidRPr="004A6BD4">
        <w:rPr>
          <w:rFonts w:ascii="Arial" w:hAnsi="Arial" w:cs="Arial"/>
          <w:color w:val="000000" w:themeColor="text1"/>
          <w:sz w:val="22"/>
          <w:szCs w:val="22"/>
        </w:rPr>
        <w:tab/>
      </w:r>
      <w:r w:rsidRPr="00854C4E">
        <w:rPr>
          <w:rFonts w:ascii="Arial" w:hAnsi="Arial" w:cs="Arial"/>
          <w:color w:val="000000" w:themeColor="text1"/>
          <w:sz w:val="22"/>
          <w:szCs w:val="22"/>
        </w:rPr>
        <w:t xml:space="preserve">Site Visit: The Bidder, at its own, </w:t>
      </w:r>
      <w:r w:rsidR="00B0063F" w:rsidRPr="00854C4E">
        <w:rPr>
          <w:rFonts w:ascii="Arial" w:hAnsi="Arial" w:cs="Arial"/>
          <w:color w:val="000000" w:themeColor="text1"/>
          <w:sz w:val="22"/>
          <w:szCs w:val="22"/>
        </w:rPr>
        <w:t>may like</w:t>
      </w:r>
      <w:r w:rsidRPr="00854C4E">
        <w:rPr>
          <w:rFonts w:ascii="Arial" w:hAnsi="Arial" w:cs="Arial"/>
          <w:color w:val="000000" w:themeColor="text1"/>
          <w:sz w:val="22"/>
          <w:szCs w:val="22"/>
        </w:rPr>
        <w:t xml:space="preserve"> to visit and examine the assets to be valued. The cost of visiting the Site shall be at the Bidder’s own expense.  </w:t>
      </w:r>
    </w:p>
    <w:p w:rsidR="0061398F" w:rsidRPr="00854C4E" w:rsidRDefault="0061398F" w:rsidP="002E252F">
      <w:pPr>
        <w:suppressAutoHyphens/>
        <w:autoSpaceDN w:val="0"/>
        <w:spacing w:after="120"/>
        <w:ind w:left="720" w:right="670" w:hanging="720"/>
        <w:jc w:val="both"/>
        <w:textAlignment w:val="baseline"/>
        <w:rPr>
          <w:rFonts w:ascii="Arial" w:hAnsi="Arial" w:cs="Arial"/>
          <w:color w:val="000000" w:themeColor="text1"/>
          <w:sz w:val="22"/>
          <w:szCs w:val="22"/>
        </w:rPr>
      </w:pPr>
      <w:r w:rsidRPr="00854C4E">
        <w:rPr>
          <w:rFonts w:ascii="Arial" w:hAnsi="Arial" w:cs="Arial"/>
          <w:color w:val="000000" w:themeColor="text1"/>
          <w:sz w:val="22"/>
          <w:szCs w:val="22"/>
        </w:rPr>
        <w:tab/>
      </w:r>
      <w:r w:rsidR="007C4545" w:rsidRPr="00854C4E">
        <w:rPr>
          <w:rFonts w:ascii="Arial" w:hAnsi="Arial" w:cs="Arial"/>
          <w:color w:val="000000" w:themeColor="text1"/>
          <w:sz w:val="22"/>
          <w:szCs w:val="22"/>
        </w:rPr>
        <w:t>The interested bidder / person who wants to visit the site should contact the person given below for facilitating the visit.</w:t>
      </w:r>
    </w:p>
    <w:p w:rsidR="001C5049" w:rsidRPr="00854C4E" w:rsidRDefault="002E252F" w:rsidP="002E252F">
      <w:pPr>
        <w:suppressAutoHyphens/>
        <w:autoSpaceDN w:val="0"/>
        <w:spacing w:after="120"/>
        <w:ind w:left="720" w:right="670" w:hanging="720"/>
        <w:jc w:val="both"/>
        <w:textAlignment w:val="baseline"/>
        <w:rPr>
          <w:rFonts w:ascii="Arial" w:hAnsi="Arial" w:cs="Arial"/>
          <w:color w:val="000000" w:themeColor="text1"/>
          <w:sz w:val="22"/>
          <w:szCs w:val="22"/>
        </w:rPr>
      </w:pPr>
      <w:r w:rsidRPr="00854C4E">
        <w:rPr>
          <w:rFonts w:ascii="Arial" w:hAnsi="Arial" w:cs="Arial"/>
          <w:color w:val="000000" w:themeColor="text1"/>
          <w:sz w:val="22"/>
          <w:szCs w:val="22"/>
        </w:rPr>
        <w:t>1.7.3</w:t>
      </w:r>
      <w:r w:rsidRPr="00854C4E">
        <w:rPr>
          <w:rFonts w:ascii="Arial" w:hAnsi="Arial" w:cs="Arial"/>
          <w:color w:val="000000" w:themeColor="text1"/>
          <w:sz w:val="22"/>
          <w:szCs w:val="22"/>
        </w:rPr>
        <w:tab/>
        <w:t xml:space="preserve">Contact Person/Nodal Officer: </w:t>
      </w:r>
    </w:p>
    <w:p w:rsidR="0062110B" w:rsidRDefault="0062110B" w:rsidP="001C5049">
      <w:pPr>
        <w:suppressAutoHyphens/>
        <w:autoSpaceDN w:val="0"/>
        <w:spacing w:after="120"/>
        <w:ind w:left="720" w:right="670"/>
        <w:jc w:val="both"/>
        <w:textAlignment w:val="baseline"/>
        <w:rPr>
          <w:rFonts w:ascii="Arial" w:hAnsi="Arial" w:cs="Arial"/>
          <w:color w:val="000000" w:themeColor="text1"/>
          <w:sz w:val="22"/>
          <w:szCs w:val="22"/>
        </w:rPr>
      </w:pPr>
    </w:p>
    <w:p w:rsidR="0062110B" w:rsidRDefault="0062110B" w:rsidP="001C5049">
      <w:pPr>
        <w:suppressAutoHyphens/>
        <w:autoSpaceDN w:val="0"/>
        <w:spacing w:after="120"/>
        <w:ind w:left="720" w:right="670"/>
        <w:jc w:val="both"/>
        <w:textAlignment w:val="baseline"/>
        <w:rPr>
          <w:rFonts w:ascii="Arial" w:hAnsi="Arial" w:cs="Arial"/>
          <w:color w:val="000000" w:themeColor="text1"/>
          <w:sz w:val="22"/>
          <w:szCs w:val="22"/>
        </w:rPr>
      </w:pPr>
    </w:p>
    <w:p w:rsidR="007C4545" w:rsidRPr="00854C4E" w:rsidRDefault="00263984" w:rsidP="001C5049">
      <w:pPr>
        <w:suppressAutoHyphens/>
        <w:autoSpaceDN w:val="0"/>
        <w:spacing w:after="120"/>
        <w:ind w:left="720" w:right="670"/>
        <w:jc w:val="both"/>
        <w:textAlignment w:val="baseline"/>
        <w:rPr>
          <w:rFonts w:ascii="Arial" w:hAnsi="Arial" w:cs="Arial"/>
          <w:color w:val="000000" w:themeColor="text1"/>
          <w:sz w:val="22"/>
          <w:szCs w:val="22"/>
        </w:rPr>
      </w:pPr>
      <w:r w:rsidRPr="00854C4E">
        <w:rPr>
          <w:rFonts w:ascii="Arial" w:hAnsi="Arial" w:cs="Arial"/>
          <w:color w:val="000000" w:themeColor="text1"/>
          <w:sz w:val="22"/>
          <w:szCs w:val="22"/>
        </w:rPr>
        <w:lastRenderedPageBreak/>
        <w:t xml:space="preserve">A. </w:t>
      </w:r>
      <w:r w:rsidR="0054268B" w:rsidRPr="00854C4E">
        <w:rPr>
          <w:rFonts w:ascii="Arial" w:hAnsi="Arial" w:cs="Arial"/>
          <w:color w:val="000000" w:themeColor="text1"/>
          <w:sz w:val="22"/>
          <w:szCs w:val="22"/>
        </w:rPr>
        <w:t>F</w:t>
      </w:r>
      <w:r w:rsidR="002E252F" w:rsidRPr="00854C4E">
        <w:rPr>
          <w:rFonts w:ascii="Arial" w:hAnsi="Arial" w:cs="Arial"/>
          <w:color w:val="000000" w:themeColor="text1"/>
          <w:sz w:val="22"/>
          <w:szCs w:val="22"/>
        </w:rPr>
        <w:t xml:space="preserve">or site </w:t>
      </w:r>
      <w:r w:rsidR="007C4545" w:rsidRPr="00854C4E">
        <w:rPr>
          <w:rFonts w:ascii="Arial" w:hAnsi="Arial" w:cs="Arial"/>
          <w:color w:val="000000" w:themeColor="text1"/>
          <w:sz w:val="22"/>
          <w:szCs w:val="22"/>
        </w:rPr>
        <w:t>v</w:t>
      </w:r>
      <w:r w:rsidR="002E252F" w:rsidRPr="00854C4E">
        <w:rPr>
          <w:rFonts w:ascii="Arial" w:hAnsi="Arial" w:cs="Arial"/>
          <w:color w:val="000000" w:themeColor="text1"/>
          <w:sz w:val="22"/>
          <w:szCs w:val="22"/>
        </w:rPr>
        <w:t>isit</w:t>
      </w:r>
      <w:r w:rsidR="001C5049" w:rsidRPr="00854C4E">
        <w:rPr>
          <w:rFonts w:ascii="Arial" w:hAnsi="Arial" w:cs="Arial"/>
          <w:color w:val="000000" w:themeColor="text1"/>
          <w:sz w:val="22"/>
          <w:szCs w:val="22"/>
        </w:rPr>
        <w:t xml:space="preserve">: </w:t>
      </w:r>
    </w:p>
    <w:p w:rsidR="00A53A65" w:rsidRPr="004A6BD4" w:rsidRDefault="007C4545" w:rsidP="00324A4F">
      <w:pPr>
        <w:suppressAutoHyphens/>
        <w:autoSpaceDN w:val="0"/>
        <w:ind w:left="1440" w:right="669" w:firstLine="720"/>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Name</w:t>
      </w:r>
      <w:r w:rsidR="00012962" w:rsidRPr="004A6BD4">
        <w:rPr>
          <w:rFonts w:ascii="Arial" w:hAnsi="Arial" w:cs="Arial"/>
          <w:color w:val="000000" w:themeColor="text1"/>
          <w:sz w:val="22"/>
          <w:szCs w:val="22"/>
        </w:rPr>
        <w:t>: S.S Das,</w:t>
      </w:r>
      <w:r w:rsidR="001C5049" w:rsidRPr="004A6BD4">
        <w:rPr>
          <w:rFonts w:ascii="Arial" w:hAnsi="Arial" w:cs="Arial"/>
          <w:color w:val="000000" w:themeColor="text1"/>
          <w:sz w:val="22"/>
          <w:szCs w:val="22"/>
        </w:rPr>
        <w:t>GM (East Jharia Area)</w:t>
      </w:r>
    </w:p>
    <w:p w:rsidR="001C5049" w:rsidRPr="004A6BD4" w:rsidRDefault="001C5049" w:rsidP="00324A4F">
      <w:pPr>
        <w:suppressAutoHyphens/>
        <w:autoSpaceDN w:val="0"/>
        <w:ind w:left="1440" w:right="669" w:firstLine="720"/>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Bharat Coking Coal Limited</w:t>
      </w:r>
      <w:r w:rsidR="007B2E8A" w:rsidRPr="004A6BD4">
        <w:rPr>
          <w:rFonts w:ascii="Arial" w:hAnsi="Arial" w:cs="Arial"/>
          <w:color w:val="000000" w:themeColor="text1"/>
          <w:sz w:val="22"/>
          <w:szCs w:val="22"/>
        </w:rPr>
        <w:t>, Dhanbad, Jharkhand</w:t>
      </w:r>
    </w:p>
    <w:p w:rsidR="00A53A65" w:rsidRPr="004A6BD4" w:rsidRDefault="00A53A65" w:rsidP="007C4545">
      <w:pPr>
        <w:suppressAutoHyphens/>
        <w:autoSpaceDN w:val="0"/>
        <w:ind w:left="720" w:right="669" w:hanging="720"/>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ab/>
      </w:r>
      <w:r w:rsidRPr="004A6BD4">
        <w:rPr>
          <w:rFonts w:ascii="Arial" w:hAnsi="Arial" w:cs="Arial"/>
          <w:color w:val="000000" w:themeColor="text1"/>
          <w:sz w:val="22"/>
          <w:szCs w:val="22"/>
        </w:rPr>
        <w:tab/>
      </w:r>
      <w:r w:rsidRPr="004A6BD4">
        <w:rPr>
          <w:rFonts w:ascii="Arial" w:hAnsi="Arial" w:cs="Arial"/>
          <w:color w:val="000000" w:themeColor="text1"/>
          <w:sz w:val="22"/>
          <w:szCs w:val="22"/>
        </w:rPr>
        <w:tab/>
        <w:t>Phone No</w:t>
      </w:r>
      <w:r w:rsidR="00012962" w:rsidRPr="004A6BD4">
        <w:rPr>
          <w:rFonts w:ascii="Arial" w:hAnsi="Arial" w:cs="Arial"/>
          <w:color w:val="000000" w:themeColor="text1"/>
          <w:sz w:val="22"/>
          <w:szCs w:val="22"/>
        </w:rPr>
        <w:t>:+916287696336</w:t>
      </w:r>
    </w:p>
    <w:p w:rsidR="00A53A65" w:rsidRPr="00854C4E" w:rsidRDefault="007B2E8A" w:rsidP="007C4545">
      <w:pPr>
        <w:suppressAutoHyphens/>
        <w:autoSpaceDN w:val="0"/>
        <w:ind w:left="720" w:right="669" w:hanging="720"/>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ab/>
      </w:r>
      <w:r w:rsidRPr="004A6BD4">
        <w:rPr>
          <w:rFonts w:ascii="Arial" w:hAnsi="Arial" w:cs="Arial"/>
          <w:color w:val="000000" w:themeColor="text1"/>
          <w:sz w:val="22"/>
          <w:szCs w:val="22"/>
        </w:rPr>
        <w:tab/>
      </w:r>
      <w:r w:rsidRPr="004A6BD4">
        <w:rPr>
          <w:rFonts w:ascii="Arial" w:hAnsi="Arial" w:cs="Arial"/>
          <w:color w:val="000000" w:themeColor="text1"/>
          <w:sz w:val="22"/>
          <w:szCs w:val="22"/>
        </w:rPr>
        <w:tab/>
        <w:t xml:space="preserve">e-mail id: </w:t>
      </w:r>
      <w:hyperlink r:id="rId18" w:history="1">
        <w:r w:rsidR="00C91609" w:rsidRPr="004A6BD4">
          <w:rPr>
            <w:rStyle w:val="Hyperlink"/>
          </w:rPr>
          <w:t>gmej.bccl@coalindia.in</w:t>
        </w:r>
      </w:hyperlink>
    </w:p>
    <w:p w:rsidR="00C91609" w:rsidRPr="004A6BD4" w:rsidRDefault="00C91609" w:rsidP="007C4545">
      <w:pPr>
        <w:suppressAutoHyphens/>
        <w:autoSpaceDN w:val="0"/>
        <w:ind w:left="720" w:right="669" w:hanging="720"/>
        <w:jc w:val="both"/>
        <w:textAlignment w:val="baseline"/>
        <w:rPr>
          <w:rFonts w:ascii="Arial" w:hAnsi="Arial" w:cs="Arial"/>
          <w:color w:val="000000" w:themeColor="text1"/>
          <w:sz w:val="22"/>
          <w:szCs w:val="22"/>
        </w:rPr>
      </w:pPr>
    </w:p>
    <w:p w:rsidR="001C5049" w:rsidRPr="00854C4E" w:rsidRDefault="0054268B" w:rsidP="0054268B">
      <w:pPr>
        <w:pStyle w:val="ListParagraph"/>
        <w:numPr>
          <w:ilvl w:val="6"/>
          <w:numId w:val="3"/>
        </w:numPr>
        <w:suppressAutoHyphens/>
        <w:autoSpaceDN w:val="0"/>
        <w:ind w:left="993" w:right="669" w:hanging="284"/>
        <w:jc w:val="both"/>
        <w:textAlignment w:val="baseline"/>
        <w:rPr>
          <w:rFonts w:ascii="Arial" w:hAnsi="Arial" w:cs="Arial"/>
          <w:color w:val="000000" w:themeColor="text1"/>
          <w:sz w:val="22"/>
          <w:szCs w:val="22"/>
        </w:rPr>
      </w:pPr>
      <w:r w:rsidRPr="00854C4E">
        <w:rPr>
          <w:rFonts w:ascii="Arial" w:hAnsi="Arial" w:cs="Arial"/>
          <w:color w:val="000000" w:themeColor="text1"/>
          <w:sz w:val="22"/>
          <w:szCs w:val="22"/>
        </w:rPr>
        <w:t>F</w:t>
      </w:r>
      <w:r w:rsidR="001C5049" w:rsidRPr="00854C4E">
        <w:rPr>
          <w:rFonts w:ascii="Arial" w:hAnsi="Arial" w:cs="Arial"/>
          <w:color w:val="000000" w:themeColor="text1"/>
          <w:sz w:val="22"/>
          <w:szCs w:val="22"/>
        </w:rPr>
        <w:t>or information related to original bills/vouchers/documents:</w:t>
      </w:r>
    </w:p>
    <w:p w:rsidR="00C91609" w:rsidRPr="00854C4E" w:rsidRDefault="00C91609" w:rsidP="004A6BD4">
      <w:pPr>
        <w:pStyle w:val="ListParagraph"/>
        <w:suppressAutoHyphens/>
        <w:autoSpaceDN w:val="0"/>
        <w:ind w:left="993" w:right="669"/>
        <w:jc w:val="both"/>
        <w:textAlignment w:val="baseline"/>
        <w:rPr>
          <w:rFonts w:ascii="Arial" w:hAnsi="Arial" w:cs="Arial"/>
          <w:color w:val="000000" w:themeColor="text1"/>
          <w:sz w:val="22"/>
          <w:szCs w:val="22"/>
        </w:rPr>
      </w:pPr>
    </w:p>
    <w:p w:rsidR="00012962" w:rsidRPr="00854C4E" w:rsidRDefault="001C5049" w:rsidP="001C5049">
      <w:pPr>
        <w:suppressAutoHyphens/>
        <w:autoSpaceDN w:val="0"/>
        <w:ind w:left="720" w:right="669" w:hanging="720"/>
        <w:jc w:val="both"/>
        <w:textAlignment w:val="baseline"/>
        <w:rPr>
          <w:rFonts w:ascii="Arial" w:hAnsi="Arial" w:cs="Arial"/>
          <w:color w:val="000000" w:themeColor="text1"/>
          <w:sz w:val="22"/>
          <w:szCs w:val="22"/>
        </w:rPr>
      </w:pPr>
      <w:r w:rsidRPr="00854C4E">
        <w:rPr>
          <w:rFonts w:ascii="Arial" w:hAnsi="Arial" w:cs="Arial"/>
          <w:color w:val="000000" w:themeColor="text1"/>
          <w:sz w:val="22"/>
          <w:szCs w:val="22"/>
        </w:rPr>
        <w:tab/>
      </w:r>
      <w:r w:rsidRPr="00854C4E">
        <w:rPr>
          <w:rFonts w:ascii="Arial" w:hAnsi="Arial" w:cs="Arial"/>
          <w:color w:val="000000" w:themeColor="text1"/>
          <w:sz w:val="22"/>
          <w:szCs w:val="22"/>
        </w:rPr>
        <w:tab/>
      </w:r>
      <w:r w:rsidRPr="00854C4E">
        <w:rPr>
          <w:rFonts w:ascii="Arial" w:hAnsi="Arial" w:cs="Arial"/>
          <w:color w:val="000000" w:themeColor="text1"/>
          <w:sz w:val="22"/>
          <w:szCs w:val="22"/>
        </w:rPr>
        <w:tab/>
        <w:t>Name</w:t>
      </w:r>
      <w:r w:rsidR="00012962" w:rsidRPr="00854C4E">
        <w:rPr>
          <w:rFonts w:ascii="Arial" w:hAnsi="Arial" w:cs="Arial"/>
          <w:color w:val="000000" w:themeColor="text1"/>
          <w:sz w:val="22"/>
          <w:szCs w:val="22"/>
        </w:rPr>
        <w:t>:Ashutosh Aggrawal, Executive-Director(Finance)</w:t>
      </w:r>
    </w:p>
    <w:p w:rsidR="001C5049" w:rsidRPr="00854C4E" w:rsidRDefault="001C5049" w:rsidP="00042218">
      <w:pPr>
        <w:suppressAutoHyphens/>
        <w:autoSpaceDN w:val="0"/>
        <w:ind w:left="1440" w:right="669" w:firstLine="720"/>
        <w:jc w:val="both"/>
        <w:textAlignment w:val="baseline"/>
        <w:rPr>
          <w:rFonts w:ascii="Arial" w:hAnsi="Arial" w:cs="Arial"/>
          <w:color w:val="000000" w:themeColor="text1"/>
          <w:sz w:val="22"/>
          <w:szCs w:val="22"/>
        </w:rPr>
      </w:pPr>
      <w:r w:rsidRPr="00854C4E">
        <w:rPr>
          <w:rFonts w:ascii="Arial" w:hAnsi="Arial" w:cs="Arial"/>
          <w:color w:val="000000" w:themeColor="text1"/>
          <w:sz w:val="22"/>
          <w:szCs w:val="22"/>
        </w:rPr>
        <w:t xml:space="preserve"> Electrosteel Castings Limited</w:t>
      </w:r>
    </w:p>
    <w:p w:rsidR="001C5049" w:rsidRPr="00854C4E" w:rsidRDefault="001C5049" w:rsidP="001C5049">
      <w:pPr>
        <w:suppressAutoHyphens/>
        <w:autoSpaceDN w:val="0"/>
        <w:ind w:left="720" w:right="669" w:hanging="720"/>
        <w:jc w:val="both"/>
        <w:textAlignment w:val="baseline"/>
        <w:rPr>
          <w:rFonts w:ascii="Arial" w:hAnsi="Arial" w:cs="Arial"/>
          <w:color w:val="000000" w:themeColor="text1"/>
          <w:sz w:val="22"/>
          <w:szCs w:val="22"/>
        </w:rPr>
      </w:pPr>
      <w:r w:rsidRPr="00854C4E">
        <w:rPr>
          <w:rFonts w:ascii="Arial" w:hAnsi="Arial" w:cs="Arial"/>
          <w:color w:val="000000" w:themeColor="text1"/>
          <w:sz w:val="22"/>
          <w:szCs w:val="22"/>
        </w:rPr>
        <w:tab/>
      </w:r>
      <w:r w:rsidRPr="00854C4E">
        <w:rPr>
          <w:rFonts w:ascii="Arial" w:hAnsi="Arial" w:cs="Arial"/>
          <w:color w:val="000000" w:themeColor="text1"/>
          <w:sz w:val="22"/>
          <w:szCs w:val="22"/>
        </w:rPr>
        <w:tab/>
      </w:r>
      <w:r w:rsidRPr="00854C4E">
        <w:rPr>
          <w:rFonts w:ascii="Arial" w:hAnsi="Arial" w:cs="Arial"/>
          <w:color w:val="000000" w:themeColor="text1"/>
          <w:sz w:val="22"/>
          <w:szCs w:val="22"/>
        </w:rPr>
        <w:tab/>
        <w:t>H.O. G.K.Towers, 19, Camac Street, Kolkata – 700 017</w:t>
      </w:r>
    </w:p>
    <w:p w:rsidR="001C5049" w:rsidRPr="00854C4E" w:rsidRDefault="001C5049" w:rsidP="001C5049">
      <w:pPr>
        <w:suppressAutoHyphens/>
        <w:autoSpaceDN w:val="0"/>
        <w:ind w:left="720" w:right="669" w:hanging="720"/>
        <w:jc w:val="both"/>
        <w:textAlignment w:val="baseline"/>
        <w:rPr>
          <w:rFonts w:ascii="Arial" w:hAnsi="Arial" w:cs="Arial"/>
          <w:color w:val="000000" w:themeColor="text1"/>
          <w:sz w:val="22"/>
          <w:szCs w:val="22"/>
        </w:rPr>
      </w:pPr>
      <w:r w:rsidRPr="00854C4E">
        <w:rPr>
          <w:rFonts w:ascii="Arial" w:hAnsi="Arial" w:cs="Arial"/>
          <w:color w:val="000000" w:themeColor="text1"/>
          <w:sz w:val="22"/>
          <w:szCs w:val="22"/>
        </w:rPr>
        <w:tab/>
      </w:r>
      <w:r w:rsidRPr="00854C4E">
        <w:rPr>
          <w:rFonts w:ascii="Arial" w:hAnsi="Arial" w:cs="Arial"/>
          <w:color w:val="000000" w:themeColor="text1"/>
          <w:sz w:val="22"/>
          <w:szCs w:val="22"/>
        </w:rPr>
        <w:tab/>
      </w:r>
      <w:r w:rsidRPr="00854C4E">
        <w:rPr>
          <w:rFonts w:ascii="Arial" w:hAnsi="Arial" w:cs="Arial"/>
          <w:color w:val="000000" w:themeColor="text1"/>
          <w:sz w:val="22"/>
          <w:szCs w:val="22"/>
        </w:rPr>
        <w:tab/>
        <w:t xml:space="preserve">Phone No. +91 </w:t>
      </w:r>
      <w:r w:rsidR="00012962" w:rsidRPr="00854C4E">
        <w:rPr>
          <w:rFonts w:ascii="Arial" w:hAnsi="Arial" w:cs="Arial"/>
          <w:color w:val="000000" w:themeColor="text1"/>
          <w:sz w:val="22"/>
          <w:szCs w:val="22"/>
        </w:rPr>
        <w:t>9830046391</w:t>
      </w:r>
    </w:p>
    <w:p w:rsidR="001C5049" w:rsidRPr="004A6BD4" w:rsidRDefault="001C5049" w:rsidP="001C5049">
      <w:pPr>
        <w:suppressAutoHyphens/>
        <w:autoSpaceDN w:val="0"/>
        <w:ind w:left="720" w:right="669" w:hanging="720"/>
        <w:jc w:val="both"/>
        <w:textAlignment w:val="baseline"/>
        <w:rPr>
          <w:rFonts w:ascii="Arial" w:hAnsi="Arial" w:cs="Arial"/>
          <w:color w:val="000000" w:themeColor="text1"/>
          <w:sz w:val="22"/>
          <w:szCs w:val="22"/>
        </w:rPr>
      </w:pPr>
      <w:r w:rsidRPr="00854C4E">
        <w:rPr>
          <w:rFonts w:ascii="Arial" w:hAnsi="Arial" w:cs="Arial"/>
          <w:color w:val="000000" w:themeColor="text1"/>
          <w:sz w:val="22"/>
          <w:szCs w:val="22"/>
        </w:rPr>
        <w:tab/>
      </w:r>
      <w:r w:rsidRPr="00854C4E">
        <w:rPr>
          <w:rFonts w:ascii="Arial" w:hAnsi="Arial" w:cs="Arial"/>
          <w:color w:val="000000" w:themeColor="text1"/>
          <w:sz w:val="22"/>
          <w:szCs w:val="22"/>
        </w:rPr>
        <w:tab/>
      </w:r>
      <w:r w:rsidRPr="00854C4E">
        <w:rPr>
          <w:rFonts w:ascii="Arial" w:hAnsi="Arial" w:cs="Arial"/>
          <w:color w:val="000000" w:themeColor="text1"/>
          <w:sz w:val="22"/>
          <w:szCs w:val="22"/>
        </w:rPr>
        <w:tab/>
      </w:r>
    </w:p>
    <w:p w:rsidR="001C5049" w:rsidRPr="004A6BD4" w:rsidRDefault="001C5049" w:rsidP="007C4545">
      <w:pPr>
        <w:suppressAutoHyphens/>
        <w:autoSpaceDN w:val="0"/>
        <w:ind w:left="720" w:right="669" w:hanging="720"/>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ab/>
      </w:r>
      <w:r w:rsidRPr="004A6BD4">
        <w:rPr>
          <w:rFonts w:ascii="Arial" w:hAnsi="Arial" w:cs="Arial"/>
          <w:color w:val="000000" w:themeColor="text1"/>
          <w:sz w:val="22"/>
          <w:szCs w:val="22"/>
        </w:rPr>
        <w:tab/>
      </w:r>
      <w:r w:rsidRPr="004A6BD4">
        <w:rPr>
          <w:rFonts w:ascii="Arial" w:hAnsi="Arial" w:cs="Arial"/>
          <w:color w:val="000000" w:themeColor="text1"/>
          <w:sz w:val="22"/>
          <w:szCs w:val="22"/>
        </w:rPr>
        <w:tab/>
      </w:r>
    </w:p>
    <w:p w:rsidR="00A53A65" w:rsidRPr="00854C4E" w:rsidRDefault="00A53A65" w:rsidP="002E252F">
      <w:pPr>
        <w:suppressAutoHyphens/>
        <w:autoSpaceDN w:val="0"/>
        <w:spacing w:after="120"/>
        <w:ind w:left="720" w:right="670" w:hanging="720"/>
        <w:jc w:val="both"/>
        <w:textAlignment w:val="baseline"/>
        <w:rPr>
          <w:rFonts w:ascii="Arial" w:hAnsi="Arial" w:cs="Arial"/>
          <w:color w:val="000000" w:themeColor="text1"/>
          <w:sz w:val="22"/>
          <w:szCs w:val="22"/>
        </w:rPr>
      </w:pPr>
      <w:r w:rsidRPr="00854C4E">
        <w:rPr>
          <w:rFonts w:ascii="Arial" w:hAnsi="Arial" w:cs="Arial"/>
          <w:color w:val="000000" w:themeColor="text1"/>
          <w:sz w:val="22"/>
          <w:szCs w:val="22"/>
        </w:rPr>
        <w:t>1.7</w:t>
      </w:r>
      <w:r w:rsidR="00C91609" w:rsidRPr="00854C4E">
        <w:rPr>
          <w:rFonts w:ascii="Arial" w:hAnsi="Arial" w:cs="Arial"/>
          <w:color w:val="000000" w:themeColor="text1"/>
          <w:sz w:val="22"/>
          <w:szCs w:val="22"/>
        </w:rPr>
        <w:t>.</w:t>
      </w:r>
      <w:r w:rsidRPr="00854C4E">
        <w:rPr>
          <w:rFonts w:ascii="Arial" w:hAnsi="Arial" w:cs="Arial"/>
          <w:color w:val="000000" w:themeColor="text1"/>
          <w:sz w:val="22"/>
          <w:szCs w:val="22"/>
        </w:rPr>
        <w:t>4</w:t>
      </w:r>
      <w:r w:rsidRPr="00854C4E">
        <w:rPr>
          <w:rFonts w:ascii="Arial" w:hAnsi="Arial" w:cs="Arial"/>
          <w:color w:val="000000" w:themeColor="text1"/>
          <w:sz w:val="22"/>
          <w:szCs w:val="22"/>
        </w:rPr>
        <w:tab/>
        <w:t>Contact Person for clarification of tender related queries is</w:t>
      </w:r>
    </w:p>
    <w:p w:rsidR="00A53A65" w:rsidRPr="00854C4E" w:rsidRDefault="00A53A65" w:rsidP="007C4545">
      <w:pPr>
        <w:suppressAutoHyphens/>
        <w:autoSpaceDN w:val="0"/>
        <w:ind w:left="720" w:right="669" w:hanging="720"/>
        <w:jc w:val="both"/>
        <w:textAlignment w:val="baseline"/>
        <w:rPr>
          <w:rFonts w:ascii="Arial" w:hAnsi="Arial" w:cs="Arial"/>
          <w:color w:val="000000" w:themeColor="text1"/>
          <w:sz w:val="22"/>
          <w:szCs w:val="22"/>
        </w:rPr>
      </w:pPr>
      <w:r w:rsidRPr="00854C4E">
        <w:rPr>
          <w:rFonts w:ascii="Arial" w:hAnsi="Arial" w:cs="Arial"/>
          <w:color w:val="000000" w:themeColor="text1"/>
          <w:sz w:val="22"/>
          <w:szCs w:val="22"/>
        </w:rPr>
        <w:tab/>
      </w:r>
      <w:r w:rsidRPr="00854C4E">
        <w:rPr>
          <w:rFonts w:ascii="Arial" w:hAnsi="Arial" w:cs="Arial"/>
          <w:color w:val="000000" w:themeColor="text1"/>
          <w:sz w:val="22"/>
          <w:szCs w:val="22"/>
        </w:rPr>
        <w:tab/>
      </w:r>
      <w:r w:rsidRPr="00854C4E">
        <w:rPr>
          <w:rFonts w:ascii="Arial" w:hAnsi="Arial" w:cs="Arial"/>
          <w:color w:val="000000" w:themeColor="text1"/>
          <w:sz w:val="22"/>
          <w:szCs w:val="22"/>
        </w:rPr>
        <w:tab/>
      </w:r>
      <w:r w:rsidR="003A2501" w:rsidRPr="00854C4E">
        <w:rPr>
          <w:rFonts w:ascii="Arial" w:hAnsi="Arial" w:cs="Arial"/>
          <w:color w:val="000000" w:themeColor="text1"/>
          <w:sz w:val="22"/>
          <w:szCs w:val="22"/>
        </w:rPr>
        <w:t xml:space="preserve">Shri R K Amar, </w:t>
      </w:r>
      <w:r w:rsidRPr="00854C4E">
        <w:rPr>
          <w:rFonts w:ascii="Arial" w:hAnsi="Arial" w:cs="Arial"/>
          <w:color w:val="000000" w:themeColor="text1"/>
          <w:sz w:val="22"/>
          <w:szCs w:val="22"/>
        </w:rPr>
        <w:t>GM(</w:t>
      </w:r>
      <w:r w:rsidR="003A2501" w:rsidRPr="00854C4E">
        <w:rPr>
          <w:rFonts w:ascii="Arial" w:hAnsi="Arial" w:cs="Arial"/>
          <w:color w:val="000000" w:themeColor="text1"/>
          <w:sz w:val="22"/>
          <w:szCs w:val="22"/>
        </w:rPr>
        <w:t>M</w:t>
      </w:r>
      <w:r w:rsidRPr="00854C4E">
        <w:rPr>
          <w:rFonts w:ascii="Arial" w:hAnsi="Arial" w:cs="Arial"/>
          <w:color w:val="000000" w:themeColor="text1"/>
          <w:sz w:val="22"/>
          <w:szCs w:val="22"/>
        </w:rPr>
        <w:t>ining)/</w:t>
      </w:r>
      <w:r w:rsidR="00345C0D" w:rsidRPr="00854C4E">
        <w:rPr>
          <w:rFonts w:ascii="Arial" w:hAnsi="Arial" w:cs="Arial"/>
          <w:color w:val="000000" w:themeColor="text1"/>
          <w:sz w:val="22"/>
          <w:szCs w:val="22"/>
        </w:rPr>
        <w:t xml:space="preserve">Head of </w:t>
      </w:r>
      <w:r w:rsidR="00324A4F" w:rsidRPr="00854C4E">
        <w:rPr>
          <w:rFonts w:ascii="Arial" w:hAnsi="Arial" w:cs="Arial"/>
          <w:color w:val="000000" w:themeColor="text1"/>
          <w:sz w:val="22"/>
          <w:szCs w:val="22"/>
        </w:rPr>
        <w:t>CMC</w:t>
      </w:r>
    </w:p>
    <w:p w:rsidR="00A53A65" w:rsidRPr="00854C4E" w:rsidRDefault="00A53A65" w:rsidP="007C4545">
      <w:pPr>
        <w:suppressAutoHyphens/>
        <w:autoSpaceDN w:val="0"/>
        <w:ind w:left="720" w:right="669" w:hanging="720"/>
        <w:jc w:val="both"/>
        <w:textAlignment w:val="baseline"/>
        <w:rPr>
          <w:rFonts w:ascii="Arial" w:hAnsi="Arial" w:cs="Arial"/>
          <w:color w:val="000000" w:themeColor="text1"/>
          <w:sz w:val="22"/>
          <w:szCs w:val="22"/>
        </w:rPr>
      </w:pPr>
      <w:r w:rsidRPr="00854C4E">
        <w:rPr>
          <w:rFonts w:ascii="Arial" w:hAnsi="Arial" w:cs="Arial"/>
          <w:color w:val="000000" w:themeColor="text1"/>
          <w:sz w:val="22"/>
          <w:szCs w:val="22"/>
        </w:rPr>
        <w:tab/>
      </w:r>
      <w:r w:rsidRPr="00854C4E">
        <w:rPr>
          <w:rFonts w:ascii="Arial" w:hAnsi="Arial" w:cs="Arial"/>
          <w:color w:val="000000" w:themeColor="text1"/>
          <w:sz w:val="22"/>
          <w:szCs w:val="22"/>
        </w:rPr>
        <w:tab/>
      </w:r>
      <w:r w:rsidRPr="00854C4E">
        <w:rPr>
          <w:rFonts w:ascii="Arial" w:hAnsi="Arial" w:cs="Arial"/>
          <w:color w:val="000000" w:themeColor="text1"/>
          <w:sz w:val="22"/>
          <w:szCs w:val="22"/>
        </w:rPr>
        <w:tab/>
        <w:t>CMPDI (HQ), Ranchi</w:t>
      </w:r>
    </w:p>
    <w:p w:rsidR="00A53A65" w:rsidRPr="004A6BD4" w:rsidRDefault="00A53A65" w:rsidP="007C4545">
      <w:pPr>
        <w:suppressAutoHyphens/>
        <w:autoSpaceDN w:val="0"/>
        <w:ind w:left="720" w:right="669" w:hanging="720"/>
        <w:jc w:val="both"/>
        <w:textAlignment w:val="baseline"/>
        <w:rPr>
          <w:rFonts w:ascii="Arial" w:hAnsi="Arial" w:cs="Arial"/>
          <w:color w:val="000000" w:themeColor="text1"/>
          <w:sz w:val="22"/>
          <w:szCs w:val="22"/>
        </w:rPr>
      </w:pPr>
      <w:r w:rsidRPr="00854C4E">
        <w:rPr>
          <w:rFonts w:ascii="Arial" w:hAnsi="Arial" w:cs="Arial"/>
          <w:color w:val="000000" w:themeColor="text1"/>
          <w:sz w:val="22"/>
          <w:szCs w:val="22"/>
        </w:rPr>
        <w:tab/>
      </w:r>
      <w:r w:rsidRPr="00854C4E">
        <w:rPr>
          <w:rFonts w:ascii="Arial" w:hAnsi="Arial" w:cs="Arial"/>
          <w:color w:val="000000" w:themeColor="text1"/>
          <w:sz w:val="22"/>
          <w:szCs w:val="22"/>
        </w:rPr>
        <w:tab/>
      </w:r>
      <w:r w:rsidRPr="00854C4E">
        <w:rPr>
          <w:rFonts w:ascii="Arial" w:hAnsi="Arial" w:cs="Arial"/>
          <w:color w:val="000000" w:themeColor="text1"/>
          <w:sz w:val="22"/>
          <w:szCs w:val="22"/>
        </w:rPr>
        <w:tab/>
        <w:t>Phone No.</w:t>
      </w:r>
      <w:r w:rsidR="00D94C3C">
        <w:rPr>
          <w:rFonts w:ascii="Arial" w:hAnsi="Arial" w:cs="Arial"/>
          <w:color w:val="000000" w:themeColor="text1"/>
          <w:sz w:val="22"/>
          <w:szCs w:val="22"/>
        </w:rPr>
        <w:t>:</w:t>
      </w:r>
      <w:r w:rsidR="00D3325C" w:rsidRPr="00854C4E">
        <w:rPr>
          <w:rFonts w:ascii="Arial" w:hAnsi="Arial" w:cs="Arial"/>
          <w:color w:val="000000" w:themeColor="text1"/>
          <w:sz w:val="22"/>
          <w:szCs w:val="22"/>
        </w:rPr>
        <w:t>8987788787</w:t>
      </w:r>
    </w:p>
    <w:p w:rsidR="00F15FA1" w:rsidRPr="004A6BD4" w:rsidRDefault="00A53A65" w:rsidP="007C4545">
      <w:pPr>
        <w:suppressAutoHyphens/>
        <w:autoSpaceDN w:val="0"/>
        <w:ind w:left="720" w:right="669" w:hanging="720"/>
        <w:jc w:val="both"/>
        <w:textAlignment w:val="baseline"/>
        <w:rPr>
          <w:rFonts w:ascii="Arial" w:hAnsi="Arial" w:cs="Arial"/>
          <w:color w:val="000000" w:themeColor="text1"/>
          <w:sz w:val="22"/>
          <w:szCs w:val="22"/>
        </w:rPr>
      </w:pPr>
      <w:r w:rsidRPr="004A6BD4">
        <w:rPr>
          <w:rFonts w:ascii="Arial" w:hAnsi="Arial" w:cs="Arial"/>
          <w:color w:val="000000" w:themeColor="text1"/>
          <w:sz w:val="22"/>
          <w:szCs w:val="22"/>
        </w:rPr>
        <w:tab/>
      </w:r>
      <w:r w:rsidRPr="004A6BD4">
        <w:rPr>
          <w:rFonts w:ascii="Arial" w:hAnsi="Arial" w:cs="Arial"/>
          <w:color w:val="000000" w:themeColor="text1"/>
          <w:sz w:val="22"/>
          <w:szCs w:val="22"/>
        </w:rPr>
        <w:tab/>
      </w:r>
      <w:r w:rsidRPr="004A6BD4">
        <w:rPr>
          <w:rFonts w:ascii="Arial" w:hAnsi="Arial" w:cs="Arial"/>
          <w:color w:val="000000" w:themeColor="text1"/>
          <w:sz w:val="22"/>
          <w:szCs w:val="22"/>
        </w:rPr>
        <w:tab/>
      </w:r>
      <w:r w:rsidRPr="00854C4E">
        <w:rPr>
          <w:rFonts w:ascii="Arial" w:hAnsi="Arial" w:cs="Arial"/>
          <w:color w:val="000000" w:themeColor="text1"/>
          <w:sz w:val="22"/>
          <w:szCs w:val="22"/>
        </w:rPr>
        <w:t>e-mail</w:t>
      </w:r>
      <w:r w:rsidR="0061398F" w:rsidRPr="00854C4E">
        <w:rPr>
          <w:rFonts w:ascii="Arial" w:hAnsi="Arial" w:cs="Arial"/>
          <w:color w:val="000000" w:themeColor="text1"/>
          <w:sz w:val="22"/>
          <w:szCs w:val="22"/>
        </w:rPr>
        <w:t>:</w:t>
      </w:r>
      <w:r w:rsidR="0061398F" w:rsidRPr="004A6BD4">
        <w:rPr>
          <w:rFonts w:ascii="Arial" w:hAnsi="Arial" w:cs="Arial"/>
          <w:color w:val="000000" w:themeColor="text1"/>
          <w:sz w:val="22"/>
          <w:szCs w:val="22"/>
        </w:rPr>
        <w:t>gm</w:t>
      </w:r>
      <w:r w:rsidR="00D3325C" w:rsidRPr="004A6BD4">
        <w:rPr>
          <w:rFonts w:ascii="Arial" w:hAnsi="Arial" w:cs="Arial"/>
          <w:color w:val="000000" w:themeColor="text1"/>
          <w:sz w:val="22"/>
          <w:szCs w:val="22"/>
        </w:rPr>
        <w:t>cmc</w:t>
      </w:r>
      <w:r w:rsidR="0061398F" w:rsidRPr="004A6BD4">
        <w:rPr>
          <w:rFonts w:ascii="Arial" w:hAnsi="Arial" w:cs="Arial"/>
          <w:color w:val="000000" w:themeColor="text1"/>
          <w:sz w:val="22"/>
          <w:szCs w:val="22"/>
        </w:rPr>
        <w:t>.cmpdi@coalindia.in</w:t>
      </w:r>
    </w:p>
    <w:p w:rsidR="0055122B" w:rsidRPr="004A6BD4" w:rsidRDefault="0055122B" w:rsidP="0012405C">
      <w:pPr>
        <w:pStyle w:val="ListParagraph"/>
        <w:widowControl w:val="0"/>
        <w:tabs>
          <w:tab w:val="left" w:pos="720"/>
        </w:tabs>
        <w:ind w:left="0" w:right="712"/>
        <w:jc w:val="both"/>
        <w:rPr>
          <w:rFonts w:ascii="Arial" w:hAnsi="Arial" w:cs="Arial"/>
          <w:color w:val="000000" w:themeColor="text1"/>
          <w:sz w:val="22"/>
          <w:szCs w:val="22"/>
        </w:rPr>
      </w:pPr>
    </w:p>
    <w:p w:rsidR="0055122B" w:rsidRPr="004A6BD4" w:rsidRDefault="006123C7" w:rsidP="0012405C">
      <w:pPr>
        <w:pStyle w:val="ListParagraph"/>
        <w:widowControl w:val="0"/>
        <w:tabs>
          <w:tab w:val="left" w:pos="720"/>
        </w:tabs>
        <w:ind w:right="712" w:hanging="720"/>
        <w:jc w:val="both"/>
        <w:rPr>
          <w:rFonts w:ascii="Arial" w:hAnsi="Arial" w:cs="Arial"/>
          <w:bCs/>
          <w:color w:val="000000" w:themeColor="text1"/>
          <w:sz w:val="22"/>
          <w:szCs w:val="22"/>
        </w:rPr>
      </w:pPr>
      <w:r w:rsidRPr="004A6BD4">
        <w:rPr>
          <w:rFonts w:ascii="Arial" w:hAnsi="Arial" w:cs="Arial"/>
          <w:color w:val="000000" w:themeColor="text1"/>
          <w:sz w:val="22"/>
          <w:szCs w:val="22"/>
        </w:rPr>
        <w:t>1.7.</w:t>
      </w:r>
      <w:r w:rsidR="00A53A65" w:rsidRPr="004A6BD4">
        <w:rPr>
          <w:rFonts w:ascii="Arial" w:hAnsi="Arial" w:cs="Arial"/>
          <w:color w:val="000000" w:themeColor="text1"/>
          <w:sz w:val="22"/>
          <w:szCs w:val="22"/>
        </w:rPr>
        <w:t>5</w:t>
      </w:r>
      <w:r w:rsidRPr="004A6BD4">
        <w:rPr>
          <w:rFonts w:ascii="Arial" w:hAnsi="Arial" w:cs="Arial"/>
          <w:color w:val="000000" w:themeColor="text1"/>
          <w:sz w:val="22"/>
          <w:szCs w:val="22"/>
        </w:rPr>
        <w:tab/>
      </w:r>
      <w:r w:rsidR="0055122B" w:rsidRPr="004A6BD4">
        <w:rPr>
          <w:rFonts w:ascii="Arial" w:hAnsi="Arial" w:cs="Arial"/>
          <w:color w:val="000000" w:themeColor="text1"/>
          <w:sz w:val="22"/>
          <w:szCs w:val="22"/>
        </w:rPr>
        <w:t>T</w:t>
      </w:r>
      <w:r w:rsidR="0055122B" w:rsidRPr="004A6BD4">
        <w:rPr>
          <w:rFonts w:ascii="Arial" w:hAnsi="Arial" w:cs="Arial"/>
          <w:bCs/>
          <w:color w:val="000000" w:themeColor="text1"/>
          <w:sz w:val="22"/>
          <w:szCs w:val="22"/>
        </w:rPr>
        <w:t>he bidders will have to accept unconditionally the online User Portal Agreement which contains the acceptance of all the Terms and Conditions of NIT including General and Special Terms &amp; Con</w:t>
      </w:r>
      <w:r w:rsidR="00B00828" w:rsidRPr="004A6BD4">
        <w:rPr>
          <w:rFonts w:ascii="Arial" w:hAnsi="Arial" w:cs="Arial"/>
          <w:bCs/>
          <w:color w:val="000000" w:themeColor="text1"/>
          <w:sz w:val="22"/>
          <w:szCs w:val="22"/>
        </w:rPr>
        <w:t xml:space="preserve">ditions </w:t>
      </w:r>
      <w:r w:rsidR="0055122B" w:rsidRPr="004A6BD4">
        <w:rPr>
          <w:rFonts w:ascii="Arial" w:hAnsi="Arial" w:cs="Arial"/>
          <w:bCs/>
          <w:color w:val="000000" w:themeColor="text1"/>
          <w:sz w:val="22"/>
          <w:szCs w:val="22"/>
        </w:rPr>
        <w:t>and other conditions, if any, along with online undertaking in support of the authenticity of the declarations regarding the facts, figures, information and documents furnished by the Bidder online in order to become an eligible bidder. No conditional bid shall be allowed/accepted. This User Portal Agreement will be a part of NIT/Contract Document.</w:t>
      </w:r>
    </w:p>
    <w:p w:rsidR="0055122B" w:rsidRPr="004A6BD4" w:rsidRDefault="0055122B" w:rsidP="0012405C">
      <w:pPr>
        <w:pStyle w:val="ListParagraph"/>
        <w:widowControl w:val="0"/>
        <w:tabs>
          <w:tab w:val="left" w:pos="720"/>
        </w:tabs>
        <w:ind w:right="712"/>
        <w:jc w:val="both"/>
        <w:rPr>
          <w:rFonts w:ascii="Arial" w:hAnsi="Arial" w:cs="Arial"/>
          <w:bCs/>
          <w:color w:val="000000" w:themeColor="text1"/>
          <w:sz w:val="22"/>
          <w:szCs w:val="22"/>
        </w:rPr>
      </w:pPr>
    </w:p>
    <w:p w:rsidR="0055122B" w:rsidRPr="004A6BD4" w:rsidRDefault="006123C7" w:rsidP="0012405C">
      <w:pPr>
        <w:pStyle w:val="ListParagraph"/>
        <w:widowControl w:val="0"/>
        <w:tabs>
          <w:tab w:val="left" w:pos="720"/>
        </w:tabs>
        <w:ind w:right="712" w:hanging="720"/>
        <w:jc w:val="both"/>
        <w:rPr>
          <w:rFonts w:ascii="Arial" w:hAnsi="Arial" w:cs="Arial"/>
          <w:color w:val="000000" w:themeColor="text1"/>
          <w:sz w:val="22"/>
          <w:szCs w:val="22"/>
        </w:rPr>
      </w:pPr>
      <w:r w:rsidRPr="004A6BD4">
        <w:rPr>
          <w:rFonts w:ascii="Arial" w:hAnsi="Arial" w:cs="Arial"/>
          <w:color w:val="000000" w:themeColor="text1"/>
          <w:sz w:val="22"/>
          <w:szCs w:val="22"/>
        </w:rPr>
        <w:t>1.7.</w:t>
      </w:r>
      <w:r w:rsidR="00A53A65" w:rsidRPr="004A6BD4">
        <w:rPr>
          <w:rFonts w:ascii="Arial" w:hAnsi="Arial" w:cs="Arial"/>
          <w:color w:val="000000" w:themeColor="text1"/>
          <w:sz w:val="22"/>
          <w:szCs w:val="22"/>
        </w:rPr>
        <w:t>6</w:t>
      </w:r>
      <w:r w:rsidRPr="004A6BD4">
        <w:rPr>
          <w:rFonts w:ascii="Arial" w:hAnsi="Arial" w:cs="Arial"/>
          <w:color w:val="000000" w:themeColor="text1"/>
          <w:sz w:val="22"/>
          <w:szCs w:val="22"/>
        </w:rPr>
        <w:tab/>
      </w:r>
      <w:r w:rsidR="00F54A9D" w:rsidRPr="004A6BD4">
        <w:rPr>
          <w:rFonts w:ascii="Arial" w:hAnsi="Arial" w:cs="Arial"/>
          <w:color w:val="000000" w:themeColor="text1"/>
          <w:sz w:val="22"/>
          <w:szCs w:val="22"/>
        </w:rPr>
        <w:t>In order to submit the Bid, the Bidders have to get themselves registered online on the e-Procurement portal of CIL with valid Digital Signature Certificate (DSC) issued from any agency authorized by Controller of Certifying Authority (CCA), Govt. of India and which can be traced up to the chain of trust to the Root Certificate of CCA. The online Registration of the Bidders on the portal will be free of cost and one time activity only. The registration should be in the name of Bidder, whereas DSC holder may be either Bidder himself or his duly authorized person. The Bidder is one whose name will appear as Bidder in the e-Procurement Portal.</w:t>
      </w:r>
    </w:p>
    <w:p w:rsidR="008D2323" w:rsidRPr="004A6BD4" w:rsidRDefault="008D2323" w:rsidP="0012405C">
      <w:pPr>
        <w:pStyle w:val="ListParagraph"/>
        <w:widowControl w:val="0"/>
        <w:tabs>
          <w:tab w:val="left" w:pos="720"/>
        </w:tabs>
        <w:ind w:right="712" w:hanging="720"/>
        <w:jc w:val="both"/>
        <w:rPr>
          <w:rFonts w:ascii="Arial" w:hAnsi="Arial" w:cs="Arial"/>
          <w:color w:val="000000" w:themeColor="text1"/>
          <w:sz w:val="22"/>
          <w:szCs w:val="22"/>
        </w:rPr>
      </w:pPr>
    </w:p>
    <w:p w:rsidR="008D2323" w:rsidRPr="004A6BD4" w:rsidRDefault="008D2323" w:rsidP="008D2323">
      <w:pPr>
        <w:pStyle w:val="ListParagraph"/>
        <w:widowControl w:val="0"/>
        <w:tabs>
          <w:tab w:val="left" w:pos="720"/>
        </w:tabs>
        <w:ind w:right="712" w:hanging="720"/>
        <w:jc w:val="both"/>
        <w:rPr>
          <w:rFonts w:ascii="Arial" w:hAnsi="Arial" w:cs="Arial"/>
          <w:color w:val="000000" w:themeColor="text1"/>
          <w:sz w:val="22"/>
          <w:szCs w:val="22"/>
        </w:rPr>
      </w:pPr>
      <w:r w:rsidRPr="004A6BD4">
        <w:rPr>
          <w:rFonts w:ascii="Arial" w:hAnsi="Arial" w:cs="Arial"/>
          <w:color w:val="000000" w:themeColor="text1"/>
          <w:sz w:val="22"/>
          <w:szCs w:val="22"/>
          <w:lang w:val="en-IN"/>
        </w:rPr>
        <w:tab/>
        <w:t>If the bidder himself is the DSC holder bidding on-line, then self-declaration of the Bidder to this effect is required. However, if the DSC holder is bidding online on behalf of the bidder, then the Power of Attorney (Clause 1.5.4) or any sort of legally acceptable document for the authority to bid on behalf of the bidder is required.</w:t>
      </w:r>
    </w:p>
    <w:p w:rsidR="008D2323" w:rsidRPr="004A6BD4" w:rsidRDefault="008D2323" w:rsidP="0012405C">
      <w:pPr>
        <w:pStyle w:val="ListParagraph"/>
        <w:widowControl w:val="0"/>
        <w:tabs>
          <w:tab w:val="left" w:pos="720"/>
        </w:tabs>
        <w:ind w:right="712" w:hanging="720"/>
        <w:jc w:val="both"/>
        <w:rPr>
          <w:rFonts w:ascii="Arial" w:hAnsi="Arial" w:cs="Arial"/>
          <w:color w:val="000000" w:themeColor="text1"/>
          <w:sz w:val="22"/>
          <w:szCs w:val="22"/>
        </w:rPr>
      </w:pPr>
    </w:p>
    <w:p w:rsidR="00F54A9D" w:rsidRPr="004A6BD4" w:rsidRDefault="006123C7" w:rsidP="0012405C">
      <w:pPr>
        <w:pStyle w:val="ListParagraph"/>
        <w:widowControl w:val="0"/>
        <w:tabs>
          <w:tab w:val="left" w:pos="720"/>
        </w:tabs>
        <w:ind w:right="712" w:hanging="720"/>
        <w:jc w:val="both"/>
        <w:rPr>
          <w:rFonts w:ascii="Arial" w:hAnsi="Arial" w:cs="Arial"/>
          <w:color w:val="000000" w:themeColor="text1"/>
          <w:sz w:val="22"/>
          <w:szCs w:val="22"/>
        </w:rPr>
      </w:pPr>
      <w:r w:rsidRPr="004A6BD4">
        <w:rPr>
          <w:rFonts w:ascii="Arial" w:hAnsi="Arial" w:cs="Arial"/>
          <w:color w:val="000000" w:themeColor="text1"/>
          <w:sz w:val="22"/>
          <w:szCs w:val="22"/>
        </w:rPr>
        <w:t>1.7.</w:t>
      </w:r>
      <w:r w:rsidR="00A53A65" w:rsidRPr="004A6BD4">
        <w:rPr>
          <w:rFonts w:ascii="Arial" w:hAnsi="Arial" w:cs="Arial"/>
          <w:color w:val="000000" w:themeColor="text1"/>
          <w:sz w:val="22"/>
          <w:szCs w:val="22"/>
        </w:rPr>
        <w:t>7</w:t>
      </w:r>
      <w:r w:rsidRPr="004A6BD4">
        <w:rPr>
          <w:rFonts w:ascii="Arial" w:hAnsi="Arial" w:cs="Arial"/>
          <w:color w:val="000000" w:themeColor="text1"/>
          <w:sz w:val="22"/>
          <w:szCs w:val="22"/>
        </w:rPr>
        <w:tab/>
      </w:r>
      <w:r w:rsidR="00F54A9D" w:rsidRPr="004A6BD4">
        <w:rPr>
          <w:rFonts w:ascii="Arial" w:hAnsi="Arial" w:cs="Arial"/>
          <w:color w:val="000000" w:themeColor="text1"/>
          <w:sz w:val="22"/>
          <w:szCs w:val="22"/>
        </w:rPr>
        <w:t>In the undertaking given by bidder online, there will be provision for penal action, if any information/declaration furnished online by the bidder against eligibility criteria is found to be wrong at any stage which changes the eligibility status of the bidder.</w:t>
      </w:r>
    </w:p>
    <w:p w:rsidR="00F54A9D" w:rsidRPr="004A6BD4" w:rsidRDefault="00F54A9D" w:rsidP="0012405C">
      <w:pPr>
        <w:pStyle w:val="ListParagraph"/>
        <w:widowControl w:val="0"/>
        <w:tabs>
          <w:tab w:val="left" w:pos="720"/>
        </w:tabs>
        <w:ind w:right="712" w:hanging="720"/>
        <w:jc w:val="both"/>
        <w:rPr>
          <w:rFonts w:ascii="Arial" w:hAnsi="Arial" w:cs="Arial"/>
          <w:color w:val="000000" w:themeColor="text1"/>
          <w:sz w:val="22"/>
          <w:szCs w:val="22"/>
        </w:rPr>
      </w:pPr>
    </w:p>
    <w:p w:rsidR="008D2323" w:rsidRPr="004A6BD4" w:rsidRDefault="008D2323" w:rsidP="0012405C">
      <w:pPr>
        <w:pStyle w:val="ListParagraph"/>
        <w:widowControl w:val="0"/>
        <w:tabs>
          <w:tab w:val="left" w:pos="720"/>
        </w:tabs>
        <w:ind w:right="712" w:hanging="720"/>
        <w:jc w:val="both"/>
        <w:rPr>
          <w:rFonts w:ascii="Arial" w:hAnsi="Arial" w:cs="Arial"/>
          <w:color w:val="000000" w:themeColor="text1"/>
          <w:sz w:val="22"/>
          <w:szCs w:val="22"/>
        </w:rPr>
      </w:pPr>
    </w:p>
    <w:p w:rsidR="009D5B4A" w:rsidRPr="004A6BD4" w:rsidRDefault="00F54A9D" w:rsidP="0012405C">
      <w:pPr>
        <w:pStyle w:val="ListParagraph"/>
        <w:widowControl w:val="0"/>
        <w:tabs>
          <w:tab w:val="left" w:pos="720"/>
        </w:tabs>
        <w:ind w:right="712" w:hanging="720"/>
        <w:jc w:val="both"/>
        <w:rPr>
          <w:rFonts w:ascii="Arial" w:hAnsi="Arial" w:cs="Arial"/>
          <w:color w:val="000000" w:themeColor="text1"/>
          <w:sz w:val="22"/>
          <w:szCs w:val="22"/>
        </w:rPr>
      </w:pPr>
      <w:r w:rsidRPr="004A6BD4">
        <w:rPr>
          <w:rFonts w:ascii="Arial" w:hAnsi="Arial" w:cs="Arial"/>
          <w:color w:val="000000" w:themeColor="text1"/>
          <w:sz w:val="22"/>
          <w:szCs w:val="22"/>
        </w:rPr>
        <w:t>1.7.</w:t>
      </w:r>
      <w:r w:rsidR="00A53A65" w:rsidRPr="004A6BD4">
        <w:rPr>
          <w:rFonts w:ascii="Arial" w:hAnsi="Arial" w:cs="Arial"/>
          <w:color w:val="000000" w:themeColor="text1"/>
          <w:sz w:val="22"/>
          <w:szCs w:val="22"/>
        </w:rPr>
        <w:t>8</w:t>
      </w:r>
      <w:r w:rsidRPr="004A6BD4">
        <w:rPr>
          <w:rFonts w:ascii="Arial" w:hAnsi="Arial" w:cs="Arial"/>
          <w:color w:val="000000" w:themeColor="text1"/>
          <w:sz w:val="22"/>
          <w:szCs w:val="22"/>
        </w:rPr>
        <w:tab/>
      </w:r>
      <w:r w:rsidR="009D5B4A" w:rsidRPr="004A6BD4">
        <w:rPr>
          <w:rFonts w:ascii="Arial" w:hAnsi="Arial" w:cs="Arial"/>
          <w:color w:val="000000" w:themeColor="text1"/>
          <w:sz w:val="22"/>
          <w:szCs w:val="22"/>
        </w:rPr>
        <w:t>The information will be provided by the bidder by filling up relevant data through a form in an o</w:t>
      </w:r>
      <w:r w:rsidR="008D2323" w:rsidRPr="004A6BD4">
        <w:rPr>
          <w:rFonts w:ascii="Arial" w:hAnsi="Arial" w:cs="Arial"/>
          <w:color w:val="000000" w:themeColor="text1"/>
          <w:sz w:val="22"/>
          <w:szCs w:val="22"/>
        </w:rPr>
        <w:t>bjective and structured manner.</w:t>
      </w:r>
    </w:p>
    <w:p w:rsidR="001513CD" w:rsidRPr="004A6BD4" w:rsidRDefault="001513CD" w:rsidP="0012405C">
      <w:pPr>
        <w:pStyle w:val="ListParagraph"/>
        <w:widowControl w:val="0"/>
        <w:tabs>
          <w:tab w:val="left" w:pos="720"/>
        </w:tabs>
        <w:ind w:left="0" w:right="712"/>
        <w:jc w:val="both"/>
        <w:rPr>
          <w:rFonts w:ascii="Arial" w:hAnsi="Arial" w:cs="Arial"/>
          <w:color w:val="000000" w:themeColor="text1"/>
          <w:sz w:val="22"/>
          <w:szCs w:val="22"/>
        </w:rPr>
      </w:pPr>
    </w:p>
    <w:p w:rsidR="00F54A9D" w:rsidRPr="004A6BD4" w:rsidRDefault="00F54A9D" w:rsidP="0012405C">
      <w:pPr>
        <w:pStyle w:val="ListParagraph"/>
        <w:widowControl w:val="0"/>
        <w:tabs>
          <w:tab w:val="left" w:pos="720"/>
        </w:tabs>
        <w:ind w:right="712" w:hanging="720"/>
        <w:jc w:val="both"/>
        <w:rPr>
          <w:rFonts w:ascii="Arial" w:hAnsi="Arial" w:cs="Arial"/>
          <w:color w:val="000000" w:themeColor="text1"/>
          <w:sz w:val="22"/>
          <w:szCs w:val="22"/>
        </w:rPr>
      </w:pPr>
      <w:r w:rsidRPr="004A6BD4">
        <w:rPr>
          <w:rFonts w:ascii="Arial" w:hAnsi="Arial" w:cs="Arial"/>
          <w:color w:val="000000" w:themeColor="text1"/>
          <w:sz w:val="22"/>
          <w:szCs w:val="22"/>
        </w:rPr>
        <w:t>1.7.</w:t>
      </w:r>
      <w:r w:rsidR="00A53A65" w:rsidRPr="004A6BD4">
        <w:rPr>
          <w:rFonts w:ascii="Arial" w:hAnsi="Arial" w:cs="Arial"/>
          <w:color w:val="000000" w:themeColor="text1"/>
          <w:sz w:val="22"/>
          <w:szCs w:val="22"/>
        </w:rPr>
        <w:t>9</w:t>
      </w:r>
      <w:r w:rsidRPr="004A6BD4">
        <w:rPr>
          <w:rFonts w:ascii="Arial" w:hAnsi="Arial" w:cs="Arial"/>
          <w:color w:val="000000" w:themeColor="text1"/>
          <w:sz w:val="22"/>
          <w:szCs w:val="22"/>
        </w:rPr>
        <w:tab/>
        <w:t xml:space="preserve">For online submission of tender the bidders will have to upload “Letter of Bid”, all the confirmatory documents as prescribed in the </w:t>
      </w:r>
      <w:r w:rsidR="00130FED" w:rsidRPr="004A6BD4">
        <w:rPr>
          <w:rFonts w:ascii="Arial" w:hAnsi="Arial" w:cs="Arial"/>
          <w:color w:val="000000" w:themeColor="text1"/>
          <w:sz w:val="22"/>
          <w:szCs w:val="22"/>
        </w:rPr>
        <w:t>NIT in</w:t>
      </w:r>
      <w:r w:rsidRPr="004A6BD4">
        <w:rPr>
          <w:rFonts w:ascii="Arial" w:hAnsi="Arial" w:cs="Arial"/>
          <w:color w:val="000000" w:themeColor="text1"/>
          <w:sz w:val="22"/>
          <w:szCs w:val="22"/>
        </w:rPr>
        <w:t xml:space="preserve"> Cover-I and only “Price-bid” in Cover-II.</w:t>
      </w:r>
    </w:p>
    <w:p w:rsidR="008D2323" w:rsidRPr="004A6BD4" w:rsidRDefault="008D2323" w:rsidP="0012405C">
      <w:pPr>
        <w:pStyle w:val="ListParagraph"/>
        <w:widowControl w:val="0"/>
        <w:tabs>
          <w:tab w:val="left" w:pos="720"/>
        </w:tabs>
        <w:ind w:right="712" w:hanging="720"/>
        <w:jc w:val="both"/>
        <w:rPr>
          <w:rFonts w:ascii="Arial" w:hAnsi="Arial" w:cs="Arial"/>
          <w:color w:val="000000" w:themeColor="text1"/>
          <w:sz w:val="22"/>
          <w:szCs w:val="22"/>
        </w:rPr>
      </w:pPr>
    </w:p>
    <w:p w:rsidR="00A47CD1" w:rsidRPr="004A6BD4" w:rsidRDefault="00ED460E" w:rsidP="003678A0">
      <w:pPr>
        <w:autoSpaceDE w:val="0"/>
        <w:autoSpaceDN w:val="0"/>
        <w:adjustRightInd w:val="0"/>
        <w:ind w:left="720" w:right="712" w:hanging="720"/>
        <w:jc w:val="both"/>
        <w:rPr>
          <w:rFonts w:ascii="Arial" w:hAnsi="Arial" w:cs="Arial"/>
          <w:color w:val="000000" w:themeColor="text1"/>
          <w:sz w:val="22"/>
          <w:szCs w:val="22"/>
        </w:rPr>
      </w:pPr>
      <w:r w:rsidRPr="004A6BD4">
        <w:rPr>
          <w:rFonts w:ascii="Arial" w:hAnsi="Arial" w:cs="Arial"/>
          <w:color w:val="000000" w:themeColor="text1"/>
          <w:sz w:val="22"/>
          <w:szCs w:val="22"/>
        </w:rPr>
        <w:t>i)</w:t>
      </w:r>
      <w:r w:rsidRPr="004A6BD4">
        <w:rPr>
          <w:rFonts w:ascii="Arial" w:hAnsi="Arial" w:cs="Arial"/>
          <w:color w:val="000000" w:themeColor="text1"/>
          <w:sz w:val="22"/>
          <w:szCs w:val="22"/>
        </w:rPr>
        <w:tab/>
      </w:r>
      <w:r w:rsidRPr="004A6BD4">
        <w:rPr>
          <w:rFonts w:ascii="Arial" w:hAnsi="Arial" w:cs="Arial"/>
          <w:b/>
          <w:bCs/>
          <w:color w:val="000000" w:themeColor="text1"/>
          <w:sz w:val="22"/>
          <w:szCs w:val="22"/>
        </w:rPr>
        <w:t>Letter of Bid</w:t>
      </w:r>
      <w:r w:rsidRPr="004A6BD4">
        <w:rPr>
          <w:rFonts w:ascii="Arial" w:hAnsi="Arial" w:cs="Arial"/>
          <w:color w:val="000000" w:themeColor="text1"/>
          <w:sz w:val="22"/>
          <w:szCs w:val="22"/>
        </w:rPr>
        <w:t>: The format of Letter of Bid (as given in the NIT) will be downloaded by the bidder and will be printed on Bidder’s letter head and the scanned copy of the same will be uploaded during bid submission in cover-I. This will be the covering letter of the bidder for his submitted bid. The content of the “Letter of Bid” uploaded by the bidder must be the same as per the format downloaded from website and it should not contain any other information.</w:t>
      </w:r>
    </w:p>
    <w:p w:rsidR="008D2323" w:rsidRPr="004A6BD4" w:rsidRDefault="008D2323" w:rsidP="003678A0">
      <w:pPr>
        <w:autoSpaceDE w:val="0"/>
        <w:autoSpaceDN w:val="0"/>
        <w:adjustRightInd w:val="0"/>
        <w:ind w:left="720" w:right="712" w:hanging="720"/>
        <w:jc w:val="both"/>
        <w:rPr>
          <w:rFonts w:ascii="Arial" w:hAnsi="Arial" w:cs="Arial"/>
          <w:color w:val="000000" w:themeColor="text1"/>
          <w:sz w:val="22"/>
          <w:szCs w:val="22"/>
        </w:rPr>
      </w:pPr>
    </w:p>
    <w:p w:rsidR="00A47CD1" w:rsidRPr="004A6BD4" w:rsidRDefault="00A47CD1" w:rsidP="0012405C">
      <w:pPr>
        <w:pStyle w:val="ListParagraph"/>
        <w:widowControl w:val="0"/>
        <w:tabs>
          <w:tab w:val="left" w:pos="720"/>
        </w:tabs>
        <w:ind w:right="712" w:hanging="720"/>
        <w:jc w:val="both"/>
        <w:rPr>
          <w:rFonts w:ascii="Arial" w:hAnsi="Arial" w:cs="Arial"/>
          <w:color w:val="000000" w:themeColor="text1"/>
          <w:sz w:val="22"/>
          <w:szCs w:val="22"/>
        </w:rPr>
      </w:pPr>
      <w:r w:rsidRPr="004A6BD4">
        <w:rPr>
          <w:rFonts w:ascii="Arial" w:hAnsi="Arial" w:cs="Arial"/>
          <w:color w:val="000000" w:themeColor="text1"/>
          <w:sz w:val="22"/>
          <w:szCs w:val="22"/>
        </w:rPr>
        <w:t>iii)</w:t>
      </w:r>
      <w:r w:rsidRPr="004A6BD4">
        <w:rPr>
          <w:rFonts w:ascii="Arial" w:hAnsi="Arial" w:cs="Arial"/>
          <w:color w:val="000000" w:themeColor="text1"/>
          <w:sz w:val="22"/>
          <w:szCs w:val="22"/>
        </w:rPr>
        <w:tab/>
      </w:r>
      <w:r w:rsidRPr="004A6BD4">
        <w:rPr>
          <w:rFonts w:ascii="Arial" w:hAnsi="Arial" w:cs="Arial"/>
          <w:b/>
          <w:color w:val="000000" w:themeColor="text1"/>
          <w:sz w:val="22"/>
          <w:szCs w:val="22"/>
        </w:rPr>
        <w:t xml:space="preserve">Confirmatory Documents: </w:t>
      </w:r>
      <w:r w:rsidRPr="004A6BD4">
        <w:rPr>
          <w:rFonts w:ascii="Arial" w:hAnsi="Arial" w:cs="Arial"/>
          <w:color w:val="000000" w:themeColor="text1"/>
          <w:sz w:val="22"/>
          <w:szCs w:val="22"/>
        </w:rPr>
        <w:t>All the confirmatory documents as enlisted in the clause 1.6  of NIT and filled in formats 4.3.1, 4.3.2, 4.</w:t>
      </w:r>
      <w:r w:rsidR="00766FF9" w:rsidRPr="004A6BD4">
        <w:rPr>
          <w:rFonts w:ascii="Arial" w:hAnsi="Arial" w:cs="Arial"/>
          <w:color w:val="000000" w:themeColor="text1"/>
          <w:sz w:val="22"/>
          <w:szCs w:val="22"/>
        </w:rPr>
        <w:t xml:space="preserve">3.3, 4.3.4 </w:t>
      </w:r>
      <w:r w:rsidR="00060A3B" w:rsidRPr="004A6BD4">
        <w:rPr>
          <w:rFonts w:ascii="Arial" w:hAnsi="Arial" w:cs="Arial"/>
          <w:color w:val="000000" w:themeColor="text1"/>
          <w:sz w:val="22"/>
          <w:szCs w:val="22"/>
        </w:rPr>
        <w:t>of Section-4</w:t>
      </w:r>
      <w:r w:rsidRPr="004A6BD4">
        <w:rPr>
          <w:rFonts w:ascii="Arial" w:hAnsi="Arial" w:cs="Arial"/>
          <w:color w:val="000000" w:themeColor="text1"/>
          <w:sz w:val="22"/>
          <w:szCs w:val="22"/>
        </w:rPr>
        <w:t xml:space="preserve">  in support of online information submitted by the bidder are to be uploaded in cover-I by the bidder while submitting his/her bid.</w:t>
      </w:r>
    </w:p>
    <w:p w:rsidR="00A47CD1" w:rsidRPr="004A6BD4" w:rsidRDefault="00A47CD1" w:rsidP="0012405C">
      <w:pPr>
        <w:pStyle w:val="ListParagraph"/>
        <w:widowControl w:val="0"/>
        <w:tabs>
          <w:tab w:val="left" w:pos="720"/>
        </w:tabs>
        <w:ind w:right="712" w:hanging="720"/>
        <w:jc w:val="both"/>
        <w:rPr>
          <w:rFonts w:ascii="Arial" w:hAnsi="Arial" w:cs="Arial"/>
          <w:color w:val="000000" w:themeColor="text1"/>
          <w:sz w:val="22"/>
          <w:szCs w:val="22"/>
        </w:rPr>
      </w:pPr>
    </w:p>
    <w:p w:rsidR="00A47CD1" w:rsidRPr="004A6BD4" w:rsidRDefault="00A47CD1" w:rsidP="0012405C">
      <w:pPr>
        <w:pStyle w:val="ListParagraph"/>
        <w:widowControl w:val="0"/>
        <w:tabs>
          <w:tab w:val="left" w:pos="869"/>
        </w:tabs>
        <w:ind w:right="712" w:hanging="720"/>
        <w:jc w:val="both"/>
        <w:rPr>
          <w:rFonts w:ascii="Arial" w:hAnsi="Arial" w:cs="Arial"/>
          <w:color w:val="000000" w:themeColor="text1"/>
          <w:sz w:val="24"/>
          <w:szCs w:val="24"/>
        </w:rPr>
      </w:pPr>
      <w:r w:rsidRPr="004A6BD4">
        <w:rPr>
          <w:rFonts w:ascii="Arial" w:hAnsi="Arial" w:cs="Arial"/>
          <w:color w:val="000000" w:themeColor="text1"/>
          <w:sz w:val="22"/>
          <w:szCs w:val="22"/>
        </w:rPr>
        <w:t>iv)</w:t>
      </w:r>
      <w:r w:rsidRPr="004A6BD4">
        <w:rPr>
          <w:rFonts w:ascii="Arial" w:hAnsi="Arial" w:cs="Arial"/>
          <w:color w:val="000000" w:themeColor="text1"/>
          <w:sz w:val="22"/>
          <w:szCs w:val="22"/>
        </w:rPr>
        <w:tab/>
      </w:r>
      <w:r w:rsidRPr="004A6BD4">
        <w:rPr>
          <w:rFonts w:ascii="Arial" w:hAnsi="Arial" w:cs="Arial"/>
          <w:b/>
          <w:color w:val="000000" w:themeColor="text1"/>
          <w:sz w:val="24"/>
          <w:szCs w:val="24"/>
        </w:rPr>
        <w:t xml:space="preserve">Price bid: </w:t>
      </w:r>
      <w:r w:rsidRPr="004A6BD4">
        <w:rPr>
          <w:rFonts w:ascii="Arial" w:hAnsi="Arial" w:cs="Arial"/>
          <w:color w:val="000000" w:themeColor="text1"/>
          <w:sz w:val="24"/>
          <w:szCs w:val="24"/>
        </w:rPr>
        <w:t>The Price bid containing the Bill of Quantity will be in .xls format (password protected) and will be uploaded during tender creation. This will be downloaded by the bi</w:t>
      </w:r>
      <w:r w:rsidR="00060A3B" w:rsidRPr="004A6BD4">
        <w:rPr>
          <w:rFonts w:ascii="Arial" w:hAnsi="Arial" w:cs="Arial"/>
          <w:color w:val="000000" w:themeColor="text1"/>
          <w:sz w:val="24"/>
          <w:szCs w:val="24"/>
        </w:rPr>
        <w:t>dder and he will quote the</w:t>
      </w:r>
      <w:r w:rsidR="00F92BB3" w:rsidRPr="004A6BD4">
        <w:rPr>
          <w:rFonts w:ascii="Arial" w:hAnsi="Arial" w:cs="Arial"/>
          <w:color w:val="000000" w:themeColor="text1"/>
          <w:sz w:val="24"/>
          <w:szCs w:val="24"/>
        </w:rPr>
        <w:t>ir Fee/Rate for</w:t>
      </w:r>
      <w:r w:rsidR="00966431" w:rsidRPr="004A6BD4">
        <w:rPr>
          <w:rFonts w:ascii="Arial" w:hAnsi="Arial" w:cs="Arial"/>
          <w:b/>
          <w:bCs/>
          <w:color w:val="000000" w:themeColor="text1"/>
          <w:sz w:val="24"/>
          <w:szCs w:val="24"/>
        </w:rPr>
        <w:t>“</w:t>
      </w:r>
      <w:r w:rsidR="00C35137" w:rsidRPr="004A6BD4">
        <w:rPr>
          <w:rFonts w:ascii="Arial" w:eastAsia="Arial" w:hAnsi="Arial" w:cs="Arial"/>
          <w:b/>
          <w:color w:val="000000" w:themeColor="text1"/>
          <w:sz w:val="24"/>
          <w:szCs w:val="24"/>
        </w:rPr>
        <w:t>Asses</w:t>
      </w:r>
      <w:r w:rsidR="00F92BB3" w:rsidRPr="004A6BD4">
        <w:rPr>
          <w:rFonts w:ascii="Arial" w:eastAsia="Arial" w:hAnsi="Arial" w:cs="Arial"/>
          <w:b/>
          <w:color w:val="000000" w:themeColor="text1"/>
          <w:sz w:val="24"/>
          <w:szCs w:val="24"/>
        </w:rPr>
        <w:t>s</w:t>
      </w:r>
      <w:r w:rsidR="00C35137" w:rsidRPr="004A6BD4">
        <w:rPr>
          <w:rFonts w:ascii="Arial" w:eastAsia="Arial" w:hAnsi="Arial" w:cs="Arial"/>
          <w:b/>
          <w:color w:val="000000" w:themeColor="text1"/>
          <w:sz w:val="24"/>
          <w:szCs w:val="24"/>
        </w:rPr>
        <w:t>ment of Value of Incline</w:t>
      </w:r>
      <w:r w:rsidR="00D203F0" w:rsidRPr="004A6BD4">
        <w:rPr>
          <w:rFonts w:ascii="Arial" w:eastAsia="Arial" w:hAnsi="Arial" w:cs="Arial"/>
          <w:b/>
          <w:color w:val="000000" w:themeColor="text1"/>
          <w:sz w:val="24"/>
          <w:szCs w:val="24"/>
        </w:rPr>
        <w:t>s</w:t>
      </w:r>
      <w:r w:rsidR="00C35137" w:rsidRPr="004A6BD4">
        <w:rPr>
          <w:rFonts w:ascii="Arial" w:eastAsia="Arial" w:hAnsi="Arial" w:cs="Arial"/>
          <w:b/>
          <w:color w:val="000000" w:themeColor="text1"/>
          <w:sz w:val="24"/>
          <w:szCs w:val="24"/>
        </w:rPr>
        <w:t xml:space="preserve"> and Shaft</w:t>
      </w:r>
      <w:r w:rsidR="00D203F0" w:rsidRPr="004A6BD4">
        <w:rPr>
          <w:rFonts w:ascii="Arial" w:eastAsia="Arial" w:hAnsi="Arial" w:cs="Arial"/>
          <w:b/>
          <w:color w:val="000000" w:themeColor="text1"/>
          <w:sz w:val="24"/>
          <w:szCs w:val="24"/>
        </w:rPr>
        <w:t>s</w:t>
      </w:r>
      <w:r w:rsidR="00C35137" w:rsidRPr="004A6BD4">
        <w:rPr>
          <w:rFonts w:ascii="Arial" w:eastAsia="Arial" w:hAnsi="Arial" w:cs="Arial"/>
          <w:b/>
          <w:color w:val="000000" w:themeColor="text1"/>
          <w:sz w:val="24"/>
          <w:szCs w:val="24"/>
        </w:rPr>
        <w:t xml:space="preserve"> of Parbatpur </w:t>
      </w:r>
      <w:r w:rsidR="00D203F0" w:rsidRPr="004A6BD4">
        <w:rPr>
          <w:rFonts w:ascii="Arial" w:eastAsia="Arial" w:hAnsi="Arial" w:cs="Arial"/>
          <w:b/>
          <w:color w:val="000000" w:themeColor="text1"/>
          <w:sz w:val="24"/>
          <w:szCs w:val="24"/>
        </w:rPr>
        <w:t>central</w:t>
      </w:r>
      <w:r w:rsidR="00C35137" w:rsidRPr="004A6BD4">
        <w:rPr>
          <w:rFonts w:ascii="Arial" w:eastAsia="Arial" w:hAnsi="Arial" w:cs="Arial"/>
          <w:b/>
          <w:color w:val="000000" w:themeColor="text1"/>
          <w:sz w:val="24"/>
          <w:szCs w:val="24"/>
        </w:rPr>
        <w:t>mines, East Jharia Area, BCCL, Dhanbad.”</w:t>
      </w:r>
      <w:r w:rsidR="00F92BB3" w:rsidRPr="004A6BD4">
        <w:rPr>
          <w:rFonts w:ascii="Arial" w:hAnsi="Arial" w:cs="Arial"/>
          <w:color w:val="000000" w:themeColor="text1"/>
          <w:sz w:val="24"/>
          <w:szCs w:val="24"/>
        </w:rPr>
        <w:t>i</w:t>
      </w:r>
      <w:r w:rsidRPr="004A6BD4">
        <w:rPr>
          <w:rFonts w:ascii="Arial" w:hAnsi="Arial" w:cs="Arial"/>
          <w:color w:val="000000" w:themeColor="text1"/>
          <w:sz w:val="24"/>
          <w:szCs w:val="24"/>
        </w:rPr>
        <w:t>n this Excel file. Thereafter, the bidder will upload the same Excel file during bid submission in Cover-II. The Price-bid will be</w:t>
      </w:r>
      <w:r w:rsidR="00230113" w:rsidRPr="004A6BD4">
        <w:rPr>
          <w:rFonts w:ascii="Arial" w:hAnsi="Arial" w:cs="Arial"/>
          <w:color w:val="000000" w:themeColor="text1"/>
          <w:sz w:val="24"/>
          <w:szCs w:val="24"/>
        </w:rPr>
        <w:t xml:space="preserve"> in Item Rate</w:t>
      </w:r>
      <w:r w:rsidRPr="004A6BD4">
        <w:rPr>
          <w:rFonts w:ascii="Arial" w:hAnsi="Arial" w:cs="Arial"/>
          <w:color w:val="000000" w:themeColor="text1"/>
          <w:sz w:val="24"/>
          <w:szCs w:val="24"/>
        </w:rPr>
        <w:t xml:space="preserve"> BOQ format and the</w:t>
      </w:r>
      <w:r w:rsidR="00F92BB3" w:rsidRPr="004A6BD4">
        <w:rPr>
          <w:rFonts w:ascii="Arial" w:hAnsi="Arial" w:cs="Arial"/>
          <w:color w:val="000000" w:themeColor="text1"/>
          <w:sz w:val="24"/>
          <w:szCs w:val="24"/>
        </w:rPr>
        <w:t xml:space="preserve"> system evaluated</w:t>
      </w:r>
      <w:r w:rsidRPr="004A6BD4">
        <w:rPr>
          <w:rFonts w:ascii="Arial" w:hAnsi="Arial" w:cs="Arial"/>
          <w:color w:val="000000" w:themeColor="text1"/>
          <w:sz w:val="24"/>
          <w:szCs w:val="24"/>
        </w:rPr>
        <w:t xml:space="preserve"> L-1 will be decided on </w:t>
      </w:r>
      <w:r w:rsidR="00F92BB3" w:rsidRPr="004A6BD4">
        <w:rPr>
          <w:rFonts w:ascii="Arial" w:hAnsi="Arial" w:cs="Arial"/>
          <w:color w:val="000000" w:themeColor="text1"/>
          <w:sz w:val="24"/>
          <w:szCs w:val="24"/>
        </w:rPr>
        <w:t>cost to company basis</w:t>
      </w:r>
      <w:r w:rsidR="00C35137" w:rsidRPr="004A6BD4">
        <w:rPr>
          <w:rFonts w:ascii="Arial" w:hAnsi="Arial" w:cs="Arial"/>
          <w:color w:val="000000" w:themeColor="text1"/>
          <w:sz w:val="24"/>
          <w:szCs w:val="24"/>
        </w:rPr>
        <w:t>.</w:t>
      </w:r>
      <w:r w:rsidRPr="004A6BD4">
        <w:rPr>
          <w:rFonts w:ascii="Arial" w:hAnsi="Arial" w:cs="Arial"/>
          <w:color w:val="000000" w:themeColor="text1"/>
          <w:sz w:val="24"/>
          <w:szCs w:val="24"/>
        </w:rPr>
        <w:t xml:space="preserve"> The Price-bids of the tenderers will have no condition. The Price Bid which is incomplete and not submitted as per instruction given above will be rejected.Any </w:t>
      </w:r>
      <w:r w:rsidR="00B24AE7" w:rsidRPr="004A6BD4">
        <w:rPr>
          <w:rFonts w:ascii="Arial" w:hAnsi="Arial" w:cs="Arial"/>
          <w:color w:val="000000" w:themeColor="text1"/>
          <w:sz w:val="24"/>
          <w:szCs w:val="24"/>
        </w:rPr>
        <w:t>alteration</w:t>
      </w:r>
      <w:r w:rsidRPr="004A6BD4">
        <w:rPr>
          <w:rFonts w:ascii="Arial" w:hAnsi="Arial" w:cs="Arial"/>
          <w:color w:val="000000" w:themeColor="text1"/>
          <w:sz w:val="24"/>
          <w:szCs w:val="24"/>
        </w:rPr>
        <w:t>/modification in the Excel format may lead to rejection of bid.  The rates quoted by Bidder shall be inclusive of all taxes but excluding GST.</w:t>
      </w:r>
    </w:p>
    <w:p w:rsidR="00A47CD1" w:rsidRPr="004A6BD4" w:rsidRDefault="00A47CD1" w:rsidP="0012405C">
      <w:pPr>
        <w:pStyle w:val="ListParagraph"/>
        <w:widowControl w:val="0"/>
        <w:tabs>
          <w:tab w:val="left" w:pos="869"/>
        </w:tabs>
        <w:ind w:right="712" w:hanging="720"/>
        <w:jc w:val="both"/>
        <w:rPr>
          <w:rFonts w:ascii="Arial" w:hAnsi="Arial" w:cs="Arial"/>
          <w:color w:val="000000" w:themeColor="text1"/>
          <w:sz w:val="24"/>
          <w:szCs w:val="24"/>
        </w:rPr>
      </w:pPr>
    </w:p>
    <w:p w:rsidR="00A47CD1" w:rsidRPr="004A6BD4" w:rsidRDefault="00A47CD1" w:rsidP="0012405C">
      <w:pPr>
        <w:pStyle w:val="BodyText"/>
        <w:spacing w:before="6"/>
        <w:ind w:left="720" w:right="712"/>
        <w:jc w:val="both"/>
        <w:rPr>
          <w:rFonts w:cs="Arial"/>
          <w:color w:val="000000" w:themeColor="text1"/>
          <w:sz w:val="24"/>
          <w:szCs w:val="24"/>
        </w:rPr>
      </w:pPr>
      <w:r w:rsidRPr="004A6BD4">
        <w:rPr>
          <w:rFonts w:cs="Arial"/>
          <w:color w:val="000000" w:themeColor="text1"/>
          <w:sz w:val="24"/>
          <w:szCs w:val="24"/>
        </w:rPr>
        <w:t xml:space="preserve">The excel sheet will compute the </w:t>
      </w:r>
      <w:r w:rsidRPr="004A6BD4">
        <w:rPr>
          <w:rFonts w:cs="Arial"/>
          <w:color w:val="000000" w:themeColor="text1"/>
          <w:sz w:val="24"/>
          <w:szCs w:val="24"/>
          <w:lang w:val="en-US"/>
        </w:rPr>
        <w:t>GST</w:t>
      </w:r>
      <w:r w:rsidRPr="004A6BD4">
        <w:rPr>
          <w:rFonts w:cs="Arial"/>
          <w:color w:val="000000" w:themeColor="text1"/>
          <w:sz w:val="24"/>
          <w:szCs w:val="24"/>
        </w:rPr>
        <w:t xml:space="preserve"> (total </w:t>
      </w:r>
      <w:r w:rsidRPr="004A6BD4">
        <w:rPr>
          <w:rFonts w:cs="Arial"/>
          <w:color w:val="000000" w:themeColor="text1"/>
          <w:sz w:val="24"/>
          <w:szCs w:val="24"/>
          <w:lang w:val="en-US"/>
        </w:rPr>
        <w:t>GST</w:t>
      </w:r>
      <w:r w:rsidRPr="004A6BD4">
        <w:rPr>
          <w:rFonts w:cs="Arial"/>
          <w:color w:val="000000" w:themeColor="text1"/>
          <w:sz w:val="24"/>
          <w:szCs w:val="24"/>
        </w:rPr>
        <w:t xml:space="preserve">, component of </w:t>
      </w:r>
      <w:r w:rsidRPr="004A6BD4">
        <w:rPr>
          <w:rFonts w:cs="Arial"/>
          <w:color w:val="000000" w:themeColor="text1"/>
          <w:sz w:val="24"/>
          <w:szCs w:val="24"/>
          <w:lang w:val="en-US"/>
        </w:rPr>
        <w:t>GST</w:t>
      </w:r>
      <w:r w:rsidRPr="004A6BD4">
        <w:rPr>
          <w:rFonts w:cs="Arial"/>
          <w:color w:val="000000" w:themeColor="text1"/>
          <w:sz w:val="24"/>
          <w:szCs w:val="24"/>
        </w:rPr>
        <w:t xml:space="preserve"> payable by the </w:t>
      </w:r>
      <w:r w:rsidRPr="004A6BD4">
        <w:rPr>
          <w:rFonts w:cs="Arial"/>
          <w:color w:val="000000" w:themeColor="text1"/>
          <w:sz w:val="24"/>
          <w:szCs w:val="24"/>
          <w:lang w:val="en-US"/>
        </w:rPr>
        <w:t>B</w:t>
      </w:r>
      <w:r w:rsidRPr="004A6BD4">
        <w:rPr>
          <w:rFonts w:cs="Arial"/>
          <w:color w:val="000000" w:themeColor="text1"/>
          <w:sz w:val="24"/>
          <w:szCs w:val="24"/>
        </w:rPr>
        <w:t xml:space="preserve">idder and component </w:t>
      </w:r>
      <w:r w:rsidRPr="004A6BD4">
        <w:rPr>
          <w:rFonts w:cs="Arial"/>
          <w:color w:val="000000" w:themeColor="text1"/>
          <w:sz w:val="24"/>
          <w:szCs w:val="24"/>
          <w:lang w:val="en-US"/>
        </w:rPr>
        <w:t>of GST</w:t>
      </w:r>
      <w:r w:rsidRPr="004A6BD4">
        <w:rPr>
          <w:rFonts w:cs="Arial"/>
          <w:color w:val="000000" w:themeColor="text1"/>
          <w:sz w:val="24"/>
          <w:szCs w:val="24"/>
        </w:rPr>
        <w:t xml:space="preserve"> payable by the </w:t>
      </w:r>
      <w:r w:rsidRPr="004A6BD4">
        <w:rPr>
          <w:rFonts w:cs="Arial"/>
          <w:color w:val="000000" w:themeColor="text1"/>
          <w:sz w:val="24"/>
          <w:szCs w:val="24"/>
          <w:lang w:val="en-US"/>
        </w:rPr>
        <w:t>CMPDI</w:t>
      </w:r>
      <w:r w:rsidRPr="004A6BD4">
        <w:rPr>
          <w:rFonts w:cs="Arial"/>
          <w:color w:val="000000" w:themeColor="text1"/>
          <w:sz w:val="24"/>
          <w:szCs w:val="24"/>
        </w:rPr>
        <w:t>) as per predefined logic.</w:t>
      </w:r>
    </w:p>
    <w:p w:rsidR="00A47CD1" w:rsidRPr="004A6BD4" w:rsidRDefault="00A47CD1" w:rsidP="0012405C">
      <w:pPr>
        <w:pStyle w:val="BodyText"/>
        <w:spacing w:before="6"/>
        <w:ind w:left="720" w:right="712"/>
        <w:jc w:val="both"/>
        <w:rPr>
          <w:rFonts w:cs="Arial"/>
          <w:color w:val="000000" w:themeColor="text1"/>
          <w:sz w:val="24"/>
          <w:szCs w:val="24"/>
        </w:rPr>
      </w:pPr>
    </w:p>
    <w:p w:rsidR="00A47CD1" w:rsidRPr="004A6BD4" w:rsidRDefault="00A47CD1" w:rsidP="0012405C">
      <w:pPr>
        <w:pStyle w:val="BodyText"/>
        <w:spacing w:before="6"/>
        <w:ind w:left="720" w:right="712"/>
        <w:jc w:val="both"/>
        <w:rPr>
          <w:rFonts w:cs="Arial"/>
          <w:color w:val="000000" w:themeColor="text1"/>
          <w:sz w:val="24"/>
          <w:szCs w:val="24"/>
        </w:rPr>
      </w:pPr>
      <w:r w:rsidRPr="004A6BD4">
        <w:rPr>
          <w:rFonts w:cs="Arial"/>
          <w:color w:val="000000" w:themeColor="text1"/>
          <w:sz w:val="24"/>
          <w:szCs w:val="24"/>
        </w:rPr>
        <w:t>The Price Bid file will be digitally signed and uploaded by the Bidder in Part-II/ Cover-II.</w:t>
      </w:r>
    </w:p>
    <w:p w:rsidR="006D4A37" w:rsidRPr="004A6BD4" w:rsidRDefault="006D4A37" w:rsidP="0012405C">
      <w:pPr>
        <w:pStyle w:val="BodyText"/>
        <w:spacing w:before="6"/>
        <w:ind w:left="0" w:right="712"/>
        <w:jc w:val="both"/>
        <w:rPr>
          <w:rFonts w:cs="Arial"/>
          <w:color w:val="000000" w:themeColor="text1"/>
          <w:sz w:val="24"/>
          <w:szCs w:val="24"/>
        </w:rPr>
      </w:pPr>
    </w:p>
    <w:p w:rsidR="006D4A37" w:rsidRPr="004A6BD4" w:rsidRDefault="006D4A37" w:rsidP="0012405C">
      <w:pPr>
        <w:pStyle w:val="BodyText"/>
        <w:spacing w:before="6"/>
        <w:ind w:left="720" w:right="712" w:hanging="720"/>
        <w:jc w:val="both"/>
        <w:rPr>
          <w:rFonts w:cs="Arial"/>
          <w:color w:val="000000" w:themeColor="text1"/>
          <w:sz w:val="24"/>
          <w:szCs w:val="24"/>
        </w:rPr>
      </w:pPr>
      <w:r w:rsidRPr="004A6BD4">
        <w:rPr>
          <w:rFonts w:cs="Arial"/>
          <w:color w:val="000000" w:themeColor="text1"/>
          <w:sz w:val="24"/>
          <w:szCs w:val="24"/>
          <w:lang w:val="en-IN"/>
        </w:rPr>
        <w:t>1.7.</w:t>
      </w:r>
      <w:r w:rsidR="00A53A65" w:rsidRPr="004A6BD4">
        <w:rPr>
          <w:rFonts w:cs="Arial"/>
          <w:color w:val="000000" w:themeColor="text1"/>
          <w:sz w:val="24"/>
          <w:szCs w:val="24"/>
          <w:lang w:val="en-IN"/>
        </w:rPr>
        <w:t>10</w:t>
      </w:r>
      <w:r w:rsidRPr="004A6BD4">
        <w:rPr>
          <w:rFonts w:cs="Arial"/>
          <w:color w:val="000000" w:themeColor="text1"/>
          <w:sz w:val="24"/>
          <w:szCs w:val="24"/>
          <w:lang w:val="en-IN"/>
        </w:rPr>
        <w:tab/>
      </w:r>
      <w:r w:rsidRPr="004A6BD4">
        <w:rPr>
          <w:rFonts w:cs="Arial"/>
          <w:color w:val="000000" w:themeColor="text1"/>
          <w:sz w:val="24"/>
          <w:szCs w:val="24"/>
        </w:rPr>
        <w:t xml:space="preserve">It is the Bidder’s responsibility to comply with the system requirement i.e. hardware, software and internet connectivity at Bidder’s premises to access the e-tender portal. Under no circumstances, </w:t>
      </w:r>
      <w:r w:rsidRPr="004A6BD4">
        <w:rPr>
          <w:rFonts w:cs="Arial"/>
          <w:color w:val="000000" w:themeColor="text1"/>
          <w:sz w:val="24"/>
          <w:szCs w:val="24"/>
          <w:lang w:val="en-US"/>
        </w:rPr>
        <w:t>CMPDI</w:t>
      </w:r>
      <w:r w:rsidRPr="004A6BD4">
        <w:rPr>
          <w:rFonts w:cs="Arial"/>
          <w:color w:val="000000" w:themeColor="text1"/>
          <w:sz w:val="24"/>
          <w:szCs w:val="24"/>
        </w:rPr>
        <w:t xml:space="preserve"> shall not be liable to the Bidders for any direct/ indirect loss or damage incurred by them arising out of incorrect use of the e-tender system or internet connectivity failures.</w:t>
      </w:r>
    </w:p>
    <w:p w:rsidR="006D4A37" w:rsidRPr="004A6BD4" w:rsidRDefault="006D4A37" w:rsidP="004A6BD4">
      <w:pPr>
        <w:pStyle w:val="BodyText"/>
        <w:spacing w:before="6"/>
        <w:ind w:left="720" w:right="712"/>
        <w:jc w:val="both"/>
        <w:rPr>
          <w:rFonts w:cs="Arial"/>
          <w:color w:val="000000" w:themeColor="text1"/>
          <w:sz w:val="24"/>
          <w:szCs w:val="24"/>
        </w:rPr>
      </w:pPr>
    </w:p>
    <w:p w:rsidR="006D4A37" w:rsidRPr="004A6BD4" w:rsidRDefault="006D4A37" w:rsidP="001A553B">
      <w:pPr>
        <w:pStyle w:val="BodyText"/>
        <w:spacing w:before="6"/>
        <w:ind w:left="0" w:right="712"/>
        <w:jc w:val="both"/>
        <w:rPr>
          <w:rFonts w:cs="Arial"/>
          <w:color w:val="000000" w:themeColor="text1"/>
          <w:sz w:val="24"/>
          <w:szCs w:val="24"/>
        </w:rPr>
      </w:pPr>
      <w:r w:rsidRPr="004A6BD4">
        <w:rPr>
          <w:rFonts w:cs="Arial"/>
          <w:color w:val="000000" w:themeColor="text1"/>
          <w:sz w:val="24"/>
          <w:szCs w:val="24"/>
        </w:rPr>
        <w:t>1.7.</w:t>
      </w:r>
      <w:r w:rsidR="00A53A65" w:rsidRPr="004A6BD4">
        <w:rPr>
          <w:rFonts w:cs="Arial"/>
          <w:color w:val="000000" w:themeColor="text1"/>
          <w:sz w:val="24"/>
          <w:szCs w:val="24"/>
        </w:rPr>
        <w:t>11</w:t>
      </w:r>
      <w:r w:rsidRPr="004A6BD4">
        <w:rPr>
          <w:rFonts w:cs="Arial"/>
          <w:color w:val="000000" w:themeColor="text1"/>
          <w:sz w:val="24"/>
          <w:szCs w:val="24"/>
        </w:rPr>
        <w:tab/>
        <w:t>If there is any change in the contents of Letter of Bid uploaded by bidder as compared to the format of Letter of Bid uploaded by the department with NIT document, then the bid will be rejected.However</w:t>
      </w:r>
      <w:r w:rsidR="00D30BC5" w:rsidRPr="004A6BD4">
        <w:rPr>
          <w:rFonts w:cs="Arial"/>
          <w:color w:val="000000" w:themeColor="text1"/>
          <w:sz w:val="24"/>
          <w:szCs w:val="24"/>
        </w:rPr>
        <w:t>,</w:t>
      </w:r>
      <w:r w:rsidRPr="004A6BD4">
        <w:rPr>
          <w:rFonts w:cs="Arial"/>
          <w:color w:val="000000" w:themeColor="text1"/>
          <w:sz w:val="24"/>
          <w:szCs w:val="24"/>
        </w:rPr>
        <w:t xml:space="preserve"> inclusion of any additional redundant information by the Bidder in the submitted Letter of Bid(LOB), which does not contradict the content and spirit of original format of LOB uploaded by department will not be a cause of rejection of his/her bid.</w:t>
      </w:r>
    </w:p>
    <w:p w:rsidR="00F35EBB" w:rsidRPr="004A6BD4" w:rsidRDefault="00F35EBB" w:rsidP="004A6BD4">
      <w:pPr>
        <w:pStyle w:val="BodyText"/>
        <w:spacing w:before="6"/>
        <w:ind w:left="720" w:right="712"/>
        <w:jc w:val="both"/>
        <w:rPr>
          <w:rFonts w:cs="Arial"/>
          <w:color w:val="000000" w:themeColor="text1"/>
          <w:sz w:val="24"/>
          <w:szCs w:val="24"/>
        </w:rPr>
      </w:pPr>
    </w:p>
    <w:p w:rsidR="004824DC" w:rsidRPr="004A6BD4" w:rsidRDefault="004824DC" w:rsidP="001A553B">
      <w:pPr>
        <w:pStyle w:val="BodyText"/>
        <w:spacing w:before="6"/>
        <w:ind w:left="0" w:right="712"/>
        <w:jc w:val="both"/>
        <w:rPr>
          <w:rFonts w:cs="Arial"/>
          <w:color w:val="000000" w:themeColor="text1"/>
          <w:sz w:val="24"/>
          <w:szCs w:val="24"/>
        </w:rPr>
      </w:pPr>
      <w:r w:rsidRPr="004A6BD4">
        <w:rPr>
          <w:rFonts w:cs="Arial"/>
          <w:color w:val="000000" w:themeColor="text1"/>
          <w:sz w:val="24"/>
          <w:szCs w:val="24"/>
        </w:rPr>
        <w:t xml:space="preserve">If number of bids received online is found to be less than three on end date of bid submission then the following critical dates of the Tender will be automatically extended for a period of </w:t>
      </w:r>
      <w:r w:rsidR="001A553B">
        <w:rPr>
          <w:rFonts w:cs="Arial"/>
          <w:color w:val="000000" w:themeColor="text1"/>
          <w:sz w:val="24"/>
          <w:szCs w:val="24"/>
          <w:lang w:val="en-US"/>
        </w:rPr>
        <w:t>four</w:t>
      </w:r>
      <w:r w:rsidRPr="004A6BD4">
        <w:rPr>
          <w:rFonts w:cs="Arial"/>
          <w:color w:val="000000" w:themeColor="text1"/>
          <w:sz w:val="24"/>
          <w:szCs w:val="24"/>
        </w:rPr>
        <w:t xml:space="preserve"> days:</w:t>
      </w:r>
    </w:p>
    <w:p w:rsidR="009F382D" w:rsidRDefault="004824DC" w:rsidP="009F382D">
      <w:pPr>
        <w:pStyle w:val="BodyText"/>
        <w:numPr>
          <w:ilvl w:val="0"/>
          <w:numId w:val="93"/>
        </w:numPr>
        <w:spacing w:before="6"/>
        <w:ind w:right="712"/>
        <w:jc w:val="both"/>
        <w:rPr>
          <w:rFonts w:cs="Arial"/>
          <w:color w:val="000000" w:themeColor="text1"/>
          <w:sz w:val="24"/>
          <w:szCs w:val="24"/>
        </w:rPr>
      </w:pPr>
      <w:r w:rsidRPr="004A6BD4">
        <w:rPr>
          <w:rFonts w:cs="Arial"/>
          <w:color w:val="000000" w:themeColor="text1"/>
          <w:sz w:val="24"/>
          <w:szCs w:val="24"/>
        </w:rPr>
        <w:t>Last date of submission of Bid</w:t>
      </w:r>
    </w:p>
    <w:p w:rsidR="004824DC" w:rsidRPr="009F382D" w:rsidRDefault="004824DC" w:rsidP="009F382D">
      <w:pPr>
        <w:pStyle w:val="BodyText"/>
        <w:numPr>
          <w:ilvl w:val="0"/>
          <w:numId w:val="93"/>
        </w:numPr>
        <w:spacing w:before="6"/>
        <w:ind w:right="712"/>
        <w:jc w:val="both"/>
        <w:rPr>
          <w:rFonts w:cs="Arial"/>
          <w:color w:val="000000" w:themeColor="text1"/>
          <w:sz w:val="24"/>
          <w:szCs w:val="24"/>
        </w:rPr>
      </w:pPr>
      <w:r w:rsidRPr="009F382D">
        <w:rPr>
          <w:rFonts w:cs="Arial"/>
          <w:color w:val="000000" w:themeColor="text1"/>
          <w:sz w:val="24"/>
          <w:szCs w:val="24"/>
        </w:rPr>
        <w:t>Date of opening of Tender</w:t>
      </w:r>
    </w:p>
    <w:p w:rsidR="004824DC" w:rsidRPr="004A6BD4" w:rsidRDefault="004824DC" w:rsidP="009F382D">
      <w:pPr>
        <w:pStyle w:val="BodyText"/>
        <w:spacing w:before="6"/>
        <w:ind w:left="0" w:right="712"/>
        <w:jc w:val="both"/>
        <w:rPr>
          <w:rFonts w:cs="Arial"/>
          <w:color w:val="000000" w:themeColor="text1"/>
          <w:sz w:val="24"/>
          <w:szCs w:val="24"/>
        </w:rPr>
      </w:pPr>
      <w:r w:rsidRPr="004A6BD4">
        <w:rPr>
          <w:rFonts w:cs="Arial"/>
          <w:color w:val="000000" w:themeColor="text1"/>
          <w:sz w:val="24"/>
          <w:szCs w:val="24"/>
        </w:rPr>
        <w:lastRenderedPageBreak/>
        <w:t xml:space="preserve">If any of the above extended Dates falls on Holiday i.e. a non-working day as defined in the e-Procurement Portal then the same is to be rescheduled to the next working day. </w:t>
      </w:r>
    </w:p>
    <w:p w:rsidR="008D2323" w:rsidRPr="004A6BD4" w:rsidRDefault="008D2323" w:rsidP="004A6BD4">
      <w:pPr>
        <w:pStyle w:val="BodyText"/>
        <w:spacing w:before="6"/>
        <w:ind w:left="720" w:right="712"/>
        <w:jc w:val="both"/>
        <w:rPr>
          <w:rFonts w:cs="Arial"/>
          <w:color w:val="000000" w:themeColor="text1"/>
          <w:sz w:val="24"/>
          <w:szCs w:val="24"/>
        </w:rPr>
      </w:pPr>
    </w:p>
    <w:p w:rsidR="004824DC" w:rsidRPr="004A6BD4" w:rsidRDefault="00AB5482" w:rsidP="009F382D">
      <w:pPr>
        <w:pStyle w:val="BodyText"/>
        <w:spacing w:before="6"/>
        <w:ind w:left="0" w:right="712"/>
        <w:jc w:val="both"/>
        <w:rPr>
          <w:rFonts w:cs="Arial"/>
          <w:color w:val="000000" w:themeColor="text1"/>
          <w:sz w:val="24"/>
          <w:szCs w:val="24"/>
        </w:rPr>
      </w:pPr>
      <w:r w:rsidRPr="004A6BD4">
        <w:rPr>
          <w:rFonts w:cs="Arial"/>
          <w:color w:val="000000" w:themeColor="text1"/>
          <w:sz w:val="24"/>
          <w:szCs w:val="24"/>
        </w:rPr>
        <w:t>This extension will</w:t>
      </w:r>
      <w:r w:rsidR="004824DC" w:rsidRPr="004A6BD4">
        <w:rPr>
          <w:rFonts w:cs="Arial"/>
          <w:color w:val="000000" w:themeColor="text1"/>
          <w:sz w:val="24"/>
          <w:szCs w:val="24"/>
        </w:rPr>
        <w:t xml:space="preserve"> also</w:t>
      </w:r>
      <w:r w:rsidRPr="004A6BD4">
        <w:rPr>
          <w:rFonts w:cs="Arial"/>
          <w:color w:val="000000" w:themeColor="text1"/>
          <w:sz w:val="24"/>
          <w:szCs w:val="24"/>
        </w:rPr>
        <w:t xml:space="preserve"> be</w:t>
      </w:r>
      <w:r w:rsidR="004824DC" w:rsidRPr="004A6BD4">
        <w:rPr>
          <w:rFonts w:cs="Arial"/>
          <w:color w:val="000000" w:themeColor="text1"/>
          <w:sz w:val="24"/>
          <w:szCs w:val="24"/>
        </w:rPr>
        <w:t xml:space="preserve"> applicable in case of receipt of zero bid.  </w:t>
      </w:r>
    </w:p>
    <w:p w:rsidR="008D2323" w:rsidRDefault="008D2323" w:rsidP="004A76EA">
      <w:pPr>
        <w:pStyle w:val="BodyText"/>
        <w:spacing w:before="6"/>
        <w:ind w:left="720" w:right="712"/>
        <w:jc w:val="both"/>
        <w:rPr>
          <w:rFonts w:cs="Arial"/>
          <w:color w:val="000000" w:themeColor="text1"/>
          <w:sz w:val="24"/>
          <w:szCs w:val="24"/>
        </w:rPr>
      </w:pPr>
    </w:p>
    <w:p w:rsidR="004824DC" w:rsidRPr="0062110B" w:rsidRDefault="004824DC" w:rsidP="0062110B">
      <w:pPr>
        <w:pStyle w:val="BodyText"/>
        <w:spacing w:before="6"/>
        <w:ind w:left="142" w:right="712"/>
        <w:jc w:val="both"/>
        <w:rPr>
          <w:rFonts w:cs="Arial"/>
          <w:b/>
          <w:bCs/>
          <w:color w:val="000000" w:themeColor="text1"/>
          <w:sz w:val="24"/>
          <w:szCs w:val="24"/>
        </w:rPr>
      </w:pPr>
      <w:r w:rsidRPr="0062110B">
        <w:rPr>
          <w:rFonts w:cs="Arial"/>
          <w:b/>
          <w:bCs/>
          <w:color w:val="000000" w:themeColor="text1"/>
          <w:sz w:val="24"/>
          <w:szCs w:val="24"/>
        </w:rPr>
        <w:t>Notes:</w:t>
      </w:r>
    </w:p>
    <w:p w:rsidR="004824DC" w:rsidRPr="004A6BD4" w:rsidRDefault="004824DC" w:rsidP="004A6BD4">
      <w:pPr>
        <w:pStyle w:val="BodyText"/>
        <w:spacing w:before="6"/>
        <w:ind w:left="720" w:right="712"/>
        <w:jc w:val="both"/>
        <w:rPr>
          <w:rFonts w:cs="Arial"/>
          <w:color w:val="000000" w:themeColor="text1"/>
          <w:sz w:val="24"/>
          <w:szCs w:val="24"/>
        </w:rPr>
      </w:pPr>
      <w:r w:rsidRPr="004A6BD4">
        <w:rPr>
          <w:rFonts w:cs="Arial"/>
          <w:color w:val="000000" w:themeColor="text1"/>
          <w:sz w:val="24"/>
          <w:szCs w:val="24"/>
        </w:rPr>
        <w:t xml:space="preserve">The validity period of </w:t>
      </w:r>
      <w:r w:rsidR="00350D4C" w:rsidRPr="004A6BD4">
        <w:rPr>
          <w:rFonts w:cs="Arial"/>
          <w:color w:val="000000" w:themeColor="text1"/>
          <w:sz w:val="24"/>
          <w:szCs w:val="24"/>
        </w:rPr>
        <w:t xml:space="preserve">the bid </w:t>
      </w:r>
      <w:r w:rsidRPr="004A6BD4">
        <w:rPr>
          <w:rFonts w:cs="Arial"/>
          <w:color w:val="000000" w:themeColor="text1"/>
          <w:sz w:val="24"/>
          <w:szCs w:val="24"/>
        </w:rPr>
        <w:t>should be decided based on the final end date of submission of bids.</w:t>
      </w:r>
    </w:p>
    <w:p w:rsidR="004824DC" w:rsidRPr="004A6BD4" w:rsidRDefault="004824DC" w:rsidP="004A6BD4">
      <w:pPr>
        <w:pStyle w:val="BodyText"/>
        <w:spacing w:before="6"/>
        <w:ind w:left="720" w:right="712"/>
        <w:jc w:val="both"/>
        <w:rPr>
          <w:rFonts w:cs="Arial"/>
          <w:color w:val="000000" w:themeColor="text1"/>
          <w:sz w:val="24"/>
          <w:szCs w:val="24"/>
        </w:rPr>
      </w:pPr>
      <w:r w:rsidRPr="004A6BD4">
        <w:rPr>
          <w:rFonts w:cs="Arial"/>
          <w:color w:val="000000" w:themeColor="text1"/>
          <w:sz w:val="24"/>
          <w:szCs w:val="24"/>
        </w:rPr>
        <w:t>The auto extension shall work on the basis of number of bids received only. (It may so happen that any of these bids may be eventually rejected during Tender Opening, Technical evaluation or further process of evaluation resulting the total number of valid bids becoming less than three.)</w:t>
      </w:r>
    </w:p>
    <w:p w:rsidR="00A36DF8" w:rsidRPr="004A6BD4" w:rsidRDefault="004824DC" w:rsidP="004A6BD4">
      <w:pPr>
        <w:pStyle w:val="BodyText"/>
        <w:spacing w:before="6"/>
        <w:ind w:left="720" w:right="712"/>
        <w:jc w:val="both"/>
        <w:rPr>
          <w:rFonts w:cs="Arial"/>
          <w:color w:val="000000" w:themeColor="text1"/>
        </w:rPr>
      </w:pPr>
      <w:r w:rsidRPr="004A6BD4">
        <w:rPr>
          <w:rFonts w:cs="Arial"/>
          <w:color w:val="000000" w:themeColor="text1"/>
          <w:sz w:val="24"/>
          <w:szCs w:val="24"/>
        </w:rPr>
        <w:t xml:space="preserve">After </w:t>
      </w:r>
      <w:r w:rsidR="001A553B">
        <w:rPr>
          <w:rFonts w:cs="Arial"/>
          <w:color w:val="000000" w:themeColor="text1"/>
          <w:sz w:val="24"/>
          <w:szCs w:val="24"/>
          <w:lang w:val="en-US"/>
        </w:rPr>
        <w:t>one</w:t>
      </w:r>
      <w:r w:rsidRPr="004A6BD4">
        <w:rPr>
          <w:rFonts w:cs="Arial"/>
          <w:color w:val="000000" w:themeColor="text1"/>
          <w:sz w:val="24"/>
          <w:szCs w:val="24"/>
        </w:rPr>
        <w:t xml:space="preserve"> extension, the tender shall be opened irrespective of available number of bids on the extended date of opening of tender</w:t>
      </w:r>
      <w:r w:rsidRPr="004A6BD4">
        <w:rPr>
          <w:rFonts w:cs="Arial"/>
          <w:color w:val="000000" w:themeColor="text1"/>
        </w:rPr>
        <w:t>.</w:t>
      </w:r>
    </w:p>
    <w:p w:rsidR="00A36DF8" w:rsidRPr="004A6BD4" w:rsidRDefault="00A36DF8" w:rsidP="0012405C">
      <w:pPr>
        <w:pStyle w:val="ListParagraph"/>
        <w:widowControl w:val="0"/>
        <w:tabs>
          <w:tab w:val="left" w:pos="720"/>
        </w:tabs>
        <w:ind w:right="712"/>
        <w:jc w:val="both"/>
        <w:rPr>
          <w:rFonts w:ascii="Arial" w:eastAsia="Arial" w:hAnsi="Arial" w:cs="Arial"/>
          <w:color w:val="000000" w:themeColor="text1"/>
          <w:sz w:val="22"/>
          <w:szCs w:val="22"/>
        </w:rPr>
      </w:pPr>
    </w:p>
    <w:p w:rsidR="006403DE" w:rsidRPr="00DE5716" w:rsidRDefault="006403DE" w:rsidP="00DE5716">
      <w:pPr>
        <w:pStyle w:val="ListParagraph"/>
        <w:widowControl w:val="0"/>
        <w:numPr>
          <w:ilvl w:val="1"/>
          <w:numId w:val="87"/>
        </w:numPr>
        <w:tabs>
          <w:tab w:val="left" w:pos="720"/>
        </w:tabs>
        <w:ind w:right="712"/>
        <w:jc w:val="both"/>
        <w:rPr>
          <w:rFonts w:ascii="Arial" w:eastAsia="Arial" w:hAnsi="Arial" w:cs="Arial"/>
          <w:b/>
          <w:bCs/>
          <w:color w:val="000000" w:themeColor="text1"/>
          <w:sz w:val="22"/>
          <w:szCs w:val="22"/>
        </w:rPr>
      </w:pPr>
      <w:r w:rsidRPr="00DE5716">
        <w:rPr>
          <w:rFonts w:ascii="Arial" w:hAnsi="Arial" w:cs="Arial"/>
          <w:b/>
          <w:bCs/>
          <w:color w:val="000000" w:themeColor="text1"/>
          <w:sz w:val="24"/>
          <w:szCs w:val="24"/>
        </w:rPr>
        <w:t xml:space="preserve">Bid Opening and </w:t>
      </w:r>
      <w:r w:rsidR="00525844" w:rsidRPr="00DE5716">
        <w:rPr>
          <w:rFonts w:ascii="Arial" w:hAnsi="Arial" w:cs="Arial"/>
          <w:b/>
          <w:bCs/>
          <w:color w:val="000000" w:themeColor="text1"/>
          <w:sz w:val="24"/>
          <w:szCs w:val="24"/>
        </w:rPr>
        <w:t>Evaluation</w:t>
      </w:r>
      <w:r w:rsidR="00525844" w:rsidRPr="00DE5716">
        <w:rPr>
          <w:rFonts w:ascii="Arial" w:eastAsia="Arial" w:hAnsi="Arial" w:cs="Arial"/>
          <w:b/>
          <w:color w:val="000000" w:themeColor="text1"/>
          <w:sz w:val="24"/>
          <w:szCs w:val="24"/>
        </w:rPr>
        <w:t>:</w:t>
      </w:r>
    </w:p>
    <w:p w:rsidR="00525844" w:rsidRPr="004A6BD4" w:rsidRDefault="00525844" w:rsidP="00525844">
      <w:pPr>
        <w:widowControl w:val="0"/>
        <w:tabs>
          <w:tab w:val="left" w:pos="720"/>
        </w:tabs>
        <w:ind w:right="712"/>
        <w:jc w:val="both"/>
        <w:rPr>
          <w:rFonts w:ascii="Arial" w:eastAsia="Arial" w:hAnsi="Arial" w:cs="Arial"/>
          <w:b/>
          <w:bCs/>
          <w:color w:val="000000" w:themeColor="text1"/>
          <w:sz w:val="22"/>
          <w:szCs w:val="22"/>
        </w:rPr>
      </w:pPr>
    </w:p>
    <w:p w:rsidR="00B957C6" w:rsidRPr="004A6BD4" w:rsidRDefault="006403DE" w:rsidP="0012405C">
      <w:pPr>
        <w:pStyle w:val="ListParagraph"/>
        <w:widowControl w:val="0"/>
        <w:tabs>
          <w:tab w:val="left" w:pos="720"/>
        </w:tabs>
        <w:spacing w:line="360" w:lineRule="auto"/>
        <w:ind w:left="0" w:right="712"/>
        <w:jc w:val="both"/>
        <w:rPr>
          <w:rFonts w:ascii="Arial" w:eastAsia="Arial" w:hAnsi="Arial" w:cs="Arial"/>
          <w:color w:val="000000" w:themeColor="text1"/>
          <w:sz w:val="24"/>
          <w:szCs w:val="24"/>
        </w:rPr>
      </w:pPr>
      <w:r w:rsidRPr="004A6BD4">
        <w:rPr>
          <w:rFonts w:ascii="Arial" w:eastAsia="Arial" w:hAnsi="Arial" w:cs="Arial"/>
          <w:b/>
          <w:color w:val="000000" w:themeColor="text1"/>
          <w:sz w:val="24"/>
          <w:szCs w:val="24"/>
        </w:rPr>
        <w:tab/>
      </w:r>
      <w:r w:rsidR="007753F0" w:rsidRPr="004A6BD4">
        <w:rPr>
          <w:rFonts w:ascii="Arial" w:eastAsia="Arial" w:hAnsi="Arial" w:cs="Arial"/>
          <w:b/>
          <w:color w:val="000000" w:themeColor="text1"/>
          <w:sz w:val="24"/>
          <w:szCs w:val="24"/>
        </w:rPr>
        <w:t>A.</w:t>
      </w:r>
      <w:r w:rsidR="00B957C6" w:rsidRPr="004A6BD4">
        <w:rPr>
          <w:rFonts w:ascii="Arial" w:hAnsi="Arial" w:cs="Arial"/>
          <w:b/>
          <w:bCs/>
          <w:color w:val="000000" w:themeColor="text1"/>
          <w:sz w:val="24"/>
          <w:szCs w:val="24"/>
        </w:rPr>
        <w:t>Opening of Bid</w:t>
      </w:r>
      <w:r w:rsidR="00640AA4" w:rsidRPr="004A6BD4">
        <w:rPr>
          <w:rFonts w:ascii="Arial" w:hAnsi="Arial" w:cs="Arial"/>
          <w:b/>
          <w:bCs/>
          <w:color w:val="000000" w:themeColor="text1"/>
          <w:sz w:val="24"/>
          <w:szCs w:val="24"/>
        </w:rPr>
        <w:t>:</w:t>
      </w:r>
    </w:p>
    <w:p w:rsidR="00B957C6" w:rsidRPr="004A6BD4" w:rsidRDefault="00B957C6" w:rsidP="0012405C">
      <w:pPr>
        <w:pStyle w:val="ListParagraph"/>
        <w:widowControl w:val="0"/>
        <w:spacing w:after="120"/>
        <w:ind w:left="1080" w:right="712" w:hanging="360"/>
        <w:jc w:val="both"/>
        <w:rPr>
          <w:rFonts w:ascii="Arial" w:eastAsia="Arial" w:hAnsi="Arial" w:cs="Arial"/>
          <w:color w:val="000000" w:themeColor="text1"/>
          <w:sz w:val="24"/>
          <w:szCs w:val="24"/>
        </w:rPr>
      </w:pPr>
      <w:r w:rsidRPr="004A6BD4">
        <w:rPr>
          <w:rFonts w:ascii="Arial" w:eastAsia="Arial" w:hAnsi="Arial" w:cs="Arial"/>
          <w:color w:val="000000" w:themeColor="text1"/>
          <w:sz w:val="22"/>
          <w:szCs w:val="22"/>
        </w:rPr>
        <w:t>1.</w:t>
      </w:r>
      <w:r w:rsidRPr="004A6BD4">
        <w:rPr>
          <w:rFonts w:ascii="Arial" w:eastAsia="Arial" w:hAnsi="Arial" w:cs="Arial"/>
          <w:color w:val="000000" w:themeColor="text1"/>
          <w:sz w:val="22"/>
          <w:szCs w:val="22"/>
        </w:rPr>
        <w:tab/>
      </w:r>
      <w:r w:rsidRPr="004A6BD4">
        <w:rPr>
          <w:rFonts w:ascii="Arial" w:eastAsia="Arial" w:hAnsi="Arial" w:cs="Arial"/>
          <w:color w:val="000000" w:themeColor="text1"/>
          <w:sz w:val="24"/>
          <w:szCs w:val="24"/>
        </w:rPr>
        <w:t>Opening of Technical bid: The Technical bid (Cover-I) will be opened one day after the Bid submission end date or next working day whichever is later. Technical bid (Cover-I) will be decrypted and opened online by the “Bid Openers” with their Digital Signature Certificates on the prescheduled date &amp; time of Tender Opening.</w:t>
      </w:r>
      <w:r w:rsidRPr="004A6BD4">
        <w:rPr>
          <w:rFonts w:ascii="Arial" w:eastAsia="Arial" w:hAnsi="Arial" w:cs="Arial"/>
          <w:color w:val="000000" w:themeColor="text1"/>
          <w:sz w:val="24"/>
          <w:szCs w:val="24"/>
        </w:rPr>
        <w:tab/>
      </w:r>
    </w:p>
    <w:p w:rsidR="008D2323" w:rsidRPr="004A6BD4" w:rsidRDefault="00B957C6" w:rsidP="008D2323">
      <w:pPr>
        <w:pStyle w:val="ListParagraph"/>
        <w:widowControl w:val="0"/>
        <w:spacing w:after="120"/>
        <w:ind w:left="1080" w:right="712" w:hanging="36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2.</w:t>
      </w:r>
      <w:r w:rsidRPr="004A6BD4">
        <w:rPr>
          <w:rFonts w:ascii="Arial" w:eastAsia="Arial" w:hAnsi="Arial" w:cs="Arial"/>
          <w:color w:val="000000" w:themeColor="text1"/>
          <w:sz w:val="24"/>
          <w:szCs w:val="24"/>
        </w:rPr>
        <w:tab/>
      </w:r>
      <w:r w:rsidR="008D2323" w:rsidRPr="004A6BD4">
        <w:rPr>
          <w:rFonts w:ascii="Arial" w:eastAsia="Arial" w:hAnsi="Arial" w:cs="Arial"/>
          <w:color w:val="000000" w:themeColor="text1"/>
          <w:sz w:val="24"/>
          <w:szCs w:val="24"/>
        </w:rPr>
        <w:t>The Bid evaluation shall be done manually. If the information given by bidder in objective and structured manner does not confirm to required eligibility criteria as specified in the tender document, then the bid will be rejected.</w:t>
      </w:r>
    </w:p>
    <w:p w:rsidR="008D2323" w:rsidRPr="004A6BD4" w:rsidRDefault="008D2323" w:rsidP="008D2323">
      <w:pPr>
        <w:pStyle w:val="ListParagraph"/>
        <w:widowControl w:val="0"/>
        <w:spacing w:after="120"/>
        <w:ind w:left="1080" w:right="712" w:hanging="36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3.</w:t>
      </w:r>
      <w:r w:rsidRPr="004A6BD4">
        <w:rPr>
          <w:rFonts w:ascii="Arial" w:eastAsia="Arial" w:hAnsi="Arial" w:cs="Arial"/>
          <w:color w:val="000000" w:themeColor="text1"/>
          <w:sz w:val="24"/>
          <w:szCs w:val="24"/>
        </w:rPr>
        <w:tab/>
        <w:t>All the documents uploaded by bidder(s) including i.e. Letter of Bid and other documents shall be downloaded after opening of Technical bid (Cover-I). After decryption and opening of Technical bid (Cover-I) the “Technical Bid Opening Summary” will be uploaded on the same day.</w:t>
      </w:r>
    </w:p>
    <w:p w:rsidR="00526DDE" w:rsidRPr="004A6BD4" w:rsidRDefault="00526DDE" w:rsidP="008D2323">
      <w:pPr>
        <w:pStyle w:val="ListParagraph"/>
        <w:widowControl w:val="0"/>
        <w:spacing w:after="120"/>
        <w:ind w:left="1080" w:right="712" w:hanging="360"/>
        <w:jc w:val="both"/>
        <w:rPr>
          <w:rFonts w:ascii="Arial" w:eastAsia="Arial" w:hAnsi="Arial" w:cs="Arial"/>
          <w:b/>
          <w:color w:val="000000" w:themeColor="text1"/>
          <w:sz w:val="24"/>
          <w:szCs w:val="24"/>
          <w:highlight w:val="yellow"/>
        </w:rPr>
      </w:pPr>
    </w:p>
    <w:p w:rsidR="00B957C6" w:rsidRPr="004A6BD4" w:rsidRDefault="007753F0" w:rsidP="0012405C">
      <w:pPr>
        <w:pStyle w:val="ListParagraph"/>
        <w:widowControl w:val="0"/>
        <w:tabs>
          <w:tab w:val="left" w:pos="720"/>
        </w:tabs>
        <w:spacing w:after="120"/>
        <w:ind w:right="712"/>
        <w:jc w:val="both"/>
        <w:rPr>
          <w:rFonts w:ascii="Arial" w:eastAsia="Arial" w:hAnsi="Arial" w:cs="Arial"/>
          <w:b/>
          <w:color w:val="000000" w:themeColor="text1"/>
          <w:sz w:val="24"/>
          <w:szCs w:val="24"/>
        </w:rPr>
      </w:pPr>
      <w:r w:rsidRPr="004A6BD4">
        <w:rPr>
          <w:rFonts w:ascii="Arial" w:eastAsia="Arial" w:hAnsi="Arial" w:cs="Arial"/>
          <w:b/>
          <w:color w:val="000000" w:themeColor="text1"/>
          <w:sz w:val="24"/>
          <w:szCs w:val="24"/>
        </w:rPr>
        <w:t xml:space="preserve">B. </w:t>
      </w:r>
      <w:r w:rsidR="00B957C6" w:rsidRPr="004A6BD4">
        <w:rPr>
          <w:rFonts w:ascii="Arial" w:eastAsia="Arial" w:hAnsi="Arial" w:cs="Arial"/>
          <w:b/>
          <w:color w:val="000000" w:themeColor="text1"/>
          <w:sz w:val="24"/>
          <w:szCs w:val="24"/>
        </w:rPr>
        <w:t xml:space="preserve">Evaluation of </w:t>
      </w:r>
      <w:r w:rsidR="00640AA4" w:rsidRPr="004A6BD4">
        <w:rPr>
          <w:rFonts w:ascii="Arial" w:eastAsia="Arial" w:hAnsi="Arial" w:cs="Arial"/>
          <w:b/>
          <w:color w:val="000000" w:themeColor="text1"/>
          <w:sz w:val="24"/>
          <w:szCs w:val="24"/>
        </w:rPr>
        <w:t>Bid</w:t>
      </w:r>
    </w:p>
    <w:p w:rsidR="00914125" w:rsidRPr="004A6BD4" w:rsidRDefault="00914125" w:rsidP="00914125">
      <w:pPr>
        <w:numPr>
          <w:ilvl w:val="2"/>
          <w:numId w:val="91"/>
        </w:numPr>
        <w:spacing w:after="13" w:line="24" w:lineRule="atLeast"/>
        <w:ind w:left="720" w:right="197" w:hanging="54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 xml:space="preserve">After opening of Technical bid, the documents submitted by bidder(s) in Part-1 as enlisted in NIT will be downloaded by the and shall be put up to the Tender Committee. The Tender Committee will examine the uploaded documents against information/declarations furnished by the bidder(s) online. If it confirms to all of the information/ declarations furnished by the bidder online and does not change the eligibility status of the bidder then the bidder will be considered eligible for opening of Price Bid. </w:t>
      </w:r>
    </w:p>
    <w:p w:rsidR="00914125" w:rsidRPr="004A6BD4" w:rsidRDefault="00914125" w:rsidP="00914125">
      <w:pPr>
        <w:spacing w:line="24" w:lineRule="atLeast"/>
        <w:ind w:left="720" w:right="197" w:hanging="540"/>
        <w:rPr>
          <w:rFonts w:ascii="Arial" w:eastAsia="Arial" w:hAnsi="Arial" w:cs="Arial"/>
          <w:color w:val="000000" w:themeColor="text1"/>
          <w:sz w:val="24"/>
          <w:szCs w:val="24"/>
        </w:rPr>
      </w:pPr>
    </w:p>
    <w:p w:rsidR="00914125" w:rsidRPr="004A6BD4" w:rsidRDefault="00914125" w:rsidP="00914125">
      <w:pPr>
        <w:numPr>
          <w:ilvl w:val="2"/>
          <w:numId w:val="91"/>
        </w:numPr>
        <w:spacing w:line="24" w:lineRule="atLeast"/>
        <w:ind w:left="720" w:right="197" w:hanging="54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 xml:space="preserve">In case the Tender Committee finds that there is some deficiency in uploaded documents corresponding to the information furnished online or in case corresponding document have not been uploaded by Bidder(s) then the same will be specified online by </w:t>
      </w:r>
      <w:r w:rsidR="0097677E" w:rsidRPr="004A6BD4">
        <w:rPr>
          <w:rFonts w:ascii="Arial" w:eastAsia="Arial" w:hAnsi="Arial" w:cs="Arial"/>
          <w:color w:val="000000" w:themeColor="text1"/>
          <w:sz w:val="24"/>
          <w:szCs w:val="24"/>
        </w:rPr>
        <w:t xml:space="preserve">CMPDIL </w:t>
      </w:r>
      <w:r w:rsidRPr="004A6BD4">
        <w:rPr>
          <w:rFonts w:ascii="Arial" w:eastAsia="Arial" w:hAnsi="Arial" w:cs="Arial"/>
          <w:color w:val="000000" w:themeColor="text1"/>
          <w:sz w:val="24"/>
          <w:szCs w:val="24"/>
        </w:rPr>
        <w:t xml:space="preserve">clearly indicating the omissions/shortcomings in the uploaded documents and indicating start date and end date allowing 7 days (7 x 24 hours) time for online re-submission by bidder. The bidder will get this information on their personalized dash board under “Upload confirmatory document” link. Additionally, information shall </w:t>
      </w:r>
      <w:r w:rsidRPr="004A6BD4">
        <w:rPr>
          <w:rFonts w:ascii="Arial" w:eastAsia="Arial" w:hAnsi="Arial" w:cs="Arial"/>
          <w:color w:val="000000" w:themeColor="text1"/>
          <w:sz w:val="24"/>
          <w:szCs w:val="24"/>
        </w:rPr>
        <w:lastRenderedPageBreak/>
        <w:t>also be sent by system generated email and SMS, but it will be the bidder’s responsibility to check the updated status/information on their personalized dash board regularly after opening of bid. No separate communication will be made in this regard. Non-receipt of e-mail and SMS will not be accepted as a reason of non-submission of documents within prescribed time. The bidder(s) will upload the scanned copy of all those specified documents in support of the information/ declarations furnished by them online within the specified period of 7 (Seven) days. If the bidder(s) fails to submit the specified document/s in 7 (Seven) day</w:t>
      </w:r>
      <w:r w:rsidR="0097677E" w:rsidRPr="004A6BD4">
        <w:rPr>
          <w:rFonts w:ascii="Arial" w:eastAsia="Arial" w:hAnsi="Arial" w:cs="Arial"/>
          <w:color w:val="000000" w:themeColor="text1"/>
          <w:sz w:val="24"/>
          <w:szCs w:val="24"/>
        </w:rPr>
        <w:t>,n</w:t>
      </w:r>
      <w:r w:rsidRPr="004A6BD4">
        <w:rPr>
          <w:rFonts w:ascii="Arial" w:eastAsia="Arial" w:hAnsi="Arial" w:cs="Arial"/>
          <w:color w:val="000000" w:themeColor="text1"/>
          <w:sz w:val="24"/>
          <w:szCs w:val="24"/>
        </w:rPr>
        <w:t>o further document shall be sought from Bidder.</w:t>
      </w:r>
    </w:p>
    <w:p w:rsidR="00914125" w:rsidRPr="004A6BD4" w:rsidRDefault="00914125" w:rsidP="00914125">
      <w:pPr>
        <w:spacing w:line="24" w:lineRule="atLeast"/>
        <w:ind w:left="720" w:right="197" w:hanging="540"/>
        <w:jc w:val="both"/>
        <w:rPr>
          <w:rFonts w:ascii="Arial" w:eastAsia="Arial" w:hAnsi="Arial" w:cs="Arial"/>
          <w:color w:val="000000" w:themeColor="text1"/>
          <w:sz w:val="24"/>
          <w:szCs w:val="24"/>
        </w:rPr>
      </w:pPr>
    </w:p>
    <w:p w:rsidR="00914125" w:rsidRPr="004A6BD4" w:rsidRDefault="00914125" w:rsidP="00914125">
      <w:pPr>
        <w:numPr>
          <w:ilvl w:val="2"/>
          <w:numId w:val="91"/>
        </w:numPr>
        <w:spacing w:line="24" w:lineRule="atLeast"/>
        <w:ind w:left="720" w:right="197" w:hanging="54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It is the responsibility of the bidder(s) to upload legible/ clearly readable scanned copy of all the required documents as mentioned above.</w:t>
      </w:r>
    </w:p>
    <w:p w:rsidR="00914125" w:rsidRPr="004A6BD4" w:rsidRDefault="00914125" w:rsidP="00914125">
      <w:pPr>
        <w:spacing w:line="24" w:lineRule="atLeast"/>
        <w:ind w:left="720" w:right="197" w:hanging="540"/>
        <w:rPr>
          <w:rFonts w:ascii="Arial" w:eastAsia="Arial" w:hAnsi="Arial" w:cs="Arial"/>
          <w:color w:val="000000" w:themeColor="text1"/>
          <w:sz w:val="24"/>
          <w:szCs w:val="24"/>
        </w:rPr>
      </w:pPr>
    </w:p>
    <w:p w:rsidR="00914125" w:rsidRPr="004A6BD4" w:rsidRDefault="00914125" w:rsidP="00914125">
      <w:pPr>
        <w:numPr>
          <w:ilvl w:val="2"/>
          <w:numId w:val="91"/>
        </w:numPr>
        <w:spacing w:after="13" w:line="24" w:lineRule="atLeast"/>
        <w:ind w:left="720" w:right="187" w:hanging="54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 xml:space="preserve">The tender will be evaluated on the basis of documents uploaded by bidder(s) online. The bidder(s) is/are not required to submit hard copy of any document through offline mode. Any document submitted offline will not be given any cognizance in the evaluation of tender. </w:t>
      </w:r>
    </w:p>
    <w:p w:rsidR="00914125" w:rsidRPr="004A6BD4" w:rsidRDefault="00914125" w:rsidP="00914125">
      <w:pPr>
        <w:spacing w:line="24" w:lineRule="atLeast"/>
        <w:ind w:left="720" w:hanging="540"/>
        <w:rPr>
          <w:rFonts w:ascii="Arial" w:eastAsia="Arial" w:hAnsi="Arial" w:cs="Arial"/>
          <w:color w:val="000000" w:themeColor="text1"/>
          <w:sz w:val="24"/>
          <w:szCs w:val="24"/>
        </w:rPr>
      </w:pPr>
    </w:p>
    <w:p w:rsidR="00914125" w:rsidRPr="004A6BD4" w:rsidRDefault="00914125" w:rsidP="00914125">
      <w:pPr>
        <w:numPr>
          <w:ilvl w:val="2"/>
          <w:numId w:val="91"/>
        </w:numPr>
        <w:spacing w:after="13" w:line="24" w:lineRule="atLeast"/>
        <w:ind w:left="720" w:right="187" w:hanging="54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In case bidder(s) submits requisite documents online as per NIT</w:t>
      </w:r>
      <w:r w:rsidR="0097677E" w:rsidRPr="004A6BD4">
        <w:rPr>
          <w:rFonts w:ascii="Arial" w:eastAsia="Arial" w:hAnsi="Arial" w:cs="Arial"/>
          <w:color w:val="000000" w:themeColor="text1"/>
          <w:sz w:val="24"/>
          <w:szCs w:val="24"/>
        </w:rPr>
        <w:t xml:space="preserve"> and fulfills the Eligibility Criteria</w:t>
      </w:r>
      <w:r w:rsidRPr="004A6BD4">
        <w:rPr>
          <w:rFonts w:ascii="Arial" w:eastAsia="Arial" w:hAnsi="Arial" w:cs="Arial"/>
          <w:color w:val="000000" w:themeColor="text1"/>
          <w:sz w:val="24"/>
          <w:szCs w:val="24"/>
        </w:rPr>
        <w:t xml:space="preserve">, then the bidder will be considered eligible for opening of Price Bid. </w:t>
      </w:r>
    </w:p>
    <w:p w:rsidR="00914125" w:rsidRPr="004A6BD4" w:rsidRDefault="00914125" w:rsidP="00914125">
      <w:pPr>
        <w:spacing w:line="24" w:lineRule="atLeast"/>
        <w:ind w:left="720" w:hanging="540"/>
        <w:rPr>
          <w:rFonts w:ascii="Arial" w:eastAsia="Arial" w:hAnsi="Arial" w:cs="Arial"/>
          <w:color w:val="000000" w:themeColor="text1"/>
          <w:sz w:val="24"/>
          <w:szCs w:val="24"/>
        </w:rPr>
      </w:pPr>
    </w:p>
    <w:p w:rsidR="00914125" w:rsidRPr="004A6BD4" w:rsidRDefault="00914125" w:rsidP="00914125">
      <w:pPr>
        <w:numPr>
          <w:ilvl w:val="2"/>
          <w:numId w:val="91"/>
        </w:numPr>
        <w:spacing w:after="13" w:line="24" w:lineRule="atLeast"/>
        <w:ind w:left="720" w:right="187" w:hanging="54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In case the bidder(s) fails to confirm the online submitted information(s)/declaration(s) by the submitted documents as (ii) above, their/his bid shall be rejected; however, if the confirmatory documents do not change eligibility status of the bidder in connection his submitted online information(s)/ declaration(s), then his/their bid will be accepted for opening of Price Bid.</w:t>
      </w:r>
    </w:p>
    <w:p w:rsidR="00914125" w:rsidRPr="004A6BD4" w:rsidRDefault="00914125" w:rsidP="00914125">
      <w:pPr>
        <w:pStyle w:val="ListParagraph"/>
        <w:ind w:hanging="540"/>
        <w:rPr>
          <w:rFonts w:ascii="Arial" w:eastAsia="Arial" w:hAnsi="Arial" w:cs="Arial"/>
          <w:color w:val="000000" w:themeColor="text1"/>
          <w:sz w:val="24"/>
          <w:szCs w:val="24"/>
        </w:rPr>
      </w:pPr>
    </w:p>
    <w:p w:rsidR="00914125" w:rsidRPr="004A6BD4" w:rsidRDefault="00914125" w:rsidP="00914125">
      <w:pPr>
        <w:numPr>
          <w:ilvl w:val="2"/>
          <w:numId w:val="91"/>
        </w:numPr>
        <w:spacing w:after="13" w:line="24" w:lineRule="atLeast"/>
        <w:ind w:left="720" w:right="187" w:hanging="54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 xml:space="preserve">After Technical evaluation of tender, “Technical Evaluation Summary” will be uploaded by  </w:t>
      </w:r>
      <w:r w:rsidR="0097677E" w:rsidRPr="004A6BD4">
        <w:rPr>
          <w:rFonts w:ascii="Arial" w:eastAsia="Arial" w:hAnsi="Arial" w:cs="Arial"/>
          <w:color w:val="000000" w:themeColor="text1"/>
          <w:sz w:val="24"/>
          <w:szCs w:val="24"/>
        </w:rPr>
        <w:t>CMPDIL</w:t>
      </w:r>
      <w:r w:rsidR="001A553B">
        <w:rPr>
          <w:rFonts w:ascii="Arial" w:eastAsia="Arial" w:hAnsi="Arial" w:cs="Arial"/>
          <w:color w:val="000000" w:themeColor="text1"/>
          <w:sz w:val="24"/>
          <w:szCs w:val="24"/>
        </w:rPr>
        <w:t xml:space="preserve"> online in the e-procurement portal</w:t>
      </w:r>
      <w:r w:rsidRPr="004A6BD4">
        <w:rPr>
          <w:rFonts w:ascii="Arial" w:eastAsia="Arial" w:hAnsi="Arial" w:cs="Arial"/>
          <w:color w:val="000000" w:themeColor="text1"/>
          <w:sz w:val="24"/>
          <w:szCs w:val="24"/>
        </w:rPr>
        <w:t>and date and time of price bid opening shall be notified online.</w:t>
      </w:r>
    </w:p>
    <w:p w:rsidR="00914125" w:rsidRPr="004A6BD4" w:rsidRDefault="00914125" w:rsidP="00914125">
      <w:pPr>
        <w:pStyle w:val="ListParagraph"/>
        <w:ind w:hanging="540"/>
        <w:rPr>
          <w:rFonts w:ascii="Arial" w:eastAsia="Arial" w:hAnsi="Arial" w:cs="Arial"/>
          <w:color w:val="000000" w:themeColor="text1"/>
          <w:sz w:val="24"/>
          <w:szCs w:val="24"/>
        </w:rPr>
      </w:pPr>
    </w:p>
    <w:p w:rsidR="00914125" w:rsidRPr="004A6BD4" w:rsidRDefault="00914125" w:rsidP="00914125">
      <w:pPr>
        <w:numPr>
          <w:ilvl w:val="2"/>
          <w:numId w:val="91"/>
        </w:numPr>
        <w:spacing w:after="13" w:line="24" w:lineRule="atLeast"/>
        <w:ind w:left="720" w:right="187" w:hanging="54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In case none of the bidder complies the technical eligibility criteria as per NIT, then bidder(s) will be rejected online and re-tender (if required) will be done (</w:t>
      </w:r>
      <w:r w:rsidR="00640AA4" w:rsidRPr="004A6BD4">
        <w:rPr>
          <w:rFonts w:ascii="Arial" w:eastAsia="Arial" w:hAnsi="Arial" w:cs="Arial"/>
          <w:color w:val="000000" w:themeColor="text1"/>
          <w:sz w:val="24"/>
          <w:szCs w:val="24"/>
        </w:rPr>
        <w:t>if required</w:t>
      </w:r>
      <w:r w:rsidRPr="004A6BD4">
        <w:rPr>
          <w:rFonts w:ascii="Arial" w:eastAsia="Arial" w:hAnsi="Arial" w:cs="Arial"/>
          <w:color w:val="000000" w:themeColor="text1"/>
          <w:sz w:val="24"/>
          <w:szCs w:val="24"/>
        </w:rPr>
        <w:t>)</w:t>
      </w:r>
    </w:p>
    <w:p w:rsidR="00640AA4" w:rsidRPr="004A6BD4" w:rsidRDefault="00640AA4">
      <w:pPr>
        <w:numPr>
          <w:ilvl w:val="2"/>
          <w:numId w:val="91"/>
        </w:numPr>
        <w:spacing w:after="13" w:line="24" w:lineRule="atLeast"/>
        <w:ind w:left="720" w:right="187" w:hanging="54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Preference to MSME (For applicable services) and Make in India (as applicable) would be applicable as per Government directives issued and as amended from time to time.</w:t>
      </w:r>
    </w:p>
    <w:p w:rsidR="00640AA4" w:rsidRPr="004A6BD4" w:rsidRDefault="00640AA4" w:rsidP="00640AA4">
      <w:pPr>
        <w:numPr>
          <w:ilvl w:val="2"/>
          <w:numId w:val="91"/>
        </w:numPr>
        <w:spacing w:after="13" w:line="24" w:lineRule="atLeast"/>
        <w:ind w:left="720" w:right="187" w:hanging="54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Price Bid opening: Price bid shall be opened on scheduled date and time as notified in the e-procurement portal of CIL and L-1</w:t>
      </w:r>
      <w:r w:rsidR="001A553B">
        <w:rPr>
          <w:rFonts w:ascii="Arial" w:eastAsia="Arial" w:hAnsi="Arial" w:cs="Arial"/>
          <w:color w:val="000000" w:themeColor="text1"/>
          <w:sz w:val="24"/>
          <w:szCs w:val="24"/>
        </w:rPr>
        <w:t>.</w:t>
      </w:r>
    </w:p>
    <w:p w:rsidR="00640AA4" w:rsidRPr="004A6BD4" w:rsidRDefault="00640AA4" w:rsidP="00640AA4">
      <w:pPr>
        <w:numPr>
          <w:ilvl w:val="2"/>
          <w:numId w:val="91"/>
        </w:numPr>
        <w:spacing w:after="13" w:line="24" w:lineRule="atLeast"/>
        <w:ind w:left="720" w:right="187" w:hanging="54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 xml:space="preserve">In the event that the same L-1 Price is quoted by more than 1 (one) Bidders, the Bidder </w:t>
      </w:r>
      <w:r w:rsidR="009C6A82" w:rsidRPr="004A6BD4">
        <w:rPr>
          <w:rFonts w:ascii="Arial" w:eastAsia="Arial" w:hAnsi="Arial" w:cs="Arial"/>
          <w:color w:val="000000" w:themeColor="text1"/>
          <w:sz w:val="24"/>
          <w:szCs w:val="24"/>
        </w:rPr>
        <w:t xml:space="preserve">whose </w:t>
      </w:r>
      <w:r w:rsidR="00E20125" w:rsidRPr="004A6BD4">
        <w:rPr>
          <w:rFonts w:ascii="Arial" w:eastAsia="Arial" w:hAnsi="Arial" w:cs="Arial"/>
          <w:color w:val="000000" w:themeColor="text1"/>
          <w:sz w:val="24"/>
          <w:szCs w:val="24"/>
        </w:rPr>
        <w:t xml:space="preserve">three work experiences which </w:t>
      </w:r>
      <w:r w:rsidR="0097677E" w:rsidRPr="004A6BD4">
        <w:rPr>
          <w:rFonts w:ascii="Arial" w:eastAsia="Arial" w:hAnsi="Arial" w:cs="Arial"/>
          <w:color w:val="000000" w:themeColor="text1"/>
          <w:sz w:val="24"/>
          <w:szCs w:val="24"/>
        </w:rPr>
        <w:t>fulfil</w:t>
      </w:r>
      <w:r w:rsidR="00E20125" w:rsidRPr="004A6BD4">
        <w:rPr>
          <w:rFonts w:ascii="Arial" w:eastAsia="Arial" w:hAnsi="Arial" w:cs="Arial"/>
          <w:color w:val="000000" w:themeColor="text1"/>
          <w:sz w:val="24"/>
          <w:szCs w:val="24"/>
        </w:rPr>
        <w:t xml:space="preserve"> the criteria given in clause 1.5.2 having maximum asset value </w:t>
      </w:r>
      <w:r w:rsidR="0097677E" w:rsidRPr="004A6BD4">
        <w:rPr>
          <w:rFonts w:ascii="Arial" w:eastAsia="Arial" w:hAnsi="Arial" w:cs="Arial"/>
          <w:color w:val="000000" w:themeColor="text1"/>
          <w:sz w:val="24"/>
          <w:szCs w:val="24"/>
        </w:rPr>
        <w:t>valued</w:t>
      </w:r>
      <w:r w:rsidR="00E20125" w:rsidRPr="004A6BD4">
        <w:rPr>
          <w:rFonts w:ascii="Arial" w:eastAsia="Arial" w:hAnsi="Arial" w:cs="Arial"/>
          <w:color w:val="000000" w:themeColor="text1"/>
          <w:sz w:val="24"/>
          <w:szCs w:val="24"/>
        </w:rPr>
        <w:t xml:space="preserve"> by the valuer </w:t>
      </w:r>
      <w:r w:rsidRPr="004A6BD4">
        <w:rPr>
          <w:rFonts w:ascii="Arial" w:eastAsia="Arial" w:hAnsi="Arial" w:cs="Arial"/>
          <w:color w:val="000000" w:themeColor="text1"/>
          <w:sz w:val="24"/>
          <w:szCs w:val="24"/>
        </w:rPr>
        <w:t>shall be determined as the “L1 Bidder”.</w:t>
      </w:r>
    </w:p>
    <w:p w:rsidR="001C64FD" w:rsidRPr="004A6BD4" w:rsidRDefault="001C64FD" w:rsidP="002A55AD">
      <w:pPr>
        <w:widowControl w:val="0"/>
        <w:spacing w:before="4" w:after="120"/>
        <w:ind w:left="709"/>
        <w:jc w:val="both"/>
        <w:rPr>
          <w:rFonts w:ascii="Arial" w:eastAsia="Arial" w:hAnsi="Arial" w:cs="Arial"/>
          <w:color w:val="000000" w:themeColor="text1"/>
          <w:sz w:val="24"/>
          <w:szCs w:val="24"/>
          <w:lang/>
        </w:rPr>
      </w:pPr>
    </w:p>
    <w:p w:rsidR="004E5C2E" w:rsidRPr="004A6BD4" w:rsidRDefault="00892BFD" w:rsidP="00D30BC5">
      <w:pPr>
        <w:widowControl w:val="0"/>
        <w:spacing w:before="240" w:after="120"/>
        <w:jc w:val="both"/>
        <w:rPr>
          <w:rFonts w:ascii="Arial" w:eastAsia="Arial" w:hAnsi="Arial" w:cs="Arial"/>
          <w:b/>
          <w:color w:val="000000" w:themeColor="text1"/>
          <w:sz w:val="24"/>
          <w:szCs w:val="24"/>
        </w:rPr>
      </w:pPr>
      <w:r w:rsidRPr="004A6BD4">
        <w:rPr>
          <w:rFonts w:ascii="Arial" w:eastAsia="Arial" w:hAnsi="Arial" w:cs="Arial"/>
          <w:b/>
          <w:color w:val="000000" w:themeColor="text1"/>
          <w:sz w:val="24"/>
          <w:szCs w:val="24"/>
        </w:rPr>
        <w:t>C</w:t>
      </w:r>
      <w:r w:rsidR="0029223E" w:rsidRPr="004A6BD4">
        <w:rPr>
          <w:rFonts w:ascii="Arial" w:eastAsia="Arial" w:hAnsi="Arial" w:cs="Arial"/>
          <w:b/>
          <w:color w:val="000000" w:themeColor="text1"/>
          <w:sz w:val="24"/>
          <w:szCs w:val="24"/>
        </w:rPr>
        <w:t xml:space="preserve">. </w:t>
      </w:r>
      <w:r w:rsidR="004E5C2E" w:rsidRPr="004A6BD4">
        <w:rPr>
          <w:rFonts w:ascii="Arial" w:eastAsia="Arial" w:hAnsi="Arial" w:cs="Arial"/>
          <w:b/>
          <w:color w:val="000000" w:themeColor="text1"/>
          <w:sz w:val="24"/>
          <w:szCs w:val="24"/>
        </w:rPr>
        <w:t>AWARD OF WORK:</w:t>
      </w:r>
    </w:p>
    <w:p w:rsidR="004E5C2E" w:rsidRPr="004A6BD4" w:rsidRDefault="004E5C2E" w:rsidP="00D30BC5">
      <w:pPr>
        <w:widowControl w:val="0"/>
        <w:spacing w:after="120"/>
        <w:ind w:left="360" w:hanging="36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i.</w:t>
      </w:r>
      <w:r w:rsidRPr="004A6BD4">
        <w:rPr>
          <w:rFonts w:ascii="Arial" w:eastAsia="Arial" w:hAnsi="Arial" w:cs="Arial"/>
          <w:color w:val="000000" w:themeColor="text1"/>
          <w:sz w:val="24"/>
          <w:szCs w:val="24"/>
        </w:rPr>
        <w:tab/>
      </w:r>
      <w:r w:rsidR="00266EFF" w:rsidRPr="004A6BD4">
        <w:rPr>
          <w:rFonts w:ascii="Arial" w:eastAsia="Arial" w:hAnsi="Arial" w:cs="Arial"/>
          <w:color w:val="000000" w:themeColor="text1"/>
          <w:sz w:val="24"/>
          <w:szCs w:val="24"/>
        </w:rPr>
        <w:t xml:space="preserve">The techno commercially accepted L1 Bidder will be notified of the award by registered post/ Email by the Company ) and will be termed as “Preferred Bidder”. </w:t>
      </w:r>
      <w:r w:rsidRPr="004A6BD4">
        <w:rPr>
          <w:rFonts w:ascii="Arial" w:eastAsia="Arial" w:hAnsi="Arial" w:cs="Arial"/>
          <w:color w:val="000000" w:themeColor="text1"/>
          <w:sz w:val="24"/>
          <w:szCs w:val="24"/>
        </w:rPr>
        <w:t xml:space="preserve">The work order to the </w:t>
      </w:r>
      <w:r w:rsidR="00266EFF" w:rsidRPr="004A6BD4">
        <w:rPr>
          <w:rFonts w:ascii="Arial" w:eastAsia="Arial" w:hAnsi="Arial" w:cs="Arial"/>
          <w:color w:val="000000" w:themeColor="text1"/>
          <w:sz w:val="24"/>
          <w:szCs w:val="24"/>
        </w:rPr>
        <w:t>Preferred</w:t>
      </w:r>
      <w:r w:rsidRPr="004A6BD4">
        <w:rPr>
          <w:rFonts w:ascii="Arial" w:eastAsia="Arial" w:hAnsi="Arial" w:cs="Arial"/>
          <w:color w:val="000000" w:themeColor="text1"/>
          <w:sz w:val="24"/>
          <w:szCs w:val="24"/>
        </w:rPr>
        <w:t xml:space="preserve"> Bidderwill be issued and the scanned copy of the Work Order will be uploaded on the e-Procurement portal and simultaneously the original copy will be sent to </w:t>
      </w:r>
      <w:r w:rsidRPr="004A6BD4">
        <w:rPr>
          <w:rFonts w:ascii="Arial" w:eastAsia="Arial" w:hAnsi="Arial" w:cs="Arial"/>
          <w:color w:val="000000" w:themeColor="text1"/>
          <w:sz w:val="24"/>
          <w:szCs w:val="24"/>
        </w:rPr>
        <w:lastRenderedPageBreak/>
        <w:t>the bidder through registered / speed post.</w:t>
      </w:r>
    </w:p>
    <w:p w:rsidR="004E5C2E" w:rsidRPr="004A6BD4" w:rsidRDefault="004E5C2E" w:rsidP="0029223E">
      <w:pPr>
        <w:widowControl w:val="0"/>
        <w:spacing w:after="120"/>
        <w:ind w:left="360" w:hanging="36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ii.</w:t>
      </w:r>
      <w:r w:rsidR="009F7375" w:rsidRPr="004A6BD4">
        <w:rPr>
          <w:rFonts w:ascii="Arial" w:eastAsia="Arial" w:hAnsi="Arial" w:cs="Arial"/>
          <w:color w:val="000000" w:themeColor="text1"/>
          <w:sz w:val="24"/>
          <w:szCs w:val="24"/>
        </w:rPr>
        <w:tab/>
      </w:r>
      <w:r w:rsidRPr="004A6BD4">
        <w:rPr>
          <w:rFonts w:ascii="Arial" w:eastAsia="Arial" w:hAnsi="Arial" w:cs="Arial"/>
          <w:color w:val="000000" w:themeColor="text1"/>
          <w:sz w:val="24"/>
          <w:szCs w:val="24"/>
        </w:rPr>
        <w:t xml:space="preserve">If </w:t>
      </w:r>
      <w:r w:rsidR="009C6A82" w:rsidRPr="004A6BD4">
        <w:rPr>
          <w:rFonts w:ascii="Arial" w:eastAsia="Arial" w:hAnsi="Arial" w:cs="Arial"/>
          <w:color w:val="000000" w:themeColor="text1"/>
          <w:sz w:val="24"/>
          <w:szCs w:val="24"/>
        </w:rPr>
        <w:t>L</w:t>
      </w:r>
      <w:r w:rsidRPr="004A6BD4">
        <w:rPr>
          <w:rFonts w:ascii="Arial" w:eastAsia="Arial" w:hAnsi="Arial" w:cs="Arial"/>
          <w:color w:val="000000" w:themeColor="text1"/>
          <w:sz w:val="24"/>
          <w:szCs w:val="24"/>
        </w:rPr>
        <w:t>-1 bidder backs out, the bidder will be debarred for minimum one (1) year from participating in tenders in CMPDIL.</w:t>
      </w:r>
    </w:p>
    <w:p w:rsidR="004E5C2E" w:rsidRDefault="004E5C2E" w:rsidP="0012405C">
      <w:pPr>
        <w:pStyle w:val="ListParagraph"/>
        <w:widowControl w:val="0"/>
        <w:ind w:left="1080" w:right="712" w:hanging="360"/>
        <w:jc w:val="both"/>
        <w:rPr>
          <w:rFonts w:ascii="Arial" w:eastAsia="Arial" w:hAnsi="Arial" w:cs="Arial"/>
          <w:color w:val="000000" w:themeColor="text1"/>
          <w:sz w:val="22"/>
          <w:szCs w:val="22"/>
        </w:rPr>
      </w:pPr>
    </w:p>
    <w:p w:rsidR="0032226B" w:rsidRPr="004A6BD4" w:rsidRDefault="0032226B" w:rsidP="0012405C">
      <w:pPr>
        <w:pStyle w:val="ListParagraph"/>
        <w:widowControl w:val="0"/>
        <w:ind w:left="1080" w:right="712" w:hanging="360"/>
        <w:jc w:val="both"/>
        <w:rPr>
          <w:rFonts w:ascii="Arial" w:eastAsia="Arial" w:hAnsi="Arial" w:cs="Arial"/>
          <w:color w:val="000000" w:themeColor="text1"/>
          <w:sz w:val="22"/>
          <w:szCs w:val="22"/>
        </w:rPr>
      </w:pPr>
    </w:p>
    <w:p w:rsidR="00617B78" w:rsidRPr="004A6BD4" w:rsidRDefault="00307947" w:rsidP="0012405C">
      <w:pPr>
        <w:pStyle w:val="ListParagraph"/>
        <w:widowControl w:val="0"/>
        <w:numPr>
          <w:ilvl w:val="1"/>
          <w:numId w:val="25"/>
        </w:numPr>
        <w:tabs>
          <w:tab w:val="left" w:pos="720"/>
        </w:tabs>
        <w:spacing w:line="360" w:lineRule="auto"/>
        <w:ind w:left="720" w:right="712" w:hanging="720"/>
        <w:jc w:val="both"/>
        <w:rPr>
          <w:rFonts w:ascii="Arial" w:eastAsia="Arial" w:hAnsi="Arial" w:cs="Arial"/>
          <w:color w:val="000000" w:themeColor="text1"/>
          <w:sz w:val="24"/>
          <w:szCs w:val="24"/>
        </w:rPr>
      </w:pPr>
      <w:r w:rsidRPr="004A6BD4">
        <w:rPr>
          <w:rFonts w:ascii="Arial" w:hAnsi="Arial" w:cs="Arial"/>
          <w:b/>
          <w:bCs/>
          <w:color w:val="000000" w:themeColor="text1"/>
          <w:sz w:val="24"/>
          <w:szCs w:val="24"/>
        </w:rPr>
        <w:t>Bid Validity</w:t>
      </w:r>
    </w:p>
    <w:p w:rsidR="00B331D7" w:rsidRPr="004A6BD4" w:rsidRDefault="002E6D32" w:rsidP="0012405C">
      <w:pPr>
        <w:pStyle w:val="ListParagraph"/>
        <w:widowControl w:val="0"/>
        <w:tabs>
          <w:tab w:val="left" w:pos="450"/>
        </w:tabs>
        <w:spacing w:line="245" w:lineRule="auto"/>
        <w:ind w:right="712" w:hanging="36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ab/>
      </w:r>
      <w:r w:rsidRPr="004A6BD4">
        <w:rPr>
          <w:rFonts w:ascii="Arial" w:eastAsia="Arial" w:hAnsi="Arial" w:cs="Arial"/>
          <w:color w:val="000000" w:themeColor="text1"/>
          <w:sz w:val="22"/>
          <w:szCs w:val="22"/>
        </w:rPr>
        <w:tab/>
      </w:r>
      <w:r w:rsidR="00307947" w:rsidRPr="004A6BD4">
        <w:rPr>
          <w:rFonts w:ascii="Arial" w:eastAsia="Arial" w:hAnsi="Arial" w:cs="Arial"/>
          <w:color w:val="000000" w:themeColor="text1"/>
          <w:sz w:val="22"/>
          <w:szCs w:val="22"/>
        </w:rPr>
        <w:t xml:space="preserve">The validity of </w:t>
      </w:r>
      <w:r w:rsidR="00EB5450" w:rsidRPr="004A6BD4">
        <w:rPr>
          <w:rFonts w:ascii="Arial" w:eastAsia="Arial" w:hAnsi="Arial" w:cs="Arial"/>
          <w:color w:val="000000" w:themeColor="text1"/>
          <w:sz w:val="22"/>
          <w:szCs w:val="22"/>
        </w:rPr>
        <w:t>B</w:t>
      </w:r>
      <w:r w:rsidR="007635D2" w:rsidRPr="004A6BD4">
        <w:rPr>
          <w:rFonts w:ascii="Arial" w:eastAsia="Arial" w:hAnsi="Arial" w:cs="Arial"/>
          <w:color w:val="000000" w:themeColor="text1"/>
          <w:sz w:val="22"/>
          <w:szCs w:val="22"/>
        </w:rPr>
        <w:t xml:space="preserve">ids shall be </w:t>
      </w:r>
      <w:r w:rsidR="0092673C" w:rsidRPr="004A6BD4">
        <w:rPr>
          <w:rFonts w:ascii="Arial" w:eastAsia="Arial" w:hAnsi="Arial" w:cs="Arial"/>
          <w:color w:val="000000" w:themeColor="text1"/>
          <w:sz w:val="22"/>
          <w:szCs w:val="22"/>
        </w:rPr>
        <w:t>120</w:t>
      </w:r>
      <w:r w:rsidR="00307947" w:rsidRPr="004A6BD4">
        <w:rPr>
          <w:rFonts w:ascii="Arial" w:eastAsia="Arial" w:hAnsi="Arial" w:cs="Arial"/>
          <w:color w:val="000000" w:themeColor="text1"/>
          <w:sz w:val="22"/>
          <w:szCs w:val="22"/>
        </w:rPr>
        <w:t xml:space="preserve"> (</w:t>
      </w:r>
      <w:r w:rsidR="0092673C" w:rsidRPr="004A6BD4">
        <w:rPr>
          <w:rFonts w:ascii="Arial" w:eastAsia="Arial" w:hAnsi="Arial" w:cs="Arial"/>
          <w:color w:val="000000" w:themeColor="text1"/>
          <w:sz w:val="22"/>
          <w:szCs w:val="22"/>
        </w:rPr>
        <w:t>One Hundred and Twenty</w:t>
      </w:r>
      <w:r w:rsidR="00307947" w:rsidRPr="004A6BD4">
        <w:rPr>
          <w:rFonts w:ascii="Arial" w:eastAsia="Arial" w:hAnsi="Arial" w:cs="Arial"/>
          <w:color w:val="000000" w:themeColor="text1"/>
          <w:sz w:val="22"/>
          <w:szCs w:val="22"/>
        </w:rPr>
        <w:t>) days from</w:t>
      </w:r>
      <w:r w:rsidR="00C85D0E" w:rsidRPr="004A6BD4">
        <w:rPr>
          <w:rFonts w:ascii="Arial" w:eastAsia="Arial" w:hAnsi="Arial" w:cs="Arial"/>
          <w:color w:val="000000" w:themeColor="text1"/>
          <w:sz w:val="22"/>
          <w:szCs w:val="22"/>
        </w:rPr>
        <w:t xml:space="preserve"> the l</w:t>
      </w:r>
      <w:r w:rsidR="00307947" w:rsidRPr="004A6BD4">
        <w:rPr>
          <w:rFonts w:ascii="Arial" w:eastAsia="Arial" w:hAnsi="Arial" w:cs="Arial"/>
          <w:color w:val="000000" w:themeColor="text1"/>
          <w:sz w:val="22"/>
          <w:szCs w:val="22"/>
        </w:rPr>
        <w:t xml:space="preserve">ast/end date of submission of </w:t>
      </w:r>
      <w:r w:rsidR="00EB5450" w:rsidRPr="004A6BD4">
        <w:rPr>
          <w:rFonts w:ascii="Arial" w:eastAsia="Arial" w:hAnsi="Arial" w:cs="Arial"/>
          <w:color w:val="000000" w:themeColor="text1"/>
          <w:sz w:val="22"/>
          <w:szCs w:val="22"/>
        </w:rPr>
        <w:t>B</w:t>
      </w:r>
      <w:r w:rsidR="00307947" w:rsidRPr="004A6BD4">
        <w:rPr>
          <w:rFonts w:ascii="Arial" w:eastAsia="Arial" w:hAnsi="Arial" w:cs="Arial"/>
          <w:color w:val="000000" w:themeColor="text1"/>
          <w:sz w:val="22"/>
          <w:szCs w:val="22"/>
        </w:rPr>
        <w:t>id.</w:t>
      </w:r>
    </w:p>
    <w:p w:rsidR="00B331D7" w:rsidRPr="004A6BD4" w:rsidRDefault="00B331D7" w:rsidP="0012405C">
      <w:pPr>
        <w:pStyle w:val="ListParagraph"/>
        <w:widowControl w:val="0"/>
        <w:tabs>
          <w:tab w:val="left" w:pos="450"/>
        </w:tabs>
        <w:spacing w:line="245" w:lineRule="auto"/>
        <w:ind w:right="712" w:hanging="360"/>
        <w:jc w:val="both"/>
        <w:rPr>
          <w:rFonts w:ascii="Arial" w:eastAsia="Arial" w:hAnsi="Arial" w:cs="Arial"/>
          <w:color w:val="000000" w:themeColor="text1"/>
          <w:sz w:val="22"/>
          <w:szCs w:val="22"/>
        </w:rPr>
      </w:pPr>
    </w:p>
    <w:p w:rsidR="008962B3" w:rsidRPr="004A6BD4" w:rsidRDefault="00376FE7" w:rsidP="0012405C">
      <w:pPr>
        <w:pStyle w:val="ListParagraph"/>
        <w:widowControl w:val="0"/>
        <w:numPr>
          <w:ilvl w:val="1"/>
          <w:numId w:val="52"/>
        </w:numPr>
        <w:tabs>
          <w:tab w:val="left" w:pos="720"/>
        </w:tabs>
        <w:spacing w:line="360" w:lineRule="auto"/>
        <w:ind w:right="712"/>
        <w:jc w:val="both"/>
        <w:rPr>
          <w:rFonts w:ascii="Arial" w:hAnsi="Arial" w:cs="Arial"/>
          <w:b/>
          <w:bCs/>
          <w:color w:val="000000" w:themeColor="text1"/>
          <w:sz w:val="24"/>
          <w:szCs w:val="24"/>
        </w:rPr>
      </w:pPr>
      <w:r w:rsidRPr="004A6BD4">
        <w:rPr>
          <w:rFonts w:ascii="Arial" w:hAnsi="Arial" w:cs="Arial"/>
          <w:b/>
          <w:bCs/>
          <w:color w:val="000000" w:themeColor="text1"/>
          <w:sz w:val="24"/>
          <w:szCs w:val="24"/>
        </w:rPr>
        <w:t xml:space="preserve">Performance </w:t>
      </w:r>
      <w:r w:rsidR="008962B3" w:rsidRPr="004A6BD4">
        <w:rPr>
          <w:rFonts w:ascii="Arial" w:hAnsi="Arial" w:cs="Arial"/>
          <w:b/>
          <w:bCs/>
          <w:color w:val="000000" w:themeColor="text1"/>
          <w:sz w:val="24"/>
          <w:szCs w:val="24"/>
        </w:rPr>
        <w:t xml:space="preserve">Security Deposit: </w:t>
      </w:r>
    </w:p>
    <w:p w:rsidR="008962B3" w:rsidRPr="004A6BD4" w:rsidRDefault="008962B3" w:rsidP="00D30BC5">
      <w:pPr>
        <w:pStyle w:val="ListParagraph"/>
        <w:numPr>
          <w:ilvl w:val="0"/>
          <w:numId w:val="50"/>
        </w:numPr>
        <w:spacing w:after="235" w:line="259" w:lineRule="auto"/>
        <w:ind w:right="712" w:hanging="420"/>
        <w:rPr>
          <w:rFonts w:ascii="Arial" w:eastAsia="Arial" w:hAnsi="Arial" w:cs="Arial"/>
          <w:vanish/>
          <w:color w:val="000000" w:themeColor="text1"/>
          <w:szCs w:val="22"/>
        </w:rPr>
      </w:pPr>
    </w:p>
    <w:p w:rsidR="008962B3" w:rsidRPr="004A6BD4" w:rsidRDefault="008962B3" w:rsidP="0012405C">
      <w:pPr>
        <w:pStyle w:val="ListParagraph"/>
        <w:numPr>
          <w:ilvl w:val="1"/>
          <w:numId w:val="50"/>
        </w:numPr>
        <w:spacing w:after="235" w:line="259" w:lineRule="auto"/>
        <w:ind w:right="712" w:hanging="326"/>
        <w:rPr>
          <w:rFonts w:ascii="Arial" w:eastAsia="Arial" w:hAnsi="Arial" w:cs="Arial"/>
          <w:vanish/>
          <w:color w:val="000000" w:themeColor="text1"/>
          <w:szCs w:val="22"/>
        </w:rPr>
      </w:pPr>
    </w:p>
    <w:p w:rsidR="00701FDC" w:rsidRPr="004A6BD4" w:rsidRDefault="00701FDC" w:rsidP="00701FDC">
      <w:pPr>
        <w:numPr>
          <w:ilvl w:val="0"/>
          <w:numId w:val="82"/>
        </w:numPr>
        <w:spacing w:after="120" w:line="244" w:lineRule="auto"/>
        <w:ind w:left="720" w:right="712" w:hanging="270"/>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 xml:space="preserve">Performance Security shall be </w:t>
      </w:r>
      <w:r w:rsidR="00D94C3C">
        <w:rPr>
          <w:rFonts w:ascii="Arial" w:eastAsia="Arial" w:hAnsi="Arial" w:cs="Arial"/>
          <w:b/>
          <w:color w:val="000000" w:themeColor="text1"/>
          <w:sz w:val="24"/>
          <w:szCs w:val="24"/>
        </w:rPr>
        <w:t>3</w:t>
      </w:r>
      <w:r w:rsidRPr="004A6BD4">
        <w:rPr>
          <w:rFonts w:ascii="Arial" w:eastAsia="Arial" w:hAnsi="Arial" w:cs="Arial"/>
          <w:b/>
          <w:color w:val="000000" w:themeColor="text1"/>
          <w:sz w:val="24"/>
          <w:szCs w:val="24"/>
        </w:rPr>
        <w:t xml:space="preserve">% </w:t>
      </w:r>
      <w:r w:rsidRPr="004A6BD4">
        <w:rPr>
          <w:rFonts w:ascii="Arial" w:eastAsia="Arial" w:hAnsi="Arial" w:cs="Arial"/>
          <w:color w:val="000000" w:themeColor="text1"/>
          <w:sz w:val="24"/>
          <w:szCs w:val="24"/>
        </w:rPr>
        <w:t>of contract amount and is to be submitted within 21 days of issuance of LOA by the successful bidder in any of the form given below.</w:t>
      </w:r>
    </w:p>
    <w:p w:rsidR="00701FDC" w:rsidRPr="004A6BD4" w:rsidRDefault="00701FDC" w:rsidP="00701FDC">
      <w:pPr>
        <w:numPr>
          <w:ilvl w:val="2"/>
          <w:numId w:val="49"/>
        </w:numPr>
        <w:spacing w:after="120" w:line="244" w:lineRule="auto"/>
        <w:ind w:left="1170" w:right="712" w:hanging="360"/>
        <w:jc w:val="both"/>
        <w:rPr>
          <w:rFonts w:ascii="Arial" w:hAnsi="Arial" w:cs="Arial"/>
          <w:color w:val="000000" w:themeColor="text1"/>
          <w:sz w:val="24"/>
          <w:szCs w:val="24"/>
        </w:rPr>
      </w:pPr>
      <w:r w:rsidRPr="004A6BD4">
        <w:rPr>
          <w:rFonts w:ascii="Arial" w:eastAsia="Arial" w:hAnsi="Arial" w:cs="Arial"/>
          <w:color w:val="000000" w:themeColor="text1"/>
          <w:sz w:val="24"/>
          <w:szCs w:val="24"/>
        </w:rPr>
        <w:t>A Bank Guarantee in the form given in the bid document from any Scheduled bank. The BG issued by outstation bank shall be operative at its local branch at Ranchi.</w:t>
      </w:r>
    </w:p>
    <w:p w:rsidR="00701FDC" w:rsidRPr="004A6BD4" w:rsidRDefault="00701FDC" w:rsidP="00701FDC">
      <w:pPr>
        <w:widowControl w:val="0"/>
        <w:autoSpaceDE w:val="0"/>
        <w:autoSpaceDN w:val="0"/>
        <w:adjustRightInd w:val="0"/>
        <w:spacing w:before="120" w:after="120" w:line="276" w:lineRule="auto"/>
        <w:ind w:left="720" w:right="712"/>
        <w:jc w:val="both"/>
        <w:rPr>
          <w:rFonts w:ascii="Arial" w:hAnsi="Arial" w:cs="Arial"/>
          <w:b/>
          <w:bCs/>
          <w:color w:val="000000" w:themeColor="text1"/>
          <w:sz w:val="24"/>
          <w:szCs w:val="24"/>
        </w:rPr>
      </w:pPr>
      <w:r w:rsidRPr="004A6BD4">
        <w:rPr>
          <w:rFonts w:ascii="Arial" w:hAnsi="Arial" w:cs="Arial"/>
          <w:b/>
          <w:bCs/>
          <w:color w:val="000000" w:themeColor="text1"/>
          <w:sz w:val="24"/>
          <w:szCs w:val="24"/>
        </w:rPr>
        <w:t xml:space="preserve">NOTE: Bank Guarantee against Performance Security shall be applicable if the amount of Performance Security exceeds Rs. 5.0 lakhs. </w:t>
      </w:r>
    </w:p>
    <w:p w:rsidR="00701FDC" w:rsidRPr="004A6BD4" w:rsidRDefault="00701FDC" w:rsidP="00701FDC">
      <w:pPr>
        <w:spacing w:after="120" w:line="235" w:lineRule="auto"/>
        <w:ind w:left="720" w:right="712"/>
        <w:jc w:val="both"/>
        <w:rPr>
          <w:rFonts w:ascii="Arial" w:hAnsi="Arial" w:cs="Arial"/>
          <w:color w:val="000000" w:themeColor="text1"/>
          <w:sz w:val="24"/>
          <w:szCs w:val="24"/>
          <w:lang w:val="en-GB"/>
        </w:rPr>
      </w:pPr>
      <w:r w:rsidRPr="004A6BD4">
        <w:rPr>
          <w:rFonts w:ascii="Arial" w:hAnsi="Arial" w:cs="Arial"/>
          <w:color w:val="000000" w:themeColor="text1"/>
          <w:sz w:val="24"/>
          <w:szCs w:val="24"/>
        </w:rPr>
        <w:t xml:space="preserve">The Bank Guarantee shall be issued by a Scheduled Bank / Nationalised Bank on </w:t>
      </w:r>
      <w:r w:rsidRPr="004A6BD4">
        <w:rPr>
          <w:rFonts w:ascii="Arial" w:hAnsi="Arial" w:cs="Arial"/>
          <w:b/>
          <w:bCs/>
          <w:color w:val="000000" w:themeColor="text1"/>
          <w:sz w:val="24"/>
          <w:szCs w:val="24"/>
        </w:rPr>
        <w:t>SFMS platform</w:t>
      </w:r>
      <w:r w:rsidRPr="004A6BD4">
        <w:rPr>
          <w:rFonts w:ascii="Arial" w:hAnsi="Arial" w:cs="Arial"/>
          <w:color w:val="000000" w:themeColor="text1"/>
          <w:sz w:val="24"/>
          <w:szCs w:val="24"/>
        </w:rPr>
        <w:t xml:space="preserve"> and shall be irrevocable and unconditional. CMPDI shall have the powers to invoke it notwithstanding any dispute or difference between contractors and CMPDI pending before the court, tribunal, arbitrator or any other authority. The issuing Bank have to send the BG details through SFMS platform to our bank the details of which are as below:</w:t>
      </w:r>
    </w:p>
    <w:p w:rsidR="00701FDC" w:rsidRPr="004A6BD4" w:rsidRDefault="00701FDC" w:rsidP="00701FDC">
      <w:pPr>
        <w:autoSpaceDE w:val="0"/>
        <w:autoSpaceDN w:val="0"/>
        <w:adjustRightInd w:val="0"/>
        <w:ind w:left="720" w:right="712"/>
        <w:jc w:val="both"/>
        <w:rPr>
          <w:rFonts w:ascii="Arial" w:hAnsi="Arial" w:cs="Arial"/>
          <w:color w:val="000000" w:themeColor="text1"/>
          <w:sz w:val="24"/>
          <w:szCs w:val="24"/>
        </w:rPr>
      </w:pPr>
      <w:r w:rsidRPr="004A6BD4">
        <w:rPr>
          <w:rFonts w:ascii="Arial" w:hAnsi="Arial" w:cs="Arial"/>
          <w:b/>
          <w:bCs/>
          <w:color w:val="000000" w:themeColor="text1"/>
          <w:sz w:val="24"/>
          <w:szCs w:val="24"/>
        </w:rPr>
        <w:t>Name of Bank:</w:t>
      </w:r>
      <w:r w:rsidRPr="004A6BD4">
        <w:rPr>
          <w:rFonts w:ascii="Arial" w:hAnsi="Arial" w:cs="Arial"/>
          <w:color w:val="000000" w:themeColor="text1"/>
          <w:sz w:val="24"/>
          <w:szCs w:val="24"/>
        </w:rPr>
        <w:t xml:space="preserve"> State Bank of India,</w:t>
      </w:r>
    </w:p>
    <w:p w:rsidR="00701FDC" w:rsidRPr="004A6BD4" w:rsidRDefault="00701FDC" w:rsidP="00701FDC">
      <w:pPr>
        <w:autoSpaceDE w:val="0"/>
        <w:autoSpaceDN w:val="0"/>
        <w:adjustRightInd w:val="0"/>
        <w:ind w:left="720" w:right="712"/>
        <w:jc w:val="both"/>
        <w:rPr>
          <w:rFonts w:ascii="Arial" w:hAnsi="Arial" w:cs="Arial"/>
          <w:color w:val="000000" w:themeColor="text1"/>
          <w:sz w:val="24"/>
          <w:szCs w:val="24"/>
        </w:rPr>
      </w:pPr>
      <w:r w:rsidRPr="004A6BD4">
        <w:rPr>
          <w:rFonts w:ascii="Arial" w:hAnsi="Arial" w:cs="Arial"/>
          <w:b/>
          <w:bCs/>
          <w:color w:val="000000" w:themeColor="text1"/>
          <w:sz w:val="24"/>
          <w:szCs w:val="24"/>
        </w:rPr>
        <w:t>Branch:</w:t>
      </w:r>
      <w:r w:rsidRPr="004A6BD4">
        <w:rPr>
          <w:rFonts w:ascii="Arial" w:hAnsi="Arial" w:cs="Arial"/>
          <w:color w:val="000000" w:themeColor="text1"/>
          <w:sz w:val="24"/>
          <w:szCs w:val="24"/>
        </w:rPr>
        <w:t xml:space="preserve"> CMPDI Branch,</w:t>
      </w:r>
    </w:p>
    <w:p w:rsidR="00701FDC" w:rsidRPr="004A6BD4" w:rsidRDefault="00701FDC" w:rsidP="00701FDC">
      <w:pPr>
        <w:autoSpaceDE w:val="0"/>
        <w:autoSpaceDN w:val="0"/>
        <w:adjustRightInd w:val="0"/>
        <w:ind w:left="720" w:right="712"/>
        <w:jc w:val="both"/>
        <w:rPr>
          <w:rFonts w:ascii="Arial" w:hAnsi="Arial" w:cs="Arial"/>
          <w:color w:val="000000" w:themeColor="text1"/>
          <w:sz w:val="24"/>
          <w:szCs w:val="24"/>
        </w:rPr>
      </w:pPr>
      <w:r w:rsidRPr="004A6BD4">
        <w:rPr>
          <w:rFonts w:ascii="Arial" w:hAnsi="Arial" w:cs="Arial"/>
          <w:b/>
          <w:bCs/>
          <w:color w:val="000000" w:themeColor="text1"/>
          <w:sz w:val="24"/>
          <w:szCs w:val="24"/>
        </w:rPr>
        <w:t>IFSC:</w:t>
      </w:r>
      <w:r w:rsidRPr="004A6BD4">
        <w:rPr>
          <w:rFonts w:ascii="Arial" w:hAnsi="Arial" w:cs="Arial"/>
          <w:color w:val="000000" w:themeColor="text1"/>
          <w:sz w:val="24"/>
          <w:szCs w:val="24"/>
        </w:rPr>
        <w:t xml:space="preserve"> SBIN0005598,</w:t>
      </w:r>
    </w:p>
    <w:p w:rsidR="00701FDC" w:rsidRPr="004A6BD4" w:rsidRDefault="00701FDC" w:rsidP="00701FDC">
      <w:pPr>
        <w:autoSpaceDE w:val="0"/>
        <w:autoSpaceDN w:val="0"/>
        <w:adjustRightInd w:val="0"/>
        <w:ind w:left="720" w:right="712"/>
        <w:jc w:val="both"/>
        <w:rPr>
          <w:rFonts w:ascii="Arial" w:hAnsi="Arial" w:cs="Arial"/>
          <w:color w:val="000000" w:themeColor="text1"/>
          <w:sz w:val="24"/>
          <w:szCs w:val="24"/>
        </w:rPr>
      </w:pPr>
      <w:r w:rsidRPr="004A6BD4">
        <w:rPr>
          <w:rFonts w:ascii="Arial" w:hAnsi="Arial" w:cs="Arial"/>
          <w:b/>
          <w:bCs/>
          <w:color w:val="000000" w:themeColor="text1"/>
          <w:sz w:val="24"/>
          <w:szCs w:val="24"/>
        </w:rPr>
        <w:t>A/c No:</w:t>
      </w:r>
      <w:r w:rsidRPr="004A6BD4">
        <w:rPr>
          <w:rFonts w:ascii="Arial" w:hAnsi="Arial" w:cs="Arial"/>
          <w:color w:val="000000" w:themeColor="text1"/>
          <w:sz w:val="24"/>
          <w:szCs w:val="24"/>
        </w:rPr>
        <w:t xml:space="preserve"> 10106155087,</w:t>
      </w:r>
    </w:p>
    <w:p w:rsidR="00701FDC" w:rsidRPr="004A6BD4" w:rsidRDefault="00701FDC" w:rsidP="00701FDC">
      <w:pPr>
        <w:widowControl w:val="0"/>
        <w:autoSpaceDE w:val="0"/>
        <w:autoSpaceDN w:val="0"/>
        <w:adjustRightInd w:val="0"/>
        <w:spacing w:after="120" w:line="276" w:lineRule="auto"/>
        <w:ind w:left="720" w:right="712"/>
        <w:jc w:val="both"/>
        <w:rPr>
          <w:rFonts w:ascii="Arial" w:hAnsi="Arial" w:cs="Arial"/>
          <w:color w:val="000000" w:themeColor="text1"/>
          <w:sz w:val="24"/>
          <w:szCs w:val="24"/>
        </w:rPr>
      </w:pPr>
      <w:r w:rsidRPr="004A6BD4">
        <w:rPr>
          <w:rFonts w:ascii="Arial" w:hAnsi="Arial" w:cs="Arial"/>
          <w:b/>
          <w:bCs/>
          <w:color w:val="000000" w:themeColor="text1"/>
          <w:sz w:val="24"/>
          <w:szCs w:val="24"/>
        </w:rPr>
        <w:t>Address:</w:t>
      </w:r>
      <w:r w:rsidRPr="004A6BD4">
        <w:rPr>
          <w:rFonts w:ascii="Arial" w:hAnsi="Arial" w:cs="Arial"/>
          <w:color w:val="000000" w:themeColor="text1"/>
          <w:sz w:val="24"/>
          <w:szCs w:val="24"/>
        </w:rPr>
        <w:t xml:space="preserve"> Gondwana Place, Kanke Road, CMPDIL Campus, Ranchi – 834008.</w:t>
      </w:r>
    </w:p>
    <w:p w:rsidR="008962B3" w:rsidRPr="004A6BD4" w:rsidRDefault="008962B3" w:rsidP="00701FDC">
      <w:pPr>
        <w:numPr>
          <w:ilvl w:val="2"/>
          <w:numId w:val="49"/>
        </w:numPr>
        <w:spacing w:after="120" w:line="244" w:lineRule="auto"/>
        <w:ind w:left="1170" w:right="712" w:hanging="360"/>
        <w:jc w:val="both"/>
        <w:rPr>
          <w:rFonts w:ascii="Arial" w:hAnsi="Arial" w:cs="Arial"/>
          <w:color w:val="000000" w:themeColor="text1"/>
          <w:sz w:val="24"/>
          <w:szCs w:val="24"/>
        </w:rPr>
      </w:pPr>
      <w:r w:rsidRPr="004A6BD4">
        <w:rPr>
          <w:rFonts w:ascii="Arial" w:eastAsia="Arial" w:hAnsi="Arial" w:cs="Arial"/>
          <w:color w:val="000000" w:themeColor="text1"/>
          <w:sz w:val="24"/>
          <w:szCs w:val="24"/>
        </w:rPr>
        <w:t xml:space="preserve">Govt. Securities, FDR or any other form of deposit stipulated by the owner and duly pledged in favour of owner. </w:t>
      </w:r>
    </w:p>
    <w:p w:rsidR="008962B3" w:rsidRPr="004A6BD4" w:rsidRDefault="008962B3" w:rsidP="00701FDC">
      <w:pPr>
        <w:numPr>
          <w:ilvl w:val="2"/>
          <w:numId w:val="49"/>
        </w:numPr>
        <w:spacing w:after="120" w:line="244" w:lineRule="auto"/>
        <w:ind w:left="1170" w:right="712" w:hanging="360"/>
        <w:jc w:val="both"/>
        <w:rPr>
          <w:rFonts w:ascii="Arial" w:hAnsi="Arial" w:cs="Arial"/>
          <w:color w:val="000000" w:themeColor="text1"/>
          <w:sz w:val="24"/>
          <w:szCs w:val="24"/>
        </w:rPr>
      </w:pPr>
      <w:r w:rsidRPr="004A6BD4">
        <w:rPr>
          <w:rFonts w:ascii="Arial" w:hAnsi="Arial" w:cs="Arial"/>
          <w:color w:val="000000" w:themeColor="text1"/>
          <w:sz w:val="24"/>
          <w:szCs w:val="24"/>
        </w:rPr>
        <w:t>Demand</w:t>
      </w:r>
      <w:r w:rsidRPr="004A6BD4">
        <w:rPr>
          <w:rFonts w:ascii="Arial" w:hAnsi="Arial" w:cs="Arial"/>
          <w:bCs/>
          <w:color w:val="000000" w:themeColor="text1"/>
          <w:sz w:val="24"/>
          <w:szCs w:val="24"/>
        </w:rPr>
        <w:t xml:space="preserve"> Draft</w:t>
      </w:r>
      <w:r w:rsidRPr="004A6BD4">
        <w:rPr>
          <w:rFonts w:ascii="Arial" w:hAnsi="Arial" w:cs="Arial"/>
          <w:color w:val="000000" w:themeColor="text1"/>
          <w:sz w:val="24"/>
          <w:szCs w:val="24"/>
        </w:rPr>
        <w:t xml:space="preserve"> drawn in favour of </w:t>
      </w:r>
      <w:r w:rsidRPr="004A6BD4">
        <w:rPr>
          <w:rFonts w:ascii="Arial" w:hAnsi="Arial" w:cs="Arial"/>
          <w:color w:val="000000" w:themeColor="text1"/>
          <w:sz w:val="24"/>
          <w:szCs w:val="24"/>
          <w:u w:val="single"/>
        </w:rPr>
        <w:t>CMPDI Ltd</w:t>
      </w:r>
      <w:r w:rsidRPr="004A6BD4">
        <w:rPr>
          <w:rFonts w:ascii="Arial" w:hAnsi="Arial" w:cs="Arial"/>
          <w:color w:val="000000" w:themeColor="text1"/>
          <w:sz w:val="24"/>
          <w:szCs w:val="24"/>
        </w:rPr>
        <w:t xml:space="preserve"> on any Scheduled Bank payable at </w:t>
      </w:r>
      <w:r w:rsidR="0076628F" w:rsidRPr="004A6BD4">
        <w:rPr>
          <w:rFonts w:ascii="Arial" w:hAnsi="Arial" w:cs="Arial"/>
          <w:color w:val="000000" w:themeColor="text1"/>
          <w:sz w:val="24"/>
          <w:szCs w:val="24"/>
        </w:rPr>
        <w:t>CMPDI Branch, Kanke Road, CMPDIL Campus, Ranchi – 834008</w:t>
      </w:r>
    </w:p>
    <w:p w:rsidR="00821C74" w:rsidRPr="004A6BD4" w:rsidRDefault="008962B3" w:rsidP="00701FDC">
      <w:pPr>
        <w:numPr>
          <w:ilvl w:val="0"/>
          <w:numId w:val="63"/>
        </w:numPr>
        <w:spacing w:after="120"/>
        <w:ind w:left="1350" w:right="712" w:hanging="142"/>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 xml:space="preserve">The validity of the Bank Guarantee shall be for a period of </w:t>
      </w:r>
      <w:r w:rsidR="006F62C5" w:rsidRPr="004A6BD4">
        <w:rPr>
          <w:rFonts w:ascii="Arial" w:eastAsia="Arial" w:hAnsi="Arial" w:cs="Arial"/>
          <w:color w:val="000000" w:themeColor="text1"/>
          <w:sz w:val="24"/>
          <w:szCs w:val="24"/>
        </w:rPr>
        <w:t>06 (Six) months</w:t>
      </w:r>
      <w:r w:rsidRPr="004A6BD4">
        <w:rPr>
          <w:rFonts w:ascii="Arial" w:eastAsia="Arial" w:hAnsi="Arial" w:cs="Arial"/>
          <w:color w:val="000000" w:themeColor="text1"/>
          <w:sz w:val="24"/>
          <w:szCs w:val="24"/>
        </w:rPr>
        <w:t xml:space="preserve"> or ninety days beyond the period of contract /extended contract period (if any), whichever is more. </w:t>
      </w:r>
    </w:p>
    <w:p w:rsidR="008962B3" w:rsidRPr="004A6BD4" w:rsidRDefault="008962B3" w:rsidP="00701FDC">
      <w:pPr>
        <w:numPr>
          <w:ilvl w:val="0"/>
          <w:numId w:val="63"/>
        </w:numPr>
        <w:spacing w:after="120"/>
        <w:ind w:left="1350" w:right="712" w:hanging="142"/>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Work shall commence only after submission of Performance Security.</w:t>
      </w:r>
    </w:p>
    <w:p w:rsidR="002F727B" w:rsidRPr="004A6BD4" w:rsidRDefault="008962B3" w:rsidP="00701FDC">
      <w:pPr>
        <w:numPr>
          <w:ilvl w:val="0"/>
          <w:numId w:val="63"/>
        </w:numPr>
        <w:spacing w:after="120"/>
        <w:ind w:left="1350" w:right="712" w:hanging="142"/>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In case the successful bidder fails to submit the Performance Security within the stipulated time then the award of work shall be cancelled</w:t>
      </w:r>
    </w:p>
    <w:p w:rsidR="00FA1FB4" w:rsidRPr="0032226B" w:rsidRDefault="008962B3" w:rsidP="0032226B">
      <w:pPr>
        <w:numPr>
          <w:ilvl w:val="0"/>
          <w:numId w:val="63"/>
        </w:numPr>
        <w:spacing w:after="120"/>
        <w:ind w:left="1350" w:right="712" w:hanging="142"/>
        <w:jc w:val="both"/>
        <w:rPr>
          <w:rFonts w:ascii="Arial" w:hAnsi="Arial" w:cs="Arial"/>
          <w:color w:val="000000" w:themeColor="text1"/>
          <w:sz w:val="24"/>
          <w:szCs w:val="24"/>
        </w:rPr>
      </w:pPr>
      <w:r w:rsidRPr="004A6BD4">
        <w:rPr>
          <w:rFonts w:ascii="Arial" w:hAnsi="Arial" w:cs="Arial"/>
          <w:color w:val="000000" w:themeColor="text1"/>
          <w:sz w:val="24"/>
          <w:szCs w:val="24"/>
        </w:rPr>
        <w:t xml:space="preserve">Additionally, the company shall debar such defaulting contractor from participating in future tenders in </w:t>
      </w:r>
      <w:r w:rsidR="00B8359B" w:rsidRPr="004A6BD4">
        <w:rPr>
          <w:rFonts w:ascii="Arial" w:hAnsi="Arial" w:cs="Arial"/>
          <w:color w:val="000000" w:themeColor="text1"/>
          <w:sz w:val="24"/>
          <w:szCs w:val="24"/>
        </w:rPr>
        <w:t>CMPDIL for</w:t>
      </w:r>
      <w:r w:rsidRPr="004A6BD4">
        <w:rPr>
          <w:rFonts w:ascii="Arial" w:hAnsi="Arial" w:cs="Arial"/>
          <w:color w:val="000000" w:themeColor="text1"/>
          <w:sz w:val="24"/>
          <w:szCs w:val="24"/>
        </w:rPr>
        <w:t xml:space="preserve"> a period of minimum one year from the date of issue of such letter.</w:t>
      </w:r>
    </w:p>
    <w:p w:rsidR="00307947" w:rsidRPr="004A6BD4" w:rsidRDefault="00307947" w:rsidP="0012405C">
      <w:pPr>
        <w:spacing w:before="5"/>
        <w:ind w:right="712"/>
        <w:rPr>
          <w:rFonts w:ascii="Arial" w:eastAsia="Arial" w:hAnsi="Arial" w:cs="Arial"/>
          <w:color w:val="000000" w:themeColor="text1"/>
        </w:rPr>
      </w:pPr>
    </w:p>
    <w:p w:rsidR="00307947" w:rsidRPr="004A6BD4" w:rsidRDefault="00307947" w:rsidP="0012405C">
      <w:pPr>
        <w:pStyle w:val="ListParagraph"/>
        <w:widowControl w:val="0"/>
        <w:numPr>
          <w:ilvl w:val="1"/>
          <w:numId w:val="47"/>
        </w:numPr>
        <w:tabs>
          <w:tab w:val="left" w:pos="720"/>
        </w:tabs>
        <w:spacing w:line="360" w:lineRule="auto"/>
        <w:ind w:right="712"/>
        <w:jc w:val="both"/>
        <w:rPr>
          <w:rFonts w:ascii="Arial" w:hAnsi="Arial" w:cs="Arial"/>
          <w:b/>
          <w:bCs/>
          <w:color w:val="000000" w:themeColor="text1"/>
          <w:sz w:val="24"/>
          <w:szCs w:val="24"/>
        </w:rPr>
      </w:pPr>
      <w:r w:rsidRPr="004A6BD4">
        <w:rPr>
          <w:rFonts w:ascii="Arial" w:hAnsi="Arial" w:cs="Arial"/>
          <w:b/>
          <w:bCs/>
          <w:color w:val="000000" w:themeColor="text1"/>
          <w:sz w:val="24"/>
          <w:szCs w:val="24"/>
        </w:rPr>
        <w:lastRenderedPageBreak/>
        <w:t>Modification and Withdrawal of Bid</w:t>
      </w:r>
    </w:p>
    <w:p w:rsidR="009047C1" w:rsidRPr="004A6BD4" w:rsidRDefault="009047C1" w:rsidP="0012405C">
      <w:pPr>
        <w:pStyle w:val="ListParagraph"/>
        <w:widowControl w:val="0"/>
        <w:tabs>
          <w:tab w:val="left" w:pos="450"/>
        </w:tabs>
        <w:spacing w:line="245" w:lineRule="auto"/>
        <w:ind w:right="712"/>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 xml:space="preserve">Modification of the submitted bid shall be allowed online only before the deadline of submission of tender and the </w:t>
      </w:r>
      <w:r w:rsidR="006B74E8" w:rsidRPr="004A6BD4">
        <w:rPr>
          <w:rFonts w:ascii="Arial" w:eastAsia="Arial" w:hAnsi="Arial" w:cs="Arial"/>
          <w:color w:val="000000" w:themeColor="text1"/>
          <w:sz w:val="24"/>
          <w:szCs w:val="24"/>
        </w:rPr>
        <w:t xml:space="preserve">Bidder </w:t>
      </w:r>
      <w:r w:rsidRPr="004A6BD4">
        <w:rPr>
          <w:rFonts w:ascii="Arial" w:eastAsia="Arial" w:hAnsi="Arial" w:cs="Arial"/>
          <w:color w:val="000000" w:themeColor="text1"/>
          <w:sz w:val="24"/>
          <w:szCs w:val="24"/>
        </w:rPr>
        <w:t xml:space="preserve">may modify and resubmit the bid online as many times as </w:t>
      </w:r>
      <w:r w:rsidR="0090475F" w:rsidRPr="004A6BD4">
        <w:rPr>
          <w:rFonts w:ascii="Arial" w:eastAsia="Arial" w:hAnsi="Arial" w:cs="Arial"/>
          <w:color w:val="000000" w:themeColor="text1"/>
          <w:sz w:val="24"/>
          <w:szCs w:val="24"/>
        </w:rPr>
        <w:t>they</w:t>
      </w:r>
      <w:r w:rsidRPr="004A6BD4">
        <w:rPr>
          <w:rFonts w:ascii="Arial" w:eastAsia="Arial" w:hAnsi="Arial" w:cs="Arial"/>
          <w:color w:val="000000" w:themeColor="text1"/>
          <w:sz w:val="24"/>
          <w:szCs w:val="24"/>
        </w:rPr>
        <w:t xml:space="preserve"> may wish.</w:t>
      </w:r>
    </w:p>
    <w:p w:rsidR="009047C1" w:rsidRPr="004A6BD4" w:rsidRDefault="009047C1" w:rsidP="009047C1">
      <w:pPr>
        <w:pStyle w:val="ListParagraph"/>
        <w:widowControl w:val="0"/>
        <w:tabs>
          <w:tab w:val="left" w:pos="450"/>
        </w:tabs>
        <w:spacing w:line="245" w:lineRule="auto"/>
        <w:jc w:val="both"/>
        <w:rPr>
          <w:rFonts w:ascii="Arial" w:eastAsia="Arial" w:hAnsi="Arial" w:cs="Arial"/>
          <w:color w:val="000000" w:themeColor="text1"/>
          <w:sz w:val="24"/>
          <w:szCs w:val="24"/>
        </w:rPr>
      </w:pPr>
    </w:p>
    <w:p w:rsidR="009047C1" w:rsidRPr="004A6BD4" w:rsidRDefault="009047C1" w:rsidP="0012405C">
      <w:pPr>
        <w:pStyle w:val="ListParagraph"/>
        <w:widowControl w:val="0"/>
        <w:tabs>
          <w:tab w:val="left" w:pos="450"/>
        </w:tabs>
        <w:spacing w:line="245" w:lineRule="auto"/>
        <w:ind w:right="712"/>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Bidders may withdraw their bids online within the end date of bid submission</w:t>
      </w:r>
      <w:r w:rsidR="00AC162B" w:rsidRPr="004A6BD4">
        <w:rPr>
          <w:rFonts w:ascii="Arial" w:eastAsia="Arial" w:hAnsi="Arial" w:cs="Arial"/>
          <w:color w:val="000000" w:themeColor="text1"/>
          <w:sz w:val="24"/>
          <w:szCs w:val="24"/>
        </w:rPr>
        <w:t>.</w:t>
      </w:r>
      <w:r w:rsidRPr="004A6BD4">
        <w:rPr>
          <w:rFonts w:ascii="Arial" w:eastAsia="Arial" w:hAnsi="Arial" w:cs="Arial"/>
          <w:color w:val="000000" w:themeColor="text1"/>
          <w:sz w:val="24"/>
          <w:szCs w:val="24"/>
        </w:rPr>
        <w:t xml:space="preserve">However, if the </w:t>
      </w:r>
      <w:r w:rsidR="006B74E8" w:rsidRPr="004A6BD4">
        <w:rPr>
          <w:rFonts w:ascii="Arial" w:eastAsia="Arial" w:hAnsi="Arial" w:cs="Arial"/>
          <w:color w:val="000000" w:themeColor="text1"/>
          <w:sz w:val="24"/>
          <w:szCs w:val="24"/>
        </w:rPr>
        <w:t xml:space="preserve">Bidder </w:t>
      </w:r>
      <w:r w:rsidRPr="004A6BD4">
        <w:rPr>
          <w:rFonts w:ascii="Arial" w:eastAsia="Arial" w:hAnsi="Arial" w:cs="Arial"/>
          <w:color w:val="000000" w:themeColor="text1"/>
          <w:sz w:val="24"/>
          <w:szCs w:val="24"/>
        </w:rPr>
        <w:t xml:space="preserve">once withdraws his bid, he will not be able to resubmit the bid in that particular tender. For withdrawal of bid after the end date of bid submission, the </w:t>
      </w:r>
      <w:r w:rsidR="006B74E8" w:rsidRPr="004A6BD4">
        <w:rPr>
          <w:rFonts w:ascii="Arial" w:eastAsia="Arial" w:hAnsi="Arial" w:cs="Arial"/>
          <w:color w:val="000000" w:themeColor="text1"/>
          <w:sz w:val="24"/>
          <w:szCs w:val="24"/>
        </w:rPr>
        <w:t xml:space="preserve">Bidder </w:t>
      </w:r>
      <w:r w:rsidRPr="004A6BD4">
        <w:rPr>
          <w:rFonts w:ascii="Arial" w:eastAsia="Arial" w:hAnsi="Arial" w:cs="Arial"/>
          <w:color w:val="000000" w:themeColor="text1"/>
          <w:sz w:val="24"/>
          <w:szCs w:val="24"/>
        </w:rPr>
        <w:t>will have to make a request in writing to the Tender Inviting Authority. Withdrawal of bid may be allowed till issue of work order/</w:t>
      </w:r>
      <w:r w:rsidR="00147177" w:rsidRPr="004A6BD4">
        <w:rPr>
          <w:rFonts w:ascii="Arial" w:eastAsia="Arial" w:hAnsi="Arial" w:cs="Arial"/>
          <w:color w:val="000000" w:themeColor="text1"/>
          <w:sz w:val="24"/>
          <w:szCs w:val="24"/>
        </w:rPr>
        <w:t>Letter of acceptance (</w:t>
      </w:r>
      <w:r w:rsidRPr="004A6BD4">
        <w:rPr>
          <w:rFonts w:ascii="Arial" w:eastAsia="Arial" w:hAnsi="Arial" w:cs="Arial"/>
          <w:color w:val="000000" w:themeColor="text1"/>
          <w:sz w:val="24"/>
          <w:szCs w:val="24"/>
        </w:rPr>
        <w:t>LOA</w:t>
      </w:r>
      <w:r w:rsidR="00147177" w:rsidRPr="004A6BD4">
        <w:rPr>
          <w:rFonts w:ascii="Arial" w:eastAsia="Arial" w:hAnsi="Arial" w:cs="Arial"/>
          <w:color w:val="000000" w:themeColor="text1"/>
          <w:sz w:val="24"/>
          <w:szCs w:val="24"/>
        </w:rPr>
        <w:t>)</w:t>
      </w:r>
      <w:r w:rsidRPr="004A6BD4">
        <w:rPr>
          <w:rFonts w:ascii="Arial" w:eastAsia="Arial" w:hAnsi="Arial" w:cs="Arial"/>
          <w:color w:val="000000" w:themeColor="text1"/>
          <w:sz w:val="24"/>
          <w:szCs w:val="24"/>
        </w:rPr>
        <w:t xml:space="preserve"> with the following provision of penal action: </w:t>
      </w:r>
    </w:p>
    <w:p w:rsidR="009047C1" w:rsidRPr="004A6BD4" w:rsidRDefault="009047C1" w:rsidP="0012405C">
      <w:pPr>
        <w:ind w:right="712"/>
        <w:jc w:val="both"/>
        <w:rPr>
          <w:rFonts w:ascii="Arial" w:eastAsia="Arial" w:hAnsi="Arial" w:cs="Arial"/>
          <w:color w:val="000000" w:themeColor="text1"/>
          <w:sz w:val="24"/>
          <w:szCs w:val="24"/>
        </w:rPr>
      </w:pPr>
    </w:p>
    <w:p w:rsidR="009047C1" w:rsidRPr="004A6BD4" w:rsidRDefault="002564D3" w:rsidP="0012405C">
      <w:pPr>
        <w:numPr>
          <w:ilvl w:val="2"/>
          <w:numId w:val="47"/>
        </w:numPr>
        <w:ind w:right="712"/>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 xml:space="preserve">If the request of withdrawal is received before online notification for opening of price bid, the bidder will be debarred for 1 (one) year from participating in tenders in CMPDIL. The Price-bid of remaining bidders will be opened and the tender process shall go on. </w:t>
      </w:r>
    </w:p>
    <w:p w:rsidR="002564D3" w:rsidRPr="004A6BD4" w:rsidRDefault="002564D3" w:rsidP="0012405C">
      <w:pPr>
        <w:ind w:left="720" w:right="712"/>
        <w:jc w:val="both"/>
        <w:rPr>
          <w:rFonts w:ascii="Arial" w:eastAsia="Arial" w:hAnsi="Arial" w:cs="Arial"/>
          <w:color w:val="000000" w:themeColor="text1"/>
          <w:sz w:val="24"/>
          <w:szCs w:val="24"/>
        </w:rPr>
      </w:pPr>
    </w:p>
    <w:p w:rsidR="002564D3" w:rsidRPr="004A6BD4" w:rsidRDefault="002564D3" w:rsidP="0012405C">
      <w:pPr>
        <w:numPr>
          <w:ilvl w:val="2"/>
          <w:numId w:val="47"/>
        </w:numPr>
        <w:ind w:right="712"/>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 xml:space="preserve">If the request of withdrawal is received after online notification for </w:t>
      </w:r>
      <w:r w:rsidR="00AC162B" w:rsidRPr="004A6BD4">
        <w:rPr>
          <w:rFonts w:ascii="Arial" w:eastAsia="Arial" w:hAnsi="Arial" w:cs="Arial"/>
          <w:color w:val="000000" w:themeColor="text1"/>
          <w:sz w:val="24"/>
          <w:szCs w:val="24"/>
        </w:rPr>
        <w:t xml:space="preserve">opening of price bid, </w:t>
      </w:r>
      <w:r w:rsidRPr="004A6BD4">
        <w:rPr>
          <w:rFonts w:ascii="Arial" w:eastAsia="Arial" w:hAnsi="Arial" w:cs="Arial"/>
          <w:color w:val="000000" w:themeColor="text1"/>
          <w:sz w:val="24"/>
          <w:szCs w:val="24"/>
        </w:rPr>
        <w:t xml:space="preserve">the bidder will be debarred for minimum 1 (one) year from participating in tenders in CMPDIL. The Price-bid of all eligible bidders including this bidder will be opened and action will follow as under: </w:t>
      </w:r>
    </w:p>
    <w:p w:rsidR="009047C1" w:rsidRPr="004A6BD4" w:rsidRDefault="009047C1" w:rsidP="0012405C">
      <w:pPr>
        <w:ind w:right="712"/>
        <w:jc w:val="both"/>
        <w:rPr>
          <w:rFonts w:ascii="Arial" w:eastAsia="Arial" w:hAnsi="Arial" w:cs="Arial"/>
          <w:color w:val="000000" w:themeColor="text1"/>
          <w:sz w:val="24"/>
          <w:szCs w:val="24"/>
        </w:rPr>
      </w:pPr>
    </w:p>
    <w:p w:rsidR="009047C1" w:rsidRPr="004A6BD4" w:rsidRDefault="009047C1" w:rsidP="0012405C">
      <w:pPr>
        <w:numPr>
          <w:ilvl w:val="1"/>
          <w:numId w:val="7"/>
        </w:numPr>
        <w:ind w:right="712"/>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 xml:space="preserve">If the </w:t>
      </w:r>
      <w:r w:rsidR="006B74E8" w:rsidRPr="004A6BD4">
        <w:rPr>
          <w:rFonts w:ascii="Arial" w:eastAsia="Arial" w:hAnsi="Arial" w:cs="Arial"/>
          <w:color w:val="000000" w:themeColor="text1"/>
          <w:sz w:val="24"/>
          <w:szCs w:val="24"/>
        </w:rPr>
        <w:t xml:space="preserve">Bidder </w:t>
      </w:r>
      <w:r w:rsidRPr="004A6BD4">
        <w:rPr>
          <w:rFonts w:ascii="Arial" w:eastAsia="Arial" w:hAnsi="Arial" w:cs="Arial"/>
          <w:color w:val="000000" w:themeColor="text1"/>
          <w:sz w:val="24"/>
          <w:szCs w:val="24"/>
        </w:rPr>
        <w:t>withdrawing his bid is other than L</w:t>
      </w:r>
      <w:r w:rsidR="00B00BFA" w:rsidRPr="004A6BD4">
        <w:rPr>
          <w:rFonts w:ascii="Arial" w:eastAsia="Arial" w:hAnsi="Arial" w:cs="Arial"/>
          <w:color w:val="000000" w:themeColor="text1"/>
          <w:sz w:val="24"/>
          <w:szCs w:val="24"/>
        </w:rPr>
        <w:t>-</w:t>
      </w:r>
      <w:r w:rsidRPr="004A6BD4">
        <w:rPr>
          <w:rFonts w:ascii="Arial" w:eastAsia="Arial" w:hAnsi="Arial" w:cs="Arial"/>
          <w:color w:val="000000" w:themeColor="text1"/>
          <w:sz w:val="24"/>
          <w:szCs w:val="24"/>
        </w:rPr>
        <w:t>1</w:t>
      </w:r>
      <w:r w:rsidR="00873DB9" w:rsidRPr="004A6BD4">
        <w:rPr>
          <w:rFonts w:ascii="Arial" w:eastAsia="Arial" w:hAnsi="Arial" w:cs="Arial"/>
          <w:color w:val="000000" w:themeColor="text1"/>
          <w:sz w:val="24"/>
          <w:szCs w:val="24"/>
        </w:rPr>
        <w:t xml:space="preserve"> in price bid</w:t>
      </w:r>
      <w:r w:rsidRPr="004A6BD4">
        <w:rPr>
          <w:rFonts w:ascii="Arial" w:eastAsia="Arial" w:hAnsi="Arial" w:cs="Arial"/>
          <w:color w:val="000000" w:themeColor="text1"/>
          <w:sz w:val="24"/>
          <w:szCs w:val="24"/>
        </w:rPr>
        <w:t xml:space="preserve">, the tender process shall go on. </w:t>
      </w:r>
    </w:p>
    <w:p w:rsidR="009047C1" w:rsidRPr="004A6BD4" w:rsidRDefault="002564D3" w:rsidP="00AA0CDD">
      <w:pPr>
        <w:spacing w:after="120"/>
        <w:ind w:left="1418" w:right="712" w:hanging="338"/>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 xml:space="preserve">b.   </w:t>
      </w:r>
      <w:r w:rsidR="009047C1" w:rsidRPr="004A6BD4">
        <w:rPr>
          <w:rFonts w:ascii="Arial" w:eastAsia="Arial" w:hAnsi="Arial" w:cs="Arial"/>
          <w:color w:val="000000" w:themeColor="text1"/>
          <w:sz w:val="24"/>
          <w:szCs w:val="24"/>
        </w:rPr>
        <w:t xml:space="preserve">If the </w:t>
      </w:r>
      <w:r w:rsidR="006B74E8" w:rsidRPr="004A6BD4">
        <w:rPr>
          <w:rFonts w:ascii="Arial" w:eastAsia="Arial" w:hAnsi="Arial" w:cs="Arial"/>
          <w:color w:val="000000" w:themeColor="text1"/>
          <w:sz w:val="24"/>
          <w:szCs w:val="24"/>
        </w:rPr>
        <w:t xml:space="preserve">Bidder </w:t>
      </w:r>
      <w:r w:rsidR="009047C1" w:rsidRPr="004A6BD4">
        <w:rPr>
          <w:rFonts w:ascii="Arial" w:eastAsia="Arial" w:hAnsi="Arial" w:cs="Arial"/>
          <w:color w:val="000000" w:themeColor="text1"/>
          <w:sz w:val="24"/>
          <w:szCs w:val="24"/>
        </w:rPr>
        <w:t xml:space="preserve">withdrawing his bid is </w:t>
      </w:r>
      <w:r w:rsidR="009C6A82" w:rsidRPr="004A6BD4">
        <w:rPr>
          <w:rFonts w:ascii="Arial" w:eastAsia="Arial" w:hAnsi="Arial" w:cs="Arial"/>
          <w:color w:val="000000" w:themeColor="text1"/>
          <w:sz w:val="24"/>
          <w:szCs w:val="24"/>
        </w:rPr>
        <w:t>L-</w:t>
      </w:r>
      <w:r w:rsidR="00AA0CDD" w:rsidRPr="004A6BD4">
        <w:rPr>
          <w:rFonts w:ascii="Arial" w:eastAsia="Arial" w:hAnsi="Arial" w:cs="Arial"/>
          <w:color w:val="000000" w:themeColor="text1"/>
          <w:sz w:val="24"/>
          <w:szCs w:val="24"/>
        </w:rPr>
        <w:t>1</w:t>
      </w:r>
      <w:r w:rsidR="009047C1" w:rsidRPr="004A6BD4">
        <w:rPr>
          <w:rFonts w:ascii="Arial" w:eastAsia="Arial" w:hAnsi="Arial" w:cs="Arial"/>
          <w:color w:val="000000" w:themeColor="text1"/>
          <w:sz w:val="24"/>
          <w:szCs w:val="24"/>
        </w:rPr>
        <w:t xml:space="preserve">, then </w:t>
      </w:r>
      <w:r w:rsidR="00BF50A8" w:rsidRPr="004A6BD4">
        <w:rPr>
          <w:rFonts w:ascii="Arial" w:eastAsia="Arial" w:hAnsi="Arial" w:cs="Arial"/>
          <w:color w:val="000000" w:themeColor="text1"/>
          <w:sz w:val="24"/>
          <w:szCs w:val="24"/>
        </w:rPr>
        <w:t>tender will be cancelled.</w:t>
      </w:r>
    </w:p>
    <w:p w:rsidR="004E36E2" w:rsidRPr="004A6BD4" w:rsidRDefault="008D2323" w:rsidP="0012405C">
      <w:pPr>
        <w:spacing w:after="120"/>
        <w:ind w:left="720" w:right="712"/>
        <w:jc w:val="both"/>
        <w:rPr>
          <w:rFonts w:ascii="Arial" w:eastAsia="Arial" w:hAnsi="Arial" w:cs="Arial"/>
          <w:color w:val="000000" w:themeColor="text1"/>
          <w:sz w:val="24"/>
          <w:szCs w:val="24"/>
          <w:lang w:val="en-IN"/>
        </w:rPr>
      </w:pPr>
      <w:r w:rsidRPr="004A6BD4">
        <w:rPr>
          <w:rFonts w:ascii="Arial" w:eastAsia="Arial" w:hAnsi="Arial" w:cs="Arial"/>
          <w:b/>
          <w:bCs/>
          <w:color w:val="000000" w:themeColor="text1"/>
          <w:sz w:val="24"/>
          <w:szCs w:val="24"/>
        </w:rPr>
        <w:t>Note:</w:t>
      </w:r>
      <w:r w:rsidR="004E36E2" w:rsidRPr="004A6BD4">
        <w:rPr>
          <w:rFonts w:ascii="Arial" w:eastAsia="Arial" w:hAnsi="Arial" w:cs="Arial"/>
          <w:color w:val="000000" w:themeColor="text1"/>
          <w:sz w:val="24"/>
          <w:szCs w:val="24"/>
          <w:lang w:val="en-IN"/>
        </w:rPr>
        <w:t xml:space="preserve">In case of clause 1.11.1 and 1.11.2 above, a letter will be issued to the bidder by Tender Inviting Authority with the approval of Tender Accepting Authority. </w:t>
      </w:r>
    </w:p>
    <w:p w:rsidR="009047C1" w:rsidRPr="004A6BD4" w:rsidRDefault="009047C1" w:rsidP="0012405C">
      <w:pPr>
        <w:spacing w:after="120"/>
        <w:ind w:left="720" w:right="712"/>
        <w:jc w:val="both"/>
        <w:rPr>
          <w:rFonts w:ascii="Arial" w:eastAsia="Arial" w:hAnsi="Arial" w:cs="Arial"/>
          <w:color w:val="000000" w:themeColor="text1"/>
          <w:sz w:val="24"/>
          <w:szCs w:val="24"/>
        </w:rPr>
      </w:pPr>
      <w:r w:rsidRPr="004A6BD4">
        <w:rPr>
          <w:rFonts w:ascii="Arial" w:eastAsia="Arial" w:hAnsi="Arial" w:cs="Arial"/>
          <w:color w:val="000000" w:themeColor="text1"/>
          <w:sz w:val="24"/>
          <w:szCs w:val="24"/>
        </w:rPr>
        <w:t xml:space="preserve">The standard operating procedure to handle withdrawal of bid after end date of submission is shall be as follows: </w:t>
      </w:r>
    </w:p>
    <w:p w:rsidR="00CF252E" w:rsidRPr="004A6BD4" w:rsidRDefault="004D5E3F" w:rsidP="004A76EA">
      <w:pPr>
        <w:pStyle w:val="ListParagraph"/>
        <w:widowControl w:val="0"/>
        <w:tabs>
          <w:tab w:val="left" w:pos="450"/>
        </w:tabs>
        <w:spacing w:after="240" w:line="245" w:lineRule="auto"/>
        <w:ind w:right="712" w:hanging="720"/>
        <w:jc w:val="both"/>
        <w:rPr>
          <w:rFonts w:ascii="Arial" w:eastAsia="Arial" w:hAnsi="Arial" w:cs="Arial"/>
          <w:b/>
          <w:bCs/>
          <w:color w:val="000000" w:themeColor="text1"/>
          <w:sz w:val="22"/>
          <w:szCs w:val="22"/>
        </w:rPr>
      </w:pPr>
      <w:r w:rsidRPr="004A6BD4">
        <w:rPr>
          <w:rFonts w:ascii="Arial" w:eastAsia="Arial" w:hAnsi="Arial" w:cs="Arial"/>
          <w:b/>
          <w:bCs/>
          <w:color w:val="000000" w:themeColor="text1"/>
          <w:sz w:val="22"/>
          <w:szCs w:val="22"/>
        </w:rPr>
        <w:t>1.11.3</w:t>
      </w:r>
      <w:r w:rsidRPr="004A6BD4">
        <w:rPr>
          <w:rFonts w:ascii="Arial" w:eastAsia="Arial" w:hAnsi="Arial" w:cs="Arial"/>
          <w:b/>
          <w:bCs/>
          <w:color w:val="000000" w:themeColor="text1"/>
          <w:sz w:val="22"/>
          <w:szCs w:val="22"/>
        </w:rPr>
        <w:tab/>
      </w:r>
      <w:r w:rsidR="009047C1" w:rsidRPr="004A6BD4">
        <w:rPr>
          <w:rFonts w:ascii="Arial" w:eastAsia="Arial" w:hAnsi="Arial" w:cs="Arial"/>
          <w:b/>
          <w:bCs/>
          <w:color w:val="000000" w:themeColor="text1"/>
          <w:sz w:val="22"/>
          <w:szCs w:val="22"/>
        </w:rPr>
        <w:t xml:space="preserve">Standard Operative Procedure (SOP) for managing the cases of Withdrawal of Bids in e-Procurement System of CIL </w:t>
      </w:r>
    </w:p>
    <w:p w:rsidR="009047C1" w:rsidRPr="004A6BD4" w:rsidRDefault="004D5E3F" w:rsidP="0012405C">
      <w:pPr>
        <w:ind w:left="720" w:right="712"/>
        <w:jc w:val="both"/>
        <w:rPr>
          <w:rFonts w:ascii="Arial" w:eastAsia="Arial" w:hAnsi="Arial" w:cs="Arial"/>
          <w:b/>
          <w:bCs/>
          <w:color w:val="000000" w:themeColor="text1"/>
          <w:sz w:val="22"/>
          <w:szCs w:val="22"/>
        </w:rPr>
      </w:pPr>
      <w:r w:rsidRPr="004A6BD4">
        <w:rPr>
          <w:rFonts w:ascii="Arial" w:eastAsia="Arial" w:hAnsi="Arial" w:cs="Arial"/>
          <w:b/>
          <w:bCs/>
          <w:color w:val="000000" w:themeColor="text1"/>
          <w:sz w:val="22"/>
          <w:szCs w:val="22"/>
        </w:rPr>
        <w:t xml:space="preserve">I     </w:t>
      </w:r>
      <w:r w:rsidR="009047C1" w:rsidRPr="004A6BD4">
        <w:rPr>
          <w:rFonts w:ascii="Arial" w:eastAsia="Arial" w:hAnsi="Arial" w:cs="Arial"/>
          <w:b/>
          <w:bCs/>
          <w:color w:val="000000" w:themeColor="text1"/>
          <w:sz w:val="22"/>
          <w:szCs w:val="22"/>
        </w:rPr>
        <w:t>The Mode of Withdrawal:</w:t>
      </w:r>
    </w:p>
    <w:p w:rsidR="009047C1" w:rsidRPr="004A6BD4" w:rsidRDefault="009047C1" w:rsidP="0012405C">
      <w:pPr>
        <w:pStyle w:val="ListParagraph"/>
        <w:numPr>
          <w:ilvl w:val="1"/>
          <w:numId w:val="36"/>
        </w:numPr>
        <w:tabs>
          <w:tab w:val="clear" w:pos="720"/>
        </w:tabs>
        <w:spacing w:before="240" w:after="200" w:line="276" w:lineRule="auto"/>
        <w:ind w:left="1080" w:right="712"/>
        <w:contextualSpacing/>
        <w:jc w:val="both"/>
        <w:rPr>
          <w:rFonts w:ascii="Arial" w:eastAsia="Arial" w:hAnsi="Arial" w:cs="Arial"/>
          <w:b/>
          <w:bCs/>
          <w:color w:val="000000" w:themeColor="text1"/>
          <w:sz w:val="22"/>
          <w:szCs w:val="22"/>
        </w:rPr>
      </w:pPr>
      <w:r w:rsidRPr="004A6BD4">
        <w:rPr>
          <w:rFonts w:ascii="Arial" w:eastAsia="Arial" w:hAnsi="Arial" w:cs="Arial"/>
          <w:b/>
          <w:bCs/>
          <w:color w:val="000000" w:themeColor="text1"/>
          <w:sz w:val="22"/>
          <w:szCs w:val="22"/>
        </w:rPr>
        <w:t>Online Withdrawal of Bids:</w:t>
      </w:r>
    </w:p>
    <w:p w:rsidR="009047C1" w:rsidRPr="004A6BD4" w:rsidRDefault="009047C1" w:rsidP="0012405C">
      <w:pPr>
        <w:pStyle w:val="ListParagraph"/>
        <w:numPr>
          <w:ilvl w:val="2"/>
          <w:numId w:val="36"/>
        </w:numPr>
        <w:tabs>
          <w:tab w:val="clear" w:pos="1080"/>
        </w:tabs>
        <w:spacing w:after="200"/>
        <w:ind w:left="1440" w:right="712"/>
        <w:contextualSpacing/>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The system of online withdrawal is available on the portal up to end date of bid submission, where any </w:t>
      </w:r>
      <w:r w:rsidR="006B74E8" w:rsidRPr="004A6BD4">
        <w:rPr>
          <w:rFonts w:ascii="Arial" w:eastAsia="Arial" w:hAnsi="Arial" w:cs="Arial"/>
          <w:color w:val="000000" w:themeColor="text1"/>
          <w:sz w:val="22"/>
          <w:szCs w:val="22"/>
        </w:rPr>
        <w:t xml:space="preserve">Bidder </w:t>
      </w:r>
      <w:r w:rsidRPr="004A6BD4">
        <w:rPr>
          <w:rFonts w:ascii="Arial" w:eastAsia="Arial" w:hAnsi="Arial" w:cs="Arial"/>
          <w:color w:val="000000" w:themeColor="text1"/>
          <w:sz w:val="22"/>
          <w:szCs w:val="22"/>
        </w:rPr>
        <w:t>can withdraw his/her bid which will attract no penal action.</w:t>
      </w:r>
    </w:p>
    <w:p w:rsidR="009047C1" w:rsidRPr="004A6BD4" w:rsidRDefault="009047C1" w:rsidP="0012405C">
      <w:pPr>
        <w:pStyle w:val="ListParagraph"/>
        <w:numPr>
          <w:ilvl w:val="2"/>
          <w:numId w:val="36"/>
        </w:numPr>
        <w:tabs>
          <w:tab w:val="clear" w:pos="1080"/>
        </w:tabs>
        <w:spacing w:after="120"/>
        <w:ind w:left="144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The system of online withdrawal beyond end date of bid submission and till award of contract is not available. The </w:t>
      </w:r>
      <w:r w:rsidR="006B74E8" w:rsidRPr="004A6BD4">
        <w:rPr>
          <w:rFonts w:ascii="Arial" w:eastAsia="Arial" w:hAnsi="Arial" w:cs="Arial"/>
          <w:color w:val="000000" w:themeColor="text1"/>
          <w:sz w:val="22"/>
          <w:szCs w:val="22"/>
        </w:rPr>
        <w:t xml:space="preserve">Bidder </w:t>
      </w:r>
      <w:r w:rsidRPr="004A6BD4">
        <w:rPr>
          <w:rFonts w:ascii="Arial" w:eastAsia="Arial" w:hAnsi="Arial" w:cs="Arial"/>
          <w:color w:val="000000" w:themeColor="text1"/>
          <w:sz w:val="22"/>
          <w:szCs w:val="22"/>
        </w:rPr>
        <w:t xml:space="preserve">can withdraw their bid only offline, which may be considered except for some exceptional cases as mentioned in clause below, either with or without imposition of penalty.  </w:t>
      </w:r>
    </w:p>
    <w:p w:rsidR="009047C1" w:rsidRPr="004A6BD4" w:rsidRDefault="009047C1" w:rsidP="0012405C">
      <w:pPr>
        <w:pStyle w:val="ListParagraph"/>
        <w:numPr>
          <w:ilvl w:val="1"/>
          <w:numId w:val="36"/>
        </w:numPr>
        <w:tabs>
          <w:tab w:val="clear" w:pos="720"/>
        </w:tabs>
        <w:spacing w:after="200" w:line="276" w:lineRule="auto"/>
        <w:ind w:left="1080" w:right="712"/>
        <w:contextualSpacing/>
        <w:jc w:val="both"/>
        <w:rPr>
          <w:rFonts w:ascii="Arial" w:eastAsia="Arial" w:hAnsi="Arial" w:cs="Arial"/>
          <w:b/>
          <w:bCs/>
          <w:color w:val="000000" w:themeColor="text1"/>
          <w:sz w:val="22"/>
          <w:szCs w:val="22"/>
        </w:rPr>
      </w:pPr>
      <w:r w:rsidRPr="004A6BD4">
        <w:rPr>
          <w:rFonts w:ascii="Arial" w:eastAsia="Arial" w:hAnsi="Arial" w:cs="Arial"/>
          <w:b/>
          <w:bCs/>
          <w:color w:val="000000" w:themeColor="text1"/>
          <w:sz w:val="22"/>
          <w:szCs w:val="22"/>
        </w:rPr>
        <w:t>Offline Withdrawal of Bids :</w:t>
      </w:r>
    </w:p>
    <w:p w:rsidR="006A07F5" w:rsidRPr="004A6BD4" w:rsidRDefault="006A07F5" w:rsidP="0012405C">
      <w:pPr>
        <w:pStyle w:val="ListParagraph"/>
        <w:numPr>
          <w:ilvl w:val="2"/>
          <w:numId w:val="37"/>
        </w:numPr>
        <w:tabs>
          <w:tab w:val="clear" w:pos="1080"/>
        </w:tabs>
        <w:spacing w:after="120"/>
        <w:ind w:left="144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A partner o</w:t>
      </w:r>
      <w:r w:rsidR="006403DE" w:rsidRPr="004A6BD4">
        <w:rPr>
          <w:rFonts w:ascii="Arial" w:eastAsia="Arial" w:hAnsi="Arial" w:cs="Arial"/>
          <w:color w:val="000000" w:themeColor="text1"/>
          <w:sz w:val="22"/>
          <w:szCs w:val="22"/>
        </w:rPr>
        <w:t>f bidder</w:t>
      </w:r>
      <w:r w:rsidRPr="004A6BD4">
        <w:rPr>
          <w:rFonts w:ascii="Arial" w:eastAsia="Arial" w:hAnsi="Arial" w:cs="Arial"/>
          <w:color w:val="000000" w:themeColor="text1"/>
          <w:sz w:val="22"/>
          <w:szCs w:val="22"/>
        </w:rPr>
        <w:t xml:space="preserve"> whose DSC is registered on the e-Procurement portal can access the portal for online withdrawal but when there is a split in the business relationship, the partners whose DSC is not registered on the portal do not have the option of online withdrawal of bid. Hence such partners may opt to use offline </w:t>
      </w:r>
      <w:r w:rsidRPr="004A6BD4">
        <w:rPr>
          <w:rFonts w:ascii="Arial" w:eastAsia="Arial" w:hAnsi="Arial" w:cs="Arial"/>
          <w:color w:val="000000" w:themeColor="text1"/>
          <w:sz w:val="22"/>
          <w:szCs w:val="22"/>
        </w:rPr>
        <w:lastRenderedPageBreak/>
        <w:t xml:space="preserve">method of withdrawal of his/her offer (or express his disassociation from the bidder organization). </w:t>
      </w:r>
    </w:p>
    <w:p w:rsidR="009047C1" w:rsidRPr="004A6BD4" w:rsidRDefault="006A07F5" w:rsidP="0012405C">
      <w:pPr>
        <w:pStyle w:val="ListParagraph"/>
        <w:numPr>
          <w:ilvl w:val="2"/>
          <w:numId w:val="37"/>
        </w:numPr>
        <w:tabs>
          <w:tab w:val="clear" w:pos="1080"/>
        </w:tabs>
        <w:spacing w:after="120"/>
        <w:ind w:left="144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Offline </w:t>
      </w:r>
      <w:r w:rsidR="009047C1" w:rsidRPr="004A6BD4">
        <w:rPr>
          <w:rFonts w:ascii="Arial" w:eastAsia="Arial" w:hAnsi="Arial" w:cs="Arial"/>
          <w:color w:val="000000" w:themeColor="text1"/>
          <w:sz w:val="22"/>
          <w:szCs w:val="22"/>
        </w:rPr>
        <w:t>withdrawal of bid, beyond end date of bid submission and till award of contract, may be considered by the tender committee.</w:t>
      </w:r>
    </w:p>
    <w:p w:rsidR="009047C1" w:rsidRPr="004A6BD4" w:rsidRDefault="004D5E3F" w:rsidP="0012405C">
      <w:pPr>
        <w:spacing w:after="240"/>
        <w:ind w:left="720" w:right="712"/>
        <w:jc w:val="both"/>
        <w:rPr>
          <w:rFonts w:ascii="Arial" w:eastAsia="Arial" w:hAnsi="Arial" w:cs="Arial"/>
          <w:b/>
          <w:bCs/>
          <w:color w:val="000000" w:themeColor="text1"/>
          <w:sz w:val="22"/>
          <w:szCs w:val="22"/>
        </w:rPr>
      </w:pPr>
      <w:r w:rsidRPr="004A6BD4">
        <w:rPr>
          <w:rFonts w:ascii="Arial" w:eastAsia="Arial" w:hAnsi="Arial" w:cs="Arial"/>
          <w:b/>
          <w:bCs/>
          <w:color w:val="000000" w:themeColor="text1"/>
          <w:sz w:val="22"/>
          <w:szCs w:val="22"/>
        </w:rPr>
        <w:t xml:space="preserve">II     </w:t>
      </w:r>
      <w:r w:rsidR="009047C1" w:rsidRPr="004A6BD4">
        <w:rPr>
          <w:rFonts w:ascii="Arial" w:eastAsia="Arial" w:hAnsi="Arial" w:cs="Arial"/>
          <w:b/>
          <w:bCs/>
          <w:color w:val="000000" w:themeColor="text1"/>
          <w:sz w:val="22"/>
          <w:szCs w:val="22"/>
        </w:rPr>
        <w:t>Acceptance of withdrawal by Tender Committee:</w:t>
      </w:r>
    </w:p>
    <w:p w:rsidR="009047C1" w:rsidRPr="004A6BD4" w:rsidRDefault="009047C1" w:rsidP="007C4545">
      <w:pPr>
        <w:widowControl w:val="0"/>
        <w:autoSpaceDE w:val="0"/>
        <w:autoSpaceDN w:val="0"/>
        <w:adjustRightInd w:val="0"/>
        <w:spacing w:after="60"/>
        <w:ind w:left="1440" w:right="714"/>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Every case of withdrawal under Clause </w:t>
      </w:r>
      <w:r w:rsidR="00F85A1A" w:rsidRPr="004A6BD4">
        <w:rPr>
          <w:rFonts w:ascii="Arial" w:eastAsia="Arial" w:hAnsi="Arial" w:cs="Arial"/>
          <w:color w:val="000000" w:themeColor="text1"/>
          <w:sz w:val="22"/>
          <w:szCs w:val="22"/>
        </w:rPr>
        <w:t>1.11</w:t>
      </w:r>
      <w:r w:rsidR="00315163" w:rsidRPr="004A6BD4">
        <w:rPr>
          <w:rFonts w:ascii="Arial" w:eastAsia="Arial" w:hAnsi="Arial" w:cs="Arial"/>
          <w:color w:val="000000" w:themeColor="text1"/>
          <w:sz w:val="22"/>
          <w:szCs w:val="22"/>
        </w:rPr>
        <w:t xml:space="preserve">.3 (I) (A) </w:t>
      </w:r>
      <w:r w:rsidRPr="004A6BD4">
        <w:rPr>
          <w:rFonts w:ascii="Arial" w:eastAsia="Arial" w:hAnsi="Arial" w:cs="Arial"/>
          <w:color w:val="000000" w:themeColor="text1"/>
          <w:sz w:val="22"/>
          <w:szCs w:val="22"/>
        </w:rPr>
        <w:t xml:space="preserve">and Clause </w:t>
      </w:r>
      <w:r w:rsidR="00F85A1A" w:rsidRPr="004A6BD4">
        <w:rPr>
          <w:rFonts w:ascii="Arial" w:eastAsia="Arial" w:hAnsi="Arial" w:cs="Arial"/>
          <w:color w:val="000000" w:themeColor="text1"/>
          <w:sz w:val="22"/>
          <w:szCs w:val="22"/>
        </w:rPr>
        <w:t>1.11</w:t>
      </w:r>
      <w:r w:rsidR="00315163" w:rsidRPr="004A6BD4">
        <w:rPr>
          <w:rFonts w:ascii="Arial" w:eastAsia="Arial" w:hAnsi="Arial" w:cs="Arial"/>
          <w:color w:val="000000" w:themeColor="text1"/>
          <w:sz w:val="22"/>
          <w:szCs w:val="22"/>
        </w:rPr>
        <w:t>.3 (I)</w:t>
      </w:r>
      <w:r w:rsidRPr="004A6BD4">
        <w:rPr>
          <w:rFonts w:ascii="Arial" w:eastAsia="Arial" w:hAnsi="Arial" w:cs="Arial"/>
          <w:color w:val="000000" w:themeColor="text1"/>
          <w:sz w:val="22"/>
          <w:szCs w:val="22"/>
        </w:rPr>
        <w:t xml:space="preserve"> (B) shall be put up to Tender Committee for deliberation and further course of </w:t>
      </w:r>
      <w:r w:rsidR="0090475F" w:rsidRPr="004A6BD4">
        <w:rPr>
          <w:rFonts w:ascii="Arial" w:eastAsia="Arial" w:hAnsi="Arial" w:cs="Arial"/>
          <w:color w:val="000000" w:themeColor="text1"/>
          <w:sz w:val="22"/>
          <w:szCs w:val="22"/>
        </w:rPr>
        <w:t>action. The</w:t>
      </w:r>
      <w:r w:rsidRPr="004A6BD4">
        <w:rPr>
          <w:rFonts w:ascii="Arial" w:eastAsia="Arial" w:hAnsi="Arial" w:cs="Arial"/>
          <w:color w:val="000000" w:themeColor="text1"/>
          <w:sz w:val="22"/>
          <w:szCs w:val="22"/>
        </w:rPr>
        <w:t xml:space="preserve"> decision of Tender Committee will be binding on the tenderer.</w:t>
      </w:r>
    </w:p>
    <w:p w:rsidR="00B331D7" w:rsidRPr="004A6BD4" w:rsidRDefault="00B331D7" w:rsidP="0092673C">
      <w:pPr>
        <w:widowControl w:val="0"/>
        <w:autoSpaceDE w:val="0"/>
        <w:autoSpaceDN w:val="0"/>
        <w:adjustRightInd w:val="0"/>
        <w:spacing w:after="60"/>
        <w:ind w:right="712"/>
        <w:jc w:val="both"/>
        <w:rPr>
          <w:rFonts w:ascii="Arial" w:eastAsia="Arial" w:hAnsi="Arial" w:cs="Arial"/>
          <w:color w:val="000000" w:themeColor="text1"/>
          <w:sz w:val="22"/>
          <w:szCs w:val="22"/>
        </w:rPr>
      </w:pPr>
    </w:p>
    <w:p w:rsidR="00D56F74" w:rsidRPr="004A6BD4" w:rsidRDefault="00E50645" w:rsidP="00F76F94">
      <w:pPr>
        <w:pStyle w:val="ListParagraph"/>
        <w:widowControl w:val="0"/>
        <w:tabs>
          <w:tab w:val="left" w:pos="720"/>
        </w:tabs>
        <w:ind w:left="0" w:right="712"/>
        <w:jc w:val="both"/>
        <w:rPr>
          <w:rFonts w:ascii="Arial" w:eastAsia="Arial" w:hAnsi="Arial" w:cs="Arial"/>
          <w:b/>
          <w:color w:val="000000" w:themeColor="text1"/>
          <w:sz w:val="24"/>
          <w:szCs w:val="24"/>
        </w:rPr>
      </w:pPr>
      <w:r w:rsidRPr="004A6BD4">
        <w:rPr>
          <w:rFonts w:ascii="Arial" w:eastAsia="Arial" w:hAnsi="Arial" w:cs="Arial"/>
          <w:b/>
          <w:color w:val="000000" w:themeColor="text1"/>
          <w:sz w:val="24"/>
          <w:szCs w:val="24"/>
        </w:rPr>
        <w:t>1.1</w:t>
      </w:r>
      <w:r w:rsidR="0092673C" w:rsidRPr="004A6BD4">
        <w:rPr>
          <w:rFonts w:ascii="Arial" w:eastAsia="Arial" w:hAnsi="Arial" w:cs="Arial"/>
          <w:b/>
          <w:color w:val="000000" w:themeColor="text1"/>
          <w:sz w:val="24"/>
          <w:szCs w:val="24"/>
        </w:rPr>
        <w:t>2</w:t>
      </w:r>
      <w:r w:rsidRPr="004A6BD4">
        <w:rPr>
          <w:rFonts w:ascii="Arial" w:eastAsia="Arial" w:hAnsi="Arial" w:cs="Arial"/>
          <w:b/>
          <w:color w:val="000000" w:themeColor="text1"/>
          <w:sz w:val="24"/>
          <w:szCs w:val="24"/>
        </w:rPr>
        <w:tab/>
      </w:r>
      <w:r w:rsidR="00BF50A8" w:rsidRPr="00854C4E">
        <w:rPr>
          <w:rFonts w:ascii="Arial" w:eastAsia="Arial" w:hAnsi="Arial" w:cs="Arial"/>
          <w:b/>
          <w:color w:val="000000" w:themeColor="text1"/>
          <w:sz w:val="24"/>
          <w:szCs w:val="24"/>
        </w:rPr>
        <w:t>Other General Terms and Conditions</w:t>
      </w:r>
    </w:p>
    <w:p w:rsidR="00E4154E" w:rsidRPr="004A6BD4" w:rsidRDefault="00E4154E" w:rsidP="00F76F94">
      <w:pPr>
        <w:pStyle w:val="ListParagraph"/>
        <w:widowControl w:val="0"/>
        <w:tabs>
          <w:tab w:val="left" w:pos="720"/>
        </w:tabs>
        <w:ind w:left="360" w:right="712"/>
        <w:jc w:val="both"/>
        <w:rPr>
          <w:rFonts w:ascii="Arial" w:eastAsia="Arial" w:hAnsi="Arial" w:cs="Arial"/>
          <w:b/>
          <w:color w:val="000000" w:themeColor="text1"/>
          <w:sz w:val="22"/>
          <w:szCs w:val="22"/>
        </w:rPr>
      </w:pPr>
    </w:p>
    <w:p w:rsidR="00307947" w:rsidRPr="004A6BD4" w:rsidRDefault="00E50645" w:rsidP="00F76F94">
      <w:pPr>
        <w:pStyle w:val="ListParagraph"/>
        <w:widowControl w:val="0"/>
        <w:tabs>
          <w:tab w:val="left" w:pos="450"/>
        </w:tabs>
        <w:ind w:right="712" w:hanging="720"/>
        <w:jc w:val="both"/>
        <w:rPr>
          <w:rFonts w:ascii="Arial" w:eastAsia="Arial" w:hAnsi="Arial" w:cs="Arial"/>
          <w:color w:val="000000" w:themeColor="text1"/>
          <w:sz w:val="24"/>
          <w:szCs w:val="24"/>
        </w:rPr>
      </w:pPr>
      <w:r w:rsidRPr="004A6BD4">
        <w:rPr>
          <w:rFonts w:ascii="Arial" w:hAnsi="Arial" w:cs="Arial"/>
          <w:b/>
          <w:bCs/>
          <w:color w:val="000000" w:themeColor="text1"/>
          <w:sz w:val="22"/>
          <w:szCs w:val="22"/>
        </w:rPr>
        <w:t>1.1</w:t>
      </w:r>
      <w:r w:rsidR="0092673C" w:rsidRPr="004A6BD4">
        <w:rPr>
          <w:rFonts w:ascii="Arial" w:hAnsi="Arial" w:cs="Arial"/>
          <w:b/>
          <w:bCs/>
          <w:color w:val="000000" w:themeColor="text1"/>
          <w:sz w:val="22"/>
          <w:szCs w:val="22"/>
        </w:rPr>
        <w:t>2</w:t>
      </w:r>
      <w:r w:rsidR="005D6B0C" w:rsidRPr="004A6BD4">
        <w:rPr>
          <w:rFonts w:ascii="Arial" w:hAnsi="Arial" w:cs="Arial"/>
          <w:b/>
          <w:bCs/>
          <w:color w:val="000000" w:themeColor="text1"/>
          <w:sz w:val="22"/>
          <w:szCs w:val="22"/>
        </w:rPr>
        <w:t>.1</w:t>
      </w:r>
      <w:r w:rsidR="005D6B0C" w:rsidRPr="004A6BD4">
        <w:rPr>
          <w:rFonts w:ascii="Arial" w:hAnsi="Arial" w:cs="Arial"/>
          <w:color w:val="000000" w:themeColor="text1"/>
          <w:sz w:val="22"/>
          <w:szCs w:val="22"/>
        </w:rPr>
        <w:tab/>
      </w:r>
      <w:r w:rsidR="007D7DF6" w:rsidRPr="004A6BD4">
        <w:rPr>
          <w:rFonts w:ascii="Arial" w:hAnsi="Arial" w:cs="Arial"/>
          <w:color w:val="000000" w:themeColor="text1"/>
          <w:sz w:val="24"/>
          <w:szCs w:val="24"/>
        </w:rPr>
        <w:t>CMPDI</w:t>
      </w:r>
      <w:r w:rsidR="00307947" w:rsidRPr="004A6BD4">
        <w:rPr>
          <w:rFonts w:ascii="Arial" w:hAnsi="Arial" w:cs="Arial"/>
          <w:color w:val="000000" w:themeColor="text1"/>
          <w:sz w:val="24"/>
          <w:szCs w:val="24"/>
        </w:rPr>
        <w:t xml:space="preserve"> reserves the right to postpone the date of receipt and opening of tender or to cancel the tender without assigning any reason whatsoever.</w:t>
      </w:r>
    </w:p>
    <w:p w:rsidR="00307947" w:rsidRPr="004A6BD4" w:rsidRDefault="00307947" w:rsidP="00F76F94">
      <w:pPr>
        <w:spacing w:before="8"/>
        <w:ind w:left="720" w:right="712"/>
        <w:rPr>
          <w:rFonts w:ascii="Arial" w:eastAsia="Arial" w:hAnsi="Arial" w:cs="Arial"/>
          <w:color w:val="000000" w:themeColor="text1"/>
          <w:sz w:val="24"/>
          <w:szCs w:val="24"/>
        </w:rPr>
      </w:pPr>
    </w:p>
    <w:p w:rsidR="00307947" w:rsidRPr="004A6BD4" w:rsidRDefault="005D6B0C" w:rsidP="00F76F94">
      <w:pPr>
        <w:pStyle w:val="ListParagraph"/>
        <w:widowControl w:val="0"/>
        <w:tabs>
          <w:tab w:val="left" w:pos="450"/>
        </w:tabs>
        <w:spacing w:line="244" w:lineRule="auto"/>
        <w:ind w:left="0" w:right="712"/>
        <w:jc w:val="both"/>
        <w:rPr>
          <w:rFonts w:ascii="Arial" w:eastAsia="Arial" w:hAnsi="Arial" w:cs="Arial"/>
          <w:color w:val="000000" w:themeColor="text1"/>
          <w:sz w:val="24"/>
          <w:szCs w:val="24"/>
        </w:rPr>
      </w:pPr>
      <w:r w:rsidRPr="004A6BD4">
        <w:rPr>
          <w:rFonts w:ascii="Arial" w:hAnsi="Arial" w:cs="Arial"/>
          <w:b/>
          <w:bCs/>
          <w:color w:val="000000" w:themeColor="text1"/>
          <w:sz w:val="24"/>
          <w:szCs w:val="24"/>
        </w:rPr>
        <w:t>1</w:t>
      </w:r>
      <w:r w:rsidR="00E50645" w:rsidRPr="004A6BD4">
        <w:rPr>
          <w:rFonts w:ascii="Arial" w:hAnsi="Arial" w:cs="Arial"/>
          <w:b/>
          <w:bCs/>
          <w:color w:val="000000" w:themeColor="text1"/>
          <w:sz w:val="24"/>
          <w:szCs w:val="24"/>
        </w:rPr>
        <w:t>.1</w:t>
      </w:r>
      <w:r w:rsidR="0092673C" w:rsidRPr="004A6BD4">
        <w:rPr>
          <w:rFonts w:ascii="Arial" w:hAnsi="Arial" w:cs="Arial"/>
          <w:b/>
          <w:bCs/>
          <w:color w:val="000000" w:themeColor="text1"/>
          <w:sz w:val="24"/>
          <w:szCs w:val="24"/>
        </w:rPr>
        <w:t>2</w:t>
      </w:r>
      <w:r w:rsidRPr="004A6BD4">
        <w:rPr>
          <w:rFonts w:ascii="Arial" w:hAnsi="Arial" w:cs="Arial"/>
          <w:b/>
          <w:bCs/>
          <w:color w:val="000000" w:themeColor="text1"/>
          <w:sz w:val="24"/>
          <w:szCs w:val="24"/>
        </w:rPr>
        <w:t>.2</w:t>
      </w:r>
      <w:r w:rsidRPr="004A6BD4">
        <w:rPr>
          <w:rFonts w:ascii="Arial" w:hAnsi="Arial" w:cs="Arial"/>
          <w:color w:val="000000" w:themeColor="text1"/>
          <w:sz w:val="24"/>
          <w:szCs w:val="24"/>
        </w:rPr>
        <w:tab/>
      </w:r>
      <w:r w:rsidR="00307947" w:rsidRPr="004A6BD4">
        <w:rPr>
          <w:rFonts w:ascii="Arial" w:hAnsi="Arial" w:cs="Arial"/>
          <w:color w:val="000000" w:themeColor="text1"/>
          <w:sz w:val="24"/>
          <w:szCs w:val="24"/>
        </w:rPr>
        <w:t xml:space="preserve">This </w:t>
      </w:r>
      <w:r w:rsidR="00EB5450" w:rsidRPr="004A6BD4">
        <w:rPr>
          <w:rFonts w:ascii="Arial" w:hAnsi="Arial" w:cs="Arial"/>
          <w:color w:val="000000" w:themeColor="text1"/>
          <w:sz w:val="24"/>
          <w:szCs w:val="24"/>
        </w:rPr>
        <w:t>e-</w:t>
      </w:r>
      <w:r w:rsidR="00307947" w:rsidRPr="004A6BD4">
        <w:rPr>
          <w:rFonts w:ascii="Arial" w:hAnsi="Arial" w:cs="Arial"/>
          <w:color w:val="000000" w:themeColor="text1"/>
          <w:sz w:val="24"/>
          <w:szCs w:val="24"/>
        </w:rPr>
        <w:t>Tender Notice shall be deemed to be part of the Contract Agreement.</w:t>
      </w:r>
    </w:p>
    <w:p w:rsidR="00307947" w:rsidRPr="004A6BD4" w:rsidRDefault="00307947" w:rsidP="00F76F94">
      <w:pPr>
        <w:spacing w:before="1"/>
        <w:ind w:left="720" w:right="712"/>
        <w:rPr>
          <w:rFonts w:ascii="Arial" w:eastAsia="Arial" w:hAnsi="Arial" w:cs="Arial"/>
          <w:color w:val="000000" w:themeColor="text1"/>
          <w:sz w:val="24"/>
          <w:szCs w:val="24"/>
        </w:rPr>
      </w:pPr>
    </w:p>
    <w:p w:rsidR="00307947" w:rsidRPr="004A6BD4" w:rsidRDefault="00E50645" w:rsidP="00F76F94">
      <w:pPr>
        <w:pStyle w:val="ListParagraph"/>
        <w:widowControl w:val="0"/>
        <w:tabs>
          <w:tab w:val="left" w:pos="450"/>
        </w:tabs>
        <w:spacing w:line="244" w:lineRule="auto"/>
        <w:ind w:right="712" w:hanging="720"/>
        <w:jc w:val="both"/>
        <w:rPr>
          <w:rFonts w:ascii="Arial" w:eastAsia="Arial" w:hAnsi="Arial" w:cs="Arial"/>
          <w:color w:val="000000" w:themeColor="text1"/>
          <w:sz w:val="24"/>
          <w:szCs w:val="24"/>
        </w:rPr>
      </w:pPr>
      <w:r w:rsidRPr="004A6BD4">
        <w:rPr>
          <w:rFonts w:ascii="Arial" w:hAnsi="Arial" w:cs="Arial"/>
          <w:b/>
          <w:bCs/>
          <w:color w:val="000000" w:themeColor="text1"/>
          <w:sz w:val="24"/>
          <w:szCs w:val="24"/>
        </w:rPr>
        <w:t>1.1</w:t>
      </w:r>
      <w:r w:rsidR="0092673C" w:rsidRPr="004A6BD4">
        <w:rPr>
          <w:rFonts w:ascii="Arial" w:hAnsi="Arial" w:cs="Arial"/>
          <w:b/>
          <w:bCs/>
          <w:color w:val="000000" w:themeColor="text1"/>
          <w:sz w:val="24"/>
          <w:szCs w:val="24"/>
        </w:rPr>
        <w:t>2</w:t>
      </w:r>
      <w:r w:rsidR="005D6B0C" w:rsidRPr="004A6BD4">
        <w:rPr>
          <w:rFonts w:ascii="Arial" w:hAnsi="Arial" w:cs="Arial"/>
          <w:b/>
          <w:bCs/>
          <w:color w:val="000000" w:themeColor="text1"/>
          <w:sz w:val="24"/>
          <w:szCs w:val="24"/>
        </w:rPr>
        <w:t>.3</w:t>
      </w:r>
      <w:r w:rsidR="005D6B0C" w:rsidRPr="004A6BD4">
        <w:rPr>
          <w:rFonts w:ascii="Arial" w:hAnsi="Arial" w:cs="Arial"/>
          <w:color w:val="000000" w:themeColor="text1"/>
          <w:sz w:val="24"/>
          <w:szCs w:val="24"/>
        </w:rPr>
        <w:tab/>
      </w:r>
      <w:r w:rsidR="007D7DF6" w:rsidRPr="004A6BD4">
        <w:rPr>
          <w:rFonts w:ascii="Arial" w:hAnsi="Arial" w:cs="Arial"/>
          <w:color w:val="000000" w:themeColor="text1"/>
          <w:sz w:val="24"/>
          <w:szCs w:val="24"/>
        </w:rPr>
        <w:t>CMPDI</w:t>
      </w:r>
      <w:r w:rsidR="00307947" w:rsidRPr="004A6BD4">
        <w:rPr>
          <w:rFonts w:ascii="Arial" w:hAnsi="Arial" w:cs="Arial"/>
          <w:color w:val="000000" w:themeColor="text1"/>
          <w:sz w:val="24"/>
          <w:szCs w:val="24"/>
        </w:rPr>
        <w:t xml:space="preserve"> does not bind itself to accept the </w:t>
      </w:r>
      <w:r w:rsidR="00012962" w:rsidRPr="004A6BD4">
        <w:rPr>
          <w:rFonts w:ascii="Arial" w:hAnsi="Arial" w:cs="Arial"/>
          <w:color w:val="000000" w:themeColor="text1"/>
          <w:sz w:val="24"/>
          <w:szCs w:val="24"/>
        </w:rPr>
        <w:t>L-1</w:t>
      </w:r>
      <w:r w:rsidR="00EB5450" w:rsidRPr="004A6BD4">
        <w:rPr>
          <w:rFonts w:ascii="Arial" w:hAnsi="Arial" w:cs="Arial"/>
          <w:color w:val="000000" w:themeColor="text1"/>
          <w:sz w:val="24"/>
          <w:szCs w:val="24"/>
        </w:rPr>
        <w:t>B</w:t>
      </w:r>
      <w:r w:rsidR="00307947" w:rsidRPr="004A6BD4">
        <w:rPr>
          <w:rFonts w:ascii="Arial" w:hAnsi="Arial" w:cs="Arial"/>
          <w:color w:val="000000" w:themeColor="text1"/>
          <w:sz w:val="24"/>
          <w:szCs w:val="24"/>
        </w:rPr>
        <w:t xml:space="preserve">id and reserves the right to reject any or all the </w:t>
      </w:r>
      <w:r w:rsidR="00EB5450" w:rsidRPr="004A6BD4">
        <w:rPr>
          <w:rFonts w:ascii="Arial" w:hAnsi="Arial" w:cs="Arial"/>
          <w:color w:val="000000" w:themeColor="text1"/>
          <w:sz w:val="24"/>
          <w:szCs w:val="24"/>
        </w:rPr>
        <w:t>B</w:t>
      </w:r>
      <w:r w:rsidR="00307947" w:rsidRPr="004A6BD4">
        <w:rPr>
          <w:rFonts w:ascii="Arial" w:hAnsi="Arial" w:cs="Arial"/>
          <w:color w:val="000000" w:themeColor="text1"/>
          <w:sz w:val="24"/>
          <w:szCs w:val="24"/>
        </w:rPr>
        <w:t>id</w:t>
      </w:r>
      <w:r w:rsidR="00EB5450" w:rsidRPr="004A6BD4">
        <w:rPr>
          <w:rFonts w:ascii="Arial" w:hAnsi="Arial" w:cs="Arial"/>
          <w:color w:val="000000" w:themeColor="text1"/>
          <w:sz w:val="24"/>
          <w:szCs w:val="24"/>
        </w:rPr>
        <w:t>s</w:t>
      </w:r>
      <w:r w:rsidR="00307947" w:rsidRPr="004A6BD4">
        <w:rPr>
          <w:rFonts w:ascii="Arial" w:hAnsi="Arial" w:cs="Arial"/>
          <w:color w:val="000000" w:themeColor="text1"/>
          <w:sz w:val="24"/>
          <w:szCs w:val="24"/>
        </w:rPr>
        <w:t xml:space="preserve"> without assigning any reasons whatsoever and also to split up the work between two or more tenderers or accept the tender in part and not in its entirety, at its sole discretion.</w:t>
      </w:r>
    </w:p>
    <w:p w:rsidR="00307947" w:rsidRPr="004A6BD4" w:rsidRDefault="00307947" w:rsidP="00F76F94">
      <w:pPr>
        <w:spacing w:before="8"/>
        <w:ind w:left="720" w:right="712"/>
        <w:rPr>
          <w:rFonts w:ascii="Arial" w:eastAsia="Arial" w:hAnsi="Arial" w:cs="Arial"/>
          <w:color w:val="000000" w:themeColor="text1"/>
          <w:sz w:val="24"/>
          <w:szCs w:val="24"/>
        </w:rPr>
      </w:pPr>
    </w:p>
    <w:p w:rsidR="00307947" w:rsidRPr="004A6BD4" w:rsidRDefault="005D6B0C" w:rsidP="00F76F94">
      <w:pPr>
        <w:pStyle w:val="ListParagraph"/>
        <w:widowControl w:val="0"/>
        <w:tabs>
          <w:tab w:val="left" w:pos="450"/>
        </w:tabs>
        <w:spacing w:line="244" w:lineRule="auto"/>
        <w:ind w:right="712" w:hanging="720"/>
        <w:jc w:val="both"/>
        <w:rPr>
          <w:rFonts w:ascii="Arial" w:eastAsia="Arial" w:hAnsi="Arial" w:cs="Arial"/>
          <w:color w:val="000000" w:themeColor="text1"/>
          <w:sz w:val="24"/>
          <w:szCs w:val="24"/>
        </w:rPr>
      </w:pPr>
      <w:r w:rsidRPr="004A6BD4">
        <w:rPr>
          <w:rFonts w:ascii="Arial" w:hAnsi="Arial" w:cs="Arial"/>
          <w:b/>
          <w:bCs/>
          <w:color w:val="000000" w:themeColor="text1"/>
          <w:sz w:val="24"/>
          <w:szCs w:val="24"/>
        </w:rPr>
        <w:t>1.1</w:t>
      </w:r>
      <w:r w:rsidR="0092673C" w:rsidRPr="004A6BD4">
        <w:rPr>
          <w:rFonts w:ascii="Arial" w:hAnsi="Arial" w:cs="Arial"/>
          <w:b/>
          <w:bCs/>
          <w:color w:val="000000" w:themeColor="text1"/>
          <w:sz w:val="24"/>
          <w:szCs w:val="24"/>
        </w:rPr>
        <w:t>2</w:t>
      </w:r>
      <w:r w:rsidRPr="004A6BD4">
        <w:rPr>
          <w:rFonts w:ascii="Arial" w:hAnsi="Arial" w:cs="Arial"/>
          <w:b/>
          <w:bCs/>
          <w:color w:val="000000" w:themeColor="text1"/>
          <w:sz w:val="24"/>
          <w:szCs w:val="24"/>
        </w:rPr>
        <w:t>.</w:t>
      </w:r>
      <w:r w:rsidR="00411CED" w:rsidRPr="004A6BD4">
        <w:rPr>
          <w:rFonts w:ascii="Arial" w:hAnsi="Arial" w:cs="Arial"/>
          <w:b/>
          <w:bCs/>
          <w:color w:val="000000" w:themeColor="text1"/>
          <w:sz w:val="24"/>
          <w:szCs w:val="24"/>
        </w:rPr>
        <w:t>4</w:t>
      </w:r>
      <w:r w:rsidRPr="004A6BD4">
        <w:rPr>
          <w:rFonts w:ascii="Arial" w:hAnsi="Arial" w:cs="Arial"/>
          <w:color w:val="000000" w:themeColor="text1"/>
          <w:sz w:val="24"/>
          <w:szCs w:val="24"/>
        </w:rPr>
        <w:tab/>
      </w:r>
      <w:r w:rsidR="00307947" w:rsidRPr="004A6BD4">
        <w:rPr>
          <w:rFonts w:ascii="Arial" w:hAnsi="Arial" w:cs="Arial"/>
          <w:color w:val="000000" w:themeColor="text1"/>
          <w:sz w:val="24"/>
          <w:szCs w:val="24"/>
        </w:rPr>
        <w:t>Any</w:t>
      </w:r>
      <w:r w:rsidR="00307947" w:rsidRPr="004A6BD4">
        <w:rPr>
          <w:rFonts w:ascii="Arial" w:eastAsia="Arial" w:hAnsi="Arial" w:cs="Arial"/>
          <w:color w:val="000000" w:themeColor="text1"/>
          <w:sz w:val="24"/>
          <w:szCs w:val="24"/>
        </w:rPr>
        <w:t xml:space="preserve"> addendum/corrigendum/date extension etc. in respect of this tender shall be issued on our website</w:t>
      </w:r>
      <w:r w:rsidR="0064147D" w:rsidRPr="004A6BD4">
        <w:rPr>
          <w:rFonts w:ascii="Arial" w:eastAsia="Arial" w:hAnsi="Arial" w:cs="Arial"/>
          <w:color w:val="000000" w:themeColor="text1"/>
          <w:sz w:val="24"/>
          <w:szCs w:val="24"/>
        </w:rPr>
        <w:t>[</w:t>
      </w:r>
      <w:r w:rsidR="000D7169" w:rsidRPr="004A6BD4">
        <w:rPr>
          <w:rFonts w:ascii="Arial" w:eastAsia="Arial" w:hAnsi="Arial" w:cs="Arial"/>
          <w:color w:val="000000" w:themeColor="text1"/>
          <w:sz w:val="24"/>
          <w:szCs w:val="24"/>
        </w:rPr>
        <w:t>https</w:t>
      </w:r>
      <w:r w:rsidR="00C47916" w:rsidRPr="004A6BD4">
        <w:rPr>
          <w:rFonts w:ascii="Arial" w:eastAsia="Arial" w:hAnsi="Arial" w:cs="Arial"/>
          <w:color w:val="000000" w:themeColor="text1"/>
          <w:sz w:val="24"/>
          <w:szCs w:val="24"/>
        </w:rPr>
        <w:t>://www.coalindiatenders.</w:t>
      </w:r>
      <w:r w:rsidR="0090475F" w:rsidRPr="004A6BD4">
        <w:rPr>
          <w:rFonts w:ascii="Arial" w:eastAsia="Arial" w:hAnsi="Arial" w:cs="Arial"/>
          <w:color w:val="000000" w:themeColor="text1"/>
          <w:sz w:val="24"/>
          <w:szCs w:val="24"/>
        </w:rPr>
        <w:t>nic</w:t>
      </w:r>
      <w:r w:rsidR="00C47916" w:rsidRPr="004A6BD4">
        <w:rPr>
          <w:rFonts w:ascii="Arial" w:eastAsia="Arial" w:hAnsi="Arial" w:cs="Arial"/>
          <w:color w:val="000000" w:themeColor="text1"/>
          <w:sz w:val="24"/>
          <w:szCs w:val="24"/>
        </w:rPr>
        <w:t>.in</w:t>
      </w:r>
      <w:r w:rsidR="0064147D" w:rsidRPr="004A6BD4">
        <w:rPr>
          <w:rFonts w:ascii="Arial" w:eastAsia="Arial" w:hAnsi="Arial" w:cs="Arial"/>
          <w:color w:val="000000" w:themeColor="text1"/>
          <w:sz w:val="24"/>
          <w:szCs w:val="24"/>
        </w:rPr>
        <w:t>]</w:t>
      </w:r>
      <w:r w:rsidR="00307947" w:rsidRPr="004A6BD4">
        <w:rPr>
          <w:rFonts w:ascii="Arial" w:eastAsia="Arial" w:hAnsi="Arial" w:cs="Arial"/>
          <w:color w:val="000000" w:themeColor="text1"/>
          <w:sz w:val="24"/>
          <w:szCs w:val="24"/>
        </w:rPr>
        <w:t>only. No separate notification shall be issued in the press. Bidders are therefore requested to visit our website regularly to keep themselves updated.</w:t>
      </w:r>
    </w:p>
    <w:p w:rsidR="00307947" w:rsidRPr="004A6BD4" w:rsidRDefault="00307947" w:rsidP="00307947">
      <w:pPr>
        <w:spacing w:before="8"/>
        <w:rPr>
          <w:rFonts w:ascii="Arial" w:eastAsia="Arial" w:hAnsi="Arial" w:cs="Arial"/>
          <w:color w:val="000000" w:themeColor="text1"/>
        </w:rPr>
      </w:pPr>
    </w:p>
    <w:p w:rsidR="00FA1FB4" w:rsidRPr="004A6BD4" w:rsidRDefault="00FA1FB4" w:rsidP="00307947">
      <w:pPr>
        <w:spacing w:before="8"/>
        <w:rPr>
          <w:rFonts w:ascii="Arial" w:eastAsia="Arial" w:hAnsi="Arial" w:cs="Arial"/>
          <w:color w:val="000000" w:themeColor="text1"/>
        </w:rPr>
      </w:pPr>
    </w:p>
    <w:p w:rsidR="00FA1FB4" w:rsidRPr="004A6BD4" w:rsidRDefault="00FA1FB4" w:rsidP="00307947">
      <w:pPr>
        <w:spacing w:before="8"/>
        <w:rPr>
          <w:rFonts w:ascii="Arial" w:eastAsia="Arial" w:hAnsi="Arial" w:cs="Arial"/>
          <w:color w:val="000000" w:themeColor="text1"/>
        </w:rPr>
      </w:pPr>
    </w:p>
    <w:p w:rsidR="00FA1FB4" w:rsidRPr="004A6BD4" w:rsidRDefault="00FA1FB4" w:rsidP="00307947">
      <w:pPr>
        <w:spacing w:before="8"/>
        <w:rPr>
          <w:rFonts w:ascii="Arial" w:eastAsia="Arial" w:hAnsi="Arial" w:cs="Arial"/>
          <w:color w:val="000000" w:themeColor="text1"/>
        </w:rPr>
      </w:pPr>
    </w:p>
    <w:p w:rsidR="00FA1FB4" w:rsidRPr="004A6BD4" w:rsidRDefault="00FA1FB4" w:rsidP="00307947">
      <w:pPr>
        <w:spacing w:before="8"/>
        <w:rPr>
          <w:rFonts w:ascii="Arial" w:eastAsia="Arial" w:hAnsi="Arial" w:cs="Arial"/>
          <w:color w:val="000000" w:themeColor="text1"/>
        </w:rPr>
      </w:pPr>
    </w:p>
    <w:p w:rsidR="00FA1FB4" w:rsidRPr="004A6BD4" w:rsidRDefault="00FA1FB4" w:rsidP="00307947">
      <w:pPr>
        <w:spacing w:before="8"/>
        <w:rPr>
          <w:rFonts w:ascii="Arial" w:eastAsia="Arial" w:hAnsi="Arial" w:cs="Arial"/>
          <w:color w:val="000000" w:themeColor="text1"/>
        </w:rPr>
      </w:pPr>
    </w:p>
    <w:p w:rsidR="00FA1FB4" w:rsidRPr="004A6BD4" w:rsidRDefault="00FA1FB4" w:rsidP="00307947">
      <w:pPr>
        <w:spacing w:before="8"/>
        <w:rPr>
          <w:rFonts w:ascii="Arial" w:eastAsia="Arial" w:hAnsi="Arial" w:cs="Arial"/>
          <w:color w:val="000000" w:themeColor="text1"/>
        </w:rPr>
      </w:pPr>
    </w:p>
    <w:p w:rsidR="00FA1FB4" w:rsidRDefault="00FA1FB4"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Default="004A76EA" w:rsidP="00307947">
      <w:pPr>
        <w:spacing w:before="8"/>
        <w:rPr>
          <w:rFonts w:ascii="Arial" w:eastAsia="Arial" w:hAnsi="Arial" w:cs="Arial"/>
          <w:color w:val="000000" w:themeColor="text1"/>
        </w:rPr>
      </w:pPr>
    </w:p>
    <w:p w:rsidR="004A76EA" w:rsidRPr="004A6BD4" w:rsidRDefault="004A76EA" w:rsidP="00307947">
      <w:pPr>
        <w:spacing w:before="8"/>
        <w:rPr>
          <w:rFonts w:ascii="Arial" w:eastAsia="Arial" w:hAnsi="Arial" w:cs="Arial"/>
          <w:color w:val="000000" w:themeColor="text1"/>
        </w:rPr>
      </w:pPr>
    </w:p>
    <w:p w:rsidR="00FA1FB4" w:rsidRPr="004A6BD4" w:rsidRDefault="00FA1FB4" w:rsidP="00307947">
      <w:pPr>
        <w:spacing w:before="8"/>
        <w:rPr>
          <w:rFonts w:ascii="Arial" w:eastAsia="Arial" w:hAnsi="Arial" w:cs="Arial"/>
          <w:color w:val="000000" w:themeColor="text1"/>
        </w:rPr>
      </w:pPr>
    </w:p>
    <w:p w:rsidR="00307947" w:rsidRPr="004A6BD4" w:rsidRDefault="00307947" w:rsidP="00307947">
      <w:pPr>
        <w:pStyle w:val="BodyText"/>
        <w:spacing w:line="247" w:lineRule="auto"/>
        <w:ind w:left="530"/>
        <w:jc w:val="both"/>
        <w:rPr>
          <w:rFonts w:cs="Arial"/>
          <w:color w:val="000000" w:themeColor="text1"/>
        </w:rPr>
      </w:pPr>
    </w:p>
    <w:p w:rsidR="00ED7077" w:rsidRPr="004A6BD4" w:rsidRDefault="00ED7077" w:rsidP="00CA703D">
      <w:pPr>
        <w:ind w:left="4860" w:right="29"/>
        <w:jc w:val="both"/>
        <w:rPr>
          <w:rFonts w:ascii="Arial" w:eastAsia="Arial" w:hAnsi="Arial" w:cs="Arial"/>
          <w:color w:val="000000" w:themeColor="text1"/>
        </w:rPr>
      </w:pPr>
    </w:p>
    <w:p w:rsidR="001C5D3A" w:rsidRPr="004A6BD4" w:rsidRDefault="001C5D3A" w:rsidP="0082737A">
      <w:pPr>
        <w:ind w:right="712"/>
        <w:jc w:val="right"/>
        <w:rPr>
          <w:rFonts w:ascii="Arial" w:eastAsia="Arial" w:hAnsi="Arial" w:cs="Arial"/>
          <w:b/>
          <w:bCs/>
          <w:color w:val="000000" w:themeColor="text1"/>
          <w:sz w:val="22"/>
          <w:szCs w:val="22"/>
          <w:u w:val="single"/>
        </w:rPr>
      </w:pPr>
      <w:r w:rsidRPr="004A6BD4">
        <w:rPr>
          <w:rFonts w:ascii="Arial" w:eastAsia="Arial" w:hAnsi="Arial" w:cs="Arial"/>
          <w:b/>
          <w:bCs/>
          <w:color w:val="000000" w:themeColor="text1"/>
          <w:sz w:val="24"/>
          <w:szCs w:val="24"/>
          <w:u w:val="single"/>
        </w:rPr>
        <w:t>Annexure-I</w:t>
      </w:r>
    </w:p>
    <w:p w:rsidR="001C5D3A" w:rsidRPr="004A6BD4" w:rsidRDefault="001C5D3A" w:rsidP="0082737A">
      <w:pPr>
        <w:ind w:right="712"/>
        <w:rPr>
          <w:rFonts w:ascii="Arial" w:eastAsia="Arial" w:hAnsi="Arial" w:cs="Arial"/>
          <w:b/>
          <w:bCs/>
          <w:color w:val="000000" w:themeColor="text1"/>
          <w:u w:val="single"/>
        </w:rPr>
      </w:pPr>
    </w:p>
    <w:p w:rsidR="0074479D" w:rsidRPr="004A6BD4" w:rsidRDefault="009220E1" w:rsidP="0082737A">
      <w:pPr>
        <w:spacing w:after="200"/>
        <w:ind w:left="180" w:right="712"/>
        <w:jc w:val="both"/>
        <w:rPr>
          <w:rFonts w:ascii="Arial" w:hAnsi="Arial" w:cs="Arial"/>
          <w:b/>
          <w:bCs/>
          <w:color w:val="000000" w:themeColor="text1"/>
          <w:sz w:val="28"/>
          <w:szCs w:val="28"/>
        </w:rPr>
      </w:pPr>
      <w:r w:rsidRPr="004A6BD4">
        <w:rPr>
          <w:rFonts w:ascii="Arial" w:hAnsi="Arial" w:cs="Arial"/>
          <w:b/>
          <w:color w:val="000000" w:themeColor="text1"/>
          <w:sz w:val="24"/>
          <w:szCs w:val="24"/>
          <w:lang w:val="fr-FR"/>
        </w:rPr>
        <w:t>FORMAT</w:t>
      </w:r>
      <w:r w:rsidR="0044228E" w:rsidRPr="004A6BD4">
        <w:rPr>
          <w:rFonts w:ascii="Arial" w:hAnsi="Arial" w:cs="Arial"/>
          <w:b/>
          <w:color w:val="000000" w:themeColor="text1"/>
          <w:sz w:val="24"/>
          <w:szCs w:val="24"/>
          <w:lang w:val="fr-FR"/>
        </w:rPr>
        <w:t xml:space="preserve"> OF</w:t>
      </w:r>
      <w:r w:rsidR="0074479D" w:rsidRPr="004A6BD4">
        <w:rPr>
          <w:rFonts w:ascii="Arial" w:hAnsi="Arial" w:cs="Arial"/>
          <w:b/>
          <w:color w:val="000000" w:themeColor="text1"/>
          <w:sz w:val="24"/>
          <w:szCs w:val="24"/>
          <w:lang w:val="fr-FR"/>
        </w:rPr>
        <w:t xml:space="preserve"> UNDERTAKING TO BE SUBMITTED BY BIDDER/S (ON BIDDER'S LETTER HEAD)</w:t>
      </w:r>
      <w:r w:rsidR="0074479D" w:rsidRPr="004A6BD4">
        <w:rPr>
          <w:rFonts w:ascii="Arial" w:hAnsi="Arial" w:cs="Arial"/>
          <w:b/>
          <w:bCs/>
          <w:color w:val="000000" w:themeColor="text1"/>
          <w:sz w:val="24"/>
          <w:szCs w:val="24"/>
        </w:rPr>
        <w:t>FOR GENUINENESS OF THE INFORMATION FURNISHED ONLINE AND AUTHENTICITY OF THE DOCUMENTS UPLOADED ONLINE IN SUPPORT OF HIS ELIGIBILITY :</w:t>
      </w:r>
    </w:p>
    <w:p w:rsidR="0074479D" w:rsidRPr="004A6BD4" w:rsidRDefault="00FB2A18" w:rsidP="0082737A">
      <w:pPr>
        <w:spacing w:after="200"/>
        <w:ind w:left="180" w:right="712"/>
        <w:jc w:val="center"/>
        <w:rPr>
          <w:rFonts w:ascii="Arial" w:hAnsi="Arial" w:cs="Arial"/>
          <w:b/>
          <w:color w:val="000000" w:themeColor="text1"/>
          <w:sz w:val="28"/>
          <w:szCs w:val="28"/>
          <w:u w:val="single"/>
          <w:lang w:val="fr-FR"/>
        </w:rPr>
      </w:pPr>
      <w:r w:rsidRPr="004A6BD4">
        <w:rPr>
          <w:rFonts w:ascii="Arial" w:hAnsi="Arial" w:cs="Arial"/>
          <w:b/>
          <w:color w:val="000000" w:themeColor="text1"/>
          <w:sz w:val="24"/>
          <w:szCs w:val="24"/>
          <w:u w:val="single"/>
        </w:rPr>
        <w:t xml:space="preserve">FORMAT OF </w:t>
      </w:r>
      <w:r w:rsidR="0074479D" w:rsidRPr="004A6BD4">
        <w:rPr>
          <w:rFonts w:ascii="Arial" w:hAnsi="Arial" w:cs="Arial"/>
          <w:b/>
          <w:color w:val="000000" w:themeColor="text1"/>
          <w:sz w:val="24"/>
          <w:szCs w:val="24"/>
          <w:u w:val="single"/>
        </w:rPr>
        <w:t>UNDERTAKING</w:t>
      </w:r>
    </w:p>
    <w:p w:rsidR="0074479D" w:rsidRPr="004A6BD4" w:rsidRDefault="0074479D" w:rsidP="0082737A">
      <w:pPr>
        <w:pStyle w:val="NoSpacing"/>
        <w:tabs>
          <w:tab w:val="left" w:pos="720"/>
          <w:tab w:val="left" w:pos="1620"/>
        </w:tabs>
        <w:ind w:left="144" w:right="712"/>
        <w:rPr>
          <w:rFonts w:ascii="Arial" w:hAnsi="Arial" w:cs="Arial"/>
          <w:color w:val="000000" w:themeColor="text1"/>
          <w:sz w:val="22"/>
          <w:szCs w:val="22"/>
        </w:rPr>
      </w:pPr>
      <w:r w:rsidRPr="004A6BD4">
        <w:rPr>
          <w:rFonts w:ascii="Arial" w:hAnsi="Arial" w:cs="Arial"/>
          <w:color w:val="000000" w:themeColor="text1"/>
          <w:sz w:val="22"/>
          <w:szCs w:val="22"/>
        </w:rPr>
        <w:t>I / We, ..................................................................................., Proprietor/Partner/Legal Attorney/Director/ Accredited Representative of M/S. ......................., solemnly declare that:</w:t>
      </w:r>
    </w:p>
    <w:p w:rsidR="0074479D" w:rsidRPr="004A6BD4" w:rsidRDefault="0074479D" w:rsidP="0082737A">
      <w:pPr>
        <w:pStyle w:val="BodyText2"/>
        <w:numPr>
          <w:ilvl w:val="12"/>
          <w:numId w:val="0"/>
        </w:numPr>
        <w:spacing w:after="0" w:line="240" w:lineRule="auto"/>
        <w:ind w:left="-144" w:right="712" w:firstLine="360"/>
        <w:jc w:val="both"/>
        <w:rPr>
          <w:rFonts w:ascii="Arial" w:hAnsi="Arial" w:cs="Arial"/>
          <w:color w:val="000000" w:themeColor="text1"/>
          <w:sz w:val="22"/>
          <w:szCs w:val="22"/>
          <w:u w:val="single"/>
        </w:rPr>
      </w:pPr>
    </w:p>
    <w:p w:rsidR="0074479D" w:rsidRPr="004A6BD4" w:rsidRDefault="0074479D" w:rsidP="0082737A">
      <w:pPr>
        <w:pStyle w:val="BodyText2"/>
        <w:numPr>
          <w:ilvl w:val="0"/>
          <w:numId w:val="46"/>
        </w:numPr>
        <w:spacing w:before="240" w:after="0" w:line="240" w:lineRule="auto"/>
        <w:ind w:right="712"/>
        <w:jc w:val="both"/>
        <w:rPr>
          <w:rFonts w:ascii="Arial" w:hAnsi="Arial" w:cs="Arial"/>
          <w:color w:val="000000" w:themeColor="text1"/>
          <w:sz w:val="22"/>
          <w:szCs w:val="22"/>
          <w:u w:val="single"/>
        </w:rPr>
      </w:pPr>
      <w:r w:rsidRPr="004A6BD4">
        <w:rPr>
          <w:rFonts w:ascii="Arial" w:hAnsi="Arial" w:cs="Arial"/>
          <w:color w:val="000000" w:themeColor="text1"/>
          <w:sz w:val="22"/>
          <w:szCs w:val="22"/>
        </w:rPr>
        <w:t>I/We am/are submitting Bid for the work……......................................................against NIT No/Tender ID......................... Dated………………… and I/we offer to execute the work in accordance with all the terms, conditions and provisions of the bid.</w:t>
      </w:r>
    </w:p>
    <w:p w:rsidR="0074479D" w:rsidRPr="004A6BD4" w:rsidRDefault="0074479D" w:rsidP="0082737A">
      <w:pPr>
        <w:pStyle w:val="BodyText2"/>
        <w:numPr>
          <w:ilvl w:val="0"/>
          <w:numId w:val="46"/>
        </w:numPr>
        <w:spacing w:before="240" w:after="0" w:line="240" w:lineRule="auto"/>
        <w:ind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Myself/Our Partners/Directors don’t has/have any relative as </w:t>
      </w:r>
      <w:r w:rsidR="00BA5D90" w:rsidRPr="004A6BD4">
        <w:rPr>
          <w:rFonts w:ascii="Arial" w:hAnsi="Arial" w:cs="Arial"/>
          <w:color w:val="000000" w:themeColor="text1"/>
          <w:sz w:val="22"/>
          <w:szCs w:val="22"/>
        </w:rPr>
        <w:t>employee of Central Mine Planning and Design Institute Limited, Ranchi</w:t>
      </w:r>
      <w:r w:rsidRPr="004A6BD4">
        <w:rPr>
          <w:rFonts w:ascii="Arial" w:hAnsi="Arial" w:cs="Arial"/>
          <w:color w:val="000000" w:themeColor="text1"/>
          <w:sz w:val="22"/>
          <w:szCs w:val="22"/>
        </w:rPr>
        <w:t>.</w:t>
      </w:r>
    </w:p>
    <w:p w:rsidR="0074479D" w:rsidRPr="004A6BD4" w:rsidRDefault="0074479D" w:rsidP="0082737A">
      <w:pPr>
        <w:pStyle w:val="BodyText2"/>
        <w:numPr>
          <w:ilvl w:val="0"/>
          <w:numId w:val="46"/>
        </w:numPr>
        <w:spacing w:before="240" w:after="0" w:line="240" w:lineRule="auto"/>
        <w:ind w:right="712"/>
        <w:jc w:val="both"/>
        <w:rPr>
          <w:rFonts w:ascii="Arial" w:hAnsi="Arial" w:cs="Arial"/>
          <w:color w:val="000000" w:themeColor="text1"/>
          <w:sz w:val="22"/>
          <w:szCs w:val="22"/>
        </w:rPr>
      </w:pPr>
      <w:r w:rsidRPr="004A6BD4">
        <w:rPr>
          <w:rFonts w:ascii="Arial" w:hAnsi="Arial" w:cs="Arial"/>
          <w:color w:val="000000" w:themeColor="text1"/>
          <w:sz w:val="22"/>
          <w:szCs w:val="22"/>
        </w:rPr>
        <w:t>All information furnished by us in respect of fulfillment of eligibility criteria and qualification information of this Bid is complete, correct and true.</w:t>
      </w:r>
    </w:p>
    <w:p w:rsidR="0074479D" w:rsidRPr="004A6BD4" w:rsidRDefault="0074479D" w:rsidP="0082737A">
      <w:pPr>
        <w:pStyle w:val="BodyText2"/>
        <w:numPr>
          <w:ilvl w:val="0"/>
          <w:numId w:val="46"/>
        </w:numPr>
        <w:spacing w:before="240" w:after="0" w:line="240" w:lineRule="auto"/>
        <w:ind w:right="712"/>
        <w:jc w:val="both"/>
        <w:rPr>
          <w:rFonts w:ascii="Arial" w:hAnsi="Arial" w:cs="Arial"/>
          <w:color w:val="000000" w:themeColor="text1"/>
          <w:sz w:val="22"/>
          <w:szCs w:val="22"/>
        </w:rPr>
      </w:pPr>
      <w:r w:rsidRPr="004A6BD4">
        <w:rPr>
          <w:rFonts w:ascii="Arial" w:hAnsi="Arial" w:cs="Arial"/>
          <w:color w:val="000000" w:themeColor="text1"/>
          <w:sz w:val="22"/>
          <w:szCs w:val="22"/>
        </w:rPr>
        <w:t>All copy of documents, credentials and documents submitted along with this Bid are genuine, authentic, true and valid.</w:t>
      </w:r>
    </w:p>
    <w:p w:rsidR="0074479D" w:rsidRPr="004A6BD4" w:rsidRDefault="0074479D" w:rsidP="0082737A">
      <w:pPr>
        <w:pStyle w:val="BodyText2"/>
        <w:numPr>
          <w:ilvl w:val="0"/>
          <w:numId w:val="46"/>
        </w:numPr>
        <w:spacing w:before="240" w:after="0" w:line="240" w:lineRule="auto"/>
        <w:ind w:right="712"/>
        <w:jc w:val="both"/>
        <w:rPr>
          <w:rFonts w:ascii="Arial" w:hAnsi="Arial" w:cs="Arial"/>
          <w:color w:val="000000" w:themeColor="text1"/>
          <w:sz w:val="22"/>
          <w:szCs w:val="22"/>
        </w:rPr>
      </w:pPr>
      <w:r w:rsidRPr="004A6BD4">
        <w:rPr>
          <w:rFonts w:ascii="Arial" w:hAnsi="Arial" w:cs="Arial"/>
          <w:color w:val="000000" w:themeColor="text1"/>
          <w:sz w:val="22"/>
          <w:szCs w:val="22"/>
        </w:rPr>
        <w:t>I/ We hereby authorize department to seek references / clarifications from our Bankers.</w:t>
      </w:r>
    </w:p>
    <w:p w:rsidR="0074479D" w:rsidRPr="004A6BD4" w:rsidRDefault="0074479D" w:rsidP="0082737A">
      <w:pPr>
        <w:pStyle w:val="BodyText2"/>
        <w:numPr>
          <w:ilvl w:val="0"/>
          <w:numId w:val="46"/>
        </w:numPr>
        <w:spacing w:before="240" w:after="0" w:line="240" w:lineRule="auto"/>
        <w:ind w:right="712"/>
        <w:jc w:val="both"/>
        <w:rPr>
          <w:rFonts w:ascii="Arial" w:hAnsi="Arial" w:cs="Arial"/>
          <w:color w:val="000000" w:themeColor="text1"/>
          <w:sz w:val="22"/>
          <w:szCs w:val="22"/>
        </w:rPr>
      </w:pPr>
      <w:r w:rsidRPr="004A6BD4">
        <w:rPr>
          <w:rFonts w:ascii="Arial" w:hAnsi="Arial" w:cs="Arial"/>
          <w:color w:val="000000" w:themeColor="text1"/>
          <w:sz w:val="22"/>
          <w:szCs w:val="22"/>
        </w:rPr>
        <w:t>We hereby undertake that we shall register and obtain license from the competent authority under the contract labour (Regulation &amp; Abolition Act) as relevant, if applicable.</w:t>
      </w:r>
    </w:p>
    <w:p w:rsidR="0074479D" w:rsidRPr="004A6BD4" w:rsidRDefault="0074479D" w:rsidP="0082737A">
      <w:pPr>
        <w:pStyle w:val="BodyText2"/>
        <w:numPr>
          <w:ilvl w:val="0"/>
          <w:numId w:val="46"/>
        </w:numPr>
        <w:spacing w:before="240" w:after="0" w:line="240" w:lineRule="auto"/>
        <w:ind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*I/We hereby confirm that we have registration with CMPF / EPF Authorities. We shall make necessary payments as required under law. </w:t>
      </w:r>
    </w:p>
    <w:p w:rsidR="0074479D" w:rsidRPr="004A6BD4" w:rsidRDefault="0074479D" w:rsidP="0082737A">
      <w:pPr>
        <w:pStyle w:val="NoSpacing"/>
        <w:tabs>
          <w:tab w:val="left" w:pos="720"/>
          <w:tab w:val="left" w:pos="1620"/>
        </w:tabs>
        <w:spacing w:before="240"/>
        <w:ind w:left="450" w:right="712"/>
        <w:jc w:val="center"/>
        <w:rPr>
          <w:rFonts w:ascii="Arial" w:hAnsi="Arial" w:cs="Arial"/>
          <w:color w:val="000000" w:themeColor="text1"/>
          <w:sz w:val="22"/>
          <w:szCs w:val="22"/>
        </w:rPr>
      </w:pPr>
      <w:r w:rsidRPr="004A6BD4">
        <w:rPr>
          <w:rFonts w:ascii="Arial" w:hAnsi="Arial" w:cs="Arial"/>
          <w:color w:val="000000" w:themeColor="text1"/>
          <w:sz w:val="22"/>
          <w:szCs w:val="22"/>
        </w:rPr>
        <w:t>Or</w:t>
      </w:r>
    </w:p>
    <w:p w:rsidR="0074479D" w:rsidRPr="004A6BD4" w:rsidRDefault="0074479D" w:rsidP="0082737A">
      <w:pPr>
        <w:pStyle w:val="NoSpacing"/>
        <w:tabs>
          <w:tab w:val="left" w:pos="720"/>
          <w:tab w:val="left" w:pos="1620"/>
        </w:tabs>
        <w:spacing w:before="240"/>
        <w:ind w:left="450" w:right="712"/>
        <w:jc w:val="both"/>
        <w:rPr>
          <w:rFonts w:ascii="Arial" w:hAnsi="Arial" w:cs="Arial"/>
          <w:color w:val="000000" w:themeColor="text1"/>
          <w:sz w:val="22"/>
          <w:szCs w:val="22"/>
        </w:rPr>
      </w:pPr>
      <w:r w:rsidRPr="004A6BD4">
        <w:rPr>
          <w:rFonts w:ascii="Arial" w:hAnsi="Arial" w:cs="Arial"/>
          <w:color w:val="000000" w:themeColor="text1"/>
          <w:sz w:val="22"/>
          <w:szCs w:val="22"/>
        </w:rPr>
        <w:t>*I/We hereby undertake that we shall take appropriate steps for registration as relevant under CMPF / EPF authorities, if applicable. We shall make necessary payments as required under law.</w:t>
      </w:r>
    </w:p>
    <w:p w:rsidR="0074479D" w:rsidRPr="004A6BD4" w:rsidRDefault="0074479D" w:rsidP="0082737A">
      <w:pPr>
        <w:pStyle w:val="NoSpacing"/>
        <w:numPr>
          <w:ilvl w:val="0"/>
          <w:numId w:val="46"/>
        </w:numPr>
        <w:tabs>
          <w:tab w:val="left" w:pos="450"/>
          <w:tab w:val="left" w:pos="1620"/>
        </w:tabs>
        <w:spacing w:before="240"/>
        <w:ind w:left="360" w:right="712" w:hanging="270"/>
        <w:jc w:val="both"/>
        <w:rPr>
          <w:rFonts w:ascii="Arial" w:hAnsi="Arial" w:cs="Arial"/>
          <w:color w:val="000000" w:themeColor="text1"/>
          <w:sz w:val="22"/>
          <w:szCs w:val="22"/>
        </w:rPr>
      </w:pPr>
      <w:r w:rsidRPr="004A6BD4">
        <w:rPr>
          <w:rFonts w:ascii="Arial" w:hAnsi="Arial" w:cs="Arial"/>
          <w:color w:val="000000" w:themeColor="text1"/>
          <w:sz w:val="22"/>
          <w:szCs w:val="22"/>
        </w:rPr>
        <w:t xml:space="preserve">*I/We have not been banned or delisted by any Govt., or Quasi Govt. Agencies or PSUs(In case of JV, all partners are covered). </w:t>
      </w:r>
    </w:p>
    <w:p w:rsidR="0074479D" w:rsidRPr="004A6BD4" w:rsidRDefault="0074479D" w:rsidP="0082737A">
      <w:pPr>
        <w:pStyle w:val="NoSpacing"/>
        <w:tabs>
          <w:tab w:val="left" w:pos="720"/>
          <w:tab w:val="left" w:pos="1620"/>
        </w:tabs>
        <w:spacing w:before="240"/>
        <w:ind w:left="450" w:right="712"/>
        <w:jc w:val="center"/>
        <w:rPr>
          <w:rFonts w:ascii="Arial" w:hAnsi="Arial" w:cs="Arial"/>
          <w:color w:val="000000" w:themeColor="text1"/>
          <w:sz w:val="22"/>
          <w:szCs w:val="22"/>
        </w:rPr>
      </w:pPr>
      <w:r w:rsidRPr="004A6BD4">
        <w:rPr>
          <w:rFonts w:ascii="Arial" w:hAnsi="Arial" w:cs="Arial"/>
          <w:color w:val="000000" w:themeColor="text1"/>
          <w:sz w:val="22"/>
          <w:szCs w:val="22"/>
        </w:rPr>
        <w:t>Or</w:t>
      </w:r>
    </w:p>
    <w:p w:rsidR="0074479D" w:rsidRPr="004A6BD4" w:rsidRDefault="0074479D" w:rsidP="0082737A">
      <w:pPr>
        <w:pStyle w:val="NoSpacing"/>
        <w:tabs>
          <w:tab w:val="left" w:pos="720"/>
          <w:tab w:val="left" w:pos="1620"/>
        </w:tabs>
        <w:spacing w:before="240"/>
        <w:ind w:left="450" w:right="712"/>
        <w:jc w:val="both"/>
        <w:rPr>
          <w:rFonts w:ascii="Arial" w:hAnsi="Arial" w:cs="Arial"/>
          <w:color w:val="000000" w:themeColor="text1"/>
          <w:sz w:val="22"/>
          <w:szCs w:val="22"/>
        </w:rPr>
      </w:pPr>
      <w:r w:rsidRPr="004A6BD4">
        <w:rPr>
          <w:rFonts w:ascii="Arial" w:hAnsi="Arial" w:cs="Arial"/>
          <w:color w:val="000000" w:themeColor="text1"/>
          <w:sz w:val="22"/>
          <w:szCs w:val="22"/>
        </w:rPr>
        <w:lastRenderedPageBreak/>
        <w:t>*I / We</w:t>
      </w:r>
      <w:r w:rsidRPr="004A6BD4">
        <w:rPr>
          <w:rFonts w:ascii="Arial" w:hAnsi="Arial" w:cs="Arial"/>
          <w:i/>
          <w:iCs/>
          <w:color w:val="000000" w:themeColor="text1"/>
          <w:sz w:val="22"/>
          <w:szCs w:val="22"/>
        </w:rPr>
        <w:t xml:space="preserve"> ………………..</w:t>
      </w:r>
      <w:r w:rsidRPr="004A6BD4">
        <w:rPr>
          <w:rFonts w:ascii="Arial" w:hAnsi="Arial" w:cs="Arial"/>
          <w:color w:val="000000" w:themeColor="text1"/>
          <w:sz w:val="22"/>
          <w:szCs w:val="22"/>
        </w:rPr>
        <w:t>have been banned by the organization named “</w:t>
      </w:r>
      <w:r w:rsidR="00D80E6E" w:rsidRPr="004A6BD4">
        <w:rPr>
          <w:rFonts w:ascii="Arial" w:hAnsi="Arial" w:cs="Arial"/>
          <w:color w:val="000000" w:themeColor="text1"/>
          <w:sz w:val="22"/>
          <w:szCs w:val="22"/>
        </w:rPr>
        <w:t>………………………</w:t>
      </w:r>
      <w:r w:rsidRPr="004A6BD4">
        <w:rPr>
          <w:rFonts w:ascii="Arial" w:hAnsi="Arial" w:cs="Arial"/>
          <w:color w:val="000000" w:themeColor="text1"/>
          <w:sz w:val="22"/>
          <w:szCs w:val="22"/>
        </w:rPr>
        <w:t xml:space="preserve"> for a period of………………… year/s, effective from ………………. to……………………..…</w:t>
      </w:r>
      <w:r w:rsidR="002F727B" w:rsidRPr="004A6BD4">
        <w:rPr>
          <w:rFonts w:ascii="Arial" w:hAnsi="Arial" w:cs="Arial"/>
          <w:color w:val="000000" w:themeColor="text1"/>
          <w:sz w:val="22"/>
          <w:szCs w:val="22"/>
        </w:rPr>
        <w:t>…</w:t>
      </w:r>
    </w:p>
    <w:p w:rsidR="0074479D" w:rsidRPr="004A6BD4" w:rsidRDefault="0074479D" w:rsidP="0082737A">
      <w:pPr>
        <w:pStyle w:val="NoSpacing"/>
        <w:numPr>
          <w:ilvl w:val="0"/>
          <w:numId w:val="46"/>
        </w:numPr>
        <w:tabs>
          <w:tab w:val="left" w:pos="450"/>
          <w:tab w:val="left" w:pos="1620"/>
        </w:tabs>
        <w:spacing w:before="240"/>
        <w:ind w:right="712"/>
        <w:jc w:val="both"/>
        <w:rPr>
          <w:rFonts w:ascii="Arial" w:hAnsi="Arial" w:cs="Arial"/>
          <w:color w:val="000000" w:themeColor="text1"/>
          <w:sz w:val="22"/>
          <w:szCs w:val="22"/>
        </w:rPr>
      </w:pPr>
      <w:r w:rsidRPr="004A6BD4">
        <w:rPr>
          <w:rFonts w:ascii="Arial" w:eastAsia="Calibri" w:hAnsi="Arial" w:cs="Arial"/>
          <w:color w:val="000000" w:themeColor="text1"/>
          <w:sz w:val="22"/>
          <w:szCs w:val="22"/>
        </w:rPr>
        <w:t>If any information and document submitted is found to be false/ incorrect at any time, department may cancel my/our Bid and action as deemed fit may be taken against me/us,includi</w:t>
      </w:r>
      <w:r w:rsidR="002F727B" w:rsidRPr="004A6BD4">
        <w:rPr>
          <w:rFonts w:ascii="Arial" w:eastAsia="Calibri" w:hAnsi="Arial" w:cs="Arial"/>
          <w:color w:val="000000" w:themeColor="text1"/>
          <w:sz w:val="22"/>
          <w:szCs w:val="22"/>
        </w:rPr>
        <w:t>ng termination of the contract,</w:t>
      </w:r>
    </w:p>
    <w:p w:rsidR="0074479D" w:rsidRPr="004A6BD4" w:rsidRDefault="0074479D" w:rsidP="0082737A">
      <w:pPr>
        <w:pStyle w:val="NoSpacing"/>
        <w:numPr>
          <w:ilvl w:val="0"/>
          <w:numId w:val="46"/>
        </w:numPr>
        <w:tabs>
          <w:tab w:val="left" w:pos="450"/>
          <w:tab w:val="left" w:pos="1620"/>
        </w:tabs>
        <w:spacing w:before="240" w:after="240"/>
        <w:ind w:right="712"/>
        <w:jc w:val="both"/>
        <w:rPr>
          <w:rFonts w:ascii="Arial" w:hAnsi="Arial" w:cs="Arial"/>
          <w:color w:val="000000" w:themeColor="text1"/>
          <w:sz w:val="22"/>
          <w:szCs w:val="22"/>
        </w:rPr>
      </w:pPr>
      <w:r w:rsidRPr="004A6BD4">
        <w:rPr>
          <w:rFonts w:ascii="Arial" w:hAnsi="Arial" w:cs="Arial"/>
          <w:color w:val="000000" w:themeColor="text1"/>
          <w:sz w:val="22"/>
          <w:szCs w:val="22"/>
        </w:rPr>
        <w:t>I/We,…………………..,……….. Proprietor/Partner/Legal Attorney/Director/ Accredited Representative of M/S………………………, solemnly declare that Myself/Our Partners/Direc</w:t>
      </w:r>
      <w:r w:rsidR="001E1C76" w:rsidRPr="004A6BD4">
        <w:rPr>
          <w:rFonts w:ascii="Arial" w:hAnsi="Arial" w:cs="Arial"/>
          <w:color w:val="000000" w:themeColor="text1"/>
          <w:sz w:val="22"/>
          <w:szCs w:val="22"/>
        </w:rPr>
        <w:t xml:space="preserve">tors don’t has/have any work as vauer </w:t>
      </w:r>
      <w:r w:rsidRPr="004A6BD4">
        <w:rPr>
          <w:rFonts w:ascii="Arial" w:hAnsi="Arial" w:cs="Arial"/>
          <w:color w:val="000000" w:themeColor="text1"/>
          <w:sz w:val="22"/>
          <w:szCs w:val="22"/>
        </w:rPr>
        <w:t xml:space="preserve">in……………(Name of Area(s)) of…………………..(Name of CIL/Subsidiary). </w:t>
      </w:r>
    </w:p>
    <w:p w:rsidR="001E1C76" w:rsidRPr="004A6BD4" w:rsidRDefault="001E1C76" w:rsidP="001E1C76">
      <w:pPr>
        <w:pStyle w:val="NoSpacing"/>
        <w:tabs>
          <w:tab w:val="left" w:pos="450"/>
          <w:tab w:val="left" w:pos="1620"/>
        </w:tabs>
        <w:spacing w:before="240" w:after="240"/>
        <w:ind w:right="712"/>
        <w:jc w:val="both"/>
        <w:rPr>
          <w:rFonts w:ascii="Arial" w:hAnsi="Arial" w:cs="Arial"/>
          <w:color w:val="000000" w:themeColor="text1"/>
          <w:sz w:val="22"/>
          <w:szCs w:val="22"/>
        </w:rPr>
      </w:pPr>
    </w:p>
    <w:p w:rsidR="0074479D" w:rsidRPr="004A6BD4" w:rsidRDefault="0074479D" w:rsidP="0082737A">
      <w:pPr>
        <w:pStyle w:val="NoSpacing"/>
        <w:tabs>
          <w:tab w:val="left" w:pos="720"/>
          <w:tab w:val="left" w:pos="1620"/>
        </w:tabs>
        <w:spacing w:after="240"/>
        <w:ind w:right="712"/>
        <w:jc w:val="both"/>
        <w:rPr>
          <w:rFonts w:ascii="Arial" w:hAnsi="Arial" w:cs="Arial"/>
          <w:color w:val="000000" w:themeColor="text1"/>
          <w:sz w:val="22"/>
          <w:szCs w:val="22"/>
        </w:rPr>
      </w:pPr>
      <w:r w:rsidRPr="004A6BD4">
        <w:rPr>
          <w:rFonts w:ascii="Arial" w:hAnsi="Arial" w:cs="Arial"/>
          <w:color w:val="000000" w:themeColor="text1"/>
          <w:sz w:val="22"/>
          <w:szCs w:val="22"/>
        </w:rPr>
        <w:t>* Delete whichever is not applicable.</w:t>
      </w:r>
    </w:p>
    <w:p w:rsidR="001C5D3A" w:rsidRPr="004A6BD4" w:rsidRDefault="001C5D3A" w:rsidP="0082737A">
      <w:pPr>
        <w:pStyle w:val="NoSpacing"/>
        <w:tabs>
          <w:tab w:val="left" w:pos="720"/>
          <w:tab w:val="left" w:pos="1620"/>
        </w:tabs>
        <w:spacing w:after="240" w:line="276" w:lineRule="auto"/>
        <w:ind w:right="712"/>
        <w:jc w:val="both"/>
        <w:rPr>
          <w:rFonts w:ascii="Arial" w:hAnsi="Arial" w:cs="Arial"/>
          <w:color w:val="000000" w:themeColor="text1"/>
          <w:sz w:val="22"/>
          <w:szCs w:val="22"/>
        </w:rPr>
      </w:pPr>
      <w:bookmarkStart w:id="1" w:name="_BPDC_LN_INS_1143"/>
      <w:bookmarkStart w:id="2" w:name="_BPDC_LN_INS_1142"/>
      <w:bookmarkStart w:id="3" w:name="_BPDC_LN_INS_1141"/>
      <w:bookmarkStart w:id="4" w:name="_BPDC_LN_INS_1140"/>
      <w:bookmarkStart w:id="5" w:name="_BPDC_LN_INS_1139"/>
      <w:bookmarkEnd w:id="1"/>
      <w:bookmarkEnd w:id="2"/>
      <w:bookmarkEnd w:id="3"/>
      <w:bookmarkEnd w:id="4"/>
      <w:bookmarkEnd w:id="5"/>
    </w:p>
    <w:p w:rsidR="00FB2A18" w:rsidRPr="004A6BD4" w:rsidRDefault="00FB2A18" w:rsidP="0082737A">
      <w:pPr>
        <w:pStyle w:val="NoSpacing"/>
        <w:tabs>
          <w:tab w:val="left" w:pos="720"/>
          <w:tab w:val="left" w:pos="1620"/>
        </w:tabs>
        <w:spacing w:after="240" w:line="276" w:lineRule="auto"/>
        <w:ind w:right="712"/>
        <w:jc w:val="both"/>
        <w:rPr>
          <w:rFonts w:ascii="Arial" w:hAnsi="Arial" w:cs="Arial"/>
          <w:color w:val="000000" w:themeColor="text1"/>
          <w:sz w:val="22"/>
          <w:szCs w:val="22"/>
          <w:lang w:bidi="en-US"/>
        </w:rPr>
      </w:pPr>
      <w:r w:rsidRPr="004A6BD4">
        <w:rPr>
          <w:rFonts w:ascii="Arial" w:hAnsi="Arial" w:cs="Arial"/>
          <w:color w:val="000000" w:themeColor="text1"/>
          <w:sz w:val="22"/>
          <w:szCs w:val="22"/>
          <w:lang w:bidi="en-US"/>
        </w:rPr>
        <w:t>(This document is digitally signed by the DSC holder authorized by the bidder and therefore no physical signature is required)</w:t>
      </w:r>
    </w:p>
    <w:p w:rsidR="0092673C" w:rsidRPr="004A6BD4" w:rsidRDefault="0092673C" w:rsidP="00382C29">
      <w:pPr>
        <w:tabs>
          <w:tab w:val="left" w:pos="9498"/>
        </w:tabs>
        <w:ind w:right="712"/>
        <w:jc w:val="center"/>
        <w:rPr>
          <w:rFonts w:ascii="Arial" w:hAnsi="Arial" w:cs="Arial"/>
          <w:b/>
          <w:bCs/>
          <w:color w:val="000000" w:themeColor="text1"/>
          <w:sz w:val="24"/>
          <w:szCs w:val="24"/>
          <w:u w:val="single" w:color="000000"/>
        </w:rPr>
      </w:pPr>
    </w:p>
    <w:p w:rsidR="0092673C" w:rsidRPr="004A6BD4" w:rsidRDefault="0092673C" w:rsidP="00382C29">
      <w:pPr>
        <w:tabs>
          <w:tab w:val="left" w:pos="9498"/>
        </w:tabs>
        <w:ind w:right="712"/>
        <w:jc w:val="center"/>
        <w:rPr>
          <w:rFonts w:ascii="Arial" w:hAnsi="Arial" w:cs="Arial"/>
          <w:b/>
          <w:bCs/>
          <w:color w:val="000000" w:themeColor="text1"/>
          <w:sz w:val="24"/>
          <w:szCs w:val="24"/>
          <w:u w:val="single" w:color="000000"/>
        </w:rPr>
      </w:pPr>
    </w:p>
    <w:p w:rsidR="00114604" w:rsidRPr="004A6BD4" w:rsidRDefault="00114604"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1E1C76" w:rsidRPr="004A6BD4" w:rsidRDefault="001E1C76" w:rsidP="00382C29">
      <w:pPr>
        <w:tabs>
          <w:tab w:val="left" w:pos="9498"/>
        </w:tabs>
        <w:ind w:right="712"/>
        <w:jc w:val="center"/>
        <w:rPr>
          <w:rFonts w:ascii="Arial" w:hAnsi="Arial" w:cs="Arial"/>
          <w:b/>
          <w:bCs/>
          <w:color w:val="000000" w:themeColor="text1"/>
          <w:sz w:val="24"/>
          <w:szCs w:val="24"/>
          <w:u w:val="single" w:color="000000"/>
        </w:rPr>
      </w:pPr>
    </w:p>
    <w:p w:rsidR="007815CA" w:rsidRPr="004A6BD4" w:rsidRDefault="007815CA" w:rsidP="00382C29">
      <w:pPr>
        <w:tabs>
          <w:tab w:val="left" w:pos="9498"/>
        </w:tabs>
        <w:ind w:right="712"/>
        <w:jc w:val="center"/>
        <w:rPr>
          <w:rFonts w:ascii="Arial" w:hAnsi="Arial" w:cs="Arial"/>
          <w:b/>
          <w:bCs/>
          <w:color w:val="000000" w:themeColor="text1"/>
          <w:sz w:val="24"/>
          <w:szCs w:val="24"/>
          <w:u w:val="single" w:color="000000"/>
        </w:rPr>
      </w:pPr>
    </w:p>
    <w:p w:rsidR="007815CA" w:rsidRPr="004A6BD4" w:rsidRDefault="007815CA" w:rsidP="00382C29">
      <w:pPr>
        <w:tabs>
          <w:tab w:val="left" w:pos="9498"/>
        </w:tabs>
        <w:ind w:right="712"/>
        <w:jc w:val="center"/>
        <w:rPr>
          <w:rFonts w:ascii="Arial" w:hAnsi="Arial" w:cs="Arial"/>
          <w:b/>
          <w:bCs/>
          <w:color w:val="000000" w:themeColor="text1"/>
          <w:sz w:val="24"/>
          <w:szCs w:val="24"/>
          <w:u w:val="single" w:color="000000"/>
        </w:rPr>
      </w:pPr>
    </w:p>
    <w:p w:rsidR="007815CA" w:rsidRPr="004A6BD4" w:rsidRDefault="007815CA" w:rsidP="00382C29">
      <w:pPr>
        <w:tabs>
          <w:tab w:val="left" w:pos="9498"/>
        </w:tabs>
        <w:ind w:right="712"/>
        <w:jc w:val="center"/>
        <w:rPr>
          <w:rFonts w:ascii="Arial" w:hAnsi="Arial" w:cs="Arial"/>
          <w:b/>
          <w:bCs/>
          <w:color w:val="000000" w:themeColor="text1"/>
          <w:sz w:val="24"/>
          <w:szCs w:val="24"/>
          <w:u w:val="single" w:color="000000"/>
        </w:rPr>
      </w:pPr>
    </w:p>
    <w:p w:rsidR="007815CA" w:rsidRPr="004A6BD4" w:rsidRDefault="007815CA" w:rsidP="00382C29">
      <w:pPr>
        <w:tabs>
          <w:tab w:val="left" w:pos="9498"/>
        </w:tabs>
        <w:ind w:right="712"/>
        <w:jc w:val="center"/>
        <w:rPr>
          <w:rFonts w:ascii="Arial" w:hAnsi="Arial" w:cs="Arial"/>
          <w:b/>
          <w:bCs/>
          <w:color w:val="000000" w:themeColor="text1"/>
          <w:sz w:val="24"/>
          <w:szCs w:val="24"/>
          <w:u w:val="single" w:color="000000"/>
        </w:rPr>
      </w:pPr>
    </w:p>
    <w:p w:rsidR="007815CA" w:rsidRPr="004A6BD4" w:rsidRDefault="007815CA" w:rsidP="00382C29">
      <w:pPr>
        <w:tabs>
          <w:tab w:val="left" w:pos="9498"/>
        </w:tabs>
        <w:ind w:right="712"/>
        <w:jc w:val="center"/>
        <w:rPr>
          <w:rFonts w:ascii="Arial" w:hAnsi="Arial" w:cs="Arial"/>
          <w:b/>
          <w:bCs/>
          <w:color w:val="000000" w:themeColor="text1"/>
          <w:sz w:val="24"/>
          <w:szCs w:val="24"/>
          <w:u w:val="single" w:color="000000"/>
        </w:rPr>
      </w:pPr>
    </w:p>
    <w:p w:rsidR="007815CA" w:rsidRPr="004A6BD4" w:rsidRDefault="007815CA" w:rsidP="00382C29">
      <w:pPr>
        <w:tabs>
          <w:tab w:val="left" w:pos="9498"/>
        </w:tabs>
        <w:ind w:right="712"/>
        <w:jc w:val="center"/>
        <w:rPr>
          <w:rFonts w:ascii="Arial" w:hAnsi="Arial" w:cs="Arial"/>
          <w:b/>
          <w:bCs/>
          <w:color w:val="000000" w:themeColor="text1"/>
          <w:sz w:val="24"/>
          <w:szCs w:val="24"/>
          <w:u w:val="single" w:color="000000"/>
        </w:rPr>
      </w:pPr>
    </w:p>
    <w:p w:rsidR="007815CA" w:rsidRPr="004A6BD4" w:rsidRDefault="007815CA" w:rsidP="00382C29">
      <w:pPr>
        <w:tabs>
          <w:tab w:val="left" w:pos="9498"/>
        </w:tabs>
        <w:ind w:right="712"/>
        <w:jc w:val="center"/>
        <w:rPr>
          <w:rFonts w:ascii="Arial" w:hAnsi="Arial" w:cs="Arial"/>
          <w:b/>
          <w:bCs/>
          <w:color w:val="000000" w:themeColor="text1"/>
          <w:sz w:val="24"/>
          <w:szCs w:val="24"/>
          <w:u w:val="single" w:color="000000"/>
        </w:rPr>
      </w:pPr>
    </w:p>
    <w:p w:rsidR="00CF252E" w:rsidRDefault="00CF252E" w:rsidP="0032226B">
      <w:pPr>
        <w:tabs>
          <w:tab w:val="left" w:pos="9498"/>
        </w:tabs>
        <w:ind w:right="712"/>
        <w:rPr>
          <w:rFonts w:ascii="Arial" w:hAnsi="Arial" w:cs="Arial"/>
          <w:b/>
          <w:bCs/>
          <w:color w:val="000000" w:themeColor="text1"/>
          <w:sz w:val="24"/>
          <w:szCs w:val="24"/>
          <w:u w:val="single" w:color="000000"/>
        </w:rPr>
      </w:pPr>
    </w:p>
    <w:p w:rsidR="00CF252E" w:rsidRPr="004A6BD4" w:rsidRDefault="00CF252E" w:rsidP="00382C29">
      <w:pPr>
        <w:tabs>
          <w:tab w:val="left" w:pos="9498"/>
        </w:tabs>
        <w:ind w:right="712"/>
        <w:jc w:val="center"/>
        <w:rPr>
          <w:rFonts w:ascii="Arial" w:hAnsi="Arial" w:cs="Arial"/>
          <w:b/>
          <w:bCs/>
          <w:color w:val="000000" w:themeColor="text1"/>
          <w:sz w:val="24"/>
          <w:szCs w:val="24"/>
          <w:u w:val="single" w:color="000000"/>
        </w:rPr>
      </w:pPr>
    </w:p>
    <w:p w:rsidR="009606B8" w:rsidRPr="004A6BD4" w:rsidRDefault="009606B8" w:rsidP="00382C29">
      <w:pPr>
        <w:tabs>
          <w:tab w:val="left" w:pos="9498"/>
        </w:tabs>
        <w:ind w:right="712"/>
        <w:jc w:val="center"/>
        <w:rPr>
          <w:rFonts w:ascii="Arial" w:hAnsi="Arial" w:cs="Arial"/>
          <w:b/>
          <w:bCs/>
          <w:color w:val="000000" w:themeColor="text1"/>
          <w:sz w:val="24"/>
          <w:szCs w:val="24"/>
          <w:u w:val="single" w:color="000000"/>
        </w:rPr>
      </w:pPr>
      <w:r w:rsidRPr="004A6BD4">
        <w:rPr>
          <w:rFonts w:ascii="Arial" w:hAnsi="Arial" w:cs="Arial"/>
          <w:b/>
          <w:bCs/>
          <w:color w:val="000000" w:themeColor="text1"/>
          <w:sz w:val="24"/>
          <w:szCs w:val="24"/>
          <w:u w:val="single" w:color="000000"/>
        </w:rPr>
        <w:t>SECTION – 2</w:t>
      </w:r>
    </w:p>
    <w:p w:rsidR="00760D46" w:rsidRPr="004A6BD4" w:rsidRDefault="00760D46" w:rsidP="00382C29">
      <w:pPr>
        <w:tabs>
          <w:tab w:val="left" w:pos="9498"/>
        </w:tabs>
        <w:ind w:right="712"/>
        <w:jc w:val="center"/>
        <w:rPr>
          <w:rFonts w:ascii="Arial" w:hAnsi="Arial" w:cs="Arial"/>
          <w:color w:val="000000" w:themeColor="text1"/>
        </w:rPr>
      </w:pPr>
    </w:p>
    <w:p w:rsidR="009606B8" w:rsidRPr="004A6BD4" w:rsidRDefault="009606B8" w:rsidP="00382C29">
      <w:pPr>
        <w:tabs>
          <w:tab w:val="left" w:pos="9498"/>
        </w:tabs>
        <w:ind w:right="712"/>
        <w:rPr>
          <w:rFonts w:ascii="Arial" w:hAnsi="Arial" w:cs="Arial"/>
          <w:color w:val="000000" w:themeColor="text1"/>
          <w:sz w:val="18"/>
          <w:szCs w:val="18"/>
        </w:rPr>
      </w:pPr>
    </w:p>
    <w:p w:rsidR="0073637A" w:rsidRPr="004A6BD4" w:rsidRDefault="0073637A" w:rsidP="00382C29">
      <w:pPr>
        <w:pStyle w:val="ListParagraph"/>
        <w:widowControl w:val="0"/>
        <w:tabs>
          <w:tab w:val="left" w:pos="0"/>
          <w:tab w:val="left" w:pos="720"/>
          <w:tab w:val="left" w:pos="9498"/>
        </w:tabs>
        <w:ind w:right="712" w:hanging="720"/>
        <w:jc w:val="both"/>
        <w:rPr>
          <w:rFonts w:ascii="Arial" w:eastAsia="Arial" w:hAnsi="Arial" w:cs="Arial"/>
          <w:strike/>
          <w:color w:val="000000" w:themeColor="text1"/>
          <w:sz w:val="22"/>
          <w:szCs w:val="22"/>
        </w:rPr>
      </w:pPr>
    </w:p>
    <w:p w:rsidR="0073637A" w:rsidRPr="004A6BD4" w:rsidRDefault="00F15A73" w:rsidP="00382C29">
      <w:pPr>
        <w:widowControl w:val="0"/>
        <w:tabs>
          <w:tab w:val="left" w:pos="720"/>
          <w:tab w:val="left" w:pos="9498"/>
        </w:tabs>
        <w:spacing w:before="77" w:line="276" w:lineRule="auto"/>
        <w:ind w:left="720" w:right="712" w:hanging="720"/>
        <w:rPr>
          <w:rFonts w:ascii="Arial" w:hAnsi="Arial" w:cs="Arial"/>
          <w:b/>
          <w:bCs/>
          <w:color w:val="000000" w:themeColor="text1"/>
          <w:sz w:val="24"/>
          <w:szCs w:val="24"/>
        </w:rPr>
      </w:pPr>
      <w:r w:rsidRPr="004A6BD4">
        <w:rPr>
          <w:rFonts w:ascii="Arial" w:hAnsi="Arial" w:cs="Arial"/>
          <w:b/>
          <w:bCs/>
          <w:color w:val="000000" w:themeColor="text1"/>
          <w:sz w:val="24"/>
          <w:szCs w:val="24"/>
        </w:rPr>
        <w:t>2.</w:t>
      </w:r>
      <w:r w:rsidR="00C16576" w:rsidRPr="004A6BD4">
        <w:rPr>
          <w:rFonts w:ascii="Arial" w:hAnsi="Arial" w:cs="Arial"/>
          <w:b/>
          <w:bCs/>
          <w:color w:val="000000" w:themeColor="text1"/>
          <w:sz w:val="24"/>
          <w:szCs w:val="24"/>
        </w:rPr>
        <w:t>1</w:t>
      </w:r>
      <w:r w:rsidRPr="004A6BD4">
        <w:rPr>
          <w:rFonts w:ascii="Arial" w:hAnsi="Arial" w:cs="Arial"/>
          <w:b/>
          <w:bCs/>
          <w:color w:val="000000" w:themeColor="text1"/>
          <w:sz w:val="24"/>
          <w:szCs w:val="24"/>
        </w:rPr>
        <w:tab/>
      </w:r>
      <w:r w:rsidR="0073637A" w:rsidRPr="004A6BD4">
        <w:rPr>
          <w:rFonts w:ascii="Arial" w:hAnsi="Arial" w:cs="Arial"/>
          <w:b/>
          <w:bCs/>
          <w:color w:val="000000" w:themeColor="text1"/>
          <w:sz w:val="24"/>
          <w:szCs w:val="24"/>
        </w:rPr>
        <w:t>ONE BID PER BIDDER</w:t>
      </w:r>
    </w:p>
    <w:p w:rsidR="0073637A" w:rsidRPr="004A6BD4" w:rsidRDefault="0073637A" w:rsidP="00382C29">
      <w:pPr>
        <w:pStyle w:val="ListParagraph"/>
        <w:widowControl w:val="0"/>
        <w:tabs>
          <w:tab w:val="left" w:pos="720"/>
          <w:tab w:val="left" w:pos="4912"/>
          <w:tab w:val="left" w:pos="9498"/>
        </w:tabs>
        <w:spacing w:line="245" w:lineRule="auto"/>
        <w:ind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Each Bidder shall submit only one Bid. A Bidderwho submits or participates in more than one Bid will cause all the proposals with the </w:t>
      </w:r>
      <w:r w:rsidR="00DC43FF" w:rsidRPr="004A6BD4">
        <w:rPr>
          <w:rFonts w:ascii="Arial" w:eastAsia="Arial" w:hAnsi="Arial" w:cs="Arial"/>
          <w:color w:val="000000" w:themeColor="text1"/>
          <w:sz w:val="22"/>
          <w:szCs w:val="22"/>
        </w:rPr>
        <w:t xml:space="preserve">Bidder's </w:t>
      </w:r>
      <w:r w:rsidRPr="004A6BD4">
        <w:rPr>
          <w:rFonts w:ascii="Arial" w:eastAsia="Arial" w:hAnsi="Arial" w:cs="Arial"/>
          <w:color w:val="000000" w:themeColor="text1"/>
          <w:sz w:val="22"/>
          <w:szCs w:val="22"/>
        </w:rPr>
        <w:t>participation to be disqualified. Alternative proposals will not also be considered.</w:t>
      </w:r>
    </w:p>
    <w:p w:rsidR="001D4E7D" w:rsidRPr="004A6BD4" w:rsidRDefault="001D4E7D" w:rsidP="00382C29">
      <w:pPr>
        <w:pStyle w:val="ListParagraph"/>
        <w:widowControl w:val="0"/>
        <w:tabs>
          <w:tab w:val="left" w:pos="540"/>
          <w:tab w:val="left" w:pos="4912"/>
          <w:tab w:val="left" w:pos="9498"/>
        </w:tabs>
        <w:spacing w:line="244" w:lineRule="auto"/>
        <w:ind w:left="540" w:right="712"/>
        <w:jc w:val="both"/>
        <w:rPr>
          <w:rFonts w:ascii="Arial" w:eastAsia="Arial" w:hAnsi="Arial" w:cs="Arial"/>
          <w:color w:val="000000" w:themeColor="text1"/>
          <w:sz w:val="22"/>
          <w:szCs w:val="22"/>
        </w:rPr>
      </w:pPr>
    </w:p>
    <w:p w:rsidR="0073637A" w:rsidRPr="004A6BD4" w:rsidRDefault="00C16576" w:rsidP="00C16576">
      <w:pPr>
        <w:pStyle w:val="ListParagraph"/>
        <w:widowControl w:val="0"/>
        <w:tabs>
          <w:tab w:val="left" w:pos="720"/>
          <w:tab w:val="left" w:pos="9498"/>
        </w:tabs>
        <w:spacing w:before="77" w:line="276" w:lineRule="auto"/>
        <w:ind w:left="0" w:right="712"/>
        <w:rPr>
          <w:rFonts w:ascii="Arial" w:hAnsi="Arial" w:cs="Arial"/>
          <w:b/>
          <w:bCs/>
          <w:color w:val="000000" w:themeColor="text1"/>
          <w:sz w:val="24"/>
          <w:szCs w:val="24"/>
        </w:rPr>
      </w:pPr>
      <w:r w:rsidRPr="004A6BD4">
        <w:rPr>
          <w:rFonts w:ascii="Arial" w:hAnsi="Arial" w:cs="Arial"/>
          <w:b/>
          <w:bCs/>
          <w:color w:val="000000" w:themeColor="text1"/>
          <w:sz w:val="24"/>
          <w:szCs w:val="24"/>
        </w:rPr>
        <w:t>2.2</w:t>
      </w:r>
      <w:r w:rsidRPr="004A6BD4">
        <w:rPr>
          <w:rFonts w:ascii="Arial" w:hAnsi="Arial" w:cs="Arial"/>
          <w:b/>
          <w:bCs/>
          <w:color w:val="000000" w:themeColor="text1"/>
          <w:sz w:val="24"/>
          <w:szCs w:val="24"/>
        </w:rPr>
        <w:tab/>
      </w:r>
      <w:r w:rsidR="0073637A" w:rsidRPr="004A6BD4">
        <w:rPr>
          <w:rFonts w:ascii="Arial" w:hAnsi="Arial" w:cs="Arial"/>
          <w:b/>
          <w:bCs/>
          <w:color w:val="000000" w:themeColor="text1"/>
          <w:sz w:val="24"/>
          <w:szCs w:val="24"/>
        </w:rPr>
        <w:t>COST OF BIDDING</w:t>
      </w:r>
    </w:p>
    <w:p w:rsidR="00100204" w:rsidRPr="004A6BD4" w:rsidRDefault="0073637A" w:rsidP="00382C29">
      <w:pPr>
        <w:pStyle w:val="ListParagraph"/>
        <w:widowControl w:val="0"/>
        <w:tabs>
          <w:tab w:val="left" w:pos="720"/>
          <w:tab w:val="left" w:pos="4912"/>
          <w:tab w:val="left" w:pos="9498"/>
        </w:tabs>
        <w:spacing w:line="245" w:lineRule="auto"/>
        <w:ind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The Bidder shall bear all costs associated with the preparation and submission of his Bid, and the </w:t>
      </w:r>
      <w:r w:rsidR="00905DE9" w:rsidRPr="004A6BD4">
        <w:rPr>
          <w:rFonts w:ascii="Arial" w:eastAsia="Arial" w:hAnsi="Arial" w:cs="Arial"/>
          <w:color w:val="000000" w:themeColor="text1"/>
          <w:sz w:val="22"/>
          <w:szCs w:val="22"/>
        </w:rPr>
        <w:t>CMPDI</w:t>
      </w:r>
      <w:r w:rsidRPr="004A6BD4">
        <w:rPr>
          <w:rFonts w:ascii="Arial" w:eastAsia="Arial" w:hAnsi="Arial" w:cs="Arial"/>
          <w:color w:val="000000" w:themeColor="text1"/>
          <w:sz w:val="22"/>
          <w:szCs w:val="22"/>
        </w:rPr>
        <w:t xml:space="preserve"> will in no case be responsible or liable for those costs. </w:t>
      </w:r>
    </w:p>
    <w:p w:rsidR="0073637A" w:rsidRPr="004A6BD4" w:rsidRDefault="0073637A" w:rsidP="00382C29">
      <w:pPr>
        <w:pStyle w:val="ListParagraph"/>
        <w:widowControl w:val="0"/>
        <w:tabs>
          <w:tab w:val="left" w:pos="540"/>
          <w:tab w:val="left" w:pos="4912"/>
          <w:tab w:val="left" w:pos="9498"/>
        </w:tabs>
        <w:spacing w:line="244" w:lineRule="auto"/>
        <w:ind w:left="540" w:right="712"/>
        <w:jc w:val="both"/>
        <w:rPr>
          <w:rFonts w:ascii="Arial" w:eastAsia="Arial" w:hAnsi="Arial" w:cs="Arial"/>
          <w:color w:val="000000" w:themeColor="text1"/>
          <w:sz w:val="22"/>
          <w:szCs w:val="22"/>
        </w:rPr>
      </w:pPr>
    </w:p>
    <w:p w:rsidR="00DD304A" w:rsidRPr="004A6BD4" w:rsidRDefault="00C16576" w:rsidP="00C16576">
      <w:pPr>
        <w:pStyle w:val="ListParagraph"/>
        <w:widowControl w:val="0"/>
        <w:tabs>
          <w:tab w:val="left" w:pos="720"/>
          <w:tab w:val="left" w:pos="9498"/>
        </w:tabs>
        <w:spacing w:before="77" w:line="276" w:lineRule="auto"/>
        <w:ind w:left="0" w:right="712"/>
        <w:rPr>
          <w:rFonts w:ascii="Arial" w:hAnsi="Arial" w:cs="Arial"/>
          <w:b/>
          <w:bCs/>
          <w:color w:val="000000" w:themeColor="text1"/>
          <w:sz w:val="24"/>
          <w:szCs w:val="24"/>
        </w:rPr>
      </w:pPr>
      <w:r w:rsidRPr="004A6BD4">
        <w:rPr>
          <w:rFonts w:ascii="Arial" w:hAnsi="Arial" w:cs="Arial"/>
          <w:b/>
          <w:bCs/>
          <w:color w:val="000000" w:themeColor="text1"/>
          <w:sz w:val="24"/>
          <w:szCs w:val="24"/>
        </w:rPr>
        <w:t>2.3</w:t>
      </w:r>
      <w:r w:rsidRPr="004A6BD4">
        <w:rPr>
          <w:rFonts w:ascii="Arial" w:hAnsi="Arial" w:cs="Arial"/>
          <w:b/>
          <w:bCs/>
          <w:color w:val="000000" w:themeColor="text1"/>
          <w:sz w:val="24"/>
          <w:szCs w:val="24"/>
        </w:rPr>
        <w:tab/>
      </w:r>
      <w:r w:rsidR="0073637A" w:rsidRPr="004A6BD4">
        <w:rPr>
          <w:rFonts w:ascii="Arial" w:hAnsi="Arial" w:cs="Arial"/>
          <w:b/>
          <w:bCs/>
          <w:color w:val="000000" w:themeColor="text1"/>
          <w:sz w:val="24"/>
          <w:szCs w:val="24"/>
        </w:rPr>
        <w:t>CONTENT OF BIDDING DOCUMENTS</w:t>
      </w:r>
    </w:p>
    <w:p w:rsidR="0073637A" w:rsidRPr="004A6BD4" w:rsidRDefault="0073637A" w:rsidP="00382C29">
      <w:pPr>
        <w:pStyle w:val="ListParagraph"/>
        <w:widowControl w:val="0"/>
        <w:tabs>
          <w:tab w:val="left" w:pos="720"/>
          <w:tab w:val="left" w:pos="4912"/>
          <w:tab w:val="left" w:pos="9498"/>
        </w:tabs>
        <w:spacing w:line="245" w:lineRule="auto"/>
        <w:ind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The set of bidding documents comprises the documents (all or as applicable) listed in below:</w:t>
      </w:r>
    </w:p>
    <w:p w:rsidR="00840057" w:rsidRPr="004A6BD4" w:rsidRDefault="00F512DF" w:rsidP="00F512DF">
      <w:pPr>
        <w:pStyle w:val="ListParagraph"/>
        <w:widowControl w:val="0"/>
        <w:tabs>
          <w:tab w:val="left" w:pos="720"/>
          <w:tab w:val="left" w:pos="778"/>
          <w:tab w:val="left" w:pos="9498"/>
        </w:tabs>
        <w:spacing w:before="6" w:line="245" w:lineRule="auto"/>
        <w:ind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i) </w:t>
      </w:r>
      <w:r w:rsidR="0073637A" w:rsidRPr="004A6BD4">
        <w:rPr>
          <w:rFonts w:ascii="Arial" w:eastAsia="Arial" w:hAnsi="Arial" w:cs="Arial"/>
          <w:color w:val="000000" w:themeColor="text1"/>
          <w:sz w:val="22"/>
          <w:szCs w:val="22"/>
        </w:rPr>
        <w:t xml:space="preserve">e-Tender Notice, ii) Instructions to Bidders, iii) Conditions of Contract, iv) </w:t>
      </w:r>
      <w:r w:rsidR="005E48D2" w:rsidRPr="004A6BD4">
        <w:rPr>
          <w:rFonts w:ascii="Arial" w:eastAsia="Arial" w:hAnsi="Arial" w:cs="Arial"/>
          <w:color w:val="000000" w:themeColor="text1"/>
          <w:sz w:val="22"/>
          <w:szCs w:val="22"/>
        </w:rPr>
        <w:t>S</w:t>
      </w:r>
      <w:r w:rsidR="0073637A" w:rsidRPr="004A6BD4">
        <w:rPr>
          <w:rFonts w:ascii="Arial" w:eastAsia="Arial" w:hAnsi="Arial" w:cs="Arial"/>
          <w:color w:val="000000" w:themeColor="text1"/>
          <w:sz w:val="22"/>
          <w:szCs w:val="22"/>
        </w:rPr>
        <w:t xml:space="preserve">cope of </w:t>
      </w:r>
      <w:r w:rsidR="002A55AD" w:rsidRPr="004A6BD4">
        <w:rPr>
          <w:rFonts w:ascii="Arial" w:eastAsia="Arial" w:hAnsi="Arial" w:cs="Arial"/>
          <w:color w:val="000000" w:themeColor="text1"/>
          <w:sz w:val="22"/>
          <w:szCs w:val="22"/>
        </w:rPr>
        <w:t>Work</w:t>
      </w:r>
      <w:r w:rsidR="0087465D">
        <w:rPr>
          <w:rFonts w:ascii="Arial" w:eastAsia="Arial" w:hAnsi="Arial" w:cs="Arial"/>
          <w:color w:val="000000" w:themeColor="text1"/>
          <w:sz w:val="22"/>
          <w:szCs w:val="22"/>
        </w:rPr>
        <w:t>&amp; Deliverables</w:t>
      </w:r>
      <w:r w:rsidR="0073637A" w:rsidRPr="004A6BD4">
        <w:rPr>
          <w:rFonts w:ascii="Arial" w:eastAsia="Arial" w:hAnsi="Arial" w:cs="Arial"/>
          <w:color w:val="000000" w:themeColor="text1"/>
          <w:sz w:val="22"/>
          <w:szCs w:val="22"/>
        </w:rPr>
        <w:t>, v) Various F</w:t>
      </w:r>
      <w:r w:rsidR="005E48D2" w:rsidRPr="004A6BD4">
        <w:rPr>
          <w:rFonts w:ascii="Arial" w:eastAsia="Arial" w:hAnsi="Arial" w:cs="Arial"/>
          <w:color w:val="000000" w:themeColor="text1"/>
          <w:sz w:val="22"/>
          <w:szCs w:val="22"/>
        </w:rPr>
        <w:t>ormats</w:t>
      </w:r>
      <w:r w:rsidR="003E3A2A" w:rsidRPr="004A6BD4">
        <w:rPr>
          <w:rFonts w:ascii="Arial" w:eastAsia="Arial" w:hAnsi="Arial" w:cs="Arial"/>
          <w:color w:val="000000" w:themeColor="text1"/>
          <w:sz w:val="22"/>
          <w:szCs w:val="22"/>
        </w:rPr>
        <w:t>, vi</w:t>
      </w:r>
      <w:r w:rsidR="00840057" w:rsidRPr="004A6BD4">
        <w:rPr>
          <w:rFonts w:ascii="Arial" w:eastAsia="Arial" w:hAnsi="Arial" w:cs="Arial"/>
          <w:color w:val="000000" w:themeColor="text1"/>
          <w:sz w:val="22"/>
          <w:szCs w:val="22"/>
        </w:rPr>
        <w:t xml:space="preserve">) </w:t>
      </w:r>
      <w:r w:rsidR="003E3A2A" w:rsidRPr="004A6BD4">
        <w:rPr>
          <w:rFonts w:ascii="Arial" w:eastAsia="Arial" w:hAnsi="Arial" w:cs="Arial"/>
          <w:color w:val="000000" w:themeColor="text1"/>
          <w:sz w:val="22"/>
          <w:szCs w:val="22"/>
        </w:rPr>
        <w:t>e-</w:t>
      </w:r>
      <w:r w:rsidR="0073637A" w:rsidRPr="004A6BD4">
        <w:rPr>
          <w:rFonts w:ascii="Arial" w:eastAsia="Arial" w:hAnsi="Arial" w:cs="Arial"/>
          <w:color w:val="000000" w:themeColor="text1"/>
          <w:sz w:val="22"/>
          <w:szCs w:val="22"/>
        </w:rPr>
        <w:t>Tender User Portal Agreement.</w:t>
      </w:r>
    </w:p>
    <w:p w:rsidR="00BF1318" w:rsidRPr="004A6BD4" w:rsidRDefault="00BF1318" w:rsidP="00F512DF">
      <w:pPr>
        <w:pStyle w:val="ListParagraph"/>
        <w:widowControl w:val="0"/>
        <w:tabs>
          <w:tab w:val="left" w:pos="720"/>
          <w:tab w:val="left" w:pos="778"/>
          <w:tab w:val="left" w:pos="9498"/>
        </w:tabs>
        <w:spacing w:before="6" w:line="245" w:lineRule="auto"/>
        <w:ind w:right="712"/>
        <w:jc w:val="both"/>
        <w:rPr>
          <w:rFonts w:ascii="Arial" w:eastAsia="Arial" w:hAnsi="Arial" w:cs="Arial"/>
          <w:color w:val="000000" w:themeColor="text1"/>
          <w:sz w:val="22"/>
          <w:szCs w:val="22"/>
        </w:rPr>
      </w:pPr>
    </w:p>
    <w:p w:rsidR="0073637A" w:rsidRPr="004A6BD4" w:rsidRDefault="007635D2" w:rsidP="00382C29">
      <w:pPr>
        <w:pStyle w:val="ListParagraph"/>
        <w:widowControl w:val="0"/>
        <w:numPr>
          <w:ilvl w:val="1"/>
          <w:numId w:val="26"/>
        </w:numPr>
        <w:tabs>
          <w:tab w:val="left" w:pos="720"/>
          <w:tab w:val="left" w:pos="9498"/>
        </w:tabs>
        <w:spacing w:before="77" w:line="276" w:lineRule="auto"/>
        <w:ind w:right="712"/>
        <w:rPr>
          <w:rFonts w:ascii="Arial" w:hAnsi="Arial" w:cs="Arial"/>
          <w:b/>
          <w:bCs/>
          <w:color w:val="000000" w:themeColor="text1"/>
          <w:sz w:val="24"/>
          <w:szCs w:val="24"/>
        </w:rPr>
      </w:pPr>
      <w:r w:rsidRPr="004A6BD4">
        <w:rPr>
          <w:rFonts w:ascii="Arial" w:hAnsi="Arial" w:cs="Arial"/>
          <w:b/>
          <w:bCs/>
          <w:color w:val="000000" w:themeColor="text1"/>
          <w:sz w:val="24"/>
          <w:szCs w:val="24"/>
        </w:rPr>
        <w:t>CLARIFICATION ON</w:t>
      </w:r>
      <w:r w:rsidR="0073637A" w:rsidRPr="004A6BD4">
        <w:rPr>
          <w:rFonts w:ascii="Arial" w:hAnsi="Arial" w:cs="Arial"/>
          <w:b/>
          <w:bCs/>
          <w:color w:val="000000" w:themeColor="text1"/>
          <w:sz w:val="24"/>
          <w:szCs w:val="24"/>
        </w:rPr>
        <w:t xml:space="preserve"> BIDDING DOCUMENTS</w:t>
      </w:r>
    </w:p>
    <w:p w:rsidR="0073637A" w:rsidRPr="004A6BD4" w:rsidRDefault="0073637A" w:rsidP="00382C29">
      <w:pPr>
        <w:pStyle w:val="ListParagraph"/>
        <w:widowControl w:val="0"/>
        <w:tabs>
          <w:tab w:val="left" w:pos="720"/>
          <w:tab w:val="left" w:pos="4912"/>
          <w:tab w:val="left" w:pos="9498"/>
        </w:tabs>
        <w:spacing w:line="244" w:lineRule="auto"/>
        <w:ind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A prospective </w:t>
      </w:r>
      <w:r w:rsidR="003E3A2A"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idder requiring any interpretation or clarification of bidding document may seek clarification online.</w:t>
      </w:r>
      <w:r w:rsidR="00F85935" w:rsidRPr="004A6BD4">
        <w:rPr>
          <w:rFonts w:ascii="Arial" w:eastAsia="Arial" w:hAnsi="Arial" w:cs="Arial"/>
          <w:color w:val="000000" w:themeColor="text1"/>
          <w:sz w:val="22"/>
          <w:szCs w:val="22"/>
        </w:rPr>
        <w:t>The identity of the Bidder will n</w:t>
      </w:r>
      <w:r w:rsidR="005D7C06" w:rsidRPr="004A6BD4">
        <w:rPr>
          <w:rFonts w:ascii="Arial" w:eastAsia="Arial" w:hAnsi="Arial" w:cs="Arial"/>
          <w:color w:val="000000" w:themeColor="text1"/>
          <w:sz w:val="22"/>
          <w:szCs w:val="22"/>
        </w:rPr>
        <w:t>ot be disclosed by the system.</w:t>
      </w:r>
      <w:r w:rsidRPr="004A6BD4">
        <w:rPr>
          <w:rFonts w:ascii="Arial" w:eastAsia="Arial" w:hAnsi="Arial" w:cs="Arial"/>
          <w:color w:val="000000" w:themeColor="text1"/>
          <w:sz w:val="22"/>
          <w:szCs w:val="22"/>
        </w:rPr>
        <w:t xml:space="preserve">The clarifications may be asked from the next day of e-Publication of NIT. </w:t>
      </w:r>
      <w:r w:rsidR="009E1EFC" w:rsidRPr="004A6BD4">
        <w:rPr>
          <w:rFonts w:ascii="Arial" w:eastAsia="Arial" w:hAnsi="Arial" w:cs="Arial"/>
          <w:color w:val="000000" w:themeColor="text1"/>
          <w:sz w:val="22"/>
          <w:szCs w:val="22"/>
        </w:rPr>
        <w:t>The period for seeking clarification by bidder will be up to 7 (seven) days before the end date of bid submission.</w:t>
      </w:r>
      <w:r w:rsidRPr="004A6BD4">
        <w:rPr>
          <w:rFonts w:ascii="Arial" w:eastAsia="Arial" w:hAnsi="Arial" w:cs="Arial"/>
          <w:color w:val="000000" w:themeColor="text1"/>
          <w:sz w:val="22"/>
          <w:szCs w:val="22"/>
        </w:rPr>
        <w:t xml:space="preserve"> The last date of giving clarification by </w:t>
      </w:r>
      <w:r w:rsidR="00905DE9" w:rsidRPr="004A6BD4">
        <w:rPr>
          <w:rFonts w:ascii="Arial" w:eastAsia="Arial" w:hAnsi="Arial" w:cs="Arial"/>
          <w:color w:val="000000" w:themeColor="text1"/>
          <w:sz w:val="22"/>
          <w:szCs w:val="22"/>
        </w:rPr>
        <w:t>CMPDI</w:t>
      </w:r>
      <w:r w:rsidRPr="004A6BD4">
        <w:rPr>
          <w:rFonts w:ascii="Arial" w:eastAsia="Arial" w:hAnsi="Arial" w:cs="Arial"/>
          <w:color w:val="000000" w:themeColor="text1"/>
          <w:sz w:val="22"/>
          <w:szCs w:val="22"/>
        </w:rPr>
        <w:t xml:space="preserve">online will be up to </w:t>
      </w:r>
      <w:r w:rsidR="009E1EFC" w:rsidRPr="004A6BD4">
        <w:rPr>
          <w:rFonts w:ascii="Arial" w:eastAsia="Arial" w:hAnsi="Arial" w:cs="Arial"/>
          <w:color w:val="000000" w:themeColor="text1"/>
          <w:sz w:val="22"/>
          <w:szCs w:val="22"/>
        </w:rPr>
        <w:t>2</w:t>
      </w:r>
      <w:r w:rsidRPr="004A6BD4">
        <w:rPr>
          <w:rFonts w:ascii="Arial" w:eastAsia="Arial" w:hAnsi="Arial" w:cs="Arial"/>
          <w:color w:val="000000" w:themeColor="text1"/>
          <w:sz w:val="22"/>
          <w:szCs w:val="22"/>
        </w:rPr>
        <w:t xml:space="preserve"> (</w:t>
      </w:r>
      <w:r w:rsidR="009E1EFC" w:rsidRPr="004A6BD4">
        <w:rPr>
          <w:rFonts w:ascii="Arial" w:eastAsia="Arial" w:hAnsi="Arial" w:cs="Arial"/>
          <w:color w:val="000000" w:themeColor="text1"/>
          <w:sz w:val="22"/>
          <w:szCs w:val="22"/>
        </w:rPr>
        <w:t>Two</w:t>
      </w:r>
      <w:r w:rsidRPr="004A6BD4">
        <w:rPr>
          <w:rFonts w:ascii="Arial" w:eastAsia="Arial" w:hAnsi="Arial" w:cs="Arial"/>
          <w:color w:val="000000" w:themeColor="text1"/>
          <w:sz w:val="22"/>
          <w:szCs w:val="22"/>
        </w:rPr>
        <w:t xml:space="preserve">) days before the last date of submission of </w:t>
      </w:r>
      <w:r w:rsidR="003E3A2A"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 xml:space="preserve">id. </w:t>
      </w:r>
      <w:r w:rsidR="00905DE9" w:rsidRPr="004A6BD4">
        <w:rPr>
          <w:rFonts w:ascii="Arial" w:eastAsia="Arial" w:hAnsi="Arial" w:cs="Arial"/>
          <w:color w:val="000000" w:themeColor="text1"/>
          <w:sz w:val="22"/>
          <w:szCs w:val="22"/>
        </w:rPr>
        <w:t xml:space="preserve">CMPDI </w:t>
      </w:r>
      <w:r w:rsidRPr="004A6BD4">
        <w:rPr>
          <w:rFonts w:ascii="Arial" w:eastAsia="Arial" w:hAnsi="Arial" w:cs="Arial"/>
          <w:color w:val="000000" w:themeColor="text1"/>
          <w:sz w:val="22"/>
          <w:szCs w:val="22"/>
        </w:rPr>
        <w:t xml:space="preserve">will clarify as far as possible only relevant queries. The clarifications given by </w:t>
      </w:r>
      <w:r w:rsidR="00905DE9" w:rsidRPr="004A6BD4">
        <w:rPr>
          <w:rFonts w:ascii="Arial" w:eastAsia="Arial" w:hAnsi="Arial" w:cs="Arial"/>
          <w:color w:val="000000" w:themeColor="text1"/>
          <w:sz w:val="22"/>
          <w:szCs w:val="22"/>
        </w:rPr>
        <w:t>CMPDI</w:t>
      </w:r>
      <w:r w:rsidRPr="004A6BD4">
        <w:rPr>
          <w:rFonts w:ascii="Arial" w:eastAsia="Arial" w:hAnsi="Arial" w:cs="Arial"/>
          <w:color w:val="000000" w:themeColor="text1"/>
          <w:sz w:val="22"/>
          <w:szCs w:val="22"/>
        </w:rPr>
        <w:t xml:space="preserve"> will be visible to all the </w:t>
      </w:r>
      <w:r w:rsidR="003E3A2A"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 xml:space="preserve">idders intending to participate in </w:t>
      </w:r>
      <w:r w:rsidR="00744409"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id.</w:t>
      </w:r>
    </w:p>
    <w:p w:rsidR="0073637A" w:rsidRPr="004A6BD4" w:rsidRDefault="0073637A" w:rsidP="0073637A">
      <w:pPr>
        <w:pStyle w:val="ListParagraph"/>
        <w:widowControl w:val="0"/>
        <w:tabs>
          <w:tab w:val="left" w:pos="540"/>
          <w:tab w:val="left" w:pos="4912"/>
        </w:tabs>
        <w:spacing w:line="244" w:lineRule="auto"/>
        <w:ind w:left="540" w:right="428"/>
        <w:jc w:val="both"/>
        <w:rPr>
          <w:rFonts w:ascii="Arial" w:eastAsia="Arial" w:hAnsi="Arial" w:cs="Arial"/>
          <w:color w:val="000000" w:themeColor="text1"/>
          <w:sz w:val="22"/>
          <w:szCs w:val="22"/>
        </w:rPr>
      </w:pPr>
    </w:p>
    <w:p w:rsidR="0073637A" w:rsidRPr="004A6BD4" w:rsidRDefault="0073637A" w:rsidP="00F512DF">
      <w:pPr>
        <w:pStyle w:val="ListParagraph"/>
        <w:widowControl w:val="0"/>
        <w:numPr>
          <w:ilvl w:val="1"/>
          <w:numId w:val="26"/>
        </w:numPr>
        <w:tabs>
          <w:tab w:val="left" w:pos="720"/>
          <w:tab w:val="left" w:pos="9498"/>
        </w:tabs>
        <w:spacing w:before="77" w:line="360" w:lineRule="auto"/>
        <w:ind w:right="712"/>
        <w:rPr>
          <w:rFonts w:ascii="Arial" w:hAnsi="Arial" w:cs="Arial"/>
          <w:b/>
          <w:bCs/>
          <w:color w:val="000000" w:themeColor="text1"/>
          <w:sz w:val="24"/>
          <w:szCs w:val="24"/>
        </w:rPr>
      </w:pPr>
      <w:r w:rsidRPr="004A6BD4">
        <w:rPr>
          <w:rFonts w:ascii="Arial" w:hAnsi="Arial" w:cs="Arial"/>
          <w:b/>
          <w:bCs/>
          <w:color w:val="000000" w:themeColor="text1"/>
          <w:sz w:val="24"/>
          <w:szCs w:val="24"/>
        </w:rPr>
        <w:t>AMENDMENT OF BIDDING DOCUMENTS</w:t>
      </w:r>
    </w:p>
    <w:p w:rsidR="0073637A" w:rsidRPr="004A6BD4" w:rsidRDefault="0073637A" w:rsidP="00F512DF">
      <w:pPr>
        <w:pStyle w:val="ListParagraph"/>
        <w:widowControl w:val="0"/>
        <w:numPr>
          <w:ilvl w:val="2"/>
          <w:numId w:val="26"/>
        </w:numPr>
        <w:tabs>
          <w:tab w:val="left" w:pos="720"/>
          <w:tab w:val="left" w:pos="4912"/>
          <w:tab w:val="left" w:pos="9498"/>
        </w:tabs>
        <w:spacing w:line="244" w:lineRule="auto"/>
        <w:ind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Before the deadline for submission of Bids, </w:t>
      </w:r>
      <w:r w:rsidR="00905DE9" w:rsidRPr="004A6BD4">
        <w:rPr>
          <w:rFonts w:ascii="Arial" w:eastAsia="Arial" w:hAnsi="Arial" w:cs="Arial"/>
          <w:color w:val="000000" w:themeColor="text1"/>
          <w:sz w:val="22"/>
          <w:szCs w:val="22"/>
        </w:rPr>
        <w:t>CMPDI</w:t>
      </w:r>
      <w:r w:rsidRPr="004A6BD4">
        <w:rPr>
          <w:rFonts w:ascii="Arial" w:eastAsia="Arial" w:hAnsi="Arial" w:cs="Arial"/>
          <w:color w:val="000000" w:themeColor="text1"/>
          <w:sz w:val="22"/>
          <w:szCs w:val="22"/>
        </w:rPr>
        <w:t xml:space="preserve"> may modify the </w:t>
      </w:r>
      <w:r w:rsidR="00744409"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 xml:space="preserve">idding </w:t>
      </w:r>
      <w:r w:rsidR="00744409" w:rsidRPr="004A6BD4">
        <w:rPr>
          <w:rFonts w:ascii="Arial" w:eastAsia="Arial" w:hAnsi="Arial" w:cs="Arial"/>
          <w:color w:val="000000" w:themeColor="text1"/>
          <w:sz w:val="22"/>
          <w:szCs w:val="22"/>
        </w:rPr>
        <w:t>D</w:t>
      </w:r>
      <w:r w:rsidRPr="004A6BD4">
        <w:rPr>
          <w:rFonts w:ascii="Arial" w:eastAsia="Arial" w:hAnsi="Arial" w:cs="Arial"/>
          <w:color w:val="000000" w:themeColor="text1"/>
          <w:sz w:val="22"/>
          <w:szCs w:val="22"/>
        </w:rPr>
        <w:t xml:space="preserve">ocuments by issuing addenda. Any addendum thus issued shall be a part of the </w:t>
      </w:r>
      <w:r w:rsidR="00744409"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 xml:space="preserve">idding </w:t>
      </w:r>
      <w:r w:rsidR="00744409" w:rsidRPr="004A6BD4">
        <w:rPr>
          <w:rFonts w:ascii="Arial" w:eastAsia="Arial" w:hAnsi="Arial" w:cs="Arial"/>
          <w:color w:val="000000" w:themeColor="text1"/>
          <w:sz w:val="22"/>
          <w:szCs w:val="22"/>
        </w:rPr>
        <w:t>D</w:t>
      </w:r>
      <w:r w:rsidRPr="004A6BD4">
        <w:rPr>
          <w:rFonts w:ascii="Arial" w:eastAsia="Arial" w:hAnsi="Arial" w:cs="Arial"/>
          <w:color w:val="000000" w:themeColor="text1"/>
          <w:sz w:val="22"/>
          <w:szCs w:val="22"/>
        </w:rPr>
        <w:t xml:space="preserve">ocument and shall be displayed </w:t>
      </w:r>
      <w:r w:rsidR="00744409" w:rsidRPr="004A6BD4">
        <w:rPr>
          <w:rFonts w:ascii="Arial" w:eastAsia="Arial" w:hAnsi="Arial" w:cs="Arial"/>
          <w:color w:val="000000" w:themeColor="text1"/>
          <w:sz w:val="22"/>
          <w:szCs w:val="22"/>
        </w:rPr>
        <w:t>o</w:t>
      </w:r>
      <w:r w:rsidRPr="004A6BD4">
        <w:rPr>
          <w:rFonts w:ascii="Arial" w:eastAsia="Arial" w:hAnsi="Arial" w:cs="Arial"/>
          <w:color w:val="000000" w:themeColor="text1"/>
          <w:sz w:val="22"/>
          <w:szCs w:val="22"/>
        </w:rPr>
        <w:t xml:space="preserve">n the website. The </w:t>
      </w:r>
      <w:r w:rsidR="00744409"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idder shall upload the same during bid submission.</w:t>
      </w:r>
    </w:p>
    <w:p w:rsidR="0073637A" w:rsidRPr="004A6BD4" w:rsidRDefault="0073637A" w:rsidP="00F512DF">
      <w:pPr>
        <w:pStyle w:val="ListParagraph"/>
        <w:widowControl w:val="0"/>
        <w:tabs>
          <w:tab w:val="left" w:pos="540"/>
          <w:tab w:val="left" w:pos="720"/>
          <w:tab w:val="left" w:pos="4912"/>
          <w:tab w:val="left" w:pos="9498"/>
        </w:tabs>
        <w:spacing w:line="244" w:lineRule="auto"/>
        <w:ind w:left="540" w:right="712"/>
        <w:jc w:val="both"/>
        <w:rPr>
          <w:rFonts w:ascii="Arial" w:eastAsia="Arial" w:hAnsi="Arial" w:cs="Arial"/>
          <w:color w:val="000000" w:themeColor="text1"/>
          <w:sz w:val="22"/>
          <w:szCs w:val="22"/>
        </w:rPr>
      </w:pPr>
    </w:p>
    <w:p w:rsidR="0073637A" w:rsidRPr="004A6BD4" w:rsidRDefault="0073637A" w:rsidP="00F512DF">
      <w:pPr>
        <w:pStyle w:val="ListParagraph"/>
        <w:widowControl w:val="0"/>
        <w:numPr>
          <w:ilvl w:val="2"/>
          <w:numId w:val="26"/>
        </w:numPr>
        <w:tabs>
          <w:tab w:val="left" w:pos="720"/>
          <w:tab w:val="left" w:pos="4912"/>
          <w:tab w:val="left" w:pos="9498"/>
        </w:tabs>
        <w:spacing w:line="244" w:lineRule="auto"/>
        <w:ind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To give prospective Bidders reasonable time in which to take an addendum into account in preparing their Bids, </w:t>
      </w:r>
      <w:r w:rsidR="00905DE9" w:rsidRPr="004A6BD4">
        <w:rPr>
          <w:rFonts w:ascii="Arial" w:eastAsia="Arial" w:hAnsi="Arial" w:cs="Arial"/>
          <w:color w:val="000000" w:themeColor="text1"/>
          <w:sz w:val="22"/>
          <w:szCs w:val="22"/>
        </w:rPr>
        <w:t>CMPDI</w:t>
      </w:r>
      <w:r w:rsidRPr="004A6BD4">
        <w:rPr>
          <w:rFonts w:ascii="Arial" w:eastAsia="Arial" w:hAnsi="Arial" w:cs="Arial"/>
          <w:color w:val="000000" w:themeColor="text1"/>
          <w:sz w:val="22"/>
          <w:szCs w:val="22"/>
        </w:rPr>
        <w:t xml:space="preserve"> shall extend, as necessary, the deadline for submission of Bids.</w:t>
      </w:r>
    </w:p>
    <w:p w:rsidR="0073637A" w:rsidRPr="004A6BD4" w:rsidRDefault="0073637A" w:rsidP="00F512DF">
      <w:pPr>
        <w:pStyle w:val="ListParagraph"/>
        <w:tabs>
          <w:tab w:val="left" w:pos="9498"/>
        </w:tabs>
        <w:ind w:right="712"/>
        <w:rPr>
          <w:rFonts w:ascii="Arial" w:eastAsia="Arial" w:hAnsi="Arial" w:cs="Arial"/>
          <w:color w:val="000000" w:themeColor="text1"/>
          <w:sz w:val="22"/>
          <w:szCs w:val="22"/>
        </w:rPr>
      </w:pPr>
    </w:p>
    <w:p w:rsidR="0073637A" w:rsidRPr="004A6BD4" w:rsidRDefault="0073637A" w:rsidP="00F512DF">
      <w:pPr>
        <w:pStyle w:val="ListParagraph"/>
        <w:widowControl w:val="0"/>
        <w:numPr>
          <w:ilvl w:val="1"/>
          <w:numId w:val="26"/>
        </w:numPr>
        <w:tabs>
          <w:tab w:val="left" w:pos="540"/>
          <w:tab w:val="left" w:pos="9498"/>
        </w:tabs>
        <w:spacing w:before="77" w:line="276" w:lineRule="auto"/>
        <w:ind w:right="712"/>
        <w:rPr>
          <w:rFonts w:ascii="Arial" w:hAnsi="Arial" w:cs="Arial"/>
          <w:b/>
          <w:bCs/>
          <w:color w:val="000000" w:themeColor="text1"/>
          <w:sz w:val="24"/>
          <w:szCs w:val="24"/>
        </w:rPr>
      </w:pPr>
      <w:r w:rsidRPr="004A6BD4">
        <w:rPr>
          <w:rFonts w:ascii="Arial" w:hAnsi="Arial" w:cs="Arial"/>
          <w:b/>
          <w:bCs/>
          <w:color w:val="000000" w:themeColor="text1"/>
          <w:sz w:val="24"/>
          <w:szCs w:val="24"/>
        </w:rPr>
        <w:t>LANGUAGE OF BID</w:t>
      </w:r>
    </w:p>
    <w:p w:rsidR="0073637A" w:rsidRPr="004A6BD4" w:rsidRDefault="0073637A" w:rsidP="00F512DF">
      <w:pPr>
        <w:pStyle w:val="ListParagraph"/>
        <w:widowControl w:val="0"/>
        <w:tabs>
          <w:tab w:val="left" w:pos="720"/>
          <w:tab w:val="left" w:pos="4912"/>
          <w:tab w:val="left" w:pos="9498"/>
        </w:tabs>
        <w:spacing w:line="244" w:lineRule="auto"/>
        <w:ind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All documents relating to the Bid shall be in the English language. In case  any printed literature furnished by the Bidder, is written in another language and accompanied by </w:t>
      </w:r>
      <w:r w:rsidRPr="004A6BD4">
        <w:rPr>
          <w:rFonts w:ascii="Arial" w:eastAsia="Arial" w:hAnsi="Arial" w:cs="Arial"/>
          <w:color w:val="000000" w:themeColor="text1"/>
          <w:sz w:val="22"/>
          <w:szCs w:val="22"/>
        </w:rPr>
        <w:lastRenderedPageBreak/>
        <w:t>translation of all its pertinent passages in the English language, for the purposes of interpretation of the bid, such translation shall govern, if any certificate/ work order/ agreement is submitted in any language other than English language, the translation copy of the same in English to be furnished next to the certificate /work order/</w:t>
      </w:r>
      <w:r w:rsidR="00744409" w:rsidRPr="004A6BD4">
        <w:rPr>
          <w:rFonts w:ascii="Arial" w:eastAsia="Arial" w:hAnsi="Arial" w:cs="Arial"/>
          <w:color w:val="000000" w:themeColor="text1"/>
          <w:sz w:val="22"/>
          <w:szCs w:val="22"/>
        </w:rPr>
        <w:t xml:space="preserve"> agreement and an affidavit on n</w:t>
      </w:r>
      <w:r w:rsidRPr="004A6BD4">
        <w:rPr>
          <w:rFonts w:ascii="Arial" w:eastAsia="Arial" w:hAnsi="Arial" w:cs="Arial"/>
          <w:color w:val="000000" w:themeColor="text1"/>
          <w:sz w:val="22"/>
          <w:szCs w:val="22"/>
        </w:rPr>
        <w:t>on</w:t>
      </w:r>
      <w:r w:rsidR="00744409" w:rsidRPr="004A6BD4">
        <w:rPr>
          <w:rFonts w:ascii="Arial" w:eastAsia="Arial" w:hAnsi="Arial" w:cs="Arial"/>
          <w:color w:val="000000" w:themeColor="text1"/>
          <w:sz w:val="22"/>
          <w:szCs w:val="22"/>
        </w:rPr>
        <w:t>-</w:t>
      </w:r>
      <w:r w:rsidRPr="004A6BD4">
        <w:rPr>
          <w:rFonts w:ascii="Arial" w:eastAsia="Arial" w:hAnsi="Arial" w:cs="Arial"/>
          <w:color w:val="000000" w:themeColor="text1"/>
          <w:sz w:val="22"/>
          <w:szCs w:val="22"/>
        </w:rPr>
        <w:t>Judicial stamp paper duly notarised in this respect to be submitted as to representation of the original.</w:t>
      </w:r>
    </w:p>
    <w:p w:rsidR="00FA1FB4" w:rsidRPr="004A6BD4" w:rsidRDefault="00FA1FB4" w:rsidP="00F512DF">
      <w:pPr>
        <w:pStyle w:val="ListParagraph"/>
        <w:widowControl w:val="0"/>
        <w:tabs>
          <w:tab w:val="left" w:pos="720"/>
          <w:tab w:val="left" w:pos="4912"/>
          <w:tab w:val="left" w:pos="9498"/>
        </w:tabs>
        <w:spacing w:line="244" w:lineRule="auto"/>
        <w:ind w:right="712"/>
        <w:jc w:val="both"/>
        <w:rPr>
          <w:rFonts w:ascii="Arial" w:eastAsia="Arial" w:hAnsi="Arial" w:cs="Arial"/>
          <w:color w:val="000000" w:themeColor="text1"/>
          <w:sz w:val="22"/>
          <w:szCs w:val="22"/>
        </w:rPr>
      </w:pPr>
    </w:p>
    <w:p w:rsidR="0073637A" w:rsidRPr="004A6BD4" w:rsidRDefault="0073637A" w:rsidP="0073637A">
      <w:pPr>
        <w:pStyle w:val="ListParagraph"/>
        <w:widowControl w:val="0"/>
        <w:tabs>
          <w:tab w:val="left" w:pos="540"/>
          <w:tab w:val="left" w:pos="4912"/>
        </w:tabs>
        <w:spacing w:line="244" w:lineRule="auto"/>
        <w:ind w:left="540"/>
        <w:jc w:val="both"/>
        <w:rPr>
          <w:rFonts w:ascii="Arial" w:eastAsia="Arial" w:hAnsi="Arial" w:cs="Arial"/>
          <w:color w:val="000000" w:themeColor="text1"/>
          <w:sz w:val="22"/>
          <w:szCs w:val="22"/>
        </w:rPr>
      </w:pPr>
    </w:p>
    <w:p w:rsidR="0073637A" w:rsidRPr="004A6BD4" w:rsidRDefault="0073637A" w:rsidP="00F512DF">
      <w:pPr>
        <w:pStyle w:val="ListParagraph"/>
        <w:widowControl w:val="0"/>
        <w:numPr>
          <w:ilvl w:val="1"/>
          <w:numId w:val="26"/>
        </w:numPr>
        <w:tabs>
          <w:tab w:val="left" w:pos="540"/>
        </w:tabs>
        <w:spacing w:before="77" w:line="276" w:lineRule="auto"/>
        <w:ind w:right="712"/>
        <w:rPr>
          <w:rFonts w:ascii="Arial" w:hAnsi="Arial" w:cs="Arial"/>
          <w:b/>
          <w:bCs/>
          <w:color w:val="000000" w:themeColor="text1"/>
          <w:sz w:val="24"/>
          <w:szCs w:val="24"/>
        </w:rPr>
      </w:pPr>
      <w:r w:rsidRPr="004A6BD4">
        <w:rPr>
          <w:rFonts w:ascii="Arial" w:hAnsi="Arial" w:cs="Arial"/>
          <w:b/>
          <w:bCs/>
          <w:color w:val="000000" w:themeColor="text1"/>
          <w:sz w:val="24"/>
          <w:szCs w:val="24"/>
        </w:rPr>
        <w:t>CURRENC</w:t>
      </w:r>
      <w:r w:rsidR="00567E7F" w:rsidRPr="004A6BD4">
        <w:rPr>
          <w:rFonts w:ascii="Arial" w:hAnsi="Arial" w:cs="Arial"/>
          <w:b/>
          <w:bCs/>
          <w:color w:val="000000" w:themeColor="text1"/>
          <w:sz w:val="24"/>
          <w:szCs w:val="24"/>
        </w:rPr>
        <w:t>Y</w:t>
      </w:r>
      <w:r w:rsidRPr="004A6BD4">
        <w:rPr>
          <w:rFonts w:ascii="Arial" w:hAnsi="Arial" w:cs="Arial"/>
          <w:b/>
          <w:bCs/>
          <w:color w:val="000000" w:themeColor="text1"/>
          <w:sz w:val="24"/>
          <w:szCs w:val="24"/>
        </w:rPr>
        <w:t xml:space="preserve"> OF BID AND PAYMENT</w:t>
      </w:r>
    </w:p>
    <w:p w:rsidR="0073637A" w:rsidRPr="004A6BD4" w:rsidRDefault="0073637A" w:rsidP="00F512DF">
      <w:pPr>
        <w:pStyle w:val="ListParagraph"/>
        <w:widowControl w:val="0"/>
        <w:tabs>
          <w:tab w:val="left" w:pos="720"/>
          <w:tab w:val="left" w:pos="4912"/>
        </w:tabs>
        <w:spacing w:line="244" w:lineRule="auto"/>
        <w:ind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The prices shall be quoted by the Bidder entirely in Indian Rupees.All payments under the contract shall be </w:t>
      </w:r>
      <w:r w:rsidR="00EF3599" w:rsidRPr="004A6BD4">
        <w:rPr>
          <w:rFonts w:ascii="Arial" w:eastAsia="Arial" w:hAnsi="Arial" w:cs="Arial"/>
          <w:color w:val="000000" w:themeColor="text1"/>
          <w:sz w:val="22"/>
          <w:szCs w:val="22"/>
        </w:rPr>
        <w:t xml:space="preserve">either </w:t>
      </w:r>
      <w:r w:rsidRPr="004A6BD4">
        <w:rPr>
          <w:rFonts w:ascii="Arial" w:eastAsia="Arial" w:hAnsi="Arial" w:cs="Arial"/>
          <w:color w:val="000000" w:themeColor="text1"/>
          <w:sz w:val="22"/>
          <w:szCs w:val="22"/>
        </w:rPr>
        <w:t>in Indian Rupees</w:t>
      </w:r>
      <w:r w:rsidR="00037461" w:rsidRPr="004A6BD4">
        <w:rPr>
          <w:rFonts w:ascii="Arial" w:eastAsia="Arial" w:hAnsi="Arial" w:cs="Arial"/>
          <w:color w:val="000000" w:themeColor="text1"/>
          <w:sz w:val="22"/>
          <w:szCs w:val="22"/>
        </w:rPr>
        <w:t>.</w:t>
      </w:r>
    </w:p>
    <w:p w:rsidR="0073637A" w:rsidRPr="004A6BD4" w:rsidRDefault="0073637A" w:rsidP="00F512DF">
      <w:pPr>
        <w:pStyle w:val="ListParagraph"/>
        <w:widowControl w:val="0"/>
        <w:tabs>
          <w:tab w:val="left" w:pos="540"/>
          <w:tab w:val="left" w:pos="4912"/>
        </w:tabs>
        <w:spacing w:line="244" w:lineRule="auto"/>
        <w:ind w:left="540" w:right="712"/>
        <w:jc w:val="both"/>
        <w:rPr>
          <w:rFonts w:ascii="Arial" w:eastAsia="Arial" w:hAnsi="Arial" w:cs="Arial"/>
          <w:color w:val="000000" w:themeColor="text1"/>
          <w:sz w:val="22"/>
          <w:szCs w:val="22"/>
        </w:rPr>
      </w:pPr>
    </w:p>
    <w:p w:rsidR="0073637A" w:rsidRPr="004A6BD4" w:rsidRDefault="0073637A" w:rsidP="00FA1FB4">
      <w:pPr>
        <w:pStyle w:val="ListParagraph"/>
        <w:widowControl w:val="0"/>
        <w:numPr>
          <w:ilvl w:val="1"/>
          <w:numId w:val="26"/>
        </w:numPr>
        <w:spacing w:before="77" w:line="360" w:lineRule="auto"/>
        <w:ind w:right="712"/>
        <w:rPr>
          <w:rFonts w:ascii="Arial" w:hAnsi="Arial" w:cs="Arial"/>
          <w:b/>
          <w:bCs/>
          <w:color w:val="000000" w:themeColor="text1"/>
          <w:sz w:val="24"/>
          <w:szCs w:val="24"/>
        </w:rPr>
      </w:pPr>
      <w:r w:rsidRPr="004A6BD4">
        <w:rPr>
          <w:rFonts w:ascii="Arial" w:hAnsi="Arial" w:cs="Arial"/>
          <w:b/>
          <w:bCs/>
          <w:color w:val="000000" w:themeColor="text1"/>
          <w:sz w:val="24"/>
          <w:szCs w:val="24"/>
        </w:rPr>
        <w:t>BID PRICES</w:t>
      </w:r>
    </w:p>
    <w:p w:rsidR="0073637A" w:rsidRPr="004A6BD4" w:rsidRDefault="00744409" w:rsidP="00FA1FB4">
      <w:pPr>
        <w:pStyle w:val="ListParagraph"/>
        <w:widowControl w:val="0"/>
        <w:numPr>
          <w:ilvl w:val="2"/>
          <w:numId w:val="26"/>
        </w:numPr>
        <w:tabs>
          <w:tab w:val="left" w:pos="720"/>
        </w:tabs>
        <w:spacing w:line="244" w:lineRule="auto"/>
        <w:ind w:right="712" w:hanging="540"/>
        <w:jc w:val="both"/>
        <w:rPr>
          <w:rFonts w:ascii="Arial" w:eastAsia="Arial" w:hAnsi="Arial" w:cs="Arial"/>
          <w:color w:val="000000" w:themeColor="text1"/>
        </w:rPr>
      </w:pPr>
      <w:r w:rsidRPr="004A6BD4">
        <w:rPr>
          <w:rFonts w:ascii="Arial" w:eastAsia="Arial" w:hAnsi="Arial" w:cs="Arial"/>
          <w:color w:val="000000" w:themeColor="text1"/>
          <w:sz w:val="22"/>
          <w:szCs w:val="22"/>
        </w:rPr>
        <w:t>The B</w:t>
      </w:r>
      <w:r w:rsidR="0073637A" w:rsidRPr="004A6BD4">
        <w:rPr>
          <w:rFonts w:ascii="Arial" w:eastAsia="Arial" w:hAnsi="Arial" w:cs="Arial"/>
          <w:color w:val="000000" w:themeColor="text1"/>
          <w:sz w:val="22"/>
          <w:szCs w:val="22"/>
        </w:rPr>
        <w:t xml:space="preserve">idder shall closely study in detail </w:t>
      </w:r>
      <w:r w:rsidR="00C47916" w:rsidRPr="004A6BD4">
        <w:rPr>
          <w:rFonts w:ascii="Arial" w:eastAsia="Arial" w:hAnsi="Arial" w:cs="Arial"/>
          <w:color w:val="000000" w:themeColor="text1"/>
          <w:sz w:val="22"/>
          <w:szCs w:val="22"/>
        </w:rPr>
        <w:t>the</w:t>
      </w:r>
      <w:r w:rsidR="0073637A" w:rsidRPr="004A6BD4">
        <w:rPr>
          <w:rFonts w:ascii="Arial" w:eastAsia="Arial" w:hAnsi="Arial" w:cs="Arial"/>
          <w:color w:val="000000" w:themeColor="text1"/>
          <w:sz w:val="22"/>
          <w:szCs w:val="22"/>
        </w:rPr>
        <w:t xml:space="preserve"> scope of </w:t>
      </w:r>
      <w:r w:rsidR="00C47916" w:rsidRPr="004A6BD4">
        <w:rPr>
          <w:rFonts w:ascii="Arial" w:eastAsia="Arial" w:hAnsi="Arial" w:cs="Arial"/>
          <w:color w:val="000000" w:themeColor="text1"/>
          <w:sz w:val="22"/>
          <w:szCs w:val="22"/>
        </w:rPr>
        <w:t>services</w:t>
      </w:r>
      <w:r w:rsidR="0073637A" w:rsidRPr="004A6BD4">
        <w:rPr>
          <w:rFonts w:ascii="Arial" w:eastAsia="Arial" w:hAnsi="Arial" w:cs="Arial"/>
          <w:color w:val="000000" w:themeColor="text1"/>
          <w:sz w:val="22"/>
          <w:szCs w:val="22"/>
        </w:rPr>
        <w:t xml:space="preserve"> which govern the </w:t>
      </w:r>
      <w:r w:rsidRPr="004A6BD4">
        <w:rPr>
          <w:rFonts w:ascii="Arial" w:eastAsia="Arial" w:hAnsi="Arial" w:cs="Arial"/>
          <w:color w:val="000000" w:themeColor="text1"/>
          <w:sz w:val="22"/>
          <w:szCs w:val="22"/>
        </w:rPr>
        <w:t>C</w:t>
      </w:r>
      <w:r w:rsidR="00C47916" w:rsidRPr="004A6BD4">
        <w:rPr>
          <w:rFonts w:ascii="Arial" w:eastAsia="Arial" w:hAnsi="Arial" w:cs="Arial"/>
          <w:color w:val="000000" w:themeColor="text1"/>
          <w:sz w:val="22"/>
          <w:szCs w:val="22"/>
        </w:rPr>
        <w:t>onsultancy fees being quoted</w:t>
      </w:r>
      <w:r w:rsidR="0073637A" w:rsidRPr="004A6BD4">
        <w:rPr>
          <w:rFonts w:ascii="Arial" w:eastAsia="Arial" w:hAnsi="Arial" w:cs="Arial"/>
          <w:color w:val="000000" w:themeColor="text1"/>
          <w:sz w:val="22"/>
          <w:szCs w:val="22"/>
        </w:rPr>
        <w:t xml:space="preserve">. The </w:t>
      </w:r>
      <w:r w:rsidR="00C47916" w:rsidRPr="004A6BD4">
        <w:rPr>
          <w:rFonts w:ascii="Arial" w:eastAsia="Arial" w:hAnsi="Arial" w:cs="Arial"/>
          <w:color w:val="000000" w:themeColor="text1"/>
          <w:sz w:val="22"/>
          <w:szCs w:val="22"/>
        </w:rPr>
        <w:t>contract shall be for the entire scope of services</w:t>
      </w:r>
      <w:r w:rsidR="0073637A" w:rsidRPr="004A6BD4">
        <w:rPr>
          <w:rFonts w:ascii="Arial" w:eastAsia="Arial" w:hAnsi="Arial" w:cs="Arial"/>
          <w:color w:val="000000" w:themeColor="text1"/>
          <w:sz w:val="22"/>
          <w:szCs w:val="22"/>
        </w:rPr>
        <w:t xml:space="preserve">, as detailed in the </w:t>
      </w:r>
      <w:r w:rsidRPr="004A6BD4">
        <w:rPr>
          <w:rFonts w:ascii="Arial" w:eastAsia="Arial" w:hAnsi="Arial" w:cs="Arial"/>
          <w:color w:val="000000" w:themeColor="text1"/>
          <w:sz w:val="22"/>
          <w:szCs w:val="22"/>
        </w:rPr>
        <w:t>B</w:t>
      </w:r>
      <w:r w:rsidR="0073637A" w:rsidRPr="004A6BD4">
        <w:rPr>
          <w:rFonts w:ascii="Arial" w:eastAsia="Arial" w:hAnsi="Arial" w:cs="Arial"/>
          <w:color w:val="000000" w:themeColor="text1"/>
          <w:sz w:val="22"/>
          <w:szCs w:val="22"/>
        </w:rPr>
        <w:t xml:space="preserve">idding </w:t>
      </w:r>
      <w:r w:rsidRPr="004A6BD4">
        <w:rPr>
          <w:rFonts w:ascii="Arial" w:eastAsia="Arial" w:hAnsi="Arial" w:cs="Arial"/>
          <w:color w:val="000000" w:themeColor="text1"/>
          <w:sz w:val="22"/>
          <w:szCs w:val="22"/>
        </w:rPr>
        <w:t>D</w:t>
      </w:r>
      <w:r w:rsidR="0073637A" w:rsidRPr="004A6BD4">
        <w:rPr>
          <w:rFonts w:ascii="Arial" w:eastAsia="Arial" w:hAnsi="Arial" w:cs="Arial"/>
          <w:color w:val="000000" w:themeColor="text1"/>
          <w:sz w:val="22"/>
          <w:szCs w:val="22"/>
        </w:rPr>
        <w:t>ocument</w:t>
      </w:r>
      <w:r w:rsidR="0073637A" w:rsidRPr="004A6BD4">
        <w:rPr>
          <w:rFonts w:ascii="Arial" w:hAnsi="Arial" w:cs="Arial"/>
          <w:color w:val="000000" w:themeColor="text1"/>
        </w:rPr>
        <w:t>.</w:t>
      </w:r>
    </w:p>
    <w:p w:rsidR="0073637A" w:rsidRPr="004A6BD4" w:rsidRDefault="0073637A" w:rsidP="00F512DF">
      <w:pPr>
        <w:tabs>
          <w:tab w:val="left" w:pos="720"/>
        </w:tabs>
        <w:spacing w:before="8"/>
        <w:ind w:right="712"/>
        <w:rPr>
          <w:rFonts w:ascii="Arial" w:eastAsia="Arial" w:hAnsi="Arial" w:cs="Arial"/>
          <w:color w:val="000000" w:themeColor="text1"/>
        </w:rPr>
      </w:pPr>
    </w:p>
    <w:p w:rsidR="0073637A" w:rsidRPr="004A6BD4" w:rsidRDefault="0073637A" w:rsidP="00FA1FB4">
      <w:pPr>
        <w:pStyle w:val="ListParagraph"/>
        <w:widowControl w:val="0"/>
        <w:numPr>
          <w:ilvl w:val="2"/>
          <w:numId w:val="26"/>
        </w:numPr>
        <w:tabs>
          <w:tab w:val="left" w:pos="720"/>
        </w:tabs>
        <w:spacing w:before="8" w:line="244" w:lineRule="auto"/>
        <w:ind w:right="712" w:hanging="540"/>
        <w:jc w:val="both"/>
        <w:rPr>
          <w:rFonts w:ascii="Arial" w:eastAsia="Arial" w:hAnsi="Arial" w:cs="Arial"/>
          <w:color w:val="000000" w:themeColor="text1"/>
        </w:rPr>
      </w:pPr>
      <w:r w:rsidRPr="004A6BD4">
        <w:rPr>
          <w:rFonts w:ascii="Arial" w:eastAsia="Arial" w:hAnsi="Arial" w:cs="Arial"/>
          <w:color w:val="000000" w:themeColor="text1"/>
          <w:sz w:val="22"/>
          <w:szCs w:val="22"/>
        </w:rPr>
        <w:t xml:space="preserve">The Bidder shall submit prices </w:t>
      </w:r>
      <w:r w:rsidR="00C47916" w:rsidRPr="004A6BD4">
        <w:rPr>
          <w:rFonts w:ascii="Arial" w:eastAsia="Arial" w:hAnsi="Arial" w:cs="Arial"/>
          <w:color w:val="000000" w:themeColor="text1"/>
          <w:sz w:val="22"/>
          <w:szCs w:val="22"/>
        </w:rPr>
        <w:t xml:space="preserve">/ </w:t>
      </w:r>
      <w:r w:rsidR="00744409" w:rsidRPr="004A6BD4">
        <w:rPr>
          <w:rFonts w:ascii="Arial" w:eastAsia="Arial" w:hAnsi="Arial" w:cs="Arial"/>
          <w:color w:val="000000" w:themeColor="text1"/>
          <w:sz w:val="22"/>
          <w:szCs w:val="22"/>
        </w:rPr>
        <w:t>C</w:t>
      </w:r>
      <w:r w:rsidR="00C47916" w:rsidRPr="004A6BD4">
        <w:rPr>
          <w:rFonts w:ascii="Arial" w:eastAsia="Arial" w:hAnsi="Arial" w:cs="Arial"/>
          <w:color w:val="000000" w:themeColor="text1"/>
          <w:sz w:val="22"/>
          <w:szCs w:val="22"/>
        </w:rPr>
        <w:t xml:space="preserve">onsultancy fees </w:t>
      </w:r>
      <w:r w:rsidRPr="004A6BD4">
        <w:rPr>
          <w:rFonts w:ascii="Arial" w:eastAsia="Arial" w:hAnsi="Arial" w:cs="Arial"/>
          <w:color w:val="000000" w:themeColor="text1"/>
          <w:sz w:val="22"/>
          <w:szCs w:val="22"/>
        </w:rPr>
        <w:t xml:space="preserve">for all </w:t>
      </w:r>
      <w:r w:rsidR="00C47916" w:rsidRPr="004A6BD4">
        <w:rPr>
          <w:rFonts w:ascii="Arial" w:eastAsia="Arial" w:hAnsi="Arial" w:cs="Arial"/>
          <w:color w:val="000000" w:themeColor="text1"/>
          <w:sz w:val="22"/>
          <w:szCs w:val="22"/>
        </w:rPr>
        <w:t>elements of scope of services</w:t>
      </w:r>
      <w:r w:rsidRPr="004A6BD4">
        <w:rPr>
          <w:rFonts w:ascii="Arial" w:eastAsia="Arial" w:hAnsi="Arial" w:cs="Arial"/>
          <w:color w:val="000000" w:themeColor="text1"/>
          <w:sz w:val="22"/>
          <w:szCs w:val="22"/>
        </w:rPr>
        <w:t xml:space="preserve"> described in </w:t>
      </w:r>
      <w:r w:rsidR="00823E44" w:rsidRPr="004A6BD4">
        <w:rPr>
          <w:rFonts w:ascii="Arial" w:eastAsia="Arial" w:hAnsi="Arial" w:cs="Arial"/>
          <w:color w:val="000000" w:themeColor="text1"/>
          <w:sz w:val="22"/>
          <w:szCs w:val="22"/>
        </w:rPr>
        <w:t>Section5</w:t>
      </w:r>
      <w:r w:rsidRPr="004A6BD4">
        <w:rPr>
          <w:rFonts w:ascii="Arial" w:eastAsia="Arial" w:hAnsi="Arial" w:cs="Arial"/>
          <w:color w:val="000000" w:themeColor="text1"/>
          <w:sz w:val="22"/>
          <w:szCs w:val="22"/>
        </w:rPr>
        <w:t xml:space="preserve">. </w:t>
      </w:r>
    </w:p>
    <w:p w:rsidR="00823E44" w:rsidRPr="004A6BD4" w:rsidRDefault="00823E44" w:rsidP="00F512DF">
      <w:pPr>
        <w:pStyle w:val="ListParagraph"/>
        <w:tabs>
          <w:tab w:val="left" w:pos="720"/>
        </w:tabs>
        <w:ind w:right="712"/>
        <w:rPr>
          <w:rFonts w:ascii="Arial" w:eastAsia="Arial" w:hAnsi="Arial" w:cs="Arial"/>
          <w:color w:val="000000" w:themeColor="text1"/>
        </w:rPr>
      </w:pPr>
    </w:p>
    <w:p w:rsidR="001A4D5F" w:rsidRPr="004A6BD4" w:rsidRDefault="00824185" w:rsidP="00FA1FB4">
      <w:pPr>
        <w:pStyle w:val="ListParagraph"/>
        <w:widowControl w:val="0"/>
        <w:numPr>
          <w:ilvl w:val="2"/>
          <w:numId w:val="26"/>
        </w:numPr>
        <w:tabs>
          <w:tab w:val="left" w:pos="720"/>
        </w:tabs>
        <w:spacing w:line="244" w:lineRule="auto"/>
        <w:ind w:right="712" w:hanging="54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All duties, taxes (excluding GST) and other levies, octroi, if any, shall be paya</w:t>
      </w:r>
      <w:r w:rsidR="00B412E7" w:rsidRPr="004A6BD4">
        <w:rPr>
          <w:rFonts w:ascii="Arial" w:eastAsia="Arial" w:hAnsi="Arial" w:cs="Arial"/>
          <w:color w:val="000000" w:themeColor="text1"/>
          <w:sz w:val="22"/>
          <w:szCs w:val="22"/>
        </w:rPr>
        <w:t>ble by the Successful Bidder</w:t>
      </w:r>
      <w:r w:rsidRPr="004A6BD4">
        <w:rPr>
          <w:rFonts w:ascii="Arial" w:eastAsia="Arial" w:hAnsi="Arial" w:cs="Arial"/>
          <w:color w:val="000000" w:themeColor="text1"/>
          <w:sz w:val="22"/>
          <w:szCs w:val="22"/>
        </w:rPr>
        <w:t xml:space="preserve"> under the Contract, or for any other cause as applicable on the last date of submission of Bid, shall be included in the total Consultancy fees submitted by the Bidder. All investments, operating expenses, incidentals, overheads, etc. as may be attendant upon execution and completion of contract shall also be included in the total Bid price submitted by the Bidder. </w:t>
      </w:r>
    </w:p>
    <w:p w:rsidR="00147906" w:rsidRPr="004A6BD4" w:rsidRDefault="00147906" w:rsidP="00147906">
      <w:pPr>
        <w:pStyle w:val="ListParagraph"/>
        <w:widowControl w:val="0"/>
        <w:tabs>
          <w:tab w:val="left" w:pos="720"/>
        </w:tabs>
        <w:spacing w:line="244" w:lineRule="auto"/>
        <w:ind w:left="0" w:right="712"/>
        <w:jc w:val="both"/>
        <w:rPr>
          <w:rFonts w:ascii="Arial" w:eastAsia="Arial" w:hAnsi="Arial" w:cs="Arial"/>
          <w:color w:val="000000" w:themeColor="text1"/>
          <w:sz w:val="22"/>
          <w:szCs w:val="22"/>
        </w:rPr>
      </w:pPr>
    </w:p>
    <w:p w:rsidR="00824185" w:rsidRPr="004A6BD4" w:rsidRDefault="00824185" w:rsidP="00FA1FB4">
      <w:pPr>
        <w:pStyle w:val="ListParagraph"/>
        <w:widowControl w:val="0"/>
        <w:numPr>
          <w:ilvl w:val="2"/>
          <w:numId w:val="26"/>
        </w:numPr>
        <w:tabs>
          <w:tab w:val="left" w:pos="720"/>
        </w:tabs>
        <w:spacing w:line="244" w:lineRule="auto"/>
        <w:ind w:right="712" w:hanging="54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The Price quoted shall be exclusive of GST. Payment of GST by the recipient of service (i.e. CMPDI) to the supplier of service would be made only on the latter submitting a Bill/invoice in accordance with the provision of relevant GST rules. CMPDIL should be eligible to claim Input tax credit of GST so paid as per provisions under the GST Act, unless restricted under the law. Payment/deposit of GST (in case of forward charge) is the responsibility of the service provider.</w:t>
      </w:r>
    </w:p>
    <w:p w:rsidR="001A4D5F" w:rsidRPr="004A6BD4" w:rsidRDefault="001A4D5F" w:rsidP="001A4D5F">
      <w:pPr>
        <w:pStyle w:val="ListParagraph"/>
        <w:widowControl w:val="0"/>
        <w:tabs>
          <w:tab w:val="left" w:pos="720"/>
        </w:tabs>
        <w:spacing w:line="244" w:lineRule="auto"/>
        <w:jc w:val="both"/>
        <w:rPr>
          <w:rFonts w:ascii="Arial" w:eastAsia="Arial" w:hAnsi="Arial" w:cs="Arial"/>
          <w:color w:val="000000" w:themeColor="text1"/>
          <w:sz w:val="22"/>
          <w:szCs w:val="22"/>
        </w:rPr>
      </w:pPr>
    </w:p>
    <w:p w:rsidR="0073637A" w:rsidRPr="004A6BD4" w:rsidRDefault="0073637A" w:rsidP="00FA1FB4">
      <w:pPr>
        <w:pStyle w:val="ListParagraph"/>
        <w:widowControl w:val="0"/>
        <w:numPr>
          <w:ilvl w:val="2"/>
          <w:numId w:val="26"/>
        </w:numPr>
        <w:tabs>
          <w:tab w:val="left" w:pos="720"/>
        </w:tabs>
        <w:spacing w:before="8" w:line="244" w:lineRule="auto"/>
        <w:ind w:right="712" w:hanging="54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The prices quoted by the Bidder shall be fixed for the duration of the contract and shall not be subject to variations on any account except to the extent variations allowed as per the conditions of the contract indicated in the </w:t>
      </w:r>
      <w:r w:rsidR="006F7634"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 xml:space="preserve">idding </w:t>
      </w:r>
      <w:r w:rsidR="006F7634" w:rsidRPr="004A6BD4">
        <w:rPr>
          <w:rFonts w:ascii="Arial" w:eastAsia="Arial" w:hAnsi="Arial" w:cs="Arial"/>
          <w:color w:val="000000" w:themeColor="text1"/>
          <w:sz w:val="22"/>
          <w:szCs w:val="22"/>
        </w:rPr>
        <w:t>D</w:t>
      </w:r>
      <w:r w:rsidRPr="004A6BD4">
        <w:rPr>
          <w:rFonts w:ascii="Arial" w:eastAsia="Arial" w:hAnsi="Arial" w:cs="Arial"/>
          <w:color w:val="000000" w:themeColor="text1"/>
          <w:sz w:val="22"/>
          <w:szCs w:val="22"/>
        </w:rPr>
        <w:t>ocument.</w:t>
      </w:r>
    </w:p>
    <w:p w:rsidR="0073637A" w:rsidRPr="004A6BD4" w:rsidRDefault="0073637A" w:rsidP="00F512DF">
      <w:pPr>
        <w:pStyle w:val="ListParagraph"/>
        <w:widowControl w:val="0"/>
        <w:tabs>
          <w:tab w:val="left" w:pos="545"/>
          <w:tab w:val="left" w:pos="4912"/>
        </w:tabs>
        <w:spacing w:line="244" w:lineRule="auto"/>
        <w:ind w:left="540" w:right="712"/>
        <w:jc w:val="both"/>
        <w:rPr>
          <w:rFonts w:ascii="Arial" w:eastAsia="Arial" w:hAnsi="Arial" w:cs="Arial"/>
          <w:color w:val="000000" w:themeColor="text1"/>
          <w:sz w:val="22"/>
          <w:szCs w:val="22"/>
          <w:highlight w:val="yellow"/>
        </w:rPr>
      </w:pPr>
    </w:p>
    <w:p w:rsidR="0073637A" w:rsidRPr="004A6BD4" w:rsidRDefault="0073637A" w:rsidP="00F512DF">
      <w:pPr>
        <w:pStyle w:val="ListParagraph"/>
        <w:widowControl w:val="0"/>
        <w:numPr>
          <w:ilvl w:val="1"/>
          <w:numId w:val="26"/>
        </w:numPr>
        <w:tabs>
          <w:tab w:val="left" w:pos="720"/>
        </w:tabs>
        <w:spacing w:before="77" w:line="360" w:lineRule="auto"/>
        <w:ind w:right="712"/>
        <w:rPr>
          <w:rFonts w:ascii="Arial" w:eastAsia="Arial" w:hAnsi="Arial" w:cs="Arial"/>
          <w:b/>
          <w:bCs/>
          <w:color w:val="000000" w:themeColor="text1"/>
          <w:sz w:val="24"/>
          <w:szCs w:val="24"/>
        </w:rPr>
      </w:pPr>
      <w:r w:rsidRPr="004A6BD4">
        <w:rPr>
          <w:rFonts w:ascii="Arial" w:eastAsia="Arial" w:hAnsi="Arial" w:cs="Arial"/>
          <w:b/>
          <w:bCs/>
          <w:color w:val="000000" w:themeColor="text1"/>
          <w:sz w:val="24"/>
          <w:szCs w:val="24"/>
        </w:rPr>
        <w:t>BID VALIDITY</w:t>
      </w:r>
    </w:p>
    <w:p w:rsidR="0073637A" w:rsidRPr="004A6BD4" w:rsidRDefault="0073637A" w:rsidP="00FA1FB4">
      <w:pPr>
        <w:pStyle w:val="ListParagraph"/>
        <w:widowControl w:val="0"/>
        <w:numPr>
          <w:ilvl w:val="2"/>
          <w:numId w:val="26"/>
        </w:numPr>
        <w:tabs>
          <w:tab w:val="left" w:pos="720"/>
        </w:tabs>
        <w:spacing w:after="240" w:line="244" w:lineRule="auto"/>
        <w:ind w:right="712" w:hanging="54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Bid shall remain valid for a period</w:t>
      </w:r>
      <w:r w:rsidR="00A808AC" w:rsidRPr="004A6BD4">
        <w:rPr>
          <w:rFonts w:ascii="Arial" w:eastAsia="Arial" w:hAnsi="Arial" w:cs="Arial"/>
          <w:color w:val="000000" w:themeColor="text1"/>
          <w:sz w:val="22"/>
          <w:szCs w:val="22"/>
        </w:rPr>
        <w:t xml:space="preserve"> of</w:t>
      </w:r>
      <w:r w:rsidR="00730787" w:rsidRPr="004A6BD4">
        <w:rPr>
          <w:rFonts w:ascii="Arial" w:eastAsia="Arial" w:hAnsi="Arial" w:cs="Arial"/>
          <w:color w:val="000000" w:themeColor="text1"/>
          <w:sz w:val="22"/>
          <w:szCs w:val="22"/>
        </w:rPr>
        <w:t>120</w:t>
      </w:r>
      <w:r w:rsidR="00F436C6" w:rsidRPr="004A6BD4">
        <w:rPr>
          <w:rFonts w:ascii="Arial" w:eastAsia="Arial" w:hAnsi="Arial" w:cs="Arial"/>
          <w:color w:val="000000" w:themeColor="text1"/>
          <w:sz w:val="22"/>
          <w:szCs w:val="22"/>
        </w:rPr>
        <w:t>(</w:t>
      </w:r>
      <w:r w:rsidR="00730787" w:rsidRPr="004A6BD4">
        <w:rPr>
          <w:rFonts w:ascii="Arial" w:eastAsia="Arial" w:hAnsi="Arial" w:cs="Arial"/>
          <w:color w:val="000000" w:themeColor="text1"/>
          <w:sz w:val="22"/>
          <w:szCs w:val="22"/>
        </w:rPr>
        <w:t xml:space="preserve">One Hundred </w:t>
      </w:r>
      <w:r w:rsidR="00A07287" w:rsidRPr="004A6BD4">
        <w:rPr>
          <w:rFonts w:ascii="Arial" w:eastAsia="Arial" w:hAnsi="Arial" w:cs="Arial"/>
          <w:color w:val="000000" w:themeColor="text1"/>
          <w:sz w:val="22"/>
          <w:szCs w:val="22"/>
        </w:rPr>
        <w:t xml:space="preserve">and </w:t>
      </w:r>
      <w:r w:rsidR="00730787" w:rsidRPr="004A6BD4">
        <w:rPr>
          <w:rFonts w:ascii="Arial" w:eastAsia="Arial" w:hAnsi="Arial" w:cs="Arial"/>
          <w:color w:val="000000" w:themeColor="text1"/>
          <w:sz w:val="22"/>
          <w:szCs w:val="22"/>
        </w:rPr>
        <w:t>Twenty</w:t>
      </w:r>
      <w:r w:rsidR="00F436C6" w:rsidRPr="004A6BD4">
        <w:rPr>
          <w:rFonts w:ascii="Arial" w:eastAsia="Arial" w:hAnsi="Arial" w:cs="Arial"/>
          <w:color w:val="000000" w:themeColor="text1"/>
          <w:sz w:val="22"/>
          <w:szCs w:val="22"/>
        </w:rPr>
        <w:t xml:space="preserve">) </w:t>
      </w:r>
      <w:r w:rsidRPr="004A6BD4">
        <w:rPr>
          <w:rFonts w:ascii="Arial" w:eastAsia="Arial" w:hAnsi="Arial" w:cs="Arial"/>
          <w:color w:val="000000" w:themeColor="text1"/>
          <w:sz w:val="22"/>
          <w:szCs w:val="22"/>
        </w:rPr>
        <w:t>days after the end date of bid submission</w:t>
      </w:r>
      <w:r w:rsidRPr="004A6BD4">
        <w:rPr>
          <w:rFonts w:ascii="Arial" w:eastAsia="Arial" w:hAnsi="Arial" w:cs="Arial"/>
          <w:color w:val="000000" w:themeColor="text1"/>
          <w:sz w:val="22"/>
          <w:szCs w:val="22"/>
          <w:lang w:bidi="en-US"/>
        </w:rPr>
        <w:t xml:space="preserve">. A </w:t>
      </w:r>
      <w:r w:rsidR="006F7634" w:rsidRPr="004A6BD4">
        <w:rPr>
          <w:rFonts w:ascii="Arial" w:eastAsia="Arial" w:hAnsi="Arial" w:cs="Arial"/>
          <w:color w:val="000000" w:themeColor="text1"/>
          <w:sz w:val="22"/>
          <w:szCs w:val="22"/>
          <w:lang w:bidi="en-US"/>
        </w:rPr>
        <w:t>B</w:t>
      </w:r>
      <w:r w:rsidRPr="004A6BD4">
        <w:rPr>
          <w:rFonts w:ascii="Arial" w:eastAsia="Arial" w:hAnsi="Arial" w:cs="Arial"/>
          <w:color w:val="000000" w:themeColor="text1"/>
          <w:sz w:val="22"/>
          <w:szCs w:val="22"/>
          <w:lang w:bidi="en-US"/>
        </w:rPr>
        <w:t>id valid for a shorter</w:t>
      </w:r>
      <w:r w:rsidRPr="004A6BD4">
        <w:rPr>
          <w:rFonts w:ascii="Arial" w:eastAsia="Arial" w:hAnsi="Arial" w:cs="Arial"/>
          <w:color w:val="000000" w:themeColor="text1"/>
          <w:sz w:val="22"/>
          <w:szCs w:val="22"/>
        </w:rPr>
        <w:t xml:space="preserve"> period shall be rejected by </w:t>
      </w:r>
      <w:r w:rsidR="00807CAD" w:rsidRPr="004A6BD4">
        <w:rPr>
          <w:rFonts w:ascii="Arial" w:eastAsia="Arial" w:hAnsi="Arial" w:cs="Arial"/>
          <w:color w:val="000000" w:themeColor="text1"/>
          <w:sz w:val="22"/>
          <w:szCs w:val="22"/>
        </w:rPr>
        <w:t>CMPDI</w:t>
      </w:r>
      <w:r w:rsidRPr="004A6BD4">
        <w:rPr>
          <w:rFonts w:ascii="Arial" w:eastAsia="Arial" w:hAnsi="Arial" w:cs="Arial"/>
          <w:color w:val="000000" w:themeColor="text1"/>
          <w:sz w:val="22"/>
          <w:szCs w:val="22"/>
        </w:rPr>
        <w:t>.</w:t>
      </w:r>
    </w:p>
    <w:p w:rsidR="0073637A" w:rsidRPr="004A6BD4" w:rsidRDefault="0073637A" w:rsidP="00B26254">
      <w:pPr>
        <w:pStyle w:val="ListParagraph"/>
        <w:widowControl w:val="0"/>
        <w:numPr>
          <w:ilvl w:val="2"/>
          <w:numId w:val="26"/>
        </w:numPr>
        <w:tabs>
          <w:tab w:val="left" w:pos="720"/>
        </w:tabs>
        <w:spacing w:before="240" w:line="244" w:lineRule="auto"/>
        <w:ind w:right="712" w:hanging="54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 xml:space="preserve">In exceptional circumstances, prior to expiry of the original time limit, </w:t>
      </w:r>
      <w:r w:rsidR="00807CAD" w:rsidRPr="004A6BD4">
        <w:rPr>
          <w:rFonts w:ascii="Arial" w:eastAsia="Arial" w:hAnsi="Arial" w:cs="Arial"/>
          <w:color w:val="000000" w:themeColor="text1"/>
          <w:sz w:val="22"/>
          <w:szCs w:val="22"/>
        </w:rPr>
        <w:t>CMPDI</w:t>
      </w:r>
      <w:r w:rsidRPr="004A6BD4">
        <w:rPr>
          <w:rFonts w:ascii="Arial" w:eastAsia="Arial" w:hAnsi="Arial" w:cs="Arial"/>
          <w:color w:val="000000" w:themeColor="text1"/>
          <w:sz w:val="22"/>
          <w:szCs w:val="22"/>
        </w:rPr>
        <w:t xml:space="preserve"> may request that the </w:t>
      </w:r>
      <w:r w:rsidR="006F7634" w:rsidRPr="004A6BD4">
        <w:rPr>
          <w:rFonts w:ascii="Arial" w:eastAsia="Arial" w:hAnsi="Arial" w:cs="Arial"/>
          <w:color w:val="000000" w:themeColor="text1"/>
          <w:sz w:val="22"/>
          <w:szCs w:val="22"/>
        </w:rPr>
        <w:t>B</w:t>
      </w:r>
      <w:r w:rsidR="00352663" w:rsidRPr="004A6BD4">
        <w:rPr>
          <w:rFonts w:ascii="Arial" w:eastAsia="Arial" w:hAnsi="Arial" w:cs="Arial"/>
          <w:color w:val="000000" w:themeColor="text1"/>
          <w:sz w:val="22"/>
          <w:szCs w:val="22"/>
        </w:rPr>
        <w:t>idder</w:t>
      </w:r>
      <w:r w:rsidRPr="004A6BD4">
        <w:rPr>
          <w:rFonts w:ascii="Arial" w:eastAsia="Arial" w:hAnsi="Arial" w:cs="Arial"/>
          <w:color w:val="000000" w:themeColor="text1"/>
          <w:sz w:val="22"/>
          <w:szCs w:val="22"/>
        </w:rPr>
        <w:t xml:space="preserve"> extend the period of validity for a specified additional period. The request and the </w:t>
      </w:r>
      <w:r w:rsidR="006F7634"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 xml:space="preserve">idder's response shall be in writing. A </w:t>
      </w:r>
      <w:r w:rsidR="006F7634"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 xml:space="preserve">idder may refuse the request. A </w:t>
      </w:r>
      <w:r w:rsidR="006F7634"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 xml:space="preserve">idder agreeing to the request will not be required or permitted to modify his </w:t>
      </w:r>
      <w:r w:rsidR="006F7634" w:rsidRPr="004A6BD4">
        <w:rPr>
          <w:rFonts w:ascii="Arial" w:eastAsia="Arial" w:hAnsi="Arial" w:cs="Arial"/>
          <w:color w:val="000000" w:themeColor="text1"/>
          <w:sz w:val="22"/>
          <w:szCs w:val="22"/>
        </w:rPr>
        <w:t>B</w:t>
      </w:r>
      <w:r w:rsidRPr="004A6BD4">
        <w:rPr>
          <w:rFonts w:ascii="Arial" w:eastAsia="Arial" w:hAnsi="Arial" w:cs="Arial"/>
          <w:color w:val="000000" w:themeColor="text1"/>
          <w:sz w:val="22"/>
          <w:szCs w:val="22"/>
        </w:rPr>
        <w:t>id.</w:t>
      </w:r>
    </w:p>
    <w:p w:rsidR="00AF2CED" w:rsidRPr="004A6BD4" w:rsidRDefault="00AF2CED" w:rsidP="00F512DF">
      <w:pPr>
        <w:pStyle w:val="ListParagraph"/>
        <w:widowControl w:val="0"/>
        <w:tabs>
          <w:tab w:val="left" w:pos="720"/>
        </w:tabs>
        <w:ind w:left="0" w:right="712"/>
        <w:jc w:val="both"/>
        <w:rPr>
          <w:rFonts w:ascii="Arial" w:eastAsia="Arial" w:hAnsi="Arial" w:cs="Arial"/>
          <w:color w:val="000000" w:themeColor="text1"/>
          <w:sz w:val="16"/>
          <w:szCs w:val="16"/>
        </w:rPr>
      </w:pPr>
    </w:p>
    <w:p w:rsidR="0073637A" w:rsidRPr="004A6BD4" w:rsidRDefault="00A240AF" w:rsidP="00F512DF">
      <w:pPr>
        <w:pStyle w:val="ListParagraph"/>
        <w:widowControl w:val="0"/>
        <w:numPr>
          <w:ilvl w:val="1"/>
          <w:numId w:val="26"/>
        </w:numPr>
        <w:tabs>
          <w:tab w:val="left" w:pos="720"/>
        </w:tabs>
        <w:spacing w:before="77" w:line="360" w:lineRule="auto"/>
        <w:ind w:right="712"/>
        <w:rPr>
          <w:rFonts w:ascii="Arial" w:hAnsi="Arial" w:cs="Arial"/>
          <w:b/>
          <w:bCs/>
          <w:color w:val="000000" w:themeColor="text1"/>
          <w:sz w:val="24"/>
          <w:szCs w:val="24"/>
        </w:rPr>
      </w:pPr>
      <w:r w:rsidRPr="004A6BD4">
        <w:rPr>
          <w:rFonts w:ascii="Arial" w:hAnsi="Arial" w:cs="Arial"/>
          <w:b/>
          <w:bCs/>
          <w:color w:val="000000" w:themeColor="text1"/>
          <w:sz w:val="24"/>
          <w:szCs w:val="24"/>
        </w:rPr>
        <w:t>BID SECURITY/</w:t>
      </w:r>
      <w:r w:rsidR="006A6EE3" w:rsidRPr="004A6BD4">
        <w:rPr>
          <w:rFonts w:ascii="Arial" w:hAnsi="Arial" w:cs="Arial"/>
          <w:b/>
          <w:bCs/>
          <w:color w:val="000000" w:themeColor="text1"/>
          <w:sz w:val="24"/>
          <w:szCs w:val="24"/>
        </w:rPr>
        <w:t>EARNEST MONEY DEPOSIT</w:t>
      </w:r>
    </w:p>
    <w:p w:rsidR="00DA0A14" w:rsidRPr="004A6BD4" w:rsidRDefault="00DA0A14" w:rsidP="00F512DF">
      <w:pPr>
        <w:pStyle w:val="ListParagraph"/>
        <w:widowControl w:val="0"/>
        <w:tabs>
          <w:tab w:val="left" w:pos="720"/>
        </w:tabs>
        <w:spacing w:before="77" w:line="360" w:lineRule="auto"/>
        <w:ind w:left="360" w:right="712"/>
        <w:rPr>
          <w:rFonts w:ascii="Arial" w:eastAsia="Arial" w:hAnsi="Arial" w:cs="Arial"/>
          <w:color w:val="000000" w:themeColor="text1"/>
          <w:sz w:val="22"/>
          <w:szCs w:val="22"/>
        </w:rPr>
      </w:pPr>
      <w:r w:rsidRPr="004A6BD4">
        <w:rPr>
          <w:rFonts w:ascii="Arial" w:hAnsi="Arial" w:cs="Arial"/>
          <w:b/>
          <w:bCs/>
          <w:color w:val="000000" w:themeColor="text1"/>
          <w:sz w:val="24"/>
          <w:szCs w:val="24"/>
        </w:rPr>
        <w:tab/>
      </w:r>
      <w:r w:rsidRPr="004A6BD4">
        <w:rPr>
          <w:rFonts w:ascii="Arial" w:eastAsia="Arial" w:hAnsi="Arial" w:cs="Arial"/>
          <w:color w:val="000000" w:themeColor="text1"/>
          <w:sz w:val="22"/>
          <w:szCs w:val="22"/>
        </w:rPr>
        <w:t>There will be n</w:t>
      </w:r>
      <w:r w:rsidR="00D47BE9" w:rsidRPr="004A6BD4">
        <w:rPr>
          <w:rFonts w:ascii="Arial" w:eastAsia="Arial" w:hAnsi="Arial" w:cs="Arial"/>
          <w:color w:val="000000" w:themeColor="text1"/>
          <w:sz w:val="22"/>
          <w:szCs w:val="22"/>
        </w:rPr>
        <w:t>o Bid Security for this tender.</w:t>
      </w:r>
    </w:p>
    <w:p w:rsidR="0073637A" w:rsidRPr="004A6BD4" w:rsidRDefault="0073637A" w:rsidP="00F512DF">
      <w:pPr>
        <w:pStyle w:val="ListParagraph"/>
        <w:widowControl w:val="0"/>
        <w:numPr>
          <w:ilvl w:val="1"/>
          <w:numId w:val="26"/>
        </w:numPr>
        <w:tabs>
          <w:tab w:val="left" w:pos="720"/>
        </w:tabs>
        <w:spacing w:before="77" w:line="360" w:lineRule="auto"/>
        <w:ind w:right="712"/>
        <w:rPr>
          <w:rFonts w:ascii="Arial" w:hAnsi="Arial" w:cs="Arial"/>
          <w:b/>
          <w:bCs/>
          <w:color w:val="000000" w:themeColor="text1"/>
          <w:sz w:val="24"/>
          <w:szCs w:val="24"/>
        </w:rPr>
      </w:pPr>
      <w:r w:rsidRPr="004A6BD4">
        <w:rPr>
          <w:rFonts w:ascii="Arial" w:hAnsi="Arial" w:cs="Arial"/>
          <w:b/>
          <w:bCs/>
          <w:color w:val="000000" w:themeColor="text1"/>
          <w:sz w:val="24"/>
          <w:szCs w:val="24"/>
        </w:rPr>
        <w:lastRenderedPageBreak/>
        <w:t>DEADLINE FOR SUBMISSION OF BID</w:t>
      </w:r>
    </w:p>
    <w:p w:rsidR="0073637A" w:rsidRPr="004A6BD4" w:rsidRDefault="00B26254" w:rsidP="00B26254">
      <w:pPr>
        <w:pStyle w:val="ListParagraph"/>
        <w:widowControl w:val="0"/>
        <w:spacing w:line="244" w:lineRule="auto"/>
        <w:ind w:left="900" w:right="712" w:hanging="72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2.11.1</w:t>
      </w:r>
      <w:r w:rsidRPr="004A6BD4">
        <w:rPr>
          <w:rFonts w:ascii="Arial" w:eastAsia="Arial" w:hAnsi="Arial" w:cs="Arial"/>
          <w:color w:val="000000" w:themeColor="text1"/>
          <w:sz w:val="22"/>
          <w:szCs w:val="22"/>
        </w:rPr>
        <w:tab/>
      </w:r>
      <w:r w:rsidR="0073637A" w:rsidRPr="004A6BD4">
        <w:rPr>
          <w:rFonts w:ascii="Arial" w:eastAsia="Arial" w:hAnsi="Arial" w:cs="Arial"/>
          <w:color w:val="000000" w:themeColor="text1"/>
          <w:sz w:val="22"/>
          <w:szCs w:val="22"/>
        </w:rPr>
        <w:t xml:space="preserve">Bids shall be submitted on line on the web site </w:t>
      </w:r>
      <w:r w:rsidR="00EE28B1" w:rsidRPr="004A6BD4">
        <w:rPr>
          <w:rFonts w:ascii="Arial" w:eastAsia="Arial" w:hAnsi="Arial" w:cs="Arial"/>
          <w:color w:val="000000" w:themeColor="text1"/>
          <w:sz w:val="22"/>
          <w:szCs w:val="22"/>
        </w:rPr>
        <w:t>[</w:t>
      </w:r>
      <w:r w:rsidR="000D7169" w:rsidRPr="004A6BD4">
        <w:rPr>
          <w:rFonts w:ascii="Arial" w:eastAsia="Arial" w:hAnsi="Arial" w:cs="Arial"/>
          <w:color w:val="000000" w:themeColor="text1"/>
          <w:sz w:val="22"/>
          <w:szCs w:val="22"/>
        </w:rPr>
        <w:t>https</w:t>
      </w:r>
      <w:r w:rsidR="00C75EBF" w:rsidRPr="004A6BD4">
        <w:rPr>
          <w:rFonts w:ascii="Arial" w:eastAsia="Arial" w:hAnsi="Arial" w:cs="Arial"/>
          <w:color w:val="000000" w:themeColor="text1"/>
          <w:sz w:val="22"/>
          <w:szCs w:val="22"/>
        </w:rPr>
        <w:t>://www.coalindiatenders.</w:t>
      </w:r>
      <w:r w:rsidR="0051656B" w:rsidRPr="004A6BD4">
        <w:rPr>
          <w:rFonts w:ascii="Arial" w:eastAsia="Arial" w:hAnsi="Arial" w:cs="Arial"/>
          <w:color w:val="000000" w:themeColor="text1"/>
          <w:sz w:val="22"/>
          <w:szCs w:val="22"/>
        </w:rPr>
        <w:t>nic</w:t>
      </w:r>
      <w:r w:rsidR="00C75EBF" w:rsidRPr="004A6BD4">
        <w:rPr>
          <w:rFonts w:ascii="Arial" w:eastAsia="Arial" w:hAnsi="Arial" w:cs="Arial"/>
          <w:color w:val="000000" w:themeColor="text1"/>
          <w:sz w:val="22"/>
          <w:szCs w:val="22"/>
        </w:rPr>
        <w:t>.in</w:t>
      </w:r>
      <w:r w:rsidR="00EE28B1" w:rsidRPr="004A6BD4">
        <w:rPr>
          <w:rFonts w:ascii="Arial" w:eastAsia="Arial" w:hAnsi="Arial" w:cs="Arial"/>
          <w:color w:val="000000" w:themeColor="text1"/>
          <w:sz w:val="22"/>
          <w:szCs w:val="22"/>
        </w:rPr>
        <w:t>]</w:t>
      </w:r>
      <w:r w:rsidR="0073637A" w:rsidRPr="004A6BD4">
        <w:rPr>
          <w:rFonts w:ascii="Arial" w:eastAsia="Arial" w:hAnsi="Arial" w:cs="Arial"/>
          <w:color w:val="000000" w:themeColor="text1"/>
          <w:sz w:val="22"/>
          <w:szCs w:val="22"/>
        </w:rPr>
        <w:t xml:space="preserve"> within the date and time specified in the e-tender notice.</w:t>
      </w:r>
    </w:p>
    <w:p w:rsidR="0073637A" w:rsidRPr="004A6BD4" w:rsidRDefault="0073637A" w:rsidP="00F512DF">
      <w:pPr>
        <w:pStyle w:val="ListParagraph"/>
        <w:widowControl w:val="0"/>
        <w:tabs>
          <w:tab w:val="left" w:pos="720"/>
          <w:tab w:val="left" w:pos="4912"/>
        </w:tabs>
        <w:spacing w:line="244" w:lineRule="auto"/>
        <w:ind w:left="540" w:right="712"/>
        <w:jc w:val="both"/>
        <w:rPr>
          <w:rFonts w:ascii="Arial" w:eastAsia="Arial" w:hAnsi="Arial" w:cs="Arial"/>
          <w:color w:val="000000" w:themeColor="text1"/>
          <w:sz w:val="22"/>
          <w:szCs w:val="22"/>
        </w:rPr>
      </w:pPr>
    </w:p>
    <w:p w:rsidR="0073637A" w:rsidRPr="004A6BD4" w:rsidRDefault="00B26254" w:rsidP="00B26254">
      <w:pPr>
        <w:widowControl w:val="0"/>
        <w:tabs>
          <w:tab w:val="left" w:pos="720"/>
        </w:tabs>
        <w:spacing w:line="244" w:lineRule="auto"/>
        <w:ind w:left="900" w:right="712" w:hanging="72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2.11.2</w:t>
      </w:r>
      <w:r w:rsidRPr="004A6BD4">
        <w:rPr>
          <w:rFonts w:ascii="Arial" w:eastAsia="Arial" w:hAnsi="Arial" w:cs="Arial"/>
          <w:color w:val="000000" w:themeColor="text1"/>
          <w:sz w:val="22"/>
          <w:szCs w:val="22"/>
        </w:rPr>
        <w:tab/>
      </w:r>
      <w:r w:rsidR="00807CAD" w:rsidRPr="004A6BD4">
        <w:rPr>
          <w:rFonts w:ascii="Arial" w:eastAsia="Arial" w:hAnsi="Arial" w:cs="Arial"/>
          <w:color w:val="000000" w:themeColor="text1"/>
          <w:sz w:val="22"/>
          <w:szCs w:val="22"/>
        </w:rPr>
        <w:t>CMPDI</w:t>
      </w:r>
      <w:r w:rsidR="0073637A" w:rsidRPr="004A6BD4">
        <w:rPr>
          <w:rFonts w:ascii="Arial" w:eastAsia="Arial" w:hAnsi="Arial" w:cs="Arial"/>
          <w:color w:val="000000" w:themeColor="text1"/>
          <w:sz w:val="22"/>
          <w:szCs w:val="22"/>
        </w:rPr>
        <w:t xml:space="preserve"> may extend the deadline for submission of </w:t>
      </w:r>
      <w:r w:rsidR="006F7634" w:rsidRPr="004A6BD4">
        <w:rPr>
          <w:rFonts w:ascii="Arial" w:eastAsia="Arial" w:hAnsi="Arial" w:cs="Arial"/>
          <w:color w:val="000000" w:themeColor="text1"/>
          <w:sz w:val="22"/>
          <w:szCs w:val="22"/>
        </w:rPr>
        <w:t>B</w:t>
      </w:r>
      <w:r w:rsidR="0073637A" w:rsidRPr="004A6BD4">
        <w:rPr>
          <w:rFonts w:ascii="Arial" w:eastAsia="Arial" w:hAnsi="Arial" w:cs="Arial"/>
          <w:color w:val="000000" w:themeColor="text1"/>
          <w:sz w:val="22"/>
          <w:szCs w:val="22"/>
        </w:rPr>
        <w:t xml:space="preserve">ids by issuing a corrigendum in accordance with provisions of e-tender notice/ITB, in which case all rights and obligations of </w:t>
      </w:r>
      <w:r w:rsidR="00807CAD" w:rsidRPr="004A6BD4">
        <w:rPr>
          <w:rFonts w:ascii="Arial" w:eastAsia="Arial" w:hAnsi="Arial" w:cs="Arial"/>
          <w:color w:val="000000" w:themeColor="text1"/>
          <w:sz w:val="22"/>
          <w:szCs w:val="22"/>
        </w:rPr>
        <w:t>CMPDI</w:t>
      </w:r>
      <w:r w:rsidR="0073637A" w:rsidRPr="004A6BD4">
        <w:rPr>
          <w:rFonts w:ascii="Arial" w:eastAsia="Arial" w:hAnsi="Arial" w:cs="Arial"/>
          <w:color w:val="000000" w:themeColor="text1"/>
          <w:sz w:val="22"/>
          <w:szCs w:val="22"/>
        </w:rPr>
        <w:t xml:space="preserve"> and the </w:t>
      </w:r>
      <w:r w:rsidR="00844F56" w:rsidRPr="004A6BD4">
        <w:rPr>
          <w:rFonts w:ascii="Arial" w:eastAsia="Arial" w:hAnsi="Arial" w:cs="Arial"/>
          <w:color w:val="000000" w:themeColor="text1"/>
          <w:sz w:val="22"/>
          <w:szCs w:val="22"/>
        </w:rPr>
        <w:t xml:space="preserve">Bidders </w:t>
      </w:r>
      <w:r w:rsidR="0073637A" w:rsidRPr="004A6BD4">
        <w:rPr>
          <w:rFonts w:ascii="Arial" w:eastAsia="Arial" w:hAnsi="Arial" w:cs="Arial"/>
          <w:color w:val="000000" w:themeColor="text1"/>
          <w:sz w:val="22"/>
          <w:szCs w:val="22"/>
        </w:rPr>
        <w:t>previously subject to the original deadline will then be subject to the new deadline.</w:t>
      </w:r>
    </w:p>
    <w:p w:rsidR="0073637A" w:rsidRPr="004A6BD4" w:rsidRDefault="0073637A" w:rsidP="00F512DF">
      <w:pPr>
        <w:spacing w:before="5"/>
        <w:ind w:right="712"/>
        <w:rPr>
          <w:rFonts w:ascii="Arial" w:eastAsia="Arial" w:hAnsi="Arial" w:cs="Arial"/>
          <w:color w:val="000000" w:themeColor="text1"/>
        </w:rPr>
      </w:pPr>
    </w:p>
    <w:p w:rsidR="0073637A" w:rsidRPr="004A6BD4" w:rsidRDefault="0073637A" w:rsidP="00114604">
      <w:pPr>
        <w:pStyle w:val="ListParagraph"/>
        <w:widowControl w:val="0"/>
        <w:numPr>
          <w:ilvl w:val="1"/>
          <w:numId w:val="26"/>
        </w:numPr>
        <w:tabs>
          <w:tab w:val="left" w:pos="720"/>
        </w:tabs>
        <w:spacing w:before="77"/>
        <w:ind w:right="706"/>
        <w:rPr>
          <w:rFonts w:ascii="Arial" w:hAnsi="Arial" w:cs="Arial"/>
          <w:b/>
          <w:bCs/>
          <w:color w:val="000000" w:themeColor="text1"/>
          <w:sz w:val="24"/>
          <w:szCs w:val="24"/>
        </w:rPr>
      </w:pPr>
      <w:r w:rsidRPr="004A6BD4">
        <w:rPr>
          <w:rFonts w:ascii="Arial" w:hAnsi="Arial" w:cs="Arial"/>
          <w:b/>
          <w:bCs/>
          <w:color w:val="000000" w:themeColor="text1"/>
          <w:sz w:val="24"/>
          <w:szCs w:val="24"/>
        </w:rPr>
        <w:t>SIGNING AND SUBMISSION OF BID</w:t>
      </w:r>
    </w:p>
    <w:p w:rsidR="005C3BB2" w:rsidRPr="004A6BD4" w:rsidRDefault="005C3BB2" w:rsidP="005C3BB2">
      <w:pPr>
        <w:pStyle w:val="ListParagraph"/>
        <w:widowControl w:val="0"/>
        <w:tabs>
          <w:tab w:val="left" w:pos="720"/>
        </w:tabs>
        <w:spacing w:before="77"/>
        <w:ind w:left="540" w:right="706"/>
        <w:rPr>
          <w:rFonts w:ascii="Arial" w:hAnsi="Arial" w:cs="Arial"/>
          <w:b/>
          <w:bCs/>
          <w:color w:val="000000" w:themeColor="text1"/>
          <w:sz w:val="24"/>
          <w:szCs w:val="24"/>
        </w:rPr>
      </w:pPr>
    </w:p>
    <w:p w:rsidR="0073637A" w:rsidRPr="004A6BD4" w:rsidRDefault="005C3BB2" w:rsidP="00B26254">
      <w:pPr>
        <w:pStyle w:val="ListParagraph"/>
        <w:widowControl w:val="0"/>
        <w:spacing w:after="240" w:line="244" w:lineRule="auto"/>
        <w:ind w:left="810" w:right="712" w:hanging="63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2.12.</w:t>
      </w:r>
      <w:r w:rsidR="00B26254" w:rsidRPr="004A6BD4">
        <w:rPr>
          <w:rFonts w:ascii="Arial" w:eastAsia="Arial" w:hAnsi="Arial" w:cs="Arial"/>
          <w:color w:val="000000" w:themeColor="text1"/>
          <w:sz w:val="22"/>
          <w:szCs w:val="22"/>
        </w:rPr>
        <w:t>1</w:t>
      </w:r>
      <w:r w:rsidR="00B26254" w:rsidRPr="004A6BD4">
        <w:rPr>
          <w:rFonts w:ascii="Arial" w:eastAsia="Arial" w:hAnsi="Arial" w:cs="Arial"/>
          <w:color w:val="000000" w:themeColor="text1"/>
          <w:sz w:val="22"/>
          <w:szCs w:val="22"/>
        </w:rPr>
        <w:tab/>
      </w:r>
      <w:r w:rsidR="0073637A" w:rsidRPr="004A6BD4">
        <w:rPr>
          <w:rFonts w:ascii="Arial" w:eastAsia="Arial" w:hAnsi="Arial" w:cs="Arial"/>
          <w:color w:val="000000" w:themeColor="text1"/>
          <w:sz w:val="22"/>
          <w:szCs w:val="22"/>
        </w:rPr>
        <w:t xml:space="preserve">The </w:t>
      </w:r>
      <w:r w:rsidR="001B3EBF" w:rsidRPr="004A6BD4">
        <w:rPr>
          <w:rFonts w:ascii="Arial" w:eastAsia="Arial" w:hAnsi="Arial" w:cs="Arial"/>
          <w:color w:val="000000" w:themeColor="text1"/>
          <w:sz w:val="22"/>
          <w:szCs w:val="22"/>
        </w:rPr>
        <w:t>Bidder</w:t>
      </w:r>
      <w:r w:rsidR="006F7634" w:rsidRPr="004A6BD4">
        <w:rPr>
          <w:rFonts w:ascii="Arial" w:eastAsia="Arial" w:hAnsi="Arial" w:cs="Arial"/>
          <w:color w:val="000000" w:themeColor="text1"/>
          <w:sz w:val="22"/>
          <w:szCs w:val="22"/>
        </w:rPr>
        <w:t>’</w:t>
      </w:r>
      <w:r w:rsidR="001B3EBF" w:rsidRPr="004A6BD4">
        <w:rPr>
          <w:rFonts w:ascii="Arial" w:eastAsia="Arial" w:hAnsi="Arial" w:cs="Arial"/>
          <w:color w:val="000000" w:themeColor="text1"/>
          <w:sz w:val="22"/>
          <w:szCs w:val="22"/>
        </w:rPr>
        <w:t>s</w:t>
      </w:r>
      <w:r w:rsidR="006F7634" w:rsidRPr="004A6BD4">
        <w:rPr>
          <w:rFonts w:ascii="Arial" w:eastAsia="Arial" w:hAnsi="Arial" w:cs="Arial"/>
          <w:color w:val="000000" w:themeColor="text1"/>
          <w:sz w:val="22"/>
          <w:szCs w:val="22"/>
        </w:rPr>
        <w:t>B</w:t>
      </w:r>
      <w:r w:rsidR="0073637A" w:rsidRPr="004A6BD4">
        <w:rPr>
          <w:rFonts w:ascii="Arial" w:eastAsia="Arial" w:hAnsi="Arial" w:cs="Arial"/>
          <w:color w:val="000000" w:themeColor="text1"/>
          <w:sz w:val="22"/>
          <w:szCs w:val="22"/>
        </w:rPr>
        <w:t xml:space="preserve">id will be digitally signed by DSC holder submitting </w:t>
      </w:r>
      <w:r w:rsidR="006F7634" w:rsidRPr="004A6BD4">
        <w:rPr>
          <w:rFonts w:ascii="Arial" w:eastAsia="Arial" w:hAnsi="Arial" w:cs="Arial"/>
          <w:color w:val="000000" w:themeColor="text1"/>
          <w:sz w:val="22"/>
          <w:szCs w:val="22"/>
        </w:rPr>
        <w:t>the B</w:t>
      </w:r>
      <w:r w:rsidR="0073637A" w:rsidRPr="004A6BD4">
        <w:rPr>
          <w:rFonts w:ascii="Arial" w:eastAsia="Arial" w:hAnsi="Arial" w:cs="Arial"/>
          <w:color w:val="000000" w:themeColor="text1"/>
          <w:sz w:val="22"/>
          <w:szCs w:val="22"/>
        </w:rPr>
        <w:t xml:space="preserve">id online and it does not require any physical signature. However, if the </w:t>
      </w:r>
      <w:r w:rsidR="001B3EBF" w:rsidRPr="004A6BD4">
        <w:rPr>
          <w:rFonts w:ascii="Arial" w:eastAsia="Arial" w:hAnsi="Arial" w:cs="Arial"/>
          <w:color w:val="000000" w:themeColor="text1"/>
          <w:sz w:val="22"/>
          <w:szCs w:val="22"/>
        </w:rPr>
        <w:t>Bidder’s</w:t>
      </w:r>
      <w:r w:rsidR="006F7634" w:rsidRPr="004A6BD4">
        <w:rPr>
          <w:rFonts w:ascii="Arial" w:eastAsia="Arial" w:hAnsi="Arial" w:cs="Arial"/>
          <w:color w:val="000000" w:themeColor="text1"/>
          <w:sz w:val="22"/>
          <w:szCs w:val="22"/>
        </w:rPr>
        <w:t>B</w:t>
      </w:r>
      <w:r w:rsidR="0073637A" w:rsidRPr="004A6BD4">
        <w:rPr>
          <w:rFonts w:ascii="Arial" w:eastAsia="Arial" w:hAnsi="Arial" w:cs="Arial"/>
          <w:color w:val="000000" w:themeColor="text1"/>
          <w:sz w:val="22"/>
          <w:szCs w:val="22"/>
        </w:rPr>
        <w:t>id bears the physical signature in addition to the digital signature of DSC holder, it will be accepted without questioning the identity of person sig</w:t>
      </w:r>
      <w:r w:rsidR="00E72AC6" w:rsidRPr="004A6BD4">
        <w:rPr>
          <w:rFonts w:ascii="Arial" w:eastAsia="Arial" w:hAnsi="Arial" w:cs="Arial"/>
          <w:color w:val="000000" w:themeColor="text1"/>
          <w:sz w:val="22"/>
          <w:szCs w:val="22"/>
        </w:rPr>
        <w:t>n</w:t>
      </w:r>
      <w:r w:rsidR="0073637A" w:rsidRPr="004A6BD4">
        <w:rPr>
          <w:rFonts w:ascii="Arial" w:eastAsia="Arial" w:hAnsi="Arial" w:cs="Arial"/>
          <w:color w:val="000000" w:themeColor="text1"/>
          <w:sz w:val="22"/>
          <w:szCs w:val="22"/>
        </w:rPr>
        <w:t>ing the bid.</w:t>
      </w:r>
    </w:p>
    <w:p w:rsidR="0073637A" w:rsidRPr="004A6BD4" w:rsidRDefault="005C3BB2" w:rsidP="005C3BB2">
      <w:pPr>
        <w:pStyle w:val="ListParagraph"/>
        <w:widowControl w:val="0"/>
        <w:spacing w:after="240" w:line="244" w:lineRule="auto"/>
        <w:ind w:left="180"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2.12.</w:t>
      </w:r>
      <w:r w:rsidR="00B26254" w:rsidRPr="004A6BD4">
        <w:rPr>
          <w:rFonts w:ascii="Arial" w:eastAsia="Arial" w:hAnsi="Arial" w:cs="Arial"/>
          <w:color w:val="000000" w:themeColor="text1"/>
          <w:sz w:val="22"/>
          <w:szCs w:val="22"/>
        </w:rPr>
        <w:t>2</w:t>
      </w:r>
      <w:r w:rsidR="0073637A" w:rsidRPr="004A6BD4">
        <w:rPr>
          <w:rFonts w:ascii="Arial" w:eastAsia="Arial" w:hAnsi="Arial" w:cs="Arial"/>
          <w:color w:val="000000" w:themeColor="text1"/>
          <w:sz w:val="22"/>
          <w:szCs w:val="22"/>
        </w:rPr>
        <w:t xml:space="preserve">Submission of </w:t>
      </w:r>
      <w:r w:rsidR="006F7634" w:rsidRPr="004A6BD4">
        <w:rPr>
          <w:rFonts w:ascii="Arial" w:eastAsia="Arial" w:hAnsi="Arial" w:cs="Arial"/>
          <w:color w:val="000000" w:themeColor="text1"/>
          <w:sz w:val="22"/>
          <w:szCs w:val="22"/>
        </w:rPr>
        <w:t>B</w:t>
      </w:r>
      <w:r w:rsidR="0073637A" w:rsidRPr="004A6BD4">
        <w:rPr>
          <w:rFonts w:ascii="Arial" w:eastAsia="Arial" w:hAnsi="Arial" w:cs="Arial"/>
          <w:color w:val="000000" w:themeColor="text1"/>
          <w:sz w:val="22"/>
          <w:szCs w:val="22"/>
        </w:rPr>
        <w:t>id shall b</w:t>
      </w:r>
      <w:r w:rsidR="006F7634" w:rsidRPr="004A6BD4">
        <w:rPr>
          <w:rFonts w:ascii="Arial" w:eastAsia="Arial" w:hAnsi="Arial" w:cs="Arial"/>
          <w:color w:val="000000" w:themeColor="text1"/>
          <w:sz w:val="22"/>
          <w:szCs w:val="22"/>
        </w:rPr>
        <w:t xml:space="preserve">e as detailed at Clause </w:t>
      </w:r>
      <w:r w:rsidR="00DD19E1" w:rsidRPr="004A6BD4">
        <w:rPr>
          <w:rFonts w:ascii="Arial" w:eastAsia="Arial" w:hAnsi="Arial" w:cs="Arial"/>
          <w:color w:val="000000" w:themeColor="text1"/>
          <w:sz w:val="22"/>
          <w:szCs w:val="22"/>
        </w:rPr>
        <w:t>1.</w:t>
      </w:r>
      <w:r w:rsidR="00FA7B2A" w:rsidRPr="004A6BD4">
        <w:rPr>
          <w:rFonts w:ascii="Arial" w:eastAsia="Arial" w:hAnsi="Arial" w:cs="Arial"/>
          <w:color w:val="000000" w:themeColor="text1"/>
          <w:sz w:val="22"/>
          <w:szCs w:val="22"/>
        </w:rPr>
        <w:t>7</w:t>
      </w:r>
      <w:r w:rsidR="006F7634" w:rsidRPr="004A6BD4">
        <w:rPr>
          <w:rFonts w:ascii="Arial" w:eastAsia="Arial" w:hAnsi="Arial" w:cs="Arial"/>
          <w:color w:val="000000" w:themeColor="text1"/>
          <w:sz w:val="22"/>
          <w:szCs w:val="22"/>
        </w:rPr>
        <w:t xml:space="preserve"> of e-T</w:t>
      </w:r>
      <w:r w:rsidR="0073637A" w:rsidRPr="004A6BD4">
        <w:rPr>
          <w:rFonts w:ascii="Arial" w:eastAsia="Arial" w:hAnsi="Arial" w:cs="Arial"/>
          <w:color w:val="000000" w:themeColor="text1"/>
          <w:sz w:val="22"/>
          <w:szCs w:val="22"/>
        </w:rPr>
        <w:t xml:space="preserve">ender </w:t>
      </w:r>
      <w:r w:rsidR="006F7634" w:rsidRPr="004A6BD4">
        <w:rPr>
          <w:rFonts w:ascii="Arial" w:eastAsia="Arial" w:hAnsi="Arial" w:cs="Arial"/>
          <w:color w:val="000000" w:themeColor="text1"/>
          <w:sz w:val="22"/>
          <w:szCs w:val="22"/>
        </w:rPr>
        <w:t>N</w:t>
      </w:r>
      <w:r w:rsidR="0073637A" w:rsidRPr="004A6BD4">
        <w:rPr>
          <w:rFonts w:ascii="Arial" w:eastAsia="Arial" w:hAnsi="Arial" w:cs="Arial"/>
          <w:color w:val="000000" w:themeColor="text1"/>
          <w:sz w:val="22"/>
          <w:szCs w:val="22"/>
        </w:rPr>
        <w:t>otice.</w:t>
      </w:r>
    </w:p>
    <w:p w:rsidR="0073637A" w:rsidRPr="004A6BD4" w:rsidRDefault="0073637A" w:rsidP="00F512DF">
      <w:pPr>
        <w:pStyle w:val="ListParagraph"/>
        <w:widowControl w:val="0"/>
        <w:numPr>
          <w:ilvl w:val="1"/>
          <w:numId w:val="26"/>
        </w:numPr>
        <w:tabs>
          <w:tab w:val="left" w:pos="720"/>
        </w:tabs>
        <w:spacing w:before="77" w:line="276" w:lineRule="auto"/>
        <w:ind w:right="712"/>
        <w:rPr>
          <w:rFonts w:ascii="Arial" w:hAnsi="Arial" w:cs="Arial"/>
          <w:b/>
          <w:bCs/>
          <w:color w:val="000000" w:themeColor="text1"/>
          <w:sz w:val="24"/>
          <w:szCs w:val="24"/>
        </w:rPr>
      </w:pPr>
      <w:r w:rsidRPr="004A6BD4">
        <w:rPr>
          <w:rFonts w:ascii="Arial" w:hAnsi="Arial" w:cs="Arial"/>
          <w:b/>
          <w:bCs/>
          <w:color w:val="000000" w:themeColor="text1"/>
          <w:sz w:val="24"/>
          <w:szCs w:val="24"/>
        </w:rPr>
        <w:t>MODIFICATION AND WITHDRAWAL OF BID</w:t>
      </w:r>
    </w:p>
    <w:p w:rsidR="0073637A" w:rsidRPr="004A6BD4" w:rsidRDefault="006F7634" w:rsidP="005C3BB2">
      <w:pPr>
        <w:pStyle w:val="ListParagraph"/>
        <w:widowControl w:val="0"/>
        <w:tabs>
          <w:tab w:val="left" w:pos="545"/>
          <w:tab w:val="left" w:pos="720"/>
        </w:tabs>
        <w:spacing w:after="240" w:line="244" w:lineRule="auto"/>
        <w:ind w:right="712"/>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Modification and withdrawal of B</w:t>
      </w:r>
      <w:r w:rsidR="0073637A" w:rsidRPr="004A6BD4">
        <w:rPr>
          <w:rFonts w:ascii="Arial" w:eastAsia="Arial" w:hAnsi="Arial" w:cs="Arial"/>
          <w:color w:val="000000" w:themeColor="text1"/>
          <w:sz w:val="22"/>
          <w:szCs w:val="22"/>
        </w:rPr>
        <w:t>id shal</w:t>
      </w:r>
      <w:r w:rsidRPr="004A6BD4">
        <w:rPr>
          <w:rFonts w:ascii="Arial" w:eastAsia="Arial" w:hAnsi="Arial" w:cs="Arial"/>
          <w:color w:val="000000" w:themeColor="text1"/>
          <w:sz w:val="22"/>
          <w:szCs w:val="22"/>
        </w:rPr>
        <w:t xml:space="preserve">l be guided by Clause </w:t>
      </w:r>
      <w:r w:rsidR="00B00523" w:rsidRPr="004A6BD4">
        <w:rPr>
          <w:rFonts w:ascii="Arial" w:eastAsia="Arial" w:hAnsi="Arial" w:cs="Arial"/>
          <w:color w:val="000000" w:themeColor="text1"/>
          <w:sz w:val="22"/>
          <w:szCs w:val="22"/>
        </w:rPr>
        <w:t>1.11</w:t>
      </w:r>
      <w:r w:rsidRPr="004A6BD4">
        <w:rPr>
          <w:rFonts w:ascii="Arial" w:eastAsia="Arial" w:hAnsi="Arial" w:cs="Arial"/>
          <w:color w:val="000000" w:themeColor="text1"/>
          <w:sz w:val="22"/>
          <w:szCs w:val="22"/>
        </w:rPr>
        <w:t xml:space="preserve"> of e-T</w:t>
      </w:r>
      <w:r w:rsidR="0073637A" w:rsidRPr="004A6BD4">
        <w:rPr>
          <w:rFonts w:ascii="Arial" w:eastAsia="Arial" w:hAnsi="Arial" w:cs="Arial"/>
          <w:color w:val="000000" w:themeColor="text1"/>
          <w:sz w:val="22"/>
          <w:szCs w:val="22"/>
        </w:rPr>
        <w:t>ender Notice.</w:t>
      </w:r>
    </w:p>
    <w:p w:rsidR="00F24B20" w:rsidRPr="004A6BD4" w:rsidRDefault="005C3BB2" w:rsidP="005C3BB2">
      <w:pPr>
        <w:pStyle w:val="ListParagraph"/>
        <w:widowControl w:val="0"/>
        <w:spacing w:before="120" w:after="120"/>
        <w:ind w:left="180" w:right="712"/>
        <w:jc w:val="both"/>
        <w:rPr>
          <w:rFonts w:ascii="Arial" w:hAnsi="Arial" w:cs="Arial"/>
          <w:b/>
          <w:bCs/>
          <w:color w:val="000000" w:themeColor="text1"/>
          <w:sz w:val="24"/>
          <w:szCs w:val="24"/>
        </w:rPr>
      </w:pPr>
      <w:r w:rsidRPr="004A6BD4">
        <w:rPr>
          <w:rFonts w:ascii="Arial" w:hAnsi="Arial" w:cs="Arial"/>
          <w:b/>
          <w:bCs/>
          <w:color w:val="000000" w:themeColor="text1"/>
          <w:sz w:val="24"/>
          <w:szCs w:val="24"/>
        </w:rPr>
        <w:t xml:space="preserve">2.14 </w:t>
      </w:r>
      <w:r w:rsidR="00C129D0" w:rsidRPr="004A6BD4">
        <w:rPr>
          <w:rFonts w:ascii="Arial" w:hAnsi="Arial" w:cs="Arial"/>
          <w:b/>
          <w:bCs/>
          <w:color w:val="000000" w:themeColor="text1"/>
          <w:sz w:val="24"/>
          <w:szCs w:val="24"/>
        </w:rPr>
        <w:t>LEGAL</w:t>
      </w:r>
      <w:r w:rsidR="009D3387" w:rsidRPr="004A6BD4">
        <w:rPr>
          <w:rFonts w:ascii="Arial" w:hAnsi="Arial" w:cs="Arial"/>
          <w:b/>
          <w:bCs/>
          <w:color w:val="000000" w:themeColor="text1"/>
          <w:sz w:val="24"/>
          <w:szCs w:val="24"/>
        </w:rPr>
        <w:t xml:space="preserve"> JURISDICTION</w:t>
      </w:r>
      <w:r w:rsidR="00F24B20" w:rsidRPr="004A6BD4">
        <w:rPr>
          <w:rFonts w:ascii="Arial" w:hAnsi="Arial" w:cs="Arial"/>
          <w:b/>
          <w:bCs/>
          <w:color w:val="000000" w:themeColor="text1"/>
          <w:sz w:val="24"/>
          <w:szCs w:val="24"/>
        </w:rPr>
        <w:tab/>
      </w:r>
    </w:p>
    <w:p w:rsidR="00F24B20" w:rsidRPr="004A6BD4" w:rsidRDefault="00F24B20" w:rsidP="00F512DF">
      <w:pPr>
        <w:pStyle w:val="BodyText2"/>
        <w:spacing w:line="240" w:lineRule="auto"/>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Matter relating to any dispute or difference arising out of this tender and subsequent contract awarded based on the bid shall be subject to the jurisdiction of </w:t>
      </w:r>
      <w:r w:rsidR="006A7A53" w:rsidRPr="004A6BD4">
        <w:rPr>
          <w:rFonts w:ascii="Arial" w:hAnsi="Arial" w:cs="Arial"/>
          <w:color w:val="000000" w:themeColor="text1"/>
          <w:sz w:val="22"/>
          <w:szCs w:val="22"/>
        </w:rPr>
        <w:t>Courts at Ranchi only.</w:t>
      </w:r>
    </w:p>
    <w:p w:rsidR="00B30E1C" w:rsidRPr="004A6BD4" w:rsidRDefault="005C3BB2" w:rsidP="005C3BB2">
      <w:pPr>
        <w:pStyle w:val="ListParagraph"/>
        <w:widowControl w:val="0"/>
        <w:spacing w:before="120" w:after="120"/>
        <w:ind w:left="180" w:right="712"/>
        <w:jc w:val="both"/>
        <w:rPr>
          <w:rFonts w:ascii="Arial" w:hAnsi="Arial" w:cs="Arial"/>
          <w:b/>
          <w:bCs/>
          <w:color w:val="000000" w:themeColor="text1"/>
          <w:sz w:val="24"/>
          <w:szCs w:val="24"/>
        </w:rPr>
      </w:pPr>
      <w:r w:rsidRPr="004A6BD4">
        <w:rPr>
          <w:rFonts w:ascii="Arial" w:hAnsi="Arial" w:cs="Arial"/>
          <w:b/>
          <w:bCs/>
          <w:color w:val="000000" w:themeColor="text1"/>
          <w:sz w:val="24"/>
          <w:szCs w:val="24"/>
        </w:rPr>
        <w:t>2.15</w:t>
      </w:r>
      <w:r w:rsidR="00B412E7" w:rsidRPr="004A6BD4">
        <w:rPr>
          <w:rFonts w:ascii="Arial" w:hAnsi="Arial" w:cs="Arial"/>
          <w:b/>
          <w:bCs/>
          <w:color w:val="000000" w:themeColor="text1"/>
          <w:sz w:val="24"/>
          <w:szCs w:val="24"/>
        </w:rPr>
        <w:t>VALUER</w:t>
      </w:r>
      <w:r w:rsidR="00B30E1C" w:rsidRPr="004A6BD4">
        <w:rPr>
          <w:rFonts w:ascii="Arial" w:hAnsi="Arial" w:cs="Arial"/>
          <w:b/>
          <w:bCs/>
          <w:color w:val="000000" w:themeColor="text1"/>
          <w:sz w:val="24"/>
          <w:szCs w:val="24"/>
        </w:rPr>
        <w:t>S NOT TO BID &amp; VICE-VERSA</w:t>
      </w:r>
    </w:p>
    <w:p w:rsidR="00B30E1C" w:rsidRPr="004A6BD4" w:rsidRDefault="00B30E1C" w:rsidP="00F512DF">
      <w:pPr>
        <w:pStyle w:val="BodyText2"/>
        <w:spacing w:line="240" w:lineRule="auto"/>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A firm which has been engaged by the Company to provide Good</w:t>
      </w:r>
      <w:r w:rsidR="00B16EF2" w:rsidRPr="004A6BD4">
        <w:rPr>
          <w:rFonts w:ascii="Arial" w:hAnsi="Arial" w:cs="Arial"/>
          <w:color w:val="000000" w:themeColor="text1"/>
          <w:sz w:val="22"/>
          <w:szCs w:val="22"/>
        </w:rPr>
        <w:t>s</w:t>
      </w:r>
      <w:r w:rsidRPr="004A6BD4">
        <w:rPr>
          <w:rFonts w:ascii="Arial" w:hAnsi="Arial" w:cs="Arial"/>
          <w:color w:val="000000" w:themeColor="text1"/>
          <w:sz w:val="22"/>
          <w:szCs w:val="22"/>
        </w:rPr>
        <w:t xml:space="preserve"> or Works for a Project or any of its affiliates will be </w:t>
      </w:r>
      <w:r w:rsidR="00E04C26" w:rsidRPr="004A6BD4">
        <w:rPr>
          <w:rFonts w:ascii="Arial" w:hAnsi="Arial" w:cs="Arial"/>
          <w:color w:val="000000" w:themeColor="text1"/>
          <w:sz w:val="22"/>
          <w:szCs w:val="22"/>
        </w:rPr>
        <w:t>barred</w:t>
      </w:r>
      <w:r w:rsidRPr="004A6BD4">
        <w:rPr>
          <w:rFonts w:ascii="Arial" w:hAnsi="Arial" w:cs="Arial"/>
          <w:color w:val="000000" w:themeColor="text1"/>
          <w:sz w:val="22"/>
          <w:szCs w:val="22"/>
        </w:rPr>
        <w:t xml:space="preserve"> from providing Consultancy services for the same project. Conversely a firm hired to provide consultancy services for the preparation or implementation of a project and any of its affiliates will be barred from subsequently providing Goods or Works or Services related to the initial assignment for the same project.</w:t>
      </w:r>
    </w:p>
    <w:p w:rsidR="00F24B20" w:rsidRPr="004A6BD4" w:rsidRDefault="00776F95" w:rsidP="005C3BB2">
      <w:pPr>
        <w:pStyle w:val="ListParagraph"/>
        <w:widowControl w:val="0"/>
        <w:numPr>
          <w:ilvl w:val="1"/>
          <w:numId w:val="85"/>
        </w:numPr>
        <w:spacing w:before="120" w:after="120"/>
        <w:ind w:right="712"/>
        <w:jc w:val="both"/>
        <w:rPr>
          <w:rFonts w:ascii="Arial" w:hAnsi="Arial" w:cs="Arial"/>
          <w:b/>
          <w:bCs/>
          <w:color w:val="000000" w:themeColor="text1"/>
          <w:sz w:val="24"/>
          <w:szCs w:val="24"/>
        </w:rPr>
      </w:pPr>
      <w:r w:rsidRPr="004A6BD4">
        <w:rPr>
          <w:rFonts w:ascii="Arial" w:hAnsi="Arial" w:cs="Arial"/>
          <w:b/>
          <w:bCs/>
          <w:color w:val="000000" w:themeColor="text1"/>
          <w:sz w:val="24"/>
          <w:szCs w:val="24"/>
        </w:rPr>
        <w:t>e-PAYMENT</w:t>
      </w:r>
    </w:p>
    <w:p w:rsidR="0030701E" w:rsidRPr="004A6BD4" w:rsidRDefault="005C3BB2" w:rsidP="005C3BB2">
      <w:pPr>
        <w:widowControl w:val="0"/>
        <w:tabs>
          <w:tab w:val="left" w:pos="720"/>
        </w:tabs>
        <w:spacing w:before="120" w:after="120"/>
        <w:ind w:left="810" w:right="712" w:hanging="630"/>
        <w:jc w:val="both"/>
        <w:rPr>
          <w:rFonts w:ascii="Arial" w:hAnsi="Arial" w:cs="Arial"/>
          <w:color w:val="000000" w:themeColor="text1"/>
          <w:sz w:val="22"/>
          <w:szCs w:val="22"/>
        </w:rPr>
      </w:pPr>
      <w:r w:rsidRPr="004A6BD4">
        <w:rPr>
          <w:rFonts w:ascii="Arial" w:hAnsi="Arial" w:cs="Arial"/>
          <w:color w:val="000000" w:themeColor="text1"/>
          <w:sz w:val="22"/>
          <w:szCs w:val="22"/>
        </w:rPr>
        <w:t>2.16.1</w:t>
      </w:r>
      <w:r w:rsidR="0030701E" w:rsidRPr="004A6BD4">
        <w:rPr>
          <w:rFonts w:ascii="Arial" w:hAnsi="Arial" w:cs="Arial"/>
          <w:color w:val="000000" w:themeColor="text1"/>
          <w:sz w:val="22"/>
          <w:szCs w:val="22"/>
        </w:rPr>
        <w:t xml:space="preserve">The successful </w:t>
      </w:r>
      <w:r w:rsidR="00B20ED4" w:rsidRPr="004A6BD4">
        <w:rPr>
          <w:rFonts w:ascii="Arial" w:hAnsi="Arial" w:cs="Arial"/>
          <w:color w:val="000000" w:themeColor="text1"/>
          <w:sz w:val="22"/>
          <w:szCs w:val="22"/>
        </w:rPr>
        <w:t xml:space="preserve">Bidder </w:t>
      </w:r>
      <w:r w:rsidR="0030701E" w:rsidRPr="004A6BD4">
        <w:rPr>
          <w:rFonts w:ascii="Arial" w:hAnsi="Arial" w:cs="Arial"/>
          <w:color w:val="000000" w:themeColor="text1"/>
          <w:sz w:val="22"/>
          <w:szCs w:val="22"/>
        </w:rPr>
        <w:t xml:space="preserve">shall have to furnish the details of their bank A/c Nos. Name and Address of the Bank and Branch Code. Successful </w:t>
      </w:r>
      <w:r w:rsidR="00B20ED4" w:rsidRPr="004A6BD4">
        <w:rPr>
          <w:rFonts w:ascii="Arial" w:hAnsi="Arial" w:cs="Arial"/>
          <w:color w:val="000000" w:themeColor="text1"/>
          <w:sz w:val="22"/>
          <w:szCs w:val="22"/>
        </w:rPr>
        <w:t xml:space="preserve">Bidder </w:t>
      </w:r>
      <w:r w:rsidR="0030701E" w:rsidRPr="004A6BD4">
        <w:rPr>
          <w:rFonts w:ascii="Arial" w:hAnsi="Arial" w:cs="Arial"/>
          <w:color w:val="000000" w:themeColor="text1"/>
          <w:sz w:val="22"/>
          <w:szCs w:val="22"/>
        </w:rPr>
        <w:t xml:space="preserve">is required to submit an Authorization form duly signed for e-payment to them. </w:t>
      </w:r>
    </w:p>
    <w:p w:rsidR="0072536A" w:rsidRPr="004A6BD4" w:rsidRDefault="005C3BB2" w:rsidP="005C3BB2">
      <w:pPr>
        <w:widowControl w:val="0"/>
        <w:tabs>
          <w:tab w:val="left" w:pos="720"/>
        </w:tabs>
        <w:spacing w:before="120" w:after="120"/>
        <w:ind w:left="810" w:right="712" w:hanging="630"/>
        <w:jc w:val="both"/>
        <w:rPr>
          <w:rFonts w:ascii="Arial" w:hAnsi="Arial" w:cs="Arial"/>
          <w:color w:val="000000" w:themeColor="text1"/>
          <w:sz w:val="24"/>
          <w:szCs w:val="24"/>
        </w:rPr>
      </w:pPr>
      <w:r w:rsidRPr="004A6BD4">
        <w:rPr>
          <w:rFonts w:ascii="Arial" w:hAnsi="Arial" w:cs="Arial"/>
          <w:color w:val="000000" w:themeColor="text1"/>
          <w:sz w:val="22"/>
          <w:szCs w:val="22"/>
        </w:rPr>
        <w:t>2.16.2</w:t>
      </w:r>
      <w:r w:rsidR="00F24B20" w:rsidRPr="004A6BD4">
        <w:rPr>
          <w:rFonts w:ascii="Arial" w:hAnsi="Arial" w:cs="Arial"/>
          <w:color w:val="000000" w:themeColor="text1"/>
          <w:sz w:val="22"/>
          <w:szCs w:val="22"/>
        </w:rPr>
        <w:t xml:space="preserve">All Bills/ Invoices along with relevant supporting documents in the name of </w:t>
      </w:r>
      <w:r w:rsidR="00807CAD" w:rsidRPr="004A6BD4">
        <w:rPr>
          <w:rFonts w:ascii="Arial" w:eastAsia="Arial" w:hAnsi="Arial" w:cs="Arial"/>
          <w:color w:val="000000" w:themeColor="text1"/>
          <w:sz w:val="22"/>
          <w:szCs w:val="22"/>
        </w:rPr>
        <w:t>CMPDI</w:t>
      </w:r>
      <w:r w:rsidR="00776F95" w:rsidRPr="004A6BD4">
        <w:rPr>
          <w:rFonts w:ascii="Arial" w:hAnsi="Arial" w:cs="Arial"/>
          <w:color w:val="000000" w:themeColor="text1"/>
          <w:sz w:val="22"/>
          <w:szCs w:val="22"/>
        </w:rPr>
        <w:t>shall</w:t>
      </w:r>
      <w:r w:rsidR="00F24B20" w:rsidRPr="004A6BD4">
        <w:rPr>
          <w:rFonts w:ascii="Arial" w:hAnsi="Arial" w:cs="Arial"/>
          <w:color w:val="000000" w:themeColor="text1"/>
          <w:sz w:val="22"/>
          <w:szCs w:val="22"/>
        </w:rPr>
        <w:t xml:space="preserve"> be submitted in triplicate to designated officer of the </w:t>
      </w:r>
      <w:r w:rsidR="00807CAD" w:rsidRPr="004A6BD4">
        <w:rPr>
          <w:rFonts w:ascii="Arial" w:eastAsia="Arial" w:hAnsi="Arial" w:cs="Arial"/>
          <w:color w:val="000000" w:themeColor="text1"/>
          <w:sz w:val="22"/>
          <w:szCs w:val="22"/>
        </w:rPr>
        <w:t>CMPDI</w:t>
      </w:r>
      <w:r w:rsidR="00F24B20" w:rsidRPr="004A6BD4">
        <w:rPr>
          <w:rFonts w:ascii="Arial" w:hAnsi="Arial" w:cs="Arial"/>
          <w:color w:val="000000" w:themeColor="text1"/>
          <w:sz w:val="22"/>
          <w:szCs w:val="22"/>
        </w:rPr>
        <w:t xml:space="preserve"> for verification and for payment. </w:t>
      </w:r>
    </w:p>
    <w:p w:rsidR="0073637A" w:rsidRPr="004A6BD4" w:rsidRDefault="005C3BB2" w:rsidP="005C3BB2">
      <w:pPr>
        <w:widowControl w:val="0"/>
        <w:tabs>
          <w:tab w:val="left" w:pos="720"/>
        </w:tabs>
        <w:spacing w:before="120" w:after="120"/>
        <w:ind w:left="180" w:right="712"/>
        <w:jc w:val="both"/>
        <w:rPr>
          <w:rFonts w:ascii="Arial" w:hAnsi="Arial" w:cs="Arial"/>
          <w:color w:val="000000" w:themeColor="text1"/>
          <w:sz w:val="24"/>
          <w:szCs w:val="24"/>
        </w:rPr>
      </w:pPr>
      <w:r w:rsidRPr="004A6BD4">
        <w:rPr>
          <w:rFonts w:ascii="Arial" w:hAnsi="Arial" w:cs="Arial"/>
          <w:color w:val="000000" w:themeColor="text1"/>
          <w:sz w:val="22"/>
          <w:szCs w:val="22"/>
        </w:rPr>
        <w:t>2.16.3</w:t>
      </w:r>
      <w:r w:rsidR="00F24B20" w:rsidRPr="004A6BD4">
        <w:rPr>
          <w:rFonts w:ascii="Arial" w:hAnsi="Arial" w:cs="Arial"/>
          <w:color w:val="000000" w:themeColor="text1"/>
          <w:sz w:val="22"/>
          <w:szCs w:val="22"/>
        </w:rPr>
        <w:t xml:space="preserve">All payments under the contract shall be </w:t>
      </w:r>
      <w:r w:rsidR="00B43F83" w:rsidRPr="004A6BD4">
        <w:rPr>
          <w:rFonts w:ascii="Arial" w:hAnsi="Arial" w:cs="Arial"/>
          <w:color w:val="000000" w:themeColor="text1"/>
          <w:sz w:val="22"/>
          <w:szCs w:val="22"/>
        </w:rPr>
        <w:t>in Indian Rupees</w:t>
      </w:r>
      <w:r w:rsidR="0072536A" w:rsidRPr="004A6BD4">
        <w:rPr>
          <w:rFonts w:ascii="Arial" w:hAnsi="Arial" w:cs="Arial"/>
          <w:color w:val="000000" w:themeColor="text1"/>
          <w:sz w:val="22"/>
          <w:szCs w:val="22"/>
        </w:rPr>
        <w:t>.</w:t>
      </w:r>
    </w:p>
    <w:p w:rsidR="0073637A" w:rsidRPr="004A6BD4" w:rsidRDefault="005C3BB2" w:rsidP="005C3BB2">
      <w:pPr>
        <w:widowControl w:val="0"/>
        <w:spacing w:before="120" w:after="120"/>
        <w:ind w:right="712"/>
        <w:jc w:val="both"/>
        <w:rPr>
          <w:rFonts w:ascii="Arial" w:hAnsi="Arial" w:cs="Arial"/>
          <w:b/>
          <w:bCs/>
          <w:color w:val="000000" w:themeColor="text1"/>
          <w:sz w:val="24"/>
          <w:szCs w:val="24"/>
        </w:rPr>
      </w:pPr>
      <w:r w:rsidRPr="004A6BD4">
        <w:rPr>
          <w:rFonts w:ascii="Arial" w:hAnsi="Arial" w:cs="Arial"/>
          <w:b/>
          <w:bCs/>
          <w:color w:val="000000" w:themeColor="text1"/>
          <w:sz w:val="24"/>
          <w:szCs w:val="24"/>
        </w:rPr>
        <w:t>2.17</w:t>
      </w:r>
      <w:r w:rsidR="0073637A" w:rsidRPr="004A6BD4">
        <w:rPr>
          <w:rFonts w:ascii="Arial" w:hAnsi="Arial" w:cs="Arial"/>
          <w:b/>
          <w:bCs/>
          <w:color w:val="000000" w:themeColor="text1"/>
          <w:sz w:val="24"/>
          <w:szCs w:val="24"/>
        </w:rPr>
        <w:t>MISCELLANEOUS</w:t>
      </w:r>
    </w:p>
    <w:p w:rsidR="0073637A" w:rsidRPr="004A6BD4" w:rsidRDefault="005C3BB2" w:rsidP="005C3BB2">
      <w:pPr>
        <w:widowControl w:val="0"/>
        <w:spacing w:line="244" w:lineRule="auto"/>
        <w:ind w:left="810" w:right="712" w:hanging="81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2.17.1</w:t>
      </w:r>
      <w:r w:rsidRPr="004A6BD4">
        <w:rPr>
          <w:rFonts w:ascii="Arial" w:eastAsia="Arial" w:hAnsi="Arial" w:cs="Arial"/>
          <w:color w:val="000000" w:themeColor="text1"/>
          <w:sz w:val="22"/>
          <w:szCs w:val="22"/>
        </w:rPr>
        <w:tab/>
      </w:r>
      <w:r w:rsidR="0073637A" w:rsidRPr="004A6BD4">
        <w:rPr>
          <w:rFonts w:ascii="Arial" w:eastAsia="Arial" w:hAnsi="Arial" w:cs="Arial"/>
          <w:color w:val="000000" w:themeColor="text1"/>
          <w:sz w:val="22"/>
          <w:szCs w:val="22"/>
        </w:rPr>
        <w:t xml:space="preserve">The </w:t>
      </w:r>
      <w:r w:rsidR="00150C19" w:rsidRPr="004A6BD4">
        <w:rPr>
          <w:rFonts w:ascii="Arial" w:eastAsia="Arial" w:hAnsi="Arial" w:cs="Arial"/>
          <w:color w:val="000000" w:themeColor="text1"/>
          <w:sz w:val="22"/>
          <w:szCs w:val="22"/>
        </w:rPr>
        <w:t>B</w:t>
      </w:r>
      <w:r w:rsidR="0073637A" w:rsidRPr="004A6BD4">
        <w:rPr>
          <w:rFonts w:ascii="Arial" w:eastAsia="Arial" w:hAnsi="Arial" w:cs="Arial"/>
          <w:color w:val="000000" w:themeColor="text1"/>
          <w:sz w:val="22"/>
          <w:szCs w:val="22"/>
        </w:rPr>
        <w:t xml:space="preserve">idders should fill the bid document properly and carefully. They should avoid quoting </w:t>
      </w:r>
      <w:r w:rsidR="00205272" w:rsidRPr="00854C4E">
        <w:rPr>
          <w:rFonts w:ascii="Arial" w:eastAsia="Arial" w:hAnsi="Arial" w:cs="Arial"/>
          <w:color w:val="000000" w:themeColor="text1"/>
          <w:sz w:val="22"/>
          <w:szCs w:val="22"/>
        </w:rPr>
        <w:t>unreasonably high</w:t>
      </w:r>
      <w:r w:rsidR="0073637A" w:rsidRPr="004A6BD4">
        <w:rPr>
          <w:rFonts w:ascii="Arial" w:eastAsia="Arial" w:hAnsi="Arial" w:cs="Arial"/>
          <w:color w:val="000000" w:themeColor="text1"/>
          <w:sz w:val="22"/>
          <w:szCs w:val="22"/>
        </w:rPr>
        <w:t>rates.</w:t>
      </w:r>
    </w:p>
    <w:p w:rsidR="0073637A" w:rsidRPr="004A6BD4" w:rsidRDefault="0073637A" w:rsidP="00F512DF">
      <w:pPr>
        <w:tabs>
          <w:tab w:val="left" w:pos="720"/>
        </w:tabs>
        <w:spacing w:before="5"/>
        <w:ind w:right="712"/>
        <w:rPr>
          <w:rFonts w:ascii="Arial" w:eastAsia="Arial" w:hAnsi="Arial" w:cs="Arial"/>
          <w:color w:val="000000" w:themeColor="text1"/>
        </w:rPr>
      </w:pPr>
    </w:p>
    <w:p w:rsidR="0073637A" w:rsidRPr="004A6BD4" w:rsidRDefault="009A274D" w:rsidP="009A274D">
      <w:pPr>
        <w:widowControl w:val="0"/>
        <w:spacing w:line="244" w:lineRule="auto"/>
        <w:ind w:left="900" w:right="712" w:hanging="90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2.17.2</w:t>
      </w:r>
      <w:r w:rsidRPr="004A6BD4">
        <w:rPr>
          <w:rFonts w:ascii="Arial" w:eastAsia="Arial" w:hAnsi="Arial" w:cs="Arial"/>
          <w:color w:val="000000" w:themeColor="text1"/>
          <w:sz w:val="22"/>
          <w:szCs w:val="22"/>
        </w:rPr>
        <w:tab/>
      </w:r>
      <w:r w:rsidR="0073637A" w:rsidRPr="004A6BD4">
        <w:rPr>
          <w:rFonts w:ascii="Arial" w:eastAsia="Arial" w:hAnsi="Arial" w:cs="Arial"/>
          <w:color w:val="000000" w:themeColor="text1"/>
          <w:sz w:val="22"/>
          <w:szCs w:val="22"/>
        </w:rPr>
        <w:t xml:space="preserve">After opening of the </w:t>
      </w:r>
      <w:r w:rsidR="00150C19" w:rsidRPr="004A6BD4">
        <w:rPr>
          <w:rFonts w:ascii="Arial" w:eastAsia="Arial" w:hAnsi="Arial" w:cs="Arial"/>
          <w:color w:val="000000" w:themeColor="text1"/>
          <w:sz w:val="22"/>
          <w:szCs w:val="22"/>
        </w:rPr>
        <w:t>t</w:t>
      </w:r>
      <w:r w:rsidR="0073637A" w:rsidRPr="004A6BD4">
        <w:rPr>
          <w:rFonts w:ascii="Arial" w:eastAsia="Arial" w:hAnsi="Arial" w:cs="Arial"/>
          <w:color w:val="000000" w:themeColor="text1"/>
          <w:sz w:val="22"/>
          <w:szCs w:val="22"/>
        </w:rPr>
        <w:t>ender</w:t>
      </w:r>
      <w:r w:rsidR="00150C19" w:rsidRPr="004A6BD4">
        <w:rPr>
          <w:rFonts w:ascii="Arial" w:eastAsia="Arial" w:hAnsi="Arial" w:cs="Arial"/>
          <w:color w:val="000000" w:themeColor="text1"/>
          <w:sz w:val="22"/>
          <w:szCs w:val="22"/>
        </w:rPr>
        <w:t>,</w:t>
      </w:r>
      <w:r w:rsidR="00B20ED4" w:rsidRPr="004A6BD4">
        <w:rPr>
          <w:rFonts w:ascii="Arial" w:eastAsia="Arial" w:hAnsi="Arial" w:cs="Arial"/>
          <w:color w:val="000000" w:themeColor="text1"/>
          <w:sz w:val="22"/>
          <w:szCs w:val="22"/>
        </w:rPr>
        <w:t>if CMPDI</w:t>
      </w:r>
      <w:r w:rsidR="0073637A" w:rsidRPr="004A6BD4">
        <w:rPr>
          <w:rFonts w:ascii="Arial" w:eastAsia="Arial" w:hAnsi="Arial" w:cs="Arial"/>
          <w:color w:val="000000" w:themeColor="text1"/>
          <w:sz w:val="22"/>
          <w:szCs w:val="22"/>
        </w:rPr>
        <w:t xml:space="preserve"> decides to negotiate, the tender</w:t>
      </w:r>
      <w:r w:rsidR="002E57AB" w:rsidRPr="004A6BD4">
        <w:rPr>
          <w:rFonts w:ascii="Arial" w:eastAsia="Arial" w:hAnsi="Arial" w:cs="Arial"/>
          <w:color w:val="000000" w:themeColor="text1"/>
          <w:sz w:val="22"/>
          <w:szCs w:val="22"/>
        </w:rPr>
        <w:t>er</w:t>
      </w:r>
      <w:r w:rsidR="0073637A" w:rsidRPr="004A6BD4">
        <w:rPr>
          <w:rFonts w:ascii="Arial" w:eastAsia="Arial" w:hAnsi="Arial" w:cs="Arial"/>
          <w:color w:val="000000" w:themeColor="text1"/>
          <w:sz w:val="22"/>
          <w:szCs w:val="22"/>
        </w:rPr>
        <w:t xml:space="preserve"> should be in a position to depute their representative, at short notice, with full authority for negotiation on technical and other matters.</w:t>
      </w:r>
    </w:p>
    <w:p w:rsidR="0073637A" w:rsidRPr="004A6BD4" w:rsidRDefault="0073637A" w:rsidP="00F512DF">
      <w:pPr>
        <w:tabs>
          <w:tab w:val="left" w:pos="720"/>
        </w:tabs>
        <w:spacing w:before="5"/>
        <w:ind w:right="712"/>
        <w:rPr>
          <w:rFonts w:ascii="Arial" w:eastAsia="Arial" w:hAnsi="Arial" w:cs="Arial"/>
          <w:color w:val="000000" w:themeColor="text1"/>
        </w:rPr>
      </w:pPr>
    </w:p>
    <w:p w:rsidR="0073637A" w:rsidRPr="004A6BD4" w:rsidRDefault="009A274D" w:rsidP="009A274D">
      <w:pPr>
        <w:pStyle w:val="ListParagraph"/>
        <w:widowControl w:val="0"/>
        <w:spacing w:line="244" w:lineRule="auto"/>
        <w:ind w:left="900" w:right="712" w:hanging="90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lastRenderedPageBreak/>
        <w:t>2.17.3</w:t>
      </w:r>
      <w:r w:rsidRPr="004A6BD4">
        <w:rPr>
          <w:rFonts w:ascii="Arial" w:eastAsia="Arial" w:hAnsi="Arial" w:cs="Arial"/>
          <w:color w:val="000000" w:themeColor="text1"/>
          <w:sz w:val="22"/>
          <w:szCs w:val="22"/>
        </w:rPr>
        <w:tab/>
      </w:r>
      <w:r w:rsidR="0073637A" w:rsidRPr="004A6BD4">
        <w:rPr>
          <w:rFonts w:ascii="Arial" w:eastAsia="Arial" w:hAnsi="Arial" w:cs="Arial"/>
          <w:color w:val="000000" w:themeColor="text1"/>
          <w:sz w:val="22"/>
          <w:szCs w:val="22"/>
        </w:rPr>
        <w:t xml:space="preserve">Throughout the </w:t>
      </w:r>
      <w:r w:rsidR="00150C19" w:rsidRPr="004A6BD4">
        <w:rPr>
          <w:rFonts w:ascii="Arial" w:eastAsia="Arial" w:hAnsi="Arial" w:cs="Arial"/>
          <w:color w:val="000000" w:themeColor="text1"/>
          <w:sz w:val="22"/>
          <w:szCs w:val="22"/>
        </w:rPr>
        <w:t>B</w:t>
      </w:r>
      <w:r w:rsidR="0073637A" w:rsidRPr="004A6BD4">
        <w:rPr>
          <w:rFonts w:ascii="Arial" w:eastAsia="Arial" w:hAnsi="Arial" w:cs="Arial"/>
          <w:color w:val="000000" w:themeColor="text1"/>
          <w:sz w:val="22"/>
          <w:szCs w:val="22"/>
        </w:rPr>
        <w:t xml:space="preserve">idding </w:t>
      </w:r>
      <w:r w:rsidR="00150C19" w:rsidRPr="004A6BD4">
        <w:rPr>
          <w:rFonts w:ascii="Arial" w:eastAsia="Arial" w:hAnsi="Arial" w:cs="Arial"/>
          <w:color w:val="000000" w:themeColor="text1"/>
          <w:sz w:val="22"/>
          <w:szCs w:val="22"/>
        </w:rPr>
        <w:t>Documents, the terms ‘B</w:t>
      </w:r>
      <w:r w:rsidR="0073637A" w:rsidRPr="004A6BD4">
        <w:rPr>
          <w:rFonts w:ascii="Arial" w:eastAsia="Arial" w:hAnsi="Arial" w:cs="Arial"/>
          <w:color w:val="000000" w:themeColor="text1"/>
          <w:sz w:val="22"/>
          <w:szCs w:val="22"/>
        </w:rPr>
        <w:t>id’ and tender and their derivatives are synonymous.</w:t>
      </w:r>
    </w:p>
    <w:p w:rsidR="0073637A" w:rsidRPr="004A6BD4" w:rsidRDefault="0073637A" w:rsidP="00F512DF">
      <w:pPr>
        <w:pStyle w:val="ListParagraph"/>
        <w:widowControl w:val="0"/>
        <w:tabs>
          <w:tab w:val="left" w:pos="720"/>
          <w:tab w:val="left" w:pos="4912"/>
        </w:tabs>
        <w:spacing w:line="244" w:lineRule="auto"/>
        <w:ind w:left="540" w:right="712"/>
        <w:jc w:val="both"/>
        <w:rPr>
          <w:rFonts w:ascii="Arial" w:eastAsia="Arial" w:hAnsi="Arial" w:cs="Arial"/>
          <w:color w:val="000000" w:themeColor="text1"/>
          <w:sz w:val="22"/>
          <w:szCs w:val="22"/>
        </w:rPr>
      </w:pPr>
    </w:p>
    <w:p w:rsidR="0073637A" w:rsidRPr="004A6BD4" w:rsidRDefault="009A274D" w:rsidP="004C7892">
      <w:pPr>
        <w:widowControl w:val="0"/>
        <w:spacing w:line="244" w:lineRule="auto"/>
        <w:ind w:left="900" w:right="712" w:hanging="900"/>
        <w:jc w:val="both"/>
        <w:rPr>
          <w:rFonts w:ascii="Arial" w:eastAsia="Arial" w:hAnsi="Arial" w:cs="Arial"/>
          <w:color w:val="000000" w:themeColor="text1"/>
          <w:sz w:val="22"/>
          <w:szCs w:val="22"/>
        </w:rPr>
      </w:pPr>
      <w:r w:rsidRPr="004A6BD4">
        <w:rPr>
          <w:rFonts w:ascii="Arial" w:eastAsia="Arial" w:hAnsi="Arial" w:cs="Arial"/>
          <w:color w:val="000000" w:themeColor="text1"/>
          <w:sz w:val="22"/>
          <w:szCs w:val="22"/>
        </w:rPr>
        <w:t>2.17.</w:t>
      </w:r>
      <w:r w:rsidR="004C7892" w:rsidRPr="004A6BD4">
        <w:rPr>
          <w:rFonts w:ascii="Arial" w:eastAsia="Arial" w:hAnsi="Arial" w:cs="Arial"/>
          <w:color w:val="000000" w:themeColor="text1"/>
          <w:sz w:val="22"/>
          <w:szCs w:val="22"/>
        </w:rPr>
        <w:t>4</w:t>
      </w:r>
      <w:r w:rsidR="004C7892" w:rsidRPr="004A6BD4">
        <w:rPr>
          <w:rFonts w:ascii="Arial" w:eastAsia="Arial" w:hAnsi="Arial" w:cs="Arial"/>
          <w:color w:val="000000" w:themeColor="text1"/>
          <w:sz w:val="22"/>
          <w:szCs w:val="22"/>
        </w:rPr>
        <w:tab/>
      </w:r>
      <w:r w:rsidR="0073637A" w:rsidRPr="004A6BD4">
        <w:rPr>
          <w:rFonts w:ascii="Arial" w:eastAsia="Arial" w:hAnsi="Arial" w:cs="Arial"/>
          <w:color w:val="000000" w:themeColor="text1"/>
          <w:sz w:val="22"/>
          <w:szCs w:val="22"/>
        </w:rPr>
        <w:t xml:space="preserve">The processes for entering into the agreement with the successful </w:t>
      </w:r>
      <w:r w:rsidR="00150C19" w:rsidRPr="004A6BD4">
        <w:rPr>
          <w:rFonts w:ascii="Arial" w:eastAsia="Arial" w:hAnsi="Arial" w:cs="Arial"/>
          <w:color w:val="000000" w:themeColor="text1"/>
          <w:sz w:val="22"/>
          <w:szCs w:val="22"/>
        </w:rPr>
        <w:t>B</w:t>
      </w:r>
      <w:r w:rsidR="0073637A" w:rsidRPr="004A6BD4">
        <w:rPr>
          <w:rFonts w:ascii="Arial" w:eastAsia="Arial" w:hAnsi="Arial" w:cs="Arial"/>
          <w:color w:val="000000" w:themeColor="text1"/>
          <w:sz w:val="22"/>
          <w:szCs w:val="22"/>
        </w:rPr>
        <w:t xml:space="preserve">idder will be done offline as per the prevailing manual system. However, the documents required to be submitted by the successful </w:t>
      </w:r>
      <w:r w:rsidR="00150C19" w:rsidRPr="004A6BD4">
        <w:rPr>
          <w:rFonts w:ascii="Arial" w:eastAsia="Arial" w:hAnsi="Arial" w:cs="Arial"/>
          <w:color w:val="000000" w:themeColor="text1"/>
          <w:sz w:val="22"/>
          <w:szCs w:val="22"/>
        </w:rPr>
        <w:t>B</w:t>
      </w:r>
      <w:r w:rsidR="0073637A" w:rsidRPr="004A6BD4">
        <w:rPr>
          <w:rFonts w:ascii="Arial" w:eastAsia="Arial" w:hAnsi="Arial" w:cs="Arial"/>
          <w:color w:val="000000" w:themeColor="text1"/>
          <w:sz w:val="22"/>
          <w:szCs w:val="22"/>
        </w:rPr>
        <w:t xml:space="preserve">idder for executing the agreement shall be as specified in the </w:t>
      </w:r>
      <w:r w:rsidR="00150C19" w:rsidRPr="004A6BD4">
        <w:rPr>
          <w:rFonts w:ascii="Arial" w:eastAsia="Arial" w:hAnsi="Arial" w:cs="Arial"/>
          <w:color w:val="000000" w:themeColor="text1"/>
          <w:sz w:val="22"/>
          <w:szCs w:val="22"/>
        </w:rPr>
        <w:t>B</w:t>
      </w:r>
      <w:r w:rsidR="0073637A" w:rsidRPr="004A6BD4">
        <w:rPr>
          <w:rFonts w:ascii="Arial" w:eastAsia="Arial" w:hAnsi="Arial" w:cs="Arial"/>
          <w:color w:val="000000" w:themeColor="text1"/>
          <w:sz w:val="22"/>
          <w:szCs w:val="22"/>
        </w:rPr>
        <w:t xml:space="preserve">id </w:t>
      </w:r>
      <w:r w:rsidR="00150C19" w:rsidRPr="004A6BD4">
        <w:rPr>
          <w:rFonts w:ascii="Arial" w:eastAsia="Arial" w:hAnsi="Arial" w:cs="Arial"/>
          <w:color w:val="000000" w:themeColor="text1"/>
          <w:sz w:val="22"/>
          <w:szCs w:val="22"/>
        </w:rPr>
        <w:t>D</w:t>
      </w:r>
      <w:r w:rsidR="0073637A" w:rsidRPr="004A6BD4">
        <w:rPr>
          <w:rFonts w:ascii="Arial" w:eastAsia="Arial" w:hAnsi="Arial" w:cs="Arial"/>
          <w:color w:val="000000" w:themeColor="text1"/>
          <w:sz w:val="22"/>
          <w:szCs w:val="22"/>
        </w:rPr>
        <w:t xml:space="preserve">ocument. </w:t>
      </w:r>
    </w:p>
    <w:p w:rsidR="0073637A" w:rsidRPr="004A6BD4" w:rsidRDefault="0073637A" w:rsidP="00F512DF">
      <w:pPr>
        <w:pStyle w:val="ListParagraph"/>
        <w:tabs>
          <w:tab w:val="left" w:pos="720"/>
        </w:tabs>
        <w:ind w:right="712"/>
        <w:rPr>
          <w:rFonts w:ascii="Arial" w:eastAsia="Arial" w:hAnsi="Arial" w:cs="Arial"/>
          <w:color w:val="000000" w:themeColor="text1"/>
          <w:sz w:val="22"/>
          <w:szCs w:val="22"/>
        </w:rPr>
      </w:pPr>
    </w:p>
    <w:p w:rsidR="00A54AE7" w:rsidRPr="004A6BD4" w:rsidRDefault="00A54AE7" w:rsidP="00F512DF">
      <w:pPr>
        <w:pStyle w:val="Heading2"/>
        <w:tabs>
          <w:tab w:val="left" w:pos="90"/>
        </w:tabs>
        <w:ind w:right="712"/>
        <w:jc w:val="center"/>
        <w:rPr>
          <w:rFonts w:ascii="Arial" w:hAnsi="Arial" w:cs="Arial"/>
          <w:i w:val="0"/>
          <w:iCs w:val="0"/>
          <w:color w:val="000000" w:themeColor="text1"/>
          <w:sz w:val="24"/>
          <w:szCs w:val="24"/>
          <w:u w:val="single" w:color="000000"/>
        </w:rPr>
      </w:pPr>
      <w:r w:rsidRPr="004A6BD4">
        <w:rPr>
          <w:rFonts w:ascii="Arial" w:hAnsi="Arial" w:cs="Arial"/>
          <w:i w:val="0"/>
          <w:iCs w:val="0"/>
          <w:color w:val="000000" w:themeColor="text1"/>
          <w:sz w:val="24"/>
          <w:szCs w:val="24"/>
          <w:u w:val="single" w:color="000000"/>
        </w:rPr>
        <w:t>SECTION – 3</w:t>
      </w:r>
    </w:p>
    <w:p w:rsidR="00A54AE7" w:rsidRPr="004A6BD4" w:rsidRDefault="00A54AE7" w:rsidP="00A54AE7">
      <w:pPr>
        <w:pStyle w:val="Heading2"/>
        <w:ind w:right="574"/>
        <w:jc w:val="center"/>
        <w:rPr>
          <w:rFonts w:ascii="Arial" w:hAnsi="Arial" w:cs="Arial"/>
          <w:i w:val="0"/>
          <w:iCs w:val="0"/>
          <w:color w:val="000000" w:themeColor="text1"/>
          <w:sz w:val="24"/>
          <w:szCs w:val="24"/>
          <w:u w:val="single" w:color="000000"/>
        </w:rPr>
      </w:pPr>
      <w:r w:rsidRPr="004A6BD4">
        <w:rPr>
          <w:rFonts w:ascii="Arial" w:hAnsi="Arial" w:cs="Arial"/>
          <w:i w:val="0"/>
          <w:iCs w:val="0"/>
          <w:color w:val="000000" w:themeColor="text1"/>
          <w:sz w:val="24"/>
          <w:szCs w:val="24"/>
          <w:u w:val="single" w:color="000000"/>
        </w:rPr>
        <w:t>CONDITIONS OF CONTRACT</w:t>
      </w:r>
    </w:p>
    <w:p w:rsidR="00286AA0" w:rsidRPr="004A6BD4" w:rsidRDefault="00286AA0" w:rsidP="005B6DBD">
      <w:pPr>
        <w:tabs>
          <w:tab w:val="left" w:pos="720"/>
        </w:tabs>
        <w:ind w:left="720" w:hanging="720"/>
        <w:rPr>
          <w:rFonts w:ascii="Arial" w:hAnsi="Arial" w:cs="Arial"/>
          <w:b/>
          <w:bCs/>
          <w:color w:val="000000" w:themeColor="text1"/>
          <w:sz w:val="24"/>
          <w:szCs w:val="24"/>
        </w:rPr>
      </w:pPr>
    </w:p>
    <w:p w:rsidR="00CE792E" w:rsidRPr="004A6BD4" w:rsidRDefault="00CE792E" w:rsidP="00F512DF">
      <w:pPr>
        <w:tabs>
          <w:tab w:val="left" w:pos="720"/>
        </w:tabs>
        <w:ind w:left="720" w:right="712" w:hanging="720"/>
        <w:rPr>
          <w:rFonts w:ascii="Arial" w:hAnsi="Arial" w:cs="Arial"/>
          <w:b/>
          <w:bCs/>
          <w:color w:val="000000" w:themeColor="text1"/>
          <w:sz w:val="24"/>
          <w:szCs w:val="24"/>
        </w:rPr>
      </w:pPr>
      <w:r w:rsidRPr="004A6BD4">
        <w:rPr>
          <w:rFonts w:ascii="Arial" w:hAnsi="Arial" w:cs="Arial"/>
          <w:b/>
          <w:bCs/>
          <w:color w:val="000000" w:themeColor="text1"/>
          <w:sz w:val="24"/>
          <w:szCs w:val="24"/>
        </w:rPr>
        <w:t xml:space="preserve">3.1 Definitions: </w:t>
      </w:r>
    </w:p>
    <w:p w:rsidR="00CE792E" w:rsidRPr="004A6BD4" w:rsidRDefault="00CE792E" w:rsidP="00F512DF">
      <w:pPr>
        <w:widowControl w:val="0"/>
        <w:numPr>
          <w:ilvl w:val="0"/>
          <w:numId w:val="23"/>
        </w:numPr>
        <w:tabs>
          <w:tab w:val="left" w:pos="720"/>
        </w:tabs>
        <w:autoSpaceDE w:val="0"/>
        <w:autoSpaceDN w:val="0"/>
        <w:adjustRightInd w:val="0"/>
        <w:spacing w:before="120" w:after="120"/>
        <w:ind w:left="1080" w:right="712"/>
        <w:jc w:val="both"/>
        <w:rPr>
          <w:rFonts w:ascii="Arial" w:hAnsi="Arial" w:cs="Arial"/>
          <w:color w:val="000000" w:themeColor="text1"/>
          <w:sz w:val="22"/>
          <w:szCs w:val="22"/>
        </w:rPr>
      </w:pPr>
      <w:r w:rsidRPr="004A6BD4">
        <w:rPr>
          <w:rFonts w:ascii="Arial" w:hAnsi="Arial" w:cs="Arial"/>
          <w:color w:val="000000" w:themeColor="text1"/>
          <w:sz w:val="22"/>
          <w:szCs w:val="22"/>
        </w:rPr>
        <w:t>The word “</w:t>
      </w:r>
      <w:r w:rsidR="00545EC2" w:rsidRPr="004A6BD4">
        <w:rPr>
          <w:rFonts w:ascii="Arial" w:hAnsi="Arial" w:cs="Arial"/>
          <w:color w:val="000000" w:themeColor="text1"/>
          <w:sz w:val="22"/>
          <w:szCs w:val="22"/>
        </w:rPr>
        <w:t>Central Mine Planning Design Institute Limited</w:t>
      </w:r>
      <w:r w:rsidRPr="004A6BD4">
        <w:rPr>
          <w:rFonts w:ascii="Arial" w:hAnsi="Arial" w:cs="Arial"/>
          <w:color w:val="000000" w:themeColor="text1"/>
          <w:sz w:val="22"/>
          <w:szCs w:val="22"/>
        </w:rPr>
        <w:t>” or “</w:t>
      </w:r>
      <w:r w:rsidR="00545EC2" w:rsidRPr="004A6BD4">
        <w:rPr>
          <w:rFonts w:ascii="Arial" w:hAnsi="Arial" w:cs="Arial"/>
          <w:color w:val="000000" w:themeColor="text1"/>
          <w:sz w:val="22"/>
          <w:szCs w:val="22"/>
        </w:rPr>
        <w:t>CMPDI</w:t>
      </w:r>
      <w:r w:rsidR="00760D46" w:rsidRPr="004A6BD4">
        <w:rPr>
          <w:rFonts w:ascii="Arial" w:hAnsi="Arial" w:cs="Arial"/>
          <w:color w:val="000000" w:themeColor="text1"/>
          <w:sz w:val="22"/>
          <w:szCs w:val="22"/>
        </w:rPr>
        <w:t>L</w:t>
      </w:r>
      <w:r w:rsidRPr="004A6BD4">
        <w:rPr>
          <w:rFonts w:ascii="Arial" w:hAnsi="Arial" w:cs="Arial"/>
          <w:color w:val="000000" w:themeColor="text1"/>
          <w:sz w:val="22"/>
          <w:szCs w:val="22"/>
        </w:rPr>
        <w:t>”</w:t>
      </w:r>
      <w:r w:rsidR="00760D46" w:rsidRPr="004A6BD4">
        <w:rPr>
          <w:rFonts w:ascii="Arial" w:hAnsi="Arial" w:cs="Arial"/>
          <w:color w:val="000000" w:themeColor="text1"/>
          <w:sz w:val="22"/>
          <w:szCs w:val="22"/>
        </w:rPr>
        <w:t xml:space="preserve"> or “CMPDI”</w:t>
      </w:r>
      <w:r w:rsidRPr="004A6BD4">
        <w:rPr>
          <w:rFonts w:ascii="Arial" w:hAnsi="Arial" w:cs="Arial"/>
          <w:color w:val="000000" w:themeColor="text1"/>
          <w:sz w:val="22"/>
          <w:szCs w:val="22"/>
        </w:rPr>
        <w:t xml:space="preserve"> wherever occurs in the </w:t>
      </w:r>
      <w:r w:rsidR="00545EC2" w:rsidRPr="004A6BD4">
        <w:rPr>
          <w:rFonts w:ascii="Arial" w:hAnsi="Arial" w:cs="Arial"/>
          <w:color w:val="000000" w:themeColor="text1"/>
          <w:sz w:val="22"/>
          <w:szCs w:val="22"/>
        </w:rPr>
        <w:t>tender document</w:t>
      </w:r>
      <w:r w:rsidRPr="004A6BD4">
        <w:rPr>
          <w:rFonts w:ascii="Arial" w:hAnsi="Arial" w:cs="Arial"/>
          <w:color w:val="000000" w:themeColor="text1"/>
          <w:sz w:val="22"/>
          <w:szCs w:val="22"/>
        </w:rPr>
        <w:t xml:space="preserve">, means </w:t>
      </w:r>
      <w:r w:rsidR="00545EC2" w:rsidRPr="004A6BD4">
        <w:rPr>
          <w:rFonts w:ascii="Arial" w:hAnsi="Arial" w:cs="Arial"/>
          <w:color w:val="000000" w:themeColor="text1"/>
          <w:sz w:val="22"/>
          <w:szCs w:val="22"/>
        </w:rPr>
        <w:t xml:space="preserve">Central Mine Planning Design Institute Limitedrepresented </w:t>
      </w:r>
      <w:r w:rsidRPr="004A6BD4">
        <w:rPr>
          <w:rFonts w:ascii="Arial" w:hAnsi="Arial" w:cs="Arial"/>
          <w:color w:val="000000" w:themeColor="text1"/>
          <w:sz w:val="22"/>
          <w:szCs w:val="22"/>
        </w:rPr>
        <w:t xml:space="preserve">at </w:t>
      </w:r>
      <w:r w:rsidR="00545EC2" w:rsidRPr="004A6BD4">
        <w:rPr>
          <w:rFonts w:ascii="Arial" w:hAnsi="Arial" w:cs="Arial"/>
          <w:color w:val="000000" w:themeColor="text1"/>
          <w:sz w:val="22"/>
          <w:szCs w:val="22"/>
        </w:rPr>
        <w:t>headquarter Ranchi</w:t>
      </w:r>
      <w:r w:rsidRPr="004A6BD4">
        <w:rPr>
          <w:rFonts w:ascii="Arial" w:hAnsi="Arial" w:cs="Arial"/>
          <w:color w:val="000000" w:themeColor="text1"/>
          <w:sz w:val="22"/>
          <w:szCs w:val="22"/>
        </w:rPr>
        <w:t xml:space="preserve"> by the </w:t>
      </w:r>
      <w:r w:rsidR="00545EC2" w:rsidRPr="004A6BD4">
        <w:rPr>
          <w:rFonts w:ascii="Arial" w:hAnsi="Arial" w:cs="Arial"/>
          <w:color w:val="000000" w:themeColor="text1"/>
          <w:sz w:val="22"/>
          <w:szCs w:val="22"/>
        </w:rPr>
        <w:t xml:space="preserve">Chairman cum Managing </w:t>
      </w:r>
      <w:r w:rsidR="003731E3" w:rsidRPr="004A6BD4">
        <w:rPr>
          <w:rFonts w:ascii="Arial" w:hAnsi="Arial" w:cs="Arial"/>
          <w:color w:val="000000" w:themeColor="text1"/>
          <w:sz w:val="22"/>
          <w:szCs w:val="22"/>
        </w:rPr>
        <w:t xml:space="preserve">Director </w:t>
      </w:r>
      <w:r w:rsidRPr="004A6BD4">
        <w:rPr>
          <w:rFonts w:ascii="Arial" w:hAnsi="Arial" w:cs="Arial"/>
          <w:color w:val="000000" w:themeColor="text1"/>
          <w:sz w:val="22"/>
          <w:szCs w:val="22"/>
        </w:rPr>
        <w:t>or his authorized representative or any other officer specially deputed for the purpose.</w:t>
      </w:r>
    </w:p>
    <w:p w:rsidR="00CE792E" w:rsidRPr="00854C4E" w:rsidRDefault="00DE5716" w:rsidP="00F512DF">
      <w:pPr>
        <w:widowControl w:val="0"/>
        <w:numPr>
          <w:ilvl w:val="0"/>
          <w:numId w:val="23"/>
        </w:numPr>
        <w:tabs>
          <w:tab w:val="left" w:pos="720"/>
        </w:tabs>
        <w:autoSpaceDE w:val="0"/>
        <w:autoSpaceDN w:val="0"/>
        <w:adjustRightInd w:val="0"/>
        <w:spacing w:before="120" w:after="120"/>
        <w:ind w:left="1080" w:right="712"/>
        <w:jc w:val="both"/>
        <w:rPr>
          <w:rFonts w:ascii="Arial" w:hAnsi="Arial" w:cs="Arial"/>
          <w:color w:val="000000" w:themeColor="text1"/>
          <w:sz w:val="22"/>
          <w:szCs w:val="22"/>
        </w:rPr>
      </w:pPr>
      <w:r w:rsidRPr="004A6BD4">
        <w:rPr>
          <w:rFonts w:ascii="Arial" w:hAnsi="Arial" w:cs="Arial"/>
          <w:color w:val="000000" w:themeColor="text1"/>
          <w:sz w:val="22"/>
          <w:szCs w:val="22"/>
        </w:rPr>
        <w:t>The word</w:t>
      </w:r>
      <w:r w:rsidR="00CE792E" w:rsidRPr="004A6BD4">
        <w:rPr>
          <w:rFonts w:ascii="Arial" w:hAnsi="Arial" w:cs="Arial"/>
          <w:color w:val="000000" w:themeColor="text1"/>
          <w:sz w:val="22"/>
          <w:szCs w:val="22"/>
        </w:rPr>
        <w:t xml:space="preserve">  "</w:t>
      </w:r>
      <w:r w:rsidR="0039734E" w:rsidRPr="004A6BD4">
        <w:rPr>
          <w:rFonts w:ascii="Arial" w:hAnsi="Arial" w:cs="Arial"/>
          <w:color w:val="000000" w:themeColor="text1"/>
          <w:sz w:val="22"/>
          <w:szCs w:val="22"/>
        </w:rPr>
        <w:t>Valuer</w:t>
      </w:r>
      <w:r w:rsidR="00CE792E" w:rsidRPr="004A6BD4">
        <w:rPr>
          <w:rFonts w:ascii="Arial" w:hAnsi="Arial" w:cs="Arial"/>
          <w:color w:val="000000" w:themeColor="text1"/>
          <w:sz w:val="22"/>
          <w:szCs w:val="22"/>
        </w:rPr>
        <w:t xml:space="preserve">"  wherever  occurs  means  the  successful bidder who has  been  given written  intimation  about  the  acceptance  of  tender  and  shall  include  legal  representative  of  such individual or persons composing a </w:t>
      </w:r>
      <w:r w:rsidR="00121796" w:rsidRPr="004A6BD4">
        <w:rPr>
          <w:rFonts w:ascii="Arial" w:hAnsi="Arial" w:cs="Arial"/>
          <w:color w:val="000000" w:themeColor="text1"/>
          <w:sz w:val="22"/>
          <w:szCs w:val="22"/>
        </w:rPr>
        <w:t>F</w:t>
      </w:r>
      <w:r w:rsidR="00CE792E" w:rsidRPr="004A6BD4">
        <w:rPr>
          <w:rFonts w:ascii="Arial" w:hAnsi="Arial" w:cs="Arial"/>
          <w:color w:val="000000" w:themeColor="text1"/>
          <w:sz w:val="22"/>
          <w:szCs w:val="22"/>
        </w:rPr>
        <w:t>irm</w:t>
      </w:r>
      <w:r w:rsidR="00121796" w:rsidRPr="004A6BD4">
        <w:rPr>
          <w:rFonts w:ascii="Arial" w:hAnsi="Arial" w:cs="Arial"/>
          <w:color w:val="000000" w:themeColor="text1"/>
          <w:sz w:val="22"/>
          <w:szCs w:val="22"/>
        </w:rPr>
        <w:t>/</w:t>
      </w:r>
      <w:r w:rsidR="001A4324" w:rsidRPr="004A6BD4">
        <w:rPr>
          <w:rFonts w:ascii="Arial" w:hAnsi="Arial" w:cs="Arial"/>
          <w:color w:val="000000" w:themeColor="text1"/>
          <w:sz w:val="22"/>
          <w:szCs w:val="22"/>
        </w:rPr>
        <w:t xml:space="preserve">Organization </w:t>
      </w:r>
      <w:r w:rsidR="00CE792E" w:rsidRPr="004A6BD4">
        <w:rPr>
          <w:rFonts w:ascii="Arial" w:hAnsi="Arial" w:cs="Arial"/>
          <w:color w:val="000000" w:themeColor="text1"/>
          <w:sz w:val="22"/>
          <w:szCs w:val="22"/>
        </w:rPr>
        <w:t xml:space="preserve">or a </w:t>
      </w:r>
      <w:r w:rsidR="00271B36" w:rsidRPr="004A6BD4">
        <w:rPr>
          <w:rFonts w:ascii="Arial" w:hAnsi="Arial" w:cs="Arial"/>
          <w:color w:val="000000" w:themeColor="text1"/>
          <w:sz w:val="22"/>
          <w:szCs w:val="22"/>
        </w:rPr>
        <w:t>Company</w:t>
      </w:r>
      <w:r w:rsidR="00CE792E" w:rsidRPr="004A6BD4">
        <w:rPr>
          <w:rFonts w:ascii="Arial" w:hAnsi="Arial" w:cs="Arial"/>
          <w:color w:val="000000" w:themeColor="text1"/>
          <w:sz w:val="22"/>
          <w:szCs w:val="22"/>
        </w:rPr>
        <w:t xml:space="preserve"> or the successors and permitted assignees of such individual, </w:t>
      </w:r>
      <w:r w:rsidR="00121796" w:rsidRPr="004A6BD4">
        <w:rPr>
          <w:rFonts w:ascii="Arial" w:hAnsi="Arial" w:cs="Arial"/>
          <w:color w:val="000000" w:themeColor="text1"/>
          <w:sz w:val="22"/>
          <w:szCs w:val="22"/>
        </w:rPr>
        <w:t>F</w:t>
      </w:r>
      <w:r w:rsidR="00CE792E" w:rsidRPr="004A6BD4">
        <w:rPr>
          <w:rFonts w:ascii="Arial" w:hAnsi="Arial" w:cs="Arial"/>
          <w:color w:val="000000" w:themeColor="text1"/>
          <w:sz w:val="22"/>
          <w:szCs w:val="22"/>
        </w:rPr>
        <w:t>irm</w:t>
      </w:r>
      <w:r w:rsidR="00121796" w:rsidRPr="004A6BD4">
        <w:rPr>
          <w:rFonts w:ascii="Arial" w:hAnsi="Arial" w:cs="Arial"/>
          <w:color w:val="000000" w:themeColor="text1"/>
          <w:sz w:val="22"/>
          <w:szCs w:val="22"/>
        </w:rPr>
        <w:t>/</w:t>
      </w:r>
      <w:r w:rsidR="001A4324" w:rsidRPr="004A6BD4">
        <w:rPr>
          <w:rFonts w:ascii="Arial" w:hAnsi="Arial" w:cs="Arial"/>
          <w:color w:val="000000" w:themeColor="text1"/>
          <w:sz w:val="22"/>
          <w:szCs w:val="22"/>
        </w:rPr>
        <w:t xml:space="preserve">Organization </w:t>
      </w:r>
      <w:r w:rsidR="00CE792E" w:rsidRPr="004A6BD4">
        <w:rPr>
          <w:rFonts w:ascii="Arial" w:hAnsi="Arial" w:cs="Arial"/>
          <w:color w:val="000000" w:themeColor="text1"/>
          <w:sz w:val="22"/>
          <w:szCs w:val="22"/>
        </w:rPr>
        <w:t xml:space="preserve">or </w:t>
      </w:r>
      <w:r w:rsidR="00271B36" w:rsidRPr="004A6BD4">
        <w:rPr>
          <w:rFonts w:ascii="Arial" w:hAnsi="Arial" w:cs="Arial"/>
          <w:color w:val="000000" w:themeColor="text1"/>
          <w:sz w:val="22"/>
          <w:szCs w:val="22"/>
        </w:rPr>
        <w:t>Company</w:t>
      </w:r>
      <w:r w:rsidR="00CE792E" w:rsidRPr="004A6BD4">
        <w:rPr>
          <w:rFonts w:ascii="Arial" w:hAnsi="Arial" w:cs="Arial"/>
          <w:color w:val="000000" w:themeColor="text1"/>
          <w:sz w:val="22"/>
          <w:szCs w:val="22"/>
        </w:rPr>
        <w:t>, as the case may be.</w:t>
      </w:r>
    </w:p>
    <w:p w:rsidR="00E20125" w:rsidRPr="004A6BD4" w:rsidRDefault="00E20125" w:rsidP="00F512DF">
      <w:pPr>
        <w:widowControl w:val="0"/>
        <w:numPr>
          <w:ilvl w:val="0"/>
          <w:numId w:val="23"/>
        </w:numPr>
        <w:tabs>
          <w:tab w:val="left" w:pos="720"/>
        </w:tabs>
        <w:autoSpaceDE w:val="0"/>
        <w:autoSpaceDN w:val="0"/>
        <w:adjustRightInd w:val="0"/>
        <w:spacing w:before="120" w:after="120"/>
        <w:ind w:left="1080" w:right="712"/>
        <w:jc w:val="both"/>
        <w:rPr>
          <w:rFonts w:ascii="Arial" w:hAnsi="Arial" w:cs="Arial"/>
          <w:color w:val="000000" w:themeColor="text1"/>
          <w:sz w:val="22"/>
          <w:szCs w:val="22"/>
        </w:rPr>
      </w:pPr>
      <w:r w:rsidRPr="00854C4E">
        <w:rPr>
          <w:rFonts w:ascii="Arial" w:hAnsi="Arial" w:cs="Arial"/>
          <w:color w:val="000000" w:themeColor="text1"/>
          <w:sz w:val="22"/>
          <w:szCs w:val="22"/>
        </w:rPr>
        <w:t xml:space="preserve">The word “Designated officer-in-charge” wherever occurs in the tender document, means General </w:t>
      </w:r>
      <w:r w:rsidR="00DE5716" w:rsidRPr="00854C4E">
        <w:rPr>
          <w:rFonts w:ascii="Arial" w:hAnsi="Arial" w:cs="Arial"/>
          <w:color w:val="000000" w:themeColor="text1"/>
          <w:sz w:val="22"/>
          <w:szCs w:val="22"/>
        </w:rPr>
        <w:t>Manager (</w:t>
      </w:r>
      <w:r w:rsidRPr="00854C4E">
        <w:rPr>
          <w:rFonts w:ascii="Arial" w:hAnsi="Arial" w:cs="Arial"/>
          <w:color w:val="000000" w:themeColor="text1"/>
          <w:sz w:val="22"/>
          <w:szCs w:val="22"/>
        </w:rPr>
        <w:t>PAD), CMPDIL responsible for supervising and administering the contract.</w:t>
      </w:r>
    </w:p>
    <w:p w:rsidR="00CE792E" w:rsidRPr="004A6BD4" w:rsidRDefault="00CE792E" w:rsidP="00F512DF">
      <w:pPr>
        <w:widowControl w:val="0"/>
        <w:numPr>
          <w:ilvl w:val="0"/>
          <w:numId w:val="23"/>
        </w:numPr>
        <w:tabs>
          <w:tab w:val="left" w:pos="720"/>
        </w:tabs>
        <w:autoSpaceDE w:val="0"/>
        <w:autoSpaceDN w:val="0"/>
        <w:adjustRightInd w:val="0"/>
        <w:spacing w:before="120" w:after="120"/>
        <w:ind w:left="1080" w:right="712"/>
        <w:jc w:val="both"/>
        <w:rPr>
          <w:rFonts w:ascii="Arial" w:hAnsi="Arial" w:cs="Arial"/>
          <w:color w:val="000000" w:themeColor="text1"/>
          <w:sz w:val="22"/>
          <w:szCs w:val="22"/>
        </w:rPr>
      </w:pPr>
      <w:r w:rsidRPr="004A6BD4">
        <w:rPr>
          <w:rFonts w:ascii="Arial" w:hAnsi="Arial" w:cs="Arial"/>
          <w:color w:val="000000" w:themeColor="text1"/>
          <w:sz w:val="22"/>
          <w:szCs w:val="22"/>
        </w:rPr>
        <w:t>A 'Day 'shall mean a day of 24 hours from midnight to midnight.</w:t>
      </w:r>
    </w:p>
    <w:p w:rsidR="00CE792E" w:rsidRPr="00854C4E" w:rsidRDefault="00CE792E" w:rsidP="00F512DF">
      <w:pPr>
        <w:widowControl w:val="0"/>
        <w:numPr>
          <w:ilvl w:val="0"/>
          <w:numId w:val="23"/>
        </w:numPr>
        <w:tabs>
          <w:tab w:val="left" w:pos="720"/>
        </w:tabs>
        <w:autoSpaceDE w:val="0"/>
        <w:autoSpaceDN w:val="0"/>
        <w:adjustRightInd w:val="0"/>
        <w:spacing w:before="120" w:after="120"/>
        <w:ind w:left="1080" w:right="712"/>
        <w:jc w:val="both"/>
        <w:rPr>
          <w:rFonts w:ascii="Arial" w:hAnsi="Arial" w:cs="Arial"/>
          <w:color w:val="000000" w:themeColor="text1"/>
          <w:sz w:val="22"/>
          <w:szCs w:val="22"/>
        </w:rPr>
      </w:pPr>
      <w:r w:rsidRPr="004A6BD4">
        <w:rPr>
          <w:rFonts w:ascii="Arial" w:hAnsi="Arial" w:cs="Arial"/>
          <w:color w:val="000000" w:themeColor="text1"/>
          <w:sz w:val="22"/>
          <w:szCs w:val="22"/>
        </w:rPr>
        <w:t>The '</w:t>
      </w:r>
      <w:r w:rsidR="000958CA" w:rsidRPr="004A6BD4">
        <w:rPr>
          <w:rFonts w:ascii="Arial" w:hAnsi="Arial" w:cs="Arial"/>
          <w:color w:val="000000" w:themeColor="text1"/>
          <w:sz w:val="22"/>
          <w:szCs w:val="22"/>
        </w:rPr>
        <w:t xml:space="preserve">Contract' shall mean the </w:t>
      </w:r>
      <w:r w:rsidRPr="004A6BD4">
        <w:rPr>
          <w:rFonts w:ascii="Arial" w:hAnsi="Arial" w:cs="Arial"/>
          <w:color w:val="000000" w:themeColor="text1"/>
          <w:sz w:val="22"/>
          <w:szCs w:val="22"/>
        </w:rPr>
        <w:t xml:space="preserve">Tender Notice, the tender as accepted by the </w:t>
      </w:r>
      <w:r w:rsidR="00121796" w:rsidRPr="004A6BD4">
        <w:rPr>
          <w:rFonts w:ascii="Arial" w:eastAsia="Arial" w:hAnsi="Arial" w:cs="Arial"/>
          <w:color w:val="000000" w:themeColor="text1"/>
          <w:sz w:val="22"/>
          <w:szCs w:val="22"/>
        </w:rPr>
        <w:t>CMPDI</w:t>
      </w:r>
      <w:r w:rsidRPr="004A6BD4">
        <w:rPr>
          <w:rFonts w:ascii="Arial" w:hAnsi="Arial" w:cs="Arial"/>
          <w:color w:val="000000" w:themeColor="text1"/>
          <w:sz w:val="22"/>
          <w:szCs w:val="22"/>
        </w:rPr>
        <w:t xml:space="preserve"> and the formal agreement executed between the </w:t>
      </w:r>
      <w:r w:rsidR="00121796" w:rsidRPr="004A6BD4">
        <w:rPr>
          <w:rFonts w:ascii="Arial" w:eastAsia="Arial" w:hAnsi="Arial" w:cs="Arial"/>
          <w:color w:val="000000" w:themeColor="text1"/>
          <w:sz w:val="22"/>
          <w:szCs w:val="22"/>
        </w:rPr>
        <w:t>CMPDI</w:t>
      </w:r>
      <w:r w:rsidRPr="004A6BD4">
        <w:rPr>
          <w:rFonts w:ascii="Arial" w:hAnsi="Arial" w:cs="Arial"/>
          <w:color w:val="000000" w:themeColor="text1"/>
          <w:sz w:val="22"/>
          <w:szCs w:val="22"/>
        </w:rPr>
        <w:t xml:space="preserve"> and the successful </w:t>
      </w:r>
      <w:r w:rsidR="00EF2B86" w:rsidRPr="004A6BD4">
        <w:rPr>
          <w:rFonts w:ascii="Arial" w:hAnsi="Arial" w:cs="Arial"/>
          <w:color w:val="000000" w:themeColor="text1"/>
          <w:sz w:val="22"/>
          <w:szCs w:val="22"/>
        </w:rPr>
        <w:t xml:space="preserve">Bidder </w:t>
      </w:r>
      <w:r w:rsidRPr="004A6BD4">
        <w:rPr>
          <w:rFonts w:ascii="Arial" w:hAnsi="Arial" w:cs="Arial"/>
          <w:color w:val="000000" w:themeColor="text1"/>
          <w:sz w:val="22"/>
          <w:szCs w:val="22"/>
        </w:rPr>
        <w:t xml:space="preserve">together with the documents referred to therein including conditions of </w:t>
      </w:r>
      <w:r w:rsidR="00121557" w:rsidRPr="004A6BD4">
        <w:rPr>
          <w:rFonts w:ascii="Arial" w:hAnsi="Arial" w:cs="Arial"/>
          <w:color w:val="000000" w:themeColor="text1"/>
          <w:sz w:val="22"/>
          <w:szCs w:val="22"/>
        </w:rPr>
        <w:t>contract,</w:t>
      </w:r>
      <w:r w:rsidR="00121557" w:rsidRPr="00854C4E">
        <w:rPr>
          <w:rFonts w:ascii="Arial" w:hAnsi="Arial" w:cs="Arial"/>
          <w:color w:val="000000" w:themeColor="text1"/>
          <w:sz w:val="22"/>
          <w:szCs w:val="22"/>
          <w:lang w:bidi="en-US"/>
        </w:rPr>
        <w:t>special</w:t>
      </w:r>
      <w:r w:rsidR="00E9299D" w:rsidRPr="00854C4E">
        <w:rPr>
          <w:rFonts w:ascii="Arial" w:hAnsi="Arial" w:cs="Arial"/>
          <w:color w:val="000000" w:themeColor="text1"/>
          <w:sz w:val="22"/>
          <w:szCs w:val="22"/>
          <w:lang w:bidi="en-US"/>
        </w:rPr>
        <w:t xml:space="preserve"> conditions, if any, specifications, designs &amp;drawings including those to be submitted during</w:t>
      </w:r>
      <w:r w:rsidR="006A6EE3" w:rsidRPr="00854C4E">
        <w:rPr>
          <w:rFonts w:ascii="Arial" w:hAnsi="Arial" w:cs="Arial"/>
          <w:color w:val="000000" w:themeColor="text1"/>
          <w:sz w:val="22"/>
          <w:szCs w:val="22"/>
        </w:rPr>
        <w:t>progress of work, scope of work</w:t>
      </w:r>
      <w:r w:rsidR="00121557" w:rsidRPr="00854C4E">
        <w:rPr>
          <w:rFonts w:ascii="Arial" w:hAnsi="Arial" w:cs="Arial"/>
          <w:color w:val="000000" w:themeColor="text1"/>
          <w:sz w:val="22"/>
          <w:szCs w:val="22"/>
        </w:rPr>
        <w:t>,</w:t>
      </w:r>
      <w:r w:rsidR="00121557" w:rsidRPr="00854C4E">
        <w:rPr>
          <w:rFonts w:ascii="Arial" w:hAnsi="Arial" w:cs="Arial"/>
          <w:color w:val="000000" w:themeColor="text1"/>
          <w:sz w:val="22"/>
          <w:szCs w:val="22"/>
          <w:lang w:bidi="en-US"/>
        </w:rPr>
        <w:t xml:space="preserve"> billing</w:t>
      </w:r>
      <w:r w:rsidR="00E9299D" w:rsidRPr="00854C4E">
        <w:rPr>
          <w:rFonts w:ascii="Arial" w:hAnsi="Arial" w:cs="Arial"/>
          <w:color w:val="000000" w:themeColor="text1"/>
          <w:sz w:val="22"/>
          <w:szCs w:val="22"/>
          <w:lang w:bidi="en-US"/>
        </w:rPr>
        <w:t xml:space="preserve"> schedule/schedule of quantities with rates and amounts.</w:t>
      </w:r>
    </w:p>
    <w:p w:rsidR="00CE792E" w:rsidRPr="00854C4E" w:rsidRDefault="00CE792E" w:rsidP="00F512DF">
      <w:pPr>
        <w:widowControl w:val="0"/>
        <w:numPr>
          <w:ilvl w:val="0"/>
          <w:numId w:val="23"/>
        </w:numPr>
        <w:tabs>
          <w:tab w:val="left" w:pos="720"/>
        </w:tabs>
        <w:autoSpaceDE w:val="0"/>
        <w:autoSpaceDN w:val="0"/>
        <w:adjustRightInd w:val="0"/>
        <w:spacing w:before="120" w:after="120"/>
        <w:ind w:left="1080" w:right="712"/>
        <w:jc w:val="both"/>
        <w:rPr>
          <w:rFonts w:ascii="Arial" w:hAnsi="Arial" w:cs="Arial"/>
          <w:color w:val="000000" w:themeColor="text1"/>
          <w:sz w:val="22"/>
          <w:szCs w:val="22"/>
        </w:rPr>
      </w:pPr>
      <w:r w:rsidRPr="00854C4E">
        <w:rPr>
          <w:rFonts w:ascii="Arial" w:hAnsi="Arial" w:cs="Arial"/>
          <w:color w:val="000000" w:themeColor="text1"/>
          <w:sz w:val="22"/>
          <w:szCs w:val="22"/>
        </w:rPr>
        <w:t xml:space="preserve">“Contract price” shall mean the total sum for which tender is accepted by the </w:t>
      </w:r>
      <w:r w:rsidR="003E3D58" w:rsidRPr="00854C4E">
        <w:rPr>
          <w:rFonts w:ascii="Arial" w:hAnsi="Arial" w:cs="Arial"/>
          <w:color w:val="000000" w:themeColor="text1"/>
          <w:sz w:val="22"/>
          <w:szCs w:val="22"/>
        </w:rPr>
        <w:t>CMPDI</w:t>
      </w:r>
      <w:r w:rsidRPr="00854C4E">
        <w:rPr>
          <w:rFonts w:ascii="Arial" w:hAnsi="Arial" w:cs="Arial"/>
          <w:color w:val="000000" w:themeColor="text1"/>
          <w:sz w:val="22"/>
          <w:szCs w:val="22"/>
        </w:rPr>
        <w:t xml:space="preserve">. </w:t>
      </w:r>
    </w:p>
    <w:p w:rsidR="00CE792E" w:rsidRPr="004A6BD4" w:rsidRDefault="0042748F" w:rsidP="00F512DF">
      <w:pPr>
        <w:widowControl w:val="0"/>
        <w:numPr>
          <w:ilvl w:val="0"/>
          <w:numId w:val="23"/>
        </w:numPr>
        <w:tabs>
          <w:tab w:val="left" w:pos="720"/>
          <w:tab w:val="left" w:pos="1080"/>
        </w:tabs>
        <w:autoSpaceDE w:val="0"/>
        <w:autoSpaceDN w:val="0"/>
        <w:adjustRightInd w:val="0"/>
        <w:spacing w:before="120" w:after="120"/>
        <w:ind w:left="1080" w:right="712"/>
        <w:jc w:val="both"/>
        <w:rPr>
          <w:rFonts w:ascii="Arial" w:hAnsi="Arial" w:cs="Arial"/>
          <w:color w:val="000000" w:themeColor="text1"/>
          <w:sz w:val="22"/>
          <w:szCs w:val="22"/>
        </w:rPr>
      </w:pPr>
      <w:r w:rsidRPr="004A6BD4">
        <w:rPr>
          <w:rFonts w:ascii="Arial" w:hAnsi="Arial" w:cs="Arial"/>
          <w:color w:val="000000" w:themeColor="text1"/>
          <w:sz w:val="22"/>
          <w:szCs w:val="22"/>
        </w:rPr>
        <w:t>‘</w:t>
      </w:r>
      <w:r w:rsidR="00CE792E" w:rsidRPr="004A6BD4">
        <w:rPr>
          <w:rFonts w:ascii="Arial" w:hAnsi="Arial" w:cs="Arial"/>
          <w:color w:val="000000" w:themeColor="text1"/>
          <w:sz w:val="22"/>
          <w:szCs w:val="22"/>
        </w:rPr>
        <w:t xml:space="preserve">Contract period' shall mean the time required for execution of the contract starting from the date of award of the </w:t>
      </w:r>
      <w:r w:rsidR="00060B2B" w:rsidRPr="004A6BD4">
        <w:rPr>
          <w:rFonts w:ascii="Arial" w:hAnsi="Arial" w:cs="Arial"/>
          <w:color w:val="000000" w:themeColor="text1"/>
          <w:sz w:val="22"/>
          <w:szCs w:val="22"/>
        </w:rPr>
        <w:t>work or signing of agreement, whichever is later</w:t>
      </w:r>
      <w:r w:rsidR="00CE792E" w:rsidRPr="004A6BD4">
        <w:rPr>
          <w:rFonts w:ascii="Arial" w:hAnsi="Arial" w:cs="Arial"/>
          <w:color w:val="000000" w:themeColor="text1"/>
          <w:sz w:val="22"/>
          <w:szCs w:val="22"/>
        </w:rPr>
        <w:t xml:space="preserve"> and ends on the date of </w:t>
      </w:r>
      <w:r w:rsidR="00A51EA5" w:rsidRPr="004A6BD4">
        <w:rPr>
          <w:rFonts w:ascii="Arial" w:hAnsi="Arial" w:cs="Arial"/>
          <w:color w:val="000000" w:themeColor="text1"/>
          <w:sz w:val="22"/>
          <w:szCs w:val="22"/>
        </w:rPr>
        <w:t xml:space="preserve">acceptance of the documents by the </w:t>
      </w:r>
      <w:r w:rsidR="00121796" w:rsidRPr="004A6BD4">
        <w:rPr>
          <w:rFonts w:ascii="Arial" w:eastAsia="Arial" w:hAnsi="Arial" w:cs="Arial"/>
          <w:color w:val="000000" w:themeColor="text1"/>
          <w:sz w:val="22"/>
          <w:szCs w:val="22"/>
        </w:rPr>
        <w:t>CMPDI</w:t>
      </w:r>
      <w:r w:rsidR="00A51EA5" w:rsidRPr="004A6BD4">
        <w:rPr>
          <w:rFonts w:ascii="Arial" w:hAnsi="Arial" w:cs="Arial"/>
          <w:color w:val="000000" w:themeColor="text1"/>
          <w:sz w:val="22"/>
          <w:szCs w:val="22"/>
        </w:rPr>
        <w:t>.</w:t>
      </w:r>
    </w:p>
    <w:p w:rsidR="00CE792E" w:rsidRPr="004A6BD4" w:rsidRDefault="00CE792E" w:rsidP="00F512DF">
      <w:pPr>
        <w:widowControl w:val="0"/>
        <w:numPr>
          <w:ilvl w:val="0"/>
          <w:numId w:val="23"/>
        </w:numPr>
        <w:tabs>
          <w:tab w:val="left" w:pos="720"/>
        </w:tabs>
        <w:autoSpaceDE w:val="0"/>
        <w:autoSpaceDN w:val="0"/>
        <w:adjustRightInd w:val="0"/>
        <w:spacing w:before="120" w:after="120"/>
        <w:ind w:left="1080" w:right="712"/>
        <w:jc w:val="both"/>
        <w:rPr>
          <w:rFonts w:ascii="Arial" w:hAnsi="Arial" w:cs="Arial"/>
          <w:color w:val="000000" w:themeColor="text1"/>
          <w:sz w:val="22"/>
          <w:szCs w:val="22"/>
        </w:rPr>
      </w:pPr>
      <w:r w:rsidRPr="004A6BD4">
        <w:rPr>
          <w:rFonts w:ascii="Arial" w:hAnsi="Arial" w:cs="Arial"/>
          <w:color w:val="000000" w:themeColor="text1"/>
          <w:sz w:val="22"/>
          <w:szCs w:val="22"/>
        </w:rPr>
        <w:t>Words importing singular only shall also include the plural and vice-versa where the context so requires.</w:t>
      </w:r>
    </w:p>
    <w:p w:rsidR="000112F6" w:rsidRPr="004A6BD4" w:rsidRDefault="00FE49CA" w:rsidP="00286AA0">
      <w:pPr>
        <w:widowControl w:val="0"/>
        <w:numPr>
          <w:ilvl w:val="0"/>
          <w:numId w:val="23"/>
        </w:numPr>
        <w:tabs>
          <w:tab w:val="left" w:pos="720"/>
        </w:tabs>
        <w:autoSpaceDE w:val="0"/>
        <w:autoSpaceDN w:val="0"/>
        <w:adjustRightInd w:val="0"/>
        <w:spacing w:before="120" w:after="120"/>
        <w:ind w:left="1080" w:right="712"/>
        <w:jc w:val="both"/>
        <w:rPr>
          <w:rFonts w:ascii="Arial" w:hAnsi="Arial" w:cs="Arial"/>
          <w:color w:val="000000" w:themeColor="text1"/>
          <w:sz w:val="22"/>
          <w:szCs w:val="22"/>
        </w:rPr>
      </w:pPr>
      <w:r w:rsidRPr="004A6BD4">
        <w:rPr>
          <w:rFonts w:ascii="Arial" w:hAnsi="Arial" w:cs="Arial"/>
          <w:b/>
          <w:bCs/>
          <w:color w:val="000000" w:themeColor="text1"/>
          <w:sz w:val="22"/>
          <w:szCs w:val="22"/>
        </w:rPr>
        <w:t>“Letter of Acceptance”</w:t>
      </w:r>
      <w:r w:rsidRPr="004A6BD4">
        <w:rPr>
          <w:rFonts w:ascii="Arial" w:hAnsi="Arial" w:cs="Arial"/>
          <w:color w:val="000000" w:themeColor="text1"/>
          <w:sz w:val="22"/>
          <w:szCs w:val="22"/>
        </w:rPr>
        <w:t xml:space="preserve"> of the tender shall mean the official notice issued by the CMPDI notifying the </w:t>
      </w:r>
      <w:r w:rsidR="006B74E8" w:rsidRPr="004A6BD4">
        <w:rPr>
          <w:rFonts w:ascii="Arial" w:hAnsi="Arial" w:cs="Arial"/>
          <w:color w:val="000000" w:themeColor="text1"/>
          <w:sz w:val="22"/>
          <w:szCs w:val="22"/>
        </w:rPr>
        <w:t>B</w:t>
      </w:r>
      <w:r w:rsidRPr="004A6BD4">
        <w:rPr>
          <w:rFonts w:ascii="Arial" w:hAnsi="Arial" w:cs="Arial"/>
          <w:color w:val="000000" w:themeColor="text1"/>
          <w:sz w:val="22"/>
          <w:szCs w:val="22"/>
        </w:rPr>
        <w:t>idder that his tender has been accepted</w:t>
      </w:r>
      <w:r w:rsidR="000112F6" w:rsidRPr="004A6BD4">
        <w:rPr>
          <w:rFonts w:ascii="Arial" w:hAnsi="Arial" w:cs="Arial"/>
          <w:color w:val="000000" w:themeColor="text1"/>
          <w:sz w:val="22"/>
          <w:szCs w:val="22"/>
        </w:rPr>
        <w:t xml:space="preserve"> and awarded</w:t>
      </w:r>
      <w:r w:rsidRPr="004A6BD4">
        <w:rPr>
          <w:rFonts w:ascii="Arial" w:hAnsi="Arial" w:cs="Arial"/>
          <w:color w:val="000000" w:themeColor="text1"/>
          <w:sz w:val="22"/>
          <w:szCs w:val="22"/>
        </w:rPr>
        <w:t>.</w:t>
      </w:r>
    </w:p>
    <w:p w:rsidR="00E938CA" w:rsidRPr="004A6BD4" w:rsidRDefault="00E938CA" w:rsidP="00286AA0">
      <w:pPr>
        <w:widowControl w:val="0"/>
        <w:tabs>
          <w:tab w:val="left" w:pos="720"/>
        </w:tabs>
        <w:autoSpaceDE w:val="0"/>
        <w:autoSpaceDN w:val="0"/>
        <w:adjustRightInd w:val="0"/>
        <w:spacing w:before="120" w:after="120"/>
        <w:jc w:val="both"/>
        <w:rPr>
          <w:rFonts w:ascii="Arial" w:hAnsi="Arial" w:cs="Arial"/>
          <w:color w:val="000000" w:themeColor="text1"/>
          <w:sz w:val="22"/>
          <w:szCs w:val="22"/>
        </w:rPr>
      </w:pPr>
    </w:p>
    <w:p w:rsidR="002A3008" w:rsidRPr="004A6BD4" w:rsidRDefault="003731E3" w:rsidP="00F512DF">
      <w:pPr>
        <w:widowControl w:val="0"/>
        <w:numPr>
          <w:ilvl w:val="1"/>
          <w:numId w:val="22"/>
        </w:numPr>
        <w:tabs>
          <w:tab w:val="left" w:pos="720"/>
        </w:tabs>
        <w:spacing w:line="360" w:lineRule="auto"/>
        <w:ind w:left="720" w:right="712" w:hanging="720"/>
        <w:rPr>
          <w:rFonts w:ascii="Arial" w:hAnsi="Arial" w:cs="Arial"/>
          <w:color w:val="000000" w:themeColor="text1"/>
          <w:sz w:val="24"/>
          <w:szCs w:val="24"/>
        </w:rPr>
      </w:pPr>
      <w:r w:rsidRPr="004A6BD4">
        <w:rPr>
          <w:rFonts w:ascii="Arial" w:hAnsi="Arial" w:cs="Arial"/>
          <w:b/>
          <w:bCs/>
          <w:color w:val="000000" w:themeColor="text1"/>
          <w:sz w:val="24"/>
          <w:szCs w:val="24"/>
        </w:rPr>
        <w:t>DURATION OF CONTRACT</w:t>
      </w:r>
    </w:p>
    <w:p w:rsidR="003731E3" w:rsidRPr="004A6BD4" w:rsidRDefault="003731E3" w:rsidP="00F512DF">
      <w:pPr>
        <w:widowControl w:val="0"/>
        <w:tabs>
          <w:tab w:val="left" w:pos="720"/>
        </w:tabs>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The date of </w:t>
      </w:r>
      <w:r w:rsidRPr="00854C4E">
        <w:rPr>
          <w:rFonts w:ascii="Arial" w:hAnsi="Arial" w:cs="Arial"/>
          <w:color w:val="000000" w:themeColor="text1"/>
          <w:sz w:val="22"/>
          <w:szCs w:val="22"/>
        </w:rPr>
        <w:t xml:space="preserve">completion for the performance of </w:t>
      </w:r>
      <w:r w:rsidR="0039734E" w:rsidRPr="00854C4E">
        <w:rPr>
          <w:rFonts w:ascii="Arial" w:hAnsi="Arial" w:cs="Arial"/>
          <w:color w:val="000000" w:themeColor="text1"/>
          <w:sz w:val="22"/>
          <w:szCs w:val="22"/>
        </w:rPr>
        <w:t>work</w:t>
      </w:r>
      <w:r w:rsidRPr="00854C4E">
        <w:rPr>
          <w:rFonts w:ascii="Arial" w:hAnsi="Arial" w:cs="Arial"/>
          <w:color w:val="000000" w:themeColor="text1"/>
          <w:sz w:val="22"/>
          <w:szCs w:val="22"/>
        </w:rPr>
        <w:t xml:space="preserve"> by the Successful </w:t>
      </w:r>
      <w:r w:rsidR="0039734E" w:rsidRPr="00854C4E">
        <w:rPr>
          <w:rFonts w:ascii="Arial" w:hAnsi="Arial" w:cs="Arial"/>
          <w:color w:val="000000" w:themeColor="text1"/>
          <w:sz w:val="22"/>
          <w:szCs w:val="22"/>
        </w:rPr>
        <w:t>Valuer</w:t>
      </w:r>
      <w:r w:rsidRPr="00854C4E">
        <w:rPr>
          <w:rFonts w:ascii="Arial" w:hAnsi="Arial" w:cs="Arial"/>
          <w:color w:val="000000" w:themeColor="text1"/>
          <w:sz w:val="22"/>
          <w:szCs w:val="22"/>
        </w:rPr>
        <w:t xml:space="preserve"> under the </w:t>
      </w:r>
      <w:r w:rsidR="0039734E" w:rsidRPr="00854C4E">
        <w:rPr>
          <w:rFonts w:ascii="Arial" w:hAnsi="Arial" w:cs="Arial"/>
          <w:color w:val="000000" w:themeColor="text1"/>
          <w:sz w:val="22"/>
          <w:szCs w:val="22"/>
        </w:rPr>
        <w:t>contract</w:t>
      </w:r>
      <w:r w:rsidRPr="00854C4E">
        <w:rPr>
          <w:rFonts w:ascii="Arial" w:hAnsi="Arial" w:cs="Arial"/>
          <w:color w:val="000000" w:themeColor="text1"/>
          <w:sz w:val="22"/>
          <w:szCs w:val="22"/>
        </w:rPr>
        <w:t xml:space="preserve"> shall be </w:t>
      </w:r>
      <w:r w:rsidR="00D93368" w:rsidRPr="00854C4E">
        <w:rPr>
          <w:rFonts w:ascii="Arial" w:hAnsi="Arial" w:cs="Arial"/>
          <w:color w:val="000000" w:themeColor="text1"/>
          <w:sz w:val="22"/>
          <w:szCs w:val="22"/>
        </w:rPr>
        <w:t>3</w:t>
      </w:r>
      <w:r w:rsidR="004112D1" w:rsidRPr="00854C4E">
        <w:rPr>
          <w:rFonts w:ascii="Arial" w:hAnsi="Arial" w:cs="Arial"/>
          <w:color w:val="000000" w:themeColor="text1"/>
          <w:sz w:val="22"/>
          <w:szCs w:val="22"/>
        </w:rPr>
        <w:t>0</w:t>
      </w:r>
      <w:r w:rsidR="00AD635D" w:rsidRPr="004A6BD4">
        <w:rPr>
          <w:rFonts w:ascii="Arial" w:hAnsi="Arial" w:cs="Arial"/>
          <w:color w:val="000000" w:themeColor="text1"/>
          <w:sz w:val="22"/>
          <w:szCs w:val="22"/>
        </w:rPr>
        <w:t>days</w:t>
      </w:r>
      <w:r w:rsidRPr="004A6BD4">
        <w:rPr>
          <w:rFonts w:ascii="Arial" w:hAnsi="Arial" w:cs="Arial"/>
          <w:color w:val="000000" w:themeColor="text1"/>
          <w:sz w:val="22"/>
          <w:szCs w:val="22"/>
        </w:rPr>
        <w:t xml:space="preserve"> from the date of the </w:t>
      </w:r>
      <w:r w:rsidR="005D2432" w:rsidRPr="004A6BD4">
        <w:rPr>
          <w:rFonts w:ascii="Arial" w:hAnsi="Arial" w:cs="Arial"/>
          <w:color w:val="000000" w:themeColor="text1"/>
          <w:sz w:val="22"/>
          <w:szCs w:val="22"/>
        </w:rPr>
        <w:t>award of work.</w:t>
      </w:r>
      <w:r w:rsidRPr="004A6BD4">
        <w:rPr>
          <w:rFonts w:ascii="Arial" w:hAnsi="Arial" w:cs="Arial"/>
          <w:color w:val="000000" w:themeColor="text1"/>
          <w:sz w:val="22"/>
          <w:szCs w:val="22"/>
        </w:rPr>
        <w:t xml:space="preserve"> The successful </w:t>
      </w:r>
      <w:r w:rsidR="0039734E"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shall require to perform the </w:t>
      </w:r>
      <w:r w:rsidR="0039734E" w:rsidRPr="004A6BD4">
        <w:rPr>
          <w:rFonts w:ascii="Arial" w:hAnsi="Arial" w:cs="Arial"/>
          <w:color w:val="000000" w:themeColor="text1"/>
          <w:sz w:val="22"/>
          <w:szCs w:val="22"/>
        </w:rPr>
        <w:t>work</w:t>
      </w:r>
      <w:r w:rsidRPr="004A6BD4">
        <w:rPr>
          <w:rFonts w:ascii="Arial" w:hAnsi="Arial" w:cs="Arial"/>
          <w:color w:val="000000" w:themeColor="text1"/>
          <w:sz w:val="22"/>
          <w:szCs w:val="22"/>
        </w:rPr>
        <w:t xml:space="preserve"> with due diligence and in accordance with the schedule agreed to herein.</w:t>
      </w:r>
    </w:p>
    <w:p w:rsidR="00A010AC" w:rsidRPr="004A6BD4" w:rsidRDefault="00A010AC" w:rsidP="00F512DF">
      <w:pPr>
        <w:widowControl w:val="0"/>
        <w:tabs>
          <w:tab w:val="left" w:pos="720"/>
        </w:tabs>
        <w:ind w:left="720" w:right="712"/>
        <w:jc w:val="both"/>
        <w:rPr>
          <w:rFonts w:ascii="Arial" w:hAnsi="Arial" w:cs="Arial"/>
          <w:color w:val="000000" w:themeColor="text1"/>
          <w:sz w:val="22"/>
          <w:szCs w:val="22"/>
        </w:rPr>
      </w:pPr>
    </w:p>
    <w:p w:rsidR="00CE792E" w:rsidRPr="004A6BD4" w:rsidRDefault="00CE792E" w:rsidP="00F512DF">
      <w:pPr>
        <w:widowControl w:val="0"/>
        <w:numPr>
          <w:ilvl w:val="1"/>
          <w:numId w:val="22"/>
        </w:numPr>
        <w:tabs>
          <w:tab w:val="left" w:pos="720"/>
        </w:tabs>
        <w:spacing w:before="120" w:after="120"/>
        <w:ind w:left="720" w:right="712" w:hanging="720"/>
        <w:rPr>
          <w:rFonts w:ascii="Arial" w:hAnsi="Arial" w:cs="Arial"/>
          <w:b/>
          <w:bCs/>
          <w:strike/>
          <w:color w:val="000000" w:themeColor="text1"/>
          <w:sz w:val="22"/>
          <w:szCs w:val="22"/>
        </w:rPr>
      </w:pPr>
      <w:bookmarkStart w:id="6" w:name="_Toc225845836"/>
      <w:r w:rsidRPr="004A6BD4">
        <w:rPr>
          <w:rFonts w:ascii="Arial" w:hAnsi="Arial" w:cs="Arial"/>
          <w:b/>
          <w:bCs/>
          <w:color w:val="000000" w:themeColor="text1"/>
          <w:sz w:val="24"/>
          <w:szCs w:val="24"/>
        </w:rPr>
        <w:t>INDEMNITY DAMAGES</w:t>
      </w:r>
      <w:bookmarkEnd w:id="6"/>
      <w:r w:rsidRPr="004A6BD4">
        <w:rPr>
          <w:rFonts w:ascii="Arial" w:hAnsi="Arial" w:cs="Arial"/>
          <w:b/>
          <w:bCs/>
          <w:color w:val="000000" w:themeColor="text1"/>
          <w:sz w:val="24"/>
          <w:szCs w:val="24"/>
        </w:rPr>
        <w:t>&amp; INSURANCE</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The </w:t>
      </w:r>
      <w:r w:rsidR="0039734E"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shall indemnify and make harmless the </w:t>
      </w:r>
      <w:r w:rsidR="00121796" w:rsidRPr="004A6BD4">
        <w:rPr>
          <w:rFonts w:ascii="Arial" w:eastAsia="Arial" w:hAnsi="Arial" w:cs="Arial"/>
          <w:color w:val="000000" w:themeColor="text1"/>
          <w:sz w:val="22"/>
          <w:szCs w:val="22"/>
        </w:rPr>
        <w:t>CMPDI</w:t>
      </w:r>
      <w:r w:rsidRPr="004A6BD4">
        <w:rPr>
          <w:rFonts w:ascii="Arial" w:hAnsi="Arial" w:cs="Arial"/>
          <w:color w:val="000000" w:themeColor="text1"/>
          <w:sz w:val="22"/>
          <w:szCs w:val="22"/>
        </w:rPr>
        <w:t xml:space="preserve">or employees from and against all losses and all claims, demands, payments, suits, actions, recoveries and judgments of every nature and description brought or recovered against him or the owner by reason or any act or commission of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his agents or employees in the execution of the work.</w:t>
      </w:r>
      <w:r w:rsidR="0096568E" w:rsidRPr="004A6BD4">
        <w:rPr>
          <w:rFonts w:ascii="Arial" w:hAnsi="Arial" w:cs="Arial"/>
          <w:color w:val="000000" w:themeColor="text1"/>
          <w:sz w:val="22"/>
          <w:szCs w:val="22"/>
        </w:rPr>
        <w:t xml:space="preserve"> The indemnity amount will be limited to contract value, subjected to final determination by the competent court.</w:t>
      </w:r>
    </w:p>
    <w:p w:rsidR="00CE792E" w:rsidRPr="004A6BD4" w:rsidRDefault="00CE792E" w:rsidP="00F512DF">
      <w:pPr>
        <w:widowControl w:val="0"/>
        <w:numPr>
          <w:ilvl w:val="1"/>
          <w:numId w:val="22"/>
        </w:numPr>
        <w:tabs>
          <w:tab w:val="left" w:pos="720"/>
        </w:tabs>
        <w:spacing w:before="120" w:after="120"/>
        <w:ind w:left="720" w:right="712" w:hanging="720"/>
        <w:rPr>
          <w:rFonts w:ascii="Arial" w:hAnsi="Arial" w:cs="Arial"/>
          <w:b/>
          <w:bCs/>
          <w:color w:val="000000" w:themeColor="text1"/>
          <w:sz w:val="24"/>
          <w:szCs w:val="24"/>
        </w:rPr>
      </w:pPr>
      <w:r w:rsidRPr="004A6BD4">
        <w:rPr>
          <w:rFonts w:ascii="Arial" w:hAnsi="Arial" w:cs="Arial"/>
          <w:b/>
          <w:bCs/>
          <w:color w:val="000000" w:themeColor="text1"/>
          <w:sz w:val="24"/>
          <w:szCs w:val="24"/>
        </w:rPr>
        <w:t>LIQUIDATED DAMAGES FOR DELAY IN COMPLETION</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If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fails to maintain the required progress in terms of the agreed time or to complete the work on or before the date of completion of work or extended date of  completion,  he  shall  without  prejudice  to  any  other  right  or  remedy  available  under  the  law  to  the Company on account of such breach, pay as compensation/ ‘Liquidated Damages’ (LD) @ half percent (1/2%) of the  Contract  price  per  week  of  delay.  The aggregate of such compensation/ compensations shall not exceed 10 (ten) percent of the Contract price. The amount of compensation may be adjusted or setoff against any sum payable to the Contractor under this or any other contract with the Company.</w:t>
      </w:r>
    </w:p>
    <w:p w:rsidR="00286AA0" w:rsidRPr="004A6BD4" w:rsidRDefault="0044399D"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CMPDI </w:t>
      </w:r>
      <w:r w:rsidR="00CE792E" w:rsidRPr="004A6BD4">
        <w:rPr>
          <w:rFonts w:ascii="Arial" w:hAnsi="Arial" w:cs="Arial"/>
          <w:color w:val="000000" w:themeColor="text1"/>
          <w:sz w:val="22"/>
          <w:szCs w:val="22"/>
        </w:rPr>
        <w:t xml:space="preserve">if satisfied, that the works can be completed by the </w:t>
      </w:r>
      <w:r w:rsidR="00B412E7" w:rsidRPr="004A6BD4">
        <w:rPr>
          <w:rFonts w:ascii="Arial" w:hAnsi="Arial" w:cs="Arial"/>
          <w:color w:val="000000" w:themeColor="text1"/>
          <w:sz w:val="22"/>
          <w:szCs w:val="22"/>
        </w:rPr>
        <w:t>Valuer</w:t>
      </w:r>
      <w:r w:rsidR="00CE792E" w:rsidRPr="004A6BD4">
        <w:rPr>
          <w:rFonts w:ascii="Arial" w:hAnsi="Arial" w:cs="Arial"/>
          <w:color w:val="000000" w:themeColor="text1"/>
          <w:sz w:val="22"/>
          <w:szCs w:val="22"/>
        </w:rPr>
        <w:t xml:space="preserve"> within a reasonable time  after  the specified  time  of  completion,  may  allow  further  extension of  time  at  its  discretion  with  or without  the  levy  of  L.D. </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In  the  event  of  extension  granted  being  with  L.D., </w:t>
      </w:r>
      <w:r w:rsidR="0044399D" w:rsidRPr="004A6BD4">
        <w:rPr>
          <w:rFonts w:ascii="Arial" w:hAnsi="Arial" w:cs="Arial"/>
          <w:color w:val="000000" w:themeColor="text1"/>
          <w:sz w:val="22"/>
          <w:szCs w:val="22"/>
        </w:rPr>
        <w:t xml:space="preserve">CMPDI  </w:t>
      </w:r>
      <w:r w:rsidRPr="004A6BD4">
        <w:rPr>
          <w:rFonts w:ascii="Arial" w:hAnsi="Arial" w:cs="Arial"/>
          <w:color w:val="000000" w:themeColor="text1"/>
          <w:sz w:val="22"/>
          <w:szCs w:val="22"/>
        </w:rPr>
        <w:t xml:space="preserve">will  be  entitled without  prejudice to  any  other  right  or  remedy available in that behalf, to recover from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as agreed damages equivalent to half percent of the contract value of the works for each week or part of the week subject to a ceiling of 10% of the contract price.</w:t>
      </w:r>
    </w:p>
    <w:p w:rsidR="00CE792E" w:rsidRPr="004A6BD4" w:rsidRDefault="00D70316" w:rsidP="00F512DF">
      <w:pPr>
        <w:widowControl w:val="0"/>
        <w:spacing w:before="120" w:after="120"/>
        <w:ind w:left="720" w:right="712"/>
        <w:jc w:val="both"/>
        <w:rPr>
          <w:rFonts w:ascii="Arial" w:hAnsi="Arial" w:cs="Arial"/>
          <w:color w:val="000000" w:themeColor="text1"/>
          <w:sz w:val="22"/>
          <w:szCs w:val="22"/>
        </w:rPr>
      </w:pPr>
      <w:r w:rsidRPr="004A6BD4">
        <w:rPr>
          <w:rFonts w:ascii="Arial" w:eastAsia="Arial" w:hAnsi="Arial" w:cs="Arial"/>
          <w:color w:val="000000" w:themeColor="text1"/>
          <w:sz w:val="22"/>
          <w:szCs w:val="22"/>
        </w:rPr>
        <w:t>CMPDI</w:t>
      </w:r>
      <w:r w:rsidR="00CE792E" w:rsidRPr="004A6BD4">
        <w:rPr>
          <w:rFonts w:ascii="Arial" w:hAnsi="Arial" w:cs="Arial"/>
          <w:color w:val="000000" w:themeColor="text1"/>
          <w:sz w:val="22"/>
          <w:szCs w:val="22"/>
        </w:rPr>
        <w:t xml:space="preserve">, if not satisfied that the works can be completed by the </w:t>
      </w:r>
      <w:r w:rsidR="00B412E7" w:rsidRPr="004A6BD4">
        <w:rPr>
          <w:rFonts w:ascii="Arial" w:hAnsi="Arial" w:cs="Arial"/>
          <w:color w:val="000000" w:themeColor="text1"/>
          <w:sz w:val="22"/>
          <w:szCs w:val="22"/>
        </w:rPr>
        <w:t>Valuer</w:t>
      </w:r>
      <w:r w:rsidR="00CE792E" w:rsidRPr="004A6BD4">
        <w:rPr>
          <w:rFonts w:ascii="Arial" w:hAnsi="Arial" w:cs="Arial"/>
          <w:color w:val="000000" w:themeColor="text1"/>
          <w:sz w:val="22"/>
          <w:szCs w:val="22"/>
        </w:rPr>
        <w:t xml:space="preserve">, and in the event of  failure  on  the  part  of  the  </w:t>
      </w:r>
      <w:r w:rsidR="00B412E7" w:rsidRPr="004A6BD4">
        <w:rPr>
          <w:rFonts w:ascii="Arial" w:hAnsi="Arial" w:cs="Arial"/>
          <w:color w:val="000000" w:themeColor="text1"/>
          <w:sz w:val="22"/>
          <w:szCs w:val="22"/>
        </w:rPr>
        <w:t>Valuer</w:t>
      </w:r>
      <w:r w:rsidR="00CE792E" w:rsidRPr="004A6BD4">
        <w:rPr>
          <w:rFonts w:ascii="Arial" w:hAnsi="Arial" w:cs="Arial"/>
          <w:color w:val="000000" w:themeColor="text1"/>
          <w:sz w:val="22"/>
          <w:szCs w:val="22"/>
        </w:rPr>
        <w:t xml:space="preserve">  to  complete  work  within  further  extension  of  time  allowed  as aforesaid,  shall  be  entitled,  without  prejudice  to  any  other  right,  or  remedy  available  in  that  behalf,  to rescind the contract.</w:t>
      </w:r>
    </w:p>
    <w:p w:rsidR="00CE792E" w:rsidRPr="004A6BD4" w:rsidRDefault="00D70316" w:rsidP="00F512DF">
      <w:pPr>
        <w:widowControl w:val="0"/>
        <w:spacing w:before="120" w:after="120"/>
        <w:ind w:left="720" w:right="712"/>
        <w:jc w:val="both"/>
        <w:rPr>
          <w:rFonts w:ascii="Arial" w:hAnsi="Arial" w:cs="Arial"/>
          <w:color w:val="000000" w:themeColor="text1"/>
          <w:sz w:val="22"/>
          <w:szCs w:val="22"/>
        </w:rPr>
      </w:pPr>
      <w:r w:rsidRPr="004A6BD4">
        <w:rPr>
          <w:rFonts w:ascii="Arial" w:eastAsia="Arial" w:hAnsi="Arial" w:cs="Arial"/>
          <w:color w:val="000000" w:themeColor="text1"/>
          <w:sz w:val="22"/>
          <w:szCs w:val="22"/>
        </w:rPr>
        <w:t>CMPDI</w:t>
      </w:r>
      <w:r w:rsidR="00CE792E" w:rsidRPr="004A6BD4">
        <w:rPr>
          <w:rFonts w:ascii="Arial" w:hAnsi="Arial" w:cs="Arial"/>
          <w:color w:val="000000" w:themeColor="text1"/>
          <w:sz w:val="22"/>
          <w:szCs w:val="22"/>
        </w:rPr>
        <w:t xml:space="preserve">, if not satisfied with the progress of the contract and in the event of failure of the </w:t>
      </w:r>
      <w:r w:rsidR="00B412E7" w:rsidRPr="004A6BD4">
        <w:rPr>
          <w:rFonts w:ascii="Arial" w:hAnsi="Arial" w:cs="Arial"/>
          <w:color w:val="000000" w:themeColor="text1"/>
          <w:sz w:val="22"/>
          <w:szCs w:val="22"/>
        </w:rPr>
        <w:t>Valuer</w:t>
      </w:r>
      <w:r w:rsidR="00CE792E" w:rsidRPr="004A6BD4">
        <w:rPr>
          <w:rFonts w:ascii="Arial" w:hAnsi="Arial" w:cs="Arial"/>
          <w:color w:val="000000" w:themeColor="text1"/>
          <w:sz w:val="22"/>
          <w:szCs w:val="22"/>
        </w:rPr>
        <w:t xml:space="preserve">  to  recoup  the  delays  in  the  mutually  agreed  time  frame,  shall  be  entitled  to  terminate  the contract. </w:t>
      </w:r>
    </w:p>
    <w:p w:rsidR="00CE792E" w:rsidRPr="004A6BD4" w:rsidRDefault="00CE792E" w:rsidP="00F512DF">
      <w:pPr>
        <w:pStyle w:val="CommentText"/>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In the event of such termination of the contract as described in above two paras </w:t>
      </w:r>
      <w:r w:rsidR="00D70316" w:rsidRPr="004A6BD4">
        <w:rPr>
          <w:rFonts w:ascii="Arial" w:eastAsia="Arial" w:hAnsi="Arial" w:cs="Arial"/>
          <w:color w:val="000000" w:themeColor="text1"/>
          <w:sz w:val="22"/>
          <w:szCs w:val="22"/>
        </w:rPr>
        <w:t>CMPDI</w:t>
      </w:r>
      <w:r w:rsidRPr="004A6BD4">
        <w:rPr>
          <w:rFonts w:ascii="Arial" w:hAnsi="Arial" w:cs="Arial"/>
          <w:color w:val="000000" w:themeColor="text1"/>
          <w:sz w:val="22"/>
          <w:szCs w:val="22"/>
        </w:rPr>
        <w:t>, shall be entitled to recover L.D. upto ten percent (10%) of the contract price and forfeit the</w:t>
      </w:r>
      <w:r w:rsidR="003731E3" w:rsidRPr="004A6BD4">
        <w:rPr>
          <w:rFonts w:ascii="Arial" w:hAnsi="Arial" w:cs="Arial"/>
          <w:color w:val="000000" w:themeColor="text1"/>
          <w:sz w:val="22"/>
          <w:szCs w:val="22"/>
        </w:rPr>
        <w:t xml:space="preserve"> amount retained by CMPDI towards </w:t>
      </w:r>
      <w:r w:rsidR="00B16EF2" w:rsidRPr="004A6BD4">
        <w:rPr>
          <w:rFonts w:ascii="Arial" w:hAnsi="Arial" w:cs="Arial"/>
          <w:color w:val="000000" w:themeColor="text1"/>
          <w:sz w:val="22"/>
          <w:szCs w:val="22"/>
        </w:rPr>
        <w:t>Performance Security</w:t>
      </w:r>
      <w:r w:rsidRPr="004A6BD4">
        <w:rPr>
          <w:rFonts w:ascii="Arial" w:hAnsi="Arial" w:cs="Arial"/>
          <w:color w:val="000000" w:themeColor="text1"/>
          <w:sz w:val="22"/>
          <w:szCs w:val="22"/>
        </w:rPr>
        <w:t xml:space="preserve">besides getting the work completed by other means at the risk and cost of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w:t>
      </w:r>
    </w:p>
    <w:p w:rsidR="00CE792E" w:rsidRPr="004A6BD4" w:rsidRDefault="00D70316" w:rsidP="00F512DF">
      <w:pPr>
        <w:widowControl w:val="0"/>
        <w:spacing w:before="120" w:after="120"/>
        <w:ind w:left="720" w:right="712"/>
        <w:jc w:val="both"/>
        <w:rPr>
          <w:rFonts w:ascii="Arial" w:hAnsi="Arial" w:cs="Arial"/>
          <w:color w:val="000000" w:themeColor="text1"/>
          <w:sz w:val="22"/>
          <w:szCs w:val="22"/>
        </w:rPr>
      </w:pPr>
      <w:r w:rsidRPr="004A6BD4">
        <w:rPr>
          <w:rFonts w:ascii="Arial" w:eastAsia="Arial" w:hAnsi="Arial" w:cs="Arial"/>
          <w:color w:val="000000" w:themeColor="text1"/>
          <w:sz w:val="22"/>
          <w:szCs w:val="22"/>
        </w:rPr>
        <w:t>CMPDI</w:t>
      </w:r>
      <w:r w:rsidR="00CE792E" w:rsidRPr="004A6BD4">
        <w:rPr>
          <w:rFonts w:ascii="Arial" w:hAnsi="Arial" w:cs="Arial"/>
          <w:color w:val="000000" w:themeColor="text1"/>
          <w:sz w:val="22"/>
          <w:szCs w:val="22"/>
        </w:rPr>
        <w:t xml:space="preserve">  may  waive  the  payment  of  compensation,  depending  upon  merit  of  the  case,  on request  received  from  the  </w:t>
      </w:r>
      <w:r w:rsidR="00B412E7" w:rsidRPr="004A6BD4">
        <w:rPr>
          <w:rFonts w:ascii="Arial" w:hAnsi="Arial" w:cs="Arial"/>
          <w:color w:val="000000" w:themeColor="text1"/>
          <w:sz w:val="22"/>
          <w:szCs w:val="22"/>
        </w:rPr>
        <w:t>Valuer</w:t>
      </w:r>
      <w:r w:rsidR="00CE792E" w:rsidRPr="004A6BD4">
        <w:rPr>
          <w:rFonts w:ascii="Arial" w:hAnsi="Arial" w:cs="Arial"/>
          <w:color w:val="000000" w:themeColor="text1"/>
          <w:sz w:val="22"/>
          <w:szCs w:val="22"/>
        </w:rPr>
        <w:t xml:space="preserve">  if  the  entire  work  is  completed  within  the  date  as  specified  in  the contract or as validly extended without stipulating any penalty.</w:t>
      </w:r>
    </w:p>
    <w:p w:rsidR="00C81B25" w:rsidRPr="004A6BD4" w:rsidRDefault="00C81B25" w:rsidP="00F512DF">
      <w:pPr>
        <w:widowControl w:val="0"/>
        <w:spacing w:before="120" w:after="120"/>
        <w:ind w:left="720" w:right="712"/>
        <w:jc w:val="both"/>
        <w:rPr>
          <w:rFonts w:ascii="Arial" w:hAnsi="Arial" w:cs="Arial"/>
          <w:color w:val="000000" w:themeColor="text1"/>
          <w:sz w:val="22"/>
          <w:szCs w:val="22"/>
        </w:rPr>
      </w:pPr>
    </w:p>
    <w:p w:rsidR="00C81B25" w:rsidRPr="004A6BD4" w:rsidRDefault="00C81B25" w:rsidP="00F512DF">
      <w:pPr>
        <w:widowControl w:val="0"/>
        <w:spacing w:before="120" w:after="120"/>
        <w:ind w:left="720" w:right="712"/>
        <w:jc w:val="both"/>
        <w:rPr>
          <w:rFonts w:ascii="Arial" w:hAnsi="Arial" w:cs="Arial"/>
          <w:color w:val="000000" w:themeColor="text1"/>
          <w:sz w:val="22"/>
          <w:szCs w:val="22"/>
        </w:rPr>
      </w:pPr>
    </w:p>
    <w:p w:rsidR="00CE792E" w:rsidRPr="004A6BD4" w:rsidRDefault="00CE792E" w:rsidP="00C81B25">
      <w:pPr>
        <w:widowControl w:val="0"/>
        <w:numPr>
          <w:ilvl w:val="1"/>
          <w:numId w:val="22"/>
        </w:numPr>
        <w:tabs>
          <w:tab w:val="left" w:pos="720"/>
        </w:tabs>
        <w:spacing w:before="120" w:after="120"/>
        <w:ind w:left="720" w:right="712" w:hanging="720"/>
        <w:rPr>
          <w:rFonts w:ascii="Arial" w:hAnsi="Arial" w:cs="Arial"/>
          <w:b/>
          <w:bCs/>
          <w:color w:val="000000" w:themeColor="text1"/>
          <w:sz w:val="24"/>
          <w:szCs w:val="24"/>
        </w:rPr>
      </w:pPr>
      <w:r w:rsidRPr="004A6BD4">
        <w:rPr>
          <w:rFonts w:ascii="Arial" w:hAnsi="Arial" w:cs="Arial"/>
          <w:b/>
          <w:bCs/>
          <w:color w:val="000000" w:themeColor="text1"/>
          <w:sz w:val="24"/>
          <w:szCs w:val="24"/>
        </w:rPr>
        <w:t>FORCE MAJEURE</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Force majeure is herein defined as any cause which is beyond the control of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or </w:t>
      </w:r>
      <w:r w:rsidR="0044399D" w:rsidRPr="004A6BD4">
        <w:rPr>
          <w:rFonts w:ascii="Arial" w:hAnsi="Arial" w:cs="Arial"/>
          <w:color w:val="000000" w:themeColor="text1"/>
          <w:sz w:val="22"/>
          <w:szCs w:val="22"/>
        </w:rPr>
        <w:t xml:space="preserve">CMPDI </w:t>
      </w:r>
      <w:r w:rsidRPr="004A6BD4">
        <w:rPr>
          <w:rFonts w:ascii="Arial" w:hAnsi="Arial" w:cs="Arial"/>
          <w:color w:val="000000" w:themeColor="text1"/>
          <w:sz w:val="22"/>
          <w:szCs w:val="22"/>
        </w:rPr>
        <w:t>as the case may be which they could not foresee or with a reasonable amount of diligence could not have foreseen and which substantially affect the performance of the contract, such as:</w:t>
      </w:r>
    </w:p>
    <w:p w:rsidR="00CE792E" w:rsidRPr="004A6BD4" w:rsidRDefault="00CE792E" w:rsidP="00F512DF">
      <w:pPr>
        <w:widowControl w:val="0"/>
        <w:numPr>
          <w:ilvl w:val="0"/>
          <w:numId w:val="24"/>
        </w:numPr>
        <w:tabs>
          <w:tab w:val="left" w:pos="1440"/>
        </w:tabs>
        <w:spacing w:before="120" w:after="120"/>
        <w:ind w:right="712"/>
        <w:jc w:val="both"/>
        <w:rPr>
          <w:rFonts w:ascii="Arial" w:hAnsi="Arial" w:cs="Arial"/>
          <w:color w:val="000000" w:themeColor="text1"/>
          <w:sz w:val="22"/>
          <w:szCs w:val="22"/>
        </w:rPr>
      </w:pPr>
      <w:r w:rsidRPr="004A6BD4">
        <w:rPr>
          <w:rFonts w:ascii="Arial" w:hAnsi="Arial" w:cs="Arial"/>
          <w:color w:val="000000" w:themeColor="text1"/>
          <w:sz w:val="22"/>
          <w:szCs w:val="22"/>
        </w:rPr>
        <w:lastRenderedPageBreak/>
        <w:t>natural phenomena, including but not limited to floods, draughts, earthquakes</w:t>
      </w:r>
      <w:r w:rsidR="006A7A53" w:rsidRPr="004A6BD4">
        <w:rPr>
          <w:rFonts w:ascii="Arial" w:hAnsi="Arial" w:cs="Arial"/>
          <w:color w:val="000000" w:themeColor="text1"/>
          <w:sz w:val="22"/>
          <w:szCs w:val="22"/>
        </w:rPr>
        <w:t xml:space="preserve">, </w:t>
      </w:r>
      <w:r w:rsidRPr="004A6BD4">
        <w:rPr>
          <w:rFonts w:ascii="Arial" w:hAnsi="Arial" w:cs="Arial"/>
          <w:color w:val="000000" w:themeColor="text1"/>
          <w:sz w:val="22"/>
          <w:szCs w:val="22"/>
        </w:rPr>
        <w:t>epidemics</w:t>
      </w:r>
      <w:r w:rsidR="006A7A53" w:rsidRPr="004A6BD4">
        <w:rPr>
          <w:rFonts w:ascii="Arial" w:hAnsi="Arial" w:cs="Arial"/>
          <w:color w:val="000000" w:themeColor="text1"/>
          <w:sz w:val="22"/>
          <w:szCs w:val="22"/>
        </w:rPr>
        <w:t xml:space="preserve"> and pandemics</w:t>
      </w:r>
      <w:r w:rsidRPr="004A6BD4">
        <w:rPr>
          <w:rFonts w:ascii="Arial" w:hAnsi="Arial" w:cs="Arial"/>
          <w:color w:val="000000" w:themeColor="text1"/>
          <w:sz w:val="22"/>
          <w:szCs w:val="22"/>
        </w:rPr>
        <w:t>:</w:t>
      </w:r>
    </w:p>
    <w:p w:rsidR="00CE792E" w:rsidRPr="004A6BD4" w:rsidRDefault="00CE792E" w:rsidP="00F512DF">
      <w:pPr>
        <w:widowControl w:val="0"/>
        <w:numPr>
          <w:ilvl w:val="0"/>
          <w:numId w:val="24"/>
        </w:numPr>
        <w:tabs>
          <w:tab w:val="left" w:pos="1440"/>
        </w:tabs>
        <w:spacing w:before="120" w:after="120"/>
        <w:ind w:right="712"/>
        <w:jc w:val="both"/>
        <w:rPr>
          <w:rFonts w:ascii="Arial" w:hAnsi="Arial" w:cs="Arial"/>
          <w:color w:val="000000" w:themeColor="text1"/>
          <w:sz w:val="22"/>
          <w:szCs w:val="22"/>
        </w:rPr>
      </w:pPr>
      <w:r w:rsidRPr="004A6BD4">
        <w:rPr>
          <w:rFonts w:ascii="Arial" w:hAnsi="Arial" w:cs="Arial"/>
          <w:color w:val="000000" w:themeColor="text1"/>
          <w:sz w:val="22"/>
          <w:szCs w:val="22"/>
        </w:rPr>
        <w:t>acts of any government, including but not limited to war, declared or undeclared, priorities, quarantines, embargoes,</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Provided  either party  shall  within  fifteen  (15) days  from the  occurrence  of  such a  cause  notify  the other in writing of such causes.</w:t>
      </w:r>
    </w:p>
    <w:p w:rsidR="00CE792E" w:rsidRPr="004A6BD4" w:rsidRDefault="00CE792E" w:rsidP="00F512DF">
      <w:pPr>
        <w:widowControl w:val="0"/>
        <w:tabs>
          <w:tab w:val="left" w:pos="1440"/>
        </w:tabs>
        <w:spacing w:before="120" w:after="120"/>
        <w:ind w:left="1440" w:right="712" w:hanging="720"/>
        <w:jc w:val="both"/>
        <w:rPr>
          <w:rFonts w:ascii="Arial" w:hAnsi="Arial" w:cs="Arial"/>
          <w:color w:val="000000" w:themeColor="text1"/>
          <w:sz w:val="22"/>
          <w:szCs w:val="22"/>
        </w:rPr>
      </w:pPr>
      <w:r w:rsidRPr="004A6BD4">
        <w:rPr>
          <w:rFonts w:ascii="Arial" w:hAnsi="Arial" w:cs="Arial"/>
          <w:color w:val="000000" w:themeColor="text1"/>
          <w:sz w:val="22"/>
          <w:szCs w:val="22"/>
        </w:rPr>
        <w:t xml:space="preserve">(a)  </w:t>
      </w:r>
      <w:r w:rsidRPr="004A6BD4">
        <w:rPr>
          <w:rFonts w:ascii="Arial" w:hAnsi="Arial" w:cs="Arial"/>
          <w:color w:val="000000" w:themeColor="text1"/>
          <w:sz w:val="22"/>
          <w:szCs w:val="22"/>
        </w:rPr>
        <w:tab/>
      </w:r>
      <w:r w:rsidR="000A5E09" w:rsidRPr="004A6BD4">
        <w:rPr>
          <w:rFonts w:ascii="Arial" w:hAnsi="Arial" w:cs="Arial"/>
          <w:color w:val="000000" w:themeColor="text1"/>
          <w:sz w:val="22"/>
          <w:szCs w:val="22"/>
        </w:rPr>
        <w:t>Valuer</w:t>
      </w:r>
      <w:r w:rsidRPr="004A6BD4">
        <w:rPr>
          <w:rFonts w:ascii="Arial" w:hAnsi="Arial" w:cs="Arial"/>
          <w:color w:val="000000" w:themeColor="text1"/>
          <w:sz w:val="22"/>
          <w:szCs w:val="22"/>
        </w:rPr>
        <w:t>will advise, in the event of his having resort to this clause by a registered  letter  duly  certified  by  the  local  chamber  of  commerce  or  statutory  authorities,  the beginning and end of the clause of delay, within fifteen days of the occurrence and cessation of such Force  Majeure  condition.  In  the  event  of  delay  lasting  over  two  months,  if  arising  out  of  Force Majeure, the contract may be terminated at the discretion of the</w:t>
      </w:r>
      <w:r w:rsidR="0044399D" w:rsidRPr="004A6BD4">
        <w:rPr>
          <w:rFonts w:ascii="Arial" w:hAnsi="Arial" w:cs="Arial"/>
          <w:color w:val="000000" w:themeColor="text1"/>
          <w:sz w:val="22"/>
          <w:szCs w:val="22"/>
        </w:rPr>
        <w:t xml:space="preserve"> CMPDI</w:t>
      </w:r>
      <w:r w:rsidRPr="004A6BD4">
        <w:rPr>
          <w:rFonts w:ascii="Arial" w:hAnsi="Arial" w:cs="Arial"/>
          <w:color w:val="000000" w:themeColor="text1"/>
          <w:sz w:val="22"/>
          <w:szCs w:val="22"/>
        </w:rPr>
        <w:t>.</w:t>
      </w:r>
    </w:p>
    <w:p w:rsidR="00CE792E" w:rsidRPr="004A6BD4" w:rsidRDefault="00CE792E" w:rsidP="00F512DF">
      <w:pPr>
        <w:widowControl w:val="0"/>
        <w:tabs>
          <w:tab w:val="left" w:pos="1440"/>
        </w:tabs>
        <w:spacing w:before="120" w:after="120"/>
        <w:ind w:left="1440" w:right="712" w:hanging="720"/>
        <w:jc w:val="both"/>
        <w:rPr>
          <w:rFonts w:ascii="Arial" w:hAnsi="Arial" w:cs="Arial"/>
          <w:color w:val="000000" w:themeColor="text1"/>
          <w:sz w:val="22"/>
          <w:szCs w:val="22"/>
        </w:rPr>
      </w:pPr>
      <w:r w:rsidRPr="004A6BD4">
        <w:rPr>
          <w:rFonts w:ascii="Arial" w:hAnsi="Arial" w:cs="Arial"/>
          <w:color w:val="000000" w:themeColor="text1"/>
          <w:sz w:val="22"/>
          <w:szCs w:val="22"/>
        </w:rPr>
        <w:t xml:space="preserve">(b)  </w:t>
      </w:r>
      <w:r w:rsidRPr="004A6BD4">
        <w:rPr>
          <w:rFonts w:ascii="Arial" w:hAnsi="Arial" w:cs="Arial"/>
          <w:color w:val="000000" w:themeColor="text1"/>
          <w:sz w:val="22"/>
          <w:szCs w:val="22"/>
        </w:rPr>
        <w:tab/>
        <w:t xml:space="preserve">For  delays  arising  out  of  Force  Majeure,  the  </w:t>
      </w:r>
      <w:r w:rsidR="000A5E09"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will  not  claim  extension  in completion  date  for  a  period  exceeding  the  period  of  delay  attributable  to  the  causes  of  Force Majeure and neither company nor the </w:t>
      </w:r>
      <w:r w:rsidR="00DC43FF" w:rsidRPr="004A6BD4">
        <w:rPr>
          <w:rFonts w:ascii="Arial" w:hAnsi="Arial" w:cs="Arial"/>
          <w:color w:val="000000" w:themeColor="text1"/>
          <w:sz w:val="22"/>
          <w:szCs w:val="22"/>
        </w:rPr>
        <w:t xml:space="preserve">Bidder </w:t>
      </w:r>
      <w:r w:rsidRPr="004A6BD4">
        <w:rPr>
          <w:rFonts w:ascii="Arial" w:hAnsi="Arial" w:cs="Arial"/>
          <w:color w:val="000000" w:themeColor="text1"/>
          <w:sz w:val="22"/>
          <w:szCs w:val="22"/>
        </w:rPr>
        <w:t>shall be liable to pay extra costs (like increase in rates, remobilisation   advance,   idle   charges   for   labour   and   machinery   etc.)   Provided   it   is   mutually established that the Force Majeure conditions did actually exist.</w:t>
      </w:r>
    </w:p>
    <w:p w:rsidR="00CE792E" w:rsidRPr="004A6BD4" w:rsidRDefault="00CE792E" w:rsidP="00F512DF">
      <w:pPr>
        <w:widowControl w:val="0"/>
        <w:spacing w:before="120" w:after="120"/>
        <w:ind w:left="1440" w:right="712" w:hanging="720"/>
        <w:jc w:val="both"/>
        <w:rPr>
          <w:rFonts w:ascii="Arial" w:hAnsi="Arial" w:cs="Arial"/>
          <w:color w:val="000000" w:themeColor="text1"/>
          <w:sz w:val="22"/>
          <w:szCs w:val="22"/>
        </w:rPr>
      </w:pPr>
      <w:r w:rsidRPr="004A6BD4">
        <w:rPr>
          <w:rFonts w:ascii="Arial" w:hAnsi="Arial" w:cs="Arial"/>
          <w:color w:val="000000" w:themeColor="text1"/>
          <w:sz w:val="22"/>
          <w:szCs w:val="22"/>
        </w:rPr>
        <w:t xml:space="preserve">(c) </w:t>
      </w:r>
      <w:r w:rsidRPr="004A6BD4">
        <w:rPr>
          <w:rFonts w:ascii="Arial" w:hAnsi="Arial" w:cs="Arial"/>
          <w:color w:val="000000" w:themeColor="text1"/>
          <w:sz w:val="22"/>
          <w:szCs w:val="22"/>
        </w:rPr>
        <w:tab/>
        <w:t xml:space="preserve">If any of the Force Majeure conditions exists in the place of operation of the </w:t>
      </w:r>
      <w:r w:rsidR="00DC43FF" w:rsidRPr="004A6BD4">
        <w:rPr>
          <w:rFonts w:ascii="Arial" w:hAnsi="Arial" w:cs="Arial"/>
          <w:color w:val="000000" w:themeColor="text1"/>
          <w:sz w:val="22"/>
          <w:szCs w:val="22"/>
        </w:rPr>
        <w:t xml:space="preserve">Bidder </w:t>
      </w:r>
      <w:r w:rsidRPr="004A6BD4">
        <w:rPr>
          <w:rFonts w:ascii="Arial" w:hAnsi="Arial" w:cs="Arial"/>
          <w:color w:val="000000" w:themeColor="text1"/>
          <w:sz w:val="22"/>
          <w:szCs w:val="22"/>
        </w:rPr>
        <w:t>even at the time of submission of bid he will categorically specify them in his bid and state whether they have been taken into consideration in their quotations.</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The </w:t>
      </w:r>
      <w:r w:rsidR="000A5E09"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or </w:t>
      </w:r>
      <w:r w:rsidR="00D70316" w:rsidRPr="004A6BD4">
        <w:rPr>
          <w:rFonts w:ascii="Arial" w:eastAsia="Arial" w:hAnsi="Arial" w:cs="Arial"/>
          <w:color w:val="000000" w:themeColor="text1"/>
          <w:sz w:val="22"/>
          <w:szCs w:val="22"/>
        </w:rPr>
        <w:t>CMPDI</w:t>
      </w:r>
      <w:r w:rsidRPr="004A6BD4">
        <w:rPr>
          <w:rFonts w:ascii="Arial" w:hAnsi="Arial" w:cs="Arial"/>
          <w:color w:val="000000" w:themeColor="text1"/>
          <w:sz w:val="22"/>
          <w:szCs w:val="22"/>
        </w:rPr>
        <w:t xml:space="preserve"> shall not be liable for delays in performing his obligations resulting from any force majeure cause as referred to and/or defined above. The  date  of  completion  will,  subject  to hereinafter  provided,  be  extended  by  a  reasonable  time  even  though such cause may occur after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performance of his obligations has been delayed for other causes.</w:t>
      </w:r>
    </w:p>
    <w:p w:rsidR="00CE792E" w:rsidRPr="004A6BD4" w:rsidRDefault="00CE792E" w:rsidP="00C81B25">
      <w:pPr>
        <w:widowControl w:val="0"/>
        <w:numPr>
          <w:ilvl w:val="1"/>
          <w:numId w:val="22"/>
        </w:numPr>
        <w:tabs>
          <w:tab w:val="left" w:pos="720"/>
        </w:tabs>
        <w:spacing w:before="120" w:after="120"/>
        <w:ind w:left="720" w:right="712" w:hanging="720"/>
        <w:rPr>
          <w:rFonts w:ascii="Arial" w:hAnsi="Arial" w:cs="Arial"/>
          <w:b/>
          <w:bCs/>
          <w:color w:val="000000" w:themeColor="text1"/>
          <w:sz w:val="24"/>
          <w:szCs w:val="24"/>
        </w:rPr>
      </w:pPr>
      <w:r w:rsidRPr="004A6BD4">
        <w:rPr>
          <w:rFonts w:ascii="Arial" w:hAnsi="Arial" w:cs="Arial"/>
          <w:b/>
          <w:bCs/>
          <w:color w:val="000000" w:themeColor="text1"/>
          <w:sz w:val="24"/>
          <w:szCs w:val="24"/>
        </w:rPr>
        <w:t xml:space="preserve">DELAYS BY </w:t>
      </w:r>
      <w:r w:rsidR="00D70316" w:rsidRPr="004A6BD4">
        <w:rPr>
          <w:rFonts w:ascii="Arial" w:hAnsi="Arial" w:cs="Arial"/>
          <w:b/>
          <w:bCs/>
          <w:color w:val="000000" w:themeColor="text1"/>
          <w:sz w:val="24"/>
          <w:szCs w:val="24"/>
        </w:rPr>
        <w:t>CMPDI</w:t>
      </w:r>
      <w:r w:rsidRPr="004A6BD4">
        <w:rPr>
          <w:rFonts w:ascii="Arial" w:hAnsi="Arial" w:cs="Arial"/>
          <w:b/>
          <w:bCs/>
          <w:color w:val="000000" w:themeColor="text1"/>
          <w:sz w:val="24"/>
          <w:szCs w:val="24"/>
        </w:rPr>
        <w:t xml:space="preserve"> OR </w:t>
      </w:r>
      <w:r w:rsidR="00567E7F" w:rsidRPr="004A6BD4">
        <w:rPr>
          <w:rFonts w:ascii="Arial" w:hAnsi="Arial" w:cs="Arial"/>
          <w:b/>
          <w:bCs/>
          <w:color w:val="000000" w:themeColor="text1"/>
          <w:sz w:val="24"/>
          <w:szCs w:val="24"/>
        </w:rPr>
        <w:t xml:space="preserve">ITS </w:t>
      </w:r>
      <w:r w:rsidR="00966CAD" w:rsidRPr="004A6BD4">
        <w:rPr>
          <w:rFonts w:ascii="Arial" w:hAnsi="Arial" w:cs="Arial"/>
          <w:b/>
          <w:bCs/>
          <w:color w:val="000000" w:themeColor="text1"/>
          <w:sz w:val="24"/>
          <w:szCs w:val="24"/>
        </w:rPr>
        <w:t xml:space="preserve">AUTHORIZED </w:t>
      </w:r>
      <w:r w:rsidRPr="004A6BD4">
        <w:rPr>
          <w:rFonts w:ascii="Arial" w:hAnsi="Arial" w:cs="Arial"/>
          <w:b/>
          <w:bCs/>
          <w:color w:val="000000" w:themeColor="text1"/>
          <w:sz w:val="24"/>
          <w:szCs w:val="24"/>
        </w:rPr>
        <w:t>AGENT</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In case the </w:t>
      </w:r>
      <w:r w:rsidR="000A5E09" w:rsidRPr="004A6BD4">
        <w:rPr>
          <w:rFonts w:ascii="Arial" w:hAnsi="Arial" w:cs="Arial"/>
          <w:color w:val="000000" w:themeColor="text1"/>
          <w:sz w:val="22"/>
          <w:szCs w:val="22"/>
        </w:rPr>
        <w:t>Valuer</w:t>
      </w:r>
      <w:r w:rsidR="008936C1" w:rsidRPr="004A6BD4">
        <w:rPr>
          <w:rFonts w:ascii="Arial" w:hAnsi="Arial" w:cs="Arial"/>
          <w:color w:val="000000" w:themeColor="text1"/>
          <w:sz w:val="22"/>
          <w:szCs w:val="22"/>
        </w:rPr>
        <w:t xml:space="preserve">'s </w:t>
      </w:r>
      <w:r w:rsidRPr="004A6BD4">
        <w:rPr>
          <w:rFonts w:ascii="Arial" w:hAnsi="Arial" w:cs="Arial"/>
          <w:color w:val="000000" w:themeColor="text1"/>
          <w:sz w:val="22"/>
          <w:szCs w:val="22"/>
        </w:rPr>
        <w:t xml:space="preserve">performance is delayed due to any act of omission on the part of </w:t>
      </w:r>
      <w:r w:rsidR="00D70316" w:rsidRPr="004A6BD4">
        <w:rPr>
          <w:rFonts w:ascii="Arial" w:hAnsi="Arial" w:cs="Arial"/>
          <w:color w:val="000000" w:themeColor="text1"/>
          <w:sz w:val="22"/>
          <w:szCs w:val="22"/>
        </w:rPr>
        <w:t>CMPDI</w:t>
      </w:r>
      <w:r w:rsidRPr="004A6BD4">
        <w:rPr>
          <w:rFonts w:ascii="Arial" w:hAnsi="Arial" w:cs="Arial"/>
          <w:color w:val="000000" w:themeColor="text1"/>
          <w:sz w:val="22"/>
          <w:szCs w:val="22"/>
        </w:rPr>
        <w:t xml:space="preserve"> or </w:t>
      </w:r>
      <w:r w:rsidR="00567E7F" w:rsidRPr="004A6BD4">
        <w:rPr>
          <w:rFonts w:ascii="Arial" w:hAnsi="Arial" w:cs="Arial"/>
          <w:color w:val="000000" w:themeColor="text1"/>
          <w:sz w:val="22"/>
          <w:szCs w:val="22"/>
        </w:rPr>
        <w:t xml:space="preserve">its </w:t>
      </w:r>
      <w:r w:rsidR="00966CAD" w:rsidRPr="004A6BD4">
        <w:rPr>
          <w:rFonts w:ascii="Arial" w:hAnsi="Arial" w:cs="Arial"/>
          <w:color w:val="000000" w:themeColor="text1"/>
          <w:sz w:val="22"/>
          <w:szCs w:val="22"/>
        </w:rPr>
        <w:t>authorized</w:t>
      </w:r>
      <w:r w:rsidRPr="004A6BD4">
        <w:rPr>
          <w:rFonts w:ascii="Arial" w:hAnsi="Arial" w:cs="Arial"/>
          <w:color w:val="000000" w:themeColor="text1"/>
          <w:sz w:val="22"/>
          <w:szCs w:val="22"/>
        </w:rPr>
        <w:t xml:space="preserve"> agents, then the </w:t>
      </w:r>
      <w:r w:rsidR="000A5E09"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shall be given due extension of time for the completion of the works, to the extent such omission on the part of </w:t>
      </w:r>
      <w:r w:rsidR="00D70316" w:rsidRPr="004A6BD4">
        <w:rPr>
          <w:rFonts w:ascii="Arial" w:hAnsi="Arial" w:cs="Arial"/>
          <w:color w:val="000000" w:themeColor="text1"/>
          <w:sz w:val="22"/>
          <w:szCs w:val="22"/>
        </w:rPr>
        <w:t>CMPDI</w:t>
      </w:r>
      <w:r w:rsidRPr="004A6BD4">
        <w:rPr>
          <w:rFonts w:ascii="Arial" w:hAnsi="Arial" w:cs="Arial"/>
          <w:color w:val="000000" w:themeColor="text1"/>
          <w:sz w:val="22"/>
          <w:szCs w:val="22"/>
        </w:rPr>
        <w:t xml:space="preserve"> has caused  delay  in  the  </w:t>
      </w:r>
      <w:r w:rsidR="000A5E09" w:rsidRPr="004A6BD4">
        <w:rPr>
          <w:rFonts w:ascii="Arial" w:hAnsi="Arial" w:cs="Arial"/>
          <w:color w:val="000000" w:themeColor="text1"/>
          <w:sz w:val="22"/>
          <w:szCs w:val="22"/>
        </w:rPr>
        <w:t>Valuer</w:t>
      </w:r>
      <w:r w:rsidR="00770BCF" w:rsidRPr="004A6BD4">
        <w:rPr>
          <w:rFonts w:ascii="Arial" w:hAnsi="Arial" w:cs="Arial"/>
          <w:color w:val="000000" w:themeColor="text1"/>
          <w:sz w:val="22"/>
          <w:szCs w:val="22"/>
        </w:rPr>
        <w:t xml:space="preserve">'s </w:t>
      </w:r>
      <w:r w:rsidRPr="004A6BD4">
        <w:rPr>
          <w:rFonts w:ascii="Arial" w:hAnsi="Arial" w:cs="Arial"/>
          <w:color w:val="000000" w:themeColor="text1"/>
          <w:sz w:val="22"/>
          <w:szCs w:val="22"/>
        </w:rPr>
        <w:t xml:space="preserve">performance of his work. Regarding reasonableness or otherwise of the extension of time, the decision of the </w:t>
      </w:r>
      <w:r w:rsidR="008936C1" w:rsidRPr="004A6BD4">
        <w:rPr>
          <w:rFonts w:ascii="Arial" w:hAnsi="Arial" w:cs="Arial"/>
          <w:color w:val="000000" w:themeColor="text1"/>
          <w:sz w:val="22"/>
          <w:szCs w:val="22"/>
        </w:rPr>
        <w:t xml:space="preserve">designated officer-in-charge </w:t>
      </w:r>
      <w:r w:rsidRPr="004A6BD4">
        <w:rPr>
          <w:rFonts w:ascii="Arial" w:hAnsi="Arial" w:cs="Arial"/>
          <w:color w:val="000000" w:themeColor="text1"/>
          <w:sz w:val="22"/>
          <w:szCs w:val="22"/>
        </w:rPr>
        <w:t>shall be final.</w:t>
      </w:r>
    </w:p>
    <w:p w:rsidR="00CE792E" w:rsidRPr="004A6BD4" w:rsidRDefault="00CE792E" w:rsidP="00C81B25">
      <w:pPr>
        <w:widowControl w:val="0"/>
        <w:numPr>
          <w:ilvl w:val="1"/>
          <w:numId w:val="22"/>
        </w:numPr>
        <w:tabs>
          <w:tab w:val="left" w:pos="720"/>
        </w:tabs>
        <w:spacing w:before="120" w:after="120"/>
        <w:ind w:left="720" w:right="712" w:hanging="720"/>
        <w:rPr>
          <w:rFonts w:ascii="Arial" w:hAnsi="Arial" w:cs="Arial"/>
          <w:b/>
          <w:bCs/>
          <w:color w:val="000000" w:themeColor="text1"/>
          <w:sz w:val="24"/>
          <w:szCs w:val="24"/>
        </w:rPr>
      </w:pPr>
      <w:r w:rsidRPr="004A6BD4">
        <w:rPr>
          <w:rFonts w:ascii="Arial" w:hAnsi="Arial" w:cs="Arial"/>
          <w:b/>
          <w:bCs/>
          <w:color w:val="000000" w:themeColor="text1"/>
          <w:sz w:val="24"/>
          <w:szCs w:val="24"/>
        </w:rPr>
        <w:t>EXTENSION OF DATE OF COMPLETION</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On  happening  of  any  events  causing  delay  as  stated  hereinafter,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shall  intimate immediately in writing the </w:t>
      </w:r>
      <w:r w:rsidR="008936C1" w:rsidRPr="004A6BD4">
        <w:rPr>
          <w:rFonts w:ascii="Arial" w:hAnsi="Arial" w:cs="Arial"/>
          <w:color w:val="000000" w:themeColor="text1"/>
          <w:sz w:val="22"/>
          <w:szCs w:val="22"/>
        </w:rPr>
        <w:t xml:space="preserve">designated </w:t>
      </w:r>
      <w:r w:rsidR="00477661" w:rsidRPr="004A6BD4">
        <w:rPr>
          <w:rFonts w:ascii="Arial" w:hAnsi="Arial" w:cs="Arial"/>
          <w:color w:val="000000" w:themeColor="text1"/>
          <w:sz w:val="22"/>
          <w:szCs w:val="22"/>
        </w:rPr>
        <w:t>officer</w:t>
      </w:r>
      <w:r w:rsidRPr="004A6BD4">
        <w:rPr>
          <w:rFonts w:ascii="Arial" w:hAnsi="Arial" w:cs="Arial"/>
          <w:color w:val="000000" w:themeColor="text1"/>
          <w:sz w:val="22"/>
          <w:szCs w:val="22"/>
        </w:rPr>
        <w:t>-in-charge:</w:t>
      </w:r>
    </w:p>
    <w:p w:rsidR="00CE792E" w:rsidRPr="004A6BD4" w:rsidRDefault="00CE792E" w:rsidP="00F512DF">
      <w:pPr>
        <w:widowControl w:val="0"/>
        <w:numPr>
          <w:ilvl w:val="0"/>
          <w:numId w:val="21"/>
        </w:numPr>
        <w:tabs>
          <w:tab w:val="clear" w:pos="1170"/>
        </w:tabs>
        <w:ind w:left="1440" w:right="712" w:hanging="720"/>
        <w:jc w:val="both"/>
        <w:rPr>
          <w:rFonts w:ascii="Arial" w:hAnsi="Arial" w:cs="Arial"/>
          <w:color w:val="000000" w:themeColor="text1"/>
          <w:sz w:val="22"/>
          <w:szCs w:val="22"/>
        </w:rPr>
      </w:pPr>
      <w:r w:rsidRPr="004A6BD4">
        <w:rPr>
          <w:rFonts w:ascii="Arial" w:hAnsi="Arial" w:cs="Arial"/>
          <w:color w:val="000000" w:themeColor="text1"/>
          <w:sz w:val="22"/>
          <w:szCs w:val="22"/>
        </w:rPr>
        <w:t xml:space="preserve">due to any reasons defined as Force Majeure </w:t>
      </w:r>
    </w:p>
    <w:p w:rsidR="00CE792E" w:rsidRPr="004A6BD4" w:rsidRDefault="00CE792E" w:rsidP="00F512DF">
      <w:pPr>
        <w:widowControl w:val="0"/>
        <w:numPr>
          <w:ilvl w:val="0"/>
          <w:numId w:val="21"/>
        </w:numPr>
        <w:tabs>
          <w:tab w:val="clear" w:pos="1170"/>
        </w:tabs>
        <w:ind w:left="1440" w:right="712" w:hanging="720"/>
        <w:jc w:val="both"/>
        <w:rPr>
          <w:rFonts w:ascii="Arial" w:hAnsi="Arial" w:cs="Arial"/>
          <w:color w:val="000000" w:themeColor="text1"/>
          <w:sz w:val="22"/>
          <w:szCs w:val="22"/>
        </w:rPr>
      </w:pPr>
      <w:r w:rsidRPr="004A6BD4">
        <w:rPr>
          <w:rFonts w:ascii="Arial" w:hAnsi="Arial" w:cs="Arial"/>
          <w:color w:val="000000" w:themeColor="text1"/>
          <w:sz w:val="22"/>
          <w:szCs w:val="22"/>
        </w:rPr>
        <w:t xml:space="preserve">Any other causes which, at the sole discretion of </w:t>
      </w:r>
      <w:r w:rsidR="00D70316" w:rsidRPr="004A6BD4">
        <w:rPr>
          <w:rFonts w:ascii="Arial" w:hAnsi="Arial" w:cs="Arial"/>
          <w:color w:val="000000" w:themeColor="text1"/>
          <w:sz w:val="22"/>
          <w:szCs w:val="22"/>
        </w:rPr>
        <w:t>CMPDI</w:t>
      </w:r>
      <w:r w:rsidRPr="004A6BD4">
        <w:rPr>
          <w:rFonts w:ascii="Arial" w:hAnsi="Arial" w:cs="Arial"/>
          <w:color w:val="000000" w:themeColor="text1"/>
          <w:sz w:val="22"/>
          <w:szCs w:val="22"/>
        </w:rPr>
        <w:t xml:space="preserve"> is beyond the control of the </w:t>
      </w:r>
      <w:r w:rsidR="000A5E09" w:rsidRPr="004A6BD4">
        <w:rPr>
          <w:rFonts w:ascii="Arial" w:hAnsi="Arial" w:cs="Arial"/>
          <w:color w:val="000000" w:themeColor="text1"/>
          <w:sz w:val="22"/>
          <w:szCs w:val="22"/>
        </w:rPr>
        <w:t>Valuer</w:t>
      </w:r>
      <w:r w:rsidRPr="004A6BD4">
        <w:rPr>
          <w:rFonts w:ascii="Arial" w:hAnsi="Arial" w:cs="Arial"/>
          <w:color w:val="000000" w:themeColor="text1"/>
          <w:sz w:val="22"/>
          <w:szCs w:val="22"/>
        </w:rPr>
        <w:t>.</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Provisional extension of time may be granted by the </w:t>
      </w:r>
      <w:r w:rsidR="00477661" w:rsidRPr="004A6BD4">
        <w:rPr>
          <w:rFonts w:ascii="Arial" w:hAnsi="Arial" w:cs="Arial"/>
          <w:color w:val="000000" w:themeColor="text1"/>
          <w:sz w:val="22"/>
          <w:szCs w:val="22"/>
        </w:rPr>
        <w:t>designated officer</w:t>
      </w:r>
      <w:r w:rsidRPr="004A6BD4">
        <w:rPr>
          <w:rFonts w:ascii="Arial" w:hAnsi="Arial" w:cs="Arial"/>
          <w:color w:val="000000" w:themeColor="text1"/>
          <w:sz w:val="22"/>
          <w:szCs w:val="22"/>
        </w:rPr>
        <w:t xml:space="preserve"> -In-charge during the course of execution, on written request for extension of time.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shall however use his best efforts to prevent or make good the delay by putting his endeavors constantly as may be reasonably required of him to the satisfaction of the </w:t>
      </w:r>
      <w:r w:rsidR="00477661" w:rsidRPr="004A6BD4">
        <w:rPr>
          <w:rFonts w:ascii="Arial" w:hAnsi="Arial" w:cs="Arial"/>
          <w:color w:val="000000" w:themeColor="text1"/>
          <w:sz w:val="22"/>
          <w:szCs w:val="22"/>
        </w:rPr>
        <w:t>designated officer</w:t>
      </w:r>
      <w:r w:rsidRPr="004A6BD4">
        <w:rPr>
          <w:rFonts w:ascii="Arial" w:hAnsi="Arial" w:cs="Arial"/>
          <w:color w:val="000000" w:themeColor="text1"/>
          <w:sz w:val="22"/>
          <w:szCs w:val="22"/>
        </w:rPr>
        <w:t>-in-charge.</w:t>
      </w:r>
    </w:p>
    <w:p w:rsidR="00CE792E" w:rsidRPr="004A6BD4" w:rsidRDefault="00CE792E" w:rsidP="00C81B25">
      <w:pPr>
        <w:widowControl w:val="0"/>
        <w:numPr>
          <w:ilvl w:val="1"/>
          <w:numId w:val="22"/>
        </w:numPr>
        <w:tabs>
          <w:tab w:val="left" w:pos="720"/>
        </w:tabs>
        <w:spacing w:before="120" w:after="120"/>
        <w:ind w:left="720" w:right="712" w:hanging="720"/>
        <w:rPr>
          <w:rFonts w:ascii="Arial" w:hAnsi="Arial" w:cs="Arial"/>
          <w:b/>
          <w:bCs/>
          <w:color w:val="000000" w:themeColor="text1"/>
          <w:sz w:val="24"/>
          <w:szCs w:val="24"/>
        </w:rPr>
      </w:pPr>
      <w:r w:rsidRPr="004A6BD4">
        <w:rPr>
          <w:rFonts w:ascii="Arial" w:hAnsi="Arial" w:cs="Arial"/>
          <w:b/>
          <w:bCs/>
          <w:color w:val="000000" w:themeColor="text1"/>
          <w:sz w:val="24"/>
          <w:szCs w:val="24"/>
        </w:rPr>
        <w:t>GRAFTS AND COMMISSIONS ETC.</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Any graft, commission, gift or advantage given, promised or offered by or on behalf of </w:t>
      </w:r>
      <w:r w:rsidRPr="004A6BD4">
        <w:rPr>
          <w:rFonts w:ascii="Arial" w:hAnsi="Arial" w:cs="Arial"/>
          <w:color w:val="000000" w:themeColor="text1"/>
          <w:sz w:val="22"/>
          <w:szCs w:val="22"/>
        </w:rPr>
        <w:lastRenderedPageBreak/>
        <w:t>the contractor or his partner, agent, officers, director, employee or servant or any one of his or their behalf in relation to the  obtaining or to  the  execution of  this or any other contract with the  owner, shall, in  addition to any criminal liability which it may incur, subject the contractor to the cancellation of this and all other contracts and also to payment of any loss or damage to the owner resulting from any cancellation. The owner shall then be entitled to deduct the amount so payable from any moneys otherwise due to the contractor under the contract.</w:t>
      </w:r>
    </w:p>
    <w:p w:rsidR="00CE792E" w:rsidRPr="004A6BD4" w:rsidRDefault="00C81B25" w:rsidP="00C81B25">
      <w:pPr>
        <w:pStyle w:val="ListParagraph"/>
        <w:widowControl w:val="0"/>
        <w:spacing w:before="120" w:after="120"/>
        <w:ind w:right="712" w:hanging="720"/>
        <w:rPr>
          <w:rFonts w:ascii="Arial" w:hAnsi="Arial" w:cs="Arial"/>
          <w:b/>
          <w:bCs/>
          <w:color w:val="000000" w:themeColor="text1"/>
          <w:sz w:val="24"/>
          <w:szCs w:val="24"/>
        </w:rPr>
      </w:pPr>
      <w:r w:rsidRPr="004A6BD4">
        <w:rPr>
          <w:rFonts w:ascii="Arial" w:hAnsi="Arial" w:cs="Arial"/>
          <w:b/>
          <w:bCs/>
          <w:color w:val="000000" w:themeColor="text1"/>
          <w:sz w:val="24"/>
          <w:szCs w:val="24"/>
        </w:rPr>
        <w:t>3.9</w:t>
      </w:r>
      <w:r w:rsidRPr="004A6BD4">
        <w:rPr>
          <w:rFonts w:ascii="Arial" w:hAnsi="Arial" w:cs="Arial"/>
          <w:b/>
          <w:bCs/>
          <w:color w:val="000000" w:themeColor="text1"/>
          <w:sz w:val="24"/>
          <w:szCs w:val="24"/>
        </w:rPr>
        <w:tab/>
      </w:r>
      <w:r w:rsidR="00CE792E" w:rsidRPr="004A6BD4">
        <w:rPr>
          <w:rFonts w:ascii="Arial" w:hAnsi="Arial" w:cs="Arial"/>
          <w:b/>
          <w:bCs/>
          <w:color w:val="000000" w:themeColor="text1"/>
          <w:sz w:val="24"/>
          <w:szCs w:val="24"/>
        </w:rPr>
        <w:t xml:space="preserve">PRICE VARIATION CLAUSE </w:t>
      </w:r>
    </w:p>
    <w:p w:rsidR="00CE792E"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The </w:t>
      </w:r>
      <w:r w:rsidR="0021725B" w:rsidRPr="004A6BD4">
        <w:rPr>
          <w:rFonts w:ascii="Arial" w:hAnsi="Arial" w:cs="Arial"/>
          <w:color w:val="000000" w:themeColor="text1"/>
          <w:sz w:val="22"/>
          <w:szCs w:val="22"/>
        </w:rPr>
        <w:t xml:space="preserve">Quoted </w:t>
      </w:r>
      <w:r w:rsidRPr="004A6BD4">
        <w:rPr>
          <w:rFonts w:ascii="Arial" w:hAnsi="Arial" w:cs="Arial"/>
          <w:color w:val="000000" w:themeColor="text1"/>
          <w:sz w:val="22"/>
          <w:szCs w:val="22"/>
        </w:rPr>
        <w:t>Price shall remain firm without any price variation due to escalation.</w:t>
      </w:r>
    </w:p>
    <w:p w:rsidR="00CE5A0B" w:rsidRPr="004A6BD4" w:rsidRDefault="00CE5A0B" w:rsidP="00F512DF">
      <w:pPr>
        <w:widowControl w:val="0"/>
        <w:spacing w:before="120" w:after="120"/>
        <w:ind w:left="720" w:right="712"/>
        <w:jc w:val="both"/>
        <w:rPr>
          <w:rFonts w:ascii="Arial" w:hAnsi="Arial" w:cs="Arial"/>
          <w:color w:val="000000" w:themeColor="text1"/>
          <w:sz w:val="22"/>
          <w:szCs w:val="22"/>
        </w:rPr>
      </w:pPr>
    </w:p>
    <w:p w:rsidR="00CE792E" w:rsidRPr="004A6BD4" w:rsidRDefault="00CE792E" w:rsidP="00C81B25">
      <w:pPr>
        <w:pStyle w:val="ListParagraph"/>
        <w:widowControl w:val="0"/>
        <w:numPr>
          <w:ilvl w:val="1"/>
          <w:numId w:val="89"/>
        </w:numPr>
        <w:tabs>
          <w:tab w:val="left" w:pos="720"/>
        </w:tabs>
        <w:spacing w:before="120" w:after="120"/>
        <w:ind w:right="712"/>
        <w:rPr>
          <w:rFonts w:ascii="Arial" w:hAnsi="Arial" w:cs="Arial"/>
          <w:b/>
          <w:bCs/>
          <w:color w:val="000000" w:themeColor="text1"/>
          <w:sz w:val="24"/>
          <w:szCs w:val="24"/>
        </w:rPr>
      </w:pPr>
      <w:r w:rsidRPr="004A6BD4">
        <w:rPr>
          <w:rFonts w:ascii="Arial" w:hAnsi="Arial" w:cs="Arial"/>
          <w:b/>
          <w:bCs/>
          <w:color w:val="000000" w:themeColor="text1"/>
          <w:sz w:val="24"/>
          <w:szCs w:val="24"/>
        </w:rPr>
        <w:t>TAXES, PERMITS &amp; LICENCES</w:t>
      </w:r>
    </w:p>
    <w:p w:rsidR="001B38D2" w:rsidRPr="004A6BD4" w:rsidRDefault="001B38D2"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shall be liable and pay all-Indian taxes (other than GST), duties, levies, whether local, municipal, provincial or central lawfully assessed against the CMPDI or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in pursuance of the contract. In addition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shall be responsible for payment of all Indian duties, levies and taxes lawfully assessed against the contractor for his personal income and property.</w:t>
      </w:r>
    </w:p>
    <w:p w:rsidR="001B38D2" w:rsidRPr="004A6BD4" w:rsidRDefault="001B38D2"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Quoted price shall be exclusive of GST. The </w:t>
      </w:r>
      <w:r w:rsidR="000F48E2" w:rsidRPr="004A6BD4">
        <w:rPr>
          <w:rFonts w:ascii="Arial" w:hAnsi="Arial" w:cs="Arial"/>
          <w:color w:val="000000" w:themeColor="text1"/>
          <w:sz w:val="22"/>
          <w:szCs w:val="22"/>
        </w:rPr>
        <w:t>recipient of Service (i.e. CMPD</w:t>
      </w:r>
      <w:r w:rsidRPr="004A6BD4">
        <w:rPr>
          <w:rFonts w:ascii="Arial" w:hAnsi="Arial" w:cs="Arial"/>
          <w:color w:val="000000" w:themeColor="text1"/>
          <w:sz w:val="22"/>
          <w:szCs w:val="22"/>
        </w:rPr>
        <w:t xml:space="preserve">l), shall make payment of GST upon receiving a Bill/invoice in accordance with the provision under the GST Act. The recipient of service must be eligible to claim credit of such GST, unless restricted under the law. </w:t>
      </w:r>
      <w:r w:rsidR="00F97885" w:rsidRPr="004A6BD4">
        <w:rPr>
          <w:rFonts w:ascii="Arial" w:eastAsia="Arial" w:hAnsi="Arial" w:cs="Arial"/>
          <w:color w:val="000000" w:themeColor="text1"/>
          <w:sz w:val="22"/>
          <w:szCs w:val="22"/>
          <w:lang w:bidi="en-US"/>
        </w:rPr>
        <w:tab/>
      </w:r>
    </w:p>
    <w:p w:rsidR="00114604" w:rsidRPr="004A6BD4" w:rsidRDefault="001B38D2" w:rsidP="006A2DBD">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Payment/deposit of GST (in case of forward charge) is the responsibility of the supplier of service/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w:t>
      </w:r>
    </w:p>
    <w:p w:rsidR="00114604" w:rsidRPr="004A6BD4" w:rsidRDefault="00114604" w:rsidP="00F512DF">
      <w:pPr>
        <w:widowControl w:val="0"/>
        <w:spacing w:before="120" w:after="120"/>
        <w:ind w:left="720" w:right="712"/>
        <w:jc w:val="both"/>
        <w:rPr>
          <w:rFonts w:ascii="Arial" w:hAnsi="Arial" w:cs="Arial"/>
          <w:color w:val="000000" w:themeColor="text1"/>
          <w:sz w:val="22"/>
          <w:szCs w:val="22"/>
        </w:rPr>
      </w:pPr>
    </w:p>
    <w:p w:rsidR="0090735B" w:rsidRPr="004A6BD4" w:rsidRDefault="00CE792E" w:rsidP="00C81B25">
      <w:pPr>
        <w:pStyle w:val="ListParagraph"/>
        <w:widowControl w:val="0"/>
        <w:numPr>
          <w:ilvl w:val="1"/>
          <w:numId w:val="89"/>
        </w:numPr>
        <w:tabs>
          <w:tab w:val="left" w:pos="720"/>
        </w:tabs>
        <w:spacing w:before="120" w:after="120"/>
        <w:ind w:left="630" w:right="712" w:hanging="630"/>
        <w:jc w:val="both"/>
        <w:rPr>
          <w:rFonts w:ascii="Arial" w:hAnsi="Arial" w:cs="Arial"/>
          <w:b/>
          <w:bCs/>
          <w:color w:val="000000" w:themeColor="text1"/>
          <w:sz w:val="22"/>
          <w:szCs w:val="22"/>
        </w:rPr>
      </w:pPr>
      <w:bookmarkStart w:id="7" w:name="_Toc225845863"/>
      <w:r w:rsidRPr="004A6BD4">
        <w:rPr>
          <w:rFonts w:ascii="Arial" w:hAnsi="Arial" w:cs="Arial"/>
          <w:b/>
          <w:bCs/>
          <w:color w:val="000000" w:themeColor="text1"/>
          <w:sz w:val="24"/>
          <w:szCs w:val="24"/>
        </w:rPr>
        <w:t>PAYMENT</w:t>
      </w:r>
      <w:bookmarkEnd w:id="7"/>
      <w:r w:rsidR="007809A8" w:rsidRPr="004A6BD4">
        <w:rPr>
          <w:rFonts w:ascii="Arial" w:hAnsi="Arial" w:cs="Arial"/>
          <w:b/>
          <w:bCs/>
          <w:color w:val="000000" w:themeColor="text1"/>
          <w:sz w:val="24"/>
          <w:szCs w:val="24"/>
        </w:rPr>
        <w:t>TERMS</w:t>
      </w:r>
      <w:r w:rsidR="00541606" w:rsidRPr="004A6BD4">
        <w:rPr>
          <w:rFonts w:ascii="Arial" w:hAnsi="Arial" w:cs="Arial"/>
          <w:b/>
          <w:bCs/>
          <w:color w:val="000000" w:themeColor="text1"/>
          <w:sz w:val="24"/>
          <w:szCs w:val="24"/>
        </w:rPr>
        <w:t xml:space="preserve">: </w:t>
      </w:r>
      <w:r w:rsidR="006A2DBD" w:rsidRPr="004A6BD4">
        <w:rPr>
          <w:rFonts w:ascii="Arial" w:hAnsi="Arial" w:cs="Arial"/>
          <w:bCs/>
          <w:color w:val="000000" w:themeColor="text1"/>
          <w:sz w:val="24"/>
          <w:szCs w:val="24"/>
        </w:rPr>
        <w:t>100% payment will be made within 21 days after acceptance of final report</w:t>
      </w:r>
      <w:r w:rsidR="000B2932">
        <w:rPr>
          <w:rFonts w:ascii="Arial" w:hAnsi="Arial" w:cs="Arial"/>
          <w:bCs/>
          <w:color w:val="000000" w:themeColor="text1"/>
          <w:sz w:val="24"/>
          <w:szCs w:val="24"/>
        </w:rPr>
        <w:t>.</w:t>
      </w:r>
    </w:p>
    <w:p w:rsidR="006A2DBD" w:rsidRPr="004A6BD4" w:rsidRDefault="006A2DBD" w:rsidP="006A2DBD">
      <w:pPr>
        <w:widowControl w:val="0"/>
        <w:tabs>
          <w:tab w:val="left" w:pos="720"/>
        </w:tabs>
        <w:spacing w:before="120" w:after="120"/>
        <w:ind w:right="712"/>
        <w:jc w:val="both"/>
        <w:rPr>
          <w:rFonts w:ascii="Arial" w:hAnsi="Arial" w:cs="Arial"/>
          <w:b/>
          <w:bCs/>
          <w:color w:val="000000" w:themeColor="text1"/>
          <w:sz w:val="22"/>
          <w:szCs w:val="22"/>
        </w:rPr>
      </w:pPr>
    </w:p>
    <w:p w:rsidR="00CE792E" w:rsidRPr="004A6BD4" w:rsidRDefault="00CE792E" w:rsidP="00C81B25">
      <w:pPr>
        <w:widowControl w:val="0"/>
        <w:numPr>
          <w:ilvl w:val="1"/>
          <w:numId w:val="89"/>
        </w:numPr>
        <w:tabs>
          <w:tab w:val="left" w:pos="720"/>
        </w:tabs>
        <w:spacing w:before="120" w:after="120"/>
        <w:ind w:right="712"/>
        <w:rPr>
          <w:rFonts w:ascii="Arial" w:hAnsi="Arial" w:cs="Arial"/>
          <w:b/>
          <w:bCs/>
          <w:color w:val="000000" w:themeColor="text1"/>
          <w:sz w:val="24"/>
          <w:szCs w:val="24"/>
        </w:rPr>
      </w:pPr>
      <w:r w:rsidRPr="004A6BD4">
        <w:rPr>
          <w:rFonts w:ascii="Arial" w:hAnsi="Arial" w:cs="Arial"/>
          <w:b/>
          <w:bCs/>
          <w:color w:val="000000" w:themeColor="text1"/>
          <w:sz w:val="24"/>
          <w:szCs w:val="24"/>
        </w:rPr>
        <w:t>CONFIDENTIALITY</w:t>
      </w:r>
    </w:p>
    <w:p w:rsidR="0090475F" w:rsidRPr="004A6BD4" w:rsidRDefault="0090475F" w:rsidP="00F512DF">
      <w:pPr>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The </w:t>
      </w:r>
      <w:r w:rsidR="006B74E8" w:rsidRPr="004A6BD4">
        <w:rPr>
          <w:rFonts w:ascii="Arial" w:hAnsi="Arial" w:cs="Arial"/>
          <w:color w:val="000000" w:themeColor="text1"/>
          <w:sz w:val="22"/>
          <w:szCs w:val="22"/>
        </w:rPr>
        <w:t xml:space="preserve">Bidder </w:t>
      </w:r>
      <w:r w:rsidRPr="004A6BD4">
        <w:rPr>
          <w:rFonts w:ascii="Arial" w:hAnsi="Arial" w:cs="Arial"/>
          <w:color w:val="000000" w:themeColor="text1"/>
          <w:sz w:val="22"/>
          <w:szCs w:val="22"/>
        </w:rPr>
        <w:t xml:space="preserve">will not at any time during pendency of contract or afterwards, disclose to any person any information as to documents, components, parts, information, drawings, data, sketches, plans, programs, specifications, techniques, processes, software, inventions and other materials, both written and oral, of a secret, confidential or proprietary nature, including without limitation any and all information relating to finance , invention, research, design or development of information system and any supportive or incidental subsystems, and any and all subject matter claimed in or disclosed by any patent application prepared or filed by or on behalf of CMPDI, in any jurisdiction, and any amendments or supplements thereto. The </w:t>
      </w:r>
      <w:r w:rsidR="006B74E8" w:rsidRPr="004A6BD4">
        <w:rPr>
          <w:rFonts w:ascii="Arial" w:hAnsi="Arial" w:cs="Arial"/>
          <w:color w:val="000000" w:themeColor="text1"/>
          <w:sz w:val="22"/>
          <w:szCs w:val="22"/>
        </w:rPr>
        <w:t xml:space="preserve">Bidder </w:t>
      </w:r>
      <w:r w:rsidRPr="004A6BD4">
        <w:rPr>
          <w:rFonts w:ascii="Arial" w:hAnsi="Arial" w:cs="Arial"/>
          <w:color w:val="000000" w:themeColor="text1"/>
          <w:sz w:val="22"/>
          <w:szCs w:val="22"/>
        </w:rPr>
        <w:t>should understand that any breach of this clause would constitute a serious offence for which appropriate legal action may be taken to ensure the enforcement of confidentiality clause.</w:t>
      </w:r>
    </w:p>
    <w:p w:rsidR="0090475F" w:rsidRPr="004A6BD4" w:rsidRDefault="0090475F" w:rsidP="00F512DF">
      <w:pPr>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CMPDI also desires that the </w:t>
      </w:r>
      <w:r w:rsidR="006B74E8" w:rsidRPr="004A6BD4">
        <w:rPr>
          <w:rFonts w:ascii="Arial" w:hAnsi="Arial" w:cs="Arial"/>
          <w:color w:val="000000" w:themeColor="text1"/>
          <w:sz w:val="22"/>
          <w:szCs w:val="22"/>
        </w:rPr>
        <w:t xml:space="preserve">Bidder </w:t>
      </w:r>
      <w:r w:rsidRPr="004A6BD4">
        <w:rPr>
          <w:rFonts w:ascii="Arial" w:hAnsi="Arial" w:cs="Arial"/>
          <w:color w:val="000000" w:themeColor="text1"/>
          <w:sz w:val="22"/>
          <w:szCs w:val="22"/>
        </w:rPr>
        <w:t xml:space="preserve">shall hold in trust and confidence, and not disclose to others or use for its own benefit or for the benefit of other, any Proprietary Information which is disclosed to the </w:t>
      </w:r>
      <w:r w:rsidR="006B74E8" w:rsidRPr="004A6BD4">
        <w:rPr>
          <w:rFonts w:ascii="Arial" w:hAnsi="Arial" w:cs="Arial"/>
          <w:color w:val="000000" w:themeColor="text1"/>
          <w:sz w:val="22"/>
          <w:szCs w:val="22"/>
        </w:rPr>
        <w:t xml:space="preserve">Bidder </w:t>
      </w:r>
      <w:r w:rsidRPr="004A6BD4">
        <w:rPr>
          <w:rFonts w:ascii="Arial" w:hAnsi="Arial" w:cs="Arial"/>
          <w:color w:val="000000" w:themeColor="text1"/>
          <w:sz w:val="22"/>
          <w:szCs w:val="22"/>
        </w:rPr>
        <w:t xml:space="preserve">by CMPDI at any time during the agreement / award of work / execution of work and thereafter. The </w:t>
      </w:r>
      <w:r w:rsidR="006B74E8" w:rsidRPr="004A6BD4">
        <w:rPr>
          <w:rFonts w:ascii="Arial" w:hAnsi="Arial" w:cs="Arial"/>
          <w:color w:val="000000" w:themeColor="text1"/>
          <w:sz w:val="22"/>
          <w:szCs w:val="22"/>
        </w:rPr>
        <w:t xml:space="preserve">Bidder </w:t>
      </w:r>
      <w:r w:rsidRPr="004A6BD4">
        <w:rPr>
          <w:rFonts w:ascii="Arial" w:hAnsi="Arial" w:cs="Arial"/>
          <w:color w:val="000000" w:themeColor="text1"/>
          <w:sz w:val="22"/>
          <w:szCs w:val="22"/>
        </w:rPr>
        <w:t xml:space="preserve">shall disclose Proprietary Information received under the contract to person within its organization only if such persons (i) have a need to know and (ii) are bound in writing to protect the confidentiality of such Proprietary Information. This clause shall survive and continue after any expiration or termination of the contract and shall bind the contractor, its employees, agents, representatives, successors, heirs and assigns. </w:t>
      </w:r>
    </w:p>
    <w:p w:rsidR="0090475F" w:rsidRPr="004A6BD4" w:rsidRDefault="0090475F" w:rsidP="00F512DF">
      <w:pPr>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lastRenderedPageBreak/>
        <w:t xml:space="preserve">The obligations of confidentiality in this Agreement do not apply to information which is in the public domain at the time of disclosure to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or which later comes into the public domain through no breach of this Agreement by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w:t>
      </w:r>
    </w:p>
    <w:p w:rsidR="00C81B25" w:rsidRPr="004A6BD4" w:rsidRDefault="00C81B25" w:rsidP="00F512DF">
      <w:pPr>
        <w:spacing w:before="120" w:after="120"/>
        <w:ind w:left="720" w:right="712"/>
        <w:jc w:val="both"/>
        <w:rPr>
          <w:rFonts w:ascii="Arial" w:hAnsi="Arial" w:cs="Arial"/>
          <w:color w:val="000000" w:themeColor="text1"/>
          <w:sz w:val="22"/>
          <w:szCs w:val="22"/>
        </w:rPr>
      </w:pPr>
    </w:p>
    <w:p w:rsidR="00CE792E" w:rsidRPr="004A6BD4" w:rsidRDefault="00CE792E" w:rsidP="00C81B25">
      <w:pPr>
        <w:widowControl w:val="0"/>
        <w:numPr>
          <w:ilvl w:val="1"/>
          <w:numId w:val="89"/>
        </w:numPr>
        <w:tabs>
          <w:tab w:val="left" w:pos="720"/>
        </w:tabs>
        <w:spacing w:before="120" w:after="120"/>
        <w:ind w:right="712"/>
        <w:rPr>
          <w:rFonts w:ascii="Arial" w:hAnsi="Arial" w:cs="Arial"/>
          <w:b/>
          <w:bCs/>
          <w:color w:val="000000" w:themeColor="text1"/>
          <w:sz w:val="24"/>
          <w:szCs w:val="24"/>
        </w:rPr>
      </w:pPr>
      <w:r w:rsidRPr="004A6BD4">
        <w:rPr>
          <w:rFonts w:ascii="Arial" w:hAnsi="Arial" w:cs="Arial"/>
          <w:b/>
          <w:bCs/>
          <w:color w:val="000000" w:themeColor="text1"/>
          <w:sz w:val="24"/>
          <w:szCs w:val="24"/>
        </w:rPr>
        <w:t>LIMITATION OF LIABILITIES</w:t>
      </w:r>
    </w:p>
    <w:p w:rsidR="00CE792E" w:rsidRPr="004A6BD4" w:rsidRDefault="00D70316" w:rsidP="00F512DF">
      <w:pPr>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CMPDI</w:t>
      </w:r>
      <w:r w:rsidR="00CE792E" w:rsidRPr="004A6BD4">
        <w:rPr>
          <w:rFonts w:ascii="Arial" w:hAnsi="Arial" w:cs="Arial"/>
          <w:color w:val="000000" w:themeColor="text1"/>
          <w:sz w:val="22"/>
          <w:szCs w:val="22"/>
        </w:rPr>
        <w:t xml:space="preserve"> shall in no way be responsible for any liabilities arising out of the </w:t>
      </w:r>
      <w:r w:rsidR="00B412E7" w:rsidRPr="004A6BD4">
        <w:rPr>
          <w:rFonts w:ascii="Arial" w:hAnsi="Arial" w:cs="Arial"/>
          <w:color w:val="000000" w:themeColor="text1"/>
          <w:sz w:val="22"/>
          <w:szCs w:val="22"/>
        </w:rPr>
        <w:t>Valuer</w:t>
      </w:r>
      <w:r w:rsidR="00CE792E" w:rsidRPr="004A6BD4">
        <w:rPr>
          <w:rFonts w:ascii="Arial" w:hAnsi="Arial" w:cs="Arial"/>
          <w:color w:val="000000" w:themeColor="text1"/>
          <w:sz w:val="22"/>
          <w:szCs w:val="22"/>
        </w:rPr>
        <w:t xml:space="preserve">’s contractual obligation with the </w:t>
      </w:r>
      <w:r w:rsidR="00B412E7" w:rsidRPr="004A6BD4">
        <w:rPr>
          <w:rFonts w:ascii="Arial" w:hAnsi="Arial" w:cs="Arial"/>
          <w:color w:val="000000" w:themeColor="text1"/>
          <w:sz w:val="22"/>
          <w:szCs w:val="22"/>
        </w:rPr>
        <w:t>Valuer</w:t>
      </w:r>
      <w:r w:rsidR="00770BCF" w:rsidRPr="004A6BD4">
        <w:rPr>
          <w:rFonts w:ascii="Arial" w:hAnsi="Arial" w:cs="Arial"/>
          <w:color w:val="000000" w:themeColor="text1"/>
          <w:sz w:val="22"/>
          <w:szCs w:val="22"/>
        </w:rPr>
        <w:t xml:space="preserve">’s </w:t>
      </w:r>
      <w:r w:rsidR="00CE792E" w:rsidRPr="004A6BD4">
        <w:rPr>
          <w:rFonts w:ascii="Arial" w:hAnsi="Arial" w:cs="Arial"/>
          <w:color w:val="000000" w:themeColor="text1"/>
          <w:sz w:val="22"/>
          <w:szCs w:val="22"/>
        </w:rPr>
        <w:t xml:space="preserve">personnel, experts, engineers, sub-contractors, licensors, collaborators, vendors, or subsidiaries. Similarly, the </w:t>
      </w:r>
      <w:r w:rsidR="00B412E7" w:rsidRPr="004A6BD4">
        <w:rPr>
          <w:rFonts w:ascii="Arial" w:hAnsi="Arial" w:cs="Arial"/>
          <w:color w:val="000000" w:themeColor="text1"/>
          <w:sz w:val="22"/>
          <w:szCs w:val="22"/>
        </w:rPr>
        <w:t>Valuer</w:t>
      </w:r>
      <w:r w:rsidR="00CE792E" w:rsidRPr="004A6BD4">
        <w:rPr>
          <w:rFonts w:ascii="Arial" w:hAnsi="Arial" w:cs="Arial"/>
          <w:color w:val="000000" w:themeColor="text1"/>
          <w:sz w:val="22"/>
          <w:szCs w:val="22"/>
        </w:rPr>
        <w:t xml:space="preserve"> shall in no way be responsible for any liabilities arising out of </w:t>
      </w:r>
      <w:r w:rsidRPr="004A6BD4">
        <w:rPr>
          <w:rFonts w:ascii="Arial" w:hAnsi="Arial" w:cs="Arial"/>
          <w:color w:val="000000" w:themeColor="text1"/>
          <w:sz w:val="22"/>
          <w:szCs w:val="22"/>
        </w:rPr>
        <w:t>CMPDI</w:t>
      </w:r>
      <w:r w:rsidR="00CE792E" w:rsidRPr="004A6BD4">
        <w:rPr>
          <w:rFonts w:ascii="Arial" w:hAnsi="Arial" w:cs="Arial"/>
          <w:color w:val="000000" w:themeColor="text1"/>
          <w:sz w:val="22"/>
          <w:szCs w:val="22"/>
        </w:rPr>
        <w:t>’s personnel.</w:t>
      </w:r>
    </w:p>
    <w:p w:rsidR="00114604" w:rsidRPr="004A6BD4" w:rsidRDefault="00114604" w:rsidP="00F512DF">
      <w:pPr>
        <w:spacing w:before="120" w:after="120"/>
        <w:ind w:left="720" w:right="712"/>
        <w:jc w:val="both"/>
        <w:rPr>
          <w:rFonts w:ascii="Arial" w:hAnsi="Arial" w:cs="Arial"/>
          <w:color w:val="000000" w:themeColor="text1"/>
          <w:sz w:val="22"/>
          <w:szCs w:val="22"/>
        </w:rPr>
      </w:pPr>
    </w:p>
    <w:p w:rsidR="00CE792E" w:rsidRPr="004A6BD4" w:rsidRDefault="00CE792E" w:rsidP="00C81B25">
      <w:pPr>
        <w:widowControl w:val="0"/>
        <w:numPr>
          <w:ilvl w:val="1"/>
          <w:numId w:val="89"/>
        </w:numPr>
        <w:tabs>
          <w:tab w:val="left" w:pos="720"/>
        </w:tabs>
        <w:spacing w:before="120" w:after="120"/>
        <w:ind w:right="712"/>
        <w:rPr>
          <w:rFonts w:ascii="Arial" w:hAnsi="Arial" w:cs="Arial"/>
          <w:b/>
          <w:bCs/>
          <w:color w:val="000000" w:themeColor="text1"/>
          <w:sz w:val="24"/>
          <w:szCs w:val="24"/>
        </w:rPr>
      </w:pPr>
      <w:r w:rsidRPr="004A6BD4">
        <w:rPr>
          <w:rFonts w:ascii="Arial" w:hAnsi="Arial" w:cs="Arial"/>
          <w:b/>
          <w:bCs/>
          <w:color w:val="000000" w:themeColor="text1"/>
          <w:sz w:val="24"/>
          <w:szCs w:val="24"/>
        </w:rPr>
        <w:t>SETTLEMENT OF DISPUTES</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It is incumbent upon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to avoid litigation and disputes during the course of execution. However, if such disputes take place between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and </w:t>
      </w:r>
      <w:r w:rsidR="00B65E2E" w:rsidRPr="004A6BD4">
        <w:rPr>
          <w:rFonts w:ascii="Arial" w:hAnsi="Arial" w:cs="Arial"/>
          <w:color w:val="000000" w:themeColor="text1"/>
          <w:sz w:val="22"/>
          <w:szCs w:val="22"/>
        </w:rPr>
        <w:t>CMPDI</w:t>
      </w:r>
      <w:r w:rsidRPr="004A6BD4">
        <w:rPr>
          <w:rFonts w:ascii="Arial" w:hAnsi="Arial" w:cs="Arial"/>
          <w:color w:val="000000" w:themeColor="text1"/>
          <w:sz w:val="22"/>
          <w:szCs w:val="22"/>
        </w:rPr>
        <w:t xml:space="preserve">, effort shall be made first to settle the disputes at the </w:t>
      </w:r>
      <w:r w:rsidR="001E6ED9" w:rsidRPr="004A6BD4">
        <w:rPr>
          <w:rFonts w:ascii="Arial" w:hAnsi="Arial" w:cs="Arial"/>
          <w:color w:val="000000" w:themeColor="text1"/>
          <w:sz w:val="22"/>
          <w:szCs w:val="22"/>
        </w:rPr>
        <w:t>mutual level</w:t>
      </w:r>
      <w:r w:rsidRPr="004A6BD4">
        <w:rPr>
          <w:rFonts w:ascii="Arial" w:hAnsi="Arial" w:cs="Arial"/>
          <w:color w:val="000000" w:themeColor="text1"/>
          <w:sz w:val="22"/>
          <w:szCs w:val="22"/>
        </w:rPr>
        <w:t>.</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should make request in writing to the </w:t>
      </w:r>
      <w:r w:rsidR="00477661" w:rsidRPr="004A6BD4">
        <w:rPr>
          <w:rFonts w:ascii="Arial" w:hAnsi="Arial" w:cs="Arial"/>
          <w:color w:val="000000" w:themeColor="text1"/>
          <w:sz w:val="22"/>
          <w:szCs w:val="22"/>
        </w:rPr>
        <w:t>designated officer</w:t>
      </w:r>
      <w:r w:rsidRPr="004A6BD4">
        <w:rPr>
          <w:rFonts w:ascii="Arial" w:hAnsi="Arial" w:cs="Arial"/>
          <w:color w:val="000000" w:themeColor="text1"/>
          <w:sz w:val="22"/>
          <w:szCs w:val="22"/>
        </w:rPr>
        <w:t xml:space="preserve">-in-charge for settlement of such disputes/ claims within 30 (thirty) days of arising of the cause of dispute/claim failing which no disputes/ claims of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shall be entertained by the </w:t>
      </w:r>
      <w:r w:rsidR="00B65E2E" w:rsidRPr="004A6BD4">
        <w:rPr>
          <w:rFonts w:ascii="Arial" w:hAnsi="Arial" w:cs="Arial"/>
          <w:color w:val="000000" w:themeColor="text1"/>
          <w:sz w:val="22"/>
          <w:szCs w:val="22"/>
        </w:rPr>
        <w:t>CMPDI</w:t>
      </w:r>
      <w:r w:rsidRPr="004A6BD4">
        <w:rPr>
          <w:rFonts w:ascii="Arial" w:hAnsi="Arial" w:cs="Arial"/>
          <w:color w:val="000000" w:themeColor="text1"/>
          <w:sz w:val="22"/>
          <w:szCs w:val="22"/>
        </w:rPr>
        <w:t>.</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If differences still persist, the settlement of the dispute shall be resolve in the following manner:</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Disputes relating to the commercial contracts with Central Public Sector Enterprises / Govt. Departments (except Railways, Income Tax, Customs &amp; excise duties)/ State Public Sector Enterprises shall be referred by either party for Arbitration to the PMA (Permanent Machinery of Arbitration) in the department of Public Enterprises.</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In case of parties other than Govt. Agencies, the redressal of the dispute may be sought</w:t>
      </w:r>
      <w:r w:rsidR="000A736C" w:rsidRPr="004A6BD4">
        <w:rPr>
          <w:rFonts w:ascii="Arial" w:hAnsi="Arial" w:cs="Arial"/>
          <w:color w:val="000000" w:themeColor="text1"/>
          <w:sz w:val="22"/>
          <w:szCs w:val="22"/>
          <w:lang w:bidi="en-US"/>
        </w:rPr>
        <w:t xml:space="preserve"> through Arbitration (THE ARBITRATION AND CONCILIATION ACT, 1996 as amended by AMENDMENT ACT of 2015).</w:t>
      </w:r>
    </w:p>
    <w:p w:rsidR="00CE792E" w:rsidRPr="004A6BD4" w:rsidRDefault="00CE792E" w:rsidP="00C81B25">
      <w:pPr>
        <w:widowControl w:val="0"/>
        <w:numPr>
          <w:ilvl w:val="1"/>
          <w:numId w:val="89"/>
        </w:numPr>
        <w:tabs>
          <w:tab w:val="left" w:pos="720"/>
        </w:tabs>
        <w:spacing w:before="120" w:after="120"/>
        <w:ind w:right="712"/>
        <w:rPr>
          <w:rFonts w:ascii="Arial" w:hAnsi="Arial" w:cs="Arial"/>
          <w:color w:val="000000" w:themeColor="text1"/>
          <w:sz w:val="24"/>
          <w:szCs w:val="24"/>
        </w:rPr>
      </w:pPr>
      <w:r w:rsidRPr="004A6BD4">
        <w:rPr>
          <w:rFonts w:ascii="Arial" w:hAnsi="Arial" w:cs="Arial"/>
          <w:b/>
          <w:bCs/>
          <w:color w:val="000000" w:themeColor="text1"/>
          <w:sz w:val="24"/>
          <w:szCs w:val="24"/>
        </w:rPr>
        <w:t>GOVERNMENT REGULATIONS &amp; STATU</w:t>
      </w:r>
      <w:r w:rsidR="00187754" w:rsidRPr="004A6BD4">
        <w:rPr>
          <w:rFonts w:ascii="Arial" w:hAnsi="Arial" w:cs="Arial"/>
          <w:b/>
          <w:bCs/>
          <w:color w:val="000000" w:themeColor="text1"/>
          <w:sz w:val="24"/>
          <w:szCs w:val="24"/>
        </w:rPr>
        <w:t>T</w:t>
      </w:r>
      <w:r w:rsidRPr="004A6BD4">
        <w:rPr>
          <w:rFonts w:ascii="Arial" w:hAnsi="Arial" w:cs="Arial"/>
          <w:b/>
          <w:bCs/>
          <w:color w:val="000000" w:themeColor="text1"/>
          <w:sz w:val="24"/>
          <w:szCs w:val="24"/>
        </w:rPr>
        <w:t>ORY ACTS</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should execute and deliver such documents as may be needed by </w:t>
      </w:r>
      <w:r w:rsidR="00B65E2E" w:rsidRPr="004A6BD4">
        <w:rPr>
          <w:rFonts w:ascii="Arial" w:hAnsi="Arial" w:cs="Arial"/>
          <w:color w:val="000000" w:themeColor="text1"/>
          <w:sz w:val="22"/>
          <w:szCs w:val="22"/>
        </w:rPr>
        <w:t>CMPDI</w:t>
      </w:r>
      <w:r w:rsidRPr="004A6BD4">
        <w:rPr>
          <w:rFonts w:ascii="Arial" w:hAnsi="Arial" w:cs="Arial"/>
          <w:color w:val="000000" w:themeColor="text1"/>
          <w:sz w:val="22"/>
          <w:szCs w:val="22"/>
        </w:rPr>
        <w:t xml:space="preserve"> in evidence of compliance of all laws, rules and regulations required for reference.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shall abide by all the provisions / acts / rules etc. of Information Technology prevalent in the country. Any liability arising out of contravention of any of the laws on executing this contract shall be the sole responsibility of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and </w:t>
      </w:r>
      <w:r w:rsidR="00B65E2E" w:rsidRPr="004A6BD4">
        <w:rPr>
          <w:rFonts w:ascii="Arial" w:hAnsi="Arial" w:cs="Arial"/>
          <w:color w:val="000000" w:themeColor="text1"/>
          <w:sz w:val="22"/>
          <w:szCs w:val="22"/>
        </w:rPr>
        <w:t>CMPDI</w:t>
      </w:r>
      <w:r w:rsidRPr="004A6BD4">
        <w:rPr>
          <w:rFonts w:ascii="Arial" w:hAnsi="Arial" w:cs="Arial"/>
          <w:color w:val="000000" w:themeColor="text1"/>
          <w:sz w:val="22"/>
          <w:szCs w:val="22"/>
        </w:rPr>
        <w:t xml:space="preserve"> shall not be responsible in any manner whatsoever.</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All legal formalities are to be obtained prior to and or during the commencement of work by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for the successful execution of the said Work.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shall comply with the all the Acts &amp; rules and regulations, laws and by-laws framed by State/ Central Government/ organization. </w:t>
      </w:r>
      <w:r w:rsidR="00B65E2E" w:rsidRPr="004A6BD4">
        <w:rPr>
          <w:rFonts w:ascii="Arial" w:hAnsi="Arial" w:cs="Arial"/>
          <w:color w:val="000000" w:themeColor="text1"/>
          <w:sz w:val="22"/>
          <w:szCs w:val="22"/>
        </w:rPr>
        <w:t>CMPDI</w:t>
      </w:r>
      <w:r w:rsidRPr="004A6BD4">
        <w:rPr>
          <w:rFonts w:ascii="Arial" w:hAnsi="Arial" w:cs="Arial"/>
          <w:color w:val="000000" w:themeColor="text1"/>
          <w:sz w:val="22"/>
          <w:szCs w:val="22"/>
        </w:rPr>
        <w:t xml:space="preserve"> shall have no liabilities in this regard.</w:t>
      </w:r>
    </w:p>
    <w:p w:rsidR="00CE792E" w:rsidRPr="004A6BD4" w:rsidRDefault="00CE792E" w:rsidP="00C81B25">
      <w:pPr>
        <w:widowControl w:val="0"/>
        <w:numPr>
          <w:ilvl w:val="1"/>
          <w:numId w:val="89"/>
        </w:numPr>
        <w:tabs>
          <w:tab w:val="left" w:pos="720"/>
        </w:tabs>
        <w:spacing w:before="120" w:after="120"/>
        <w:ind w:right="712"/>
        <w:rPr>
          <w:rFonts w:ascii="Arial" w:hAnsi="Arial" w:cs="Arial"/>
          <w:b/>
          <w:bCs/>
          <w:color w:val="000000" w:themeColor="text1"/>
          <w:sz w:val="24"/>
          <w:szCs w:val="24"/>
        </w:rPr>
      </w:pPr>
      <w:r w:rsidRPr="004A6BD4">
        <w:rPr>
          <w:rFonts w:ascii="Arial" w:hAnsi="Arial" w:cs="Arial"/>
          <w:b/>
          <w:bCs/>
          <w:color w:val="000000" w:themeColor="text1"/>
          <w:sz w:val="24"/>
          <w:szCs w:val="24"/>
        </w:rPr>
        <w:t>INTELLECTUAL PROPERTY RIGHTS</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No services covered under the contract shall be sold or disposed by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in violation of any right whatsoever of third party, and in particular, but without prejudice to the generality of the foregoing, of any patent right, trademark or similar right, or any charge mortgage or lien.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shall indemnify </w:t>
      </w:r>
      <w:r w:rsidR="00B65E2E" w:rsidRPr="004A6BD4">
        <w:rPr>
          <w:rFonts w:ascii="Arial" w:hAnsi="Arial" w:cs="Arial"/>
          <w:color w:val="000000" w:themeColor="text1"/>
          <w:sz w:val="22"/>
          <w:szCs w:val="22"/>
        </w:rPr>
        <w:t>CMPDI</w:t>
      </w:r>
      <w:r w:rsidRPr="004A6BD4">
        <w:rPr>
          <w:rFonts w:ascii="Arial" w:hAnsi="Arial" w:cs="Arial"/>
          <w:color w:val="000000" w:themeColor="text1"/>
          <w:sz w:val="22"/>
          <w:szCs w:val="22"/>
        </w:rPr>
        <w:t xml:space="preserve">, from all actions, costs, claims,  demands, expenses and liabilities, whatsoever, resulting from any actual or alleged infringement as aforesaid and at the expenses of 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w:t>
      </w:r>
      <w:r w:rsidR="00B65E2E" w:rsidRPr="004A6BD4">
        <w:rPr>
          <w:rFonts w:ascii="Arial" w:hAnsi="Arial" w:cs="Arial"/>
          <w:color w:val="000000" w:themeColor="text1"/>
          <w:sz w:val="22"/>
          <w:szCs w:val="22"/>
        </w:rPr>
        <w:t>CMPDI</w:t>
      </w:r>
      <w:r w:rsidRPr="004A6BD4">
        <w:rPr>
          <w:rFonts w:ascii="Arial" w:hAnsi="Arial" w:cs="Arial"/>
          <w:color w:val="000000" w:themeColor="text1"/>
          <w:sz w:val="22"/>
          <w:szCs w:val="22"/>
        </w:rPr>
        <w:t>, shall be defended in the defense of any proceedings which may be brought in that connection.</w:t>
      </w:r>
    </w:p>
    <w:p w:rsidR="00CE792E" w:rsidRPr="004A6BD4" w:rsidRDefault="00CE792E" w:rsidP="00C81B25">
      <w:pPr>
        <w:widowControl w:val="0"/>
        <w:numPr>
          <w:ilvl w:val="1"/>
          <w:numId w:val="89"/>
        </w:numPr>
        <w:tabs>
          <w:tab w:val="left" w:pos="720"/>
        </w:tabs>
        <w:spacing w:before="120" w:after="120"/>
        <w:ind w:right="712"/>
        <w:rPr>
          <w:rFonts w:ascii="Arial" w:hAnsi="Arial" w:cs="Arial"/>
          <w:color w:val="000000" w:themeColor="text1"/>
          <w:sz w:val="24"/>
          <w:szCs w:val="24"/>
        </w:rPr>
      </w:pPr>
      <w:r w:rsidRPr="004A6BD4">
        <w:rPr>
          <w:rFonts w:ascii="Arial" w:hAnsi="Arial" w:cs="Arial"/>
          <w:b/>
          <w:bCs/>
          <w:color w:val="000000" w:themeColor="text1"/>
          <w:sz w:val="24"/>
          <w:szCs w:val="24"/>
        </w:rPr>
        <w:lastRenderedPageBreak/>
        <w:t>PROGRESS REPORT</w:t>
      </w:r>
    </w:p>
    <w:p w:rsidR="00CE792E" w:rsidRPr="004A6BD4" w:rsidRDefault="00CE792E" w:rsidP="00F512DF">
      <w:pPr>
        <w:widowControl w:val="0"/>
        <w:spacing w:before="120" w:after="120"/>
        <w:ind w:left="720" w:right="712"/>
        <w:jc w:val="both"/>
        <w:rPr>
          <w:rFonts w:ascii="Arial" w:hAnsi="Arial" w:cs="Arial"/>
          <w:color w:val="000000" w:themeColor="text1"/>
          <w:sz w:val="22"/>
          <w:szCs w:val="22"/>
        </w:rPr>
      </w:pPr>
      <w:r w:rsidRPr="004A6BD4">
        <w:rPr>
          <w:rFonts w:ascii="Arial" w:hAnsi="Arial" w:cs="Arial"/>
          <w:color w:val="000000" w:themeColor="text1"/>
          <w:sz w:val="22"/>
          <w:szCs w:val="22"/>
        </w:rPr>
        <w:t xml:space="preserve">The </w:t>
      </w:r>
      <w:r w:rsidR="00B412E7" w:rsidRPr="004A6BD4">
        <w:rPr>
          <w:rFonts w:ascii="Arial" w:hAnsi="Arial" w:cs="Arial"/>
          <w:color w:val="000000" w:themeColor="text1"/>
          <w:sz w:val="22"/>
          <w:szCs w:val="22"/>
        </w:rPr>
        <w:t>Valuer</w:t>
      </w:r>
      <w:r w:rsidRPr="004A6BD4">
        <w:rPr>
          <w:rFonts w:ascii="Arial" w:hAnsi="Arial" w:cs="Arial"/>
          <w:color w:val="000000" w:themeColor="text1"/>
          <w:sz w:val="22"/>
          <w:szCs w:val="22"/>
        </w:rPr>
        <w:t xml:space="preserve"> would be required to intimate the progress of the work to </w:t>
      </w:r>
      <w:r w:rsidR="00B65E2E" w:rsidRPr="004A6BD4">
        <w:rPr>
          <w:rFonts w:ascii="Arial" w:hAnsi="Arial" w:cs="Arial"/>
          <w:color w:val="000000" w:themeColor="text1"/>
          <w:sz w:val="22"/>
          <w:szCs w:val="22"/>
        </w:rPr>
        <w:t>CMPDI</w:t>
      </w:r>
      <w:r w:rsidRPr="004A6BD4">
        <w:rPr>
          <w:rFonts w:ascii="Arial" w:hAnsi="Arial" w:cs="Arial"/>
          <w:color w:val="000000" w:themeColor="text1"/>
          <w:sz w:val="22"/>
          <w:szCs w:val="22"/>
        </w:rPr>
        <w:t xml:space="preserve"> in a frequency and manner prescribed by </w:t>
      </w:r>
      <w:r w:rsidR="00B65E2E" w:rsidRPr="004A6BD4">
        <w:rPr>
          <w:rFonts w:ascii="Arial" w:hAnsi="Arial" w:cs="Arial"/>
          <w:color w:val="000000" w:themeColor="text1"/>
          <w:sz w:val="22"/>
          <w:szCs w:val="22"/>
        </w:rPr>
        <w:t>CMPDI</w:t>
      </w:r>
      <w:r w:rsidRPr="004A6BD4">
        <w:rPr>
          <w:rFonts w:ascii="Arial" w:hAnsi="Arial" w:cs="Arial"/>
          <w:color w:val="000000" w:themeColor="text1"/>
          <w:sz w:val="22"/>
          <w:szCs w:val="22"/>
        </w:rPr>
        <w:t xml:space="preserve">, in consultation with the </w:t>
      </w:r>
      <w:r w:rsidR="006464E1" w:rsidRPr="004A6BD4">
        <w:rPr>
          <w:rFonts w:ascii="Arial" w:hAnsi="Arial" w:cs="Arial"/>
          <w:color w:val="000000" w:themeColor="text1"/>
          <w:sz w:val="22"/>
          <w:szCs w:val="22"/>
        </w:rPr>
        <w:t>designated officer</w:t>
      </w:r>
      <w:r w:rsidRPr="004A6BD4">
        <w:rPr>
          <w:rFonts w:ascii="Arial" w:hAnsi="Arial" w:cs="Arial"/>
          <w:color w:val="000000" w:themeColor="text1"/>
          <w:sz w:val="22"/>
          <w:szCs w:val="22"/>
        </w:rPr>
        <w:t>-In</w:t>
      </w:r>
      <w:r w:rsidR="00E26FCB" w:rsidRPr="004A6BD4">
        <w:rPr>
          <w:rFonts w:ascii="Arial" w:hAnsi="Arial" w:cs="Arial"/>
          <w:color w:val="000000" w:themeColor="text1"/>
          <w:sz w:val="22"/>
          <w:szCs w:val="22"/>
        </w:rPr>
        <w:t>-</w:t>
      </w:r>
      <w:r w:rsidRPr="004A6BD4">
        <w:rPr>
          <w:rFonts w:ascii="Arial" w:hAnsi="Arial" w:cs="Arial"/>
          <w:color w:val="000000" w:themeColor="text1"/>
          <w:sz w:val="22"/>
          <w:szCs w:val="22"/>
        </w:rPr>
        <w:t>charge after the award of contract.</w:t>
      </w:r>
    </w:p>
    <w:p w:rsidR="009D3387" w:rsidRPr="004A6BD4" w:rsidRDefault="009D3387" w:rsidP="00C81B25">
      <w:pPr>
        <w:widowControl w:val="0"/>
        <w:numPr>
          <w:ilvl w:val="2"/>
          <w:numId w:val="89"/>
        </w:numPr>
        <w:tabs>
          <w:tab w:val="left" w:pos="720"/>
        </w:tabs>
        <w:spacing w:before="120" w:after="120"/>
        <w:ind w:right="712"/>
        <w:jc w:val="both"/>
        <w:rPr>
          <w:rFonts w:ascii="Arial" w:hAnsi="Arial" w:cs="Arial"/>
          <w:b/>
          <w:bCs/>
          <w:color w:val="000000" w:themeColor="text1"/>
          <w:sz w:val="24"/>
          <w:szCs w:val="24"/>
        </w:rPr>
      </w:pPr>
      <w:r w:rsidRPr="004A6BD4">
        <w:rPr>
          <w:rFonts w:ascii="Arial" w:hAnsi="Arial" w:cs="Arial"/>
          <w:b/>
          <w:bCs/>
          <w:color w:val="000000" w:themeColor="text1"/>
          <w:sz w:val="24"/>
          <w:szCs w:val="24"/>
        </w:rPr>
        <w:t>TERMINATION, SUSPENSION, CANCELLATION &amp; FOR</w:t>
      </w:r>
      <w:r w:rsidR="00835F79" w:rsidRPr="004A6BD4">
        <w:rPr>
          <w:rFonts w:ascii="Arial" w:hAnsi="Arial" w:cs="Arial"/>
          <w:b/>
          <w:bCs/>
          <w:color w:val="000000" w:themeColor="text1"/>
          <w:sz w:val="24"/>
          <w:szCs w:val="24"/>
        </w:rPr>
        <w:t>C</w:t>
      </w:r>
      <w:r w:rsidRPr="004A6BD4">
        <w:rPr>
          <w:rFonts w:ascii="Arial" w:hAnsi="Arial" w:cs="Arial"/>
          <w:b/>
          <w:bCs/>
          <w:color w:val="000000" w:themeColor="text1"/>
          <w:sz w:val="24"/>
          <w:szCs w:val="24"/>
        </w:rPr>
        <w:t>ECLOSURE OF CONTRACT</w:t>
      </w:r>
    </w:p>
    <w:p w:rsidR="009D3387" w:rsidRPr="004A6BD4" w:rsidRDefault="004D2E84" w:rsidP="00F512DF">
      <w:pPr>
        <w:autoSpaceDE w:val="0"/>
        <w:autoSpaceDN w:val="0"/>
        <w:adjustRightInd w:val="0"/>
        <w:ind w:left="720" w:right="712" w:hanging="720"/>
        <w:jc w:val="both"/>
        <w:rPr>
          <w:rFonts w:ascii="Arial" w:hAnsi="Arial" w:cs="Arial"/>
          <w:color w:val="000000" w:themeColor="text1"/>
          <w:sz w:val="22"/>
          <w:szCs w:val="22"/>
        </w:rPr>
      </w:pPr>
      <w:r w:rsidRPr="004A6BD4">
        <w:rPr>
          <w:rFonts w:ascii="Arial" w:hAnsi="Arial" w:cs="Arial"/>
          <w:color w:val="000000" w:themeColor="text1"/>
          <w:sz w:val="22"/>
          <w:szCs w:val="22"/>
        </w:rPr>
        <w:t>3.1</w:t>
      </w:r>
      <w:r w:rsidR="00C81B25" w:rsidRPr="004A6BD4">
        <w:rPr>
          <w:rFonts w:ascii="Arial" w:hAnsi="Arial" w:cs="Arial"/>
          <w:color w:val="000000" w:themeColor="text1"/>
          <w:sz w:val="22"/>
          <w:szCs w:val="22"/>
        </w:rPr>
        <w:t>7</w:t>
      </w:r>
      <w:r w:rsidRPr="004A6BD4">
        <w:rPr>
          <w:rFonts w:ascii="Arial" w:hAnsi="Arial" w:cs="Arial"/>
          <w:color w:val="000000" w:themeColor="text1"/>
          <w:sz w:val="22"/>
          <w:szCs w:val="22"/>
        </w:rPr>
        <w:t xml:space="preserve">.1 </w:t>
      </w:r>
      <w:r w:rsidR="00B65E2E" w:rsidRPr="004A6BD4">
        <w:rPr>
          <w:rFonts w:ascii="Arial" w:hAnsi="Arial" w:cs="Arial"/>
          <w:color w:val="000000" w:themeColor="text1"/>
          <w:sz w:val="22"/>
          <w:szCs w:val="22"/>
        </w:rPr>
        <w:t>CMPDI</w:t>
      </w:r>
      <w:r w:rsidR="009D3387" w:rsidRPr="004A6BD4">
        <w:rPr>
          <w:rFonts w:ascii="Arial" w:hAnsi="Arial" w:cs="Arial"/>
          <w:color w:val="000000" w:themeColor="text1"/>
          <w:sz w:val="22"/>
          <w:szCs w:val="22"/>
        </w:rPr>
        <w:t xml:space="preserve"> shall be entitled to cancel the contract in full or </w:t>
      </w:r>
      <w:r w:rsidR="00B412E7" w:rsidRPr="004A6BD4">
        <w:rPr>
          <w:rFonts w:ascii="Arial" w:hAnsi="Arial" w:cs="Arial"/>
          <w:color w:val="000000" w:themeColor="text1"/>
          <w:sz w:val="22"/>
          <w:szCs w:val="22"/>
        </w:rPr>
        <w:t>in part, if the Valuer</w:t>
      </w:r>
    </w:p>
    <w:p w:rsidR="00F512DF" w:rsidRPr="004A6BD4" w:rsidRDefault="00F512DF" w:rsidP="00F512DF">
      <w:pPr>
        <w:autoSpaceDE w:val="0"/>
        <w:autoSpaceDN w:val="0"/>
        <w:adjustRightInd w:val="0"/>
        <w:ind w:left="720" w:right="712" w:hanging="720"/>
        <w:jc w:val="both"/>
        <w:rPr>
          <w:rFonts w:ascii="Arial" w:hAnsi="Arial" w:cs="Arial"/>
          <w:color w:val="000000" w:themeColor="text1"/>
          <w:sz w:val="22"/>
          <w:szCs w:val="22"/>
        </w:rPr>
      </w:pPr>
    </w:p>
    <w:p w:rsidR="004D2E84" w:rsidRPr="004A6BD4" w:rsidRDefault="004D2E84" w:rsidP="00F512DF">
      <w:pPr>
        <w:numPr>
          <w:ilvl w:val="1"/>
          <w:numId w:val="30"/>
        </w:numPr>
        <w:tabs>
          <w:tab w:val="left" w:pos="720"/>
        </w:tabs>
        <w:autoSpaceDE w:val="0"/>
        <w:autoSpaceDN w:val="0"/>
        <w:adjustRightInd w:val="0"/>
        <w:ind w:left="1080" w:right="712"/>
        <w:jc w:val="both"/>
        <w:rPr>
          <w:rFonts w:ascii="Arial" w:hAnsi="Arial" w:cs="Arial"/>
          <w:color w:val="000000" w:themeColor="text1"/>
          <w:sz w:val="22"/>
          <w:szCs w:val="22"/>
        </w:rPr>
      </w:pPr>
      <w:r w:rsidRPr="004A6BD4">
        <w:rPr>
          <w:rFonts w:ascii="Arial" w:hAnsi="Arial" w:cs="Arial"/>
          <w:color w:val="000000" w:themeColor="text1"/>
          <w:sz w:val="22"/>
          <w:szCs w:val="22"/>
        </w:rPr>
        <w:t>M</w:t>
      </w:r>
      <w:r w:rsidR="009D3387" w:rsidRPr="004A6BD4">
        <w:rPr>
          <w:rFonts w:ascii="Arial" w:hAnsi="Arial" w:cs="Arial"/>
          <w:color w:val="000000" w:themeColor="text1"/>
          <w:sz w:val="22"/>
          <w:szCs w:val="22"/>
        </w:rPr>
        <w:t xml:space="preserve">akes default in proceeding with the works with due diligence and continues to do so even after a notice in writing from </w:t>
      </w:r>
      <w:r w:rsidR="00B65E2E" w:rsidRPr="004A6BD4">
        <w:rPr>
          <w:rFonts w:ascii="Arial" w:hAnsi="Arial" w:cs="Arial"/>
          <w:color w:val="000000" w:themeColor="text1"/>
          <w:sz w:val="22"/>
          <w:szCs w:val="22"/>
        </w:rPr>
        <w:t>CMPDI</w:t>
      </w:r>
      <w:r w:rsidR="009D3387" w:rsidRPr="004A6BD4">
        <w:rPr>
          <w:rFonts w:ascii="Arial" w:hAnsi="Arial" w:cs="Arial"/>
          <w:color w:val="000000" w:themeColor="text1"/>
          <w:sz w:val="22"/>
          <w:szCs w:val="22"/>
        </w:rPr>
        <w:t>, then on the expiry of the period as specified in the notice</w:t>
      </w:r>
      <w:r w:rsidRPr="004A6BD4">
        <w:rPr>
          <w:rFonts w:ascii="Arial" w:hAnsi="Arial" w:cs="Arial"/>
          <w:color w:val="000000" w:themeColor="text1"/>
          <w:sz w:val="22"/>
          <w:szCs w:val="22"/>
        </w:rPr>
        <w:t>; or</w:t>
      </w:r>
    </w:p>
    <w:p w:rsidR="00F512DF" w:rsidRPr="004A6BD4" w:rsidRDefault="00F512DF" w:rsidP="00F512DF">
      <w:pPr>
        <w:tabs>
          <w:tab w:val="left" w:pos="720"/>
        </w:tabs>
        <w:autoSpaceDE w:val="0"/>
        <w:autoSpaceDN w:val="0"/>
        <w:adjustRightInd w:val="0"/>
        <w:ind w:left="1080" w:right="712"/>
        <w:jc w:val="both"/>
        <w:rPr>
          <w:rFonts w:ascii="Arial" w:hAnsi="Arial" w:cs="Arial"/>
          <w:color w:val="000000" w:themeColor="text1"/>
          <w:sz w:val="22"/>
          <w:szCs w:val="22"/>
        </w:rPr>
      </w:pPr>
    </w:p>
    <w:p w:rsidR="004D2E84" w:rsidRPr="004A6BD4" w:rsidRDefault="004D2E84" w:rsidP="00F512DF">
      <w:pPr>
        <w:numPr>
          <w:ilvl w:val="1"/>
          <w:numId w:val="30"/>
        </w:numPr>
        <w:tabs>
          <w:tab w:val="left" w:pos="720"/>
        </w:tabs>
        <w:autoSpaceDE w:val="0"/>
        <w:autoSpaceDN w:val="0"/>
        <w:adjustRightInd w:val="0"/>
        <w:ind w:left="1080" w:right="712"/>
        <w:jc w:val="both"/>
        <w:rPr>
          <w:rFonts w:ascii="Arial" w:hAnsi="Arial" w:cs="Arial"/>
          <w:color w:val="000000" w:themeColor="text1"/>
          <w:sz w:val="22"/>
          <w:szCs w:val="22"/>
        </w:rPr>
      </w:pPr>
      <w:r w:rsidRPr="004A6BD4">
        <w:rPr>
          <w:rFonts w:ascii="Arial" w:hAnsi="Arial" w:cs="Arial"/>
          <w:color w:val="000000" w:themeColor="text1"/>
          <w:sz w:val="22"/>
          <w:szCs w:val="22"/>
        </w:rPr>
        <w:t>C</w:t>
      </w:r>
      <w:r w:rsidR="009D3387" w:rsidRPr="004A6BD4">
        <w:rPr>
          <w:rFonts w:ascii="Arial" w:hAnsi="Arial" w:cs="Arial"/>
          <w:color w:val="000000" w:themeColor="text1"/>
          <w:sz w:val="22"/>
          <w:szCs w:val="22"/>
        </w:rPr>
        <w:t xml:space="preserve">ommits default/breach in complying with any of the terms and conditions of the contract and does not remedy it or fails to take effective steps for the remedy to the satisfaction of </w:t>
      </w:r>
      <w:r w:rsidR="00B65E2E" w:rsidRPr="004A6BD4">
        <w:rPr>
          <w:rFonts w:ascii="Arial" w:hAnsi="Arial" w:cs="Arial"/>
          <w:color w:val="000000" w:themeColor="text1"/>
          <w:sz w:val="22"/>
          <w:szCs w:val="22"/>
        </w:rPr>
        <w:t>CMPDI</w:t>
      </w:r>
      <w:r w:rsidR="009D3387" w:rsidRPr="004A6BD4">
        <w:rPr>
          <w:rFonts w:ascii="Arial" w:hAnsi="Arial" w:cs="Arial"/>
          <w:color w:val="000000" w:themeColor="text1"/>
          <w:sz w:val="22"/>
          <w:szCs w:val="22"/>
        </w:rPr>
        <w:t xml:space="preserve">, then on the expiry of the period as may be specified by </w:t>
      </w:r>
      <w:r w:rsidR="00B65E2E" w:rsidRPr="004A6BD4">
        <w:rPr>
          <w:rFonts w:ascii="Arial" w:hAnsi="Arial" w:cs="Arial"/>
          <w:color w:val="000000" w:themeColor="text1"/>
          <w:sz w:val="22"/>
          <w:szCs w:val="22"/>
        </w:rPr>
        <w:t>CMPDI</w:t>
      </w:r>
      <w:r w:rsidR="009D3387" w:rsidRPr="004A6BD4">
        <w:rPr>
          <w:rFonts w:ascii="Arial" w:hAnsi="Arial" w:cs="Arial"/>
          <w:color w:val="000000" w:themeColor="text1"/>
          <w:sz w:val="22"/>
          <w:szCs w:val="22"/>
        </w:rPr>
        <w:t xml:space="preserve"> in a notice in writing</w:t>
      </w:r>
      <w:r w:rsidRPr="004A6BD4">
        <w:rPr>
          <w:rFonts w:ascii="Arial" w:hAnsi="Arial" w:cs="Arial"/>
          <w:color w:val="000000" w:themeColor="text1"/>
          <w:sz w:val="22"/>
          <w:szCs w:val="22"/>
        </w:rPr>
        <w:t>;or</w:t>
      </w:r>
    </w:p>
    <w:p w:rsidR="00F512DF" w:rsidRPr="004A6BD4" w:rsidRDefault="00F512DF" w:rsidP="00F512DF">
      <w:pPr>
        <w:tabs>
          <w:tab w:val="left" w:pos="720"/>
        </w:tabs>
        <w:autoSpaceDE w:val="0"/>
        <w:autoSpaceDN w:val="0"/>
        <w:adjustRightInd w:val="0"/>
        <w:ind w:left="1080" w:right="712"/>
        <w:jc w:val="both"/>
        <w:rPr>
          <w:rFonts w:ascii="Arial" w:hAnsi="Arial" w:cs="Arial"/>
          <w:color w:val="000000" w:themeColor="text1"/>
          <w:sz w:val="22"/>
          <w:szCs w:val="22"/>
        </w:rPr>
      </w:pPr>
    </w:p>
    <w:p w:rsidR="009D3387" w:rsidRPr="004A6BD4" w:rsidRDefault="004D2E84" w:rsidP="00F512DF">
      <w:pPr>
        <w:numPr>
          <w:ilvl w:val="1"/>
          <w:numId w:val="30"/>
        </w:numPr>
        <w:tabs>
          <w:tab w:val="left" w:pos="720"/>
        </w:tabs>
        <w:autoSpaceDE w:val="0"/>
        <w:autoSpaceDN w:val="0"/>
        <w:adjustRightInd w:val="0"/>
        <w:ind w:left="1080" w:right="712"/>
        <w:jc w:val="both"/>
        <w:rPr>
          <w:rFonts w:ascii="Arial" w:hAnsi="Arial" w:cs="Arial"/>
          <w:color w:val="000000" w:themeColor="text1"/>
          <w:sz w:val="22"/>
          <w:szCs w:val="22"/>
        </w:rPr>
      </w:pPr>
      <w:r w:rsidRPr="004A6BD4">
        <w:rPr>
          <w:rFonts w:ascii="Arial" w:hAnsi="Arial" w:cs="Arial"/>
          <w:color w:val="000000" w:themeColor="text1"/>
          <w:sz w:val="22"/>
          <w:szCs w:val="22"/>
        </w:rPr>
        <w:t>Fails</w:t>
      </w:r>
      <w:r w:rsidR="009D3387" w:rsidRPr="004A6BD4">
        <w:rPr>
          <w:rFonts w:ascii="Arial" w:hAnsi="Arial" w:cs="Arial"/>
          <w:color w:val="000000" w:themeColor="text1"/>
          <w:sz w:val="22"/>
          <w:szCs w:val="22"/>
        </w:rPr>
        <w:t xml:space="preserve"> to complete the work or items of work with individual dates of completion, on or before the date/dates of completion or as extended by </w:t>
      </w:r>
      <w:r w:rsidR="00B65E2E" w:rsidRPr="004A6BD4">
        <w:rPr>
          <w:rFonts w:ascii="Arial" w:hAnsi="Arial" w:cs="Arial"/>
          <w:color w:val="000000" w:themeColor="text1"/>
          <w:sz w:val="22"/>
          <w:szCs w:val="22"/>
        </w:rPr>
        <w:t>CMPDI</w:t>
      </w:r>
      <w:r w:rsidR="009D3387" w:rsidRPr="004A6BD4">
        <w:rPr>
          <w:rFonts w:ascii="Arial" w:hAnsi="Arial" w:cs="Arial"/>
          <w:color w:val="000000" w:themeColor="text1"/>
          <w:sz w:val="22"/>
          <w:szCs w:val="22"/>
        </w:rPr>
        <w:t xml:space="preserve">, then on the expiry of the period as may be specified by the </w:t>
      </w:r>
      <w:r w:rsidR="00B65E2E" w:rsidRPr="004A6BD4">
        <w:rPr>
          <w:rFonts w:ascii="Arial" w:hAnsi="Arial" w:cs="Arial"/>
          <w:color w:val="000000" w:themeColor="text1"/>
          <w:sz w:val="22"/>
          <w:szCs w:val="22"/>
        </w:rPr>
        <w:t>CMPDI</w:t>
      </w:r>
      <w:r w:rsidR="009D3387" w:rsidRPr="004A6BD4">
        <w:rPr>
          <w:rFonts w:ascii="Arial" w:hAnsi="Arial" w:cs="Arial"/>
          <w:color w:val="000000" w:themeColor="text1"/>
          <w:sz w:val="22"/>
          <w:szCs w:val="22"/>
        </w:rPr>
        <w:t xml:space="preserve"> in a notice in </w:t>
      </w:r>
      <w:r w:rsidR="003D49E7" w:rsidRPr="004A6BD4">
        <w:rPr>
          <w:rFonts w:ascii="Arial" w:hAnsi="Arial" w:cs="Arial"/>
          <w:color w:val="000000" w:themeColor="text1"/>
          <w:sz w:val="22"/>
          <w:szCs w:val="22"/>
        </w:rPr>
        <w:t>writing; or</w:t>
      </w:r>
    </w:p>
    <w:p w:rsidR="009D3387" w:rsidRPr="004A6BD4" w:rsidRDefault="004D2E84" w:rsidP="00F512DF">
      <w:pPr>
        <w:numPr>
          <w:ilvl w:val="1"/>
          <w:numId w:val="30"/>
        </w:numPr>
        <w:tabs>
          <w:tab w:val="left" w:pos="720"/>
        </w:tabs>
        <w:autoSpaceDE w:val="0"/>
        <w:autoSpaceDN w:val="0"/>
        <w:adjustRightInd w:val="0"/>
        <w:ind w:left="1080" w:right="712"/>
        <w:jc w:val="both"/>
        <w:rPr>
          <w:rFonts w:ascii="Arial" w:hAnsi="Arial" w:cs="Arial"/>
          <w:color w:val="000000" w:themeColor="text1"/>
          <w:sz w:val="22"/>
          <w:szCs w:val="22"/>
        </w:rPr>
      </w:pPr>
      <w:r w:rsidRPr="004A6BD4">
        <w:rPr>
          <w:rFonts w:ascii="Arial" w:hAnsi="Arial" w:cs="Arial"/>
          <w:color w:val="000000" w:themeColor="text1"/>
          <w:sz w:val="22"/>
          <w:szCs w:val="22"/>
        </w:rPr>
        <w:t>S</w:t>
      </w:r>
      <w:r w:rsidR="009D3387" w:rsidRPr="004A6BD4">
        <w:rPr>
          <w:rFonts w:ascii="Arial" w:hAnsi="Arial" w:cs="Arial"/>
          <w:color w:val="000000" w:themeColor="text1"/>
          <w:sz w:val="22"/>
          <w:szCs w:val="22"/>
        </w:rPr>
        <w:t xml:space="preserve">hall offer or give or agree to give any person in the service of the </w:t>
      </w:r>
      <w:r w:rsidR="00B65E2E" w:rsidRPr="004A6BD4">
        <w:rPr>
          <w:rFonts w:ascii="Arial" w:hAnsi="Arial" w:cs="Arial"/>
          <w:color w:val="000000" w:themeColor="text1"/>
          <w:sz w:val="22"/>
          <w:szCs w:val="22"/>
        </w:rPr>
        <w:t>CMPDI</w:t>
      </w:r>
      <w:r w:rsidR="009D3387" w:rsidRPr="004A6BD4">
        <w:rPr>
          <w:rFonts w:ascii="Arial" w:hAnsi="Arial" w:cs="Arial"/>
          <w:color w:val="000000" w:themeColor="text1"/>
          <w:sz w:val="22"/>
          <w:szCs w:val="22"/>
        </w:rPr>
        <w:t xml:space="preserve"> or to any other person on his behalf any gift or consideration of any kind as an inducement or reward for act/acts of favour in relation to the obtaining or execution of this or any other con</w:t>
      </w:r>
      <w:r w:rsidRPr="004A6BD4">
        <w:rPr>
          <w:rFonts w:ascii="Arial" w:hAnsi="Arial" w:cs="Arial"/>
          <w:color w:val="000000" w:themeColor="text1"/>
          <w:sz w:val="22"/>
          <w:szCs w:val="22"/>
        </w:rPr>
        <w:t xml:space="preserve">tract for </w:t>
      </w:r>
      <w:r w:rsidR="00B65E2E" w:rsidRPr="004A6BD4">
        <w:rPr>
          <w:rFonts w:ascii="Arial" w:hAnsi="Arial" w:cs="Arial"/>
          <w:color w:val="000000" w:themeColor="text1"/>
          <w:sz w:val="22"/>
          <w:szCs w:val="22"/>
        </w:rPr>
        <w:t>CMPDI</w:t>
      </w:r>
      <w:r w:rsidRPr="004A6BD4">
        <w:rPr>
          <w:rFonts w:ascii="Arial" w:hAnsi="Arial" w:cs="Arial"/>
          <w:color w:val="000000" w:themeColor="text1"/>
          <w:sz w:val="22"/>
          <w:szCs w:val="22"/>
        </w:rPr>
        <w:t>;or</w:t>
      </w:r>
    </w:p>
    <w:p w:rsidR="00F512DF" w:rsidRPr="004A6BD4" w:rsidRDefault="00F512DF" w:rsidP="00F512DF">
      <w:pPr>
        <w:tabs>
          <w:tab w:val="left" w:pos="720"/>
        </w:tabs>
        <w:autoSpaceDE w:val="0"/>
        <w:autoSpaceDN w:val="0"/>
        <w:adjustRightInd w:val="0"/>
        <w:ind w:left="1080" w:right="712"/>
        <w:jc w:val="both"/>
        <w:rPr>
          <w:rFonts w:ascii="Arial" w:hAnsi="Arial" w:cs="Arial"/>
          <w:color w:val="000000" w:themeColor="text1"/>
          <w:sz w:val="22"/>
          <w:szCs w:val="22"/>
        </w:rPr>
      </w:pPr>
    </w:p>
    <w:p w:rsidR="009D3387" w:rsidRPr="004A6BD4" w:rsidRDefault="004D2E84" w:rsidP="00F512DF">
      <w:pPr>
        <w:numPr>
          <w:ilvl w:val="1"/>
          <w:numId w:val="30"/>
        </w:numPr>
        <w:tabs>
          <w:tab w:val="left" w:pos="720"/>
        </w:tabs>
        <w:autoSpaceDE w:val="0"/>
        <w:autoSpaceDN w:val="0"/>
        <w:adjustRightInd w:val="0"/>
        <w:spacing w:after="240"/>
        <w:ind w:left="1080" w:right="712"/>
        <w:jc w:val="both"/>
        <w:rPr>
          <w:rFonts w:ascii="Arial" w:hAnsi="Arial" w:cs="Arial"/>
          <w:color w:val="000000" w:themeColor="text1"/>
          <w:sz w:val="22"/>
          <w:szCs w:val="22"/>
        </w:rPr>
      </w:pPr>
      <w:r w:rsidRPr="004A6BD4">
        <w:rPr>
          <w:rFonts w:ascii="Arial" w:hAnsi="Arial" w:cs="Arial"/>
          <w:color w:val="000000" w:themeColor="text1"/>
          <w:sz w:val="22"/>
          <w:szCs w:val="22"/>
        </w:rPr>
        <w:t>S</w:t>
      </w:r>
      <w:r w:rsidR="009D3387" w:rsidRPr="004A6BD4">
        <w:rPr>
          <w:rFonts w:ascii="Arial" w:hAnsi="Arial" w:cs="Arial"/>
          <w:color w:val="000000" w:themeColor="text1"/>
          <w:sz w:val="22"/>
          <w:szCs w:val="22"/>
        </w:rPr>
        <w:t xml:space="preserve">hall try to obtain a contract with </w:t>
      </w:r>
      <w:r w:rsidR="00B65E2E" w:rsidRPr="004A6BD4">
        <w:rPr>
          <w:rFonts w:ascii="Arial" w:hAnsi="Arial" w:cs="Arial"/>
          <w:color w:val="000000" w:themeColor="text1"/>
          <w:sz w:val="22"/>
          <w:szCs w:val="22"/>
        </w:rPr>
        <w:t>CMPDI</w:t>
      </w:r>
      <w:r w:rsidR="009D3387" w:rsidRPr="004A6BD4">
        <w:rPr>
          <w:rFonts w:ascii="Arial" w:hAnsi="Arial" w:cs="Arial"/>
          <w:color w:val="000000" w:themeColor="text1"/>
          <w:sz w:val="22"/>
          <w:szCs w:val="22"/>
        </w:rPr>
        <w:t xml:space="preserve"> by way of ring tendering or other non-bonafide method of competitive tendering. </w:t>
      </w:r>
    </w:p>
    <w:p w:rsidR="00B11C7D" w:rsidRPr="004A6BD4" w:rsidRDefault="00B11C7D" w:rsidP="00F512DF">
      <w:pPr>
        <w:numPr>
          <w:ilvl w:val="1"/>
          <w:numId w:val="30"/>
        </w:numPr>
        <w:tabs>
          <w:tab w:val="left" w:pos="720"/>
        </w:tabs>
        <w:autoSpaceDE w:val="0"/>
        <w:autoSpaceDN w:val="0"/>
        <w:adjustRightInd w:val="0"/>
        <w:spacing w:after="240"/>
        <w:ind w:left="1080" w:right="712"/>
        <w:jc w:val="both"/>
        <w:rPr>
          <w:rFonts w:ascii="Arial" w:hAnsi="Arial" w:cs="Arial"/>
          <w:color w:val="000000" w:themeColor="text1"/>
          <w:sz w:val="22"/>
          <w:szCs w:val="22"/>
        </w:rPr>
      </w:pPr>
      <w:r w:rsidRPr="004A6BD4">
        <w:rPr>
          <w:rFonts w:ascii="Arial" w:hAnsi="Arial" w:cs="Arial"/>
          <w:color w:val="000000" w:themeColor="text1"/>
          <w:sz w:val="22"/>
          <w:szCs w:val="22"/>
          <w:lang w:bidi="en-US"/>
        </w:rPr>
        <w:t xml:space="preserve">Transfers, sublets, assigns the entire work or any portion thereof without the prior approval in writing from the </w:t>
      </w:r>
      <w:r w:rsidR="00A66363" w:rsidRPr="004A6BD4">
        <w:rPr>
          <w:rFonts w:ascii="Arial" w:hAnsi="Arial" w:cs="Arial"/>
          <w:color w:val="000000" w:themeColor="text1"/>
          <w:sz w:val="22"/>
          <w:szCs w:val="22"/>
          <w:lang w:bidi="en-US"/>
        </w:rPr>
        <w:t>Office</w:t>
      </w:r>
      <w:r w:rsidRPr="004A6BD4">
        <w:rPr>
          <w:rFonts w:ascii="Arial" w:hAnsi="Arial" w:cs="Arial"/>
          <w:color w:val="000000" w:themeColor="text1"/>
          <w:sz w:val="22"/>
          <w:szCs w:val="22"/>
          <w:lang w:bidi="en-US"/>
        </w:rPr>
        <w:t>r-in-charge. The</w:t>
      </w:r>
      <w:r w:rsidR="00A66363" w:rsidRPr="004A6BD4">
        <w:rPr>
          <w:rFonts w:ascii="Arial" w:hAnsi="Arial" w:cs="Arial"/>
          <w:color w:val="000000" w:themeColor="text1"/>
          <w:sz w:val="22"/>
          <w:szCs w:val="22"/>
          <w:lang w:bidi="en-US"/>
        </w:rPr>
        <w:t>Officer</w:t>
      </w:r>
      <w:r w:rsidRPr="004A6BD4">
        <w:rPr>
          <w:rFonts w:ascii="Arial" w:hAnsi="Arial" w:cs="Arial"/>
          <w:color w:val="000000" w:themeColor="text1"/>
          <w:sz w:val="22"/>
          <w:szCs w:val="22"/>
          <w:lang w:bidi="en-US"/>
        </w:rPr>
        <w:t xml:space="preserve">-in- charge may, by giving a written notice, cancel the whole contract or portion of it </w:t>
      </w:r>
      <w:r w:rsidR="00121557" w:rsidRPr="004A6BD4">
        <w:rPr>
          <w:rFonts w:ascii="Arial" w:hAnsi="Arial" w:cs="Arial"/>
          <w:color w:val="000000" w:themeColor="text1"/>
          <w:sz w:val="22"/>
          <w:szCs w:val="22"/>
          <w:lang w:bidi="en-US"/>
        </w:rPr>
        <w:t>in default</w:t>
      </w:r>
      <w:r w:rsidRPr="004A6BD4">
        <w:rPr>
          <w:rFonts w:ascii="Arial" w:hAnsi="Arial" w:cs="Arial"/>
          <w:color w:val="000000" w:themeColor="text1"/>
          <w:sz w:val="22"/>
          <w:szCs w:val="22"/>
          <w:lang w:bidi="en-US"/>
        </w:rPr>
        <w:t>.</w:t>
      </w:r>
    </w:p>
    <w:p w:rsidR="00F512DF" w:rsidRPr="004A6BD4" w:rsidRDefault="004D2E84" w:rsidP="006A2DBD">
      <w:pPr>
        <w:pStyle w:val="BodyText2"/>
        <w:spacing w:line="240" w:lineRule="auto"/>
        <w:ind w:left="1080" w:right="712" w:hanging="900"/>
        <w:jc w:val="both"/>
        <w:rPr>
          <w:rFonts w:ascii="Arial" w:hAnsi="Arial" w:cs="Arial"/>
          <w:color w:val="000000" w:themeColor="text1"/>
          <w:sz w:val="22"/>
          <w:szCs w:val="22"/>
        </w:rPr>
      </w:pPr>
      <w:r w:rsidRPr="004A6BD4">
        <w:rPr>
          <w:rFonts w:ascii="Arial" w:hAnsi="Arial" w:cs="Arial"/>
          <w:color w:val="000000" w:themeColor="text1"/>
          <w:sz w:val="22"/>
          <w:szCs w:val="22"/>
        </w:rPr>
        <w:t>3.1</w:t>
      </w:r>
      <w:r w:rsidR="00C81B25" w:rsidRPr="004A6BD4">
        <w:rPr>
          <w:rFonts w:ascii="Arial" w:hAnsi="Arial" w:cs="Arial"/>
          <w:color w:val="000000" w:themeColor="text1"/>
          <w:sz w:val="22"/>
          <w:szCs w:val="22"/>
        </w:rPr>
        <w:t>7</w:t>
      </w:r>
      <w:r w:rsidRPr="004A6BD4">
        <w:rPr>
          <w:rFonts w:ascii="Arial" w:hAnsi="Arial" w:cs="Arial"/>
          <w:color w:val="000000" w:themeColor="text1"/>
          <w:sz w:val="22"/>
          <w:szCs w:val="22"/>
        </w:rPr>
        <w:t>.</w:t>
      </w:r>
      <w:r w:rsidR="003D49E7" w:rsidRPr="004A6BD4">
        <w:rPr>
          <w:rFonts w:ascii="Arial" w:hAnsi="Arial" w:cs="Arial"/>
          <w:color w:val="000000" w:themeColor="text1"/>
          <w:sz w:val="22"/>
          <w:szCs w:val="22"/>
        </w:rPr>
        <w:t xml:space="preserve">2 </w:t>
      </w:r>
      <w:r w:rsidR="00A66363" w:rsidRPr="004A6BD4">
        <w:rPr>
          <w:rFonts w:ascii="Arial" w:hAnsi="Arial" w:cs="Arial"/>
          <w:color w:val="000000" w:themeColor="text1"/>
          <w:sz w:val="22"/>
          <w:szCs w:val="22"/>
        </w:rPr>
        <w:tab/>
      </w:r>
      <w:r w:rsidR="00B65E2E" w:rsidRPr="004A6BD4">
        <w:rPr>
          <w:rFonts w:ascii="Arial" w:hAnsi="Arial" w:cs="Arial"/>
          <w:color w:val="000000" w:themeColor="text1"/>
          <w:sz w:val="22"/>
          <w:szCs w:val="22"/>
        </w:rPr>
        <w:t>CMPDI</w:t>
      </w:r>
      <w:r w:rsidR="009D3387" w:rsidRPr="004A6BD4">
        <w:rPr>
          <w:rFonts w:ascii="Arial" w:hAnsi="Arial" w:cs="Arial"/>
          <w:color w:val="000000" w:themeColor="text1"/>
          <w:sz w:val="22"/>
          <w:szCs w:val="22"/>
        </w:rPr>
        <w:t xml:space="preserve"> shall in such an event give fifteen (15) </w:t>
      </w:r>
      <w:r w:rsidR="000A6A00" w:rsidRPr="004A6BD4">
        <w:rPr>
          <w:rFonts w:ascii="Arial" w:hAnsi="Arial" w:cs="Arial"/>
          <w:color w:val="000000" w:themeColor="text1"/>
          <w:sz w:val="22"/>
          <w:szCs w:val="22"/>
        </w:rPr>
        <w:t>days’ notice</w:t>
      </w:r>
      <w:r w:rsidR="009D3387" w:rsidRPr="004A6BD4">
        <w:rPr>
          <w:rFonts w:ascii="Arial" w:hAnsi="Arial" w:cs="Arial"/>
          <w:color w:val="000000" w:themeColor="text1"/>
          <w:sz w:val="22"/>
          <w:szCs w:val="22"/>
        </w:rPr>
        <w:t xml:space="preserve"> in writing to the consultancy firm of his decision to do so.</w:t>
      </w:r>
    </w:p>
    <w:p w:rsidR="00F512DF" w:rsidRPr="004A6BD4" w:rsidRDefault="00F512DF" w:rsidP="00E938CA">
      <w:pPr>
        <w:pStyle w:val="ListParagraph"/>
        <w:widowControl w:val="0"/>
        <w:tabs>
          <w:tab w:val="left" w:pos="540"/>
        </w:tabs>
        <w:spacing w:line="360" w:lineRule="auto"/>
        <w:ind w:left="0"/>
        <w:jc w:val="center"/>
        <w:rPr>
          <w:rFonts w:ascii="Arial" w:hAnsi="Arial" w:cs="Arial"/>
          <w:b/>
          <w:bCs/>
          <w:color w:val="000000" w:themeColor="text1"/>
          <w:sz w:val="24"/>
          <w:szCs w:val="24"/>
          <w:u w:val="single"/>
        </w:rPr>
      </w:pPr>
    </w:p>
    <w:p w:rsidR="004C7892" w:rsidRPr="004A6BD4" w:rsidRDefault="004C7892"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4C7892" w:rsidRPr="004A6BD4" w:rsidRDefault="004C7892"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4E3D27" w:rsidRPr="004A6BD4" w:rsidRDefault="004E3D27"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4E3D27" w:rsidRPr="004A6BD4" w:rsidRDefault="004E3D27"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4E3D27" w:rsidRPr="004A6BD4" w:rsidRDefault="004E3D27"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4E3D27" w:rsidRPr="004A6BD4" w:rsidRDefault="004E3D27"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4E3D27" w:rsidRPr="004A6BD4" w:rsidRDefault="004E3D27"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4E3D27" w:rsidRPr="004A6BD4" w:rsidRDefault="004E3D27"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4E3D27" w:rsidRPr="004A6BD4" w:rsidRDefault="004E3D27"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7815CA" w:rsidRPr="004A6BD4" w:rsidRDefault="007815CA"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7815CA" w:rsidRPr="004A6BD4" w:rsidRDefault="007815CA"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7815CA" w:rsidRPr="004A6BD4" w:rsidRDefault="007815CA"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7815CA" w:rsidRDefault="007815CA"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CE5A0B" w:rsidRDefault="00CE5A0B"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CE5A0B" w:rsidRPr="004A6BD4" w:rsidRDefault="00CE5A0B"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7815CA" w:rsidRPr="004A6BD4" w:rsidRDefault="007815CA"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7815CA" w:rsidRDefault="007815CA"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CE5A0B" w:rsidRPr="004A6BD4" w:rsidRDefault="00CE5A0B"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p>
    <w:p w:rsidR="00E938CA" w:rsidRPr="004A6BD4" w:rsidRDefault="00E938CA"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r w:rsidRPr="004A6BD4">
        <w:rPr>
          <w:rFonts w:ascii="Arial" w:hAnsi="Arial" w:cs="Arial"/>
          <w:b/>
          <w:bCs/>
          <w:color w:val="000000" w:themeColor="text1"/>
          <w:sz w:val="24"/>
          <w:szCs w:val="24"/>
          <w:u w:val="single"/>
        </w:rPr>
        <w:t>Section-4</w:t>
      </w:r>
    </w:p>
    <w:p w:rsidR="00E938CA" w:rsidRPr="004A6BD4" w:rsidRDefault="00FA27E8" w:rsidP="00F512DF">
      <w:pPr>
        <w:pStyle w:val="ListParagraph"/>
        <w:widowControl w:val="0"/>
        <w:tabs>
          <w:tab w:val="left" w:pos="540"/>
        </w:tabs>
        <w:spacing w:line="360" w:lineRule="auto"/>
        <w:ind w:left="142" w:right="712"/>
        <w:jc w:val="center"/>
        <w:rPr>
          <w:rFonts w:ascii="Arial" w:hAnsi="Arial" w:cs="Arial"/>
          <w:b/>
          <w:bCs/>
          <w:color w:val="000000" w:themeColor="text1"/>
          <w:sz w:val="24"/>
          <w:szCs w:val="24"/>
          <w:u w:val="single"/>
        </w:rPr>
      </w:pPr>
      <w:r w:rsidRPr="004A6BD4">
        <w:rPr>
          <w:rFonts w:ascii="Arial" w:hAnsi="Arial" w:cs="Arial"/>
          <w:b/>
          <w:bCs/>
          <w:color w:val="000000" w:themeColor="text1"/>
          <w:sz w:val="24"/>
          <w:szCs w:val="24"/>
          <w:u w:val="single"/>
        </w:rPr>
        <w:t>FORMATS</w:t>
      </w:r>
    </w:p>
    <w:p w:rsidR="00494CC6" w:rsidRPr="004A6BD4" w:rsidRDefault="00DE1B87" w:rsidP="00F512DF">
      <w:pPr>
        <w:pStyle w:val="ListParagraph"/>
        <w:widowControl w:val="0"/>
        <w:numPr>
          <w:ilvl w:val="1"/>
          <w:numId w:val="29"/>
        </w:numPr>
        <w:tabs>
          <w:tab w:val="left" w:pos="540"/>
        </w:tabs>
        <w:spacing w:line="360" w:lineRule="auto"/>
        <w:ind w:left="142" w:right="712" w:firstLine="0"/>
        <w:rPr>
          <w:rFonts w:ascii="Arial" w:hAnsi="Arial" w:cs="Arial"/>
          <w:b/>
          <w:bCs/>
          <w:color w:val="000000" w:themeColor="text1"/>
          <w:sz w:val="24"/>
          <w:szCs w:val="24"/>
        </w:rPr>
      </w:pPr>
      <w:r w:rsidRPr="004A6BD4">
        <w:rPr>
          <w:rFonts w:ascii="Arial" w:hAnsi="Arial" w:cs="Arial"/>
          <w:b/>
          <w:bCs/>
          <w:color w:val="000000" w:themeColor="text1"/>
          <w:sz w:val="24"/>
          <w:szCs w:val="24"/>
        </w:rPr>
        <w:t xml:space="preserve">FORMAT </w:t>
      </w:r>
      <w:r w:rsidR="0031425C" w:rsidRPr="004A6BD4">
        <w:rPr>
          <w:rFonts w:ascii="Arial" w:hAnsi="Arial" w:cs="Arial"/>
          <w:b/>
          <w:bCs/>
          <w:color w:val="000000" w:themeColor="text1"/>
          <w:sz w:val="24"/>
          <w:szCs w:val="24"/>
        </w:rPr>
        <w:t>OF</w:t>
      </w:r>
      <w:r w:rsidR="00FA27E8" w:rsidRPr="004A6BD4">
        <w:rPr>
          <w:rFonts w:ascii="Arial" w:hAnsi="Arial" w:cs="Arial"/>
          <w:b/>
          <w:bCs/>
          <w:color w:val="000000" w:themeColor="text1"/>
          <w:sz w:val="24"/>
          <w:szCs w:val="24"/>
        </w:rPr>
        <w:t xml:space="preserve"> “LETTER OF BID” </w:t>
      </w:r>
    </w:p>
    <w:p w:rsidR="00E938CA" w:rsidRPr="004A6BD4" w:rsidRDefault="00E938CA" w:rsidP="00F512DF">
      <w:pPr>
        <w:ind w:left="142" w:right="712"/>
        <w:jc w:val="both"/>
        <w:rPr>
          <w:rFonts w:ascii="Arial" w:hAnsi="Arial" w:cs="Arial"/>
          <w:color w:val="000000" w:themeColor="text1"/>
          <w:sz w:val="22"/>
          <w:szCs w:val="22"/>
          <w:lang w:val="fr-FR"/>
        </w:rPr>
      </w:pPr>
    </w:p>
    <w:p w:rsidR="00C83CA0" w:rsidRPr="004A6BD4" w:rsidRDefault="00C83CA0" w:rsidP="00F512DF">
      <w:pPr>
        <w:ind w:left="142" w:right="712"/>
        <w:jc w:val="both"/>
        <w:rPr>
          <w:rFonts w:ascii="Arial" w:hAnsi="Arial" w:cs="Arial"/>
          <w:color w:val="000000" w:themeColor="text1"/>
          <w:sz w:val="22"/>
          <w:szCs w:val="22"/>
          <w:lang w:val="fr-FR"/>
        </w:rPr>
      </w:pPr>
      <w:r w:rsidRPr="004A6BD4">
        <w:rPr>
          <w:rFonts w:ascii="Arial" w:hAnsi="Arial" w:cs="Arial"/>
          <w:color w:val="000000" w:themeColor="text1"/>
          <w:sz w:val="22"/>
          <w:szCs w:val="22"/>
          <w:lang w:val="fr-FR"/>
        </w:rPr>
        <w:t>To,</w:t>
      </w:r>
    </w:p>
    <w:p w:rsidR="00C83CA0" w:rsidRPr="004A6BD4" w:rsidRDefault="00C83CA0" w:rsidP="00F512DF">
      <w:pPr>
        <w:ind w:left="142" w:right="712"/>
        <w:jc w:val="both"/>
        <w:rPr>
          <w:rFonts w:ascii="Arial" w:hAnsi="Arial" w:cs="Arial"/>
          <w:color w:val="000000" w:themeColor="text1"/>
          <w:sz w:val="22"/>
          <w:szCs w:val="22"/>
          <w:lang w:val="fr-FR"/>
        </w:rPr>
      </w:pPr>
      <w:r w:rsidRPr="004A6BD4">
        <w:rPr>
          <w:rFonts w:ascii="Arial" w:hAnsi="Arial" w:cs="Arial"/>
          <w:color w:val="000000" w:themeColor="text1"/>
          <w:sz w:val="22"/>
          <w:szCs w:val="22"/>
          <w:lang w:val="fr-FR"/>
        </w:rPr>
        <w:t>The Tender Committee</w:t>
      </w:r>
    </w:p>
    <w:p w:rsidR="00C83CA0" w:rsidRPr="004A6BD4" w:rsidRDefault="00C83CA0" w:rsidP="00F512DF">
      <w:pPr>
        <w:ind w:left="142" w:right="712"/>
        <w:jc w:val="both"/>
        <w:rPr>
          <w:rFonts w:ascii="Arial" w:hAnsi="Arial" w:cs="Arial"/>
          <w:color w:val="000000" w:themeColor="text1"/>
          <w:sz w:val="22"/>
          <w:szCs w:val="22"/>
          <w:lang w:val="fr-FR"/>
        </w:rPr>
      </w:pPr>
      <w:r w:rsidRPr="004A6BD4">
        <w:rPr>
          <w:rFonts w:ascii="Arial" w:hAnsi="Arial" w:cs="Arial"/>
          <w:color w:val="000000" w:themeColor="text1"/>
          <w:sz w:val="22"/>
          <w:szCs w:val="22"/>
          <w:lang w:val="fr-FR"/>
        </w:rPr>
        <w:t>Central Mine Planning and Design Institute Limited(CMPDIL), Ranchi</w:t>
      </w:r>
    </w:p>
    <w:p w:rsidR="00C83CA0" w:rsidRPr="004A6BD4" w:rsidRDefault="00C83CA0" w:rsidP="00F512DF">
      <w:pPr>
        <w:ind w:left="142" w:right="712"/>
        <w:jc w:val="both"/>
        <w:rPr>
          <w:rFonts w:ascii="Arial" w:hAnsi="Arial" w:cs="Arial"/>
          <w:color w:val="000000" w:themeColor="text1"/>
          <w:sz w:val="24"/>
          <w:szCs w:val="24"/>
          <w:lang w:val="en-GB"/>
        </w:rPr>
      </w:pPr>
    </w:p>
    <w:p w:rsidR="007B0AB9" w:rsidRPr="004A6BD4" w:rsidRDefault="005C77FE" w:rsidP="00541606">
      <w:pPr>
        <w:pStyle w:val="BodyText"/>
        <w:ind w:left="142" w:right="712"/>
        <w:jc w:val="both"/>
        <w:rPr>
          <w:rFonts w:cs="Arial"/>
          <w:b/>
          <w:bCs/>
          <w:color w:val="000000" w:themeColor="text1"/>
          <w:lang w:val="en-US"/>
        </w:rPr>
      </w:pPr>
      <w:r w:rsidRPr="004A6BD4">
        <w:rPr>
          <w:rFonts w:cs="Arial"/>
          <w:color w:val="000000" w:themeColor="text1"/>
          <w:sz w:val="24"/>
          <w:szCs w:val="24"/>
          <w:lang w:val="en-GB"/>
        </w:rPr>
        <w:t xml:space="preserve">Sub: </w:t>
      </w:r>
      <w:r w:rsidR="00C83CA0" w:rsidRPr="004A6BD4">
        <w:rPr>
          <w:rFonts w:cs="Arial"/>
          <w:color w:val="000000" w:themeColor="text1"/>
          <w:sz w:val="24"/>
          <w:szCs w:val="24"/>
          <w:lang w:val="en-GB"/>
        </w:rPr>
        <w:t>Letter of Bid for the work “</w:t>
      </w:r>
      <w:r w:rsidR="007B0AB9" w:rsidRPr="004A6BD4">
        <w:rPr>
          <w:rFonts w:cs="Arial"/>
          <w:color w:val="000000" w:themeColor="text1"/>
        </w:rPr>
        <w:t xml:space="preserve">Cross-Verification of original bills/vouchers/documents with the Valuation Report of M/s RVCPL regarding valuation of Underground Mine Development (Inclines and Shafts) at Parbatpur Central Coal </w:t>
      </w:r>
      <w:r w:rsidR="00625A2B" w:rsidRPr="004A6BD4">
        <w:rPr>
          <w:rFonts w:cs="Arial"/>
          <w:color w:val="000000" w:themeColor="text1"/>
          <w:lang w:val="en-US"/>
        </w:rPr>
        <w:t>M</w:t>
      </w:r>
      <w:r w:rsidR="007B0AB9" w:rsidRPr="004A6BD4">
        <w:rPr>
          <w:rFonts w:cs="Arial"/>
          <w:color w:val="000000" w:themeColor="text1"/>
        </w:rPr>
        <w:t>ine</w:t>
      </w:r>
      <w:r w:rsidR="00541606" w:rsidRPr="004A6BD4">
        <w:rPr>
          <w:rFonts w:cs="Arial"/>
          <w:b/>
          <w:bCs/>
          <w:color w:val="000000" w:themeColor="text1"/>
        </w:rPr>
        <w:t>”.</w:t>
      </w:r>
    </w:p>
    <w:p w:rsidR="00C83CA0" w:rsidRPr="004A6BD4" w:rsidRDefault="00C83CA0" w:rsidP="00541606">
      <w:pPr>
        <w:pStyle w:val="BodyText"/>
        <w:ind w:left="142" w:right="712"/>
        <w:jc w:val="both"/>
        <w:rPr>
          <w:rFonts w:cs="Arial"/>
          <w:bCs/>
          <w:color w:val="000000" w:themeColor="text1"/>
          <w:lang w:val="en-GB"/>
        </w:rPr>
      </w:pPr>
      <w:r w:rsidRPr="004A6BD4">
        <w:rPr>
          <w:rFonts w:cs="Arial"/>
          <w:color w:val="000000" w:themeColor="text1"/>
          <w:lang w:val="en-GB"/>
        </w:rPr>
        <w:t>Ref</w:t>
      </w:r>
      <w:r w:rsidR="00250265" w:rsidRPr="004A6BD4">
        <w:rPr>
          <w:rFonts w:cs="Arial"/>
          <w:color w:val="000000" w:themeColor="text1"/>
          <w:lang w:val="en-GB"/>
        </w:rPr>
        <w:t>.:</w:t>
      </w:r>
      <w:r w:rsidRPr="004A6BD4">
        <w:rPr>
          <w:rFonts w:cs="Arial"/>
          <w:color w:val="000000" w:themeColor="text1"/>
          <w:lang w:val="en-GB"/>
        </w:rPr>
        <w:tab/>
        <w:t>1</w:t>
      </w:r>
      <w:r w:rsidR="00250265" w:rsidRPr="004A6BD4">
        <w:rPr>
          <w:rFonts w:cs="Arial"/>
          <w:color w:val="000000" w:themeColor="text1"/>
          <w:lang w:val="en-GB"/>
        </w:rPr>
        <w:t>. NIT</w:t>
      </w:r>
      <w:r w:rsidRPr="004A6BD4">
        <w:rPr>
          <w:rFonts w:cs="Arial"/>
          <w:color w:val="000000" w:themeColor="text1"/>
          <w:lang w:val="en-GB"/>
        </w:rPr>
        <w:t xml:space="preserve"> No.: </w:t>
      </w:r>
      <w:r w:rsidRPr="004A6BD4">
        <w:rPr>
          <w:rFonts w:eastAsia="Batang" w:cs="Arial"/>
          <w:bCs/>
          <w:color w:val="000000" w:themeColor="text1"/>
        </w:rPr>
        <w:t>“-----------------------------------------------------------“</w:t>
      </w:r>
    </w:p>
    <w:p w:rsidR="00C83CA0" w:rsidRPr="004A6BD4" w:rsidRDefault="00C83CA0" w:rsidP="00F512DF">
      <w:pPr>
        <w:ind w:left="142" w:right="712"/>
        <w:jc w:val="both"/>
        <w:rPr>
          <w:rFonts w:ascii="Arial" w:hAnsi="Arial" w:cs="Arial"/>
          <w:color w:val="000000" w:themeColor="text1"/>
          <w:sz w:val="22"/>
          <w:szCs w:val="22"/>
          <w:lang w:val="en-GB"/>
        </w:rPr>
      </w:pPr>
      <w:r w:rsidRPr="004A6BD4">
        <w:rPr>
          <w:rFonts w:ascii="Arial" w:hAnsi="Arial" w:cs="Arial"/>
          <w:color w:val="000000" w:themeColor="text1"/>
          <w:sz w:val="22"/>
          <w:szCs w:val="22"/>
          <w:lang w:val="en-GB"/>
        </w:rPr>
        <w:t xml:space="preserve">2. Tender Id No. :“---------------------------------------------------“ </w:t>
      </w:r>
    </w:p>
    <w:p w:rsidR="00C83CA0" w:rsidRPr="004A6BD4" w:rsidRDefault="00C83CA0" w:rsidP="00F512DF">
      <w:pPr>
        <w:ind w:left="142" w:right="712"/>
        <w:jc w:val="both"/>
        <w:rPr>
          <w:rFonts w:ascii="Arial" w:hAnsi="Arial" w:cs="Arial"/>
          <w:color w:val="000000" w:themeColor="text1"/>
          <w:lang w:val="en-GB"/>
        </w:rPr>
      </w:pPr>
    </w:p>
    <w:p w:rsidR="00C83CA0" w:rsidRPr="004A6BD4" w:rsidRDefault="00C83CA0" w:rsidP="00F512DF">
      <w:pPr>
        <w:ind w:left="142" w:right="712"/>
        <w:jc w:val="both"/>
        <w:rPr>
          <w:rFonts w:ascii="Arial" w:hAnsi="Arial" w:cs="Arial"/>
          <w:color w:val="000000" w:themeColor="text1"/>
          <w:sz w:val="22"/>
          <w:szCs w:val="22"/>
          <w:lang w:val="en-GB"/>
        </w:rPr>
      </w:pPr>
      <w:r w:rsidRPr="004A6BD4">
        <w:rPr>
          <w:rFonts w:ascii="Arial" w:hAnsi="Arial" w:cs="Arial"/>
          <w:color w:val="000000" w:themeColor="text1"/>
          <w:sz w:val="22"/>
          <w:szCs w:val="22"/>
          <w:lang w:val="en-GB"/>
        </w:rPr>
        <w:t>Dear Sir,</w:t>
      </w:r>
    </w:p>
    <w:p w:rsidR="00C83CA0" w:rsidRPr="004A6BD4" w:rsidRDefault="00C83CA0" w:rsidP="00F512DF">
      <w:pPr>
        <w:ind w:left="142" w:right="712"/>
        <w:jc w:val="both"/>
        <w:rPr>
          <w:rFonts w:ascii="Arial" w:hAnsi="Arial" w:cs="Arial"/>
          <w:color w:val="000000" w:themeColor="text1"/>
          <w:sz w:val="22"/>
          <w:szCs w:val="22"/>
          <w:lang w:val="en-GB"/>
        </w:rPr>
      </w:pP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both"/>
        <w:rPr>
          <w:rFonts w:ascii="Arial" w:hAnsi="Arial" w:cs="Arial"/>
          <w:color w:val="000000" w:themeColor="text1"/>
          <w:sz w:val="22"/>
          <w:szCs w:val="18"/>
        </w:rPr>
      </w:pPr>
      <w:r w:rsidRPr="004A6BD4">
        <w:rPr>
          <w:rFonts w:ascii="Arial" w:hAnsi="Arial" w:cs="Arial"/>
          <w:color w:val="000000" w:themeColor="text1"/>
          <w:sz w:val="22"/>
          <w:szCs w:val="18"/>
        </w:rPr>
        <w:t xml:space="preserve">This has reference to above referred bid. I/we have read and examined the conditions of contract, Scope of </w:t>
      </w:r>
      <w:r w:rsidR="0074107A" w:rsidRPr="004A6BD4">
        <w:rPr>
          <w:rFonts w:ascii="Arial" w:hAnsi="Arial" w:cs="Arial"/>
          <w:color w:val="000000" w:themeColor="text1"/>
          <w:sz w:val="22"/>
          <w:szCs w:val="18"/>
        </w:rPr>
        <w:t>Services</w:t>
      </w:r>
      <w:r w:rsidRPr="004A6BD4">
        <w:rPr>
          <w:rFonts w:ascii="Arial" w:hAnsi="Arial" w:cs="Arial"/>
          <w:color w:val="000000" w:themeColor="text1"/>
          <w:sz w:val="22"/>
          <w:szCs w:val="18"/>
        </w:rPr>
        <w:t xml:space="preserve">, technical specifications, BOQ and other documents carefully. </w:t>
      </w: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both"/>
        <w:rPr>
          <w:rFonts w:ascii="Arial" w:hAnsi="Arial" w:cs="Arial"/>
          <w:color w:val="000000" w:themeColor="text1"/>
          <w:sz w:val="22"/>
          <w:szCs w:val="18"/>
        </w:rPr>
      </w:pP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both"/>
        <w:rPr>
          <w:rFonts w:ascii="Arial" w:hAnsi="Arial" w:cs="Arial"/>
          <w:color w:val="000000" w:themeColor="text1"/>
          <w:sz w:val="22"/>
          <w:szCs w:val="18"/>
        </w:rPr>
      </w:pPr>
      <w:r w:rsidRPr="004A6BD4">
        <w:rPr>
          <w:rFonts w:ascii="Arial" w:hAnsi="Arial" w:cs="Arial"/>
          <w:color w:val="000000" w:themeColor="text1"/>
          <w:sz w:val="22"/>
          <w:szCs w:val="18"/>
        </w:rPr>
        <w:t>I /We am/are pleased to submit our bid for the above work. I/We hereby unconditionally accept the bid conditions and bid documents in its entirety for the above work and agree to abide by and fulfill all terms and conditions and specifications as contained in the bid document.</w:t>
      </w: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both"/>
        <w:rPr>
          <w:rFonts w:ascii="Arial" w:hAnsi="Arial" w:cs="Arial"/>
          <w:color w:val="000000" w:themeColor="text1"/>
          <w:sz w:val="22"/>
          <w:szCs w:val="18"/>
        </w:rPr>
      </w:pP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both"/>
        <w:rPr>
          <w:rFonts w:ascii="Arial" w:hAnsi="Arial" w:cs="Arial"/>
          <w:color w:val="000000" w:themeColor="text1"/>
          <w:sz w:val="22"/>
          <w:szCs w:val="18"/>
        </w:rPr>
      </w:pPr>
      <w:r w:rsidRPr="004A6BD4">
        <w:rPr>
          <w:rFonts w:ascii="Arial" w:hAnsi="Arial" w:cs="Arial"/>
          <w:color w:val="000000" w:themeColor="text1"/>
          <w:sz w:val="22"/>
          <w:szCs w:val="18"/>
        </w:rPr>
        <w:t xml:space="preserve">I/we here by submit all the documents as required to meet the eligibility criteria as per provision of the bid notice/document. </w:t>
      </w: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both"/>
        <w:rPr>
          <w:rFonts w:ascii="Arial" w:hAnsi="Arial" w:cs="Arial"/>
          <w:color w:val="000000" w:themeColor="text1"/>
          <w:sz w:val="22"/>
          <w:szCs w:val="18"/>
        </w:rPr>
      </w:pP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both"/>
        <w:rPr>
          <w:rFonts w:ascii="Arial" w:hAnsi="Arial" w:cs="Arial"/>
          <w:color w:val="000000" w:themeColor="text1"/>
          <w:sz w:val="22"/>
          <w:szCs w:val="18"/>
        </w:rPr>
      </w:pPr>
      <w:r w:rsidRPr="004A6BD4">
        <w:rPr>
          <w:rFonts w:ascii="Arial" w:hAnsi="Arial" w:cs="Arial"/>
          <w:color w:val="000000" w:themeColor="text1"/>
          <w:sz w:val="22"/>
          <w:szCs w:val="18"/>
        </w:rPr>
        <w:t>I/We hereby confirm that this bid complies with the Bid validity, Bid security and other documents as required by the Bidding documents.</w:t>
      </w: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both"/>
        <w:rPr>
          <w:rFonts w:ascii="Arial" w:hAnsi="Arial" w:cs="Arial"/>
          <w:strike/>
          <w:color w:val="000000" w:themeColor="text1"/>
          <w:sz w:val="22"/>
          <w:szCs w:val="18"/>
        </w:rPr>
      </w:pP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both"/>
        <w:rPr>
          <w:rFonts w:ascii="Arial" w:hAnsi="Arial" w:cs="Arial"/>
          <w:color w:val="000000" w:themeColor="text1"/>
          <w:sz w:val="22"/>
          <w:szCs w:val="18"/>
        </w:rPr>
      </w:pPr>
      <w:r w:rsidRPr="004A6BD4">
        <w:rPr>
          <w:rFonts w:ascii="Arial" w:hAnsi="Arial" w:cs="Arial"/>
          <w:color w:val="000000" w:themeColor="text1"/>
          <w:sz w:val="22"/>
          <w:szCs w:val="18"/>
        </w:rPr>
        <w:t>If any information furnished by me/us towards eligibility criteria of this bid is found to be incorrect at any time, penal action as deemed fit may be taken against me/us for which I/We shall have no claim against CMPDIL.</w:t>
      </w: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both"/>
        <w:rPr>
          <w:rFonts w:ascii="Arial" w:hAnsi="Arial" w:cs="Arial"/>
          <w:color w:val="000000" w:themeColor="text1"/>
          <w:sz w:val="22"/>
          <w:szCs w:val="18"/>
        </w:rPr>
      </w:pP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both"/>
        <w:rPr>
          <w:rFonts w:ascii="Arial" w:hAnsi="Arial" w:cs="Arial"/>
          <w:color w:val="000000" w:themeColor="text1"/>
          <w:sz w:val="22"/>
          <w:szCs w:val="18"/>
        </w:rPr>
      </w:pPr>
      <w:r w:rsidRPr="004A6BD4">
        <w:rPr>
          <w:rFonts w:ascii="Arial" w:hAnsi="Arial" w:cs="Arial"/>
          <w:color w:val="000000" w:themeColor="text1"/>
          <w:sz w:val="22"/>
          <w:szCs w:val="18"/>
        </w:rPr>
        <w:tab/>
      </w:r>
      <w:r w:rsidR="0039734E" w:rsidRPr="004A6BD4">
        <w:rPr>
          <w:rFonts w:ascii="Arial" w:hAnsi="Arial" w:cs="Arial"/>
          <w:color w:val="000000" w:themeColor="text1"/>
          <w:sz w:val="22"/>
          <w:szCs w:val="18"/>
        </w:rPr>
        <w:t>T</w:t>
      </w:r>
      <w:r w:rsidRPr="004A6BD4">
        <w:rPr>
          <w:rFonts w:ascii="Arial" w:hAnsi="Arial" w:cs="Arial"/>
          <w:color w:val="000000" w:themeColor="text1"/>
          <w:sz w:val="22"/>
          <w:szCs w:val="18"/>
        </w:rPr>
        <w:t>his bid and your subsequent Letter of  Acceptance/Work Order shall constitute a binding contract between us and CMPDIL.</w:t>
      </w: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both"/>
        <w:rPr>
          <w:rFonts w:ascii="Arial" w:hAnsi="Arial" w:cs="Arial"/>
          <w:color w:val="000000" w:themeColor="text1"/>
          <w:sz w:val="22"/>
          <w:szCs w:val="18"/>
        </w:rPr>
      </w:pP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both"/>
        <w:rPr>
          <w:rFonts w:ascii="Arial" w:hAnsi="Arial" w:cs="Arial"/>
          <w:color w:val="000000" w:themeColor="text1"/>
        </w:rPr>
      </w:pPr>
      <w:r w:rsidRPr="004A6BD4">
        <w:rPr>
          <w:rFonts w:ascii="Arial" w:hAnsi="Arial" w:cs="Arial"/>
          <w:color w:val="000000" w:themeColor="text1"/>
          <w:sz w:val="22"/>
          <w:szCs w:val="18"/>
        </w:rPr>
        <w:t xml:space="preserve">Should this bid be accepted, we agree to furnish Performance Security within stipulated date and commence the work within stipulated date. In case of our failure to abide by the said provision CMPDIL shall, without prejudice to any other right or remedy, be at liberty to cancel </w:t>
      </w:r>
      <w:r w:rsidRPr="004A6BD4">
        <w:rPr>
          <w:rFonts w:ascii="Arial" w:hAnsi="Arial" w:cs="Arial"/>
          <w:color w:val="000000" w:themeColor="text1"/>
          <w:sz w:val="22"/>
          <w:szCs w:val="18"/>
        </w:rPr>
        <w:lastRenderedPageBreak/>
        <w:t>the letter of acceptance/ award and also debar us from participating in future tenders for a minimum period 12 months</w:t>
      </w:r>
      <w:r w:rsidRPr="004A6BD4">
        <w:rPr>
          <w:rFonts w:ascii="Arial" w:hAnsi="Arial" w:cs="Arial"/>
          <w:color w:val="000000" w:themeColor="text1"/>
        </w:rPr>
        <w:t>.</w:t>
      </w:r>
    </w:p>
    <w:p w:rsidR="00C83CA0" w:rsidRPr="004A6BD4" w:rsidRDefault="00C83CA0" w:rsidP="00F512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712"/>
        <w:jc w:val="right"/>
        <w:rPr>
          <w:rFonts w:ascii="Arial" w:hAnsi="Arial" w:cs="Arial"/>
          <w:color w:val="000000" w:themeColor="text1"/>
          <w:szCs w:val="24"/>
        </w:rPr>
      </w:pPr>
      <w:r w:rsidRPr="004A6BD4">
        <w:rPr>
          <w:rFonts w:ascii="Arial" w:hAnsi="Arial" w:cs="Arial"/>
          <w:color w:val="000000" w:themeColor="text1"/>
          <w:szCs w:val="24"/>
        </w:rPr>
        <w:tab/>
      </w:r>
      <w:r w:rsidRPr="004A6BD4">
        <w:rPr>
          <w:rFonts w:ascii="Arial" w:hAnsi="Arial" w:cs="Arial"/>
          <w:color w:val="000000" w:themeColor="text1"/>
          <w:szCs w:val="24"/>
        </w:rPr>
        <w:tab/>
      </w:r>
    </w:p>
    <w:p w:rsidR="00C83CA0" w:rsidRPr="004A6BD4" w:rsidRDefault="00C83CA0" w:rsidP="00F512DF">
      <w:pPr>
        <w:ind w:left="142" w:right="712"/>
        <w:jc w:val="both"/>
        <w:rPr>
          <w:rFonts w:ascii="Arial" w:hAnsi="Arial" w:cs="Arial"/>
          <w:b/>
          <w:i/>
          <w:color w:val="000000" w:themeColor="text1"/>
          <w:sz w:val="22"/>
          <w:szCs w:val="22"/>
          <w:lang w:val="en-GB"/>
        </w:rPr>
      </w:pPr>
      <w:r w:rsidRPr="004A6BD4">
        <w:rPr>
          <w:rFonts w:ascii="Arial" w:hAnsi="Arial" w:cs="Arial"/>
          <w:b/>
          <w:i/>
          <w:color w:val="000000" w:themeColor="text1"/>
          <w:sz w:val="22"/>
          <w:szCs w:val="22"/>
          <w:lang w:val="en-GB"/>
        </w:rPr>
        <w:t>(</w:t>
      </w:r>
      <w:r w:rsidRPr="004A6BD4">
        <w:rPr>
          <w:rFonts w:ascii="Arial" w:hAnsi="Arial" w:cs="Arial"/>
          <w:b/>
          <w:bCs/>
          <w:i/>
          <w:color w:val="000000" w:themeColor="text1"/>
          <w:sz w:val="22"/>
          <w:szCs w:val="22"/>
          <w:lang w:val="en-GB"/>
        </w:rPr>
        <w:t>This document is digitally signed by the DSC holder authorised by the bidder and therefore no physical signature is required</w:t>
      </w:r>
      <w:r w:rsidRPr="004A6BD4">
        <w:rPr>
          <w:rFonts w:ascii="Arial" w:hAnsi="Arial" w:cs="Arial"/>
          <w:b/>
          <w:i/>
          <w:color w:val="000000" w:themeColor="text1"/>
          <w:sz w:val="22"/>
          <w:szCs w:val="22"/>
          <w:lang w:val="en-GB"/>
        </w:rPr>
        <w:t>)</w:t>
      </w:r>
    </w:p>
    <w:p w:rsidR="00E715D6" w:rsidRPr="004A6BD4" w:rsidRDefault="00E715D6" w:rsidP="00F512DF">
      <w:pPr>
        <w:spacing w:before="32"/>
        <w:ind w:left="142" w:right="712"/>
        <w:jc w:val="both"/>
        <w:rPr>
          <w:rFonts w:ascii="Arial" w:hAnsi="Arial" w:cs="Arial"/>
          <w:color w:val="000000" w:themeColor="text1"/>
          <w:sz w:val="18"/>
          <w:szCs w:val="18"/>
        </w:rPr>
      </w:pPr>
    </w:p>
    <w:p w:rsidR="005B3F1E" w:rsidRPr="004A6BD4" w:rsidRDefault="005B3F1E">
      <w:pPr>
        <w:spacing w:after="160" w:line="259" w:lineRule="auto"/>
        <w:rPr>
          <w:rFonts w:ascii="Arial" w:hAnsi="Arial" w:cs="Arial"/>
          <w:color w:val="000000" w:themeColor="text1"/>
        </w:rPr>
      </w:pPr>
    </w:p>
    <w:p w:rsidR="00E938CA" w:rsidRPr="004A6BD4" w:rsidRDefault="00E938CA">
      <w:pPr>
        <w:spacing w:after="160" w:line="259" w:lineRule="auto"/>
        <w:rPr>
          <w:rFonts w:ascii="Arial" w:hAnsi="Arial" w:cs="Arial"/>
          <w:color w:val="000000" w:themeColor="text1"/>
        </w:rPr>
      </w:pPr>
    </w:p>
    <w:p w:rsidR="00E938CA" w:rsidRPr="004A6BD4" w:rsidRDefault="00E938CA">
      <w:pPr>
        <w:spacing w:after="160" w:line="259" w:lineRule="auto"/>
        <w:rPr>
          <w:rFonts w:ascii="Arial" w:hAnsi="Arial" w:cs="Arial"/>
          <w:color w:val="000000" w:themeColor="text1"/>
        </w:rPr>
      </w:pPr>
    </w:p>
    <w:p w:rsidR="004C7892" w:rsidRPr="004A6BD4" w:rsidRDefault="004C7892">
      <w:pPr>
        <w:spacing w:after="160" w:line="259" w:lineRule="auto"/>
        <w:rPr>
          <w:rFonts w:ascii="Arial" w:hAnsi="Arial" w:cs="Arial"/>
          <w:color w:val="000000" w:themeColor="text1"/>
        </w:rPr>
      </w:pPr>
    </w:p>
    <w:p w:rsidR="00E938CA" w:rsidRPr="004A6BD4" w:rsidRDefault="00E938CA">
      <w:pPr>
        <w:spacing w:after="160" w:line="259" w:lineRule="auto"/>
        <w:rPr>
          <w:rFonts w:ascii="Arial" w:hAnsi="Arial" w:cs="Arial"/>
          <w:color w:val="000000" w:themeColor="text1"/>
        </w:rPr>
      </w:pPr>
    </w:p>
    <w:p w:rsidR="00494CC6" w:rsidRPr="004A6BD4" w:rsidRDefault="005B3F1E" w:rsidP="00973E86">
      <w:pPr>
        <w:pStyle w:val="ListParagraph"/>
        <w:widowControl w:val="0"/>
        <w:numPr>
          <w:ilvl w:val="1"/>
          <w:numId w:val="29"/>
        </w:numPr>
        <w:tabs>
          <w:tab w:val="left" w:pos="540"/>
        </w:tabs>
        <w:spacing w:line="360" w:lineRule="auto"/>
        <w:ind w:right="712"/>
        <w:rPr>
          <w:rFonts w:ascii="Arial" w:hAnsi="Arial" w:cs="Arial"/>
          <w:b/>
          <w:bCs/>
          <w:color w:val="000000" w:themeColor="text1"/>
          <w:sz w:val="22"/>
          <w:szCs w:val="22"/>
        </w:rPr>
      </w:pPr>
      <w:r w:rsidRPr="004A6BD4">
        <w:rPr>
          <w:rFonts w:ascii="Arial" w:hAnsi="Arial" w:cs="Arial"/>
          <w:b/>
          <w:bCs/>
          <w:color w:val="000000" w:themeColor="text1"/>
          <w:sz w:val="24"/>
          <w:szCs w:val="24"/>
        </w:rPr>
        <w:t xml:space="preserve">FORMAT </w:t>
      </w:r>
      <w:r w:rsidR="0031425C" w:rsidRPr="004A6BD4">
        <w:rPr>
          <w:rFonts w:ascii="Arial" w:hAnsi="Arial" w:cs="Arial"/>
          <w:b/>
          <w:bCs/>
          <w:color w:val="000000" w:themeColor="text1"/>
          <w:sz w:val="24"/>
          <w:szCs w:val="24"/>
        </w:rPr>
        <w:t>OF</w:t>
      </w:r>
      <w:r w:rsidRPr="004A6BD4">
        <w:rPr>
          <w:rFonts w:ascii="Arial" w:hAnsi="Arial" w:cs="Arial"/>
          <w:b/>
          <w:bCs/>
          <w:color w:val="000000" w:themeColor="text1"/>
          <w:sz w:val="24"/>
          <w:szCs w:val="24"/>
        </w:rPr>
        <w:t>POWER OF ATTORNEY</w:t>
      </w:r>
    </w:p>
    <w:p w:rsidR="00494CC6" w:rsidRPr="004A6BD4" w:rsidRDefault="00494CC6" w:rsidP="00973E86">
      <w:pPr>
        <w:pStyle w:val="ListParagraph"/>
        <w:widowControl w:val="0"/>
        <w:tabs>
          <w:tab w:val="left" w:pos="540"/>
        </w:tabs>
        <w:spacing w:line="360" w:lineRule="auto"/>
        <w:ind w:left="540" w:right="712"/>
        <w:rPr>
          <w:rFonts w:ascii="Arial" w:hAnsi="Arial" w:cs="Arial"/>
          <w:b/>
          <w:bCs/>
          <w:color w:val="000000" w:themeColor="text1"/>
        </w:rPr>
      </w:pPr>
    </w:p>
    <w:p w:rsidR="00C3359F" w:rsidRPr="004A6BD4" w:rsidRDefault="0031425C" w:rsidP="00973E86">
      <w:pPr>
        <w:spacing w:before="28" w:line="366" w:lineRule="auto"/>
        <w:ind w:right="712"/>
        <w:jc w:val="center"/>
        <w:rPr>
          <w:rFonts w:ascii="Arial" w:hAnsi="Arial" w:cs="Arial"/>
          <w:b/>
          <w:color w:val="000000" w:themeColor="text1"/>
        </w:rPr>
      </w:pPr>
      <w:r w:rsidRPr="004A6BD4">
        <w:rPr>
          <w:rFonts w:ascii="Arial" w:hAnsi="Arial" w:cs="Arial"/>
          <w:b/>
          <w:color w:val="000000" w:themeColor="text1"/>
        </w:rPr>
        <w:t>(Format of</w:t>
      </w:r>
      <w:r w:rsidR="005B3F1E" w:rsidRPr="004A6BD4">
        <w:rPr>
          <w:rFonts w:ascii="Arial" w:hAnsi="Arial" w:cs="Arial"/>
          <w:b/>
          <w:color w:val="000000" w:themeColor="text1"/>
        </w:rPr>
        <w:t xml:space="preserve"> the </w:t>
      </w:r>
      <w:r w:rsidR="000112F6" w:rsidRPr="004A6BD4">
        <w:rPr>
          <w:rFonts w:ascii="Arial" w:hAnsi="Arial" w:cs="Arial"/>
          <w:b/>
          <w:color w:val="000000" w:themeColor="text1"/>
        </w:rPr>
        <w:t>Notari</w:t>
      </w:r>
      <w:r w:rsidR="00F103C2" w:rsidRPr="004A6BD4">
        <w:rPr>
          <w:rFonts w:ascii="Arial" w:hAnsi="Arial" w:cs="Arial"/>
          <w:b/>
          <w:color w:val="000000" w:themeColor="text1"/>
        </w:rPr>
        <w:t>s</w:t>
      </w:r>
      <w:r w:rsidR="000112F6" w:rsidRPr="004A6BD4">
        <w:rPr>
          <w:rFonts w:ascii="Arial" w:hAnsi="Arial" w:cs="Arial"/>
          <w:b/>
          <w:color w:val="000000" w:themeColor="text1"/>
        </w:rPr>
        <w:t>ed</w:t>
      </w:r>
      <w:r w:rsidR="005B3F1E" w:rsidRPr="004A6BD4">
        <w:rPr>
          <w:rFonts w:ascii="Arial" w:hAnsi="Arial" w:cs="Arial"/>
          <w:b/>
          <w:color w:val="000000" w:themeColor="text1"/>
        </w:rPr>
        <w:t xml:space="preserve"> and </w:t>
      </w:r>
      <w:r w:rsidR="000112F6" w:rsidRPr="004A6BD4">
        <w:rPr>
          <w:rFonts w:ascii="Arial" w:hAnsi="Arial" w:cs="Arial"/>
          <w:b/>
          <w:color w:val="000000" w:themeColor="text1"/>
        </w:rPr>
        <w:t>Legali</w:t>
      </w:r>
      <w:r w:rsidR="00F103C2" w:rsidRPr="004A6BD4">
        <w:rPr>
          <w:rFonts w:ascii="Arial" w:hAnsi="Arial" w:cs="Arial"/>
          <w:b/>
          <w:color w:val="000000" w:themeColor="text1"/>
        </w:rPr>
        <w:t>s</w:t>
      </w:r>
      <w:r w:rsidR="000112F6" w:rsidRPr="004A6BD4">
        <w:rPr>
          <w:rFonts w:ascii="Arial" w:hAnsi="Arial" w:cs="Arial"/>
          <w:b/>
          <w:color w:val="000000" w:themeColor="text1"/>
        </w:rPr>
        <w:t>ed</w:t>
      </w:r>
      <w:r w:rsidR="005B3F1E" w:rsidRPr="004A6BD4">
        <w:rPr>
          <w:rFonts w:ascii="Arial" w:hAnsi="Arial" w:cs="Arial"/>
          <w:b/>
          <w:color w:val="000000" w:themeColor="text1"/>
        </w:rPr>
        <w:t xml:space="preserve"> Power of Attorney for </w:t>
      </w:r>
    </w:p>
    <w:p w:rsidR="005B3F1E" w:rsidRPr="004A6BD4" w:rsidRDefault="00243463" w:rsidP="00C3359F">
      <w:pPr>
        <w:spacing w:before="28" w:line="366" w:lineRule="auto"/>
        <w:ind w:right="712"/>
        <w:jc w:val="center"/>
        <w:rPr>
          <w:rFonts w:ascii="Arial" w:hAnsi="Arial" w:cs="Arial"/>
          <w:b/>
          <w:color w:val="000000" w:themeColor="text1"/>
        </w:rPr>
      </w:pPr>
      <w:r w:rsidRPr="004A6BD4">
        <w:rPr>
          <w:rFonts w:ascii="Arial" w:hAnsi="Arial" w:cs="Arial"/>
          <w:b/>
          <w:color w:val="000000" w:themeColor="text1"/>
        </w:rPr>
        <w:t>Authorized</w:t>
      </w:r>
      <w:r w:rsidR="00C3359F" w:rsidRPr="004A6BD4">
        <w:rPr>
          <w:rFonts w:ascii="Arial" w:hAnsi="Arial" w:cs="Arial"/>
          <w:b/>
          <w:color w:val="000000" w:themeColor="text1"/>
        </w:rPr>
        <w:t xml:space="preserve"> Signatory </w:t>
      </w:r>
      <w:r w:rsidR="005B3F1E" w:rsidRPr="004A6BD4">
        <w:rPr>
          <w:rFonts w:ascii="Arial" w:hAnsi="Arial" w:cs="Arial"/>
          <w:b/>
          <w:color w:val="000000" w:themeColor="text1"/>
        </w:rPr>
        <w:t>dealing the Bid on behalf of the Bidder)</w:t>
      </w:r>
    </w:p>
    <w:p w:rsidR="005B3F1E" w:rsidRPr="004A6BD4" w:rsidRDefault="005B3F1E" w:rsidP="00973E86">
      <w:pPr>
        <w:ind w:right="712"/>
        <w:jc w:val="center"/>
        <w:rPr>
          <w:rFonts w:ascii="Arial" w:hAnsi="Arial" w:cs="Arial"/>
          <w:color w:val="000000" w:themeColor="text1"/>
        </w:rPr>
      </w:pPr>
      <w:r w:rsidRPr="004A6BD4">
        <w:rPr>
          <w:rFonts w:ascii="Arial" w:hAnsi="Arial" w:cs="Arial"/>
          <w:b/>
          <w:color w:val="000000" w:themeColor="text1"/>
        </w:rPr>
        <w:t>(To be executed on Non-Judicial Stamp Paper of appropriate value)</w:t>
      </w:r>
    </w:p>
    <w:p w:rsidR="005B3F1E" w:rsidRPr="004A6BD4" w:rsidRDefault="005B3F1E" w:rsidP="00973E86">
      <w:pPr>
        <w:ind w:right="712"/>
        <w:rPr>
          <w:rFonts w:ascii="Arial" w:hAnsi="Arial" w:cs="Arial"/>
          <w:color w:val="000000" w:themeColor="text1"/>
        </w:rPr>
      </w:pPr>
    </w:p>
    <w:p w:rsidR="005B3F1E" w:rsidRPr="004A6BD4" w:rsidRDefault="005B3F1E" w:rsidP="00973E86">
      <w:pPr>
        <w:ind w:right="712"/>
        <w:rPr>
          <w:rFonts w:ascii="Arial" w:hAnsi="Arial" w:cs="Arial"/>
          <w:color w:val="000000" w:themeColor="text1"/>
        </w:rPr>
      </w:pPr>
    </w:p>
    <w:p w:rsidR="005B3F1E" w:rsidRPr="004A6BD4" w:rsidRDefault="005B3F1E" w:rsidP="00973E86">
      <w:pPr>
        <w:spacing w:before="240" w:after="240" w:line="480" w:lineRule="auto"/>
        <w:ind w:left="720" w:right="712"/>
        <w:jc w:val="both"/>
        <w:rPr>
          <w:rFonts w:ascii="Arial" w:hAnsi="Arial" w:cs="Arial"/>
          <w:color w:val="000000" w:themeColor="text1"/>
        </w:rPr>
      </w:pPr>
      <w:r w:rsidRPr="004A6BD4">
        <w:rPr>
          <w:rFonts w:ascii="Arial" w:hAnsi="Arial" w:cs="Arial"/>
          <w:color w:val="000000" w:themeColor="text1"/>
        </w:rPr>
        <w:t>I**   on behalf of M/s      (Name &amp; address of the, Sole Bidder) would like to declare as below:</w:t>
      </w:r>
    </w:p>
    <w:p w:rsidR="005B3F1E" w:rsidRPr="004A6BD4" w:rsidRDefault="005B3F1E" w:rsidP="00973E86">
      <w:pPr>
        <w:ind w:left="648" w:right="712"/>
        <w:jc w:val="both"/>
        <w:rPr>
          <w:rFonts w:ascii="Arial" w:hAnsi="Arial" w:cs="Arial"/>
          <w:color w:val="000000" w:themeColor="text1"/>
        </w:rPr>
      </w:pPr>
    </w:p>
    <w:p w:rsidR="005B3F1E" w:rsidRPr="004A6BD4" w:rsidRDefault="005B3F1E" w:rsidP="00973E86">
      <w:pPr>
        <w:spacing w:before="240" w:after="240" w:line="480" w:lineRule="auto"/>
        <w:ind w:left="649" w:right="712"/>
        <w:jc w:val="both"/>
        <w:rPr>
          <w:rFonts w:ascii="Arial" w:hAnsi="Arial" w:cs="Arial"/>
          <w:color w:val="000000" w:themeColor="text1"/>
        </w:rPr>
      </w:pPr>
      <w:r w:rsidRPr="004A6BD4">
        <w:rPr>
          <w:rFonts w:ascii="Arial" w:hAnsi="Arial" w:cs="Arial"/>
          <w:color w:val="000000" w:themeColor="text1"/>
        </w:rPr>
        <w:t>WHEREAS I/WE HEREBY AUTHORISE Mr./Mrs.* to act as my Attorney and to look after the affairs pertaining to the Bid against the Bid Document bearing No.  issued by CMPDI.</w:t>
      </w:r>
    </w:p>
    <w:p w:rsidR="005B3F1E" w:rsidRPr="004A6BD4" w:rsidRDefault="005B3F1E" w:rsidP="00973E86">
      <w:pPr>
        <w:ind w:left="648" w:right="712"/>
        <w:jc w:val="both"/>
        <w:rPr>
          <w:rFonts w:ascii="Arial" w:hAnsi="Arial" w:cs="Arial"/>
          <w:color w:val="000000" w:themeColor="text1"/>
        </w:rPr>
      </w:pPr>
    </w:p>
    <w:p w:rsidR="00FA27E8" w:rsidRPr="004A6BD4" w:rsidRDefault="005B3F1E" w:rsidP="00973E86">
      <w:pPr>
        <w:spacing w:before="240" w:after="240" w:line="480" w:lineRule="auto"/>
        <w:ind w:left="649" w:right="712" w:firstLine="71"/>
        <w:jc w:val="both"/>
        <w:rPr>
          <w:rFonts w:ascii="Arial" w:hAnsi="Arial" w:cs="Arial"/>
          <w:color w:val="000000" w:themeColor="text1"/>
        </w:rPr>
      </w:pPr>
      <w:r w:rsidRPr="004A6BD4">
        <w:rPr>
          <w:rFonts w:ascii="Arial" w:hAnsi="Arial" w:cs="Arial"/>
          <w:color w:val="000000" w:themeColor="text1"/>
        </w:rPr>
        <w:t xml:space="preserve">AND WHEREAS the above named person, Mr./Mrs*. _________________ is sufficiently capable and knowledgeable about all the affairs related to the said Bid and is capable of handling them and decision taken by him </w:t>
      </w:r>
      <w:r w:rsidR="00FA27E8" w:rsidRPr="004A6BD4">
        <w:rPr>
          <w:rFonts w:ascii="Arial" w:hAnsi="Arial" w:cs="Arial"/>
          <w:color w:val="000000" w:themeColor="text1"/>
        </w:rPr>
        <w:t>shall be binding on the Bidder.</w:t>
      </w:r>
    </w:p>
    <w:p w:rsidR="00FA27E8" w:rsidRPr="004A6BD4" w:rsidRDefault="00FA27E8" w:rsidP="00973E86">
      <w:pPr>
        <w:ind w:left="411" w:right="712"/>
        <w:rPr>
          <w:rFonts w:ascii="Arial" w:hAnsi="Arial" w:cs="Arial"/>
          <w:color w:val="000000" w:themeColor="text1"/>
        </w:rPr>
      </w:pPr>
    </w:p>
    <w:p w:rsidR="005B3F1E" w:rsidRPr="004A6BD4" w:rsidRDefault="005B3F1E" w:rsidP="00973E86">
      <w:pPr>
        <w:ind w:left="411" w:right="712" w:firstLine="238"/>
        <w:rPr>
          <w:rFonts w:ascii="Arial" w:hAnsi="Arial" w:cs="Arial"/>
          <w:color w:val="000000" w:themeColor="text1"/>
        </w:rPr>
      </w:pPr>
      <w:r w:rsidRPr="004A6BD4">
        <w:rPr>
          <w:rFonts w:ascii="Arial" w:hAnsi="Arial" w:cs="Arial"/>
          <w:color w:val="000000" w:themeColor="text1"/>
        </w:rPr>
        <w:t xml:space="preserve">Name and Designation of the </w:t>
      </w:r>
      <w:r w:rsidR="006B33F2" w:rsidRPr="004A6BD4">
        <w:rPr>
          <w:rFonts w:ascii="Arial" w:hAnsi="Arial" w:cs="Arial"/>
          <w:color w:val="000000" w:themeColor="text1"/>
        </w:rPr>
        <w:t>Authorized</w:t>
      </w:r>
      <w:r w:rsidRPr="004A6BD4">
        <w:rPr>
          <w:rFonts w:ascii="Arial" w:hAnsi="Arial" w:cs="Arial"/>
          <w:color w:val="000000" w:themeColor="text1"/>
        </w:rPr>
        <w:t xml:space="preserve"> Signatory</w:t>
      </w:r>
    </w:p>
    <w:p w:rsidR="005B3F1E" w:rsidRPr="004A6BD4" w:rsidRDefault="005B3F1E" w:rsidP="00973E86">
      <w:pPr>
        <w:spacing w:before="4" w:line="120" w:lineRule="exact"/>
        <w:ind w:right="712"/>
        <w:rPr>
          <w:rFonts w:ascii="Arial" w:hAnsi="Arial" w:cs="Arial"/>
          <w:color w:val="000000" w:themeColor="text1"/>
        </w:rPr>
      </w:pPr>
    </w:p>
    <w:p w:rsidR="005B3F1E" w:rsidRPr="004A6BD4" w:rsidRDefault="005B3F1E" w:rsidP="00973E86">
      <w:pPr>
        <w:ind w:left="411" w:right="712" w:firstLine="238"/>
        <w:rPr>
          <w:rFonts w:ascii="Arial" w:hAnsi="Arial" w:cs="Arial"/>
          <w:color w:val="000000" w:themeColor="text1"/>
        </w:rPr>
      </w:pPr>
      <w:r w:rsidRPr="004A6BD4">
        <w:rPr>
          <w:rFonts w:ascii="Arial" w:hAnsi="Arial" w:cs="Arial"/>
          <w:b/>
          <w:color w:val="000000" w:themeColor="text1"/>
        </w:rPr>
        <w:t>(Person concerned* to submit the bid):</w:t>
      </w:r>
    </w:p>
    <w:p w:rsidR="005B3F1E" w:rsidRPr="004A6BD4" w:rsidRDefault="005B3F1E" w:rsidP="00973E86">
      <w:pPr>
        <w:spacing w:line="200" w:lineRule="exact"/>
        <w:ind w:right="712"/>
        <w:rPr>
          <w:rFonts w:ascii="Arial" w:hAnsi="Arial" w:cs="Arial"/>
          <w:color w:val="000000" w:themeColor="text1"/>
        </w:rPr>
      </w:pPr>
    </w:p>
    <w:p w:rsidR="005B3F1E" w:rsidRPr="004A6BD4" w:rsidRDefault="005B3F1E" w:rsidP="00973E86">
      <w:pPr>
        <w:spacing w:line="200" w:lineRule="exact"/>
        <w:ind w:right="712"/>
        <w:rPr>
          <w:rFonts w:ascii="Arial" w:hAnsi="Arial" w:cs="Arial"/>
          <w:color w:val="000000" w:themeColor="text1"/>
        </w:rPr>
      </w:pPr>
    </w:p>
    <w:p w:rsidR="005B3F1E" w:rsidRPr="004A6BD4" w:rsidRDefault="005B3F1E" w:rsidP="00973E86">
      <w:pPr>
        <w:spacing w:before="1" w:line="260" w:lineRule="exact"/>
        <w:ind w:right="712"/>
        <w:rPr>
          <w:rFonts w:ascii="Arial" w:hAnsi="Arial" w:cs="Arial"/>
          <w:color w:val="000000" w:themeColor="text1"/>
        </w:rPr>
      </w:pPr>
    </w:p>
    <w:p w:rsidR="005B3F1E" w:rsidRPr="004A6BD4" w:rsidRDefault="005B3F1E" w:rsidP="00973E86">
      <w:pPr>
        <w:ind w:left="411" w:right="712" w:firstLine="238"/>
        <w:rPr>
          <w:rFonts w:ascii="Arial" w:hAnsi="Arial" w:cs="Arial"/>
          <w:color w:val="000000" w:themeColor="text1"/>
        </w:rPr>
      </w:pPr>
      <w:r w:rsidRPr="004A6BD4">
        <w:rPr>
          <w:rFonts w:ascii="Arial" w:hAnsi="Arial" w:cs="Arial"/>
          <w:color w:val="000000" w:themeColor="text1"/>
        </w:rPr>
        <w:t xml:space="preserve">Signature of the </w:t>
      </w:r>
      <w:r w:rsidR="0027203A" w:rsidRPr="004A6BD4">
        <w:rPr>
          <w:rFonts w:ascii="Arial" w:hAnsi="Arial" w:cs="Arial"/>
          <w:color w:val="000000" w:themeColor="text1"/>
        </w:rPr>
        <w:t>Authorized</w:t>
      </w:r>
      <w:r w:rsidRPr="004A6BD4">
        <w:rPr>
          <w:rFonts w:ascii="Arial" w:hAnsi="Arial" w:cs="Arial"/>
          <w:color w:val="000000" w:themeColor="text1"/>
        </w:rPr>
        <w:t xml:space="preserve"> Signatory:</w:t>
      </w:r>
    </w:p>
    <w:p w:rsidR="005B3F1E" w:rsidRPr="004A6BD4" w:rsidRDefault="005B3F1E" w:rsidP="00973E86">
      <w:pPr>
        <w:spacing w:before="10" w:line="220" w:lineRule="exact"/>
        <w:ind w:right="712"/>
        <w:rPr>
          <w:rFonts w:ascii="Arial" w:hAnsi="Arial" w:cs="Arial"/>
          <w:color w:val="000000" w:themeColor="text1"/>
          <w:sz w:val="22"/>
          <w:szCs w:val="22"/>
        </w:rPr>
      </w:pPr>
    </w:p>
    <w:p w:rsidR="005B3F1E" w:rsidRPr="004A6BD4" w:rsidRDefault="005B3F1E" w:rsidP="00973E86">
      <w:pPr>
        <w:spacing w:before="28"/>
        <w:ind w:left="649" w:right="712"/>
        <w:rPr>
          <w:rFonts w:ascii="Arial" w:hAnsi="Arial" w:cs="Arial"/>
          <w:color w:val="000000" w:themeColor="text1"/>
          <w:sz w:val="22"/>
          <w:szCs w:val="22"/>
        </w:rPr>
      </w:pPr>
    </w:p>
    <w:p w:rsidR="005B3F1E" w:rsidRPr="004A6BD4" w:rsidRDefault="005B3F1E" w:rsidP="00973E86">
      <w:pPr>
        <w:spacing w:before="28"/>
        <w:ind w:left="649" w:right="712"/>
        <w:rPr>
          <w:rFonts w:ascii="Arial" w:hAnsi="Arial" w:cs="Arial"/>
          <w:color w:val="000000" w:themeColor="text1"/>
        </w:rPr>
      </w:pPr>
    </w:p>
    <w:p w:rsidR="005B3F1E" w:rsidRPr="004A6BD4" w:rsidRDefault="005B3F1E" w:rsidP="00973E86">
      <w:pPr>
        <w:spacing w:before="28"/>
        <w:ind w:left="649" w:right="712"/>
        <w:rPr>
          <w:rFonts w:ascii="Arial" w:hAnsi="Arial" w:cs="Arial"/>
          <w:color w:val="000000" w:themeColor="text1"/>
        </w:rPr>
      </w:pPr>
      <w:r w:rsidRPr="004A6BD4">
        <w:rPr>
          <w:rFonts w:ascii="Arial" w:hAnsi="Arial" w:cs="Arial"/>
          <w:color w:val="000000" w:themeColor="text1"/>
        </w:rPr>
        <w:t xml:space="preserve">Attested </w:t>
      </w:r>
      <w:r w:rsidR="00FA27E8" w:rsidRPr="004A6BD4">
        <w:rPr>
          <w:rFonts w:ascii="Arial" w:hAnsi="Arial" w:cs="Arial"/>
          <w:color w:val="000000" w:themeColor="text1"/>
        </w:rPr>
        <w:t>by:</w:t>
      </w:r>
      <w:r w:rsidRPr="004A6BD4">
        <w:rPr>
          <w:rFonts w:ascii="Arial" w:hAnsi="Arial" w:cs="Arial"/>
          <w:color w:val="000000" w:themeColor="text1"/>
        </w:rPr>
        <w:t>-</w:t>
      </w:r>
    </w:p>
    <w:p w:rsidR="005B3F1E" w:rsidRPr="004A6BD4" w:rsidRDefault="005B3F1E" w:rsidP="00973E86">
      <w:pPr>
        <w:spacing w:line="200" w:lineRule="exact"/>
        <w:ind w:right="712"/>
        <w:rPr>
          <w:rFonts w:ascii="Arial" w:hAnsi="Arial" w:cs="Arial"/>
          <w:color w:val="000000" w:themeColor="text1"/>
        </w:rPr>
      </w:pPr>
    </w:p>
    <w:p w:rsidR="005B3F1E" w:rsidRPr="004A6BD4" w:rsidRDefault="005B3F1E" w:rsidP="00973E86">
      <w:pPr>
        <w:spacing w:line="200" w:lineRule="exact"/>
        <w:ind w:right="712"/>
        <w:rPr>
          <w:rFonts w:ascii="Arial" w:hAnsi="Arial" w:cs="Arial"/>
          <w:color w:val="000000" w:themeColor="text1"/>
        </w:rPr>
      </w:pPr>
    </w:p>
    <w:p w:rsidR="005B3F1E" w:rsidRPr="004A6BD4" w:rsidRDefault="005B3F1E" w:rsidP="00973E86">
      <w:pPr>
        <w:ind w:left="649" w:right="712"/>
        <w:rPr>
          <w:rFonts w:ascii="Arial" w:hAnsi="Arial" w:cs="Arial"/>
          <w:color w:val="000000" w:themeColor="text1"/>
        </w:rPr>
      </w:pPr>
      <w:r w:rsidRPr="004A6BD4">
        <w:rPr>
          <w:rFonts w:ascii="Arial" w:hAnsi="Arial" w:cs="Arial"/>
          <w:color w:val="000000" w:themeColor="text1"/>
        </w:rPr>
        <w:lastRenderedPageBreak/>
        <w:t>Signature</w:t>
      </w:r>
    </w:p>
    <w:p w:rsidR="005B3F1E" w:rsidRPr="004A6BD4" w:rsidRDefault="005B3F1E" w:rsidP="00973E86">
      <w:pPr>
        <w:spacing w:before="4" w:line="240" w:lineRule="exact"/>
        <w:ind w:right="712"/>
        <w:rPr>
          <w:rFonts w:ascii="Arial" w:hAnsi="Arial" w:cs="Arial"/>
          <w:color w:val="000000" w:themeColor="text1"/>
        </w:rPr>
      </w:pPr>
    </w:p>
    <w:p w:rsidR="005B3F1E" w:rsidRPr="004A6BD4" w:rsidRDefault="005B3F1E" w:rsidP="00973E86">
      <w:pPr>
        <w:ind w:left="615" w:right="712"/>
        <w:rPr>
          <w:rFonts w:ascii="Arial" w:hAnsi="Arial" w:cs="Arial"/>
          <w:color w:val="000000" w:themeColor="text1"/>
        </w:rPr>
      </w:pPr>
      <w:r w:rsidRPr="004A6BD4">
        <w:rPr>
          <w:rFonts w:ascii="Arial" w:hAnsi="Arial" w:cs="Arial"/>
          <w:b/>
          <w:color w:val="000000" w:themeColor="text1"/>
        </w:rPr>
        <w:t xml:space="preserve">Name &amp; Designation of the official**         </w:t>
      </w:r>
      <w:r w:rsidRPr="004A6BD4">
        <w:rPr>
          <w:rFonts w:ascii="Arial" w:hAnsi="Arial" w:cs="Arial"/>
          <w:color w:val="000000" w:themeColor="text1"/>
        </w:rPr>
        <w:t>…………………………..</w:t>
      </w:r>
    </w:p>
    <w:p w:rsidR="005B3F1E" w:rsidRPr="004A6BD4" w:rsidRDefault="005B3F1E" w:rsidP="00973E86">
      <w:pPr>
        <w:spacing w:before="7" w:line="120" w:lineRule="exact"/>
        <w:ind w:right="712"/>
        <w:rPr>
          <w:rFonts w:ascii="Arial" w:hAnsi="Arial" w:cs="Arial"/>
          <w:color w:val="000000" w:themeColor="text1"/>
        </w:rPr>
      </w:pPr>
    </w:p>
    <w:p w:rsidR="005B3F1E" w:rsidRPr="004A6BD4" w:rsidRDefault="005B3F1E" w:rsidP="00973E86">
      <w:pPr>
        <w:spacing w:line="200" w:lineRule="exact"/>
        <w:ind w:right="712"/>
        <w:rPr>
          <w:rFonts w:ascii="Arial" w:hAnsi="Arial" w:cs="Arial"/>
          <w:color w:val="000000" w:themeColor="text1"/>
        </w:rPr>
      </w:pPr>
    </w:p>
    <w:p w:rsidR="005B3F1E" w:rsidRPr="004A6BD4" w:rsidRDefault="005B3F1E" w:rsidP="00973E86">
      <w:pPr>
        <w:spacing w:line="200" w:lineRule="exact"/>
        <w:ind w:right="712"/>
        <w:rPr>
          <w:rFonts w:ascii="Arial" w:hAnsi="Arial" w:cs="Arial"/>
          <w:color w:val="000000" w:themeColor="text1"/>
        </w:rPr>
      </w:pPr>
    </w:p>
    <w:p w:rsidR="005B3F1E" w:rsidRPr="00854C4E" w:rsidRDefault="0054268B" w:rsidP="00973E86">
      <w:pPr>
        <w:spacing w:after="120"/>
        <w:ind w:right="712"/>
        <w:jc w:val="right"/>
        <w:rPr>
          <w:rFonts w:ascii="Arial" w:hAnsi="Arial" w:cs="Arial"/>
          <w:color w:val="000000" w:themeColor="text1"/>
        </w:rPr>
      </w:pPr>
      <w:r w:rsidRPr="004A6BD4">
        <w:rPr>
          <w:rFonts w:ascii="Arial" w:hAnsi="Arial" w:cs="Arial"/>
          <w:color w:val="000000" w:themeColor="text1"/>
        </w:rPr>
        <w:t>For and on behalf of</w:t>
      </w:r>
      <w:r w:rsidR="005B3F1E" w:rsidRPr="004A6BD4">
        <w:rPr>
          <w:rFonts w:ascii="Arial" w:hAnsi="Arial" w:cs="Arial"/>
          <w:color w:val="000000" w:themeColor="text1"/>
        </w:rPr>
        <w:t>:           (Name of the Bidder)</w:t>
      </w:r>
    </w:p>
    <w:p w:rsidR="00892BFD" w:rsidRPr="00854C4E" w:rsidRDefault="00892BFD" w:rsidP="00973E86">
      <w:pPr>
        <w:spacing w:after="120"/>
        <w:ind w:right="712"/>
        <w:jc w:val="right"/>
        <w:rPr>
          <w:rFonts w:ascii="Arial" w:hAnsi="Arial" w:cs="Arial"/>
          <w:color w:val="000000" w:themeColor="text1"/>
        </w:rPr>
      </w:pPr>
    </w:p>
    <w:p w:rsidR="00892BFD" w:rsidRDefault="00892BFD" w:rsidP="00973E86">
      <w:pPr>
        <w:spacing w:after="120"/>
        <w:ind w:right="712"/>
        <w:jc w:val="right"/>
        <w:rPr>
          <w:rFonts w:ascii="Arial" w:hAnsi="Arial" w:cs="Arial"/>
          <w:color w:val="000000" w:themeColor="text1"/>
        </w:rPr>
      </w:pPr>
    </w:p>
    <w:p w:rsidR="00CE5A0B" w:rsidRPr="004A6BD4" w:rsidRDefault="00CE5A0B" w:rsidP="00973E86">
      <w:pPr>
        <w:spacing w:after="120"/>
        <w:ind w:right="712"/>
        <w:jc w:val="right"/>
        <w:rPr>
          <w:rFonts w:ascii="Arial" w:hAnsi="Arial" w:cs="Arial"/>
          <w:color w:val="000000" w:themeColor="text1"/>
        </w:rPr>
      </w:pPr>
    </w:p>
    <w:p w:rsidR="005B3F1E" w:rsidRPr="004A6BD4" w:rsidRDefault="005B3F1E" w:rsidP="00973E86">
      <w:pPr>
        <w:ind w:left="4249" w:right="712"/>
        <w:jc w:val="right"/>
        <w:rPr>
          <w:rFonts w:ascii="Arial" w:eastAsia="Arial" w:hAnsi="Arial" w:cs="Arial"/>
          <w:color w:val="000000" w:themeColor="text1"/>
        </w:rPr>
      </w:pPr>
    </w:p>
    <w:p w:rsidR="005B3F1E" w:rsidRPr="004A6BD4" w:rsidRDefault="005B3F1E" w:rsidP="00973E86">
      <w:pPr>
        <w:pStyle w:val="ListParagraph"/>
        <w:widowControl w:val="0"/>
        <w:numPr>
          <w:ilvl w:val="1"/>
          <w:numId w:val="29"/>
        </w:numPr>
        <w:tabs>
          <w:tab w:val="left" w:pos="540"/>
        </w:tabs>
        <w:spacing w:line="360" w:lineRule="auto"/>
        <w:ind w:right="712"/>
        <w:rPr>
          <w:rFonts w:ascii="Arial" w:hAnsi="Arial" w:cs="Arial"/>
          <w:b/>
          <w:bCs/>
          <w:color w:val="000000" w:themeColor="text1"/>
          <w:sz w:val="24"/>
          <w:szCs w:val="24"/>
        </w:rPr>
      </w:pPr>
      <w:r w:rsidRPr="004A6BD4">
        <w:rPr>
          <w:rFonts w:ascii="Arial" w:hAnsi="Arial" w:cs="Arial"/>
          <w:b/>
          <w:bCs/>
          <w:color w:val="000000" w:themeColor="text1"/>
          <w:sz w:val="24"/>
          <w:szCs w:val="24"/>
        </w:rPr>
        <w:t>F</w:t>
      </w:r>
      <w:r w:rsidR="00AD2A9D" w:rsidRPr="004A6BD4">
        <w:rPr>
          <w:rFonts w:ascii="Arial" w:hAnsi="Arial" w:cs="Arial"/>
          <w:b/>
          <w:bCs/>
          <w:color w:val="000000" w:themeColor="text1"/>
          <w:sz w:val="24"/>
          <w:szCs w:val="24"/>
        </w:rPr>
        <w:t>ORMAT</w:t>
      </w:r>
      <w:r w:rsidR="004742D4" w:rsidRPr="004A6BD4">
        <w:rPr>
          <w:rFonts w:ascii="Arial" w:hAnsi="Arial" w:cs="Arial"/>
          <w:b/>
          <w:bCs/>
          <w:color w:val="000000" w:themeColor="text1"/>
          <w:sz w:val="24"/>
          <w:szCs w:val="24"/>
        </w:rPr>
        <w:t xml:space="preserve">S </w:t>
      </w:r>
      <w:r w:rsidR="0031425C" w:rsidRPr="004A6BD4">
        <w:rPr>
          <w:rFonts w:ascii="Arial" w:hAnsi="Arial" w:cs="Arial"/>
          <w:b/>
          <w:bCs/>
          <w:color w:val="000000" w:themeColor="text1"/>
          <w:sz w:val="24"/>
          <w:szCs w:val="24"/>
        </w:rPr>
        <w:t>OF</w:t>
      </w:r>
      <w:r w:rsidR="00AD2A9D" w:rsidRPr="004A6BD4">
        <w:rPr>
          <w:rFonts w:ascii="Arial" w:hAnsi="Arial" w:cs="Arial"/>
          <w:b/>
          <w:bCs/>
          <w:color w:val="000000" w:themeColor="text1"/>
          <w:sz w:val="24"/>
          <w:szCs w:val="24"/>
        </w:rPr>
        <w:t xml:space="preserve"> INFORMATION TOWARDS ELIGIBILITY CRITERIA</w:t>
      </w:r>
    </w:p>
    <w:p w:rsidR="005B3F1E" w:rsidRPr="004A6BD4" w:rsidRDefault="005B3F1E" w:rsidP="00973E86">
      <w:pPr>
        <w:spacing w:before="10"/>
        <w:ind w:right="712"/>
        <w:jc w:val="center"/>
        <w:rPr>
          <w:rFonts w:ascii="Arial" w:eastAsia="Arial" w:hAnsi="Arial" w:cs="Arial"/>
          <w:color w:val="000000" w:themeColor="text1"/>
        </w:rPr>
      </w:pPr>
      <w:r w:rsidRPr="004A6BD4">
        <w:rPr>
          <w:rFonts w:ascii="Arial" w:eastAsia="Arial" w:hAnsi="Arial" w:cs="Arial"/>
          <w:color w:val="000000" w:themeColor="text1"/>
        </w:rPr>
        <w:t>(To be filled in</w:t>
      </w:r>
      <w:r w:rsidR="00AD2A9D" w:rsidRPr="004A6BD4">
        <w:rPr>
          <w:rFonts w:ascii="Arial" w:eastAsia="Arial" w:hAnsi="Arial" w:cs="Arial"/>
          <w:color w:val="000000" w:themeColor="text1"/>
        </w:rPr>
        <w:t>&amp;</w:t>
      </w:r>
      <w:r w:rsidR="00AD2A9D" w:rsidRPr="004A6BD4">
        <w:rPr>
          <w:rFonts w:ascii="Arial" w:hAnsi="Arial" w:cs="Arial"/>
          <w:color w:val="000000" w:themeColor="text1"/>
        </w:rPr>
        <w:t>uploaded</w:t>
      </w:r>
      <w:r w:rsidRPr="004A6BD4">
        <w:rPr>
          <w:rFonts w:ascii="Arial" w:eastAsia="Arial" w:hAnsi="Arial" w:cs="Arial"/>
          <w:color w:val="000000" w:themeColor="text1"/>
        </w:rPr>
        <w:t xml:space="preserve"> by the </w:t>
      </w:r>
      <w:r w:rsidR="00DC43FF" w:rsidRPr="004A6BD4">
        <w:rPr>
          <w:rFonts w:ascii="Arial" w:eastAsia="Arial" w:hAnsi="Arial" w:cs="Arial"/>
          <w:color w:val="000000" w:themeColor="text1"/>
        </w:rPr>
        <w:t>Bidder</w:t>
      </w:r>
      <w:r w:rsidRPr="004A6BD4">
        <w:rPr>
          <w:rFonts w:ascii="Arial" w:eastAsia="Arial" w:hAnsi="Arial" w:cs="Arial"/>
          <w:color w:val="000000" w:themeColor="text1"/>
        </w:rPr>
        <w:t>)</w:t>
      </w:r>
    </w:p>
    <w:p w:rsidR="005B3F1E" w:rsidRPr="004A6BD4" w:rsidRDefault="005B3F1E" w:rsidP="00973E86">
      <w:pPr>
        <w:spacing w:before="10"/>
        <w:ind w:right="712"/>
        <w:jc w:val="center"/>
        <w:rPr>
          <w:rFonts w:ascii="Arial" w:eastAsia="Arial" w:hAnsi="Arial" w:cs="Arial"/>
          <w:color w:val="000000" w:themeColor="text1"/>
        </w:rPr>
      </w:pPr>
    </w:p>
    <w:p w:rsidR="005B3F1E" w:rsidRPr="004A6BD4" w:rsidRDefault="00907A38" w:rsidP="00973E86">
      <w:pPr>
        <w:numPr>
          <w:ilvl w:val="2"/>
          <w:numId w:val="29"/>
        </w:numPr>
        <w:spacing w:before="10"/>
        <w:ind w:right="712" w:hanging="530"/>
        <w:rPr>
          <w:rFonts w:ascii="Arial" w:eastAsia="Arial" w:hAnsi="Arial" w:cs="Arial"/>
          <w:b/>
          <w:bCs/>
          <w:color w:val="000000" w:themeColor="text1"/>
        </w:rPr>
      </w:pPr>
      <w:r w:rsidRPr="004A6BD4">
        <w:rPr>
          <w:rFonts w:ascii="Arial" w:eastAsia="Arial" w:hAnsi="Arial" w:cs="Arial"/>
          <w:b/>
          <w:bCs/>
          <w:color w:val="000000" w:themeColor="text1"/>
        </w:rPr>
        <w:t>GENERAL</w:t>
      </w:r>
      <w:r w:rsidR="005B3F1E" w:rsidRPr="004A6BD4">
        <w:rPr>
          <w:rFonts w:ascii="Arial" w:eastAsia="Arial" w:hAnsi="Arial" w:cs="Arial"/>
          <w:b/>
          <w:bCs/>
          <w:color w:val="000000" w:themeColor="text1"/>
        </w:rPr>
        <w:t xml:space="preserve"> INFORMATION ABOUT THE BIDDER</w:t>
      </w:r>
    </w:p>
    <w:p w:rsidR="004742D4" w:rsidRPr="004A6BD4" w:rsidRDefault="004742D4" w:rsidP="00973E86">
      <w:pPr>
        <w:spacing w:before="10"/>
        <w:ind w:left="530" w:right="712"/>
        <w:rPr>
          <w:rFonts w:ascii="Arial" w:eastAsia="Arial" w:hAnsi="Arial" w:cs="Arial"/>
          <w:color w:val="000000" w:themeColor="text1"/>
        </w:rPr>
      </w:pPr>
    </w:p>
    <w:p w:rsidR="005B3F1E" w:rsidRPr="004A6BD4" w:rsidRDefault="00AD2A9D" w:rsidP="00973E86">
      <w:pPr>
        <w:tabs>
          <w:tab w:val="left" w:pos="0"/>
        </w:tabs>
        <w:ind w:right="712"/>
        <w:jc w:val="center"/>
        <w:rPr>
          <w:rFonts w:ascii="Arial" w:eastAsia="Arial" w:hAnsi="Arial" w:cs="Arial"/>
          <w:b/>
          <w:color w:val="000000" w:themeColor="text1"/>
        </w:rPr>
      </w:pPr>
      <w:r w:rsidRPr="004A6BD4">
        <w:rPr>
          <w:rFonts w:ascii="Arial" w:eastAsia="Arial" w:hAnsi="Arial" w:cs="Arial"/>
          <w:b/>
          <w:color w:val="000000" w:themeColor="text1"/>
        </w:rPr>
        <w:t>(</w:t>
      </w:r>
      <w:r w:rsidR="005B3F1E" w:rsidRPr="004A6BD4">
        <w:rPr>
          <w:rFonts w:ascii="Arial" w:eastAsia="Arial" w:hAnsi="Arial" w:cs="Arial"/>
          <w:b/>
          <w:color w:val="000000" w:themeColor="text1"/>
        </w:rPr>
        <w:t xml:space="preserve">Ref </w:t>
      </w:r>
      <w:r w:rsidRPr="004A6BD4">
        <w:rPr>
          <w:rFonts w:ascii="Arial" w:eastAsia="Arial" w:hAnsi="Arial" w:cs="Arial"/>
          <w:b/>
          <w:color w:val="000000" w:themeColor="text1"/>
        </w:rPr>
        <w:t xml:space="preserve">Clause </w:t>
      </w:r>
      <w:r w:rsidR="00EF624B" w:rsidRPr="004A6BD4">
        <w:rPr>
          <w:rFonts w:ascii="Arial" w:eastAsia="Arial" w:hAnsi="Arial" w:cs="Arial"/>
          <w:b/>
          <w:color w:val="000000" w:themeColor="text1"/>
        </w:rPr>
        <w:t>1.</w:t>
      </w:r>
      <w:r w:rsidR="00EC0A11" w:rsidRPr="004A6BD4">
        <w:rPr>
          <w:rFonts w:ascii="Arial" w:eastAsia="Arial" w:hAnsi="Arial" w:cs="Arial"/>
          <w:b/>
          <w:color w:val="000000" w:themeColor="text1"/>
        </w:rPr>
        <w:t>5</w:t>
      </w:r>
      <w:r w:rsidRPr="004A6BD4">
        <w:rPr>
          <w:rFonts w:ascii="Arial" w:eastAsia="Arial" w:hAnsi="Arial" w:cs="Arial"/>
          <w:b/>
          <w:color w:val="000000" w:themeColor="text1"/>
        </w:rPr>
        <w:t xml:space="preserve"> of Section 1)</w:t>
      </w:r>
    </w:p>
    <w:p w:rsidR="005B3F1E" w:rsidRPr="004A6BD4" w:rsidRDefault="005B3F1E" w:rsidP="005B3F1E">
      <w:pPr>
        <w:ind w:right="-54"/>
        <w:rPr>
          <w:rFonts w:ascii="Arial" w:eastAsia="Arial" w:hAnsi="Arial" w:cs="Arial"/>
          <w:color w:val="000000" w:themeColor="text1"/>
        </w:rPr>
      </w:pPr>
    </w:p>
    <w:p w:rsidR="005B3F1E" w:rsidRPr="004A6BD4" w:rsidRDefault="005B3F1E" w:rsidP="005B3F1E">
      <w:pPr>
        <w:ind w:right="-54"/>
        <w:rPr>
          <w:rFonts w:ascii="Arial" w:eastAsia="Arial" w:hAnsi="Arial" w:cs="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3888"/>
        <w:gridCol w:w="3342"/>
      </w:tblGrid>
      <w:tr w:rsidR="00E20125" w:rsidRPr="00854C4E">
        <w:trPr>
          <w:jc w:val="center"/>
        </w:trPr>
        <w:tc>
          <w:tcPr>
            <w:tcW w:w="1097" w:type="dxa"/>
            <w:shd w:val="clear" w:color="auto" w:fill="auto"/>
          </w:tcPr>
          <w:p w:rsidR="005B3F1E" w:rsidRPr="004A6BD4" w:rsidRDefault="005B3F1E" w:rsidP="00645EC0">
            <w:pPr>
              <w:spacing w:before="3" w:line="250" w:lineRule="auto"/>
              <w:ind w:left="165" w:right="135" w:firstLine="41"/>
              <w:jc w:val="center"/>
              <w:rPr>
                <w:rFonts w:ascii="Arial" w:eastAsia="Arial" w:hAnsi="Arial" w:cs="Arial"/>
                <w:b/>
                <w:bCs/>
                <w:color w:val="000000" w:themeColor="text1"/>
              </w:rPr>
            </w:pPr>
            <w:r w:rsidRPr="004A6BD4">
              <w:rPr>
                <w:rFonts w:ascii="Arial" w:eastAsia="Arial" w:hAnsi="Arial" w:cs="Arial"/>
                <w:b/>
                <w:bCs/>
                <w:color w:val="000000" w:themeColor="text1"/>
              </w:rPr>
              <w:t>Sl. No.</w:t>
            </w:r>
          </w:p>
        </w:tc>
        <w:tc>
          <w:tcPr>
            <w:tcW w:w="3888" w:type="dxa"/>
            <w:shd w:val="clear" w:color="auto" w:fill="auto"/>
          </w:tcPr>
          <w:p w:rsidR="005B3F1E" w:rsidRPr="004A6BD4" w:rsidRDefault="005B3F1E" w:rsidP="00645EC0">
            <w:pPr>
              <w:spacing w:before="3"/>
              <w:ind w:left="95"/>
              <w:jc w:val="center"/>
              <w:rPr>
                <w:rFonts w:ascii="Arial" w:eastAsia="Arial" w:hAnsi="Arial" w:cs="Arial"/>
                <w:b/>
                <w:bCs/>
                <w:color w:val="000000" w:themeColor="text1"/>
              </w:rPr>
            </w:pPr>
            <w:r w:rsidRPr="004A6BD4">
              <w:rPr>
                <w:rFonts w:ascii="Arial" w:eastAsia="Arial" w:hAnsi="Arial" w:cs="Arial"/>
                <w:b/>
                <w:bCs/>
                <w:color w:val="000000" w:themeColor="text1"/>
              </w:rPr>
              <w:t>ITEMS</w:t>
            </w:r>
          </w:p>
        </w:tc>
        <w:tc>
          <w:tcPr>
            <w:tcW w:w="3342" w:type="dxa"/>
            <w:shd w:val="clear" w:color="auto" w:fill="auto"/>
          </w:tcPr>
          <w:p w:rsidR="005B3F1E" w:rsidRPr="004A6BD4" w:rsidRDefault="005B3F1E" w:rsidP="00645EC0">
            <w:pPr>
              <w:spacing w:before="3"/>
              <w:ind w:left="1135" w:right="1135"/>
              <w:jc w:val="center"/>
              <w:rPr>
                <w:rFonts w:ascii="Arial" w:eastAsia="Arial" w:hAnsi="Arial" w:cs="Arial"/>
                <w:b/>
                <w:bCs/>
                <w:color w:val="000000" w:themeColor="text1"/>
              </w:rPr>
            </w:pPr>
            <w:r w:rsidRPr="004A6BD4">
              <w:rPr>
                <w:rFonts w:ascii="Arial" w:eastAsia="Arial" w:hAnsi="Arial" w:cs="Arial"/>
                <w:b/>
                <w:bCs/>
                <w:color w:val="000000" w:themeColor="text1"/>
              </w:rPr>
              <w:t>DETAILS</w:t>
            </w:r>
          </w:p>
          <w:p w:rsidR="005B3F1E" w:rsidRPr="004A6BD4" w:rsidRDefault="005B3F1E" w:rsidP="00967778">
            <w:pPr>
              <w:spacing w:before="10"/>
              <w:ind w:left="427" w:right="115"/>
              <w:jc w:val="center"/>
              <w:rPr>
                <w:rFonts w:ascii="Arial" w:eastAsia="Arial" w:hAnsi="Arial" w:cs="Arial"/>
                <w:b/>
                <w:bCs/>
                <w:color w:val="000000" w:themeColor="text1"/>
              </w:rPr>
            </w:pPr>
            <w:r w:rsidRPr="004A6BD4">
              <w:rPr>
                <w:rFonts w:ascii="Arial" w:eastAsia="Arial" w:hAnsi="Arial" w:cs="Arial"/>
                <w:b/>
                <w:bCs/>
                <w:color w:val="000000" w:themeColor="text1"/>
              </w:rPr>
              <w:t xml:space="preserve">(To be filled in by </w:t>
            </w:r>
            <w:r w:rsidR="00DC43FF" w:rsidRPr="004A6BD4">
              <w:rPr>
                <w:rFonts w:ascii="Arial" w:eastAsia="Arial" w:hAnsi="Arial" w:cs="Arial"/>
                <w:b/>
                <w:bCs/>
                <w:color w:val="000000" w:themeColor="text1"/>
              </w:rPr>
              <w:t>Bidder</w:t>
            </w:r>
            <w:r w:rsidRPr="004A6BD4">
              <w:rPr>
                <w:rFonts w:ascii="Arial" w:eastAsia="Arial" w:hAnsi="Arial" w:cs="Arial"/>
                <w:b/>
                <w:bCs/>
                <w:color w:val="000000" w:themeColor="text1"/>
              </w:rPr>
              <w:t>)</w:t>
            </w:r>
          </w:p>
        </w:tc>
      </w:tr>
      <w:tr w:rsidR="00E20125" w:rsidRPr="00854C4E">
        <w:trPr>
          <w:trHeight w:val="359"/>
          <w:jc w:val="center"/>
        </w:trPr>
        <w:tc>
          <w:tcPr>
            <w:tcW w:w="1097" w:type="dxa"/>
            <w:shd w:val="clear" w:color="auto" w:fill="auto"/>
          </w:tcPr>
          <w:p w:rsidR="005B3F1E" w:rsidRPr="004A6BD4" w:rsidRDefault="005B3F1E" w:rsidP="00645EC0">
            <w:pPr>
              <w:spacing w:before="3"/>
              <w:ind w:left="235" w:right="238"/>
              <w:jc w:val="center"/>
              <w:rPr>
                <w:rFonts w:ascii="Arial" w:eastAsia="Arial" w:hAnsi="Arial" w:cs="Arial"/>
                <w:color w:val="000000" w:themeColor="text1"/>
              </w:rPr>
            </w:pPr>
            <w:r w:rsidRPr="004A6BD4">
              <w:rPr>
                <w:rFonts w:ascii="Arial" w:eastAsia="Arial" w:hAnsi="Arial" w:cs="Arial"/>
                <w:color w:val="000000" w:themeColor="text1"/>
              </w:rPr>
              <w:t>i)</w:t>
            </w:r>
          </w:p>
        </w:tc>
        <w:tc>
          <w:tcPr>
            <w:tcW w:w="3888" w:type="dxa"/>
            <w:shd w:val="clear" w:color="auto" w:fill="auto"/>
          </w:tcPr>
          <w:p w:rsidR="005B3F1E" w:rsidRPr="004A6BD4" w:rsidRDefault="005B3F1E" w:rsidP="00645EC0">
            <w:pPr>
              <w:spacing w:before="3"/>
              <w:ind w:left="95"/>
              <w:rPr>
                <w:rFonts w:ascii="Arial" w:eastAsia="Arial" w:hAnsi="Arial" w:cs="Arial"/>
                <w:color w:val="000000" w:themeColor="text1"/>
              </w:rPr>
            </w:pPr>
            <w:r w:rsidRPr="004A6BD4">
              <w:rPr>
                <w:rFonts w:ascii="Arial" w:eastAsia="Arial" w:hAnsi="Arial" w:cs="Arial"/>
                <w:color w:val="000000" w:themeColor="text1"/>
              </w:rPr>
              <w:t>Name of the Bidder</w:t>
            </w:r>
          </w:p>
        </w:tc>
        <w:tc>
          <w:tcPr>
            <w:tcW w:w="3342" w:type="dxa"/>
            <w:shd w:val="clear" w:color="auto" w:fill="auto"/>
          </w:tcPr>
          <w:p w:rsidR="005B3F1E" w:rsidRPr="004A6BD4" w:rsidRDefault="005B3F1E" w:rsidP="00645EC0">
            <w:pPr>
              <w:rPr>
                <w:rFonts w:ascii="Arial" w:hAnsi="Arial" w:cs="Arial"/>
                <w:color w:val="000000" w:themeColor="text1"/>
              </w:rPr>
            </w:pPr>
          </w:p>
        </w:tc>
      </w:tr>
      <w:tr w:rsidR="00E20125" w:rsidRPr="00854C4E">
        <w:trPr>
          <w:trHeight w:val="728"/>
          <w:jc w:val="center"/>
        </w:trPr>
        <w:tc>
          <w:tcPr>
            <w:tcW w:w="1097" w:type="dxa"/>
            <w:shd w:val="clear" w:color="auto" w:fill="auto"/>
          </w:tcPr>
          <w:p w:rsidR="005B3F1E" w:rsidRPr="004A6BD4" w:rsidRDefault="005B3F1E" w:rsidP="00645EC0">
            <w:pPr>
              <w:spacing w:before="3"/>
              <w:ind w:left="211" w:right="214"/>
              <w:jc w:val="center"/>
              <w:rPr>
                <w:rFonts w:ascii="Arial" w:eastAsia="Arial" w:hAnsi="Arial" w:cs="Arial"/>
                <w:color w:val="000000" w:themeColor="text1"/>
              </w:rPr>
            </w:pPr>
            <w:r w:rsidRPr="004A6BD4">
              <w:rPr>
                <w:rFonts w:ascii="Arial" w:eastAsia="Arial" w:hAnsi="Arial" w:cs="Arial"/>
                <w:color w:val="000000" w:themeColor="text1"/>
              </w:rPr>
              <w:t>ii)</w:t>
            </w:r>
          </w:p>
        </w:tc>
        <w:tc>
          <w:tcPr>
            <w:tcW w:w="3888" w:type="dxa"/>
            <w:shd w:val="clear" w:color="auto" w:fill="auto"/>
          </w:tcPr>
          <w:p w:rsidR="005B3F1E" w:rsidRPr="004A6BD4" w:rsidRDefault="005B3F1E" w:rsidP="00645EC0">
            <w:pPr>
              <w:spacing w:before="3"/>
              <w:ind w:left="95"/>
              <w:rPr>
                <w:rFonts w:ascii="Arial" w:eastAsia="Arial" w:hAnsi="Arial" w:cs="Arial"/>
                <w:color w:val="000000" w:themeColor="text1"/>
              </w:rPr>
            </w:pPr>
            <w:r w:rsidRPr="004A6BD4">
              <w:rPr>
                <w:rFonts w:ascii="Arial" w:eastAsia="Arial" w:hAnsi="Arial" w:cs="Arial"/>
                <w:color w:val="000000" w:themeColor="text1"/>
              </w:rPr>
              <w:t>Legal Status</w:t>
            </w:r>
          </w:p>
        </w:tc>
        <w:tc>
          <w:tcPr>
            <w:tcW w:w="3342" w:type="dxa"/>
            <w:shd w:val="clear" w:color="auto" w:fill="auto"/>
          </w:tcPr>
          <w:p w:rsidR="005B3F1E" w:rsidRPr="004A6BD4" w:rsidRDefault="005B3F1E" w:rsidP="00645EC0">
            <w:pPr>
              <w:rPr>
                <w:rFonts w:ascii="Arial" w:hAnsi="Arial" w:cs="Arial"/>
                <w:color w:val="000000" w:themeColor="text1"/>
              </w:rPr>
            </w:pPr>
          </w:p>
        </w:tc>
      </w:tr>
      <w:tr w:rsidR="00E20125" w:rsidRPr="00854C4E">
        <w:trPr>
          <w:jc w:val="center"/>
        </w:trPr>
        <w:tc>
          <w:tcPr>
            <w:tcW w:w="1097" w:type="dxa"/>
            <w:shd w:val="clear" w:color="auto" w:fill="auto"/>
          </w:tcPr>
          <w:p w:rsidR="005B3F1E" w:rsidRPr="004A6BD4" w:rsidRDefault="005B3F1E" w:rsidP="00645EC0">
            <w:pPr>
              <w:spacing w:before="3"/>
              <w:ind w:left="189" w:right="192"/>
              <w:jc w:val="center"/>
              <w:rPr>
                <w:rFonts w:ascii="Arial" w:eastAsia="Arial" w:hAnsi="Arial" w:cs="Arial"/>
                <w:color w:val="000000" w:themeColor="text1"/>
              </w:rPr>
            </w:pPr>
            <w:r w:rsidRPr="004A6BD4">
              <w:rPr>
                <w:rFonts w:ascii="Arial" w:eastAsia="Arial" w:hAnsi="Arial" w:cs="Arial"/>
                <w:color w:val="000000" w:themeColor="text1"/>
              </w:rPr>
              <w:t>iii)</w:t>
            </w:r>
          </w:p>
        </w:tc>
        <w:tc>
          <w:tcPr>
            <w:tcW w:w="3888" w:type="dxa"/>
            <w:shd w:val="clear" w:color="auto" w:fill="auto"/>
          </w:tcPr>
          <w:p w:rsidR="005B3F1E" w:rsidRPr="004A6BD4" w:rsidRDefault="005B3F1E" w:rsidP="00115AB4">
            <w:pPr>
              <w:spacing w:before="3"/>
              <w:ind w:left="95"/>
              <w:rPr>
                <w:rFonts w:ascii="Arial" w:eastAsia="Arial" w:hAnsi="Arial" w:cs="Arial"/>
                <w:color w:val="000000" w:themeColor="text1"/>
              </w:rPr>
            </w:pPr>
            <w:r w:rsidRPr="004A6BD4">
              <w:rPr>
                <w:rFonts w:ascii="Arial" w:eastAsia="Arial" w:hAnsi="Arial" w:cs="Arial"/>
                <w:color w:val="000000" w:themeColor="text1"/>
              </w:rPr>
              <w:t>a) Postal Address o</w:t>
            </w:r>
            <w:r w:rsidR="00115AB4" w:rsidRPr="004A6BD4">
              <w:rPr>
                <w:rFonts w:ascii="Arial" w:eastAsia="Arial" w:hAnsi="Arial" w:cs="Arial"/>
                <w:color w:val="000000" w:themeColor="text1"/>
              </w:rPr>
              <w:t>f the Registered Office/ Office</w:t>
            </w:r>
          </w:p>
          <w:p w:rsidR="00115AB4" w:rsidRPr="004A6BD4" w:rsidRDefault="00115AB4" w:rsidP="00115AB4">
            <w:pPr>
              <w:spacing w:before="3"/>
              <w:ind w:left="95"/>
              <w:rPr>
                <w:rFonts w:ascii="Arial" w:eastAsia="Arial" w:hAnsi="Arial" w:cs="Arial"/>
                <w:color w:val="000000" w:themeColor="text1"/>
              </w:rPr>
            </w:pPr>
          </w:p>
          <w:p w:rsidR="005B3F1E" w:rsidRPr="004A6BD4" w:rsidRDefault="005B3F1E" w:rsidP="00645EC0">
            <w:pPr>
              <w:ind w:left="95"/>
              <w:rPr>
                <w:rFonts w:ascii="Arial" w:eastAsia="Arial" w:hAnsi="Arial" w:cs="Arial"/>
                <w:color w:val="000000" w:themeColor="text1"/>
              </w:rPr>
            </w:pPr>
            <w:r w:rsidRPr="004A6BD4">
              <w:rPr>
                <w:rFonts w:ascii="Arial" w:eastAsia="Arial" w:hAnsi="Arial" w:cs="Arial"/>
                <w:color w:val="000000" w:themeColor="text1"/>
              </w:rPr>
              <w:t>b) Telephone no.(s)</w:t>
            </w:r>
          </w:p>
          <w:p w:rsidR="005B3F1E" w:rsidRPr="004A6BD4" w:rsidRDefault="005B3F1E" w:rsidP="00645EC0">
            <w:pPr>
              <w:spacing w:before="7"/>
              <w:ind w:left="95"/>
              <w:rPr>
                <w:rFonts w:ascii="Arial" w:eastAsia="Arial" w:hAnsi="Arial" w:cs="Arial"/>
                <w:color w:val="000000" w:themeColor="text1"/>
              </w:rPr>
            </w:pPr>
            <w:r w:rsidRPr="004A6BD4">
              <w:rPr>
                <w:rFonts w:ascii="Arial" w:eastAsia="Arial" w:hAnsi="Arial" w:cs="Arial"/>
                <w:color w:val="000000" w:themeColor="text1"/>
              </w:rPr>
              <w:t>c) Fax no(s)</w:t>
            </w:r>
          </w:p>
          <w:p w:rsidR="005B3F1E" w:rsidRPr="004A6BD4" w:rsidRDefault="005B3F1E" w:rsidP="00645EC0">
            <w:pPr>
              <w:spacing w:before="10"/>
              <w:ind w:left="95"/>
              <w:rPr>
                <w:rFonts w:ascii="Arial" w:eastAsia="Arial" w:hAnsi="Arial" w:cs="Arial"/>
                <w:color w:val="000000" w:themeColor="text1"/>
              </w:rPr>
            </w:pPr>
            <w:r w:rsidRPr="004A6BD4">
              <w:rPr>
                <w:rFonts w:ascii="Arial" w:eastAsia="Arial" w:hAnsi="Arial" w:cs="Arial"/>
                <w:color w:val="000000" w:themeColor="text1"/>
              </w:rPr>
              <w:t>d) Web site, e-mail, if any</w:t>
            </w:r>
          </w:p>
          <w:p w:rsidR="005B3F1E" w:rsidRPr="004A6BD4" w:rsidRDefault="005B3F1E" w:rsidP="00645EC0">
            <w:pPr>
              <w:spacing w:before="5"/>
              <w:ind w:left="95"/>
              <w:rPr>
                <w:rFonts w:ascii="Arial" w:eastAsia="Arial" w:hAnsi="Arial" w:cs="Arial"/>
                <w:color w:val="000000" w:themeColor="text1"/>
              </w:rPr>
            </w:pPr>
            <w:r w:rsidRPr="004A6BD4">
              <w:rPr>
                <w:rFonts w:ascii="Arial" w:eastAsia="Arial" w:hAnsi="Arial" w:cs="Arial"/>
                <w:color w:val="000000" w:themeColor="text1"/>
              </w:rPr>
              <w:t>e) Address of Regional / Local Office, if any</w:t>
            </w:r>
          </w:p>
        </w:tc>
        <w:tc>
          <w:tcPr>
            <w:tcW w:w="3342" w:type="dxa"/>
            <w:shd w:val="clear" w:color="auto" w:fill="auto"/>
          </w:tcPr>
          <w:p w:rsidR="005B3F1E" w:rsidRPr="004A6BD4" w:rsidRDefault="005B3F1E" w:rsidP="00645EC0">
            <w:pPr>
              <w:rPr>
                <w:rFonts w:ascii="Arial" w:hAnsi="Arial" w:cs="Arial"/>
                <w:color w:val="000000" w:themeColor="text1"/>
              </w:rPr>
            </w:pPr>
          </w:p>
        </w:tc>
      </w:tr>
      <w:tr w:rsidR="005B3F1E" w:rsidRPr="00854C4E">
        <w:trPr>
          <w:trHeight w:val="1502"/>
          <w:jc w:val="center"/>
        </w:trPr>
        <w:tc>
          <w:tcPr>
            <w:tcW w:w="1097" w:type="dxa"/>
            <w:shd w:val="clear" w:color="auto" w:fill="auto"/>
          </w:tcPr>
          <w:p w:rsidR="005B3F1E" w:rsidRPr="004A6BD4" w:rsidRDefault="005B3F1E" w:rsidP="00645EC0">
            <w:pPr>
              <w:spacing w:before="3"/>
              <w:ind w:left="217"/>
              <w:rPr>
                <w:rFonts w:ascii="Arial" w:eastAsia="Arial" w:hAnsi="Arial" w:cs="Arial"/>
                <w:color w:val="000000" w:themeColor="text1"/>
              </w:rPr>
            </w:pPr>
            <w:r w:rsidRPr="004A6BD4">
              <w:rPr>
                <w:rFonts w:ascii="Arial" w:eastAsia="Arial" w:hAnsi="Arial" w:cs="Arial"/>
                <w:color w:val="000000" w:themeColor="text1"/>
              </w:rPr>
              <w:t>iv)</w:t>
            </w:r>
          </w:p>
        </w:tc>
        <w:tc>
          <w:tcPr>
            <w:tcW w:w="3888" w:type="dxa"/>
            <w:shd w:val="clear" w:color="auto" w:fill="auto"/>
          </w:tcPr>
          <w:p w:rsidR="005B3F1E" w:rsidRPr="004A6BD4" w:rsidRDefault="005B3F1E" w:rsidP="00645EC0">
            <w:pPr>
              <w:spacing w:before="3" w:line="245" w:lineRule="auto"/>
              <w:ind w:left="316" w:right="408" w:hanging="221"/>
              <w:rPr>
                <w:rFonts w:ascii="Arial" w:eastAsia="Arial" w:hAnsi="Arial" w:cs="Arial"/>
                <w:color w:val="000000" w:themeColor="text1"/>
              </w:rPr>
            </w:pPr>
            <w:r w:rsidRPr="004A6BD4">
              <w:rPr>
                <w:rFonts w:ascii="Arial" w:eastAsia="Arial" w:hAnsi="Arial" w:cs="Arial"/>
                <w:color w:val="000000" w:themeColor="text1"/>
              </w:rPr>
              <w:t xml:space="preserve">a) Name of the </w:t>
            </w:r>
            <w:r w:rsidR="0041778B" w:rsidRPr="004A6BD4">
              <w:rPr>
                <w:rFonts w:ascii="Arial" w:eastAsia="Arial" w:hAnsi="Arial" w:cs="Arial"/>
                <w:color w:val="000000" w:themeColor="text1"/>
              </w:rPr>
              <w:t>authorized</w:t>
            </w:r>
            <w:r w:rsidRPr="004A6BD4">
              <w:rPr>
                <w:rFonts w:ascii="Arial" w:eastAsia="Arial" w:hAnsi="Arial" w:cs="Arial"/>
                <w:color w:val="000000" w:themeColor="text1"/>
              </w:rPr>
              <w:t xml:space="preserve"> Representative, Designation &amp; Postal address</w:t>
            </w:r>
          </w:p>
          <w:p w:rsidR="005B3F1E" w:rsidRPr="004A6BD4" w:rsidRDefault="005B3F1E" w:rsidP="00645EC0">
            <w:pPr>
              <w:spacing w:line="250" w:lineRule="auto"/>
              <w:ind w:left="95" w:right="1065"/>
              <w:rPr>
                <w:rFonts w:ascii="Arial" w:eastAsia="Arial" w:hAnsi="Arial" w:cs="Arial"/>
                <w:color w:val="000000" w:themeColor="text1"/>
              </w:rPr>
            </w:pPr>
            <w:r w:rsidRPr="004A6BD4">
              <w:rPr>
                <w:rFonts w:ascii="Arial" w:eastAsia="Arial" w:hAnsi="Arial" w:cs="Arial"/>
                <w:color w:val="000000" w:themeColor="text1"/>
              </w:rPr>
              <w:t xml:space="preserve">b) Telephone no. </w:t>
            </w:r>
          </w:p>
          <w:p w:rsidR="005B3F1E" w:rsidRPr="004A6BD4" w:rsidRDefault="005B3F1E" w:rsidP="00645EC0">
            <w:pPr>
              <w:spacing w:line="250" w:lineRule="auto"/>
              <w:ind w:left="95" w:right="1065"/>
              <w:rPr>
                <w:rFonts w:ascii="Arial" w:eastAsia="Arial" w:hAnsi="Arial" w:cs="Arial"/>
                <w:color w:val="000000" w:themeColor="text1"/>
              </w:rPr>
            </w:pPr>
            <w:r w:rsidRPr="004A6BD4">
              <w:rPr>
                <w:rFonts w:ascii="Arial" w:eastAsia="Arial" w:hAnsi="Arial" w:cs="Arial"/>
                <w:color w:val="000000" w:themeColor="text1"/>
              </w:rPr>
              <w:t>c) Fax no(s)</w:t>
            </w:r>
          </w:p>
          <w:p w:rsidR="005B3F1E" w:rsidRPr="004A6BD4" w:rsidRDefault="005B3F1E" w:rsidP="00645EC0">
            <w:pPr>
              <w:spacing w:line="220" w:lineRule="exact"/>
              <w:ind w:left="95"/>
              <w:rPr>
                <w:rFonts w:ascii="Arial" w:eastAsia="Arial" w:hAnsi="Arial" w:cs="Arial"/>
                <w:color w:val="000000" w:themeColor="text1"/>
              </w:rPr>
            </w:pPr>
            <w:r w:rsidRPr="004A6BD4">
              <w:rPr>
                <w:rFonts w:ascii="Arial" w:eastAsia="Arial" w:hAnsi="Arial" w:cs="Arial"/>
                <w:color w:val="000000" w:themeColor="text1"/>
              </w:rPr>
              <w:t>d) Web site, e-mail address</w:t>
            </w:r>
          </w:p>
        </w:tc>
        <w:tc>
          <w:tcPr>
            <w:tcW w:w="3342" w:type="dxa"/>
            <w:shd w:val="clear" w:color="auto" w:fill="auto"/>
          </w:tcPr>
          <w:p w:rsidR="005B3F1E" w:rsidRPr="004A6BD4" w:rsidRDefault="005B3F1E" w:rsidP="00645EC0">
            <w:pPr>
              <w:rPr>
                <w:rFonts w:ascii="Arial" w:hAnsi="Arial" w:cs="Arial"/>
                <w:color w:val="000000" w:themeColor="text1"/>
              </w:rPr>
            </w:pPr>
          </w:p>
        </w:tc>
      </w:tr>
    </w:tbl>
    <w:p w:rsidR="005B3F1E" w:rsidRPr="004A6BD4" w:rsidRDefault="005B3F1E" w:rsidP="005B3F1E">
      <w:pPr>
        <w:ind w:right="-54"/>
        <w:rPr>
          <w:rFonts w:ascii="Arial" w:eastAsia="Arial" w:hAnsi="Arial" w:cs="Arial"/>
          <w:color w:val="000000" w:themeColor="text1"/>
        </w:rPr>
      </w:pPr>
    </w:p>
    <w:p w:rsidR="005B3F1E" w:rsidRPr="004A6BD4" w:rsidRDefault="005B3F1E" w:rsidP="005B3F1E">
      <w:pPr>
        <w:ind w:right="-54"/>
        <w:rPr>
          <w:rFonts w:ascii="Arial" w:eastAsia="Arial" w:hAnsi="Arial" w:cs="Arial"/>
          <w:color w:val="000000" w:themeColor="text1"/>
        </w:rPr>
      </w:pPr>
    </w:p>
    <w:p w:rsidR="005B3F1E" w:rsidRPr="004A6BD4" w:rsidRDefault="005B3F1E" w:rsidP="005B3F1E">
      <w:pPr>
        <w:ind w:right="-54"/>
        <w:rPr>
          <w:rFonts w:ascii="Arial" w:eastAsia="Arial" w:hAnsi="Arial" w:cs="Arial"/>
          <w:color w:val="000000" w:themeColor="text1"/>
        </w:rPr>
      </w:pPr>
    </w:p>
    <w:tbl>
      <w:tblPr>
        <w:tblW w:w="0" w:type="auto"/>
        <w:jc w:val="center"/>
        <w:tblLook w:val="04A0"/>
      </w:tblPr>
      <w:tblGrid>
        <w:gridCol w:w="4622"/>
        <w:gridCol w:w="4623"/>
      </w:tblGrid>
      <w:tr w:rsidR="00E20125" w:rsidRPr="00854C4E">
        <w:trPr>
          <w:jc w:val="center"/>
        </w:trPr>
        <w:tc>
          <w:tcPr>
            <w:tcW w:w="4622" w:type="dxa"/>
            <w:shd w:val="clear" w:color="auto" w:fill="auto"/>
          </w:tcPr>
          <w:p w:rsidR="005B3F1E" w:rsidRPr="004A6BD4" w:rsidRDefault="005B3F1E" w:rsidP="00645EC0">
            <w:pPr>
              <w:ind w:right="-54"/>
              <w:rPr>
                <w:rFonts w:ascii="Arial" w:eastAsia="Arial" w:hAnsi="Arial" w:cs="Arial"/>
                <w:color w:val="000000" w:themeColor="text1"/>
              </w:rPr>
            </w:pPr>
            <w:r w:rsidRPr="004A6BD4">
              <w:rPr>
                <w:rFonts w:ascii="Arial" w:eastAsia="Arial" w:hAnsi="Arial" w:cs="Arial"/>
                <w:color w:val="000000" w:themeColor="text1"/>
              </w:rPr>
              <w:t>Date :</w:t>
            </w:r>
          </w:p>
          <w:p w:rsidR="005B3F1E" w:rsidRPr="004A6BD4" w:rsidRDefault="005B3F1E" w:rsidP="00645EC0">
            <w:pPr>
              <w:ind w:right="-54"/>
              <w:rPr>
                <w:rFonts w:ascii="Arial" w:eastAsia="Arial" w:hAnsi="Arial" w:cs="Arial"/>
                <w:color w:val="000000" w:themeColor="text1"/>
              </w:rPr>
            </w:pPr>
            <w:r w:rsidRPr="004A6BD4">
              <w:rPr>
                <w:rFonts w:ascii="Arial" w:eastAsia="Arial" w:hAnsi="Arial" w:cs="Arial"/>
                <w:color w:val="000000" w:themeColor="text1"/>
              </w:rPr>
              <w:t>Place :</w:t>
            </w:r>
          </w:p>
        </w:tc>
        <w:tc>
          <w:tcPr>
            <w:tcW w:w="4623" w:type="dxa"/>
            <w:shd w:val="clear" w:color="auto" w:fill="auto"/>
          </w:tcPr>
          <w:p w:rsidR="005B3F1E" w:rsidRPr="004A6BD4" w:rsidRDefault="005B3F1E" w:rsidP="00645EC0">
            <w:pPr>
              <w:ind w:right="-54"/>
              <w:rPr>
                <w:rFonts w:ascii="Arial" w:eastAsia="Arial" w:hAnsi="Arial" w:cs="Arial"/>
                <w:color w:val="000000" w:themeColor="text1"/>
              </w:rPr>
            </w:pPr>
          </w:p>
        </w:tc>
      </w:tr>
      <w:tr w:rsidR="005B3F1E" w:rsidRPr="00854C4E">
        <w:trPr>
          <w:jc w:val="center"/>
        </w:trPr>
        <w:tc>
          <w:tcPr>
            <w:tcW w:w="4622" w:type="dxa"/>
            <w:shd w:val="clear" w:color="auto" w:fill="auto"/>
          </w:tcPr>
          <w:p w:rsidR="005B3F1E" w:rsidRPr="004A6BD4" w:rsidRDefault="005B3F1E" w:rsidP="00645EC0">
            <w:pPr>
              <w:ind w:right="-54"/>
              <w:rPr>
                <w:rFonts w:ascii="Arial" w:eastAsia="Arial" w:hAnsi="Arial" w:cs="Arial"/>
                <w:color w:val="000000" w:themeColor="text1"/>
              </w:rPr>
            </w:pPr>
          </w:p>
        </w:tc>
        <w:tc>
          <w:tcPr>
            <w:tcW w:w="4623" w:type="dxa"/>
            <w:shd w:val="clear" w:color="auto" w:fill="auto"/>
          </w:tcPr>
          <w:p w:rsidR="005B3F1E" w:rsidRPr="004A6BD4" w:rsidRDefault="005B3F1E" w:rsidP="00907A38">
            <w:pPr>
              <w:ind w:left="-212" w:right="-54"/>
              <w:jc w:val="right"/>
              <w:rPr>
                <w:rFonts w:ascii="Arial" w:eastAsia="Arial" w:hAnsi="Arial" w:cs="Arial"/>
                <w:color w:val="000000" w:themeColor="text1"/>
              </w:rPr>
            </w:pPr>
            <w:r w:rsidRPr="004A6BD4">
              <w:rPr>
                <w:rFonts w:ascii="Arial" w:eastAsia="Arial" w:hAnsi="Arial" w:cs="Arial"/>
                <w:color w:val="000000" w:themeColor="text1"/>
              </w:rPr>
              <w:t>Authorized Signature,</w:t>
            </w:r>
          </w:p>
          <w:p w:rsidR="005B3F1E" w:rsidRPr="004A6BD4" w:rsidRDefault="005B3F1E" w:rsidP="00645EC0">
            <w:pPr>
              <w:ind w:right="-54"/>
              <w:jc w:val="right"/>
              <w:rPr>
                <w:rFonts w:ascii="Arial" w:eastAsia="Arial" w:hAnsi="Arial" w:cs="Arial"/>
                <w:color w:val="000000" w:themeColor="text1"/>
              </w:rPr>
            </w:pPr>
            <w:r w:rsidRPr="004A6BD4">
              <w:rPr>
                <w:rFonts w:ascii="Arial" w:eastAsia="Arial" w:hAnsi="Arial" w:cs="Arial"/>
                <w:color w:val="000000" w:themeColor="text1"/>
              </w:rPr>
              <w:t>Name &amp; Designation</w:t>
            </w:r>
          </w:p>
        </w:tc>
      </w:tr>
    </w:tbl>
    <w:p w:rsidR="005B3F1E" w:rsidRPr="004A6BD4" w:rsidRDefault="005B3F1E" w:rsidP="005B3F1E">
      <w:pPr>
        <w:ind w:right="-54"/>
        <w:rPr>
          <w:rFonts w:ascii="Arial" w:eastAsia="Arial" w:hAnsi="Arial" w:cs="Arial"/>
          <w:color w:val="000000" w:themeColor="text1"/>
        </w:rPr>
      </w:pPr>
    </w:p>
    <w:p w:rsidR="005B3F1E" w:rsidRPr="004A6BD4" w:rsidRDefault="005B3F1E" w:rsidP="005B3F1E">
      <w:pPr>
        <w:ind w:right="-54"/>
        <w:rPr>
          <w:rFonts w:ascii="Arial" w:eastAsia="Arial" w:hAnsi="Arial" w:cs="Arial"/>
          <w:color w:val="000000" w:themeColor="text1"/>
        </w:rPr>
      </w:pPr>
    </w:p>
    <w:p w:rsidR="005B3F1E" w:rsidRPr="004A6BD4" w:rsidRDefault="005B3F1E" w:rsidP="005B3F1E">
      <w:pPr>
        <w:ind w:right="-54"/>
        <w:rPr>
          <w:rFonts w:ascii="Arial" w:eastAsia="Arial" w:hAnsi="Arial" w:cs="Arial"/>
          <w:color w:val="000000" w:themeColor="text1"/>
        </w:rPr>
      </w:pPr>
    </w:p>
    <w:p w:rsidR="005B3F1E" w:rsidRPr="004A6BD4" w:rsidRDefault="005B3F1E" w:rsidP="005B3F1E">
      <w:pPr>
        <w:ind w:right="-54"/>
        <w:jc w:val="right"/>
        <w:rPr>
          <w:rFonts w:ascii="Arial" w:eastAsia="Arial" w:hAnsi="Arial" w:cs="Arial"/>
          <w:color w:val="000000" w:themeColor="text1"/>
        </w:rPr>
      </w:pPr>
      <w:r w:rsidRPr="004A6BD4">
        <w:rPr>
          <w:rFonts w:ascii="Arial" w:eastAsia="Arial" w:hAnsi="Arial" w:cs="Arial"/>
          <w:b/>
          <w:color w:val="000000" w:themeColor="text1"/>
        </w:rPr>
        <w:br w:type="page"/>
      </w:r>
    </w:p>
    <w:p w:rsidR="005B3F1E" w:rsidRPr="004A6BD4" w:rsidRDefault="005B3F1E" w:rsidP="00C83CA0">
      <w:pPr>
        <w:numPr>
          <w:ilvl w:val="2"/>
          <w:numId w:val="29"/>
        </w:numPr>
        <w:spacing w:before="10"/>
        <w:ind w:right="90" w:hanging="530"/>
        <w:rPr>
          <w:rFonts w:ascii="Arial" w:eastAsia="Arial" w:hAnsi="Arial" w:cs="Arial"/>
          <w:b/>
          <w:bCs/>
          <w:color w:val="000000" w:themeColor="text1"/>
        </w:rPr>
      </w:pPr>
      <w:r w:rsidRPr="004A6BD4">
        <w:rPr>
          <w:rFonts w:ascii="Arial" w:eastAsia="Arial" w:hAnsi="Arial" w:cs="Arial"/>
          <w:b/>
          <w:bCs/>
          <w:color w:val="000000" w:themeColor="text1"/>
        </w:rPr>
        <w:lastRenderedPageBreak/>
        <w:t>DETAILED INFORMATION ABOUT THE BIDDER</w:t>
      </w:r>
    </w:p>
    <w:p w:rsidR="008478E4" w:rsidRPr="004A6BD4" w:rsidRDefault="008478E4" w:rsidP="008478E4">
      <w:pPr>
        <w:spacing w:before="10"/>
        <w:ind w:left="720" w:right="90"/>
        <w:rPr>
          <w:rFonts w:ascii="Arial" w:eastAsia="Arial" w:hAnsi="Arial" w:cs="Arial"/>
          <w:b/>
          <w:bCs/>
          <w:color w:val="000000" w:themeColor="text1"/>
        </w:rPr>
      </w:pPr>
    </w:p>
    <w:p w:rsidR="006F44B4" w:rsidRPr="004A6BD4" w:rsidRDefault="006F44B4" w:rsidP="006F44B4">
      <w:pPr>
        <w:tabs>
          <w:tab w:val="left" w:pos="0"/>
        </w:tabs>
        <w:ind w:right="-54"/>
        <w:jc w:val="center"/>
        <w:rPr>
          <w:rFonts w:ascii="Arial" w:eastAsia="Arial" w:hAnsi="Arial" w:cs="Arial"/>
          <w:b/>
          <w:color w:val="000000" w:themeColor="text1"/>
        </w:rPr>
      </w:pPr>
      <w:r w:rsidRPr="004A6BD4">
        <w:rPr>
          <w:rFonts w:ascii="Arial" w:eastAsia="Arial" w:hAnsi="Arial" w:cs="Arial"/>
          <w:b/>
          <w:color w:val="000000" w:themeColor="text1"/>
        </w:rPr>
        <w:t xml:space="preserve">(Ref Clause </w:t>
      </w:r>
      <w:r w:rsidR="00EF624B" w:rsidRPr="004A6BD4">
        <w:rPr>
          <w:rFonts w:ascii="Arial" w:eastAsia="Arial" w:hAnsi="Arial" w:cs="Arial"/>
          <w:b/>
          <w:color w:val="000000" w:themeColor="text1"/>
        </w:rPr>
        <w:t>1.</w:t>
      </w:r>
      <w:r w:rsidR="00EC0A11" w:rsidRPr="004A6BD4">
        <w:rPr>
          <w:rFonts w:ascii="Arial" w:eastAsia="Arial" w:hAnsi="Arial" w:cs="Arial"/>
          <w:b/>
          <w:color w:val="000000" w:themeColor="text1"/>
        </w:rPr>
        <w:t>5</w:t>
      </w:r>
      <w:r w:rsidRPr="004A6BD4">
        <w:rPr>
          <w:rFonts w:ascii="Arial" w:eastAsia="Arial" w:hAnsi="Arial" w:cs="Arial"/>
          <w:b/>
          <w:color w:val="000000" w:themeColor="text1"/>
        </w:rPr>
        <w:t xml:space="preserve"> of Section 1)</w:t>
      </w:r>
    </w:p>
    <w:p w:rsidR="005B3F1E" w:rsidRPr="004A6BD4" w:rsidRDefault="005B3F1E" w:rsidP="006F44B4">
      <w:pPr>
        <w:spacing w:before="5" w:line="260" w:lineRule="exact"/>
        <w:rPr>
          <w:rFonts w:ascii="Arial" w:hAnsi="Arial" w:cs="Arial"/>
          <w:color w:val="000000" w:themeColor="text1"/>
        </w:rPr>
      </w:pPr>
    </w:p>
    <w:p w:rsidR="005B3F1E" w:rsidRPr="004A6BD4" w:rsidRDefault="005B3F1E" w:rsidP="005B3F1E">
      <w:pPr>
        <w:spacing w:before="20" w:line="240" w:lineRule="exact"/>
        <w:rPr>
          <w:rFonts w:ascii="Arial" w:hAnsi="Arial" w:cs="Arial"/>
          <w:color w:val="000000" w:themeColor="text1"/>
        </w:rPr>
      </w:pPr>
    </w:p>
    <w:tbl>
      <w:tblPr>
        <w:tblW w:w="0" w:type="auto"/>
        <w:jc w:val="center"/>
        <w:tblLayout w:type="fixed"/>
        <w:tblCellMar>
          <w:left w:w="0" w:type="dxa"/>
          <w:right w:w="0" w:type="dxa"/>
        </w:tblCellMar>
        <w:tblLook w:val="01E0"/>
      </w:tblPr>
      <w:tblGrid>
        <w:gridCol w:w="667"/>
        <w:gridCol w:w="4363"/>
        <w:gridCol w:w="3515"/>
      </w:tblGrid>
      <w:tr w:rsidR="00E20125" w:rsidRPr="00854C4E">
        <w:trPr>
          <w:trHeight w:hRule="exact" w:val="528"/>
          <w:jc w:val="center"/>
        </w:trPr>
        <w:tc>
          <w:tcPr>
            <w:tcW w:w="667" w:type="dxa"/>
            <w:tcBorders>
              <w:top w:val="single" w:sz="4" w:space="0" w:color="000000"/>
              <w:left w:val="single" w:sz="5" w:space="0" w:color="000000"/>
              <w:bottom w:val="single" w:sz="4" w:space="0" w:color="000000"/>
              <w:right w:val="single" w:sz="5" w:space="0" w:color="000000"/>
            </w:tcBorders>
          </w:tcPr>
          <w:p w:rsidR="005B3F1E" w:rsidRPr="004A6BD4" w:rsidRDefault="005B3F1E" w:rsidP="00645EC0">
            <w:pPr>
              <w:spacing w:before="1" w:line="245" w:lineRule="auto"/>
              <w:ind w:left="80" w:right="117"/>
              <w:jc w:val="center"/>
              <w:rPr>
                <w:rFonts w:ascii="Arial" w:eastAsia="Arial" w:hAnsi="Arial" w:cs="Arial"/>
                <w:b/>
                <w:bCs/>
                <w:color w:val="000000" w:themeColor="text1"/>
              </w:rPr>
            </w:pPr>
            <w:r w:rsidRPr="004A6BD4">
              <w:rPr>
                <w:rFonts w:ascii="Arial" w:eastAsia="Arial" w:hAnsi="Arial" w:cs="Arial"/>
                <w:b/>
                <w:bCs/>
                <w:color w:val="000000" w:themeColor="text1"/>
              </w:rPr>
              <w:t>Sl. No.</w:t>
            </w:r>
          </w:p>
        </w:tc>
        <w:tc>
          <w:tcPr>
            <w:tcW w:w="4363" w:type="dxa"/>
            <w:tcBorders>
              <w:top w:val="single" w:sz="4" w:space="0" w:color="000000"/>
              <w:left w:val="single" w:sz="5" w:space="0" w:color="000000"/>
              <w:bottom w:val="single" w:sz="4" w:space="0" w:color="000000"/>
              <w:right w:val="single" w:sz="4" w:space="0" w:color="000000"/>
            </w:tcBorders>
          </w:tcPr>
          <w:p w:rsidR="005B3F1E" w:rsidRPr="004A6BD4" w:rsidRDefault="005B3F1E" w:rsidP="00645EC0">
            <w:pPr>
              <w:spacing w:before="1"/>
              <w:ind w:left="80" w:right="90"/>
              <w:jc w:val="center"/>
              <w:rPr>
                <w:rFonts w:ascii="Arial" w:eastAsia="Arial" w:hAnsi="Arial" w:cs="Arial"/>
                <w:b/>
                <w:bCs/>
                <w:color w:val="000000" w:themeColor="text1"/>
              </w:rPr>
            </w:pPr>
            <w:r w:rsidRPr="004A6BD4">
              <w:rPr>
                <w:rFonts w:ascii="Arial" w:eastAsia="Arial" w:hAnsi="Arial" w:cs="Arial"/>
                <w:b/>
                <w:bCs/>
                <w:color w:val="000000" w:themeColor="text1"/>
              </w:rPr>
              <w:t>ITEMS</w:t>
            </w:r>
          </w:p>
        </w:tc>
        <w:tc>
          <w:tcPr>
            <w:tcW w:w="3515" w:type="dxa"/>
            <w:tcBorders>
              <w:top w:val="single" w:sz="4" w:space="0" w:color="000000"/>
              <w:left w:val="single" w:sz="4" w:space="0" w:color="000000"/>
              <w:bottom w:val="single" w:sz="4" w:space="0" w:color="000000"/>
              <w:right w:val="single" w:sz="4" w:space="0" w:color="000000"/>
            </w:tcBorders>
          </w:tcPr>
          <w:p w:rsidR="005B3F1E" w:rsidRPr="004A6BD4" w:rsidRDefault="005B3F1E" w:rsidP="00645EC0">
            <w:pPr>
              <w:spacing w:before="1"/>
              <w:ind w:left="80" w:right="95"/>
              <w:jc w:val="center"/>
              <w:rPr>
                <w:rFonts w:ascii="Arial" w:eastAsia="Arial" w:hAnsi="Arial" w:cs="Arial"/>
                <w:b/>
                <w:bCs/>
                <w:color w:val="000000" w:themeColor="text1"/>
              </w:rPr>
            </w:pPr>
            <w:r w:rsidRPr="004A6BD4">
              <w:rPr>
                <w:rFonts w:ascii="Arial" w:eastAsia="Arial" w:hAnsi="Arial" w:cs="Arial"/>
                <w:b/>
                <w:bCs/>
                <w:color w:val="000000" w:themeColor="text1"/>
              </w:rPr>
              <w:t>DETAILS</w:t>
            </w:r>
          </w:p>
          <w:p w:rsidR="005B3F1E" w:rsidRPr="004A6BD4" w:rsidRDefault="005B3F1E" w:rsidP="00645EC0">
            <w:pPr>
              <w:spacing w:before="1"/>
              <w:ind w:left="80" w:right="95"/>
              <w:jc w:val="center"/>
              <w:rPr>
                <w:rFonts w:ascii="Arial" w:eastAsia="Arial" w:hAnsi="Arial" w:cs="Arial"/>
                <w:b/>
                <w:bCs/>
                <w:color w:val="000000" w:themeColor="text1"/>
              </w:rPr>
            </w:pPr>
            <w:r w:rsidRPr="004A6BD4">
              <w:rPr>
                <w:rFonts w:ascii="Arial" w:eastAsia="Arial" w:hAnsi="Arial" w:cs="Arial"/>
                <w:b/>
                <w:bCs/>
                <w:color w:val="000000" w:themeColor="text1"/>
              </w:rPr>
              <w:t>(To be filled in by Bidder)</w:t>
            </w:r>
          </w:p>
        </w:tc>
      </w:tr>
      <w:tr w:rsidR="00E20125" w:rsidRPr="00854C4E">
        <w:trPr>
          <w:trHeight w:hRule="exact" w:val="528"/>
          <w:jc w:val="center"/>
        </w:trPr>
        <w:tc>
          <w:tcPr>
            <w:tcW w:w="667" w:type="dxa"/>
            <w:tcBorders>
              <w:top w:val="single" w:sz="4" w:space="0" w:color="000000"/>
              <w:left w:val="single" w:sz="5" w:space="0" w:color="000000"/>
              <w:bottom w:val="single" w:sz="4" w:space="0" w:color="000000"/>
              <w:right w:val="single" w:sz="5" w:space="0" w:color="000000"/>
            </w:tcBorders>
          </w:tcPr>
          <w:p w:rsidR="005B3F1E" w:rsidRPr="004A6BD4" w:rsidRDefault="005B3F1E" w:rsidP="00645EC0">
            <w:pPr>
              <w:spacing w:before="1"/>
              <w:ind w:left="228" w:right="230"/>
              <w:jc w:val="center"/>
              <w:rPr>
                <w:rFonts w:ascii="Arial" w:eastAsia="Arial" w:hAnsi="Arial" w:cs="Arial"/>
                <w:color w:val="000000" w:themeColor="text1"/>
              </w:rPr>
            </w:pPr>
            <w:r w:rsidRPr="004A6BD4">
              <w:rPr>
                <w:rFonts w:ascii="Arial" w:eastAsia="Arial" w:hAnsi="Arial" w:cs="Arial"/>
                <w:color w:val="000000" w:themeColor="text1"/>
              </w:rPr>
              <w:t>i)</w:t>
            </w:r>
          </w:p>
        </w:tc>
        <w:tc>
          <w:tcPr>
            <w:tcW w:w="4363" w:type="dxa"/>
            <w:tcBorders>
              <w:top w:val="single" w:sz="4" w:space="0" w:color="000000"/>
              <w:left w:val="single" w:sz="5" w:space="0" w:color="000000"/>
              <w:bottom w:val="single" w:sz="4" w:space="0" w:color="000000"/>
              <w:right w:val="single" w:sz="4" w:space="0" w:color="000000"/>
            </w:tcBorders>
          </w:tcPr>
          <w:p w:rsidR="005B3F1E" w:rsidRPr="004A6BD4" w:rsidRDefault="005B3F1E" w:rsidP="00967778">
            <w:pPr>
              <w:spacing w:before="1"/>
              <w:ind w:left="95"/>
              <w:rPr>
                <w:rFonts w:ascii="Arial" w:eastAsia="Arial" w:hAnsi="Arial" w:cs="Arial"/>
                <w:color w:val="000000" w:themeColor="text1"/>
              </w:rPr>
            </w:pPr>
            <w:r w:rsidRPr="004A6BD4">
              <w:rPr>
                <w:rFonts w:ascii="Arial" w:eastAsia="Arial" w:hAnsi="Arial" w:cs="Arial"/>
                <w:color w:val="000000" w:themeColor="text1"/>
              </w:rPr>
              <w:t xml:space="preserve">Name of </w:t>
            </w:r>
            <w:r w:rsidR="00DC43FF" w:rsidRPr="004A6BD4">
              <w:rPr>
                <w:rFonts w:ascii="Arial" w:eastAsia="Arial" w:hAnsi="Arial" w:cs="Arial"/>
                <w:color w:val="000000" w:themeColor="text1"/>
              </w:rPr>
              <w:t xml:space="preserve">Bidder </w:t>
            </w:r>
            <w:r w:rsidR="001226C2" w:rsidRPr="004A6BD4">
              <w:rPr>
                <w:rFonts w:ascii="Arial" w:eastAsia="Arial" w:hAnsi="Arial" w:cs="Arial"/>
                <w:color w:val="000000" w:themeColor="text1"/>
              </w:rPr>
              <w:t>entity</w:t>
            </w:r>
            <w:r w:rsidRPr="004A6BD4">
              <w:rPr>
                <w:rFonts w:ascii="Arial" w:eastAsia="Arial" w:hAnsi="Arial" w:cs="Arial"/>
                <w:color w:val="000000" w:themeColor="text1"/>
              </w:rPr>
              <w:t>*</w:t>
            </w:r>
          </w:p>
        </w:tc>
        <w:tc>
          <w:tcPr>
            <w:tcW w:w="3515" w:type="dxa"/>
            <w:tcBorders>
              <w:top w:val="single" w:sz="4" w:space="0" w:color="000000"/>
              <w:left w:val="single" w:sz="4" w:space="0" w:color="000000"/>
              <w:bottom w:val="single" w:sz="4" w:space="0" w:color="000000"/>
              <w:right w:val="single" w:sz="4" w:space="0" w:color="000000"/>
            </w:tcBorders>
          </w:tcPr>
          <w:p w:rsidR="005B3F1E" w:rsidRPr="004A6BD4" w:rsidRDefault="005B3F1E" w:rsidP="00645EC0">
            <w:pPr>
              <w:rPr>
                <w:rFonts w:ascii="Arial" w:hAnsi="Arial" w:cs="Arial"/>
                <w:color w:val="000000" w:themeColor="text1"/>
              </w:rPr>
            </w:pPr>
          </w:p>
        </w:tc>
      </w:tr>
      <w:tr w:rsidR="00E20125" w:rsidRPr="00854C4E" w:rsidTr="0052533A">
        <w:trPr>
          <w:trHeight w:hRule="exact" w:val="615"/>
          <w:jc w:val="center"/>
        </w:trPr>
        <w:tc>
          <w:tcPr>
            <w:tcW w:w="667" w:type="dxa"/>
            <w:tcBorders>
              <w:top w:val="single" w:sz="4" w:space="0" w:color="000000"/>
              <w:left w:val="single" w:sz="5" w:space="0" w:color="000000"/>
              <w:bottom w:val="single" w:sz="5" w:space="0" w:color="000000"/>
              <w:right w:val="single" w:sz="5" w:space="0" w:color="000000"/>
            </w:tcBorders>
          </w:tcPr>
          <w:p w:rsidR="005B3F1E" w:rsidRPr="004A6BD4" w:rsidRDefault="005B3F1E" w:rsidP="00645EC0">
            <w:pPr>
              <w:spacing w:before="1"/>
              <w:ind w:left="202" w:right="204"/>
              <w:jc w:val="center"/>
              <w:rPr>
                <w:rFonts w:ascii="Arial" w:eastAsia="Arial" w:hAnsi="Arial" w:cs="Arial"/>
                <w:color w:val="000000" w:themeColor="text1"/>
              </w:rPr>
            </w:pPr>
            <w:r w:rsidRPr="004A6BD4">
              <w:rPr>
                <w:rFonts w:ascii="Arial" w:eastAsia="Arial" w:hAnsi="Arial" w:cs="Arial"/>
                <w:color w:val="000000" w:themeColor="text1"/>
              </w:rPr>
              <w:t>ii)</w:t>
            </w:r>
          </w:p>
        </w:tc>
        <w:tc>
          <w:tcPr>
            <w:tcW w:w="4363" w:type="dxa"/>
            <w:tcBorders>
              <w:top w:val="single" w:sz="4" w:space="0" w:color="000000"/>
              <w:left w:val="single" w:sz="5" w:space="0" w:color="000000"/>
              <w:bottom w:val="single" w:sz="5" w:space="0" w:color="000000"/>
              <w:right w:val="single" w:sz="4" w:space="0" w:color="000000"/>
            </w:tcBorders>
          </w:tcPr>
          <w:p w:rsidR="005B3F1E" w:rsidRPr="004A6BD4" w:rsidRDefault="005B3F1E" w:rsidP="00967778">
            <w:pPr>
              <w:spacing w:before="1" w:line="245" w:lineRule="auto"/>
              <w:ind w:left="95" w:right="391"/>
              <w:rPr>
                <w:rFonts w:ascii="Arial" w:eastAsia="Arial" w:hAnsi="Arial" w:cs="Arial"/>
                <w:color w:val="000000" w:themeColor="text1"/>
              </w:rPr>
            </w:pPr>
            <w:r w:rsidRPr="004A6BD4">
              <w:rPr>
                <w:rFonts w:ascii="Arial" w:eastAsia="Arial" w:hAnsi="Arial" w:cs="Arial"/>
                <w:color w:val="000000" w:themeColor="text1"/>
              </w:rPr>
              <w:t xml:space="preserve">Year of incorporation of the </w:t>
            </w:r>
            <w:r w:rsidR="00DC43FF" w:rsidRPr="004A6BD4">
              <w:rPr>
                <w:rFonts w:ascii="Arial" w:eastAsia="Arial" w:hAnsi="Arial" w:cs="Arial"/>
                <w:color w:val="000000" w:themeColor="text1"/>
              </w:rPr>
              <w:t xml:space="preserve">Bidder </w:t>
            </w:r>
            <w:r w:rsidR="001226C2" w:rsidRPr="004A6BD4">
              <w:rPr>
                <w:rFonts w:ascii="Arial" w:eastAsia="Arial" w:hAnsi="Arial" w:cs="Arial"/>
                <w:color w:val="000000" w:themeColor="text1"/>
              </w:rPr>
              <w:t xml:space="preserve">entity </w:t>
            </w:r>
            <w:r w:rsidRPr="004A6BD4">
              <w:rPr>
                <w:rFonts w:ascii="Arial" w:eastAsia="Arial" w:hAnsi="Arial" w:cs="Arial"/>
                <w:color w:val="000000" w:themeColor="text1"/>
              </w:rPr>
              <w:t xml:space="preserve"> under </w:t>
            </w:r>
            <w:r w:rsidR="001226C2" w:rsidRPr="004A6BD4">
              <w:rPr>
                <w:rFonts w:ascii="Arial" w:eastAsia="Arial" w:hAnsi="Arial" w:cs="Arial"/>
                <w:color w:val="000000" w:themeColor="text1"/>
              </w:rPr>
              <w:t>relevant</w:t>
            </w:r>
            <w:r w:rsidRPr="004A6BD4">
              <w:rPr>
                <w:rFonts w:ascii="Arial" w:eastAsia="Arial" w:hAnsi="Arial" w:cs="Arial"/>
                <w:color w:val="000000" w:themeColor="text1"/>
              </w:rPr>
              <w:t xml:space="preserve"> Act </w:t>
            </w:r>
          </w:p>
        </w:tc>
        <w:tc>
          <w:tcPr>
            <w:tcW w:w="3515" w:type="dxa"/>
            <w:tcBorders>
              <w:top w:val="single" w:sz="4" w:space="0" w:color="000000"/>
              <w:left w:val="single" w:sz="4" w:space="0" w:color="000000"/>
              <w:bottom w:val="single" w:sz="5" w:space="0" w:color="000000"/>
              <w:right w:val="single" w:sz="4" w:space="0" w:color="000000"/>
            </w:tcBorders>
          </w:tcPr>
          <w:p w:rsidR="005B3F1E" w:rsidRPr="004A6BD4" w:rsidRDefault="005B3F1E" w:rsidP="00645EC0">
            <w:pPr>
              <w:rPr>
                <w:rFonts w:ascii="Arial" w:hAnsi="Arial" w:cs="Arial"/>
                <w:color w:val="000000" w:themeColor="text1"/>
              </w:rPr>
            </w:pPr>
          </w:p>
        </w:tc>
      </w:tr>
      <w:tr w:rsidR="00E20125" w:rsidRPr="00854C4E" w:rsidTr="00115AB4">
        <w:trPr>
          <w:trHeight w:hRule="exact" w:val="699"/>
          <w:jc w:val="center"/>
        </w:trPr>
        <w:tc>
          <w:tcPr>
            <w:tcW w:w="667" w:type="dxa"/>
            <w:tcBorders>
              <w:top w:val="single" w:sz="5" w:space="0" w:color="000000"/>
              <w:left w:val="single" w:sz="5" w:space="0" w:color="000000"/>
              <w:bottom w:val="single" w:sz="4" w:space="0" w:color="000000"/>
              <w:right w:val="single" w:sz="5" w:space="0" w:color="000000"/>
            </w:tcBorders>
          </w:tcPr>
          <w:p w:rsidR="005B3F1E" w:rsidRPr="004A6BD4" w:rsidRDefault="005B3F1E" w:rsidP="00645EC0">
            <w:pPr>
              <w:spacing w:before="1"/>
              <w:ind w:left="215"/>
              <w:rPr>
                <w:rFonts w:ascii="Arial" w:eastAsia="Arial" w:hAnsi="Arial" w:cs="Arial"/>
                <w:color w:val="000000" w:themeColor="text1"/>
              </w:rPr>
            </w:pPr>
            <w:r w:rsidRPr="004A6BD4">
              <w:rPr>
                <w:rFonts w:ascii="Arial" w:eastAsia="Arial" w:hAnsi="Arial" w:cs="Arial"/>
                <w:color w:val="000000" w:themeColor="text1"/>
              </w:rPr>
              <w:t>iii)</w:t>
            </w:r>
          </w:p>
        </w:tc>
        <w:tc>
          <w:tcPr>
            <w:tcW w:w="4363" w:type="dxa"/>
            <w:tcBorders>
              <w:top w:val="single" w:sz="5" w:space="0" w:color="000000"/>
              <w:left w:val="single" w:sz="5" w:space="0" w:color="000000"/>
              <w:bottom w:val="single" w:sz="4" w:space="0" w:color="000000"/>
              <w:right w:val="single" w:sz="4" w:space="0" w:color="000000"/>
            </w:tcBorders>
          </w:tcPr>
          <w:p w:rsidR="005B3F1E" w:rsidRPr="004A6BD4" w:rsidRDefault="005B3F1E" w:rsidP="00645EC0">
            <w:pPr>
              <w:spacing w:before="1"/>
              <w:ind w:left="95"/>
              <w:rPr>
                <w:rFonts w:ascii="Arial" w:eastAsia="Arial" w:hAnsi="Arial" w:cs="Arial"/>
                <w:color w:val="000000" w:themeColor="text1"/>
              </w:rPr>
            </w:pPr>
            <w:r w:rsidRPr="004A6BD4">
              <w:rPr>
                <w:rFonts w:ascii="Arial" w:eastAsia="Arial" w:hAnsi="Arial" w:cs="Arial"/>
                <w:color w:val="000000" w:themeColor="text1"/>
              </w:rPr>
              <w:t>Banker’s Name &amp; Address</w:t>
            </w:r>
          </w:p>
        </w:tc>
        <w:tc>
          <w:tcPr>
            <w:tcW w:w="3515" w:type="dxa"/>
            <w:tcBorders>
              <w:top w:val="single" w:sz="5" w:space="0" w:color="000000"/>
              <w:left w:val="single" w:sz="4" w:space="0" w:color="000000"/>
              <w:bottom w:val="single" w:sz="4" w:space="0" w:color="000000"/>
              <w:right w:val="single" w:sz="4" w:space="0" w:color="000000"/>
            </w:tcBorders>
          </w:tcPr>
          <w:p w:rsidR="005B3F1E" w:rsidRPr="004A6BD4" w:rsidRDefault="005B3F1E" w:rsidP="00645EC0">
            <w:pPr>
              <w:rPr>
                <w:rFonts w:ascii="Arial" w:hAnsi="Arial" w:cs="Arial"/>
                <w:color w:val="000000" w:themeColor="text1"/>
              </w:rPr>
            </w:pPr>
          </w:p>
        </w:tc>
      </w:tr>
      <w:tr w:rsidR="00E20125" w:rsidRPr="00854C4E">
        <w:trPr>
          <w:trHeight w:hRule="exact" w:val="528"/>
          <w:jc w:val="center"/>
        </w:trPr>
        <w:tc>
          <w:tcPr>
            <w:tcW w:w="667" w:type="dxa"/>
            <w:tcBorders>
              <w:top w:val="single" w:sz="4" w:space="0" w:color="000000"/>
              <w:left w:val="single" w:sz="5" w:space="0" w:color="000000"/>
              <w:bottom w:val="single" w:sz="4" w:space="0" w:color="000000"/>
              <w:right w:val="single" w:sz="5" w:space="0" w:color="000000"/>
            </w:tcBorders>
          </w:tcPr>
          <w:p w:rsidR="005B3F1E" w:rsidRPr="004A6BD4" w:rsidRDefault="005B3F1E" w:rsidP="00645EC0">
            <w:pPr>
              <w:spacing w:before="1"/>
              <w:ind w:left="208"/>
              <w:rPr>
                <w:rFonts w:ascii="Arial" w:eastAsia="Arial" w:hAnsi="Arial" w:cs="Arial"/>
                <w:color w:val="000000" w:themeColor="text1"/>
              </w:rPr>
            </w:pPr>
            <w:r w:rsidRPr="004A6BD4">
              <w:rPr>
                <w:rFonts w:ascii="Arial" w:eastAsia="Arial" w:hAnsi="Arial" w:cs="Arial"/>
                <w:color w:val="000000" w:themeColor="text1"/>
              </w:rPr>
              <w:t>iv)</w:t>
            </w:r>
          </w:p>
        </w:tc>
        <w:tc>
          <w:tcPr>
            <w:tcW w:w="4363" w:type="dxa"/>
            <w:tcBorders>
              <w:top w:val="single" w:sz="4" w:space="0" w:color="000000"/>
              <w:left w:val="single" w:sz="5" w:space="0" w:color="000000"/>
              <w:bottom w:val="single" w:sz="4" w:space="0" w:color="000000"/>
              <w:right w:val="single" w:sz="4" w:space="0" w:color="000000"/>
            </w:tcBorders>
          </w:tcPr>
          <w:p w:rsidR="005B3F1E" w:rsidRPr="004A6BD4" w:rsidRDefault="005B3F1E" w:rsidP="00645EC0">
            <w:pPr>
              <w:spacing w:before="6"/>
              <w:ind w:left="95"/>
              <w:rPr>
                <w:rFonts w:ascii="Arial" w:eastAsia="Arial" w:hAnsi="Arial" w:cs="Arial"/>
                <w:color w:val="000000" w:themeColor="text1"/>
              </w:rPr>
            </w:pPr>
            <w:r w:rsidRPr="004A6BD4">
              <w:rPr>
                <w:rFonts w:ascii="Arial" w:eastAsia="Arial" w:hAnsi="Arial" w:cs="Arial"/>
                <w:color w:val="000000" w:themeColor="text1"/>
              </w:rPr>
              <w:t>Registration Number of the Company (under</w:t>
            </w:r>
          </w:p>
          <w:p w:rsidR="005B3F1E" w:rsidRPr="004A6BD4" w:rsidRDefault="001226C2" w:rsidP="00D408C9">
            <w:pPr>
              <w:spacing w:before="6"/>
              <w:ind w:left="95"/>
              <w:rPr>
                <w:rFonts w:ascii="Arial" w:eastAsia="Arial" w:hAnsi="Arial" w:cs="Arial"/>
                <w:color w:val="000000" w:themeColor="text1"/>
              </w:rPr>
            </w:pPr>
            <w:r w:rsidRPr="004A6BD4">
              <w:rPr>
                <w:rFonts w:ascii="Arial" w:eastAsia="Arial" w:hAnsi="Arial" w:cs="Arial"/>
                <w:color w:val="000000" w:themeColor="text1"/>
              </w:rPr>
              <w:t xml:space="preserve">Relevant </w:t>
            </w:r>
            <w:r w:rsidR="005B3F1E" w:rsidRPr="004A6BD4">
              <w:rPr>
                <w:rFonts w:ascii="Arial" w:eastAsia="Arial" w:hAnsi="Arial" w:cs="Arial"/>
                <w:color w:val="000000" w:themeColor="text1"/>
              </w:rPr>
              <w:t xml:space="preserve"> Act) </w:t>
            </w:r>
          </w:p>
        </w:tc>
        <w:tc>
          <w:tcPr>
            <w:tcW w:w="3515" w:type="dxa"/>
            <w:tcBorders>
              <w:top w:val="single" w:sz="4" w:space="0" w:color="000000"/>
              <w:left w:val="single" w:sz="4" w:space="0" w:color="000000"/>
              <w:bottom w:val="single" w:sz="4" w:space="0" w:color="000000"/>
              <w:right w:val="single" w:sz="4" w:space="0" w:color="000000"/>
            </w:tcBorders>
          </w:tcPr>
          <w:p w:rsidR="005B3F1E" w:rsidRPr="004A6BD4" w:rsidRDefault="005B3F1E" w:rsidP="00645EC0">
            <w:pPr>
              <w:rPr>
                <w:rFonts w:ascii="Arial" w:hAnsi="Arial" w:cs="Arial"/>
                <w:color w:val="000000" w:themeColor="text1"/>
              </w:rPr>
            </w:pPr>
          </w:p>
        </w:tc>
      </w:tr>
      <w:tr w:rsidR="00E20125" w:rsidRPr="00854C4E" w:rsidTr="00D408C9">
        <w:trPr>
          <w:trHeight w:hRule="exact" w:val="1272"/>
          <w:jc w:val="center"/>
        </w:trPr>
        <w:tc>
          <w:tcPr>
            <w:tcW w:w="667" w:type="dxa"/>
            <w:tcBorders>
              <w:top w:val="single" w:sz="4" w:space="0" w:color="000000"/>
              <w:left w:val="single" w:sz="5" w:space="0" w:color="000000"/>
              <w:bottom w:val="single" w:sz="4" w:space="0" w:color="000000"/>
              <w:right w:val="single" w:sz="5" w:space="0" w:color="000000"/>
            </w:tcBorders>
          </w:tcPr>
          <w:p w:rsidR="005B3F1E" w:rsidRPr="004A6BD4" w:rsidRDefault="005B3F1E" w:rsidP="00645EC0">
            <w:pPr>
              <w:spacing w:before="1"/>
              <w:ind w:left="195" w:right="199"/>
              <w:jc w:val="center"/>
              <w:rPr>
                <w:rFonts w:ascii="Arial" w:eastAsia="Arial" w:hAnsi="Arial" w:cs="Arial"/>
                <w:color w:val="000000" w:themeColor="text1"/>
              </w:rPr>
            </w:pPr>
            <w:r w:rsidRPr="004A6BD4">
              <w:rPr>
                <w:rFonts w:ascii="Arial" w:eastAsia="Arial" w:hAnsi="Arial" w:cs="Arial"/>
                <w:color w:val="000000" w:themeColor="text1"/>
              </w:rPr>
              <w:t>v)</w:t>
            </w:r>
          </w:p>
        </w:tc>
        <w:tc>
          <w:tcPr>
            <w:tcW w:w="4363" w:type="dxa"/>
            <w:tcBorders>
              <w:top w:val="single" w:sz="4" w:space="0" w:color="000000"/>
              <w:left w:val="single" w:sz="5" w:space="0" w:color="000000"/>
              <w:bottom w:val="single" w:sz="4" w:space="0" w:color="000000"/>
              <w:right w:val="single" w:sz="4" w:space="0" w:color="000000"/>
            </w:tcBorders>
          </w:tcPr>
          <w:p w:rsidR="00C83CA0" w:rsidRPr="004A6BD4" w:rsidRDefault="005B3F1E" w:rsidP="002B7A4A">
            <w:pPr>
              <w:spacing w:before="1"/>
              <w:ind w:left="95"/>
              <w:rPr>
                <w:rFonts w:ascii="Arial" w:eastAsia="Arial" w:hAnsi="Arial" w:cs="Arial"/>
                <w:color w:val="000000" w:themeColor="text1"/>
              </w:rPr>
            </w:pPr>
            <w:r w:rsidRPr="004A6BD4">
              <w:rPr>
                <w:rFonts w:ascii="Arial" w:eastAsia="Arial" w:hAnsi="Arial" w:cs="Arial"/>
                <w:color w:val="000000" w:themeColor="text1"/>
              </w:rPr>
              <w:t>Permanent Account No.(PAN)</w:t>
            </w:r>
          </w:p>
          <w:p w:rsidR="002B7A4A" w:rsidRPr="004A6BD4" w:rsidRDefault="002B7A4A" w:rsidP="004D7B35">
            <w:pPr>
              <w:spacing w:before="1"/>
              <w:ind w:left="95"/>
              <w:rPr>
                <w:rFonts w:ascii="Arial" w:eastAsia="Arial" w:hAnsi="Arial" w:cs="Arial"/>
                <w:color w:val="000000" w:themeColor="text1"/>
              </w:rPr>
            </w:pPr>
          </w:p>
        </w:tc>
        <w:tc>
          <w:tcPr>
            <w:tcW w:w="3515" w:type="dxa"/>
            <w:tcBorders>
              <w:top w:val="single" w:sz="4" w:space="0" w:color="000000"/>
              <w:left w:val="single" w:sz="4" w:space="0" w:color="000000"/>
              <w:bottom w:val="single" w:sz="4" w:space="0" w:color="000000"/>
              <w:right w:val="single" w:sz="4" w:space="0" w:color="000000"/>
            </w:tcBorders>
          </w:tcPr>
          <w:p w:rsidR="005B3F1E" w:rsidRPr="004A6BD4" w:rsidRDefault="005B3F1E" w:rsidP="00645EC0">
            <w:pPr>
              <w:rPr>
                <w:rFonts w:ascii="Arial" w:hAnsi="Arial" w:cs="Arial"/>
                <w:color w:val="000000" w:themeColor="text1"/>
              </w:rPr>
            </w:pPr>
          </w:p>
        </w:tc>
      </w:tr>
      <w:tr w:rsidR="00E20125" w:rsidRPr="00854C4E">
        <w:trPr>
          <w:trHeight w:hRule="exact" w:val="508"/>
          <w:jc w:val="center"/>
        </w:trPr>
        <w:tc>
          <w:tcPr>
            <w:tcW w:w="667" w:type="dxa"/>
            <w:tcBorders>
              <w:top w:val="single" w:sz="4" w:space="0" w:color="000000"/>
              <w:left w:val="single" w:sz="5" w:space="0" w:color="000000"/>
              <w:bottom w:val="single" w:sz="5" w:space="0" w:color="000000"/>
              <w:right w:val="single" w:sz="5" w:space="0" w:color="000000"/>
            </w:tcBorders>
          </w:tcPr>
          <w:p w:rsidR="005B3F1E" w:rsidRPr="004A6BD4" w:rsidRDefault="005B3F1E" w:rsidP="00645EC0">
            <w:pPr>
              <w:spacing w:before="1"/>
              <w:ind w:left="208"/>
              <w:rPr>
                <w:rFonts w:ascii="Arial" w:eastAsia="Arial" w:hAnsi="Arial" w:cs="Arial"/>
                <w:color w:val="000000" w:themeColor="text1"/>
              </w:rPr>
            </w:pPr>
            <w:r w:rsidRPr="004A6BD4">
              <w:rPr>
                <w:rFonts w:ascii="Arial" w:eastAsia="Arial" w:hAnsi="Arial" w:cs="Arial"/>
                <w:color w:val="000000" w:themeColor="text1"/>
              </w:rPr>
              <w:t>vi)</w:t>
            </w:r>
          </w:p>
        </w:tc>
        <w:tc>
          <w:tcPr>
            <w:tcW w:w="4363" w:type="dxa"/>
            <w:tcBorders>
              <w:top w:val="single" w:sz="4" w:space="0" w:color="000000"/>
              <w:left w:val="single" w:sz="5" w:space="0" w:color="000000"/>
              <w:bottom w:val="single" w:sz="5" w:space="0" w:color="000000"/>
              <w:right w:val="single" w:sz="4" w:space="0" w:color="000000"/>
            </w:tcBorders>
          </w:tcPr>
          <w:p w:rsidR="005B3F1E" w:rsidRPr="004A6BD4" w:rsidRDefault="00053705" w:rsidP="00645EC0">
            <w:pPr>
              <w:spacing w:before="3"/>
              <w:ind w:left="95"/>
              <w:rPr>
                <w:rFonts w:ascii="Arial" w:eastAsia="Arial" w:hAnsi="Arial" w:cs="Arial"/>
                <w:color w:val="000000" w:themeColor="text1"/>
              </w:rPr>
            </w:pPr>
            <w:r w:rsidRPr="004A6BD4">
              <w:rPr>
                <w:rFonts w:ascii="Arial" w:eastAsia="Arial" w:hAnsi="Arial" w:cs="Arial"/>
                <w:color w:val="000000" w:themeColor="text1"/>
              </w:rPr>
              <w:t>Goods and Service Tax Identification number in India, if applicable</w:t>
            </w:r>
          </w:p>
        </w:tc>
        <w:tc>
          <w:tcPr>
            <w:tcW w:w="3515" w:type="dxa"/>
            <w:tcBorders>
              <w:top w:val="single" w:sz="4" w:space="0" w:color="000000"/>
              <w:left w:val="single" w:sz="4" w:space="0" w:color="000000"/>
              <w:bottom w:val="single" w:sz="5" w:space="0" w:color="000000"/>
              <w:right w:val="single" w:sz="4" w:space="0" w:color="000000"/>
            </w:tcBorders>
          </w:tcPr>
          <w:p w:rsidR="005B3F1E" w:rsidRPr="004A6BD4" w:rsidRDefault="005B3F1E" w:rsidP="00645EC0">
            <w:pPr>
              <w:rPr>
                <w:rFonts w:ascii="Arial" w:hAnsi="Arial" w:cs="Arial"/>
                <w:color w:val="000000" w:themeColor="text1"/>
              </w:rPr>
            </w:pPr>
          </w:p>
        </w:tc>
      </w:tr>
      <w:tr w:rsidR="005B3F1E" w:rsidRPr="00854C4E">
        <w:trPr>
          <w:trHeight w:hRule="exact" w:val="528"/>
          <w:jc w:val="center"/>
        </w:trPr>
        <w:tc>
          <w:tcPr>
            <w:tcW w:w="667" w:type="dxa"/>
            <w:tcBorders>
              <w:top w:val="single" w:sz="5" w:space="0" w:color="000000"/>
              <w:left w:val="single" w:sz="5" w:space="0" w:color="000000"/>
              <w:bottom w:val="single" w:sz="5" w:space="0" w:color="000000"/>
              <w:right w:val="single" w:sz="5" w:space="0" w:color="000000"/>
            </w:tcBorders>
          </w:tcPr>
          <w:p w:rsidR="005B3F1E" w:rsidRPr="004A6BD4" w:rsidRDefault="008A4D8E" w:rsidP="00645EC0">
            <w:pPr>
              <w:spacing w:line="240" w:lineRule="exact"/>
              <w:ind w:left="208"/>
              <w:rPr>
                <w:rFonts w:ascii="Arial" w:eastAsia="Arial" w:hAnsi="Arial" w:cs="Arial"/>
                <w:color w:val="000000" w:themeColor="text1"/>
              </w:rPr>
            </w:pPr>
            <w:r w:rsidRPr="004A6BD4">
              <w:rPr>
                <w:rFonts w:ascii="Arial" w:eastAsia="Arial" w:hAnsi="Arial" w:cs="Arial"/>
                <w:color w:val="000000" w:themeColor="text1"/>
              </w:rPr>
              <w:t>vi</w:t>
            </w:r>
            <w:r w:rsidR="001226C2" w:rsidRPr="004A6BD4">
              <w:rPr>
                <w:rFonts w:ascii="Arial" w:eastAsia="Arial" w:hAnsi="Arial" w:cs="Arial"/>
                <w:color w:val="000000" w:themeColor="text1"/>
              </w:rPr>
              <w:t>i</w:t>
            </w:r>
            <w:r w:rsidR="005B3F1E" w:rsidRPr="004A6BD4">
              <w:rPr>
                <w:rFonts w:ascii="Arial" w:eastAsia="Arial" w:hAnsi="Arial" w:cs="Arial"/>
                <w:color w:val="000000" w:themeColor="text1"/>
              </w:rPr>
              <w:t>)</w:t>
            </w:r>
          </w:p>
        </w:tc>
        <w:tc>
          <w:tcPr>
            <w:tcW w:w="4363" w:type="dxa"/>
            <w:tcBorders>
              <w:top w:val="single" w:sz="5" w:space="0" w:color="000000"/>
              <w:left w:val="single" w:sz="5" w:space="0" w:color="000000"/>
              <w:bottom w:val="single" w:sz="5" w:space="0" w:color="000000"/>
              <w:right w:val="single" w:sz="4" w:space="0" w:color="000000"/>
            </w:tcBorders>
          </w:tcPr>
          <w:p w:rsidR="005B3F1E" w:rsidRPr="004A6BD4" w:rsidRDefault="005B3F1E" w:rsidP="00645EC0">
            <w:pPr>
              <w:spacing w:line="240" w:lineRule="exact"/>
              <w:ind w:left="95"/>
              <w:rPr>
                <w:rFonts w:ascii="Arial" w:eastAsia="Arial" w:hAnsi="Arial" w:cs="Arial"/>
                <w:color w:val="000000" w:themeColor="text1"/>
              </w:rPr>
            </w:pPr>
            <w:r w:rsidRPr="004A6BD4">
              <w:rPr>
                <w:rFonts w:ascii="Arial" w:eastAsia="Arial" w:hAnsi="Arial" w:cs="Arial"/>
                <w:color w:val="000000" w:themeColor="text1"/>
              </w:rPr>
              <w:t>Any other information</w:t>
            </w:r>
          </w:p>
        </w:tc>
        <w:tc>
          <w:tcPr>
            <w:tcW w:w="3515" w:type="dxa"/>
            <w:tcBorders>
              <w:top w:val="single" w:sz="5" w:space="0" w:color="000000"/>
              <w:left w:val="single" w:sz="4" w:space="0" w:color="000000"/>
              <w:bottom w:val="single" w:sz="5" w:space="0" w:color="000000"/>
              <w:right w:val="single" w:sz="4" w:space="0" w:color="000000"/>
            </w:tcBorders>
          </w:tcPr>
          <w:p w:rsidR="005B3F1E" w:rsidRPr="004A6BD4" w:rsidRDefault="005B3F1E" w:rsidP="00645EC0">
            <w:pPr>
              <w:rPr>
                <w:rFonts w:ascii="Arial" w:hAnsi="Arial" w:cs="Arial"/>
                <w:color w:val="000000" w:themeColor="text1"/>
              </w:rPr>
            </w:pPr>
          </w:p>
        </w:tc>
      </w:tr>
    </w:tbl>
    <w:p w:rsidR="004742D4" w:rsidRPr="004A6BD4" w:rsidRDefault="004742D4" w:rsidP="005B3F1E">
      <w:pPr>
        <w:spacing w:line="240" w:lineRule="exact"/>
        <w:ind w:left="789"/>
        <w:rPr>
          <w:rFonts w:ascii="Arial" w:eastAsia="Arial" w:hAnsi="Arial" w:cs="Arial"/>
          <w:color w:val="000000" w:themeColor="text1"/>
        </w:rPr>
      </w:pPr>
    </w:p>
    <w:p w:rsidR="005B3F1E" w:rsidRPr="004A6BD4" w:rsidRDefault="005B3F1E" w:rsidP="004742D4">
      <w:pPr>
        <w:spacing w:line="240" w:lineRule="exact"/>
        <w:ind w:left="360"/>
        <w:rPr>
          <w:rFonts w:ascii="Arial" w:eastAsia="Arial" w:hAnsi="Arial" w:cs="Arial"/>
          <w:color w:val="000000" w:themeColor="text1"/>
        </w:rPr>
      </w:pPr>
    </w:p>
    <w:p w:rsidR="005B3F1E" w:rsidRPr="004A6BD4" w:rsidRDefault="005B3F1E" w:rsidP="005B3F1E">
      <w:pPr>
        <w:spacing w:before="8" w:line="260" w:lineRule="exact"/>
        <w:rPr>
          <w:rFonts w:ascii="Arial" w:hAnsi="Arial" w:cs="Arial"/>
          <w:color w:val="000000" w:themeColor="text1"/>
        </w:rPr>
      </w:pPr>
    </w:p>
    <w:p w:rsidR="005B3F1E" w:rsidRPr="004A6BD4" w:rsidRDefault="001226C2" w:rsidP="005B3F1E">
      <w:pPr>
        <w:ind w:right="-54" w:firstLine="720"/>
        <w:rPr>
          <w:rFonts w:ascii="Arial" w:eastAsia="Arial" w:hAnsi="Arial" w:cs="Arial"/>
          <w:color w:val="000000" w:themeColor="text1"/>
        </w:rPr>
      </w:pPr>
      <w:r w:rsidRPr="004A6BD4">
        <w:rPr>
          <w:rFonts w:ascii="Arial" w:eastAsia="Arial" w:hAnsi="Arial" w:cs="Arial"/>
          <w:color w:val="000000" w:themeColor="text1"/>
        </w:rPr>
        <w:t>*</w:t>
      </w:r>
      <w:r w:rsidR="005B3F1E" w:rsidRPr="004A6BD4">
        <w:rPr>
          <w:rFonts w:ascii="Arial" w:eastAsia="Arial" w:hAnsi="Arial" w:cs="Arial"/>
          <w:color w:val="000000" w:themeColor="text1"/>
        </w:rPr>
        <w:t>Certified attested copies, as applicable, to be enclosed.</w:t>
      </w:r>
    </w:p>
    <w:p w:rsidR="005B3F1E" w:rsidRPr="004A6BD4" w:rsidRDefault="005B3F1E" w:rsidP="005B3F1E">
      <w:pPr>
        <w:ind w:right="-54"/>
        <w:rPr>
          <w:rFonts w:ascii="Arial" w:eastAsia="Arial" w:hAnsi="Arial" w:cs="Arial"/>
          <w:color w:val="000000" w:themeColor="text1"/>
        </w:rPr>
      </w:pPr>
    </w:p>
    <w:p w:rsidR="005B3F1E" w:rsidRPr="004A6BD4" w:rsidRDefault="005B3F1E" w:rsidP="005B3F1E">
      <w:pPr>
        <w:ind w:right="-54"/>
        <w:rPr>
          <w:rFonts w:ascii="Arial" w:eastAsia="Arial" w:hAnsi="Arial" w:cs="Arial"/>
          <w:color w:val="000000" w:themeColor="text1"/>
        </w:rPr>
      </w:pPr>
    </w:p>
    <w:p w:rsidR="005B3F1E" w:rsidRPr="004A6BD4" w:rsidRDefault="005B3F1E" w:rsidP="005B3F1E">
      <w:pPr>
        <w:ind w:right="-54"/>
        <w:rPr>
          <w:rFonts w:ascii="Arial" w:eastAsia="Arial" w:hAnsi="Arial" w:cs="Arial"/>
          <w:color w:val="000000" w:themeColor="text1"/>
        </w:rPr>
      </w:pPr>
    </w:p>
    <w:tbl>
      <w:tblPr>
        <w:tblW w:w="0" w:type="auto"/>
        <w:jc w:val="center"/>
        <w:tblLook w:val="04A0"/>
      </w:tblPr>
      <w:tblGrid>
        <w:gridCol w:w="4622"/>
        <w:gridCol w:w="4623"/>
      </w:tblGrid>
      <w:tr w:rsidR="00E20125" w:rsidRPr="00854C4E">
        <w:trPr>
          <w:jc w:val="center"/>
        </w:trPr>
        <w:tc>
          <w:tcPr>
            <w:tcW w:w="4622" w:type="dxa"/>
            <w:shd w:val="clear" w:color="auto" w:fill="auto"/>
          </w:tcPr>
          <w:p w:rsidR="005B3F1E" w:rsidRPr="004A6BD4" w:rsidRDefault="005B3F1E" w:rsidP="00645EC0">
            <w:pPr>
              <w:ind w:right="-54"/>
              <w:rPr>
                <w:rFonts w:ascii="Arial" w:eastAsia="Arial" w:hAnsi="Arial" w:cs="Arial"/>
                <w:color w:val="000000" w:themeColor="text1"/>
              </w:rPr>
            </w:pPr>
            <w:r w:rsidRPr="004A6BD4">
              <w:rPr>
                <w:rFonts w:ascii="Arial" w:eastAsia="Arial" w:hAnsi="Arial" w:cs="Arial"/>
                <w:color w:val="000000" w:themeColor="text1"/>
              </w:rPr>
              <w:t>Date :</w:t>
            </w:r>
          </w:p>
          <w:p w:rsidR="005B3F1E" w:rsidRPr="004A6BD4" w:rsidRDefault="005B3F1E" w:rsidP="00645EC0">
            <w:pPr>
              <w:ind w:right="-54"/>
              <w:rPr>
                <w:rFonts w:ascii="Arial" w:eastAsia="Arial" w:hAnsi="Arial" w:cs="Arial"/>
                <w:color w:val="000000" w:themeColor="text1"/>
              </w:rPr>
            </w:pPr>
            <w:r w:rsidRPr="004A6BD4">
              <w:rPr>
                <w:rFonts w:ascii="Arial" w:eastAsia="Arial" w:hAnsi="Arial" w:cs="Arial"/>
                <w:color w:val="000000" w:themeColor="text1"/>
              </w:rPr>
              <w:t>Place :</w:t>
            </w:r>
          </w:p>
        </w:tc>
        <w:tc>
          <w:tcPr>
            <w:tcW w:w="4623" w:type="dxa"/>
            <w:shd w:val="clear" w:color="auto" w:fill="auto"/>
          </w:tcPr>
          <w:p w:rsidR="005B3F1E" w:rsidRPr="004A6BD4" w:rsidRDefault="005B3F1E" w:rsidP="00645EC0">
            <w:pPr>
              <w:ind w:right="-54"/>
              <w:rPr>
                <w:rFonts w:ascii="Arial" w:eastAsia="Arial" w:hAnsi="Arial" w:cs="Arial"/>
                <w:color w:val="000000" w:themeColor="text1"/>
              </w:rPr>
            </w:pPr>
          </w:p>
        </w:tc>
      </w:tr>
      <w:tr w:rsidR="005B3F1E" w:rsidRPr="00854C4E">
        <w:trPr>
          <w:jc w:val="center"/>
        </w:trPr>
        <w:tc>
          <w:tcPr>
            <w:tcW w:w="4622" w:type="dxa"/>
            <w:shd w:val="clear" w:color="auto" w:fill="auto"/>
          </w:tcPr>
          <w:p w:rsidR="005B3F1E" w:rsidRPr="004A6BD4" w:rsidRDefault="005B3F1E" w:rsidP="00645EC0">
            <w:pPr>
              <w:ind w:right="-54"/>
              <w:rPr>
                <w:rFonts w:ascii="Arial" w:eastAsia="Arial" w:hAnsi="Arial" w:cs="Arial"/>
                <w:color w:val="000000" w:themeColor="text1"/>
              </w:rPr>
            </w:pPr>
          </w:p>
        </w:tc>
        <w:tc>
          <w:tcPr>
            <w:tcW w:w="4623" w:type="dxa"/>
            <w:shd w:val="clear" w:color="auto" w:fill="auto"/>
          </w:tcPr>
          <w:p w:rsidR="005B3F1E" w:rsidRPr="004A6BD4" w:rsidRDefault="005B3F1E" w:rsidP="00645EC0">
            <w:pPr>
              <w:ind w:right="-54"/>
              <w:jc w:val="right"/>
              <w:rPr>
                <w:rFonts w:ascii="Arial" w:eastAsia="Arial" w:hAnsi="Arial" w:cs="Arial"/>
                <w:color w:val="000000" w:themeColor="text1"/>
              </w:rPr>
            </w:pPr>
            <w:r w:rsidRPr="004A6BD4">
              <w:rPr>
                <w:rFonts w:ascii="Arial" w:eastAsia="Arial" w:hAnsi="Arial" w:cs="Arial"/>
                <w:color w:val="000000" w:themeColor="text1"/>
              </w:rPr>
              <w:t>Authorized Signature,</w:t>
            </w:r>
          </w:p>
          <w:p w:rsidR="005B3F1E" w:rsidRPr="004A6BD4" w:rsidRDefault="005B3F1E" w:rsidP="00645EC0">
            <w:pPr>
              <w:ind w:right="-54"/>
              <w:jc w:val="right"/>
              <w:rPr>
                <w:rFonts w:ascii="Arial" w:eastAsia="Arial" w:hAnsi="Arial" w:cs="Arial"/>
                <w:color w:val="000000" w:themeColor="text1"/>
              </w:rPr>
            </w:pPr>
            <w:r w:rsidRPr="004A6BD4">
              <w:rPr>
                <w:rFonts w:ascii="Arial" w:eastAsia="Arial" w:hAnsi="Arial" w:cs="Arial"/>
                <w:color w:val="000000" w:themeColor="text1"/>
              </w:rPr>
              <w:t>Name &amp; Designation</w:t>
            </w:r>
          </w:p>
        </w:tc>
      </w:tr>
    </w:tbl>
    <w:p w:rsidR="005B3F1E" w:rsidRPr="004A6BD4" w:rsidRDefault="005B3F1E" w:rsidP="005B3F1E">
      <w:pPr>
        <w:spacing w:after="120"/>
        <w:ind w:right="78"/>
        <w:jc w:val="both"/>
        <w:rPr>
          <w:rFonts w:ascii="Arial" w:hAnsi="Arial" w:cs="Arial"/>
          <w:color w:val="000000" w:themeColor="text1"/>
        </w:rPr>
      </w:pPr>
    </w:p>
    <w:p w:rsidR="006F44B4" w:rsidRPr="004A6BD4" w:rsidRDefault="005B3F1E" w:rsidP="006F44B4">
      <w:pPr>
        <w:ind w:right="-54"/>
        <w:jc w:val="right"/>
        <w:rPr>
          <w:rFonts w:ascii="Arial" w:eastAsia="Arial" w:hAnsi="Arial" w:cs="Arial"/>
          <w:color w:val="000000" w:themeColor="text1"/>
        </w:rPr>
      </w:pPr>
      <w:r w:rsidRPr="004A6BD4">
        <w:rPr>
          <w:rFonts w:ascii="Arial" w:hAnsi="Arial" w:cs="Arial"/>
          <w:color w:val="000000" w:themeColor="text1"/>
        </w:rPr>
        <w:br w:type="page"/>
      </w:r>
    </w:p>
    <w:p w:rsidR="006F44B4" w:rsidRPr="004A6BD4" w:rsidRDefault="006F44B4" w:rsidP="00973E86">
      <w:pPr>
        <w:numPr>
          <w:ilvl w:val="2"/>
          <w:numId w:val="29"/>
        </w:numPr>
        <w:spacing w:before="10"/>
        <w:ind w:right="712"/>
        <w:jc w:val="both"/>
        <w:rPr>
          <w:rFonts w:ascii="Arial" w:eastAsia="Arial" w:hAnsi="Arial" w:cs="Arial"/>
          <w:b/>
          <w:bCs/>
          <w:color w:val="000000" w:themeColor="text1"/>
        </w:rPr>
      </w:pPr>
      <w:r w:rsidRPr="004A6BD4">
        <w:rPr>
          <w:rFonts w:ascii="Arial" w:eastAsia="Arial" w:hAnsi="Arial" w:cs="Arial"/>
          <w:b/>
          <w:bCs/>
          <w:color w:val="000000" w:themeColor="text1"/>
        </w:rPr>
        <w:lastRenderedPageBreak/>
        <w:t>DETAILS OF THE PAST</w:t>
      </w:r>
      <w:r w:rsidR="0041778B" w:rsidRPr="004A6BD4">
        <w:rPr>
          <w:rFonts w:ascii="Arial" w:eastAsia="Arial" w:hAnsi="Arial" w:cs="Arial"/>
          <w:b/>
          <w:bCs/>
          <w:color w:val="000000" w:themeColor="text1"/>
        </w:rPr>
        <w:t>WORK EXPERIENCE</w:t>
      </w:r>
      <w:r w:rsidRPr="004A6BD4">
        <w:rPr>
          <w:rFonts w:ascii="Arial" w:eastAsia="Arial" w:hAnsi="Arial" w:cs="Arial"/>
          <w:b/>
          <w:bCs/>
          <w:color w:val="000000" w:themeColor="text1"/>
        </w:rPr>
        <w:t xml:space="preserve">DURING LAST </w:t>
      </w:r>
      <w:r w:rsidR="00DB72AD" w:rsidRPr="004A6BD4">
        <w:rPr>
          <w:rFonts w:ascii="Arial" w:eastAsia="Arial" w:hAnsi="Arial" w:cs="Arial"/>
          <w:b/>
          <w:bCs/>
          <w:color w:val="000000" w:themeColor="text1"/>
        </w:rPr>
        <w:t>0</w:t>
      </w:r>
      <w:r w:rsidR="00FA27E8" w:rsidRPr="004A6BD4">
        <w:rPr>
          <w:rFonts w:ascii="Arial" w:eastAsia="Arial" w:hAnsi="Arial" w:cs="Arial"/>
          <w:b/>
          <w:bCs/>
          <w:color w:val="000000" w:themeColor="text1"/>
        </w:rPr>
        <w:t>7 (</w:t>
      </w:r>
      <w:r w:rsidR="00DB72AD" w:rsidRPr="004A6BD4">
        <w:rPr>
          <w:rFonts w:ascii="Arial" w:eastAsia="Arial" w:hAnsi="Arial" w:cs="Arial"/>
          <w:b/>
          <w:bCs/>
          <w:color w:val="000000" w:themeColor="text1"/>
        </w:rPr>
        <w:t>SEVEN</w:t>
      </w:r>
      <w:r w:rsidR="00FA27E8" w:rsidRPr="004A6BD4">
        <w:rPr>
          <w:rFonts w:ascii="Arial" w:eastAsia="Arial" w:hAnsi="Arial" w:cs="Arial"/>
          <w:b/>
          <w:bCs/>
          <w:color w:val="000000" w:themeColor="text1"/>
        </w:rPr>
        <w:t>)</w:t>
      </w:r>
      <w:r w:rsidRPr="004A6BD4">
        <w:rPr>
          <w:rFonts w:ascii="Arial" w:eastAsia="Arial" w:hAnsi="Arial" w:cs="Arial"/>
          <w:b/>
          <w:bCs/>
          <w:color w:val="000000" w:themeColor="text1"/>
        </w:rPr>
        <w:t>YEARS</w:t>
      </w:r>
      <w:r w:rsidR="00136B58" w:rsidRPr="004A6BD4">
        <w:rPr>
          <w:rFonts w:ascii="Arial" w:eastAsia="Arial" w:hAnsi="Arial" w:cs="Arial"/>
          <w:b/>
          <w:bCs/>
          <w:color w:val="000000" w:themeColor="text1"/>
        </w:rPr>
        <w:t>ENDING LAST DAY OF THE MONTH PREVIOUS TO THE ONE IN WHICH BID APPLICATIONS INVITED.</w:t>
      </w:r>
    </w:p>
    <w:p w:rsidR="00F103C2" w:rsidRPr="004A6BD4" w:rsidRDefault="00F103C2" w:rsidP="00973E86">
      <w:pPr>
        <w:tabs>
          <w:tab w:val="left" w:pos="0"/>
        </w:tabs>
        <w:ind w:right="712"/>
        <w:jc w:val="center"/>
        <w:rPr>
          <w:rFonts w:ascii="Arial" w:eastAsia="Arial" w:hAnsi="Arial" w:cs="Arial"/>
          <w:b/>
          <w:color w:val="000000" w:themeColor="text1"/>
        </w:rPr>
      </w:pPr>
    </w:p>
    <w:p w:rsidR="006F44B4" w:rsidRPr="004A6BD4" w:rsidRDefault="006F44B4" w:rsidP="00973E86">
      <w:pPr>
        <w:tabs>
          <w:tab w:val="left" w:pos="0"/>
        </w:tabs>
        <w:ind w:right="712"/>
        <w:jc w:val="center"/>
        <w:rPr>
          <w:rFonts w:ascii="Arial" w:eastAsia="Arial" w:hAnsi="Arial" w:cs="Arial"/>
          <w:b/>
          <w:color w:val="000000" w:themeColor="text1"/>
        </w:rPr>
      </w:pPr>
      <w:r w:rsidRPr="004A6BD4">
        <w:rPr>
          <w:rFonts w:ascii="Arial" w:eastAsia="Arial" w:hAnsi="Arial" w:cs="Arial"/>
          <w:b/>
          <w:color w:val="000000" w:themeColor="text1"/>
        </w:rPr>
        <w:t>(Ref</w:t>
      </w:r>
      <w:r w:rsidR="005B4AF7" w:rsidRPr="004A6BD4">
        <w:rPr>
          <w:rFonts w:ascii="Arial" w:eastAsia="Arial" w:hAnsi="Arial" w:cs="Arial"/>
          <w:b/>
          <w:color w:val="000000" w:themeColor="text1"/>
        </w:rPr>
        <w:t>.</w:t>
      </w:r>
      <w:r w:rsidRPr="004A6BD4">
        <w:rPr>
          <w:rFonts w:ascii="Arial" w:eastAsia="Arial" w:hAnsi="Arial" w:cs="Arial"/>
          <w:b/>
          <w:color w:val="000000" w:themeColor="text1"/>
        </w:rPr>
        <w:t xml:space="preserve"> Clause </w:t>
      </w:r>
      <w:r w:rsidR="00EF624B" w:rsidRPr="004A6BD4">
        <w:rPr>
          <w:rFonts w:ascii="Arial" w:eastAsia="Arial" w:hAnsi="Arial" w:cs="Arial"/>
          <w:b/>
          <w:color w:val="000000" w:themeColor="text1"/>
        </w:rPr>
        <w:t>1.</w:t>
      </w:r>
      <w:r w:rsidR="00EC0A11" w:rsidRPr="004A6BD4">
        <w:rPr>
          <w:rFonts w:ascii="Arial" w:eastAsia="Arial" w:hAnsi="Arial" w:cs="Arial"/>
          <w:b/>
          <w:color w:val="000000" w:themeColor="text1"/>
        </w:rPr>
        <w:t>5</w:t>
      </w:r>
      <w:r w:rsidRPr="004A6BD4">
        <w:rPr>
          <w:rFonts w:ascii="Arial" w:eastAsia="Arial" w:hAnsi="Arial" w:cs="Arial"/>
          <w:b/>
          <w:color w:val="000000" w:themeColor="text1"/>
        </w:rPr>
        <w:t xml:space="preserve"> of Section 1)</w:t>
      </w:r>
    </w:p>
    <w:p w:rsidR="005B3F1E" w:rsidRPr="004A6BD4" w:rsidRDefault="005B3F1E" w:rsidP="005B3F1E">
      <w:pPr>
        <w:spacing w:before="20" w:line="240" w:lineRule="exact"/>
        <w:rPr>
          <w:rFonts w:ascii="Arial" w:hAnsi="Arial" w:cs="Arial"/>
          <w:color w:val="000000" w:themeColor="text1"/>
        </w:rPr>
      </w:pPr>
    </w:p>
    <w:tbl>
      <w:tblPr>
        <w:tblW w:w="9345" w:type="dxa"/>
        <w:jc w:val="center"/>
        <w:tblLayout w:type="fixed"/>
        <w:tblCellMar>
          <w:left w:w="0" w:type="dxa"/>
          <w:right w:w="0" w:type="dxa"/>
        </w:tblCellMar>
        <w:tblLook w:val="01E0"/>
      </w:tblPr>
      <w:tblGrid>
        <w:gridCol w:w="615"/>
        <w:gridCol w:w="1440"/>
        <w:gridCol w:w="1620"/>
        <w:gridCol w:w="1350"/>
        <w:gridCol w:w="990"/>
        <w:gridCol w:w="1620"/>
        <w:gridCol w:w="1710"/>
      </w:tblGrid>
      <w:tr w:rsidR="00E20125" w:rsidRPr="00854C4E">
        <w:trPr>
          <w:trHeight w:hRule="exact" w:val="1090"/>
          <w:jc w:val="center"/>
        </w:trPr>
        <w:tc>
          <w:tcPr>
            <w:tcW w:w="615" w:type="dxa"/>
            <w:tcBorders>
              <w:top w:val="single" w:sz="4" w:space="0" w:color="000000"/>
              <w:left w:val="single" w:sz="5" w:space="0" w:color="000000"/>
              <w:bottom w:val="single" w:sz="4" w:space="0" w:color="000000"/>
              <w:right w:val="single" w:sz="4" w:space="0" w:color="000000"/>
            </w:tcBorders>
          </w:tcPr>
          <w:p w:rsidR="00BF652B" w:rsidRPr="004A6BD4" w:rsidRDefault="00BF652B" w:rsidP="00645EC0">
            <w:pPr>
              <w:spacing w:before="3" w:line="250" w:lineRule="auto"/>
              <w:ind w:left="95" w:right="108"/>
              <w:jc w:val="center"/>
              <w:rPr>
                <w:rFonts w:ascii="Arial" w:eastAsia="Arial" w:hAnsi="Arial" w:cs="Arial"/>
                <w:b/>
                <w:bCs/>
                <w:color w:val="000000" w:themeColor="text1"/>
                <w:sz w:val="18"/>
                <w:szCs w:val="18"/>
              </w:rPr>
            </w:pPr>
            <w:r w:rsidRPr="004A6BD4">
              <w:rPr>
                <w:rFonts w:ascii="Arial" w:eastAsia="Arial" w:hAnsi="Arial" w:cs="Arial"/>
                <w:b/>
                <w:bCs/>
                <w:color w:val="000000" w:themeColor="text1"/>
                <w:sz w:val="18"/>
                <w:szCs w:val="18"/>
              </w:rPr>
              <w:t>Sl. No.</w:t>
            </w:r>
          </w:p>
        </w:tc>
        <w:tc>
          <w:tcPr>
            <w:tcW w:w="1440" w:type="dxa"/>
            <w:tcBorders>
              <w:top w:val="single" w:sz="4" w:space="0" w:color="000000"/>
              <w:left w:val="single" w:sz="4" w:space="0" w:color="000000"/>
              <w:bottom w:val="single" w:sz="4" w:space="0" w:color="000000"/>
              <w:right w:val="single" w:sz="5" w:space="0" w:color="000000"/>
            </w:tcBorders>
          </w:tcPr>
          <w:p w:rsidR="00BF652B" w:rsidRPr="004A6BD4" w:rsidRDefault="00BF652B" w:rsidP="00FC63E1">
            <w:pPr>
              <w:spacing w:before="3"/>
              <w:ind w:left="97"/>
              <w:jc w:val="center"/>
              <w:rPr>
                <w:rFonts w:ascii="Arial" w:eastAsia="Arial" w:hAnsi="Arial" w:cs="Arial"/>
                <w:b/>
                <w:bCs/>
                <w:color w:val="000000" w:themeColor="text1"/>
                <w:sz w:val="18"/>
                <w:szCs w:val="18"/>
              </w:rPr>
            </w:pPr>
            <w:r w:rsidRPr="004A6BD4">
              <w:rPr>
                <w:rFonts w:ascii="Arial" w:eastAsia="Arial" w:hAnsi="Arial" w:cs="Arial"/>
                <w:b/>
                <w:bCs/>
                <w:color w:val="000000" w:themeColor="text1"/>
                <w:sz w:val="18"/>
                <w:szCs w:val="18"/>
              </w:rPr>
              <w:t>Brief title of the qualifying work experience</w:t>
            </w:r>
          </w:p>
        </w:tc>
        <w:tc>
          <w:tcPr>
            <w:tcW w:w="1620" w:type="dxa"/>
            <w:tcBorders>
              <w:top w:val="single" w:sz="4" w:space="0" w:color="000000"/>
              <w:left w:val="single" w:sz="5" w:space="0" w:color="000000"/>
              <w:bottom w:val="single" w:sz="4" w:space="0" w:color="000000"/>
              <w:right w:val="single" w:sz="5" w:space="0" w:color="000000"/>
            </w:tcBorders>
          </w:tcPr>
          <w:p w:rsidR="00BF652B" w:rsidRPr="004A6BD4" w:rsidRDefault="00BF652B" w:rsidP="00645EC0">
            <w:pPr>
              <w:jc w:val="center"/>
              <w:rPr>
                <w:rFonts w:ascii="Arial" w:eastAsia="Arial" w:hAnsi="Arial" w:cs="Arial"/>
                <w:b/>
                <w:bCs/>
                <w:color w:val="000000" w:themeColor="text1"/>
                <w:sz w:val="18"/>
                <w:szCs w:val="18"/>
              </w:rPr>
            </w:pPr>
            <w:r w:rsidRPr="004A6BD4">
              <w:rPr>
                <w:rFonts w:ascii="Arial" w:eastAsia="Arial" w:hAnsi="Arial" w:cs="Arial"/>
                <w:b/>
                <w:bCs/>
                <w:color w:val="000000" w:themeColor="text1"/>
                <w:sz w:val="18"/>
                <w:szCs w:val="18"/>
              </w:rPr>
              <w:t>Clients’  Name, Address</w:t>
            </w:r>
          </w:p>
          <w:p w:rsidR="00BF652B" w:rsidRPr="004A6BD4" w:rsidRDefault="00BF652B" w:rsidP="00645EC0">
            <w:pPr>
              <w:jc w:val="center"/>
              <w:rPr>
                <w:rFonts w:ascii="Arial" w:hAnsi="Arial" w:cs="Arial"/>
                <w:b/>
                <w:bCs/>
                <w:color w:val="000000" w:themeColor="text1"/>
                <w:sz w:val="18"/>
                <w:szCs w:val="18"/>
              </w:rPr>
            </w:pPr>
            <w:r w:rsidRPr="004A6BD4">
              <w:rPr>
                <w:rFonts w:ascii="Arial" w:eastAsia="Arial" w:hAnsi="Arial" w:cs="Arial"/>
                <w:b/>
                <w:bCs/>
                <w:color w:val="000000" w:themeColor="text1"/>
                <w:sz w:val="18"/>
                <w:szCs w:val="18"/>
              </w:rPr>
              <w:t>(to whom services have been provided)</w:t>
            </w:r>
          </w:p>
        </w:tc>
        <w:tc>
          <w:tcPr>
            <w:tcW w:w="1350" w:type="dxa"/>
            <w:tcBorders>
              <w:top w:val="single" w:sz="4" w:space="0" w:color="000000"/>
              <w:left w:val="single" w:sz="5" w:space="0" w:color="000000"/>
              <w:bottom w:val="single" w:sz="4" w:space="0" w:color="000000"/>
              <w:right w:val="single" w:sz="5" w:space="0" w:color="000000"/>
            </w:tcBorders>
          </w:tcPr>
          <w:p w:rsidR="00BF652B" w:rsidRPr="004A6BD4" w:rsidRDefault="00BF652B" w:rsidP="00242668">
            <w:pPr>
              <w:jc w:val="center"/>
              <w:rPr>
                <w:rFonts w:ascii="Arial" w:eastAsia="Arial" w:hAnsi="Arial" w:cs="Arial"/>
                <w:b/>
                <w:bCs/>
                <w:color w:val="000000" w:themeColor="text1"/>
                <w:sz w:val="18"/>
                <w:szCs w:val="18"/>
              </w:rPr>
            </w:pPr>
            <w:r w:rsidRPr="004A6BD4">
              <w:rPr>
                <w:rFonts w:ascii="Arial" w:eastAsia="Arial" w:hAnsi="Arial" w:cs="Arial"/>
                <w:b/>
                <w:bCs/>
                <w:color w:val="000000" w:themeColor="text1"/>
                <w:sz w:val="18"/>
                <w:szCs w:val="18"/>
              </w:rPr>
              <w:t>Date of completion of Project</w:t>
            </w:r>
          </w:p>
          <w:p w:rsidR="00BF652B" w:rsidRPr="004A6BD4" w:rsidRDefault="00BF652B" w:rsidP="00242668">
            <w:pPr>
              <w:spacing w:before="3" w:line="250" w:lineRule="auto"/>
              <w:ind w:left="97" w:right="90" w:firstLine="50"/>
              <w:jc w:val="center"/>
              <w:rPr>
                <w:rFonts w:ascii="Arial" w:eastAsia="Arial" w:hAnsi="Arial" w:cs="Arial"/>
                <w:b/>
                <w:bCs/>
                <w:color w:val="000000" w:themeColor="text1"/>
                <w:sz w:val="18"/>
                <w:szCs w:val="18"/>
              </w:rPr>
            </w:pPr>
            <w:r w:rsidRPr="004A6BD4">
              <w:rPr>
                <w:rFonts w:ascii="Arial" w:eastAsia="Arial" w:hAnsi="Arial" w:cs="Arial"/>
                <w:color w:val="000000" w:themeColor="text1"/>
                <w:sz w:val="18"/>
                <w:szCs w:val="18"/>
              </w:rPr>
              <w:t>(Month &amp; Year)</w:t>
            </w:r>
          </w:p>
        </w:tc>
        <w:tc>
          <w:tcPr>
            <w:tcW w:w="990" w:type="dxa"/>
            <w:tcBorders>
              <w:top w:val="single" w:sz="4" w:space="0" w:color="000000"/>
              <w:left w:val="single" w:sz="5" w:space="0" w:color="000000"/>
              <w:bottom w:val="single" w:sz="4" w:space="0" w:color="000000"/>
              <w:right w:val="single" w:sz="5" w:space="0" w:color="000000"/>
            </w:tcBorders>
          </w:tcPr>
          <w:p w:rsidR="00BF652B" w:rsidRPr="004A6BD4" w:rsidRDefault="00BF652B" w:rsidP="00242668">
            <w:pPr>
              <w:spacing w:before="3" w:line="250" w:lineRule="auto"/>
              <w:ind w:left="32" w:right="73"/>
              <w:jc w:val="center"/>
              <w:rPr>
                <w:rFonts w:ascii="Arial" w:eastAsia="Arial" w:hAnsi="Arial" w:cs="Arial"/>
                <w:b/>
                <w:bCs/>
                <w:color w:val="000000" w:themeColor="text1"/>
                <w:sz w:val="18"/>
                <w:szCs w:val="18"/>
              </w:rPr>
            </w:pPr>
            <w:r w:rsidRPr="004A6BD4">
              <w:rPr>
                <w:rFonts w:ascii="Arial" w:eastAsia="Arial" w:hAnsi="Arial" w:cs="Arial"/>
                <w:b/>
                <w:bCs/>
                <w:color w:val="000000" w:themeColor="text1"/>
                <w:sz w:val="18"/>
                <w:szCs w:val="18"/>
              </w:rPr>
              <w:t>Currency of the work value</w:t>
            </w:r>
          </w:p>
        </w:tc>
        <w:tc>
          <w:tcPr>
            <w:tcW w:w="1620" w:type="dxa"/>
            <w:tcBorders>
              <w:top w:val="single" w:sz="4" w:space="0" w:color="000000"/>
              <w:left w:val="single" w:sz="5" w:space="0" w:color="000000"/>
              <w:bottom w:val="single" w:sz="4" w:space="0" w:color="000000"/>
              <w:right w:val="single" w:sz="5" w:space="0" w:color="000000"/>
            </w:tcBorders>
          </w:tcPr>
          <w:p w:rsidR="00BF652B" w:rsidRPr="004A6BD4" w:rsidRDefault="00BF652B" w:rsidP="00894FEA">
            <w:pPr>
              <w:jc w:val="center"/>
              <w:rPr>
                <w:rFonts w:ascii="Arial" w:hAnsi="Arial" w:cs="Arial"/>
                <w:b/>
                <w:bCs/>
                <w:color w:val="000000" w:themeColor="text1"/>
                <w:sz w:val="18"/>
                <w:szCs w:val="18"/>
              </w:rPr>
            </w:pPr>
            <w:r w:rsidRPr="004A6BD4">
              <w:rPr>
                <w:rFonts w:ascii="Arial" w:hAnsi="Arial" w:cs="Arial"/>
                <w:b/>
                <w:bCs/>
                <w:color w:val="000000" w:themeColor="text1"/>
                <w:sz w:val="18"/>
                <w:szCs w:val="18"/>
              </w:rPr>
              <w:t xml:space="preserve">Amount of the </w:t>
            </w:r>
          </w:p>
          <w:p w:rsidR="00BF652B" w:rsidRPr="004A6BD4" w:rsidRDefault="00BF652B" w:rsidP="00894FEA">
            <w:pPr>
              <w:jc w:val="center"/>
              <w:rPr>
                <w:rFonts w:ascii="Arial" w:hAnsi="Arial" w:cs="Arial"/>
                <w:color w:val="000000" w:themeColor="text1"/>
                <w:sz w:val="18"/>
                <w:szCs w:val="18"/>
              </w:rPr>
            </w:pPr>
            <w:r w:rsidRPr="004A6BD4">
              <w:rPr>
                <w:rFonts w:ascii="Arial" w:hAnsi="Arial" w:cs="Arial"/>
                <w:b/>
                <w:bCs/>
                <w:color w:val="000000" w:themeColor="text1"/>
                <w:sz w:val="18"/>
                <w:szCs w:val="18"/>
              </w:rPr>
              <w:t>Work Value</w:t>
            </w:r>
          </w:p>
        </w:tc>
        <w:tc>
          <w:tcPr>
            <w:tcW w:w="1710" w:type="dxa"/>
            <w:tcBorders>
              <w:top w:val="single" w:sz="4" w:space="0" w:color="000000"/>
              <w:left w:val="single" w:sz="5" w:space="0" w:color="000000"/>
              <w:bottom w:val="single" w:sz="4" w:space="0" w:color="000000"/>
              <w:right w:val="single" w:sz="4" w:space="0" w:color="000000"/>
            </w:tcBorders>
          </w:tcPr>
          <w:p w:rsidR="00BF652B" w:rsidRPr="004A6BD4" w:rsidRDefault="00BF652B" w:rsidP="005571FD">
            <w:pPr>
              <w:spacing w:before="3" w:line="250" w:lineRule="auto"/>
              <w:ind w:left="97" w:right="118"/>
              <w:jc w:val="center"/>
              <w:rPr>
                <w:rFonts w:ascii="Arial" w:eastAsia="Arial" w:hAnsi="Arial" w:cs="Arial"/>
                <w:b/>
                <w:bCs/>
                <w:color w:val="000000" w:themeColor="text1"/>
                <w:sz w:val="18"/>
                <w:szCs w:val="18"/>
              </w:rPr>
            </w:pPr>
            <w:r w:rsidRPr="004A6BD4">
              <w:rPr>
                <w:rFonts w:ascii="Arial" w:eastAsia="Arial" w:hAnsi="Arial" w:cs="Arial"/>
                <w:b/>
                <w:bCs/>
                <w:color w:val="000000" w:themeColor="text1"/>
                <w:sz w:val="18"/>
                <w:szCs w:val="18"/>
              </w:rPr>
              <w:t>Other information,</w:t>
            </w:r>
          </w:p>
          <w:p w:rsidR="00BF652B" w:rsidRPr="004A6BD4" w:rsidRDefault="00BF652B" w:rsidP="005571FD">
            <w:pPr>
              <w:spacing w:before="3" w:line="250" w:lineRule="auto"/>
              <w:ind w:left="97" w:right="118"/>
              <w:jc w:val="center"/>
              <w:rPr>
                <w:rFonts w:ascii="Arial" w:eastAsia="Arial" w:hAnsi="Arial" w:cs="Arial"/>
                <w:b/>
                <w:bCs/>
                <w:color w:val="000000" w:themeColor="text1"/>
                <w:sz w:val="18"/>
                <w:szCs w:val="18"/>
              </w:rPr>
            </w:pPr>
            <w:r w:rsidRPr="004A6BD4">
              <w:rPr>
                <w:rFonts w:ascii="Arial" w:eastAsia="Arial" w:hAnsi="Arial" w:cs="Arial"/>
                <w:b/>
                <w:bCs/>
                <w:color w:val="000000" w:themeColor="text1"/>
                <w:sz w:val="18"/>
                <w:szCs w:val="18"/>
              </w:rPr>
              <w:t>if any</w:t>
            </w:r>
          </w:p>
        </w:tc>
      </w:tr>
      <w:tr w:rsidR="00E20125" w:rsidRPr="00854C4E" w:rsidTr="00973E86">
        <w:trPr>
          <w:trHeight w:val="104"/>
          <w:jc w:val="center"/>
        </w:trPr>
        <w:tc>
          <w:tcPr>
            <w:tcW w:w="615" w:type="dxa"/>
            <w:vMerge w:val="restart"/>
            <w:tcBorders>
              <w:top w:val="nil"/>
              <w:left w:val="single" w:sz="5" w:space="0" w:color="000000"/>
              <w:right w:val="single" w:sz="4" w:space="0" w:color="auto"/>
            </w:tcBorders>
          </w:tcPr>
          <w:p w:rsidR="00BF652B" w:rsidRPr="004A6BD4" w:rsidRDefault="00BF652B" w:rsidP="00645EC0">
            <w:pPr>
              <w:spacing w:before="8"/>
              <w:ind w:left="95"/>
              <w:rPr>
                <w:rFonts w:ascii="Arial" w:eastAsia="Arial" w:hAnsi="Arial" w:cs="Arial"/>
                <w:color w:val="000000" w:themeColor="text1"/>
                <w:sz w:val="18"/>
                <w:szCs w:val="18"/>
              </w:rPr>
            </w:pPr>
          </w:p>
        </w:tc>
        <w:tc>
          <w:tcPr>
            <w:tcW w:w="8730" w:type="dxa"/>
            <w:gridSpan w:val="6"/>
            <w:tcBorders>
              <w:top w:val="nil"/>
              <w:left w:val="single" w:sz="4" w:space="0" w:color="auto"/>
              <w:bottom w:val="nil"/>
              <w:right w:val="single" w:sz="4" w:space="0" w:color="auto"/>
            </w:tcBorders>
          </w:tcPr>
          <w:p w:rsidR="00BF652B" w:rsidRPr="004A6BD4" w:rsidRDefault="00AF6645" w:rsidP="00AF6645">
            <w:pPr>
              <w:spacing w:before="8"/>
              <w:ind w:left="95"/>
              <w:rPr>
                <w:rFonts w:ascii="Arial" w:eastAsia="Arial" w:hAnsi="Arial" w:cs="Arial"/>
                <w:color w:val="000000" w:themeColor="text1"/>
                <w:sz w:val="18"/>
                <w:szCs w:val="18"/>
              </w:rPr>
            </w:pPr>
            <w:r w:rsidRPr="004A6BD4">
              <w:rPr>
                <w:rFonts w:ascii="Arial" w:eastAsia="Arial" w:hAnsi="Arial" w:cs="Arial"/>
                <w:color w:val="000000" w:themeColor="text1"/>
                <w:sz w:val="18"/>
                <w:szCs w:val="18"/>
              </w:rPr>
              <w:t>WORKS</w:t>
            </w:r>
            <w:r w:rsidR="00BF652B" w:rsidRPr="004A6BD4">
              <w:rPr>
                <w:rFonts w:ascii="Arial" w:eastAsia="Arial" w:hAnsi="Arial" w:cs="Arial"/>
                <w:color w:val="000000" w:themeColor="text1"/>
                <w:sz w:val="18"/>
                <w:szCs w:val="18"/>
              </w:rPr>
              <w:t xml:space="preserve"> COMPLETED</w:t>
            </w:r>
          </w:p>
        </w:tc>
      </w:tr>
      <w:tr w:rsidR="00E20125" w:rsidRPr="00854C4E" w:rsidTr="00973E86">
        <w:trPr>
          <w:gridAfter w:val="6"/>
          <w:wAfter w:w="8730" w:type="dxa"/>
          <w:trHeight w:hRule="exact" w:val="104"/>
          <w:jc w:val="center"/>
        </w:trPr>
        <w:tc>
          <w:tcPr>
            <w:tcW w:w="615" w:type="dxa"/>
            <w:vMerge/>
            <w:tcBorders>
              <w:left w:val="single" w:sz="5" w:space="0" w:color="000000"/>
              <w:bottom w:val="nil"/>
              <w:right w:val="single" w:sz="4" w:space="0" w:color="auto"/>
            </w:tcBorders>
          </w:tcPr>
          <w:p w:rsidR="00BF652B" w:rsidRPr="004A6BD4" w:rsidRDefault="00BF652B" w:rsidP="00645EC0">
            <w:pPr>
              <w:spacing w:before="8"/>
              <w:ind w:left="95"/>
              <w:rPr>
                <w:rFonts w:ascii="Arial" w:eastAsia="Arial" w:hAnsi="Arial" w:cs="Arial"/>
                <w:color w:val="000000" w:themeColor="text1"/>
                <w:sz w:val="18"/>
                <w:szCs w:val="18"/>
              </w:rPr>
            </w:pPr>
          </w:p>
        </w:tc>
      </w:tr>
      <w:tr w:rsidR="00E20125" w:rsidRPr="00854C4E">
        <w:trPr>
          <w:trHeight w:hRule="exact" w:val="597"/>
          <w:jc w:val="center"/>
        </w:trPr>
        <w:tc>
          <w:tcPr>
            <w:tcW w:w="615" w:type="dxa"/>
            <w:tcBorders>
              <w:top w:val="single" w:sz="5" w:space="0" w:color="000000"/>
              <w:left w:val="single" w:sz="5" w:space="0" w:color="000000"/>
              <w:bottom w:val="single" w:sz="4" w:space="0" w:color="000000"/>
              <w:right w:val="single" w:sz="4" w:space="0" w:color="000000"/>
            </w:tcBorders>
          </w:tcPr>
          <w:p w:rsidR="00BF652B" w:rsidRPr="004A6BD4" w:rsidRDefault="00BF652B" w:rsidP="005B4AF7">
            <w:pPr>
              <w:spacing w:before="3"/>
              <w:ind w:left="76" w:right="104"/>
              <w:jc w:val="center"/>
              <w:rPr>
                <w:rFonts w:ascii="Arial" w:eastAsia="Arial" w:hAnsi="Arial" w:cs="Arial"/>
                <w:color w:val="000000" w:themeColor="text1"/>
                <w:sz w:val="18"/>
                <w:szCs w:val="18"/>
              </w:rPr>
            </w:pPr>
            <w:r w:rsidRPr="004A6BD4">
              <w:rPr>
                <w:rFonts w:ascii="Arial" w:eastAsia="Arial" w:hAnsi="Arial" w:cs="Arial"/>
                <w:color w:val="000000" w:themeColor="text1"/>
                <w:sz w:val="18"/>
                <w:szCs w:val="18"/>
              </w:rPr>
              <w:t>1</w:t>
            </w:r>
          </w:p>
        </w:tc>
        <w:tc>
          <w:tcPr>
            <w:tcW w:w="1440" w:type="dxa"/>
            <w:tcBorders>
              <w:top w:val="single" w:sz="5" w:space="0" w:color="000000"/>
              <w:left w:val="single" w:sz="4" w:space="0" w:color="000000"/>
              <w:bottom w:val="single" w:sz="4" w:space="0" w:color="000000"/>
              <w:right w:val="single" w:sz="5" w:space="0" w:color="000000"/>
            </w:tcBorders>
          </w:tcPr>
          <w:p w:rsidR="00BF652B" w:rsidRPr="004A6BD4" w:rsidRDefault="00BF652B" w:rsidP="00645EC0">
            <w:pPr>
              <w:rPr>
                <w:rFonts w:ascii="Arial" w:hAnsi="Arial" w:cs="Arial"/>
                <w:color w:val="000000" w:themeColor="text1"/>
                <w:sz w:val="18"/>
                <w:szCs w:val="18"/>
              </w:rPr>
            </w:pPr>
          </w:p>
        </w:tc>
        <w:tc>
          <w:tcPr>
            <w:tcW w:w="1620" w:type="dxa"/>
            <w:tcBorders>
              <w:top w:val="single" w:sz="5" w:space="0" w:color="000000"/>
              <w:left w:val="single" w:sz="5" w:space="0" w:color="000000"/>
              <w:bottom w:val="single" w:sz="4" w:space="0" w:color="000000"/>
              <w:right w:val="single" w:sz="5" w:space="0" w:color="000000"/>
            </w:tcBorders>
          </w:tcPr>
          <w:p w:rsidR="00BF652B" w:rsidRPr="004A6BD4" w:rsidRDefault="00BF652B" w:rsidP="00645EC0">
            <w:pPr>
              <w:rPr>
                <w:rFonts w:ascii="Arial" w:hAnsi="Arial" w:cs="Arial"/>
                <w:color w:val="000000" w:themeColor="text1"/>
                <w:sz w:val="18"/>
                <w:szCs w:val="18"/>
              </w:rPr>
            </w:pPr>
          </w:p>
        </w:tc>
        <w:tc>
          <w:tcPr>
            <w:tcW w:w="1350" w:type="dxa"/>
            <w:tcBorders>
              <w:top w:val="single" w:sz="5" w:space="0" w:color="000000"/>
              <w:left w:val="single" w:sz="5" w:space="0" w:color="000000"/>
              <w:bottom w:val="single" w:sz="4" w:space="0" w:color="000000"/>
              <w:right w:val="single" w:sz="5" w:space="0" w:color="000000"/>
            </w:tcBorders>
          </w:tcPr>
          <w:p w:rsidR="00BF652B" w:rsidRPr="004A6BD4" w:rsidRDefault="00BF652B" w:rsidP="00645EC0">
            <w:pPr>
              <w:rPr>
                <w:rFonts w:ascii="Arial" w:hAnsi="Arial" w:cs="Arial"/>
                <w:color w:val="000000" w:themeColor="text1"/>
                <w:sz w:val="18"/>
                <w:szCs w:val="18"/>
              </w:rPr>
            </w:pPr>
          </w:p>
        </w:tc>
        <w:tc>
          <w:tcPr>
            <w:tcW w:w="990" w:type="dxa"/>
            <w:tcBorders>
              <w:top w:val="single" w:sz="5" w:space="0" w:color="000000"/>
              <w:left w:val="single" w:sz="5" w:space="0" w:color="000000"/>
              <w:bottom w:val="single" w:sz="4" w:space="0" w:color="000000"/>
              <w:right w:val="single" w:sz="5" w:space="0" w:color="000000"/>
            </w:tcBorders>
          </w:tcPr>
          <w:p w:rsidR="00BF652B" w:rsidRPr="004A6BD4" w:rsidRDefault="00BF652B" w:rsidP="00645EC0">
            <w:pPr>
              <w:rPr>
                <w:rFonts w:ascii="Arial" w:hAnsi="Arial" w:cs="Arial"/>
                <w:color w:val="000000" w:themeColor="text1"/>
                <w:sz w:val="18"/>
                <w:szCs w:val="18"/>
              </w:rPr>
            </w:pPr>
          </w:p>
        </w:tc>
        <w:tc>
          <w:tcPr>
            <w:tcW w:w="1620" w:type="dxa"/>
            <w:tcBorders>
              <w:top w:val="single" w:sz="5" w:space="0" w:color="000000"/>
              <w:left w:val="single" w:sz="5" w:space="0" w:color="000000"/>
              <w:bottom w:val="single" w:sz="4" w:space="0" w:color="000000"/>
              <w:right w:val="single" w:sz="5" w:space="0" w:color="000000"/>
            </w:tcBorders>
          </w:tcPr>
          <w:p w:rsidR="00BF652B" w:rsidRPr="004A6BD4" w:rsidRDefault="00BF652B" w:rsidP="00645EC0">
            <w:pPr>
              <w:rPr>
                <w:rFonts w:ascii="Arial" w:hAnsi="Arial" w:cs="Arial"/>
                <w:color w:val="000000" w:themeColor="text1"/>
                <w:sz w:val="18"/>
                <w:szCs w:val="18"/>
              </w:rPr>
            </w:pPr>
          </w:p>
        </w:tc>
        <w:tc>
          <w:tcPr>
            <w:tcW w:w="1710" w:type="dxa"/>
            <w:tcBorders>
              <w:top w:val="single" w:sz="5" w:space="0" w:color="000000"/>
              <w:left w:val="single" w:sz="5" w:space="0" w:color="000000"/>
              <w:bottom w:val="single" w:sz="4" w:space="0" w:color="000000"/>
              <w:right w:val="single" w:sz="4" w:space="0" w:color="000000"/>
            </w:tcBorders>
          </w:tcPr>
          <w:p w:rsidR="00BF652B" w:rsidRPr="004A6BD4" w:rsidRDefault="00BF652B" w:rsidP="00645EC0">
            <w:pPr>
              <w:rPr>
                <w:rFonts w:ascii="Arial" w:hAnsi="Arial" w:cs="Arial"/>
                <w:color w:val="000000" w:themeColor="text1"/>
                <w:sz w:val="18"/>
                <w:szCs w:val="18"/>
              </w:rPr>
            </w:pPr>
          </w:p>
        </w:tc>
      </w:tr>
      <w:tr w:rsidR="00E20125" w:rsidRPr="00854C4E">
        <w:trPr>
          <w:trHeight w:hRule="exact" w:val="631"/>
          <w:jc w:val="center"/>
        </w:trPr>
        <w:tc>
          <w:tcPr>
            <w:tcW w:w="615" w:type="dxa"/>
            <w:tcBorders>
              <w:top w:val="single" w:sz="4" w:space="0" w:color="000000"/>
              <w:left w:val="single" w:sz="5" w:space="0" w:color="000000"/>
              <w:bottom w:val="single" w:sz="4" w:space="0" w:color="000000"/>
              <w:right w:val="single" w:sz="4" w:space="0" w:color="000000"/>
            </w:tcBorders>
          </w:tcPr>
          <w:p w:rsidR="00BF652B" w:rsidRPr="004A6BD4" w:rsidRDefault="00BF652B" w:rsidP="005B4AF7">
            <w:pPr>
              <w:spacing w:before="3"/>
              <w:ind w:left="76" w:right="104"/>
              <w:jc w:val="center"/>
              <w:rPr>
                <w:rFonts w:ascii="Arial" w:eastAsia="Arial" w:hAnsi="Arial" w:cs="Arial"/>
                <w:color w:val="000000" w:themeColor="text1"/>
                <w:sz w:val="18"/>
                <w:szCs w:val="18"/>
              </w:rPr>
            </w:pPr>
            <w:r w:rsidRPr="004A6BD4">
              <w:rPr>
                <w:rFonts w:ascii="Arial" w:eastAsia="Arial" w:hAnsi="Arial" w:cs="Arial"/>
                <w:color w:val="000000" w:themeColor="text1"/>
                <w:sz w:val="18"/>
                <w:szCs w:val="18"/>
              </w:rPr>
              <w:t>2</w:t>
            </w:r>
          </w:p>
        </w:tc>
        <w:tc>
          <w:tcPr>
            <w:tcW w:w="1440" w:type="dxa"/>
            <w:tcBorders>
              <w:top w:val="single" w:sz="4" w:space="0" w:color="000000"/>
              <w:left w:val="single" w:sz="4" w:space="0" w:color="000000"/>
              <w:bottom w:val="single" w:sz="4" w:space="0" w:color="000000"/>
              <w:right w:val="single" w:sz="5" w:space="0" w:color="000000"/>
            </w:tcBorders>
          </w:tcPr>
          <w:p w:rsidR="00BF652B" w:rsidRPr="004A6BD4" w:rsidRDefault="00BF652B" w:rsidP="00645EC0">
            <w:pPr>
              <w:rPr>
                <w:rFonts w:ascii="Arial" w:hAnsi="Arial" w:cs="Arial"/>
                <w:color w:val="000000" w:themeColor="text1"/>
                <w:sz w:val="18"/>
                <w:szCs w:val="18"/>
              </w:rPr>
            </w:pPr>
          </w:p>
        </w:tc>
        <w:tc>
          <w:tcPr>
            <w:tcW w:w="1620" w:type="dxa"/>
            <w:tcBorders>
              <w:top w:val="single" w:sz="4" w:space="0" w:color="000000"/>
              <w:left w:val="single" w:sz="5" w:space="0" w:color="000000"/>
              <w:bottom w:val="single" w:sz="4" w:space="0" w:color="000000"/>
              <w:right w:val="single" w:sz="5" w:space="0" w:color="000000"/>
            </w:tcBorders>
          </w:tcPr>
          <w:p w:rsidR="00BF652B" w:rsidRPr="004A6BD4" w:rsidRDefault="00BF652B" w:rsidP="00645EC0">
            <w:pPr>
              <w:rPr>
                <w:rFonts w:ascii="Arial" w:hAnsi="Arial" w:cs="Arial"/>
                <w:color w:val="000000" w:themeColor="text1"/>
                <w:sz w:val="18"/>
                <w:szCs w:val="18"/>
              </w:rPr>
            </w:pPr>
          </w:p>
        </w:tc>
        <w:tc>
          <w:tcPr>
            <w:tcW w:w="1350" w:type="dxa"/>
            <w:tcBorders>
              <w:top w:val="single" w:sz="4" w:space="0" w:color="000000"/>
              <w:left w:val="single" w:sz="5" w:space="0" w:color="000000"/>
              <w:bottom w:val="single" w:sz="4" w:space="0" w:color="000000"/>
              <w:right w:val="single" w:sz="5" w:space="0" w:color="000000"/>
            </w:tcBorders>
          </w:tcPr>
          <w:p w:rsidR="00BF652B" w:rsidRPr="004A6BD4" w:rsidRDefault="00BF652B" w:rsidP="00645EC0">
            <w:pPr>
              <w:rPr>
                <w:rFonts w:ascii="Arial" w:hAnsi="Arial" w:cs="Arial"/>
                <w:color w:val="000000" w:themeColor="text1"/>
                <w:sz w:val="18"/>
                <w:szCs w:val="18"/>
              </w:rPr>
            </w:pPr>
          </w:p>
        </w:tc>
        <w:tc>
          <w:tcPr>
            <w:tcW w:w="990" w:type="dxa"/>
            <w:tcBorders>
              <w:top w:val="single" w:sz="4" w:space="0" w:color="000000"/>
              <w:left w:val="single" w:sz="5" w:space="0" w:color="000000"/>
              <w:bottom w:val="single" w:sz="4" w:space="0" w:color="000000"/>
              <w:right w:val="single" w:sz="5" w:space="0" w:color="000000"/>
            </w:tcBorders>
          </w:tcPr>
          <w:p w:rsidR="00BF652B" w:rsidRPr="004A6BD4" w:rsidRDefault="00BF652B" w:rsidP="00645EC0">
            <w:pPr>
              <w:rPr>
                <w:rFonts w:ascii="Arial" w:hAnsi="Arial" w:cs="Arial"/>
                <w:color w:val="000000" w:themeColor="text1"/>
                <w:sz w:val="18"/>
                <w:szCs w:val="18"/>
              </w:rPr>
            </w:pPr>
          </w:p>
        </w:tc>
        <w:tc>
          <w:tcPr>
            <w:tcW w:w="1620" w:type="dxa"/>
            <w:tcBorders>
              <w:top w:val="single" w:sz="4" w:space="0" w:color="000000"/>
              <w:left w:val="single" w:sz="5" w:space="0" w:color="000000"/>
              <w:bottom w:val="single" w:sz="4" w:space="0" w:color="000000"/>
              <w:right w:val="single" w:sz="5" w:space="0" w:color="000000"/>
            </w:tcBorders>
          </w:tcPr>
          <w:p w:rsidR="00BF652B" w:rsidRPr="004A6BD4" w:rsidRDefault="00BF652B" w:rsidP="00645EC0">
            <w:pPr>
              <w:rPr>
                <w:rFonts w:ascii="Arial" w:hAnsi="Arial" w:cs="Arial"/>
                <w:color w:val="000000" w:themeColor="text1"/>
                <w:sz w:val="18"/>
                <w:szCs w:val="18"/>
              </w:rPr>
            </w:pPr>
          </w:p>
        </w:tc>
        <w:tc>
          <w:tcPr>
            <w:tcW w:w="1710" w:type="dxa"/>
            <w:tcBorders>
              <w:top w:val="single" w:sz="4" w:space="0" w:color="000000"/>
              <w:left w:val="single" w:sz="5" w:space="0" w:color="000000"/>
              <w:bottom w:val="single" w:sz="4" w:space="0" w:color="000000"/>
              <w:right w:val="single" w:sz="4" w:space="0" w:color="000000"/>
            </w:tcBorders>
          </w:tcPr>
          <w:p w:rsidR="00BF652B" w:rsidRPr="004A6BD4" w:rsidRDefault="00BF652B" w:rsidP="00645EC0">
            <w:pPr>
              <w:rPr>
                <w:rFonts w:ascii="Arial" w:hAnsi="Arial" w:cs="Arial"/>
                <w:color w:val="000000" w:themeColor="text1"/>
                <w:sz w:val="18"/>
                <w:szCs w:val="18"/>
              </w:rPr>
            </w:pPr>
          </w:p>
        </w:tc>
      </w:tr>
      <w:tr w:rsidR="00E20125" w:rsidRPr="00854C4E">
        <w:trPr>
          <w:trHeight w:hRule="exact" w:val="631"/>
          <w:jc w:val="center"/>
        </w:trPr>
        <w:tc>
          <w:tcPr>
            <w:tcW w:w="615" w:type="dxa"/>
            <w:tcBorders>
              <w:top w:val="single" w:sz="4" w:space="0" w:color="000000"/>
              <w:left w:val="single" w:sz="5" w:space="0" w:color="000000"/>
              <w:bottom w:val="single" w:sz="4" w:space="0" w:color="000000"/>
              <w:right w:val="single" w:sz="4" w:space="0" w:color="000000"/>
            </w:tcBorders>
          </w:tcPr>
          <w:p w:rsidR="00AF698B" w:rsidRPr="004A6BD4" w:rsidRDefault="00EB38F4" w:rsidP="005B4AF7">
            <w:pPr>
              <w:spacing w:before="3"/>
              <w:ind w:left="76" w:right="104"/>
              <w:jc w:val="center"/>
              <w:rPr>
                <w:rFonts w:ascii="Arial" w:eastAsia="Arial" w:hAnsi="Arial" w:cs="Arial"/>
                <w:color w:val="000000" w:themeColor="text1"/>
                <w:sz w:val="18"/>
                <w:szCs w:val="18"/>
              </w:rPr>
            </w:pPr>
            <w:r w:rsidRPr="004A6BD4">
              <w:rPr>
                <w:rFonts w:ascii="Arial" w:eastAsia="Arial" w:hAnsi="Arial" w:cs="Arial"/>
                <w:color w:val="000000" w:themeColor="text1"/>
                <w:sz w:val="18"/>
                <w:szCs w:val="18"/>
              </w:rPr>
              <w:t>3</w:t>
            </w:r>
          </w:p>
        </w:tc>
        <w:tc>
          <w:tcPr>
            <w:tcW w:w="1440" w:type="dxa"/>
            <w:tcBorders>
              <w:top w:val="single" w:sz="4" w:space="0" w:color="000000"/>
              <w:left w:val="single" w:sz="4"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1620" w:type="dxa"/>
            <w:tcBorders>
              <w:top w:val="single" w:sz="4" w:space="0" w:color="000000"/>
              <w:left w:val="single" w:sz="5"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1350" w:type="dxa"/>
            <w:tcBorders>
              <w:top w:val="single" w:sz="4" w:space="0" w:color="000000"/>
              <w:left w:val="single" w:sz="5"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990" w:type="dxa"/>
            <w:tcBorders>
              <w:top w:val="single" w:sz="4" w:space="0" w:color="000000"/>
              <w:left w:val="single" w:sz="5"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1620" w:type="dxa"/>
            <w:tcBorders>
              <w:top w:val="single" w:sz="4" w:space="0" w:color="000000"/>
              <w:left w:val="single" w:sz="5"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1710" w:type="dxa"/>
            <w:tcBorders>
              <w:top w:val="single" w:sz="4" w:space="0" w:color="000000"/>
              <w:left w:val="single" w:sz="5" w:space="0" w:color="000000"/>
              <w:bottom w:val="single" w:sz="4" w:space="0" w:color="000000"/>
              <w:right w:val="single" w:sz="4" w:space="0" w:color="000000"/>
            </w:tcBorders>
          </w:tcPr>
          <w:p w:rsidR="00AF698B" w:rsidRPr="004A6BD4" w:rsidRDefault="00AF698B" w:rsidP="00645EC0">
            <w:pPr>
              <w:rPr>
                <w:rFonts w:ascii="Arial" w:hAnsi="Arial" w:cs="Arial"/>
                <w:color w:val="000000" w:themeColor="text1"/>
                <w:sz w:val="18"/>
                <w:szCs w:val="18"/>
              </w:rPr>
            </w:pPr>
          </w:p>
        </w:tc>
      </w:tr>
      <w:tr w:rsidR="00E20125" w:rsidRPr="00854C4E">
        <w:trPr>
          <w:trHeight w:hRule="exact" w:val="631"/>
          <w:jc w:val="center"/>
        </w:trPr>
        <w:tc>
          <w:tcPr>
            <w:tcW w:w="615" w:type="dxa"/>
            <w:tcBorders>
              <w:top w:val="single" w:sz="4" w:space="0" w:color="000000"/>
              <w:left w:val="single" w:sz="5" w:space="0" w:color="000000"/>
              <w:bottom w:val="single" w:sz="4" w:space="0" w:color="000000"/>
              <w:right w:val="single" w:sz="4" w:space="0" w:color="000000"/>
            </w:tcBorders>
          </w:tcPr>
          <w:p w:rsidR="00AF698B" w:rsidRPr="004A6BD4" w:rsidRDefault="00EB38F4" w:rsidP="005B4AF7">
            <w:pPr>
              <w:spacing w:before="3"/>
              <w:ind w:left="76" w:right="104"/>
              <w:jc w:val="center"/>
              <w:rPr>
                <w:rFonts w:ascii="Arial" w:eastAsia="Arial" w:hAnsi="Arial" w:cs="Arial"/>
                <w:color w:val="000000" w:themeColor="text1"/>
                <w:sz w:val="18"/>
                <w:szCs w:val="18"/>
              </w:rPr>
            </w:pPr>
            <w:r w:rsidRPr="004A6BD4">
              <w:rPr>
                <w:rFonts w:ascii="Arial" w:eastAsia="Arial" w:hAnsi="Arial" w:cs="Arial"/>
                <w:color w:val="000000" w:themeColor="text1"/>
                <w:sz w:val="18"/>
                <w:szCs w:val="18"/>
              </w:rPr>
              <w:t>4</w:t>
            </w:r>
          </w:p>
        </w:tc>
        <w:tc>
          <w:tcPr>
            <w:tcW w:w="1440" w:type="dxa"/>
            <w:tcBorders>
              <w:top w:val="single" w:sz="4" w:space="0" w:color="000000"/>
              <w:left w:val="single" w:sz="4"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1620" w:type="dxa"/>
            <w:tcBorders>
              <w:top w:val="single" w:sz="4" w:space="0" w:color="000000"/>
              <w:left w:val="single" w:sz="5"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1350" w:type="dxa"/>
            <w:tcBorders>
              <w:top w:val="single" w:sz="4" w:space="0" w:color="000000"/>
              <w:left w:val="single" w:sz="5"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990" w:type="dxa"/>
            <w:tcBorders>
              <w:top w:val="single" w:sz="4" w:space="0" w:color="000000"/>
              <w:left w:val="single" w:sz="5"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1620" w:type="dxa"/>
            <w:tcBorders>
              <w:top w:val="single" w:sz="4" w:space="0" w:color="000000"/>
              <w:left w:val="single" w:sz="5"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1710" w:type="dxa"/>
            <w:tcBorders>
              <w:top w:val="single" w:sz="4" w:space="0" w:color="000000"/>
              <w:left w:val="single" w:sz="5" w:space="0" w:color="000000"/>
              <w:bottom w:val="single" w:sz="4" w:space="0" w:color="000000"/>
              <w:right w:val="single" w:sz="4" w:space="0" w:color="000000"/>
            </w:tcBorders>
          </w:tcPr>
          <w:p w:rsidR="00AF698B" w:rsidRPr="004A6BD4" w:rsidRDefault="00AF698B" w:rsidP="00645EC0">
            <w:pPr>
              <w:rPr>
                <w:rFonts w:ascii="Arial" w:hAnsi="Arial" w:cs="Arial"/>
                <w:color w:val="000000" w:themeColor="text1"/>
                <w:sz w:val="18"/>
                <w:szCs w:val="18"/>
              </w:rPr>
            </w:pPr>
          </w:p>
        </w:tc>
      </w:tr>
      <w:tr w:rsidR="00E20125" w:rsidRPr="00854C4E">
        <w:trPr>
          <w:trHeight w:hRule="exact" w:val="631"/>
          <w:jc w:val="center"/>
        </w:trPr>
        <w:tc>
          <w:tcPr>
            <w:tcW w:w="615" w:type="dxa"/>
            <w:tcBorders>
              <w:top w:val="single" w:sz="4" w:space="0" w:color="000000"/>
              <w:left w:val="single" w:sz="5" w:space="0" w:color="000000"/>
              <w:bottom w:val="single" w:sz="4" w:space="0" w:color="000000"/>
              <w:right w:val="single" w:sz="4" w:space="0" w:color="000000"/>
            </w:tcBorders>
          </w:tcPr>
          <w:p w:rsidR="00AF698B" w:rsidRPr="004A6BD4" w:rsidRDefault="00EB38F4" w:rsidP="005B4AF7">
            <w:pPr>
              <w:spacing w:before="3"/>
              <w:ind w:left="76" w:right="104"/>
              <w:jc w:val="center"/>
              <w:rPr>
                <w:rFonts w:ascii="Arial" w:eastAsia="Arial" w:hAnsi="Arial" w:cs="Arial"/>
                <w:color w:val="000000" w:themeColor="text1"/>
                <w:sz w:val="18"/>
                <w:szCs w:val="18"/>
              </w:rPr>
            </w:pPr>
            <w:r w:rsidRPr="004A6BD4">
              <w:rPr>
                <w:rFonts w:ascii="Arial" w:eastAsia="Arial" w:hAnsi="Arial" w:cs="Arial"/>
                <w:color w:val="000000" w:themeColor="text1"/>
                <w:sz w:val="18"/>
                <w:szCs w:val="18"/>
              </w:rPr>
              <w:t>5</w:t>
            </w:r>
          </w:p>
          <w:p w:rsidR="00AF698B" w:rsidRPr="004A6BD4" w:rsidRDefault="00AF698B" w:rsidP="005B4AF7">
            <w:pPr>
              <w:spacing w:before="3"/>
              <w:ind w:left="76" w:right="104"/>
              <w:jc w:val="center"/>
              <w:rPr>
                <w:rFonts w:ascii="Arial" w:eastAsia="Arial" w:hAnsi="Arial" w:cs="Arial"/>
                <w:color w:val="000000" w:themeColor="text1"/>
                <w:sz w:val="18"/>
                <w:szCs w:val="18"/>
              </w:rPr>
            </w:pPr>
          </w:p>
        </w:tc>
        <w:tc>
          <w:tcPr>
            <w:tcW w:w="1440" w:type="dxa"/>
            <w:tcBorders>
              <w:top w:val="single" w:sz="4" w:space="0" w:color="000000"/>
              <w:left w:val="single" w:sz="4"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1620" w:type="dxa"/>
            <w:tcBorders>
              <w:top w:val="single" w:sz="4" w:space="0" w:color="000000"/>
              <w:left w:val="single" w:sz="5"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1350" w:type="dxa"/>
            <w:tcBorders>
              <w:top w:val="single" w:sz="4" w:space="0" w:color="000000"/>
              <w:left w:val="single" w:sz="5"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990" w:type="dxa"/>
            <w:tcBorders>
              <w:top w:val="single" w:sz="4" w:space="0" w:color="000000"/>
              <w:left w:val="single" w:sz="5"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1620" w:type="dxa"/>
            <w:tcBorders>
              <w:top w:val="single" w:sz="4" w:space="0" w:color="000000"/>
              <w:left w:val="single" w:sz="5" w:space="0" w:color="000000"/>
              <w:bottom w:val="single" w:sz="4" w:space="0" w:color="000000"/>
              <w:right w:val="single" w:sz="5" w:space="0" w:color="000000"/>
            </w:tcBorders>
          </w:tcPr>
          <w:p w:rsidR="00AF698B" w:rsidRPr="004A6BD4" w:rsidRDefault="00AF698B" w:rsidP="00645EC0">
            <w:pPr>
              <w:rPr>
                <w:rFonts w:ascii="Arial" w:hAnsi="Arial" w:cs="Arial"/>
                <w:color w:val="000000" w:themeColor="text1"/>
                <w:sz w:val="18"/>
                <w:szCs w:val="18"/>
              </w:rPr>
            </w:pPr>
          </w:p>
        </w:tc>
        <w:tc>
          <w:tcPr>
            <w:tcW w:w="1710" w:type="dxa"/>
            <w:tcBorders>
              <w:top w:val="single" w:sz="4" w:space="0" w:color="000000"/>
              <w:left w:val="single" w:sz="5" w:space="0" w:color="000000"/>
              <w:bottom w:val="single" w:sz="4" w:space="0" w:color="000000"/>
              <w:right w:val="single" w:sz="4" w:space="0" w:color="000000"/>
            </w:tcBorders>
          </w:tcPr>
          <w:p w:rsidR="00AF698B" w:rsidRPr="004A6BD4" w:rsidRDefault="00AF698B" w:rsidP="00645EC0">
            <w:pPr>
              <w:rPr>
                <w:rFonts w:ascii="Arial" w:hAnsi="Arial" w:cs="Arial"/>
                <w:color w:val="000000" w:themeColor="text1"/>
                <w:sz w:val="18"/>
                <w:szCs w:val="18"/>
              </w:rPr>
            </w:pPr>
          </w:p>
        </w:tc>
      </w:tr>
    </w:tbl>
    <w:p w:rsidR="005B3F1E" w:rsidRPr="004A6BD4" w:rsidRDefault="005B3F1E" w:rsidP="005B3F1E">
      <w:pPr>
        <w:spacing w:before="8" w:line="220" w:lineRule="exact"/>
        <w:rPr>
          <w:rFonts w:ascii="Arial" w:hAnsi="Arial" w:cs="Arial"/>
          <w:color w:val="000000" w:themeColor="text1"/>
          <w:sz w:val="16"/>
          <w:szCs w:val="16"/>
        </w:rPr>
      </w:pPr>
      <w:r w:rsidRPr="004A6BD4">
        <w:rPr>
          <w:rFonts w:ascii="Arial" w:hAnsi="Arial" w:cs="Arial"/>
          <w:color w:val="000000" w:themeColor="text1"/>
        </w:rPr>
        <w:tab/>
      </w:r>
    </w:p>
    <w:p w:rsidR="005B3F1E" w:rsidRPr="004A6BD4" w:rsidRDefault="005B3F1E" w:rsidP="00973E86">
      <w:pPr>
        <w:spacing w:before="8" w:line="220" w:lineRule="exact"/>
        <w:ind w:left="720" w:right="712"/>
        <w:jc w:val="both"/>
        <w:rPr>
          <w:rFonts w:ascii="Arial" w:hAnsi="Arial" w:cs="Arial"/>
          <w:b/>
          <w:bCs/>
          <w:color w:val="000000" w:themeColor="text1"/>
        </w:rPr>
      </w:pPr>
      <w:r w:rsidRPr="004A6BD4">
        <w:rPr>
          <w:rFonts w:ascii="Arial" w:hAnsi="Arial" w:cs="Arial"/>
          <w:b/>
          <w:bCs/>
          <w:color w:val="000000" w:themeColor="text1"/>
        </w:rPr>
        <w:t xml:space="preserve">Note: </w:t>
      </w:r>
    </w:p>
    <w:p w:rsidR="005B3F1E" w:rsidRPr="004A6BD4" w:rsidRDefault="005B3F1E" w:rsidP="00973E86">
      <w:pPr>
        <w:numPr>
          <w:ilvl w:val="0"/>
          <w:numId w:val="5"/>
        </w:numPr>
        <w:tabs>
          <w:tab w:val="left" w:pos="810"/>
        </w:tabs>
        <w:spacing w:after="120"/>
        <w:ind w:right="712"/>
        <w:jc w:val="both"/>
        <w:rPr>
          <w:rFonts w:ascii="Arial" w:eastAsia="Arial" w:hAnsi="Arial" w:cs="Arial"/>
          <w:color w:val="000000" w:themeColor="text1"/>
        </w:rPr>
      </w:pPr>
      <w:r w:rsidRPr="004A6BD4">
        <w:rPr>
          <w:rFonts w:ascii="Arial" w:eastAsia="Arial" w:hAnsi="Arial" w:cs="Arial"/>
          <w:color w:val="000000" w:themeColor="text1"/>
        </w:rPr>
        <w:t xml:space="preserve">Only the work completed during the </w:t>
      </w:r>
      <w:r w:rsidR="00FA27E8" w:rsidRPr="004A6BD4">
        <w:rPr>
          <w:rFonts w:ascii="Arial" w:eastAsia="Arial" w:hAnsi="Arial" w:cs="Arial"/>
          <w:color w:val="000000" w:themeColor="text1"/>
        </w:rPr>
        <w:t>7 (</w:t>
      </w:r>
      <w:r w:rsidR="00630558" w:rsidRPr="004A6BD4">
        <w:rPr>
          <w:rFonts w:ascii="Arial" w:eastAsia="Arial" w:hAnsi="Arial" w:cs="Arial"/>
          <w:color w:val="000000" w:themeColor="text1"/>
        </w:rPr>
        <w:t>Seven</w:t>
      </w:r>
      <w:r w:rsidR="00FA27E8" w:rsidRPr="004A6BD4">
        <w:rPr>
          <w:rFonts w:ascii="Arial" w:eastAsia="Arial" w:hAnsi="Arial" w:cs="Arial"/>
          <w:color w:val="000000" w:themeColor="text1"/>
        </w:rPr>
        <w:t xml:space="preserve">) </w:t>
      </w:r>
      <w:r w:rsidRPr="004A6BD4">
        <w:rPr>
          <w:rFonts w:ascii="Arial" w:eastAsia="Arial" w:hAnsi="Arial" w:cs="Arial"/>
          <w:color w:val="000000" w:themeColor="text1"/>
        </w:rPr>
        <w:t xml:space="preserve">years period as mentioned in </w:t>
      </w:r>
      <w:r w:rsidR="00EF624B" w:rsidRPr="004A6BD4">
        <w:rPr>
          <w:rFonts w:ascii="Arial" w:eastAsia="Arial" w:hAnsi="Arial" w:cs="Arial"/>
          <w:color w:val="000000" w:themeColor="text1"/>
        </w:rPr>
        <w:t>clause1.</w:t>
      </w:r>
      <w:r w:rsidR="00EC6E97" w:rsidRPr="004A6BD4">
        <w:rPr>
          <w:rFonts w:ascii="Arial" w:eastAsia="Arial" w:hAnsi="Arial" w:cs="Arial"/>
          <w:color w:val="000000" w:themeColor="text1"/>
        </w:rPr>
        <w:t>5</w:t>
      </w:r>
      <w:r w:rsidRPr="004A6BD4">
        <w:rPr>
          <w:rFonts w:ascii="Arial" w:eastAsia="Arial" w:hAnsi="Arial" w:cs="Arial"/>
          <w:color w:val="000000" w:themeColor="text1"/>
        </w:rPr>
        <w:t>.2</w:t>
      </w:r>
      <w:r w:rsidR="00907A38" w:rsidRPr="004A6BD4">
        <w:rPr>
          <w:rFonts w:ascii="Arial" w:eastAsia="Arial" w:hAnsi="Arial" w:cs="Arial"/>
          <w:color w:val="000000" w:themeColor="text1"/>
        </w:rPr>
        <w:t xml:space="preserve"> of </w:t>
      </w:r>
      <w:r w:rsidR="00F103C2" w:rsidRPr="004A6BD4">
        <w:rPr>
          <w:rFonts w:ascii="Arial" w:eastAsia="Arial" w:hAnsi="Arial" w:cs="Arial"/>
          <w:color w:val="000000" w:themeColor="text1"/>
        </w:rPr>
        <w:t>S</w:t>
      </w:r>
      <w:r w:rsidR="00907A38" w:rsidRPr="004A6BD4">
        <w:rPr>
          <w:rFonts w:ascii="Arial" w:eastAsia="Arial" w:hAnsi="Arial" w:cs="Arial"/>
          <w:color w:val="000000" w:themeColor="text1"/>
        </w:rPr>
        <w:t>ection-1</w:t>
      </w:r>
      <w:r w:rsidRPr="004A6BD4">
        <w:rPr>
          <w:rFonts w:ascii="Arial" w:eastAsia="Arial" w:hAnsi="Arial" w:cs="Arial"/>
          <w:color w:val="000000" w:themeColor="text1"/>
        </w:rPr>
        <w:t xml:space="preserve"> shall be mentioned.</w:t>
      </w:r>
    </w:p>
    <w:p w:rsidR="00894FEA" w:rsidRPr="004A6BD4" w:rsidRDefault="005B3F1E" w:rsidP="00973E86">
      <w:pPr>
        <w:numPr>
          <w:ilvl w:val="0"/>
          <w:numId w:val="5"/>
        </w:numPr>
        <w:tabs>
          <w:tab w:val="left" w:pos="810"/>
        </w:tabs>
        <w:spacing w:after="120"/>
        <w:ind w:right="712"/>
        <w:jc w:val="both"/>
        <w:rPr>
          <w:rFonts w:ascii="Arial" w:eastAsia="Arial" w:hAnsi="Arial" w:cs="Arial"/>
          <w:color w:val="000000" w:themeColor="text1"/>
        </w:rPr>
      </w:pPr>
      <w:r w:rsidRPr="004A6BD4">
        <w:rPr>
          <w:rFonts w:ascii="Arial" w:eastAsia="Arial" w:hAnsi="Arial" w:cs="Arial"/>
          <w:color w:val="000000" w:themeColor="text1"/>
        </w:rPr>
        <w:t>Documentary evidence in form of certified copies of work orders/ completion certificates</w:t>
      </w:r>
      <w:r w:rsidR="00894FEA" w:rsidRPr="004A6BD4">
        <w:rPr>
          <w:rFonts w:ascii="Arial" w:eastAsia="Arial" w:hAnsi="Arial" w:cs="Arial"/>
          <w:color w:val="000000" w:themeColor="text1"/>
        </w:rPr>
        <w:t>,</w:t>
      </w:r>
      <w:r w:rsidRPr="004A6BD4">
        <w:rPr>
          <w:rFonts w:ascii="Arial" w:eastAsia="Arial" w:hAnsi="Arial" w:cs="Arial"/>
          <w:color w:val="000000" w:themeColor="text1"/>
        </w:rPr>
        <w:t xml:space="preserve"> etc. should be submitted for each of the </w:t>
      </w:r>
      <w:r w:rsidR="004543FB" w:rsidRPr="004A6BD4">
        <w:rPr>
          <w:rFonts w:ascii="Arial" w:eastAsia="Arial" w:hAnsi="Arial" w:cs="Arial"/>
          <w:color w:val="000000" w:themeColor="text1"/>
        </w:rPr>
        <w:t>Project</w:t>
      </w:r>
      <w:r w:rsidRPr="004A6BD4">
        <w:rPr>
          <w:rFonts w:ascii="Arial" w:eastAsia="Arial" w:hAnsi="Arial" w:cs="Arial"/>
          <w:color w:val="000000" w:themeColor="text1"/>
        </w:rPr>
        <w:t>.</w:t>
      </w:r>
    </w:p>
    <w:p w:rsidR="005B3F1E" w:rsidRPr="004A6BD4" w:rsidRDefault="005B3F1E" w:rsidP="00973E86">
      <w:pPr>
        <w:ind w:right="712"/>
        <w:jc w:val="both"/>
        <w:rPr>
          <w:rFonts w:ascii="Arial" w:eastAsia="Arial" w:hAnsi="Arial" w:cs="Arial"/>
          <w:color w:val="000000" w:themeColor="text1"/>
        </w:rPr>
      </w:pPr>
    </w:p>
    <w:p w:rsidR="005B3F1E" w:rsidRPr="004A6BD4" w:rsidRDefault="005B3F1E" w:rsidP="00973E86">
      <w:pPr>
        <w:ind w:right="712"/>
        <w:rPr>
          <w:rFonts w:ascii="Arial" w:eastAsia="Arial" w:hAnsi="Arial" w:cs="Arial"/>
          <w:color w:val="000000" w:themeColor="text1"/>
        </w:rPr>
      </w:pPr>
    </w:p>
    <w:p w:rsidR="005B3F1E" w:rsidRPr="004A6BD4" w:rsidRDefault="005B3F1E" w:rsidP="00973E86">
      <w:pPr>
        <w:ind w:right="712"/>
        <w:rPr>
          <w:rFonts w:ascii="Arial" w:eastAsia="Arial" w:hAnsi="Arial" w:cs="Arial"/>
          <w:color w:val="000000" w:themeColor="text1"/>
        </w:rPr>
      </w:pPr>
    </w:p>
    <w:tbl>
      <w:tblPr>
        <w:tblW w:w="0" w:type="auto"/>
        <w:jc w:val="center"/>
        <w:tblLook w:val="04A0"/>
      </w:tblPr>
      <w:tblGrid>
        <w:gridCol w:w="4622"/>
        <w:gridCol w:w="4623"/>
      </w:tblGrid>
      <w:tr w:rsidR="00E20125" w:rsidRPr="00854C4E">
        <w:trPr>
          <w:jc w:val="center"/>
        </w:trPr>
        <w:tc>
          <w:tcPr>
            <w:tcW w:w="4622" w:type="dxa"/>
            <w:shd w:val="clear" w:color="auto" w:fill="auto"/>
          </w:tcPr>
          <w:p w:rsidR="005B3F1E" w:rsidRPr="004A6BD4" w:rsidRDefault="005B3F1E" w:rsidP="00973E86">
            <w:pPr>
              <w:ind w:right="712"/>
              <w:rPr>
                <w:rFonts w:ascii="Arial" w:eastAsia="Arial" w:hAnsi="Arial" w:cs="Arial"/>
                <w:color w:val="000000" w:themeColor="text1"/>
              </w:rPr>
            </w:pPr>
            <w:r w:rsidRPr="004A6BD4">
              <w:rPr>
                <w:rFonts w:ascii="Arial" w:eastAsia="Arial" w:hAnsi="Arial" w:cs="Arial"/>
                <w:color w:val="000000" w:themeColor="text1"/>
              </w:rPr>
              <w:t>Date :</w:t>
            </w:r>
          </w:p>
          <w:p w:rsidR="005B3F1E" w:rsidRPr="004A6BD4" w:rsidRDefault="005B3F1E" w:rsidP="00973E86">
            <w:pPr>
              <w:ind w:right="712"/>
              <w:rPr>
                <w:rFonts w:ascii="Arial" w:eastAsia="Arial" w:hAnsi="Arial" w:cs="Arial"/>
                <w:color w:val="000000" w:themeColor="text1"/>
              </w:rPr>
            </w:pPr>
            <w:r w:rsidRPr="004A6BD4">
              <w:rPr>
                <w:rFonts w:ascii="Arial" w:eastAsia="Arial" w:hAnsi="Arial" w:cs="Arial"/>
                <w:color w:val="000000" w:themeColor="text1"/>
              </w:rPr>
              <w:t>Place :</w:t>
            </w:r>
          </w:p>
        </w:tc>
        <w:tc>
          <w:tcPr>
            <w:tcW w:w="4623" w:type="dxa"/>
            <w:shd w:val="clear" w:color="auto" w:fill="auto"/>
          </w:tcPr>
          <w:p w:rsidR="005B3F1E" w:rsidRPr="004A6BD4" w:rsidRDefault="005B3F1E" w:rsidP="00973E86">
            <w:pPr>
              <w:ind w:right="712"/>
              <w:rPr>
                <w:rFonts w:ascii="Arial" w:eastAsia="Arial" w:hAnsi="Arial" w:cs="Arial"/>
                <w:color w:val="000000" w:themeColor="text1"/>
              </w:rPr>
            </w:pPr>
          </w:p>
        </w:tc>
      </w:tr>
      <w:tr w:rsidR="005B3F1E" w:rsidRPr="00854C4E">
        <w:trPr>
          <w:jc w:val="center"/>
        </w:trPr>
        <w:tc>
          <w:tcPr>
            <w:tcW w:w="4622" w:type="dxa"/>
            <w:shd w:val="clear" w:color="auto" w:fill="auto"/>
          </w:tcPr>
          <w:p w:rsidR="005B3F1E" w:rsidRPr="004A6BD4" w:rsidRDefault="005B3F1E" w:rsidP="00973E86">
            <w:pPr>
              <w:ind w:right="712"/>
              <w:rPr>
                <w:rFonts w:ascii="Arial" w:eastAsia="Arial" w:hAnsi="Arial" w:cs="Arial"/>
                <w:color w:val="000000" w:themeColor="text1"/>
              </w:rPr>
            </w:pPr>
          </w:p>
        </w:tc>
        <w:tc>
          <w:tcPr>
            <w:tcW w:w="4623" w:type="dxa"/>
            <w:shd w:val="clear" w:color="auto" w:fill="auto"/>
          </w:tcPr>
          <w:p w:rsidR="005B3F1E" w:rsidRPr="004A6BD4" w:rsidRDefault="005B3F1E" w:rsidP="00973E86">
            <w:pPr>
              <w:ind w:right="712"/>
              <w:jc w:val="right"/>
              <w:rPr>
                <w:rFonts w:ascii="Arial" w:eastAsia="Arial" w:hAnsi="Arial" w:cs="Arial"/>
                <w:color w:val="000000" w:themeColor="text1"/>
              </w:rPr>
            </w:pPr>
            <w:r w:rsidRPr="004A6BD4">
              <w:rPr>
                <w:rFonts w:ascii="Arial" w:eastAsia="Arial" w:hAnsi="Arial" w:cs="Arial"/>
                <w:color w:val="000000" w:themeColor="text1"/>
              </w:rPr>
              <w:t>Authorized Signature,</w:t>
            </w:r>
          </w:p>
          <w:p w:rsidR="005B3F1E" w:rsidRPr="004A6BD4" w:rsidRDefault="005B3F1E" w:rsidP="00973E86">
            <w:pPr>
              <w:ind w:right="712"/>
              <w:jc w:val="right"/>
              <w:rPr>
                <w:rFonts w:ascii="Arial" w:eastAsia="Arial" w:hAnsi="Arial" w:cs="Arial"/>
                <w:color w:val="000000" w:themeColor="text1"/>
              </w:rPr>
            </w:pPr>
            <w:r w:rsidRPr="004A6BD4">
              <w:rPr>
                <w:rFonts w:ascii="Arial" w:eastAsia="Arial" w:hAnsi="Arial" w:cs="Arial"/>
                <w:color w:val="000000" w:themeColor="text1"/>
              </w:rPr>
              <w:t>Name &amp; Designation</w:t>
            </w:r>
          </w:p>
        </w:tc>
      </w:tr>
    </w:tbl>
    <w:p w:rsidR="005B3F1E" w:rsidRPr="004A6BD4" w:rsidRDefault="005B3F1E" w:rsidP="00973E86">
      <w:pPr>
        <w:spacing w:after="120"/>
        <w:ind w:right="712"/>
        <w:jc w:val="both"/>
        <w:rPr>
          <w:rFonts w:ascii="Arial" w:hAnsi="Arial" w:cs="Arial"/>
          <w:color w:val="000000" w:themeColor="text1"/>
        </w:rPr>
      </w:pPr>
    </w:p>
    <w:p w:rsidR="00AF6645" w:rsidRPr="004A6BD4" w:rsidRDefault="00AF6645" w:rsidP="005B3F1E">
      <w:pPr>
        <w:spacing w:after="120"/>
        <w:ind w:right="78"/>
        <w:jc w:val="both"/>
        <w:rPr>
          <w:rFonts w:ascii="Arial" w:hAnsi="Arial" w:cs="Arial"/>
          <w:color w:val="000000" w:themeColor="text1"/>
        </w:rPr>
      </w:pPr>
    </w:p>
    <w:p w:rsidR="00AF6645" w:rsidRPr="004A6BD4" w:rsidRDefault="00AF6645" w:rsidP="005B3F1E">
      <w:pPr>
        <w:spacing w:after="120"/>
        <w:ind w:right="78"/>
        <w:jc w:val="both"/>
        <w:rPr>
          <w:rFonts w:ascii="Arial" w:hAnsi="Arial" w:cs="Arial"/>
          <w:color w:val="000000" w:themeColor="text1"/>
        </w:rPr>
      </w:pPr>
    </w:p>
    <w:p w:rsidR="00AF6645" w:rsidRPr="004A6BD4" w:rsidRDefault="00AF6645" w:rsidP="005B3F1E">
      <w:pPr>
        <w:spacing w:after="120"/>
        <w:ind w:right="78"/>
        <w:jc w:val="both"/>
        <w:rPr>
          <w:rFonts w:ascii="Arial" w:hAnsi="Arial" w:cs="Arial"/>
          <w:color w:val="000000" w:themeColor="text1"/>
        </w:rPr>
      </w:pPr>
    </w:p>
    <w:p w:rsidR="00AF6645" w:rsidRPr="004A6BD4" w:rsidRDefault="00AF6645" w:rsidP="005B3F1E">
      <w:pPr>
        <w:spacing w:after="120"/>
        <w:ind w:right="78"/>
        <w:jc w:val="both"/>
        <w:rPr>
          <w:rFonts w:ascii="Arial" w:hAnsi="Arial" w:cs="Arial"/>
          <w:color w:val="000000" w:themeColor="text1"/>
        </w:rPr>
      </w:pPr>
    </w:p>
    <w:p w:rsidR="00AF6645" w:rsidRPr="004A6BD4" w:rsidRDefault="00AF6645" w:rsidP="005B3F1E">
      <w:pPr>
        <w:spacing w:after="120"/>
        <w:ind w:right="78"/>
        <w:jc w:val="both"/>
        <w:rPr>
          <w:rFonts w:ascii="Arial" w:hAnsi="Arial" w:cs="Arial"/>
          <w:color w:val="000000" w:themeColor="text1"/>
        </w:rPr>
      </w:pPr>
    </w:p>
    <w:p w:rsidR="0016342A" w:rsidRPr="004A6BD4" w:rsidRDefault="0016342A" w:rsidP="005B3F1E">
      <w:pPr>
        <w:spacing w:after="120"/>
        <w:ind w:right="78"/>
        <w:jc w:val="both"/>
        <w:rPr>
          <w:rFonts w:ascii="Arial" w:hAnsi="Arial" w:cs="Arial"/>
          <w:color w:val="000000" w:themeColor="text1"/>
        </w:rPr>
      </w:pPr>
    </w:p>
    <w:p w:rsidR="0016342A" w:rsidRPr="004A6BD4" w:rsidRDefault="0016342A" w:rsidP="005B3F1E">
      <w:pPr>
        <w:spacing w:after="120"/>
        <w:ind w:right="78"/>
        <w:jc w:val="both"/>
        <w:rPr>
          <w:rFonts w:ascii="Arial" w:hAnsi="Arial" w:cs="Arial"/>
          <w:color w:val="000000" w:themeColor="text1"/>
        </w:rPr>
      </w:pPr>
    </w:p>
    <w:p w:rsidR="0016342A" w:rsidRPr="004A6BD4" w:rsidRDefault="0016342A" w:rsidP="005B3F1E">
      <w:pPr>
        <w:spacing w:after="120"/>
        <w:ind w:right="78"/>
        <w:jc w:val="both"/>
        <w:rPr>
          <w:rFonts w:ascii="Arial" w:hAnsi="Arial" w:cs="Arial"/>
          <w:color w:val="000000" w:themeColor="text1"/>
        </w:rPr>
      </w:pPr>
    </w:p>
    <w:p w:rsidR="0016342A" w:rsidRPr="004A6BD4" w:rsidRDefault="0016342A" w:rsidP="005B3F1E">
      <w:pPr>
        <w:spacing w:after="120"/>
        <w:ind w:right="78"/>
        <w:jc w:val="both"/>
        <w:rPr>
          <w:rFonts w:ascii="Arial" w:hAnsi="Arial" w:cs="Arial"/>
          <w:color w:val="000000" w:themeColor="text1"/>
        </w:rPr>
      </w:pPr>
    </w:p>
    <w:p w:rsidR="0016342A" w:rsidRPr="004A6BD4" w:rsidRDefault="0016342A" w:rsidP="005B3F1E">
      <w:pPr>
        <w:spacing w:after="120"/>
        <w:ind w:right="78"/>
        <w:jc w:val="both"/>
        <w:rPr>
          <w:rFonts w:ascii="Arial" w:hAnsi="Arial" w:cs="Arial"/>
          <w:color w:val="000000" w:themeColor="text1"/>
        </w:rPr>
      </w:pPr>
    </w:p>
    <w:p w:rsidR="005B3F1E" w:rsidRPr="004A6BD4" w:rsidRDefault="005B3F1E" w:rsidP="005B3F1E">
      <w:pPr>
        <w:spacing w:before="28" w:line="245" w:lineRule="auto"/>
        <w:ind w:right="357"/>
        <w:rPr>
          <w:rFonts w:ascii="Arial" w:hAnsi="Arial" w:cs="Arial"/>
          <w:color w:val="000000" w:themeColor="text1"/>
        </w:rPr>
      </w:pPr>
    </w:p>
    <w:p w:rsidR="00766FF9" w:rsidRPr="004A6BD4" w:rsidRDefault="00766FF9" w:rsidP="005B3F1E">
      <w:pPr>
        <w:spacing w:before="28" w:line="245" w:lineRule="auto"/>
        <w:ind w:right="357"/>
        <w:rPr>
          <w:rFonts w:ascii="Arial" w:hAnsi="Arial" w:cs="Arial"/>
          <w:color w:val="000000" w:themeColor="text1"/>
        </w:rPr>
      </w:pPr>
    </w:p>
    <w:p w:rsidR="004C7892" w:rsidRPr="004A6BD4" w:rsidRDefault="004C7892" w:rsidP="005B3F1E">
      <w:pPr>
        <w:spacing w:before="28" w:line="245" w:lineRule="auto"/>
        <w:ind w:right="357"/>
        <w:rPr>
          <w:rFonts w:ascii="Arial" w:hAnsi="Arial" w:cs="Arial"/>
          <w:color w:val="000000" w:themeColor="text1"/>
        </w:rPr>
      </w:pPr>
    </w:p>
    <w:p w:rsidR="00766FF9" w:rsidRPr="004A6BD4" w:rsidRDefault="00766FF9" w:rsidP="005B3F1E">
      <w:pPr>
        <w:spacing w:before="28" w:line="245" w:lineRule="auto"/>
        <w:ind w:right="357"/>
        <w:rPr>
          <w:rFonts w:ascii="Arial" w:eastAsia="Arial" w:hAnsi="Arial" w:cs="Arial"/>
          <w:b/>
          <w:strike/>
          <w:color w:val="000000" w:themeColor="text1"/>
          <w:sz w:val="16"/>
          <w:szCs w:val="16"/>
        </w:rPr>
      </w:pPr>
    </w:p>
    <w:p w:rsidR="006F44B4" w:rsidRPr="004A6BD4" w:rsidRDefault="00A87511" w:rsidP="00973E86">
      <w:pPr>
        <w:ind w:right="712"/>
        <w:rPr>
          <w:rFonts w:ascii="Arial" w:eastAsia="Arial" w:hAnsi="Arial" w:cs="Arial"/>
          <w:b/>
          <w:bCs/>
          <w:color w:val="000000" w:themeColor="text1"/>
        </w:rPr>
      </w:pPr>
      <w:r w:rsidRPr="004A6BD4">
        <w:rPr>
          <w:rFonts w:ascii="Arial" w:eastAsia="Arial" w:hAnsi="Arial" w:cs="Arial"/>
          <w:b/>
          <w:color w:val="000000" w:themeColor="text1"/>
        </w:rPr>
        <w:t>4.</w:t>
      </w:r>
      <w:r w:rsidR="00E41F19" w:rsidRPr="004A6BD4">
        <w:rPr>
          <w:rFonts w:ascii="Arial" w:eastAsia="Arial" w:hAnsi="Arial" w:cs="Arial"/>
          <w:b/>
          <w:color w:val="000000" w:themeColor="text1"/>
        </w:rPr>
        <w:t>3</w:t>
      </w:r>
      <w:r w:rsidRPr="004A6BD4">
        <w:rPr>
          <w:rFonts w:ascii="Arial" w:eastAsia="Arial" w:hAnsi="Arial" w:cs="Arial"/>
          <w:b/>
          <w:color w:val="000000" w:themeColor="text1"/>
        </w:rPr>
        <w:t>.</w:t>
      </w:r>
      <w:r w:rsidR="00766FF9" w:rsidRPr="004A6BD4">
        <w:rPr>
          <w:rFonts w:ascii="Arial" w:eastAsia="Arial" w:hAnsi="Arial" w:cs="Arial"/>
          <w:b/>
          <w:color w:val="000000" w:themeColor="text1"/>
        </w:rPr>
        <w:t>4</w:t>
      </w:r>
      <w:r w:rsidRPr="004A6BD4">
        <w:rPr>
          <w:rFonts w:ascii="Arial" w:eastAsia="Arial" w:hAnsi="Arial" w:cs="Arial"/>
          <w:b/>
          <w:color w:val="000000" w:themeColor="text1"/>
        </w:rPr>
        <w:t xml:space="preserve"> DETAILS</w:t>
      </w:r>
      <w:r w:rsidR="006F44B4" w:rsidRPr="004A6BD4">
        <w:rPr>
          <w:rFonts w:ascii="Arial" w:eastAsia="Arial" w:hAnsi="Arial" w:cs="Arial"/>
          <w:b/>
          <w:bCs/>
          <w:color w:val="000000" w:themeColor="text1"/>
        </w:rPr>
        <w:t xml:space="preserve"> OF KEY MANPOWER ON ROLL WITH THE BIDDER</w:t>
      </w:r>
    </w:p>
    <w:p w:rsidR="006F44B4" w:rsidRPr="004A6BD4" w:rsidRDefault="006F44B4" w:rsidP="00973E86">
      <w:pPr>
        <w:spacing w:before="10"/>
        <w:ind w:right="712"/>
        <w:jc w:val="center"/>
        <w:rPr>
          <w:rFonts w:ascii="Arial" w:eastAsia="Arial" w:hAnsi="Arial" w:cs="Arial"/>
          <w:b/>
          <w:bCs/>
          <w:color w:val="000000" w:themeColor="text1"/>
        </w:rPr>
      </w:pPr>
    </w:p>
    <w:p w:rsidR="006F44B4" w:rsidRPr="004A6BD4" w:rsidRDefault="006F44B4" w:rsidP="00973E86">
      <w:pPr>
        <w:tabs>
          <w:tab w:val="left" w:pos="0"/>
        </w:tabs>
        <w:ind w:right="712"/>
        <w:jc w:val="center"/>
        <w:rPr>
          <w:rFonts w:ascii="Arial" w:eastAsia="Arial" w:hAnsi="Arial" w:cs="Arial"/>
          <w:b/>
          <w:color w:val="000000" w:themeColor="text1"/>
        </w:rPr>
      </w:pPr>
      <w:r w:rsidRPr="004A6BD4">
        <w:rPr>
          <w:rFonts w:ascii="Arial" w:eastAsia="Arial" w:hAnsi="Arial" w:cs="Arial"/>
          <w:b/>
          <w:color w:val="000000" w:themeColor="text1"/>
        </w:rPr>
        <w:t xml:space="preserve">(Ref Clause </w:t>
      </w:r>
      <w:r w:rsidR="00EF624B" w:rsidRPr="004A6BD4">
        <w:rPr>
          <w:rFonts w:ascii="Arial" w:eastAsia="Arial" w:hAnsi="Arial" w:cs="Arial"/>
          <w:b/>
          <w:color w:val="000000" w:themeColor="text1"/>
        </w:rPr>
        <w:t>1.</w:t>
      </w:r>
      <w:r w:rsidR="00EC0A11" w:rsidRPr="004A6BD4">
        <w:rPr>
          <w:rFonts w:ascii="Arial" w:eastAsia="Arial" w:hAnsi="Arial" w:cs="Arial"/>
          <w:b/>
          <w:color w:val="000000" w:themeColor="text1"/>
        </w:rPr>
        <w:t>5</w:t>
      </w:r>
      <w:r w:rsidRPr="004A6BD4">
        <w:rPr>
          <w:rFonts w:ascii="Arial" w:eastAsia="Arial" w:hAnsi="Arial" w:cs="Arial"/>
          <w:b/>
          <w:color w:val="000000" w:themeColor="text1"/>
        </w:rPr>
        <w:t xml:space="preserve"> of Section 1)</w:t>
      </w:r>
    </w:p>
    <w:p w:rsidR="00E01BFF" w:rsidRPr="004A6BD4" w:rsidRDefault="00E01BFF" w:rsidP="00973E86">
      <w:pPr>
        <w:tabs>
          <w:tab w:val="left" w:pos="0"/>
        </w:tabs>
        <w:ind w:right="712"/>
        <w:jc w:val="center"/>
        <w:rPr>
          <w:rFonts w:ascii="Arial" w:eastAsia="Arial" w:hAnsi="Arial" w:cs="Arial"/>
          <w:b/>
          <w:color w:val="000000" w:themeColor="text1"/>
        </w:rPr>
      </w:pPr>
    </w:p>
    <w:p w:rsidR="006F44B4" w:rsidRPr="004A6BD4" w:rsidRDefault="006F44B4" w:rsidP="00973E86">
      <w:pPr>
        <w:spacing w:line="200" w:lineRule="exact"/>
        <w:ind w:left="450" w:right="712"/>
        <w:jc w:val="both"/>
        <w:rPr>
          <w:rFonts w:ascii="Arial" w:eastAsia="Arial" w:hAnsi="Arial" w:cs="Arial"/>
          <w:b/>
          <w:bCs/>
          <w:color w:val="000000" w:themeColor="text1"/>
          <w:sz w:val="22"/>
          <w:szCs w:val="22"/>
        </w:rPr>
      </w:pPr>
    </w:p>
    <w:p w:rsidR="005B3F1E" w:rsidRPr="004A6BD4" w:rsidRDefault="005B3F1E" w:rsidP="00973E86">
      <w:pPr>
        <w:spacing w:line="200" w:lineRule="exact"/>
        <w:ind w:left="540" w:right="712"/>
        <w:jc w:val="both"/>
        <w:rPr>
          <w:rFonts w:ascii="Arial" w:eastAsia="Arial" w:hAnsi="Arial" w:cs="Arial"/>
          <w:color w:val="000000" w:themeColor="text1"/>
          <w:sz w:val="18"/>
          <w:szCs w:val="18"/>
        </w:rPr>
      </w:pPr>
      <w:r w:rsidRPr="004A6BD4">
        <w:rPr>
          <w:rFonts w:ascii="Arial" w:eastAsia="Arial" w:hAnsi="Arial" w:cs="Arial"/>
          <w:b/>
          <w:bCs/>
          <w:color w:val="000000" w:themeColor="text1"/>
          <w:sz w:val="18"/>
          <w:szCs w:val="18"/>
        </w:rPr>
        <w:t>Note</w:t>
      </w:r>
      <w:r w:rsidRPr="004A6BD4">
        <w:rPr>
          <w:rFonts w:ascii="Arial" w:eastAsia="Arial" w:hAnsi="Arial" w:cs="Arial"/>
          <w:color w:val="000000" w:themeColor="text1"/>
          <w:sz w:val="18"/>
          <w:szCs w:val="18"/>
        </w:rPr>
        <w:t xml:space="preserve">: Self attested CV of key personnel &amp; countersigned by the </w:t>
      </w:r>
      <w:r w:rsidR="00E275E4" w:rsidRPr="004A6BD4">
        <w:rPr>
          <w:rFonts w:ascii="Arial" w:eastAsia="Arial" w:hAnsi="Arial" w:cs="Arial"/>
          <w:color w:val="000000" w:themeColor="text1"/>
          <w:sz w:val="18"/>
          <w:szCs w:val="18"/>
        </w:rPr>
        <w:t>authorized</w:t>
      </w:r>
      <w:r w:rsidRPr="004A6BD4">
        <w:rPr>
          <w:rFonts w:ascii="Arial" w:eastAsia="Arial" w:hAnsi="Arial" w:cs="Arial"/>
          <w:color w:val="000000" w:themeColor="text1"/>
          <w:sz w:val="18"/>
          <w:szCs w:val="18"/>
        </w:rPr>
        <w:t xml:space="preserve"> representative of </w:t>
      </w:r>
      <w:r w:rsidR="00DC43FF" w:rsidRPr="004A6BD4">
        <w:rPr>
          <w:rFonts w:ascii="Arial" w:eastAsia="Arial" w:hAnsi="Arial" w:cs="Arial"/>
          <w:color w:val="000000" w:themeColor="text1"/>
          <w:sz w:val="18"/>
          <w:szCs w:val="18"/>
        </w:rPr>
        <w:t xml:space="preserve">Bidder </w:t>
      </w:r>
      <w:r w:rsidRPr="004A6BD4">
        <w:rPr>
          <w:rFonts w:ascii="Arial" w:eastAsia="Arial" w:hAnsi="Arial" w:cs="Arial"/>
          <w:color w:val="000000" w:themeColor="text1"/>
          <w:sz w:val="18"/>
          <w:szCs w:val="18"/>
        </w:rPr>
        <w:t>should be furnished.</w:t>
      </w:r>
    </w:p>
    <w:p w:rsidR="005B3F1E" w:rsidRPr="004A6BD4" w:rsidRDefault="005B3F1E" w:rsidP="0016342A">
      <w:pPr>
        <w:spacing w:before="7"/>
        <w:ind w:left="540"/>
        <w:jc w:val="both"/>
        <w:rPr>
          <w:rFonts w:ascii="Arial" w:eastAsia="Arial" w:hAnsi="Arial" w:cs="Arial"/>
          <w:color w:val="000000" w:themeColor="text1"/>
          <w:sz w:val="22"/>
          <w:szCs w:val="22"/>
        </w:rPr>
      </w:pPr>
    </w:p>
    <w:p w:rsidR="0033126F" w:rsidRPr="004A6BD4" w:rsidRDefault="0033126F" w:rsidP="0016342A">
      <w:pPr>
        <w:spacing w:before="7"/>
        <w:ind w:left="540"/>
        <w:jc w:val="both"/>
        <w:rPr>
          <w:rFonts w:ascii="Arial" w:eastAsia="Arial" w:hAnsi="Arial" w:cs="Arial"/>
          <w:color w:val="000000" w:themeColor="text1"/>
          <w:sz w:val="22"/>
          <w:szCs w:val="22"/>
        </w:rPr>
      </w:pPr>
    </w:p>
    <w:tbl>
      <w:tblPr>
        <w:tblW w:w="8358" w:type="dxa"/>
        <w:jc w:val="center"/>
        <w:tblLayout w:type="fixed"/>
        <w:tblCellMar>
          <w:left w:w="0" w:type="dxa"/>
          <w:right w:w="0" w:type="dxa"/>
        </w:tblCellMar>
        <w:tblLook w:val="01E0"/>
      </w:tblPr>
      <w:tblGrid>
        <w:gridCol w:w="630"/>
        <w:gridCol w:w="1916"/>
        <w:gridCol w:w="2126"/>
        <w:gridCol w:w="1925"/>
        <w:gridCol w:w="1761"/>
      </w:tblGrid>
      <w:tr w:rsidR="00E20125" w:rsidRPr="00854C4E" w:rsidTr="00D279A1">
        <w:trPr>
          <w:trHeight w:hRule="exact" w:val="930"/>
          <w:jc w:val="center"/>
        </w:trPr>
        <w:tc>
          <w:tcPr>
            <w:tcW w:w="630" w:type="dxa"/>
            <w:tcBorders>
              <w:top w:val="single" w:sz="5" w:space="0" w:color="000000"/>
              <w:left w:val="single" w:sz="5" w:space="0" w:color="000000"/>
              <w:bottom w:val="single" w:sz="4" w:space="0" w:color="000000"/>
              <w:right w:val="single" w:sz="5" w:space="0" w:color="000000"/>
            </w:tcBorders>
          </w:tcPr>
          <w:p w:rsidR="0033126F" w:rsidRPr="004A6BD4" w:rsidRDefault="0033126F" w:rsidP="00D93FFF">
            <w:pPr>
              <w:ind w:left="95" w:right="142"/>
              <w:jc w:val="center"/>
              <w:rPr>
                <w:rFonts w:ascii="Arial" w:eastAsia="Arial" w:hAnsi="Arial" w:cs="Arial"/>
                <w:color w:val="000000" w:themeColor="text1"/>
                <w:sz w:val="16"/>
                <w:szCs w:val="16"/>
              </w:rPr>
            </w:pPr>
            <w:r w:rsidRPr="004A6BD4">
              <w:rPr>
                <w:rFonts w:ascii="Arial" w:eastAsia="Arial" w:hAnsi="Arial" w:cs="Arial"/>
                <w:b/>
                <w:color w:val="000000" w:themeColor="text1"/>
                <w:sz w:val="16"/>
                <w:szCs w:val="16"/>
              </w:rPr>
              <w:t>Sl. No.</w:t>
            </w:r>
          </w:p>
        </w:tc>
        <w:tc>
          <w:tcPr>
            <w:tcW w:w="1916" w:type="dxa"/>
            <w:tcBorders>
              <w:top w:val="single" w:sz="5" w:space="0" w:color="000000"/>
              <w:left w:val="single" w:sz="5" w:space="0" w:color="000000"/>
              <w:bottom w:val="single" w:sz="4" w:space="0" w:color="000000"/>
              <w:right w:val="single" w:sz="5" w:space="0" w:color="000000"/>
            </w:tcBorders>
          </w:tcPr>
          <w:p w:rsidR="0033126F" w:rsidRPr="004A6BD4" w:rsidRDefault="00937DCE" w:rsidP="00D93FFF">
            <w:pPr>
              <w:ind w:left="95" w:right="113"/>
              <w:jc w:val="center"/>
              <w:rPr>
                <w:rFonts w:ascii="Arial" w:eastAsia="Arial" w:hAnsi="Arial" w:cs="Arial"/>
                <w:color w:val="000000" w:themeColor="text1"/>
                <w:sz w:val="16"/>
                <w:szCs w:val="16"/>
              </w:rPr>
            </w:pPr>
            <w:r w:rsidRPr="004A6BD4">
              <w:rPr>
                <w:rFonts w:ascii="Arial" w:eastAsia="Arial" w:hAnsi="Arial" w:cs="Arial"/>
                <w:b/>
                <w:color w:val="000000" w:themeColor="text1"/>
                <w:sz w:val="16"/>
                <w:szCs w:val="16"/>
              </w:rPr>
              <w:t xml:space="preserve">Name </w:t>
            </w:r>
            <w:r w:rsidR="0033126F" w:rsidRPr="004A6BD4">
              <w:rPr>
                <w:rFonts w:ascii="Arial" w:eastAsia="Arial" w:hAnsi="Arial" w:cs="Arial"/>
                <w:b/>
                <w:color w:val="000000" w:themeColor="text1"/>
                <w:sz w:val="16"/>
                <w:szCs w:val="16"/>
              </w:rPr>
              <w:t>of key personnel</w:t>
            </w:r>
          </w:p>
        </w:tc>
        <w:tc>
          <w:tcPr>
            <w:tcW w:w="2126" w:type="dxa"/>
            <w:tcBorders>
              <w:top w:val="single" w:sz="5" w:space="0" w:color="000000"/>
              <w:left w:val="single" w:sz="4" w:space="0" w:color="000000"/>
              <w:bottom w:val="single" w:sz="4" w:space="0" w:color="000000"/>
              <w:right w:val="single" w:sz="5" w:space="0" w:color="000000"/>
            </w:tcBorders>
          </w:tcPr>
          <w:p w:rsidR="00D279A1" w:rsidRPr="004A6BD4" w:rsidRDefault="00D279A1" w:rsidP="00D93FFF">
            <w:pPr>
              <w:ind w:left="97" w:right="66"/>
              <w:rPr>
                <w:rFonts w:ascii="Arial" w:eastAsia="Arial" w:hAnsi="Arial" w:cs="Arial"/>
                <w:b/>
                <w:color w:val="000000" w:themeColor="text1"/>
                <w:sz w:val="16"/>
                <w:szCs w:val="16"/>
              </w:rPr>
            </w:pPr>
            <w:r w:rsidRPr="004A6BD4">
              <w:rPr>
                <w:rFonts w:ascii="Arial" w:eastAsia="Arial" w:hAnsi="Arial" w:cs="Arial"/>
                <w:b/>
                <w:color w:val="000000" w:themeColor="text1"/>
                <w:sz w:val="16"/>
                <w:szCs w:val="16"/>
              </w:rPr>
              <w:t>Category</w:t>
            </w:r>
          </w:p>
          <w:p w:rsidR="0033126F" w:rsidRPr="004A6BD4" w:rsidRDefault="0033126F" w:rsidP="00D93FFF">
            <w:pPr>
              <w:ind w:left="97" w:right="66"/>
              <w:rPr>
                <w:rFonts w:ascii="Arial" w:eastAsia="Arial" w:hAnsi="Arial" w:cs="Arial"/>
                <w:b/>
                <w:color w:val="000000" w:themeColor="text1"/>
                <w:sz w:val="16"/>
                <w:szCs w:val="16"/>
              </w:rPr>
            </w:pPr>
          </w:p>
          <w:p w:rsidR="00D279A1" w:rsidRPr="004A6BD4" w:rsidRDefault="00D279A1" w:rsidP="00D93FFF">
            <w:pPr>
              <w:ind w:left="97" w:right="66"/>
              <w:rPr>
                <w:rFonts w:ascii="Arial" w:eastAsia="Arial" w:hAnsi="Arial" w:cs="Arial"/>
                <w:b/>
                <w:color w:val="000000" w:themeColor="text1"/>
                <w:sz w:val="16"/>
                <w:szCs w:val="16"/>
              </w:rPr>
            </w:pPr>
            <w:r w:rsidRPr="004A6BD4">
              <w:rPr>
                <w:rFonts w:ascii="Arial" w:eastAsia="Arial" w:hAnsi="Arial" w:cs="Arial"/>
                <w:b/>
                <w:color w:val="000000" w:themeColor="text1"/>
                <w:sz w:val="16"/>
                <w:szCs w:val="16"/>
              </w:rPr>
              <w:t>(Land &amp; Building or Plant &amp; Machinery)</w:t>
            </w:r>
          </w:p>
          <w:p w:rsidR="00D279A1" w:rsidRPr="004A6BD4" w:rsidRDefault="00D279A1" w:rsidP="00D93FFF">
            <w:pPr>
              <w:ind w:left="97" w:right="66"/>
              <w:rPr>
                <w:rFonts w:ascii="Arial" w:eastAsia="Arial" w:hAnsi="Arial" w:cs="Arial"/>
                <w:b/>
                <w:color w:val="000000" w:themeColor="text1"/>
                <w:sz w:val="16"/>
                <w:szCs w:val="16"/>
              </w:rPr>
            </w:pPr>
          </w:p>
        </w:tc>
        <w:tc>
          <w:tcPr>
            <w:tcW w:w="1925" w:type="dxa"/>
            <w:tcBorders>
              <w:top w:val="single" w:sz="5" w:space="0" w:color="000000"/>
              <w:left w:val="single" w:sz="4" w:space="0" w:color="000000"/>
              <w:bottom w:val="single" w:sz="4" w:space="0" w:color="000000"/>
              <w:right w:val="single" w:sz="4" w:space="0" w:color="000000"/>
            </w:tcBorders>
          </w:tcPr>
          <w:p w:rsidR="0033126F" w:rsidRPr="004A6BD4" w:rsidRDefault="00D279A1" w:rsidP="00D93FFF">
            <w:pPr>
              <w:ind w:left="95" w:right="147"/>
              <w:jc w:val="center"/>
              <w:rPr>
                <w:rFonts w:ascii="Arial" w:eastAsia="Arial" w:hAnsi="Arial" w:cs="Arial"/>
                <w:color w:val="000000" w:themeColor="text1"/>
                <w:sz w:val="16"/>
                <w:szCs w:val="16"/>
              </w:rPr>
            </w:pPr>
            <w:r w:rsidRPr="004A6BD4">
              <w:rPr>
                <w:rFonts w:ascii="Arial" w:eastAsia="Arial" w:hAnsi="Arial" w:cs="Arial"/>
                <w:b/>
                <w:bCs/>
                <w:color w:val="000000" w:themeColor="text1"/>
                <w:sz w:val="16"/>
                <w:szCs w:val="16"/>
              </w:rPr>
              <w:t xml:space="preserve">Registered with RVO </w:t>
            </w:r>
          </w:p>
        </w:tc>
        <w:tc>
          <w:tcPr>
            <w:tcW w:w="1761" w:type="dxa"/>
            <w:tcBorders>
              <w:top w:val="single" w:sz="5" w:space="0" w:color="000000"/>
              <w:left w:val="single" w:sz="4" w:space="0" w:color="000000"/>
              <w:bottom w:val="single" w:sz="4" w:space="0" w:color="000000"/>
              <w:right w:val="single" w:sz="5" w:space="0" w:color="000000"/>
            </w:tcBorders>
          </w:tcPr>
          <w:p w:rsidR="0033126F" w:rsidRPr="004A6BD4" w:rsidRDefault="0033126F" w:rsidP="00D93FFF">
            <w:pPr>
              <w:ind w:left="97" w:right="66"/>
              <w:jc w:val="center"/>
              <w:rPr>
                <w:rFonts w:ascii="Arial" w:eastAsia="Arial" w:hAnsi="Arial" w:cs="Arial"/>
                <w:color w:val="000000" w:themeColor="text1"/>
                <w:sz w:val="16"/>
                <w:szCs w:val="16"/>
              </w:rPr>
            </w:pPr>
            <w:r w:rsidRPr="004A6BD4">
              <w:rPr>
                <w:rFonts w:ascii="Arial" w:eastAsia="Arial" w:hAnsi="Arial" w:cs="Arial"/>
                <w:b/>
                <w:bCs/>
                <w:color w:val="000000" w:themeColor="text1"/>
                <w:sz w:val="16"/>
                <w:szCs w:val="16"/>
              </w:rPr>
              <w:t>Experience</w:t>
            </w:r>
            <w:r w:rsidR="00D279A1" w:rsidRPr="004A6BD4">
              <w:rPr>
                <w:rFonts w:ascii="Arial" w:eastAsia="Arial" w:hAnsi="Arial" w:cs="Arial"/>
                <w:b/>
                <w:bCs/>
                <w:color w:val="000000" w:themeColor="text1"/>
                <w:sz w:val="16"/>
                <w:szCs w:val="16"/>
              </w:rPr>
              <w:t xml:space="preserve"> in years</w:t>
            </w:r>
          </w:p>
        </w:tc>
      </w:tr>
      <w:tr w:rsidR="00E20125" w:rsidRPr="00854C4E" w:rsidTr="00F92BB3">
        <w:trPr>
          <w:trHeight w:hRule="exact" w:val="720"/>
          <w:jc w:val="center"/>
        </w:trPr>
        <w:tc>
          <w:tcPr>
            <w:tcW w:w="630" w:type="dxa"/>
            <w:tcBorders>
              <w:top w:val="single" w:sz="4" w:space="0" w:color="000000"/>
              <w:left w:val="single" w:sz="5" w:space="0" w:color="000000"/>
              <w:bottom w:val="single" w:sz="5" w:space="0" w:color="000000"/>
              <w:right w:val="single" w:sz="5" w:space="0" w:color="000000"/>
            </w:tcBorders>
          </w:tcPr>
          <w:p w:rsidR="00541606" w:rsidRPr="004A6BD4" w:rsidRDefault="00541606" w:rsidP="00F92BB3">
            <w:pPr>
              <w:spacing w:before="3"/>
              <w:ind w:left="95"/>
              <w:jc w:val="center"/>
              <w:rPr>
                <w:rFonts w:ascii="Arial" w:eastAsia="Arial" w:hAnsi="Arial" w:cs="Arial"/>
                <w:color w:val="000000" w:themeColor="text1"/>
                <w:sz w:val="16"/>
                <w:szCs w:val="16"/>
              </w:rPr>
            </w:pPr>
            <w:r w:rsidRPr="004A6BD4">
              <w:rPr>
                <w:rFonts w:ascii="Arial" w:eastAsia="Arial" w:hAnsi="Arial" w:cs="Arial"/>
                <w:color w:val="000000" w:themeColor="text1"/>
                <w:sz w:val="16"/>
                <w:szCs w:val="16"/>
              </w:rPr>
              <w:t>1.</w:t>
            </w:r>
          </w:p>
        </w:tc>
        <w:tc>
          <w:tcPr>
            <w:tcW w:w="1916" w:type="dxa"/>
            <w:tcBorders>
              <w:top w:val="single" w:sz="4" w:space="0" w:color="000000"/>
              <w:left w:val="single" w:sz="5" w:space="0" w:color="000000"/>
              <w:bottom w:val="single" w:sz="5" w:space="0" w:color="000000"/>
              <w:right w:val="single" w:sz="5" w:space="0" w:color="000000"/>
            </w:tcBorders>
          </w:tcPr>
          <w:p w:rsidR="00541606" w:rsidRPr="004A6BD4" w:rsidRDefault="00541606" w:rsidP="00541606">
            <w:pPr>
              <w:ind w:left="95" w:right="113"/>
              <w:rPr>
                <w:rFonts w:ascii="Arial" w:eastAsia="Arial" w:hAnsi="Arial" w:cs="Arial"/>
                <w:color w:val="000000" w:themeColor="text1"/>
              </w:rPr>
            </w:pPr>
          </w:p>
        </w:tc>
        <w:tc>
          <w:tcPr>
            <w:tcW w:w="2126" w:type="dxa"/>
            <w:tcBorders>
              <w:top w:val="single" w:sz="4" w:space="0" w:color="000000"/>
              <w:left w:val="single" w:sz="4" w:space="0" w:color="000000"/>
              <w:bottom w:val="single" w:sz="5" w:space="0" w:color="000000"/>
              <w:right w:val="single" w:sz="5" w:space="0" w:color="000000"/>
            </w:tcBorders>
          </w:tcPr>
          <w:p w:rsidR="00541606" w:rsidRPr="004A6BD4" w:rsidRDefault="00541606" w:rsidP="00541606">
            <w:pPr>
              <w:spacing w:before="3"/>
              <w:ind w:left="153" w:right="27"/>
              <w:jc w:val="both"/>
              <w:rPr>
                <w:rFonts w:ascii="Arial" w:eastAsia="Arial" w:hAnsi="Arial" w:cs="Arial"/>
                <w:color w:val="000000" w:themeColor="text1"/>
              </w:rPr>
            </w:pPr>
          </w:p>
        </w:tc>
        <w:tc>
          <w:tcPr>
            <w:tcW w:w="1925" w:type="dxa"/>
            <w:tcBorders>
              <w:top w:val="single" w:sz="4" w:space="0" w:color="000000"/>
              <w:left w:val="single" w:sz="4" w:space="0" w:color="000000"/>
              <w:bottom w:val="single" w:sz="5" w:space="0" w:color="000000"/>
              <w:right w:val="single" w:sz="4" w:space="0" w:color="000000"/>
            </w:tcBorders>
            <w:vAlign w:val="center"/>
          </w:tcPr>
          <w:p w:rsidR="00541606" w:rsidRPr="004A6BD4" w:rsidRDefault="00541606" w:rsidP="00541606">
            <w:pPr>
              <w:spacing w:before="3"/>
              <w:ind w:left="95"/>
              <w:rPr>
                <w:rFonts w:ascii="Arial" w:eastAsia="Arial" w:hAnsi="Arial" w:cs="Arial"/>
                <w:color w:val="000000" w:themeColor="text1"/>
                <w:sz w:val="16"/>
                <w:szCs w:val="16"/>
              </w:rPr>
            </w:pPr>
          </w:p>
        </w:tc>
        <w:tc>
          <w:tcPr>
            <w:tcW w:w="1761" w:type="dxa"/>
            <w:tcBorders>
              <w:top w:val="single" w:sz="4" w:space="0" w:color="000000"/>
              <w:left w:val="single" w:sz="4" w:space="0" w:color="000000"/>
              <w:bottom w:val="single" w:sz="5" w:space="0" w:color="000000"/>
              <w:right w:val="single" w:sz="5" w:space="0" w:color="000000"/>
            </w:tcBorders>
            <w:vAlign w:val="center"/>
          </w:tcPr>
          <w:p w:rsidR="00541606" w:rsidRPr="004A6BD4" w:rsidRDefault="00541606" w:rsidP="00541606">
            <w:pPr>
              <w:spacing w:before="3"/>
              <w:ind w:left="414" w:right="413"/>
              <w:jc w:val="center"/>
              <w:rPr>
                <w:rFonts w:ascii="Arial" w:eastAsia="Arial" w:hAnsi="Arial" w:cs="Arial"/>
                <w:color w:val="000000" w:themeColor="text1"/>
                <w:sz w:val="16"/>
                <w:szCs w:val="16"/>
              </w:rPr>
            </w:pPr>
          </w:p>
        </w:tc>
      </w:tr>
      <w:tr w:rsidR="00E20125" w:rsidRPr="00854C4E" w:rsidTr="00F92BB3">
        <w:trPr>
          <w:trHeight w:hRule="exact" w:val="705"/>
          <w:jc w:val="center"/>
        </w:trPr>
        <w:tc>
          <w:tcPr>
            <w:tcW w:w="630" w:type="dxa"/>
            <w:tcBorders>
              <w:top w:val="single" w:sz="5" w:space="0" w:color="000000"/>
              <w:left w:val="single" w:sz="5" w:space="0" w:color="000000"/>
              <w:bottom w:val="single" w:sz="5" w:space="0" w:color="000000"/>
              <w:right w:val="single" w:sz="5" w:space="0" w:color="000000"/>
            </w:tcBorders>
          </w:tcPr>
          <w:p w:rsidR="00541606" w:rsidRPr="004A6BD4" w:rsidRDefault="00541606" w:rsidP="00F92BB3">
            <w:pPr>
              <w:ind w:left="95"/>
              <w:jc w:val="center"/>
              <w:rPr>
                <w:rFonts w:ascii="Arial" w:eastAsia="Arial" w:hAnsi="Arial" w:cs="Arial"/>
                <w:color w:val="000000" w:themeColor="text1"/>
                <w:sz w:val="16"/>
                <w:szCs w:val="16"/>
              </w:rPr>
            </w:pPr>
            <w:r w:rsidRPr="004A6BD4">
              <w:rPr>
                <w:rFonts w:ascii="Arial" w:eastAsia="Arial" w:hAnsi="Arial" w:cs="Arial"/>
                <w:color w:val="000000" w:themeColor="text1"/>
                <w:sz w:val="16"/>
                <w:szCs w:val="16"/>
              </w:rPr>
              <w:t>2.</w:t>
            </w:r>
          </w:p>
        </w:tc>
        <w:tc>
          <w:tcPr>
            <w:tcW w:w="1916" w:type="dxa"/>
            <w:tcBorders>
              <w:top w:val="single" w:sz="5" w:space="0" w:color="000000"/>
              <w:left w:val="single" w:sz="5" w:space="0" w:color="000000"/>
              <w:bottom w:val="single" w:sz="5" w:space="0" w:color="000000"/>
              <w:right w:val="single" w:sz="5" w:space="0" w:color="000000"/>
            </w:tcBorders>
          </w:tcPr>
          <w:p w:rsidR="00541606" w:rsidRPr="004A6BD4" w:rsidRDefault="00541606" w:rsidP="00541606">
            <w:pPr>
              <w:ind w:left="95" w:right="113"/>
              <w:rPr>
                <w:rFonts w:ascii="Arial" w:eastAsia="Arial" w:hAnsi="Arial" w:cs="Arial"/>
                <w:color w:val="000000" w:themeColor="text1"/>
                <w:sz w:val="16"/>
                <w:szCs w:val="16"/>
              </w:rPr>
            </w:pPr>
          </w:p>
        </w:tc>
        <w:tc>
          <w:tcPr>
            <w:tcW w:w="2126" w:type="dxa"/>
            <w:tcBorders>
              <w:top w:val="single" w:sz="5" w:space="0" w:color="000000"/>
              <w:left w:val="single" w:sz="4" w:space="0" w:color="000000"/>
              <w:bottom w:val="single" w:sz="5" w:space="0" w:color="000000"/>
              <w:right w:val="single" w:sz="5" w:space="0" w:color="000000"/>
            </w:tcBorders>
          </w:tcPr>
          <w:p w:rsidR="00541606" w:rsidRPr="004A6BD4" w:rsidRDefault="00541606" w:rsidP="00541606">
            <w:pPr>
              <w:rPr>
                <w:rFonts w:ascii="Arial" w:hAnsi="Arial" w:cs="Arial"/>
                <w:color w:val="000000" w:themeColor="text1"/>
              </w:rPr>
            </w:pPr>
          </w:p>
        </w:tc>
        <w:tc>
          <w:tcPr>
            <w:tcW w:w="1925" w:type="dxa"/>
            <w:tcBorders>
              <w:top w:val="single" w:sz="5" w:space="0" w:color="000000"/>
              <w:left w:val="single" w:sz="4" w:space="0" w:color="000000"/>
              <w:bottom w:val="single" w:sz="5" w:space="0" w:color="000000"/>
              <w:right w:val="single" w:sz="4" w:space="0" w:color="000000"/>
            </w:tcBorders>
            <w:vAlign w:val="center"/>
          </w:tcPr>
          <w:p w:rsidR="00541606" w:rsidRPr="004A6BD4" w:rsidRDefault="00541606" w:rsidP="00541606">
            <w:pPr>
              <w:ind w:left="95"/>
              <w:jc w:val="center"/>
              <w:rPr>
                <w:rFonts w:ascii="Arial" w:eastAsia="Arial" w:hAnsi="Arial" w:cs="Arial"/>
                <w:color w:val="000000" w:themeColor="text1"/>
                <w:sz w:val="16"/>
                <w:szCs w:val="16"/>
              </w:rPr>
            </w:pPr>
          </w:p>
        </w:tc>
        <w:tc>
          <w:tcPr>
            <w:tcW w:w="1761" w:type="dxa"/>
            <w:tcBorders>
              <w:top w:val="single" w:sz="5" w:space="0" w:color="000000"/>
              <w:left w:val="single" w:sz="4" w:space="0" w:color="000000"/>
              <w:bottom w:val="single" w:sz="5" w:space="0" w:color="000000"/>
              <w:right w:val="single" w:sz="5" w:space="0" w:color="000000"/>
            </w:tcBorders>
            <w:vAlign w:val="center"/>
          </w:tcPr>
          <w:p w:rsidR="00541606" w:rsidRPr="004A6BD4" w:rsidRDefault="00541606" w:rsidP="00541606">
            <w:pPr>
              <w:ind w:left="464" w:right="466"/>
              <w:jc w:val="center"/>
              <w:rPr>
                <w:rFonts w:ascii="Arial" w:eastAsia="Arial" w:hAnsi="Arial" w:cs="Arial"/>
                <w:color w:val="000000" w:themeColor="text1"/>
                <w:sz w:val="16"/>
                <w:szCs w:val="16"/>
              </w:rPr>
            </w:pPr>
          </w:p>
        </w:tc>
      </w:tr>
      <w:tr w:rsidR="00F92BB3" w:rsidRPr="00854C4E" w:rsidTr="00F92BB3">
        <w:trPr>
          <w:trHeight w:hRule="exact" w:val="705"/>
          <w:jc w:val="center"/>
        </w:trPr>
        <w:tc>
          <w:tcPr>
            <w:tcW w:w="630" w:type="dxa"/>
            <w:tcBorders>
              <w:top w:val="single" w:sz="5" w:space="0" w:color="000000"/>
              <w:left w:val="single" w:sz="5" w:space="0" w:color="000000"/>
              <w:bottom w:val="single" w:sz="5" w:space="0" w:color="000000"/>
              <w:right w:val="single" w:sz="5" w:space="0" w:color="000000"/>
            </w:tcBorders>
          </w:tcPr>
          <w:p w:rsidR="00F92BB3" w:rsidRPr="004A6BD4" w:rsidRDefault="00F92BB3" w:rsidP="00F92BB3">
            <w:pPr>
              <w:ind w:left="95"/>
              <w:jc w:val="center"/>
              <w:rPr>
                <w:rFonts w:ascii="Arial" w:eastAsia="Arial" w:hAnsi="Arial" w:cs="Arial"/>
                <w:color w:val="000000" w:themeColor="text1"/>
                <w:sz w:val="16"/>
                <w:szCs w:val="16"/>
              </w:rPr>
            </w:pPr>
            <w:r w:rsidRPr="004A6BD4">
              <w:rPr>
                <w:rFonts w:ascii="Arial" w:eastAsia="Arial" w:hAnsi="Arial" w:cs="Arial"/>
                <w:color w:val="000000" w:themeColor="text1"/>
                <w:sz w:val="16"/>
                <w:szCs w:val="16"/>
              </w:rPr>
              <w:t>3.</w:t>
            </w:r>
          </w:p>
        </w:tc>
        <w:tc>
          <w:tcPr>
            <w:tcW w:w="1916" w:type="dxa"/>
            <w:tcBorders>
              <w:top w:val="single" w:sz="5" w:space="0" w:color="000000"/>
              <w:left w:val="single" w:sz="5" w:space="0" w:color="000000"/>
              <w:bottom w:val="single" w:sz="5" w:space="0" w:color="000000"/>
              <w:right w:val="single" w:sz="5" w:space="0" w:color="000000"/>
            </w:tcBorders>
          </w:tcPr>
          <w:p w:rsidR="00F92BB3" w:rsidRPr="004A6BD4" w:rsidRDefault="00F92BB3" w:rsidP="00541606">
            <w:pPr>
              <w:ind w:left="95" w:right="113"/>
              <w:rPr>
                <w:rFonts w:ascii="Arial" w:eastAsia="Arial" w:hAnsi="Arial" w:cs="Arial"/>
                <w:color w:val="000000" w:themeColor="text1"/>
                <w:sz w:val="16"/>
                <w:szCs w:val="16"/>
              </w:rPr>
            </w:pPr>
          </w:p>
        </w:tc>
        <w:tc>
          <w:tcPr>
            <w:tcW w:w="2126" w:type="dxa"/>
            <w:tcBorders>
              <w:top w:val="single" w:sz="5" w:space="0" w:color="000000"/>
              <w:left w:val="single" w:sz="4" w:space="0" w:color="000000"/>
              <w:bottom w:val="single" w:sz="5" w:space="0" w:color="000000"/>
              <w:right w:val="single" w:sz="5" w:space="0" w:color="000000"/>
            </w:tcBorders>
          </w:tcPr>
          <w:p w:rsidR="00F92BB3" w:rsidRPr="004A6BD4" w:rsidRDefault="00F92BB3" w:rsidP="00541606">
            <w:pPr>
              <w:rPr>
                <w:rFonts w:ascii="Arial" w:hAnsi="Arial" w:cs="Arial"/>
                <w:color w:val="000000" w:themeColor="text1"/>
              </w:rPr>
            </w:pPr>
          </w:p>
        </w:tc>
        <w:tc>
          <w:tcPr>
            <w:tcW w:w="1925" w:type="dxa"/>
            <w:tcBorders>
              <w:top w:val="single" w:sz="5" w:space="0" w:color="000000"/>
              <w:left w:val="single" w:sz="4" w:space="0" w:color="000000"/>
              <w:bottom w:val="single" w:sz="5" w:space="0" w:color="000000"/>
              <w:right w:val="single" w:sz="4" w:space="0" w:color="000000"/>
            </w:tcBorders>
            <w:vAlign w:val="center"/>
          </w:tcPr>
          <w:p w:rsidR="00F92BB3" w:rsidRPr="004A6BD4" w:rsidRDefault="00F92BB3" w:rsidP="00541606">
            <w:pPr>
              <w:ind w:left="95"/>
              <w:jc w:val="center"/>
              <w:rPr>
                <w:rFonts w:ascii="Arial" w:eastAsia="Arial" w:hAnsi="Arial" w:cs="Arial"/>
                <w:color w:val="000000" w:themeColor="text1"/>
                <w:sz w:val="16"/>
                <w:szCs w:val="16"/>
              </w:rPr>
            </w:pPr>
          </w:p>
        </w:tc>
        <w:tc>
          <w:tcPr>
            <w:tcW w:w="1761" w:type="dxa"/>
            <w:tcBorders>
              <w:top w:val="single" w:sz="5" w:space="0" w:color="000000"/>
              <w:left w:val="single" w:sz="4" w:space="0" w:color="000000"/>
              <w:bottom w:val="single" w:sz="5" w:space="0" w:color="000000"/>
              <w:right w:val="single" w:sz="5" w:space="0" w:color="000000"/>
            </w:tcBorders>
            <w:vAlign w:val="center"/>
          </w:tcPr>
          <w:p w:rsidR="00F92BB3" w:rsidRPr="004A6BD4" w:rsidRDefault="00F92BB3" w:rsidP="00541606">
            <w:pPr>
              <w:ind w:left="464" w:right="466"/>
              <w:jc w:val="center"/>
              <w:rPr>
                <w:rFonts w:ascii="Arial" w:eastAsia="Arial" w:hAnsi="Arial" w:cs="Arial"/>
                <w:color w:val="000000" w:themeColor="text1"/>
                <w:sz w:val="16"/>
                <w:szCs w:val="16"/>
              </w:rPr>
            </w:pPr>
          </w:p>
        </w:tc>
      </w:tr>
    </w:tbl>
    <w:p w:rsidR="0033126F" w:rsidRPr="004A6BD4" w:rsidRDefault="0033126F" w:rsidP="00973E86">
      <w:pPr>
        <w:spacing w:before="7"/>
        <w:rPr>
          <w:rFonts w:ascii="Arial" w:eastAsia="Arial" w:hAnsi="Arial" w:cs="Arial"/>
          <w:color w:val="000000" w:themeColor="text1"/>
        </w:rPr>
      </w:pPr>
    </w:p>
    <w:p w:rsidR="0033126F" w:rsidRPr="004A6BD4" w:rsidRDefault="0033126F" w:rsidP="0016342A">
      <w:pPr>
        <w:spacing w:before="7"/>
        <w:ind w:left="540"/>
        <w:rPr>
          <w:rFonts w:ascii="Arial" w:eastAsia="Arial" w:hAnsi="Arial" w:cs="Arial"/>
          <w:color w:val="000000" w:themeColor="text1"/>
        </w:rPr>
      </w:pPr>
    </w:p>
    <w:p w:rsidR="0033126F" w:rsidRPr="004A6BD4" w:rsidRDefault="0033126F" w:rsidP="0016342A">
      <w:pPr>
        <w:spacing w:before="7"/>
        <w:ind w:left="540"/>
        <w:rPr>
          <w:rFonts w:ascii="Arial" w:eastAsia="Arial" w:hAnsi="Arial" w:cs="Arial"/>
          <w:color w:val="000000" w:themeColor="text1"/>
        </w:rPr>
      </w:pPr>
    </w:p>
    <w:p w:rsidR="005B3F1E" w:rsidRPr="004A6BD4" w:rsidRDefault="005B3F1E" w:rsidP="00973E86">
      <w:pPr>
        <w:spacing w:before="7"/>
        <w:ind w:left="540" w:right="712"/>
        <w:rPr>
          <w:rFonts w:ascii="Arial" w:eastAsia="Arial" w:hAnsi="Arial" w:cs="Arial"/>
          <w:color w:val="000000" w:themeColor="text1"/>
        </w:rPr>
      </w:pPr>
      <w:r w:rsidRPr="004A6BD4">
        <w:rPr>
          <w:rFonts w:ascii="Arial" w:eastAsia="Arial" w:hAnsi="Arial" w:cs="Arial"/>
          <w:color w:val="000000" w:themeColor="text1"/>
        </w:rPr>
        <w:t>Date:</w:t>
      </w:r>
    </w:p>
    <w:p w:rsidR="005B3F1E" w:rsidRPr="004A6BD4" w:rsidRDefault="005B3F1E" w:rsidP="00973E86">
      <w:pPr>
        <w:spacing w:before="6" w:line="245" w:lineRule="auto"/>
        <w:ind w:left="540" w:right="712" w:hanging="4245"/>
        <w:rPr>
          <w:rFonts w:ascii="Arial" w:eastAsia="Arial" w:hAnsi="Arial" w:cs="Arial"/>
          <w:color w:val="000000" w:themeColor="text1"/>
        </w:rPr>
      </w:pPr>
      <w:r w:rsidRPr="004A6BD4">
        <w:rPr>
          <w:rFonts w:ascii="Arial" w:eastAsia="Arial" w:hAnsi="Arial" w:cs="Arial"/>
          <w:color w:val="000000" w:themeColor="text1"/>
        </w:rPr>
        <w:t xml:space="preserve">Place:                                                       </w:t>
      </w:r>
      <w:r w:rsidRPr="004A6BD4">
        <w:rPr>
          <w:rFonts w:ascii="Arial" w:eastAsia="Arial" w:hAnsi="Arial" w:cs="Arial"/>
          <w:color w:val="000000" w:themeColor="text1"/>
        </w:rPr>
        <w:tab/>
        <w:t>Signature of Owner/</w:t>
      </w:r>
      <w:r w:rsidR="00E275E4" w:rsidRPr="004A6BD4">
        <w:rPr>
          <w:rFonts w:ascii="Arial" w:eastAsia="Arial" w:hAnsi="Arial" w:cs="Arial"/>
          <w:color w:val="000000" w:themeColor="text1"/>
        </w:rPr>
        <w:t>Authorized</w:t>
      </w:r>
      <w:r w:rsidRPr="004A6BD4">
        <w:rPr>
          <w:rFonts w:ascii="Arial" w:eastAsia="Arial" w:hAnsi="Arial" w:cs="Arial"/>
          <w:color w:val="000000" w:themeColor="text1"/>
        </w:rPr>
        <w:t xml:space="preserve"> representative of the </w:t>
      </w:r>
      <w:r w:rsidR="00DC43FF" w:rsidRPr="004A6BD4">
        <w:rPr>
          <w:rFonts w:ascii="Arial" w:eastAsia="Arial" w:hAnsi="Arial" w:cs="Arial"/>
          <w:color w:val="000000" w:themeColor="text1"/>
        </w:rPr>
        <w:t>Bidder</w:t>
      </w:r>
    </w:p>
    <w:p w:rsidR="00327654" w:rsidRPr="004A6BD4" w:rsidRDefault="00327654" w:rsidP="00327654">
      <w:pPr>
        <w:ind w:right="-54"/>
        <w:rPr>
          <w:rFonts w:ascii="Arial" w:eastAsia="Arial" w:hAnsi="Arial" w:cs="Arial"/>
          <w:color w:val="000000" w:themeColor="text1"/>
        </w:rPr>
      </w:pPr>
    </w:p>
    <w:p w:rsidR="00327654" w:rsidRPr="004A6BD4" w:rsidRDefault="00327654" w:rsidP="009A289A">
      <w:pPr>
        <w:pStyle w:val="ListParagraph"/>
        <w:widowControl w:val="0"/>
        <w:tabs>
          <w:tab w:val="left" w:pos="540"/>
        </w:tabs>
        <w:spacing w:line="360" w:lineRule="auto"/>
        <w:ind w:left="0"/>
        <w:rPr>
          <w:rFonts w:ascii="Arial" w:eastAsia="Arial" w:hAnsi="Arial" w:cs="Arial"/>
          <w:strike/>
          <w:color w:val="000000" w:themeColor="text1"/>
          <w:highlight w:val="yellow"/>
        </w:rPr>
      </w:pPr>
    </w:p>
    <w:p w:rsidR="00F103C2" w:rsidRPr="004A6BD4" w:rsidRDefault="00F103C2" w:rsidP="00327654">
      <w:pPr>
        <w:spacing w:before="32"/>
        <w:ind w:right="119"/>
        <w:jc w:val="center"/>
        <w:rPr>
          <w:rFonts w:ascii="Arial" w:eastAsia="Arial" w:hAnsi="Arial" w:cs="Arial"/>
          <w:strike/>
          <w:color w:val="000000" w:themeColor="text1"/>
          <w:highlight w:val="yellow"/>
        </w:rPr>
      </w:pPr>
    </w:p>
    <w:p w:rsidR="008962B3" w:rsidRPr="004A6BD4" w:rsidRDefault="008962B3"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9A289A" w:rsidRPr="004A6BD4" w:rsidRDefault="009A289A" w:rsidP="008962B3">
      <w:pPr>
        <w:jc w:val="center"/>
        <w:rPr>
          <w:rFonts w:ascii="Arial" w:hAnsi="Arial" w:cs="Arial"/>
          <w:b/>
          <w:color w:val="000000" w:themeColor="text1"/>
          <w:sz w:val="28"/>
          <w:szCs w:val="28"/>
          <w:u w:val="single"/>
        </w:rPr>
      </w:pPr>
    </w:p>
    <w:p w:rsidR="00B412E7" w:rsidRPr="004A6BD4" w:rsidRDefault="00B412E7" w:rsidP="008962B3">
      <w:pPr>
        <w:jc w:val="center"/>
        <w:rPr>
          <w:rFonts w:ascii="Arial" w:hAnsi="Arial" w:cs="Arial"/>
          <w:b/>
          <w:color w:val="000000" w:themeColor="text1"/>
          <w:sz w:val="28"/>
          <w:szCs w:val="28"/>
          <w:u w:val="single"/>
        </w:rPr>
      </w:pPr>
    </w:p>
    <w:p w:rsidR="00B412E7" w:rsidRPr="004A6BD4" w:rsidRDefault="00B412E7" w:rsidP="008962B3">
      <w:pPr>
        <w:jc w:val="center"/>
        <w:rPr>
          <w:rFonts w:ascii="Arial" w:hAnsi="Arial" w:cs="Arial"/>
          <w:b/>
          <w:color w:val="000000" w:themeColor="text1"/>
          <w:sz w:val="28"/>
          <w:szCs w:val="28"/>
          <w:u w:val="single"/>
        </w:rPr>
      </w:pPr>
    </w:p>
    <w:p w:rsidR="000A736C" w:rsidRPr="004A6BD4" w:rsidRDefault="000A736C" w:rsidP="009A289A">
      <w:pPr>
        <w:jc w:val="center"/>
        <w:rPr>
          <w:rFonts w:ascii="Arial" w:hAnsi="Arial" w:cs="Arial"/>
          <w:b/>
          <w:color w:val="000000" w:themeColor="text1"/>
          <w:sz w:val="28"/>
          <w:szCs w:val="28"/>
        </w:rPr>
      </w:pPr>
    </w:p>
    <w:p w:rsidR="00F42EBB" w:rsidRPr="004A6BD4" w:rsidRDefault="0009230B" w:rsidP="00973E86">
      <w:pPr>
        <w:pStyle w:val="ListParagraph"/>
        <w:widowControl w:val="0"/>
        <w:numPr>
          <w:ilvl w:val="1"/>
          <w:numId w:val="29"/>
        </w:numPr>
        <w:tabs>
          <w:tab w:val="left" w:pos="540"/>
        </w:tabs>
        <w:spacing w:line="360" w:lineRule="auto"/>
        <w:ind w:right="712"/>
        <w:rPr>
          <w:rFonts w:ascii="Arial" w:hAnsi="Arial" w:cs="Arial"/>
          <w:b/>
          <w:color w:val="000000" w:themeColor="text1"/>
          <w:sz w:val="24"/>
          <w:szCs w:val="24"/>
        </w:rPr>
      </w:pPr>
      <w:r w:rsidRPr="004A6BD4">
        <w:rPr>
          <w:rFonts w:ascii="Arial" w:hAnsi="Arial" w:cs="Arial"/>
          <w:b/>
          <w:color w:val="000000" w:themeColor="text1"/>
          <w:sz w:val="24"/>
          <w:szCs w:val="24"/>
        </w:rPr>
        <w:lastRenderedPageBreak/>
        <w:t>FORMAT</w:t>
      </w:r>
      <w:r w:rsidR="0031425C" w:rsidRPr="004A6BD4">
        <w:rPr>
          <w:rFonts w:ascii="Arial" w:hAnsi="Arial" w:cs="Arial"/>
          <w:b/>
          <w:color w:val="000000" w:themeColor="text1"/>
          <w:sz w:val="24"/>
          <w:szCs w:val="24"/>
        </w:rPr>
        <w:t>OF</w:t>
      </w:r>
      <w:r w:rsidR="008962B3" w:rsidRPr="004A6BD4">
        <w:rPr>
          <w:rFonts w:ascii="Arial" w:hAnsi="Arial" w:cs="Arial"/>
          <w:b/>
          <w:color w:val="000000" w:themeColor="text1"/>
          <w:sz w:val="24"/>
          <w:szCs w:val="24"/>
        </w:rPr>
        <w:t xml:space="preserve"> PERFORMANCE SECURITY / </w:t>
      </w:r>
      <w:r w:rsidR="003C2166" w:rsidRPr="004A6BD4">
        <w:rPr>
          <w:rFonts w:ascii="Arial" w:hAnsi="Arial" w:cs="Arial"/>
          <w:b/>
          <w:color w:val="000000" w:themeColor="text1"/>
          <w:sz w:val="24"/>
          <w:szCs w:val="24"/>
        </w:rPr>
        <w:t xml:space="preserve">BANK </w:t>
      </w:r>
      <w:r w:rsidR="008962B3" w:rsidRPr="004A6BD4">
        <w:rPr>
          <w:rFonts w:ascii="Arial" w:hAnsi="Arial" w:cs="Arial"/>
          <w:b/>
          <w:color w:val="000000" w:themeColor="text1"/>
          <w:sz w:val="24"/>
          <w:szCs w:val="24"/>
        </w:rPr>
        <w:t>GUARANTEE</w:t>
      </w:r>
    </w:p>
    <w:p w:rsidR="00F42EBB" w:rsidRPr="004A6BD4" w:rsidRDefault="008962B3" w:rsidP="00973E86">
      <w:pPr>
        <w:pStyle w:val="ListParagraph"/>
        <w:widowControl w:val="0"/>
        <w:tabs>
          <w:tab w:val="left" w:pos="540"/>
        </w:tabs>
        <w:spacing w:line="360" w:lineRule="auto"/>
        <w:ind w:left="360" w:right="712"/>
        <w:rPr>
          <w:rFonts w:ascii="Arial" w:hAnsi="Arial" w:cs="Arial"/>
          <w:i/>
          <w:iCs/>
          <w:color w:val="000000" w:themeColor="text1"/>
          <w:sz w:val="18"/>
        </w:rPr>
      </w:pPr>
      <w:r w:rsidRPr="004A6BD4">
        <w:rPr>
          <w:rFonts w:ascii="Arial" w:hAnsi="Arial" w:cs="Arial"/>
          <w:i/>
          <w:iCs/>
          <w:color w:val="000000" w:themeColor="text1"/>
          <w:sz w:val="18"/>
        </w:rPr>
        <w:t>(TO BE STAMPED IN ACCORDANCE WITH STAMP ACT)</w:t>
      </w:r>
    </w:p>
    <w:p w:rsidR="008962B3" w:rsidRPr="004A6BD4" w:rsidRDefault="008962B3" w:rsidP="00973E86">
      <w:pPr>
        <w:pStyle w:val="ListParagraph"/>
        <w:widowControl w:val="0"/>
        <w:tabs>
          <w:tab w:val="left" w:pos="540"/>
        </w:tabs>
        <w:spacing w:line="360" w:lineRule="auto"/>
        <w:ind w:left="360" w:right="712"/>
        <w:rPr>
          <w:rFonts w:ascii="Arial" w:hAnsi="Arial" w:cs="Arial"/>
          <w:b/>
          <w:color w:val="000000" w:themeColor="text1"/>
          <w:sz w:val="22"/>
          <w:szCs w:val="22"/>
        </w:rPr>
      </w:pPr>
      <w:r w:rsidRPr="004A6BD4">
        <w:rPr>
          <w:rFonts w:ascii="Arial" w:hAnsi="Arial" w:cs="Arial"/>
          <w:i/>
          <w:iCs/>
          <w:color w:val="000000" w:themeColor="text1"/>
          <w:sz w:val="18"/>
        </w:rPr>
        <w:t>(TO BE ISSUED BY ANY NATIONALISED/ SCHEDULED BANK AUTHORISED</w:t>
      </w:r>
      <w:r w:rsidRPr="004A6BD4">
        <w:rPr>
          <w:rFonts w:ascii="Arial" w:hAnsi="Arial" w:cs="Arial"/>
          <w:i/>
          <w:iCs/>
          <w:caps/>
          <w:color w:val="000000" w:themeColor="text1"/>
          <w:sz w:val="18"/>
        </w:rPr>
        <w:t xml:space="preserve"> by RBI to issue A BANK Guarantee)</w:t>
      </w:r>
    </w:p>
    <w:p w:rsidR="008962B3" w:rsidRPr="004A6BD4" w:rsidRDefault="008962B3" w:rsidP="00973E8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12"/>
        <w:jc w:val="both"/>
        <w:rPr>
          <w:rFonts w:ascii="Arial" w:hAnsi="Arial" w:cs="Arial"/>
          <w:color w:val="000000" w:themeColor="text1"/>
          <w:szCs w:val="22"/>
        </w:rPr>
      </w:pPr>
    </w:p>
    <w:p w:rsidR="008962B3" w:rsidRPr="004A6BD4" w:rsidRDefault="008962B3" w:rsidP="00973E86">
      <w:pPr>
        <w:spacing w:after="80"/>
        <w:ind w:right="712"/>
        <w:rPr>
          <w:rFonts w:ascii="Arial" w:hAnsi="Arial" w:cs="Arial"/>
          <w:b/>
          <w:bCs/>
          <w:color w:val="000000" w:themeColor="text1"/>
          <w:sz w:val="22"/>
          <w:szCs w:val="24"/>
        </w:rPr>
      </w:pPr>
      <w:r w:rsidRPr="004A6BD4">
        <w:rPr>
          <w:rFonts w:ascii="Arial" w:hAnsi="Arial" w:cs="Arial"/>
          <w:b/>
          <w:bCs/>
          <w:color w:val="000000" w:themeColor="text1"/>
          <w:sz w:val="22"/>
          <w:szCs w:val="24"/>
        </w:rPr>
        <w:t>To,</w:t>
      </w:r>
    </w:p>
    <w:p w:rsidR="008962B3" w:rsidRPr="004A6BD4" w:rsidRDefault="008962B3" w:rsidP="00973E86">
      <w:pPr>
        <w:ind w:right="712"/>
        <w:rPr>
          <w:rFonts w:ascii="Arial" w:hAnsi="Arial" w:cs="Arial"/>
          <w:b/>
          <w:bCs/>
          <w:color w:val="000000" w:themeColor="text1"/>
          <w:sz w:val="22"/>
          <w:szCs w:val="22"/>
        </w:rPr>
      </w:pPr>
      <w:bookmarkStart w:id="8" w:name="_Toc489697971"/>
      <w:r w:rsidRPr="004A6BD4">
        <w:rPr>
          <w:rFonts w:ascii="Arial" w:hAnsi="Arial" w:cs="Arial"/>
          <w:b/>
          <w:bCs/>
          <w:color w:val="000000" w:themeColor="text1"/>
          <w:sz w:val="22"/>
          <w:szCs w:val="22"/>
        </w:rPr>
        <w:t>Central Mine Planning &amp; Design Institute Limited,</w:t>
      </w:r>
      <w:bookmarkEnd w:id="8"/>
    </w:p>
    <w:p w:rsidR="008962B3" w:rsidRPr="004A6BD4" w:rsidRDefault="008962B3" w:rsidP="00973E86">
      <w:pPr>
        <w:ind w:right="712"/>
        <w:rPr>
          <w:rFonts w:ascii="Arial" w:hAnsi="Arial" w:cs="Arial"/>
          <w:b/>
          <w:bCs/>
          <w:color w:val="000000" w:themeColor="text1"/>
          <w:sz w:val="22"/>
          <w:szCs w:val="22"/>
        </w:rPr>
      </w:pPr>
      <w:bookmarkStart w:id="9" w:name="_Toc489697972"/>
      <w:r w:rsidRPr="004A6BD4">
        <w:rPr>
          <w:rFonts w:ascii="Arial" w:hAnsi="Arial" w:cs="Arial"/>
          <w:b/>
          <w:bCs/>
          <w:color w:val="000000" w:themeColor="text1"/>
          <w:sz w:val="22"/>
          <w:szCs w:val="22"/>
        </w:rPr>
        <w:t>Gondwana Place, Kanke Road, Ranchi -834031</w:t>
      </w:r>
      <w:bookmarkEnd w:id="9"/>
    </w:p>
    <w:p w:rsidR="008962B3" w:rsidRPr="004A6BD4" w:rsidRDefault="008962B3" w:rsidP="00973E86">
      <w:pPr>
        <w:spacing w:after="120"/>
        <w:ind w:right="712"/>
        <w:rPr>
          <w:rFonts w:ascii="Arial" w:hAnsi="Arial" w:cs="Arial"/>
          <w:b/>
          <w:bCs/>
          <w:color w:val="000000" w:themeColor="text1"/>
          <w:sz w:val="18"/>
          <w:szCs w:val="18"/>
        </w:rPr>
      </w:pPr>
    </w:p>
    <w:p w:rsidR="008962B3" w:rsidRPr="004A6BD4" w:rsidRDefault="008962B3" w:rsidP="00973E86">
      <w:pPr>
        <w:ind w:right="712" w:firstLine="567"/>
        <w:jc w:val="both"/>
        <w:rPr>
          <w:rFonts w:ascii="Arial" w:hAnsi="Arial" w:cs="Arial"/>
          <w:b/>
          <w:bCs/>
          <w:color w:val="000000" w:themeColor="text1"/>
          <w:sz w:val="22"/>
          <w:szCs w:val="22"/>
        </w:rPr>
      </w:pPr>
      <w:bookmarkStart w:id="10" w:name="_Toc489697973"/>
      <w:r w:rsidRPr="004A6BD4">
        <w:rPr>
          <w:rFonts w:ascii="Arial" w:hAnsi="Arial" w:cs="Arial"/>
          <w:color w:val="000000" w:themeColor="text1"/>
          <w:sz w:val="22"/>
          <w:szCs w:val="22"/>
        </w:rPr>
        <w:t xml:space="preserve">In consideration of the </w:t>
      </w:r>
      <w:r w:rsidRPr="004A6BD4">
        <w:rPr>
          <w:rFonts w:ascii="Arial" w:hAnsi="Arial" w:cs="Arial"/>
          <w:b/>
          <w:bCs/>
          <w:color w:val="000000" w:themeColor="text1"/>
          <w:sz w:val="22"/>
          <w:szCs w:val="22"/>
        </w:rPr>
        <w:t>Central Mine Planning &amp; Design Institute Limited</w:t>
      </w:r>
      <w:r w:rsidRPr="004A6BD4">
        <w:rPr>
          <w:rFonts w:ascii="Arial" w:hAnsi="Arial" w:cs="Arial"/>
          <w:color w:val="000000" w:themeColor="text1"/>
          <w:sz w:val="22"/>
          <w:szCs w:val="22"/>
        </w:rPr>
        <w:t xml:space="preserve">, having its Registered office at </w:t>
      </w:r>
      <w:r w:rsidRPr="004A6BD4">
        <w:rPr>
          <w:rFonts w:ascii="Arial" w:hAnsi="Arial" w:cs="Arial"/>
          <w:b/>
          <w:bCs/>
          <w:color w:val="000000" w:themeColor="text1"/>
          <w:sz w:val="22"/>
          <w:szCs w:val="22"/>
        </w:rPr>
        <w:t xml:space="preserve">Gondwana Place, Kanke Road, Ranchi -834031 </w:t>
      </w:r>
      <w:r w:rsidRPr="004A6BD4">
        <w:rPr>
          <w:rFonts w:ascii="Arial" w:hAnsi="Arial" w:cs="Arial"/>
          <w:color w:val="000000" w:themeColor="text1"/>
          <w:sz w:val="22"/>
          <w:szCs w:val="22"/>
        </w:rPr>
        <w:t xml:space="preserve">(hereinafter called to as the “Employer” which expression shall unless repugnant to the context or meaning thereof, include all successors, administrators and assigns) having awarded to _______________ </w:t>
      </w:r>
      <w:r w:rsidRPr="004A6BD4">
        <w:rPr>
          <w:rFonts w:ascii="Arial" w:hAnsi="Arial" w:cs="Arial"/>
          <w:i/>
          <w:iCs/>
          <w:color w:val="000000" w:themeColor="text1"/>
          <w:sz w:val="22"/>
          <w:szCs w:val="22"/>
        </w:rPr>
        <w:t>[Name &amp; Address of the Contractor]</w:t>
      </w:r>
      <w:r w:rsidRPr="004A6BD4">
        <w:rPr>
          <w:rFonts w:ascii="Arial" w:hAnsi="Arial" w:cs="Arial"/>
          <w:color w:val="000000" w:themeColor="text1"/>
          <w:sz w:val="22"/>
          <w:szCs w:val="22"/>
        </w:rPr>
        <w:t xml:space="preserve"> (hereinafter called to as “Contractor” which expression shall unless repugnant to the context of meaning thereof include its successors, administrators, executors and assigns) the work  ________________ </w:t>
      </w:r>
      <w:r w:rsidRPr="004A6BD4">
        <w:rPr>
          <w:rFonts w:ascii="Arial" w:hAnsi="Arial" w:cs="Arial"/>
          <w:i/>
          <w:iCs/>
          <w:color w:val="000000" w:themeColor="text1"/>
          <w:sz w:val="22"/>
          <w:szCs w:val="22"/>
        </w:rPr>
        <w:t>[Name of the Work]</w:t>
      </w:r>
      <w:r w:rsidRPr="004A6BD4">
        <w:rPr>
          <w:rFonts w:ascii="Arial" w:hAnsi="Arial" w:cs="Arial"/>
          <w:color w:val="000000" w:themeColor="text1"/>
          <w:sz w:val="22"/>
          <w:szCs w:val="22"/>
        </w:rPr>
        <w:t xml:space="preserve"> by issue of Letter of Award No. ________ </w:t>
      </w:r>
      <w:r w:rsidRPr="004A6BD4">
        <w:rPr>
          <w:rFonts w:ascii="Arial" w:hAnsi="Arial" w:cs="Arial"/>
          <w:i/>
          <w:iCs/>
          <w:color w:val="000000" w:themeColor="text1"/>
          <w:sz w:val="22"/>
          <w:szCs w:val="22"/>
        </w:rPr>
        <w:t>[Work Order/Letter of Intent No.]</w:t>
      </w:r>
      <w:r w:rsidRPr="004A6BD4">
        <w:rPr>
          <w:rFonts w:ascii="Arial" w:hAnsi="Arial" w:cs="Arial"/>
          <w:color w:val="000000" w:themeColor="text1"/>
          <w:sz w:val="22"/>
          <w:szCs w:val="22"/>
        </w:rPr>
        <w:t xml:space="preserve"> and the same having been unequivocally accepted by the Contractor resulting into a Contract Agreement dated __________ valued at ________________ </w:t>
      </w:r>
      <w:r w:rsidRPr="004A6BD4">
        <w:rPr>
          <w:rFonts w:ascii="Arial" w:hAnsi="Arial" w:cs="Arial"/>
          <w:i/>
          <w:iCs/>
          <w:color w:val="000000" w:themeColor="text1"/>
          <w:sz w:val="22"/>
          <w:szCs w:val="22"/>
        </w:rPr>
        <w:t>[value of Work Order]</w:t>
      </w:r>
      <w:r w:rsidRPr="004A6BD4">
        <w:rPr>
          <w:rFonts w:ascii="Arial" w:hAnsi="Arial" w:cs="Arial"/>
          <w:color w:val="000000" w:themeColor="text1"/>
          <w:sz w:val="22"/>
          <w:szCs w:val="22"/>
        </w:rPr>
        <w:t xml:space="preserve"> (hereinafter called ‘the Contract’) and the Employer having agreed to accept Performance Bank Guarantee of ___ </w:t>
      </w:r>
      <w:r w:rsidRPr="004A6BD4">
        <w:rPr>
          <w:rFonts w:ascii="Arial" w:hAnsi="Arial" w:cs="Arial"/>
          <w:i/>
          <w:iCs/>
          <w:color w:val="000000" w:themeColor="text1"/>
          <w:sz w:val="22"/>
          <w:szCs w:val="22"/>
        </w:rPr>
        <w:t>[indicate figure]%</w:t>
      </w:r>
      <w:r w:rsidRPr="004A6BD4">
        <w:rPr>
          <w:rFonts w:ascii="Arial" w:hAnsi="Arial" w:cs="Arial"/>
          <w:color w:val="000000" w:themeColor="text1"/>
          <w:sz w:val="22"/>
          <w:szCs w:val="22"/>
        </w:rPr>
        <w:t xml:space="preserve"> of the Contract Sum _____________ </w:t>
      </w:r>
      <w:r w:rsidRPr="004A6BD4">
        <w:rPr>
          <w:rFonts w:ascii="Arial" w:hAnsi="Arial" w:cs="Arial"/>
          <w:i/>
          <w:iCs/>
          <w:color w:val="000000" w:themeColor="text1"/>
          <w:sz w:val="22"/>
          <w:szCs w:val="22"/>
        </w:rPr>
        <w:t>[amount in figures and words)</w:t>
      </w:r>
      <w:r w:rsidRPr="004A6BD4">
        <w:rPr>
          <w:rFonts w:ascii="Arial" w:hAnsi="Arial" w:cs="Arial"/>
          <w:color w:val="000000" w:themeColor="text1"/>
          <w:sz w:val="22"/>
          <w:szCs w:val="22"/>
        </w:rPr>
        <w:t xml:space="preserve"> from a Nationalized/Scheduled Bank for due performance of the work executed by the Contractor as per the terms &amp; conditions contained in the said Contract.</w:t>
      </w:r>
      <w:bookmarkEnd w:id="10"/>
    </w:p>
    <w:p w:rsidR="008962B3" w:rsidRPr="004A6BD4" w:rsidRDefault="008962B3" w:rsidP="00973E86">
      <w:pPr>
        <w:ind w:right="712" w:firstLine="567"/>
        <w:jc w:val="both"/>
        <w:rPr>
          <w:rFonts w:ascii="Arial" w:hAnsi="Arial" w:cs="Arial"/>
          <w:color w:val="000000" w:themeColor="text1"/>
          <w:sz w:val="22"/>
          <w:szCs w:val="24"/>
        </w:rPr>
      </w:pPr>
      <w:bookmarkStart w:id="11" w:name="_Toc489697974"/>
      <w:r w:rsidRPr="004A6BD4">
        <w:rPr>
          <w:rFonts w:ascii="Arial" w:hAnsi="Arial" w:cs="Arial"/>
          <w:color w:val="000000" w:themeColor="text1"/>
          <w:sz w:val="22"/>
          <w:szCs w:val="24"/>
        </w:rPr>
        <w:t xml:space="preserve">We, ____________________ </w:t>
      </w:r>
      <w:r w:rsidRPr="004A6BD4">
        <w:rPr>
          <w:rFonts w:ascii="Arial" w:hAnsi="Arial" w:cs="Arial"/>
          <w:i/>
          <w:iCs/>
          <w:color w:val="000000" w:themeColor="text1"/>
          <w:sz w:val="22"/>
          <w:szCs w:val="24"/>
        </w:rPr>
        <w:t>[name of the Bank]</w:t>
      </w:r>
      <w:r w:rsidRPr="004A6BD4">
        <w:rPr>
          <w:rFonts w:ascii="Arial" w:hAnsi="Arial" w:cs="Arial"/>
          <w:color w:val="000000" w:themeColor="text1"/>
          <w:sz w:val="22"/>
          <w:szCs w:val="24"/>
        </w:rPr>
        <w:t xml:space="preserve">, of ________________ </w:t>
      </w:r>
      <w:r w:rsidRPr="004A6BD4">
        <w:rPr>
          <w:rFonts w:ascii="Arial" w:hAnsi="Arial" w:cs="Arial"/>
          <w:i/>
          <w:iCs/>
          <w:color w:val="000000" w:themeColor="text1"/>
          <w:sz w:val="22"/>
          <w:szCs w:val="24"/>
        </w:rPr>
        <w:t>[address of the Bank]</w:t>
      </w:r>
      <w:r w:rsidRPr="004A6BD4">
        <w:rPr>
          <w:rFonts w:ascii="Arial" w:hAnsi="Arial" w:cs="Arial"/>
          <w:color w:val="000000" w:themeColor="text1"/>
          <w:sz w:val="22"/>
          <w:szCs w:val="24"/>
        </w:rPr>
        <w:t xml:space="preserve"> (hereinafter called to as “Bank” which expression shall unless repugnant to the context or meaning thereof, include its successors, administrators, executors and assigns) do hereby guarantee and undertake to pay the Employer immediately on demand and or, all money payable by the Contractor to the extent of  __________________ </w:t>
      </w:r>
      <w:r w:rsidRPr="004A6BD4">
        <w:rPr>
          <w:rFonts w:ascii="Arial" w:hAnsi="Arial" w:cs="Arial"/>
          <w:i/>
          <w:iCs/>
          <w:color w:val="000000" w:themeColor="text1"/>
          <w:sz w:val="22"/>
          <w:szCs w:val="24"/>
        </w:rPr>
        <w:t>[amount of guarantee in figures and words ]</w:t>
      </w:r>
      <w:r w:rsidRPr="004A6BD4">
        <w:rPr>
          <w:rFonts w:ascii="Arial" w:hAnsi="Arial" w:cs="Arial"/>
          <w:color w:val="000000" w:themeColor="text1"/>
          <w:sz w:val="22"/>
          <w:szCs w:val="24"/>
        </w:rPr>
        <w:t>, at any time from _________ to _________ without any demur, reservation, recourse, contest or protest and/or without any reference to the Contractor. Any such demand made by the Employer on the Bank shall be conclusive and binding notwithstanding any difference between the Employer and the Contractor or any dispute pending before any Court, Tribunal, Arbitrator or any other authority. We agree that the Guarantee herein contained shall be irrecoverable and shall continue to be enforceable as per the terms &amp; conditions contained in the said Contract.</w:t>
      </w:r>
      <w:bookmarkEnd w:id="11"/>
    </w:p>
    <w:p w:rsidR="008962B3" w:rsidRPr="004A6BD4" w:rsidRDefault="008962B3" w:rsidP="00973E86">
      <w:pPr>
        <w:ind w:right="712" w:firstLine="567"/>
        <w:jc w:val="both"/>
        <w:rPr>
          <w:rFonts w:ascii="Arial" w:hAnsi="Arial" w:cs="Arial"/>
          <w:color w:val="000000" w:themeColor="text1"/>
          <w:sz w:val="22"/>
          <w:szCs w:val="24"/>
        </w:rPr>
      </w:pPr>
      <w:bookmarkStart w:id="12" w:name="_Toc489697975"/>
      <w:r w:rsidRPr="004A6BD4">
        <w:rPr>
          <w:rFonts w:ascii="Arial" w:hAnsi="Arial" w:cs="Arial"/>
          <w:color w:val="000000" w:themeColor="text1"/>
          <w:sz w:val="22"/>
          <w:szCs w:val="24"/>
        </w:rPr>
        <w:t>The Employer shall have the fullest liberty without affecting in any way the liability of the Bank under this Guarantee, from time to time, to extend the validity of time of Performance of the Contract by the Contractor. The Employer shall have the fullest liberty without affecting this Guarantee, to postpone, from time to time, the exercise of any powers vested in them or of any right which they might have against the Contractor, and to exercise the same at any time in any manner, and either to enforce or to forebear or to enforce any covenants contained or implied in the Contract, between the Employer and the Contractor or any other course or remedy or security available to the Employer. The Bank shall not be released of its obligations under these presents by any exercise by the Employer of its liberty with reference to matter aforesaid or any of them or by reason of any other act of forbearance or other acts of omission or commission on the part of the Employer or any other indulgence shown by the Employer or by any other matter or thing whatsoever which under law would, but for this provision, have the effect of relieving the Bank.  The Bank also agrees that the Employer at its option shall be entitled to enforce this Guarantee against the Bank as a Principal Debtor in first instance, without proceeding against the Contractor and notwithstanding any security or other Guarantee that the Employer may have in relation to the Contractor’s liabilities.</w:t>
      </w:r>
      <w:bookmarkEnd w:id="12"/>
    </w:p>
    <w:p w:rsidR="008962B3" w:rsidRPr="004A6BD4" w:rsidRDefault="008962B3" w:rsidP="00973E86">
      <w:pPr>
        <w:spacing w:after="120" w:line="276" w:lineRule="auto"/>
        <w:ind w:right="712"/>
        <w:jc w:val="both"/>
        <w:outlineLvl w:val="0"/>
        <w:rPr>
          <w:rFonts w:ascii="Arial" w:hAnsi="Arial" w:cs="Arial"/>
          <w:color w:val="000000" w:themeColor="text1"/>
          <w:szCs w:val="22"/>
        </w:rPr>
      </w:pPr>
    </w:p>
    <w:p w:rsidR="00F42EBB" w:rsidRPr="004A6BD4" w:rsidRDefault="00F42EBB" w:rsidP="009A289A">
      <w:pPr>
        <w:spacing w:after="120" w:line="276" w:lineRule="auto"/>
        <w:jc w:val="both"/>
        <w:outlineLvl w:val="0"/>
        <w:rPr>
          <w:rFonts w:ascii="Arial" w:hAnsi="Arial" w:cs="Arial"/>
          <w:color w:val="000000" w:themeColor="text1"/>
          <w:szCs w:val="22"/>
        </w:rPr>
      </w:pPr>
    </w:p>
    <w:p w:rsidR="00F42EBB" w:rsidRPr="004A6BD4" w:rsidRDefault="00F42EBB" w:rsidP="00973E86">
      <w:pPr>
        <w:spacing w:after="120" w:line="276" w:lineRule="auto"/>
        <w:ind w:right="712"/>
        <w:jc w:val="both"/>
        <w:outlineLvl w:val="0"/>
        <w:rPr>
          <w:rFonts w:ascii="Arial" w:hAnsi="Arial" w:cs="Arial"/>
          <w:color w:val="000000" w:themeColor="text1"/>
          <w:szCs w:val="22"/>
        </w:rPr>
      </w:pPr>
    </w:p>
    <w:p w:rsidR="008962B3" w:rsidRPr="004A6BD4" w:rsidRDefault="008962B3" w:rsidP="00973E86">
      <w:pPr>
        <w:ind w:right="712" w:firstLine="567"/>
        <w:jc w:val="both"/>
        <w:rPr>
          <w:rFonts w:ascii="Arial" w:hAnsi="Arial" w:cs="Arial"/>
          <w:color w:val="000000" w:themeColor="text1"/>
          <w:sz w:val="22"/>
          <w:szCs w:val="24"/>
        </w:rPr>
      </w:pPr>
      <w:bookmarkStart w:id="13" w:name="_Toc489697976"/>
      <w:r w:rsidRPr="004A6BD4">
        <w:rPr>
          <w:rFonts w:ascii="Arial" w:hAnsi="Arial" w:cs="Arial"/>
          <w:color w:val="000000" w:themeColor="text1"/>
          <w:sz w:val="22"/>
          <w:szCs w:val="24"/>
        </w:rPr>
        <w:t>Dated this ______________day of _______________ at _________________</w:t>
      </w:r>
      <w:bookmarkEnd w:id="13"/>
    </w:p>
    <w:p w:rsidR="008962B3" w:rsidRPr="004A6BD4" w:rsidRDefault="008962B3" w:rsidP="00973E86">
      <w:pPr>
        <w:ind w:right="712"/>
        <w:rPr>
          <w:rFonts w:ascii="Arial" w:hAnsi="Arial" w:cs="Arial"/>
          <w:color w:val="000000" w:themeColor="text1"/>
          <w:sz w:val="22"/>
          <w:szCs w:val="22"/>
        </w:rPr>
      </w:pPr>
    </w:p>
    <w:p w:rsidR="008962B3" w:rsidRPr="004A6BD4" w:rsidRDefault="008962B3" w:rsidP="00973E86">
      <w:pPr>
        <w:ind w:right="712"/>
        <w:rPr>
          <w:rFonts w:ascii="Arial" w:hAnsi="Arial" w:cs="Arial"/>
          <w:color w:val="000000" w:themeColor="text1"/>
          <w:sz w:val="22"/>
          <w:szCs w:val="22"/>
        </w:rPr>
      </w:pPr>
    </w:p>
    <w:p w:rsidR="008962B3" w:rsidRPr="004A6BD4" w:rsidRDefault="008962B3" w:rsidP="00973E86">
      <w:pPr>
        <w:ind w:right="712" w:firstLine="567"/>
        <w:jc w:val="both"/>
        <w:rPr>
          <w:rFonts w:ascii="Arial" w:hAnsi="Arial" w:cs="Arial"/>
          <w:color w:val="000000" w:themeColor="text1"/>
          <w:sz w:val="22"/>
          <w:szCs w:val="24"/>
        </w:rPr>
      </w:pPr>
      <w:bookmarkStart w:id="14" w:name="_Toc489697977"/>
      <w:r w:rsidRPr="004A6BD4">
        <w:rPr>
          <w:rFonts w:ascii="Arial" w:hAnsi="Arial" w:cs="Arial"/>
          <w:color w:val="000000" w:themeColor="text1"/>
          <w:sz w:val="22"/>
          <w:szCs w:val="24"/>
        </w:rPr>
        <w:t>For and on behalf of the Bank.</w:t>
      </w:r>
      <w:bookmarkEnd w:id="14"/>
    </w:p>
    <w:p w:rsidR="008962B3" w:rsidRPr="004A6BD4" w:rsidRDefault="008962B3" w:rsidP="00973E86">
      <w:pPr>
        <w:ind w:right="712"/>
        <w:rPr>
          <w:rFonts w:ascii="Arial" w:hAnsi="Arial" w:cs="Arial"/>
          <w:color w:val="000000" w:themeColor="text1"/>
          <w:sz w:val="22"/>
          <w:szCs w:val="22"/>
        </w:rPr>
      </w:pPr>
    </w:p>
    <w:p w:rsidR="008962B3" w:rsidRPr="004A6BD4" w:rsidRDefault="008962B3" w:rsidP="00973E86">
      <w:pPr>
        <w:ind w:right="712"/>
        <w:rPr>
          <w:rFonts w:ascii="Arial" w:hAnsi="Arial" w:cs="Arial"/>
          <w:color w:val="000000" w:themeColor="text1"/>
          <w:sz w:val="22"/>
          <w:szCs w:val="22"/>
        </w:rPr>
      </w:pPr>
    </w:p>
    <w:p w:rsidR="008962B3" w:rsidRPr="004A6BD4" w:rsidRDefault="008962B3" w:rsidP="00973E86">
      <w:pPr>
        <w:ind w:right="712" w:firstLine="567"/>
        <w:jc w:val="both"/>
        <w:rPr>
          <w:rFonts w:ascii="Arial" w:hAnsi="Arial" w:cs="Arial"/>
          <w:color w:val="000000" w:themeColor="text1"/>
          <w:sz w:val="22"/>
          <w:szCs w:val="24"/>
        </w:rPr>
      </w:pPr>
      <w:bookmarkStart w:id="15" w:name="_Toc489697978"/>
      <w:r w:rsidRPr="004A6BD4">
        <w:rPr>
          <w:rFonts w:ascii="Arial" w:hAnsi="Arial" w:cs="Arial"/>
          <w:color w:val="000000" w:themeColor="text1"/>
          <w:sz w:val="22"/>
          <w:szCs w:val="24"/>
        </w:rPr>
        <w:t>Signature</w:t>
      </w:r>
      <w:r w:rsidRPr="004A6BD4">
        <w:rPr>
          <w:rFonts w:ascii="Arial" w:hAnsi="Arial" w:cs="Arial"/>
          <w:color w:val="000000" w:themeColor="text1"/>
          <w:sz w:val="22"/>
          <w:szCs w:val="24"/>
        </w:rPr>
        <w:tab/>
      </w:r>
      <w:r w:rsidRPr="004A6BD4">
        <w:rPr>
          <w:rFonts w:ascii="Arial" w:hAnsi="Arial" w:cs="Arial"/>
          <w:color w:val="000000" w:themeColor="text1"/>
          <w:sz w:val="22"/>
          <w:szCs w:val="24"/>
        </w:rPr>
        <w:tab/>
        <w:t>_________________________</w:t>
      </w:r>
      <w:bookmarkEnd w:id="15"/>
    </w:p>
    <w:p w:rsidR="008962B3" w:rsidRPr="004A6BD4" w:rsidRDefault="008962B3" w:rsidP="00973E86">
      <w:pPr>
        <w:ind w:right="712" w:firstLine="567"/>
        <w:jc w:val="both"/>
        <w:rPr>
          <w:rFonts w:ascii="Arial" w:hAnsi="Arial" w:cs="Arial"/>
          <w:color w:val="000000" w:themeColor="text1"/>
          <w:sz w:val="22"/>
          <w:szCs w:val="24"/>
        </w:rPr>
      </w:pPr>
      <w:bookmarkStart w:id="16" w:name="_Toc489697979"/>
      <w:r w:rsidRPr="004A6BD4">
        <w:rPr>
          <w:rFonts w:ascii="Arial" w:hAnsi="Arial" w:cs="Arial"/>
          <w:color w:val="000000" w:themeColor="text1"/>
          <w:sz w:val="22"/>
          <w:szCs w:val="24"/>
        </w:rPr>
        <w:t xml:space="preserve">Name </w:t>
      </w:r>
      <w:r w:rsidRPr="004A6BD4">
        <w:rPr>
          <w:rFonts w:ascii="Arial" w:hAnsi="Arial" w:cs="Arial"/>
          <w:color w:val="000000" w:themeColor="text1"/>
          <w:sz w:val="22"/>
          <w:szCs w:val="24"/>
        </w:rPr>
        <w:tab/>
      </w:r>
      <w:r w:rsidRPr="004A6BD4">
        <w:rPr>
          <w:rFonts w:ascii="Arial" w:hAnsi="Arial" w:cs="Arial"/>
          <w:color w:val="000000" w:themeColor="text1"/>
          <w:sz w:val="22"/>
          <w:szCs w:val="24"/>
        </w:rPr>
        <w:tab/>
      </w:r>
      <w:r w:rsidRPr="004A6BD4">
        <w:rPr>
          <w:rFonts w:ascii="Arial" w:hAnsi="Arial" w:cs="Arial"/>
          <w:color w:val="000000" w:themeColor="text1"/>
          <w:sz w:val="22"/>
          <w:szCs w:val="24"/>
        </w:rPr>
        <w:tab/>
        <w:t>_________________________</w:t>
      </w:r>
      <w:bookmarkEnd w:id="16"/>
    </w:p>
    <w:p w:rsidR="008962B3" w:rsidRPr="004A6BD4" w:rsidRDefault="008962B3" w:rsidP="00973E86">
      <w:pPr>
        <w:ind w:right="712" w:firstLine="567"/>
        <w:jc w:val="both"/>
        <w:rPr>
          <w:rFonts w:ascii="Arial" w:hAnsi="Arial" w:cs="Arial"/>
          <w:color w:val="000000" w:themeColor="text1"/>
          <w:sz w:val="22"/>
          <w:szCs w:val="24"/>
        </w:rPr>
      </w:pPr>
      <w:bookmarkStart w:id="17" w:name="_Toc489697980"/>
      <w:r w:rsidRPr="004A6BD4">
        <w:rPr>
          <w:rFonts w:ascii="Arial" w:hAnsi="Arial" w:cs="Arial"/>
          <w:color w:val="000000" w:themeColor="text1"/>
          <w:sz w:val="22"/>
          <w:szCs w:val="24"/>
        </w:rPr>
        <w:t xml:space="preserve">Designation </w:t>
      </w:r>
      <w:r w:rsidRPr="004A6BD4">
        <w:rPr>
          <w:rFonts w:ascii="Arial" w:hAnsi="Arial" w:cs="Arial"/>
          <w:color w:val="000000" w:themeColor="text1"/>
          <w:sz w:val="22"/>
          <w:szCs w:val="24"/>
        </w:rPr>
        <w:tab/>
      </w:r>
      <w:r w:rsidRPr="004A6BD4">
        <w:rPr>
          <w:rFonts w:ascii="Arial" w:hAnsi="Arial" w:cs="Arial"/>
          <w:color w:val="000000" w:themeColor="text1"/>
          <w:sz w:val="22"/>
          <w:szCs w:val="24"/>
        </w:rPr>
        <w:tab/>
        <w:t>_________________________</w:t>
      </w:r>
      <w:bookmarkEnd w:id="17"/>
    </w:p>
    <w:p w:rsidR="009A289A" w:rsidRPr="004A6BD4" w:rsidRDefault="008962B3" w:rsidP="00973E86">
      <w:pPr>
        <w:ind w:right="712" w:firstLine="567"/>
        <w:jc w:val="both"/>
        <w:rPr>
          <w:rFonts w:ascii="Arial" w:hAnsi="Arial" w:cs="Arial"/>
          <w:color w:val="000000" w:themeColor="text1"/>
          <w:sz w:val="22"/>
          <w:szCs w:val="24"/>
        </w:rPr>
      </w:pPr>
      <w:bookmarkStart w:id="18" w:name="_Toc489697981"/>
      <w:r w:rsidRPr="004A6BD4">
        <w:rPr>
          <w:rFonts w:ascii="Arial" w:hAnsi="Arial" w:cs="Arial"/>
          <w:color w:val="000000" w:themeColor="text1"/>
          <w:sz w:val="22"/>
          <w:szCs w:val="24"/>
        </w:rPr>
        <w:t>Common Seal of Bank</w:t>
      </w:r>
      <w:r w:rsidRPr="004A6BD4">
        <w:rPr>
          <w:rFonts w:ascii="Arial" w:hAnsi="Arial" w:cs="Arial"/>
          <w:color w:val="000000" w:themeColor="text1"/>
          <w:sz w:val="22"/>
          <w:szCs w:val="24"/>
        </w:rPr>
        <w:tab/>
        <w:t>_________________________</w:t>
      </w:r>
      <w:bookmarkEnd w:id="18"/>
    </w:p>
    <w:p w:rsidR="00E641A6" w:rsidRPr="004A6BD4" w:rsidRDefault="006F2AB8" w:rsidP="00C11B8F">
      <w:pPr>
        <w:spacing w:after="200"/>
        <w:ind w:left="567" w:hanging="567"/>
        <w:jc w:val="both"/>
        <w:rPr>
          <w:rFonts w:ascii="Arial" w:hAnsi="Arial" w:cs="Arial"/>
          <w:b/>
          <w:i/>
          <w:color w:val="000000" w:themeColor="text1"/>
          <w:sz w:val="24"/>
          <w:szCs w:val="24"/>
          <w:lang w:val="en-GB"/>
        </w:rPr>
      </w:pPr>
      <w:r w:rsidRPr="004A6BD4">
        <w:rPr>
          <w:rFonts w:ascii="Arial" w:hAnsi="Arial" w:cs="Arial"/>
          <w:b/>
          <w:color w:val="000000" w:themeColor="text1"/>
          <w:sz w:val="28"/>
          <w:szCs w:val="28"/>
          <w:lang w:val="fr-FR"/>
        </w:rPr>
        <w:tab/>
      </w:r>
    </w:p>
    <w:p w:rsidR="00E641A6" w:rsidRPr="004A6BD4" w:rsidRDefault="00E641A6" w:rsidP="00E641A6">
      <w:pPr>
        <w:ind w:right="180"/>
        <w:jc w:val="both"/>
        <w:rPr>
          <w:rFonts w:ascii="Arial" w:hAnsi="Arial" w:cs="Arial"/>
          <w:b/>
          <w:i/>
          <w:color w:val="000000" w:themeColor="text1"/>
          <w:sz w:val="24"/>
          <w:szCs w:val="24"/>
          <w:lang w:val="en-GB"/>
        </w:rPr>
      </w:pPr>
    </w:p>
    <w:p w:rsidR="00150D27" w:rsidRPr="004A6BD4" w:rsidRDefault="00150D27" w:rsidP="009A289A">
      <w:pPr>
        <w:tabs>
          <w:tab w:val="num" w:pos="0"/>
        </w:tabs>
        <w:jc w:val="center"/>
        <w:rPr>
          <w:rFonts w:ascii="Arial" w:hAnsi="Arial" w:cs="Arial"/>
          <w:b/>
          <w:bCs/>
          <w:color w:val="000000" w:themeColor="text1"/>
          <w:sz w:val="24"/>
          <w:szCs w:val="24"/>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F42EBB" w:rsidRPr="004A6BD4" w:rsidRDefault="00F42EBB" w:rsidP="00F42EBB">
      <w:pPr>
        <w:pStyle w:val="Heading1"/>
        <w:numPr>
          <w:ilvl w:val="0"/>
          <w:numId w:val="0"/>
        </w:numPr>
        <w:spacing w:before="81" w:line="379" w:lineRule="auto"/>
        <w:ind w:right="954"/>
        <w:rPr>
          <w:rFonts w:ascii="Arial" w:hAnsi="Arial" w:cs="Arial"/>
          <w:color w:val="000000" w:themeColor="text1"/>
          <w:sz w:val="24"/>
          <w:szCs w:val="24"/>
          <w:lang w:val="en-IN"/>
        </w:rPr>
      </w:pPr>
    </w:p>
    <w:p w:rsidR="000A736C" w:rsidRPr="004A6BD4" w:rsidRDefault="000A736C" w:rsidP="00671DF7">
      <w:pPr>
        <w:pStyle w:val="Heading1"/>
        <w:numPr>
          <w:ilvl w:val="0"/>
          <w:numId w:val="0"/>
        </w:numPr>
        <w:spacing w:before="81" w:line="379" w:lineRule="auto"/>
        <w:ind w:right="954"/>
        <w:rPr>
          <w:rFonts w:ascii="Arial" w:hAnsi="Arial" w:cs="Arial"/>
          <w:color w:val="000000" w:themeColor="text1"/>
          <w:w w:val="105"/>
          <w:sz w:val="22"/>
          <w:szCs w:val="22"/>
        </w:rPr>
        <w:sectPr w:rsidR="000A736C" w:rsidRPr="004A6BD4" w:rsidSect="007C6F18">
          <w:pgSz w:w="11910" w:h="16850"/>
          <w:pgMar w:top="1340" w:right="605" w:bottom="1180" w:left="1240" w:header="0" w:footer="997" w:gutter="0"/>
          <w:cols w:space="720"/>
        </w:sectPr>
      </w:pPr>
    </w:p>
    <w:p w:rsidR="004742D4" w:rsidRPr="004A6BD4" w:rsidRDefault="004742D4" w:rsidP="00283A9E">
      <w:pPr>
        <w:tabs>
          <w:tab w:val="left" w:pos="1227"/>
        </w:tabs>
        <w:jc w:val="center"/>
        <w:rPr>
          <w:rFonts w:ascii="Arial" w:hAnsi="Arial" w:cs="Arial"/>
          <w:b/>
          <w:bCs/>
          <w:color w:val="000000" w:themeColor="text1"/>
          <w:sz w:val="24"/>
          <w:szCs w:val="24"/>
          <w:u w:val="single"/>
        </w:rPr>
      </w:pPr>
      <w:r w:rsidRPr="004A6BD4">
        <w:rPr>
          <w:rFonts w:ascii="Arial" w:hAnsi="Arial" w:cs="Arial"/>
          <w:b/>
          <w:bCs/>
          <w:color w:val="000000" w:themeColor="text1"/>
          <w:sz w:val="24"/>
          <w:szCs w:val="24"/>
          <w:u w:val="single"/>
        </w:rPr>
        <w:lastRenderedPageBreak/>
        <w:t xml:space="preserve">SECTION </w:t>
      </w:r>
      <w:r w:rsidR="007C07AE" w:rsidRPr="004A6BD4">
        <w:rPr>
          <w:rFonts w:ascii="Arial" w:hAnsi="Arial" w:cs="Arial"/>
          <w:b/>
          <w:bCs/>
          <w:color w:val="000000" w:themeColor="text1"/>
          <w:sz w:val="24"/>
          <w:szCs w:val="24"/>
          <w:u w:val="single"/>
        </w:rPr>
        <w:t>–</w:t>
      </w:r>
      <w:r w:rsidRPr="004A6BD4">
        <w:rPr>
          <w:rFonts w:ascii="Arial" w:hAnsi="Arial" w:cs="Arial"/>
          <w:b/>
          <w:bCs/>
          <w:color w:val="000000" w:themeColor="text1"/>
          <w:sz w:val="24"/>
          <w:szCs w:val="24"/>
          <w:u w:val="single"/>
        </w:rPr>
        <w:t xml:space="preserve"> 5</w:t>
      </w:r>
    </w:p>
    <w:p w:rsidR="007C07AE" w:rsidRPr="004A6BD4" w:rsidRDefault="007C07AE" w:rsidP="00283A9E">
      <w:pPr>
        <w:ind w:right="-469"/>
        <w:jc w:val="center"/>
        <w:rPr>
          <w:rFonts w:ascii="Arial" w:hAnsi="Arial" w:cs="Arial"/>
          <w:color w:val="000000" w:themeColor="text1"/>
          <w:sz w:val="16"/>
          <w:szCs w:val="16"/>
          <w:lang/>
        </w:rPr>
      </w:pPr>
    </w:p>
    <w:p w:rsidR="00AF2957" w:rsidRPr="004A6BD4" w:rsidRDefault="00AF2957" w:rsidP="00AF2957">
      <w:pPr>
        <w:tabs>
          <w:tab w:val="num" w:pos="0"/>
        </w:tabs>
        <w:ind w:right="-469"/>
        <w:jc w:val="center"/>
        <w:rPr>
          <w:rFonts w:ascii="Arial" w:hAnsi="Arial" w:cs="Arial"/>
          <w:b/>
          <w:bCs/>
          <w:color w:val="000000" w:themeColor="text1"/>
          <w:sz w:val="24"/>
          <w:szCs w:val="24"/>
          <w:u w:val="single"/>
        </w:rPr>
      </w:pPr>
      <w:r w:rsidRPr="004A6BD4">
        <w:rPr>
          <w:rFonts w:ascii="Arial" w:hAnsi="Arial" w:cs="Arial"/>
          <w:b/>
          <w:bCs/>
          <w:color w:val="000000" w:themeColor="text1"/>
          <w:sz w:val="24"/>
          <w:szCs w:val="24"/>
          <w:u w:val="single"/>
        </w:rPr>
        <w:t xml:space="preserve">SCOPE OF </w:t>
      </w:r>
      <w:r w:rsidR="008A5B65" w:rsidRPr="004A6BD4">
        <w:rPr>
          <w:rFonts w:ascii="Arial" w:hAnsi="Arial" w:cs="Arial"/>
          <w:b/>
          <w:bCs/>
          <w:color w:val="000000" w:themeColor="text1"/>
          <w:sz w:val="24"/>
          <w:szCs w:val="24"/>
          <w:u w:val="single"/>
        </w:rPr>
        <w:t>WORK</w:t>
      </w:r>
      <w:r w:rsidR="00854C4E">
        <w:rPr>
          <w:rFonts w:ascii="Arial" w:hAnsi="Arial" w:cs="Arial"/>
          <w:b/>
          <w:bCs/>
          <w:color w:val="000000" w:themeColor="text1"/>
          <w:sz w:val="24"/>
          <w:szCs w:val="24"/>
          <w:u w:val="single"/>
        </w:rPr>
        <w:t>&amp; DELIVERABLES</w:t>
      </w:r>
    </w:p>
    <w:p w:rsidR="008A5B65" w:rsidRPr="004A6BD4" w:rsidRDefault="008A5B65" w:rsidP="00AF2957">
      <w:pPr>
        <w:tabs>
          <w:tab w:val="num" w:pos="0"/>
        </w:tabs>
        <w:ind w:right="-469"/>
        <w:jc w:val="center"/>
        <w:rPr>
          <w:rFonts w:ascii="Arial" w:hAnsi="Arial" w:cs="Arial"/>
          <w:b/>
          <w:bCs/>
          <w:color w:val="000000" w:themeColor="text1"/>
          <w:sz w:val="24"/>
          <w:szCs w:val="24"/>
          <w:u w:val="single"/>
        </w:rPr>
      </w:pPr>
    </w:p>
    <w:p w:rsidR="00854C4E" w:rsidRPr="004A6BD4" w:rsidRDefault="00854C4E" w:rsidP="008A5B65">
      <w:pPr>
        <w:spacing w:line="360" w:lineRule="auto"/>
        <w:jc w:val="both"/>
        <w:rPr>
          <w:rFonts w:ascii="Arial" w:hAnsi="Arial" w:cs="Arial"/>
          <w:b/>
          <w:bCs/>
          <w:color w:val="000000" w:themeColor="text1"/>
          <w:sz w:val="24"/>
          <w:szCs w:val="24"/>
        </w:rPr>
      </w:pPr>
      <w:r w:rsidRPr="004A6BD4">
        <w:rPr>
          <w:rFonts w:ascii="Arial" w:hAnsi="Arial" w:cs="Arial"/>
          <w:b/>
          <w:bCs/>
          <w:color w:val="000000" w:themeColor="text1"/>
          <w:sz w:val="24"/>
          <w:szCs w:val="24"/>
        </w:rPr>
        <w:t>1. Scope of Work</w:t>
      </w:r>
    </w:p>
    <w:p w:rsidR="008A5B65" w:rsidRPr="004A6BD4" w:rsidRDefault="008A5B65" w:rsidP="008A5B65">
      <w:pPr>
        <w:spacing w:line="360" w:lineRule="auto"/>
        <w:jc w:val="both"/>
        <w:rPr>
          <w:rFonts w:ascii="Arial" w:hAnsi="Arial" w:cs="Arial"/>
          <w:color w:val="000000" w:themeColor="text1"/>
          <w:sz w:val="24"/>
          <w:szCs w:val="24"/>
        </w:rPr>
      </w:pPr>
      <w:r w:rsidRPr="004A6BD4">
        <w:rPr>
          <w:rFonts w:ascii="Arial" w:hAnsi="Arial" w:cs="Arial"/>
          <w:color w:val="000000" w:themeColor="text1"/>
          <w:sz w:val="24"/>
          <w:szCs w:val="24"/>
        </w:rPr>
        <w:t xml:space="preserve">The Valuer is required to </w:t>
      </w:r>
      <w:r w:rsidR="00082E47" w:rsidRPr="004A6BD4">
        <w:rPr>
          <w:rFonts w:ascii="Arial" w:hAnsi="Arial" w:cs="Arial"/>
          <w:color w:val="000000" w:themeColor="text1"/>
          <w:sz w:val="24"/>
          <w:szCs w:val="24"/>
        </w:rPr>
        <w:t>c</w:t>
      </w:r>
      <w:r w:rsidR="00082E47" w:rsidRPr="004A6BD4">
        <w:rPr>
          <w:rFonts w:ascii="Arial" w:eastAsia="Arial" w:hAnsi="Arial" w:cs="Arial"/>
          <w:color w:val="000000" w:themeColor="text1"/>
          <w:sz w:val="22"/>
          <w:szCs w:val="22"/>
        </w:rPr>
        <w:t xml:space="preserve">ross-verify the original bills/vouchers/documents with the </w:t>
      </w:r>
      <w:r w:rsidR="000B6E9F" w:rsidRPr="004A6BD4">
        <w:rPr>
          <w:rFonts w:ascii="Arial" w:eastAsia="Arial" w:hAnsi="Arial" w:cs="Arial"/>
          <w:color w:val="000000" w:themeColor="text1"/>
          <w:sz w:val="22"/>
          <w:szCs w:val="22"/>
        </w:rPr>
        <w:t>e</w:t>
      </w:r>
      <w:r w:rsidR="0054268B" w:rsidRPr="004A6BD4">
        <w:rPr>
          <w:rFonts w:ascii="Arial" w:eastAsia="Arial" w:hAnsi="Arial" w:cs="Arial"/>
          <w:color w:val="000000" w:themeColor="text1"/>
          <w:sz w:val="22"/>
          <w:szCs w:val="22"/>
        </w:rPr>
        <w:t>xisting</w:t>
      </w:r>
      <w:r w:rsidR="00082E47" w:rsidRPr="004A6BD4">
        <w:rPr>
          <w:rFonts w:ascii="Arial" w:eastAsia="Arial" w:hAnsi="Arial" w:cs="Arial"/>
          <w:color w:val="000000" w:themeColor="text1"/>
          <w:sz w:val="22"/>
          <w:szCs w:val="22"/>
        </w:rPr>
        <w:t xml:space="preserve">Valuation Report </w:t>
      </w:r>
      <w:r w:rsidR="000B6E9F" w:rsidRPr="004A6BD4">
        <w:rPr>
          <w:rFonts w:ascii="Arial" w:eastAsia="Arial" w:hAnsi="Arial" w:cs="Arial"/>
          <w:color w:val="000000" w:themeColor="text1"/>
          <w:sz w:val="22"/>
          <w:szCs w:val="22"/>
        </w:rPr>
        <w:t>on</w:t>
      </w:r>
      <w:r w:rsidR="00082E47" w:rsidRPr="004A6BD4">
        <w:rPr>
          <w:rFonts w:ascii="Arial" w:eastAsia="Arial" w:hAnsi="Arial" w:cs="Arial"/>
          <w:color w:val="000000" w:themeColor="text1"/>
          <w:sz w:val="22"/>
          <w:szCs w:val="22"/>
        </w:rPr>
        <w:t xml:space="preserve"> Underground Mine Development (Inclines and Shafts) at Parbatpur Central Coal Mine</w:t>
      </w:r>
      <w:r w:rsidRPr="004A6BD4">
        <w:rPr>
          <w:rFonts w:ascii="Arial" w:hAnsi="Arial" w:cs="Arial"/>
          <w:color w:val="000000" w:themeColor="text1"/>
          <w:sz w:val="24"/>
          <w:szCs w:val="24"/>
        </w:rPr>
        <w:t xml:space="preserve">. </w:t>
      </w:r>
    </w:p>
    <w:p w:rsidR="002A55AD" w:rsidRPr="004A6BD4" w:rsidRDefault="002A55AD" w:rsidP="008A5B65">
      <w:pPr>
        <w:spacing w:line="360" w:lineRule="auto"/>
        <w:jc w:val="both"/>
        <w:rPr>
          <w:rFonts w:ascii="Arial" w:hAnsi="Arial" w:cs="Arial"/>
          <w:color w:val="000000" w:themeColor="text1"/>
          <w:sz w:val="24"/>
          <w:szCs w:val="24"/>
        </w:rPr>
      </w:pPr>
    </w:p>
    <w:p w:rsidR="008A5B65" w:rsidRPr="004A6BD4" w:rsidRDefault="008A5B65" w:rsidP="008A5B65">
      <w:pPr>
        <w:spacing w:line="360" w:lineRule="auto"/>
        <w:jc w:val="both"/>
        <w:rPr>
          <w:rFonts w:ascii="Arial" w:hAnsi="Arial" w:cs="Arial"/>
          <w:color w:val="000000" w:themeColor="text1"/>
          <w:sz w:val="24"/>
          <w:szCs w:val="24"/>
        </w:rPr>
      </w:pPr>
      <w:r w:rsidRPr="004A6BD4">
        <w:rPr>
          <w:rFonts w:ascii="Arial" w:hAnsi="Arial" w:cs="Arial"/>
          <w:color w:val="000000" w:themeColor="text1"/>
          <w:sz w:val="24"/>
          <w:szCs w:val="24"/>
        </w:rPr>
        <w:t xml:space="preserve">The mine is located near Talgoria which 16 kms from Chas town in the state of Jharkhand in India. Total area allocated for the mine by the Ministry of Coal is 880 Hectares. The mine is at present not producing coal. </w:t>
      </w:r>
    </w:p>
    <w:p w:rsidR="002A55AD" w:rsidRPr="004A6BD4" w:rsidRDefault="002A55AD" w:rsidP="008A5B65">
      <w:pPr>
        <w:spacing w:line="360" w:lineRule="auto"/>
        <w:jc w:val="both"/>
        <w:rPr>
          <w:rFonts w:ascii="Arial" w:hAnsi="Arial" w:cs="Arial"/>
          <w:color w:val="000000" w:themeColor="text1"/>
          <w:sz w:val="24"/>
          <w:szCs w:val="24"/>
        </w:rPr>
      </w:pPr>
    </w:p>
    <w:p w:rsidR="008A5B65" w:rsidRPr="004A6BD4" w:rsidRDefault="00C444FD" w:rsidP="008A5B65">
      <w:pPr>
        <w:spacing w:line="360" w:lineRule="auto"/>
        <w:jc w:val="both"/>
        <w:rPr>
          <w:rFonts w:ascii="Arial" w:hAnsi="Arial" w:cs="Arial"/>
          <w:color w:val="000000" w:themeColor="text1"/>
          <w:sz w:val="24"/>
          <w:szCs w:val="24"/>
        </w:rPr>
      </w:pPr>
      <w:r w:rsidRPr="004A6BD4">
        <w:rPr>
          <w:rFonts w:ascii="Arial" w:hAnsi="Arial" w:cs="Arial"/>
          <w:color w:val="000000" w:themeColor="text1"/>
          <w:sz w:val="24"/>
          <w:szCs w:val="24"/>
        </w:rPr>
        <w:t xml:space="preserve">Earlier, the valuation of Underground Mine Development (Inclines and Shafts) of Parbatpur Central Coal Mine had been done </w:t>
      </w:r>
      <w:r w:rsidR="0054268B" w:rsidRPr="004A6BD4">
        <w:rPr>
          <w:rFonts w:ascii="Arial" w:hAnsi="Arial" w:cs="Arial"/>
          <w:color w:val="000000" w:themeColor="text1"/>
          <w:sz w:val="24"/>
          <w:szCs w:val="24"/>
        </w:rPr>
        <w:t>i</w:t>
      </w:r>
      <w:r w:rsidRPr="004A6BD4">
        <w:rPr>
          <w:rFonts w:ascii="Arial" w:hAnsi="Arial" w:cs="Arial"/>
          <w:color w:val="000000" w:themeColor="text1"/>
          <w:sz w:val="24"/>
          <w:szCs w:val="24"/>
        </w:rPr>
        <w:t xml:space="preserve">n Feb’ 2021 on the basis of SAP based accounting data provided by </w:t>
      </w:r>
      <w:r w:rsidR="00BB3BEC" w:rsidRPr="004A6BD4">
        <w:rPr>
          <w:rFonts w:ascii="Arial" w:hAnsi="Arial" w:cs="Arial"/>
          <w:color w:val="000000" w:themeColor="text1"/>
          <w:sz w:val="24"/>
          <w:szCs w:val="24"/>
        </w:rPr>
        <w:t xml:space="preserve">M/s </w:t>
      </w:r>
      <w:r w:rsidRPr="004A6BD4">
        <w:rPr>
          <w:rFonts w:ascii="Arial" w:hAnsi="Arial" w:cs="Arial"/>
          <w:color w:val="000000" w:themeColor="text1"/>
          <w:sz w:val="24"/>
          <w:szCs w:val="24"/>
        </w:rPr>
        <w:t>E</w:t>
      </w:r>
      <w:r w:rsidR="0054268B" w:rsidRPr="004A6BD4">
        <w:rPr>
          <w:rFonts w:ascii="Arial" w:hAnsi="Arial" w:cs="Arial"/>
          <w:color w:val="000000" w:themeColor="text1"/>
          <w:sz w:val="24"/>
          <w:szCs w:val="24"/>
        </w:rPr>
        <w:t xml:space="preserve">lectrosteel </w:t>
      </w:r>
      <w:r w:rsidRPr="004A6BD4">
        <w:rPr>
          <w:rFonts w:ascii="Arial" w:hAnsi="Arial" w:cs="Arial"/>
          <w:color w:val="000000" w:themeColor="text1"/>
          <w:sz w:val="24"/>
          <w:szCs w:val="24"/>
        </w:rPr>
        <w:t>C</w:t>
      </w:r>
      <w:r w:rsidR="0054268B" w:rsidRPr="004A6BD4">
        <w:rPr>
          <w:rFonts w:ascii="Arial" w:hAnsi="Arial" w:cs="Arial"/>
          <w:color w:val="000000" w:themeColor="text1"/>
          <w:sz w:val="24"/>
          <w:szCs w:val="24"/>
        </w:rPr>
        <w:t xml:space="preserve">astings </w:t>
      </w:r>
      <w:r w:rsidRPr="004A6BD4">
        <w:rPr>
          <w:rFonts w:ascii="Arial" w:hAnsi="Arial" w:cs="Arial"/>
          <w:color w:val="000000" w:themeColor="text1"/>
          <w:sz w:val="24"/>
          <w:szCs w:val="24"/>
        </w:rPr>
        <w:t>L</w:t>
      </w:r>
      <w:r w:rsidR="0054268B" w:rsidRPr="004A6BD4">
        <w:rPr>
          <w:rFonts w:ascii="Arial" w:hAnsi="Arial" w:cs="Arial"/>
          <w:color w:val="000000" w:themeColor="text1"/>
          <w:sz w:val="24"/>
          <w:szCs w:val="24"/>
        </w:rPr>
        <w:t>imited</w:t>
      </w:r>
      <w:r w:rsidRPr="004A6BD4">
        <w:rPr>
          <w:rFonts w:ascii="Arial" w:hAnsi="Arial" w:cs="Arial"/>
          <w:color w:val="000000" w:themeColor="text1"/>
          <w:sz w:val="24"/>
          <w:szCs w:val="24"/>
        </w:rPr>
        <w:t xml:space="preserve">. At the time of their valuation, original bills/documents/vouchers were not made available as </w:t>
      </w:r>
      <w:r w:rsidR="0054268B" w:rsidRPr="004A6BD4">
        <w:rPr>
          <w:rFonts w:ascii="Arial" w:hAnsi="Arial" w:cs="Arial"/>
          <w:color w:val="000000" w:themeColor="text1"/>
          <w:sz w:val="24"/>
          <w:szCs w:val="24"/>
        </w:rPr>
        <w:t xml:space="preserve">they were under </w:t>
      </w:r>
      <w:r w:rsidR="00CC435A" w:rsidRPr="004A6BD4">
        <w:rPr>
          <w:rFonts w:ascii="Arial" w:hAnsi="Arial" w:cs="Arial"/>
          <w:color w:val="000000" w:themeColor="text1"/>
          <w:sz w:val="24"/>
          <w:szCs w:val="24"/>
        </w:rPr>
        <w:t>police custody</w:t>
      </w:r>
      <w:r w:rsidRPr="004A6BD4">
        <w:rPr>
          <w:rFonts w:ascii="Arial" w:hAnsi="Arial" w:cs="Arial"/>
          <w:color w:val="000000" w:themeColor="text1"/>
          <w:sz w:val="24"/>
          <w:szCs w:val="24"/>
        </w:rPr>
        <w:t xml:space="preserve">. As informed by MoC, these originals bills/vouchers/documents have been released by police and </w:t>
      </w:r>
      <w:r w:rsidR="000B6E9F" w:rsidRPr="004A6BD4">
        <w:rPr>
          <w:rFonts w:ascii="Arial" w:hAnsi="Arial" w:cs="Arial"/>
          <w:color w:val="000000" w:themeColor="text1"/>
          <w:sz w:val="24"/>
          <w:szCs w:val="24"/>
        </w:rPr>
        <w:t xml:space="preserve">are now </w:t>
      </w:r>
      <w:r w:rsidRPr="004A6BD4">
        <w:rPr>
          <w:rFonts w:ascii="Arial" w:hAnsi="Arial" w:cs="Arial"/>
          <w:color w:val="000000" w:themeColor="text1"/>
          <w:sz w:val="24"/>
          <w:szCs w:val="24"/>
        </w:rPr>
        <w:t xml:space="preserve">under the possession of M/s </w:t>
      </w:r>
      <w:r w:rsidR="0054268B" w:rsidRPr="004A6BD4">
        <w:rPr>
          <w:rFonts w:ascii="Arial" w:hAnsi="Arial" w:cs="Arial"/>
          <w:color w:val="000000" w:themeColor="text1"/>
          <w:sz w:val="24"/>
          <w:szCs w:val="24"/>
        </w:rPr>
        <w:t>Electrosteel Castings Limited</w:t>
      </w:r>
      <w:r w:rsidRPr="004A6BD4">
        <w:rPr>
          <w:rFonts w:ascii="Arial" w:hAnsi="Arial" w:cs="Arial"/>
          <w:color w:val="000000" w:themeColor="text1"/>
          <w:sz w:val="24"/>
          <w:szCs w:val="24"/>
        </w:rPr>
        <w:t xml:space="preserve">. </w:t>
      </w:r>
    </w:p>
    <w:p w:rsidR="002A55AD" w:rsidRPr="004A6BD4" w:rsidRDefault="002A55AD" w:rsidP="008A5B65">
      <w:pPr>
        <w:spacing w:line="360" w:lineRule="auto"/>
        <w:jc w:val="both"/>
        <w:rPr>
          <w:rFonts w:ascii="Arial" w:hAnsi="Arial" w:cs="Arial"/>
          <w:color w:val="000000" w:themeColor="text1"/>
          <w:sz w:val="24"/>
          <w:szCs w:val="24"/>
        </w:rPr>
      </w:pPr>
    </w:p>
    <w:p w:rsidR="00854C4E" w:rsidRDefault="008A5B65" w:rsidP="00854C4E">
      <w:pPr>
        <w:spacing w:line="360" w:lineRule="auto"/>
        <w:jc w:val="both"/>
        <w:rPr>
          <w:rFonts w:ascii="Arial" w:hAnsi="Arial" w:cs="Arial"/>
          <w:color w:val="000000" w:themeColor="text1"/>
          <w:sz w:val="24"/>
          <w:szCs w:val="24"/>
        </w:rPr>
      </w:pPr>
      <w:r w:rsidRPr="004A6BD4">
        <w:rPr>
          <w:rFonts w:ascii="Arial" w:hAnsi="Arial" w:cs="Arial"/>
          <w:color w:val="000000" w:themeColor="text1"/>
          <w:sz w:val="24"/>
          <w:szCs w:val="24"/>
        </w:rPr>
        <w:t xml:space="preserve">The valuer </w:t>
      </w:r>
      <w:r w:rsidR="00746D4B" w:rsidRPr="004A6BD4">
        <w:rPr>
          <w:rFonts w:ascii="Arial" w:hAnsi="Arial" w:cs="Arial"/>
          <w:color w:val="000000" w:themeColor="text1"/>
          <w:sz w:val="24"/>
          <w:szCs w:val="24"/>
        </w:rPr>
        <w:t>is required to</w:t>
      </w:r>
      <w:r w:rsidR="00AB046E" w:rsidRPr="004A6BD4">
        <w:rPr>
          <w:rFonts w:ascii="Arial" w:hAnsi="Arial" w:cs="Arial"/>
          <w:color w:val="000000" w:themeColor="text1"/>
          <w:sz w:val="24"/>
          <w:szCs w:val="24"/>
        </w:rPr>
        <w:t>cross-verif</w:t>
      </w:r>
      <w:r w:rsidR="00746D4B" w:rsidRPr="004A6BD4">
        <w:rPr>
          <w:rFonts w:ascii="Arial" w:hAnsi="Arial" w:cs="Arial"/>
          <w:color w:val="000000" w:themeColor="text1"/>
          <w:sz w:val="24"/>
          <w:szCs w:val="24"/>
        </w:rPr>
        <w:t>y</w:t>
      </w:r>
      <w:r w:rsidR="00AB046E" w:rsidRPr="004A6BD4">
        <w:rPr>
          <w:rFonts w:ascii="Arial" w:hAnsi="Arial" w:cs="Arial"/>
          <w:color w:val="000000" w:themeColor="text1"/>
          <w:sz w:val="24"/>
          <w:szCs w:val="24"/>
        </w:rPr>
        <w:t xml:space="preserve"> these original bills/vouchers/documents </w:t>
      </w:r>
      <w:r w:rsidR="00746D4B" w:rsidRPr="004A6BD4">
        <w:rPr>
          <w:rFonts w:ascii="Arial" w:hAnsi="Arial" w:cs="Arial"/>
          <w:color w:val="000000" w:themeColor="text1"/>
          <w:sz w:val="24"/>
          <w:szCs w:val="24"/>
        </w:rPr>
        <w:t xml:space="preserve">with the </w:t>
      </w:r>
      <w:r w:rsidR="0054268B" w:rsidRPr="004A6BD4">
        <w:rPr>
          <w:rFonts w:ascii="Arial" w:hAnsi="Arial" w:cs="Arial"/>
          <w:color w:val="000000" w:themeColor="text1"/>
          <w:sz w:val="24"/>
          <w:szCs w:val="24"/>
        </w:rPr>
        <w:t xml:space="preserve">existing </w:t>
      </w:r>
      <w:r w:rsidR="00746D4B" w:rsidRPr="004A6BD4">
        <w:rPr>
          <w:rFonts w:ascii="Arial" w:hAnsi="Arial" w:cs="Arial"/>
          <w:color w:val="000000" w:themeColor="text1"/>
          <w:sz w:val="24"/>
          <w:szCs w:val="24"/>
        </w:rPr>
        <w:t>Valuation Report on “</w:t>
      </w:r>
      <w:r w:rsidR="00746D4B" w:rsidRPr="004A6BD4">
        <w:rPr>
          <w:rFonts w:ascii="Arial" w:hAnsi="Arial" w:cs="Arial"/>
          <w:color w:val="000000" w:themeColor="text1"/>
          <w:sz w:val="24"/>
          <w:szCs w:val="24"/>
          <w:u w:val="single"/>
        </w:rPr>
        <w:t>As is Where is basis</w:t>
      </w:r>
      <w:r w:rsidR="00746D4B" w:rsidRPr="004A6BD4">
        <w:rPr>
          <w:rFonts w:ascii="Arial" w:hAnsi="Arial" w:cs="Arial"/>
          <w:color w:val="000000" w:themeColor="text1"/>
          <w:sz w:val="24"/>
          <w:szCs w:val="24"/>
        </w:rPr>
        <w:t>” after consultation with the M/</w:t>
      </w:r>
      <w:r w:rsidR="003D5E68" w:rsidRPr="004A6BD4">
        <w:rPr>
          <w:rFonts w:ascii="Arial" w:hAnsi="Arial" w:cs="Arial"/>
          <w:color w:val="000000" w:themeColor="text1"/>
          <w:sz w:val="24"/>
          <w:szCs w:val="24"/>
        </w:rPr>
        <w:t>s</w:t>
      </w:r>
      <w:r w:rsidR="0054268B" w:rsidRPr="004A6BD4">
        <w:rPr>
          <w:rFonts w:ascii="Arial" w:hAnsi="Arial" w:cs="Arial"/>
          <w:color w:val="000000" w:themeColor="text1"/>
          <w:sz w:val="24"/>
          <w:szCs w:val="24"/>
        </w:rPr>
        <w:t>Electrosteel Castings Limited</w:t>
      </w:r>
      <w:r w:rsidR="00746D4B" w:rsidRPr="004A6BD4">
        <w:rPr>
          <w:rFonts w:ascii="Arial" w:hAnsi="Arial" w:cs="Arial"/>
          <w:color w:val="000000" w:themeColor="text1"/>
          <w:sz w:val="24"/>
          <w:szCs w:val="24"/>
        </w:rPr>
        <w:t>.</w:t>
      </w:r>
      <w:r w:rsidR="007815CA" w:rsidRPr="004A6BD4">
        <w:rPr>
          <w:rFonts w:ascii="Arial" w:hAnsi="Arial" w:cs="Arial"/>
          <w:color w:val="000000" w:themeColor="text1"/>
          <w:sz w:val="24"/>
          <w:szCs w:val="24"/>
        </w:rPr>
        <w:t xml:space="preserve"> The documentary evidence of the cross-verification with original bills/vouchers/documents should be included in the report submitted by the valuer.</w:t>
      </w:r>
    </w:p>
    <w:p w:rsidR="00854C4E" w:rsidRDefault="00854C4E" w:rsidP="00854C4E">
      <w:pPr>
        <w:spacing w:line="360" w:lineRule="auto"/>
        <w:jc w:val="both"/>
        <w:rPr>
          <w:rFonts w:ascii="Arial" w:hAnsi="Arial" w:cs="Arial"/>
          <w:color w:val="000000" w:themeColor="text1"/>
          <w:sz w:val="24"/>
          <w:szCs w:val="24"/>
        </w:rPr>
      </w:pPr>
    </w:p>
    <w:p w:rsidR="00854C4E" w:rsidRDefault="00854C4E" w:rsidP="00854C4E">
      <w:pPr>
        <w:spacing w:line="360" w:lineRule="auto"/>
        <w:jc w:val="both"/>
        <w:rPr>
          <w:rFonts w:ascii="Arial" w:hAnsi="Arial" w:cs="Arial"/>
          <w:b/>
          <w:bCs/>
          <w:color w:val="000000" w:themeColor="text1"/>
          <w:sz w:val="24"/>
          <w:szCs w:val="24"/>
        </w:rPr>
      </w:pPr>
      <w:r w:rsidRPr="004A6BD4">
        <w:rPr>
          <w:rFonts w:ascii="Arial" w:hAnsi="Arial" w:cs="Arial"/>
          <w:b/>
          <w:bCs/>
          <w:color w:val="000000" w:themeColor="text1"/>
          <w:sz w:val="24"/>
          <w:szCs w:val="24"/>
        </w:rPr>
        <w:t>2.</w:t>
      </w:r>
      <w:r>
        <w:rPr>
          <w:rFonts w:ascii="Arial" w:hAnsi="Arial" w:cs="Arial"/>
          <w:b/>
          <w:bCs/>
          <w:color w:val="000000" w:themeColor="text1"/>
          <w:sz w:val="24"/>
          <w:szCs w:val="24"/>
        </w:rPr>
        <w:t>Deliverables</w:t>
      </w:r>
    </w:p>
    <w:p w:rsidR="00854C4E" w:rsidRPr="00854C4E" w:rsidRDefault="00854C4E" w:rsidP="004A6BD4">
      <w:pPr>
        <w:spacing w:line="276" w:lineRule="auto"/>
        <w:jc w:val="both"/>
        <w:rPr>
          <w:rFonts w:ascii="Arial" w:hAnsi="Arial" w:cs="Arial"/>
          <w:color w:val="000000" w:themeColor="text1"/>
          <w:sz w:val="24"/>
          <w:szCs w:val="24"/>
        </w:rPr>
      </w:pPr>
      <w:r w:rsidRPr="00E07B2C">
        <w:rPr>
          <w:rFonts w:ascii="Arial" w:hAnsi="Arial" w:cs="Arial"/>
          <w:color w:val="000000" w:themeColor="text1"/>
          <w:sz w:val="24"/>
          <w:szCs w:val="24"/>
        </w:rPr>
        <w:t xml:space="preserve">The </w:t>
      </w:r>
      <w:r w:rsidRPr="00854C4E">
        <w:rPr>
          <w:rFonts w:ascii="Arial" w:hAnsi="Arial" w:cs="Arial"/>
          <w:color w:val="000000" w:themeColor="text1"/>
          <w:sz w:val="24"/>
          <w:szCs w:val="24"/>
        </w:rPr>
        <w:t>documentary evidence of the cross-verification with original bills/vouchers/documents should be included in the report submitted by the valuer.</w:t>
      </w:r>
    </w:p>
    <w:p w:rsidR="00854C4E" w:rsidRPr="004A6BD4" w:rsidRDefault="00854C4E" w:rsidP="004A6BD4">
      <w:pPr>
        <w:widowControl w:val="0"/>
        <w:tabs>
          <w:tab w:val="left" w:pos="720"/>
        </w:tabs>
        <w:autoSpaceDE w:val="0"/>
        <w:autoSpaceDN w:val="0"/>
        <w:adjustRightInd w:val="0"/>
        <w:spacing w:before="120" w:after="120" w:line="276" w:lineRule="auto"/>
        <w:ind w:right="712"/>
        <w:jc w:val="both"/>
        <w:rPr>
          <w:rFonts w:ascii="Arial" w:hAnsi="Arial" w:cs="Arial"/>
          <w:color w:val="000000" w:themeColor="text1"/>
          <w:sz w:val="24"/>
          <w:szCs w:val="24"/>
        </w:rPr>
      </w:pPr>
      <w:r w:rsidRPr="004A6BD4">
        <w:rPr>
          <w:rFonts w:ascii="Arial" w:hAnsi="Arial" w:cs="Arial"/>
          <w:color w:val="000000" w:themeColor="text1"/>
          <w:sz w:val="24"/>
          <w:szCs w:val="24"/>
        </w:rPr>
        <w:t xml:space="preserve">The Valuer would be required to submit the </w:t>
      </w:r>
      <w:r w:rsidR="0063775E">
        <w:rPr>
          <w:rFonts w:ascii="Arial" w:hAnsi="Arial" w:cs="Arial"/>
          <w:color w:val="000000" w:themeColor="text1"/>
          <w:sz w:val="24"/>
          <w:szCs w:val="24"/>
        </w:rPr>
        <w:t xml:space="preserve">report in </w:t>
      </w:r>
      <w:r w:rsidRPr="004A6BD4">
        <w:rPr>
          <w:rFonts w:ascii="Arial" w:hAnsi="Arial" w:cs="Arial"/>
          <w:color w:val="000000" w:themeColor="text1"/>
          <w:sz w:val="24"/>
          <w:szCs w:val="24"/>
        </w:rPr>
        <w:t xml:space="preserve">Two (2) copies </w:t>
      </w:r>
      <w:r w:rsidR="0063775E">
        <w:rPr>
          <w:rFonts w:ascii="Arial" w:hAnsi="Arial" w:cs="Arial"/>
          <w:color w:val="000000" w:themeColor="text1"/>
          <w:sz w:val="24"/>
          <w:szCs w:val="24"/>
        </w:rPr>
        <w:t>with</w:t>
      </w:r>
      <w:r w:rsidRPr="004A6BD4">
        <w:rPr>
          <w:rFonts w:ascii="Arial" w:hAnsi="Arial" w:cs="Arial"/>
          <w:color w:val="000000" w:themeColor="text1"/>
          <w:sz w:val="24"/>
          <w:szCs w:val="24"/>
        </w:rPr>
        <w:t xml:space="preserve"> One (1) copy each to -</w:t>
      </w:r>
    </w:p>
    <w:p w:rsidR="00854C4E" w:rsidRPr="004A6BD4" w:rsidRDefault="00854C4E" w:rsidP="004A6BD4">
      <w:pPr>
        <w:pStyle w:val="ListParagraph"/>
        <w:widowControl w:val="0"/>
        <w:numPr>
          <w:ilvl w:val="1"/>
          <w:numId w:val="21"/>
        </w:numPr>
        <w:tabs>
          <w:tab w:val="left" w:pos="720"/>
        </w:tabs>
        <w:autoSpaceDE w:val="0"/>
        <w:autoSpaceDN w:val="0"/>
        <w:adjustRightInd w:val="0"/>
        <w:spacing w:before="120" w:after="120" w:line="276" w:lineRule="auto"/>
        <w:ind w:right="712"/>
        <w:jc w:val="both"/>
        <w:rPr>
          <w:rFonts w:ascii="Arial" w:hAnsi="Arial" w:cs="Arial"/>
          <w:color w:val="000000" w:themeColor="text1"/>
          <w:sz w:val="24"/>
          <w:szCs w:val="24"/>
        </w:rPr>
      </w:pPr>
      <w:r w:rsidRPr="004A6BD4">
        <w:rPr>
          <w:rFonts w:ascii="Arial" w:hAnsi="Arial" w:cs="Arial"/>
          <w:color w:val="000000" w:themeColor="text1"/>
          <w:sz w:val="24"/>
          <w:szCs w:val="24"/>
        </w:rPr>
        <w:t>Nominated Authority, Ministry of Coal, New Delhi.</w:t>
      </w:r>
    </w:p>
    <w:p w:rsidR="00854C4E" w:rsidRPr="004A6BD4" w:rsidRDefault="00854C4E" w:rsidP="004A6BD4">
      <w:pPr>
        <w:pStyle w:val="ListParagraph"/>
        <w:widowControl w:val="0"/>
        <w:numPr>
          <w:ilvl w:val="1"/>
          <w:numId w:val="21"/>
        </w:numPr>
        <w:tabs>
          <w:tab w:val="left" w:pos="720"/>
        </w:tabs>
        <w:autoSpaceDE w:val="0"/>
        <w:autoSpaceDN w:val="0"/>
        <w:adjustRightInd w:val="0"/>
        <w:spacing w:before="120" w:after="120" w:line="276" w:lineRule="auto"/>
        <w:ind w:right="712"/>
        <w:jc w:val="both"/>
        <w:rPr>
          <w:rFonts w:ascii="Arial" w:hAnsi="Arial" w:cs="Arial"/>
          <w:color w:val="000000" w:themeColor="text1"/>
          <w:sz w:val="24"/>
          <w:szCs w:val="24"/>
        </w:rPr>
      </w:pPr>
      <w:r w:rsidRPr="004A6BD4">
        <w:rPr>
          <w:rFonts w:ascii="Arial" w:hAnsi="Arial" w:cs="Arial"/>
          <w:color w:val="000000" w:themeColor="text1"/>
          <w:sz w:val="24"/>
          <w:szCs w:val="24"/>
        </w:rPr>
        <w:t>The GM (PAD), CMPDI HQ, Ranchi.</w:t>
      </w:r>
    </w:p>
    <w:p w:rsidR="008A5B65" w:rsidRPr="004A6BD4" w:rsidRDefault="008A5B65" w:rsidP="008A5B65">
      <w:pPr>
        <w:tabs>
          <w:tab w:val="num" w:pos="0"/>
        </w:tabs>
        <w:ind w:right="-469"/>
        <w:rPr>
          <w:rFonts w:ascii="Arial" w:hAnsi="Arial" w:cs="Arial"/>
          <w:b/>
          <w:bCs/>
          <w:color w:val="000000" w:themeColor="text1"/>
          <w:sz w:val="24"/>
          <w:szCs w:val="24"/>
          <w:u w:val="single"/>
        </w:rPr>
      </w:pPr>
    </w:p>
    <w:p w:rsidR="008C3741" w:rsidRPr="004A6BD4" w:rsidRDefault="008C3741" w:rsidP="00FF1277">
      <w:pPr>
        <w:jc w:val="right"/>
        <w:rPr>
          <w:rFonts w:ascii="Arial" w:eastAsia="Calibri" w:hAnsi="Arial" w:cs="Arial"/>
          <w:color w:val="000000" w:themeColor="text1"/>
          <w:lang w:val="en-IN" w:eastAsia="en-IN" w:bidi="hi-IN"/>
        </w:rPr>
      </w:pPr>
    </w:p>
    <w:sectPr w:rsidR="008C3741" w:rsidRPr="004A6BD4" w:rsidSect="00407797">
      <w:headerReference w:type="default" r:id="rId19"/>
      <w:pgSz w:w="11909" w:h="16834"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CBC" w:rsidRDefault="00345CBC" w:rsidP="005B3F1E">
      <w:r>
        <w:separator/>
      </w:r>
    </w:p>
  </w:endnote>
  <w:endnote w:type="continuationSeparator" w:id="1">
    <w:p w:rsidR="00345CBC" w:rsidRDefault="00345CBC" w:rsidP="005B3F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96" w:rsidRPr="008F6D22" w:rsidRDefault="00480296" w:rsidP="009A3686">
    <w:pPr>
      <w:pStyle w:val="Footer"/>
      <w:pBdr>
        <w:top w:val="single" w:sz="4" w:space="1" w:color="D9D9D9"/>
      </w:pBdr>
      <w:rPr>
        <w:rFonts w:ascii="Arial" w:hAnsi="Arial" w:cs="Arial"/>
        <w:b/>
        <w:bCs/>
      </w:rPr>
    </w:pPr>
  </w:p>
  <w:p w:rsidR="00480296" w:rsidRPr="0038264E" w:rsidRDefault="00CC2664" w:rsidP="001F4A61">
    <w:pPr>
      <w:pStyle w:val="Footer"/>
      <w:pBdr>
        <w:top w:val="single" w:sz="4" w:space="1" w:color="D9D9D9"/>
      </w:pBdr>
      <w:rPr>
        <w:rFonts w:ascii="Arial" w:hAnsi="Arial" w:cs="Arial"/>
        <w:b/>
        <w:bCs/>
      </w:rPr>
    </w:pPr>
    <w:r w:rsidRPr="00CC2664">
      <w:rPr>
        <w:rFonts w:ascii="Arial" w:hAnsi="Arial" w:cs="Arial"/>
      </w:rPr>
      <w:fldChar w:fldCharType="begin"/>
    </w:r>
    <w:r w:rsidR="00480296" w:rsidRPr="008F6D22">
      <w:rPr>
        <w:rFonts w:ascii="Arial" w:hAnsi="Arial" w:cs="Arial"/>
      </w:rPr>
      <w:instrText xml:space="preserve"> PAGE   \* MERGEFORMAT </w:instrText>
    </w:r>
    <w:r w:rsidRPr="00CC2664">
      <w:rPr>
        <w:rFonts w:ascii="Arial" w:hAnsi="Arial" w:cs="Arial"/>
      </w:rPr>
      <w:fldChar w:fldCharType="separate"/>
    </w:r>
    <w:r w:rsidR="002E0427" w:rsidRPr="002E0427">
      <w:rPr>
        <w:rFonts w:ascii="Arial" w:hAnsi="Arial" w:cs="Arial"/>
        <w:b/>
        <w:bCs/>
        <w:noProof/>
      </w:rPr>
      <w:t>6</w:t>
    </w:r>
    <w:r w:rsidRPr="008F6D22">
      <w:rPr>
        <w:rFonts w:ascii="Arial" w:hAnsi="Arial" w:cs="Arial"/>
        <w:b/>
        <w:bCs/>
        <w:noProof/>
      </w:rPr>
      <w:fldChar w:fldCharType="end"/>
    </w:r>
    <w:r w:rsidR="00480296" w:rsidRPr="008F6D22">
      <w:rPr>
        <w:rFonts w:ascii="Arial" w:hAnsi="Arial" w:cs="Arial"/>
        <w:b/>
        <w:bCs/>
      </w:rPr>
      <w:t xml:space="preserve"> | </w:t>
    </w:r>
    <w:r w:rsidR="00480296" w:rsidRPr="008F6D22">
      <w:rPr>
        <w:rFonts w:ascii="Arial" w:hAnsi="Arial" w:cs="Arial"/>
        <w:color w:val="7F7F7F"/>
        <w:spacing w:val="60"/>
      </w:rPr>
      <w:t>Page</w:t>
    </w:r>
  </w:p>
  <w:p w:rsidR="00480296" w:rsidRDefault="0048029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96" w:rsidRPr="0038264E" w:rsidRDefault="00CC2664" w:rsidP="001F4A61">
    <w:pPr>
      <w:pStyle w:val="Footer"/>
      <w:pBdr>
        <w:top w:val="single" w:sz="4" w:space="1" w:color="D9D9D9"/>
      </w:pBdr>
      <w:rPr>
        <w:rFonts w:ascii="Arial" w:hAnsi="Arial" w:cs="Arial"/>
        <w:b/>
        <w:bCs/>
      </w:rPr>
    </w:pPr>
    <w:r w:rsidRPr="00CC2664">
      <w:rPr>
        <w:rFonts w:ascii="Arial" w:hAnsi="Arial" w:cs="Arial"/>
      </w:rPr>
      <w:fldChar w:fldCharType="begin"/>
    </w:r>
    <w:r w:rsidR="00480296" w:rsidRPr="008F6D22">
      <w:rPr>
        <w:rFonts w:ascii="Arial" w:hAnsi="Arial" w:cs="Arial"/>
      </w:rPr>
      <w:instrText xml:space="preserve"> PAGE   \* MERGEFORMAT </w:instrText>
    </w:r>
    <w:r w:rsidRPr="00CC2664">
      <w:rPr>
        <w:rFonts w:ascii="Arial" w:hAnsi="Arial" w:cs="Arial"/>
      </w:rPr>
      <w:fldChar w:fldCharType="separate"/>
    </w:r>
    <w:r w:rsidR="002E0427" w:rsidRPr="002E0427">
      <w:rPr>
        <w:rFonts w:ascii="Arial" w:hAnsi="Arial" w:cs="Arial"/>
        <w:b/>
        <w:bCs/>
        <w:noProof/>
      </w:rPr>
      <w:t>36</w:t>
    </w:r>
    <w:r w:rsidRPr="008F6D22">
      <w:rPr>
        <w:rFonts w:ascii="Arial" w:hAnsi="Arial" w:cs="Arial"/>
        <w:b/>
        <w:bCs/>
        <w:noProof/>
      </w:rPr>
      <w:fldChar w:fldCharType="end"/>
    </w:r>
    <w:r w:rsidR="00480296" w:rsidRPr="008F6D22">
      <w:rPr>
        <w:rFonts w:ascii="Arial" w:hAnsi="Arial" w:cs="Arial"/>
        <w:b/>
        <w:bCs/>
      </w:rPr>
      <w:t xml:space="preserve"> | </w:t>
    </w:r>
    <w:r w:rsidR="00480296" w:rsidRPr="008F6D22">
      <w:rPr>
        <w:rFonts w:ascii="Arial" w:hAnsi="Arial" w:cs="Arial"/>
        <w:color w:val="7F7F7F"/>
        <w:spacing w:val="60"/>
      </w:rPr>
      <w:t>Page</w:t>
    </w:r>
  </w:p>
  <w:p w:rsidR="00480296" w:rsidRPr="0038264E" w:rsidRDefault="00480296" w:rsidP="0038264E">
    <w:pPr>
      <w:pStyle w:val="Footer"/>
      <w:pBdr>
        <w:top w:val="single" w:sz="4" w:space="1" w:color="D9D9D9"/>
      </w:pBdr>
      <w:rPr>
        <w:rFonts w:ascii="Arial" w:hAnsi="Arial" w:cs="Arial"/>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CBC" w:rsidRDefault="00345CBC" w:rsidP="005B3F1E">
      <w:r>
        <w:separator/>
      </w:r>
    </w:p>
  </w:footnote>
  <w:footnote w:type="continuationSeparator" w:id="1">
    <w:p w:rsidR="00345CBC" w:rsidRDefault="00345CBC" w:rsidP="005B3F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96" w:rsidRPr="00F138A4" w:rsidRDefault="00480296" w:rsidP="00F138A4">
    <w:pPr>
      <w:pStyle w:val="Header"/>
      <w:jc w:val="center"/>
      <w:rPr>
        <w:rFonts w:ascii="Arial" w:hAnsi="Arial" w:cs="Arial"/>
        <w:b/>
        <w:bCs/>
        <w:i/>
        <w:iCs/>
        <w:sz w:val="40"/>
        <w:szCs w:val="40"/>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96" w:rsidRDefault="00480296">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1A8"/>
    <w:multiLevelType w:val="hybridMultilevel"/>
    <w:tmpl w:val="B0A8B6F6"/>
    <w:lvl w:ilvl="0" w:tplc="8576A982">
      <w:start w:val="1"/>
      <w:numFmt w:val="lowerLetter"/>
      <w:lvlText w:val="%1."/>
      <w:lvlJc w:val="left"/>
      <w:pPr>
        <w:tabs>
          <w:tab w:val="num" w:pos="1080"/>
        </w:tabs>
        <w:ind w:left="1080" w:hanging="720"/>
      </w:pPr>
      <w:rPr>
        <w:rFonts w:cs="Times New Roman" w:hint="default"/>
      </w:rPr>
    </w:lvl>
    <w:lvl w:ilvl="1" w:tplc="A0545008">
      <w:start w:val="22"/>
      <w:numFmt w:val="decimal"/>
      <w:lvlText w:val="%2."/>
      <w:lvlJc w:val="left"/>
      <w:pPr>
        <w:tabs>
          <w:tab w:val="num" w:pos="1800"/>
        </w:tabs>
        <w:ind w:left="1800" w:hanging="720"/>
      </w:pPr>
      <w:rPr>
        <w:rFonts w:cs="Times New Roman" w:hint="default"/>
      </w:rPr>
    </w:lvl>
    <w:lvl w:ilvl="2" w:tplc="9CB8B02C">
      <w:start w:val="1"/>
      <w:numFmt w:val="lowerRoman"/>
      <w:lvlText w:val="%3)"/>
      <w:lvlJc w:val="left"/>
      <w:pPr>
        <w:tabs>
          <w:tab w:val="num" w:pos="2700"/>
        </w:tabs>
        <w:ind w:left="2700" w:hanging="720"/>
      </w:pPr>
      <w:rPr>
        <w:rFonts w:cs="Times New Roman" w:hint="default"/>
      </w:rPr>
    </w:lvl>
    <w:lvl w:ilvl="3" w:tplc="28BC2B82">
      <w:start w:val="3"/>
      <w:numFmt w:val="decimal"/>
      <w:lvlText w:val="%4"/>
      <w:lvlJc w:val="left"/>
      <w:pPr>
        <w:tabs>
          <w:tab w:val="num" w:pos="3240"/>
        </w:tabs>
        <w:ind w:left="3240" w:hanging="720"/>
      </w:pPr>
      <w:rPr>
        <w:rFonts w:cs="Times New Roman" w:hint="default"/>
      </w:rPr>
    </w:lvl>
    <w:lvl w:ilvl="4" w:tplc="E0444192">
      <w:start w:val="1"/>
      <w:numFmt w:val="lowerLetter"/>
      <w:lvlText w:val="(%5)"/>
      <w:lvlJc w:val="left"/>
      <w:pPr>
        <w:tabs>
          <w:tab w:val="num" w:pos="3900"/>
        </w:tabs>
        <w:ind w:left="3900" w:hanging="660"/>
      </w:pPr>
      <w:rPr>
        <w:rFonts w:cs="Times New Roman" w:hint="default"/>
      </w:rPr>
    </w:lvl>
    <w:lvl w:ilvl="5" w:tplc="23CC8E74">
      <w:start w:val="4"/>
      <w:numFmt w:val="decimal"/>
      <w:lvlText w:val="%6"/>
      <w:lvlJc w:val="left"/>
      <w:pPr>
        <w:tabs>
          <w:tab w:val="num" w:pos="4800"/>
        </w:tabs>
        <w:ind w:left="4800" w:hanging="660"/>
      </w:pPr>
      <w:rPr>
        <w:rFonts w:cs="Times New Roman" w:hint="default"/>
      </w:rPr>
    </w:lvl>
    <w:lvl w:ilvl="6" w:tplc="4ADE9C24">
      <w:start w:val="5"/>
      <w:numFmt w:val="decimal"/>
      <w:lvlText w:val="%7"/>
      <w:lvlJc w:val="left"/>
      <w:pPr>
        <w:tabs>
          <w:tab w:val="num" w:pos="5400"/>
        </w:tabs>
        <w:ind w:left="5400" w:hanging="720"/>
      </w:pPr>
      <w:rPr>
        <w:rFonts w:cs="Times New Roman" w:hint="default"/>
      </w:rPr>
    </w:lvl>
    <w:lvl w:ilvl="7" w:tplc="780CF0C6">
      <w:start w:val="6"/>
      <w:numFmt w:val="decimal"/>
      <w:lvlText w:val="%8"/>
      <w:lvlJc w:val="left"/>
      <w:pPr>
        <w:tabs>
          <w:tab w:val="num" w:pos="6120"/>
        </w:tabs>
        <w:ind w:left="6120" w:hanging="720"/>
      </w:pPr>
      <w:rPr>
        <w:rFonts w:cs="Times New Roman" w:hint="default"/>
      </w:rPr>
    </w:lvl>
    <w:lvl w:ilvl="8" w:tplc="B11289F6">
      <w:start w:val="7"/>
      <w:numFmt w:val="decimal"/>
      <w:lvlText w:val="%9"/>
      <w:lvlJc w:val="left"/>
      <w:pPr>
        <w:tabs>
          <w:tab w:val="num" w:pos="7020"/>
        </w:tabs>
        <w:ind w:left="7020" w:hanging="720"/>
      </w:pPr>
      <w:rPr>
        <w:rFonts w:cs="Times New Roman" w:hint="default"/>
      </w:rPr>
    </w:lvl>
  </w:abstractNum>
  <w:abstractNum w:abstractNumId="1">
    <w:nsid w:val="04753ECB"/>
    <w:multiLevelType w:val="hybridMultilevel"/>
    <w:tmpl w:val="5F5EF91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4AF5FF7"/>
    <w:multiLevelType w:val="hybridMultilevel"/>
    <w:tmpl w:val="C47EA35C"/>
    <w:lvl w:ilvl="0" w:tplc="B46067F4">
      <w:start w:val="1"/>
      <w:numFmt w:val="lowerRoman"/>
      <w:lvlText w:val="%1."/>
      <w:lvlJc w:val="left"/>
      <w:pPr>
        <w:ind w:left="1207" w:hanging="432"/>
      </w:pPr>
      <w:rPr>
        <w:rFonts w:ascii="Arial" w:eastAsia="Arial" w:hAnsi="Arial" w:hint="default"/>
        <w:color w:val="000000"/>
        <w:spacing w:val="-1"/>
        <w:w w:val="84"/>
        <w:sz w:val="22"/>
        <w:szCs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70B72C2"/>
    <w:multiLevelType w:val="hybridMultilevel"/>
    <w:tmpl w:val="7BFCDAD8"/>
    <w:lvl w:ilvl="0" w:tplc="04090001">
      <w:start w:val="1"/>
      <w:numFmt w:val="bullet"/>
      <w:lvlText w:val=""/>
      <w:lvlJc w:val="left"/>
      <w:pPr>
        <w:ind w:left="2160" w:hanging="360"/>
      </w:pPr>
      <w:rPr>
        <w:rFonts w:ascii="Symbol" w:hAnsi="Symbol" w:hint="default"/>
      </w:rPr>
    </w:lvl>
    <w:lvl w:ilvl="1" w:tplc="859AE318">
      <w:start w:val="1"/>
      <w:numFmt w:val="decimal"/>
      <w:lvlText w:val="%2."/>
      <w:lvlJc w:val="left"/>
      <w:pPr>
        <w:ind w:left="2880" w:hanging="360"/>
      </w:pPr>
      <w:rPr>
        <w:rFonts w:hint="default"/>
        <w:color w:val="auto"/>
      </w:rPr>
    </w:lvl>
    <w:lvl w:ilvl="2" w:tplc="017AF682">
      <w:start w:val="1"/>
      <w:numFmt w:val="lowerRoman"/>
      <w:lvlText w:val="(%3)"/>
      <w:lvlJc w:val="left"/>
      <w:pPr>
        <w:ind w:left="3960" w:hanging="720"/>
      </w:pPr>
      <w:rPr>
        <w:rFonts w:hint="default"/>
        <w:b w:val="0"/>
        <w:bCs w:val="0"/>
      </w:rPr>
    </w:lvl>
    <w:lvl w:ilvl="3" w:tplc="8EA6E1D6">
      <w:start w:val="1"/>
      <w:numFmt w:val="decimal"/>
      <w:lvlText w:val="%4."/>
      <w:lvlJc w:val="left"/>
      <w:pPr>
        <w:ind w:left="4320" w:hanging="360"/>
      </w:pPr>
      <w:rPr>
        <w:rFonts w:hint="default"/>
        <w:w w:val="100"/>
      </w:rPr>
    </w:lvl>
    <w:lvl w:ilvl="4" w:tplc="76C61E9C">
      <w:start w:val="1"/>
      <w:numFmt w:val="bullet"/>
      <w:lvlText w:val="-"/>
      <w:lvlJc w:val="left"/>
      <w:pPr>
        <w:ind w:left="5040" w:hanging="360"/>
      </w:pPr>
      <w:rPr>
        <w:rFonts w:ascii="Arial" w:eastAsia="Arial" w:hAnsi="Arial" w:cs="Arial" w:hint="default"/>
      </w:rPr>
    </w:lvl>
    <w:lvl w:ilvl="5" w:tplc="1E620718">
      <w:start w:val="1"/>
      <w:numFmt w:val="lowerLetter"/>
      <w:lvlText w:val="(%6)"/>
      <w:lvlJc w:val="left"/>
      <w:pPr>
        <w:ind w:left="5760" w:hanging="360"/>
      </w:pPr>
      <w:rPr>
        <w:rFonts w:hint="default"/>
      </w:rPr>
    </w:lvl>
    <w:lvl w:ilvl="6" w:tplc="745C4ED4">
      <w:start w:val="2"/>
      <w:numFmt w:val="upperLetter"/>
      <w:lvlText w:val="%7."/>
      <w:lvlJc w:val="left"/>
      <w:pPr>
        <w:ind w:left="6480" w:hanging="360"/>
      </w:pPr>
      <w:rPr>
        <w:rFonts w:hint="default"/>
      </w:rPr>
    </w:lvl>
    <w:lvl w:ilvl="7" w:tplc="2250B5C0">
      <w:start w:val="1"/>
      <w:numFmt w:val="lowerRoman"/>
      <w:lvlText w:val="%8)"/>
      <w:lvlJc w:val="left"/>
      <w:pPr>
        <w:ind w:left="7560" w:hanging="720"/>
      </w:pPr>
      <w:rPr>
        <w:rFonts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B237596"/>
    <w:multiLevelType w:val="multilevel"/>
    <w:tmpl w:val="21983466"/>
    <w:lvl w:ilvl="0">
      <w:start w:val="3"/>
      <w:numFmt w:val="decimal"/>
      <w:lvlText w:val="%1"/>
      <w:lvlJc w:val="left"/>
      <w:pPr>
        <w:ind w:left="562" w:hanging="420"/>
      </w:pPr>
      <w:rPr>
        <w:rFonts w:hint="default"/>
        <w:lang w:val="en-US" w:eastAsia="en-US" w:bidi="en-US"/>
      </w:rPr>
    </w:lvl>
    <w:lvl w:ilvl="1">
      <w:start w:val="1"/>
      <w:numFmt w:val="decimal"/>
      <w:lvlText w:val="%1.%2"/>
      <w:lvlJc w:val="left"/>
      <w:pPr>
        <w:ind w:left="562" w:hanging="420"/>
      </w:pPr>
      <w:rPr>
        <w:rFonts w:ascii="Arial" w:eastAsia="Arial" w:hAnsi="Arial" w:cs="Arial" w:hint="default"/>
        <w:spacing w:val="-7"/>
        <w:w w:val="99"/>
        <w:sz w:val="24"/>
        <w:szCs w:val="24"/>
        <w:lang w:val="en-US" w:eastAsia="en-US" w:bidi="en-US"/>
      </w:rPr>
    </w:lvl>
    <w:lvl w:ilvl="2">
      <w:numFmt w:val="bullet"/>
      <w:lvlText w:val="•"/>
      <w:lvlJc w:val="left"/>
      <w:pPr>
        <w:ind w:left="2490" w:hanging="420"/>
      </w:pPr>
      <w:rPr>
        <w:rFonts w:hint="default"/>
        <w:lang w:val="en-US" w:eastAsia="en-US" w:bidi="en-US"/>
      </w:rPr>
    </w:lvl>
    <w:lvl w:ilvl="3">
      <w:numFmt w:val="bullet"/>
      <w:lvlText w:val="•"/>
      <w:lvlJc w:val="left"/>
      <w:pPr>
        <w:ind w:left="3455" w:hanging="420"/>
      </w:pPr>
      <w:rPr>
        <w:rFonts w:hint="default"/>
        <w:lang w:val="en-US" w:eastAsia="en-US" w:bidi="en-US"/>
      </w:rPr>
    </w:lvl>
    <w:lvl w:ilvl="4">
      <w:numFmt w:val="bullet"/>
      <w:lvlText w:val="•"/>
      <w:lvlJc w:val="left"/>
      <w:pPr>
        <w:ind w:left="4420" w:hanging="420"/>
      </w:pPr>
      <w:rPr>
        <w:rFonts w:hint="default"/>
        <w:lang w:val="en-US" w:eastAsia="en-US" w:bidi="en-US"/>
      </w:rPr>
    </w:lvl>
    <w:lvl w:ilvl="5">
      <w:numFmt w:val="bullet"/>
      <w:lvlText w:val="•"/>
      <w:lvlJc w:val="left"/>
      <w:pPr>
        <w:ind w:left="5385" w:hanging="420"/>
      </w:pPr>
      <w:rPr>
        <w:rFonts w:hint="default"/>
        <w:lang w:val="en-US" w:eastAsia="en-US" w:bidi="en-US"/>
      </w:rPr>
    </w:lvl>
    <w:lvl w:ilvl="6">
      <w:numFmt w:val="bullet"/>
      <w:lvlText w:val="•"/>
      <w:lvlJc w:val="left"/>
      <w:pPr>
        <w:ind w:left="6350" w:hanging="420"/>
      </w:pPr>
      <w:rPr>
        <w:rFonts w:hint="default"/>
        <w:lang w:val="en-US" w:eastAsia="en-US" w:bidi="en-US"/>
      </w:rPr>
    </w:lvl>
    <w:lvl w:ilvl="7">
      <w:numFmt w:val="bullet"/>
      <w:lvlText w:val="•"/>
      <w:lvlJc w:val="left"/>
      <w:pPr>
        <w:ind w:left="7315" w:hanging="420"/>
      </w:pPr>
      <w:rPr>
        <w:rFonts w:hint="default"/>
        <w:lang w:val="en-US" w:eastAsia="en-US" w:bidi="en-US"/>
      </w:rPr>
    </w:lvl>
    <w:lvl w:ilvl="8">
      <w:numFmt w:val="bullet"/>
      <w:lvlText w:val="•"/>
      <w:lvlJc w:val="left"/>
      <w:pPr>
        <w:ind w:left="8280" w:hanging="420"/>
      </w:pPr>
      <w:rPr>
        <w:rFonts w:hint="default"/>
        <w:lang w:val="en-US" w:eastAsia="en-US" w:bidi="en-US"/>
      </w:rPr>
    </w:lvl>
  </w:abstractNum>
  <w:abstractNum w:abstractNumId="5">
    <w:nsid w:val="0CCC1B2E"/>
    <w:multiLevelType w:val="hybridMultilevel"/>
    <w:tmpl w:val="4F168B52"/>
    <w:lvl w:ilvl="0" w:tplc="2D4060A0">
      <w:start w:val="1"/>
      <w:numFmt w:val="decimal"/>
      <w:lvlText w:val="%1."/>
      <w:lvlJc w:val="left"/>
      <w:pPr>
        <w:ind w:left="1440" w:hanging="360"/>
      </w:pPr>
      <w:rPr>
        <w:color w:val="auto"/>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0CEC7806"/>
    <w:multiLevelType w:val="hybridMultilevel"/>
    <w:tmpl w:val="B53E8238"/>
    <w:lvl w:ilvl="0" w:tplc="1E620718">
      <w:start w:val="1"/>
      <w:numFmt w:val="lowerLetter"/>
      <w:lvlText w:val="(%1)"/>
      <w:lvlJc w:val="left"/>
      <w:pPr>
        <w:ind w:left="57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751A2"/>
    <w:multiLevelType w:val="multilevel"/>
    <w:tmpl w:val="8B943E9C"/>
    <w:lvl w:ilvl="0">
      <w:start w:val="1"/>
      <w:numFmt w:val="lowerRoman"/>
      <w:lvlText w:val="%1."/>
      <w:lvlJc w:val="right"/>
      <w:pPr>
        <w:ind w:left="787" w:hanging="360"/>
      </w:pPr>
      <w:rPr>
        <w:rFonts w:hint="default"/>
        <w:color w:val="auto"/>
      </w:rPr>
    </w:lvl>
    <w:lvl w:ilvl="1">
      <w:start w:val="1"/>
      <w:numFmt w:val="lowerRoman"/>
      <w:lvlText w:val="%2)"/>
      <w:lvlJc w:val="left"/>
      <w:pPr>
        <w:ind w:left="1867" w:hanging="720"/>
      </w:pPr>
      <w:rPr>
        <w:rFonts w:hint="default"/>
      </w:rPr>
    </w:lvl>
    <w:lvl w:ilvl="2">
      <w:start w:val="1"/>
      <w:numFmt w:val="decimal"/>
      <w:lvlText w:val="%3."/>
      <w:lvlJc w:val="left"/>
      <w:pPr>
        <w:ind w:left="2407" w:hanging="360"/>
      </w:pPr>
      <w:rPr>
        <w:rFonts w:hint="default"/>
      </w:rPr>
    </w:lvl>
    <w:lvl w:ilvl="3">
      <w:start w:val="1"/>
      <w:numFmt w:val="decimal"/>
      <w:lvlText w:val="%4."/>
      <w:lvlJc w:val="left"/>
      <w:pPr>
        <w:ind w:left="2947" w:hanging="360"/>
      </w:pPr>
      <w:rPr>
        <w:rFonts w:hint="default"/>
      </w:rPr>
    </w:lvl>
    <w:lvl w:ilvl="4">
      <w:start w:val="1"/>
      <w:numFmt w:val="lowerLetter"/>
      <w:lvlText w:val="%5."/>
      <w:lvlJc w:val="left"/>
      <w:pPr>
        <w:ind w:left="3667" w:hanging="360"/>
      </w:pPr>
      <w:rPr>
        <w:rFonts w:hint="default"/>
      </w:rPr>
    </w:lvl>
    <w:lvl w:ilvl="5">
      <w:start w:val="1"/>
      <w:numFmt w:val="lowerRoman"/>
      <w:lvlText w:val="%6."/>
      <w:lvlJc w:val="right"/>
      <w:pPr>
        <w:ind w:left="4387" w:hanging="180"/>
      </w:pPr>
      <w:rPr>
        <w:rFonts w:hint="default"/>
      </w:rPr>
    </w:lvl>
    <w:lvl w:ilvl="6">
      <w:start w:val="1"/>
      <w:numFmt w:val="decimal"/>
      <w:lvlText w:val="%7."/>
      <w:lvlJc w:val="left"/>
      <w:pPr>
        <w:ind w:left="5107" w:hanging="360"/>
      </w:pPr>
      <w:rPr>
        <w:rFonts w:hint="default"/>
      </w:rPr>
    </w:lvl>
    <w:lvl w:ilvl="7">
      <w:start w:val="1"/>
      <w:numFmt w:val="lowerLetter"/>
      <w:lvlText w:val="%8."/>
      <w:lvlJc w:val="left"/>
      <w:pPr>
        <w:ind w:left="5827" w:hanging="360"/>
      </w:pPr>
      <w:rPr>
        <w:rFonts w:hint="default"/>
      </w:rPr>
    </w:lvl>
    <w:lvl w:ilvl="8">
      <w:start w:val="1"/>
      <w:numFmt w:val="lowerRoman"/>
      <w:lvlText w:val="%9."/>
      <w:lvlJc w:val="right"/>
      <w:pPr>
        <w:ind w:left="6547" w:hanging="180"/>
      </w:pPr>
      <w:rPr>
        <w:rFonts w:hint="default"/>
      </w:rPr>
    </w:lvl>
  </w:abstractNum>
  <w:abstractNum w:abstractNumId="8">
    <w:nsid w:val="10803DAA"/>
    <w:multiLevelType w:val="multilevel"/>
    <w:tmpl w:val="D4B8595A"/>
    <w:lvl w:ilvl="0">
      <w:start w:val="1"/>
      <w:numFmt w:val="decimal"/>
      <w:lvlText w:val="%1."/>
      <w:lvlJc w:val="left"/>
      <w:pPr>
        <w:ind w:left="1080" w:hanging="360"/>
      </w:pPr>
      <w:rPr>
        <w:rFonts w:hint="default"/>
        <w:b w:val="0"/>
        <w:bCs/>
      </w:rPr>
    </w:lvl>
    <w:lvl w:ilvl="1">
      <w:start w:val="3"/>
      <w:numFmt w:val="decimal"/>
      <w:isLgl/>
      <w:lvlText w:val="%1.%2"/>
      <w:lvlJc w:val="left"/>
      <w:pPr>
        <w:ind w:left="1500" w:hanging="780"/>
      </w:pPr>
      <w:rPr>
        <w:rFonts w:hint="default"/>
      </w:rPr>
    </w:lvl>
    <w:lvl w:ilvl="2">
      <w:start w:val="110"/>
      <w:numFmt w:val="decimal"/>
      <w:isLgl/>
      <w:lvlText w:val="%1.%2.%3"/>
      <w:lvlJc w:val="left"/>
      <w:pPr>
        <w:ind w:left="1500" w:hanging="780"/>
      </w:pPr>
      <w:rPr>
        <w:rFonts w:hint="default"/>
      </w:rPr>
    </w:lvl>
    <w:lvl w:ilvl="3">
      <w:start w:val="1"/>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1076DA7"/>
    <w:multiLevelType w:val="hybridMultilevel"/>
    <w:tmpl w:val="C4A47634"/>
    <w:lvl w:ilvl="0" w:tplc="40090001">
      <w:start w:val="1"/>
      <w:numFmt w:val="bullet"/>
      <w:lvlText w:val=""/>
      <w:lvlJc w:val="left"/>
      <w:pPr>
        <w:ind w:left="2150" w:hanging="360"/>
      </w:pPr>
      <w:rPr>
        <w:rFonts w:ascii="Symbol" w:hAnsi="Symbol" w:hint="default"/>
      </w:rPr>
    </w:lvl>
    <w:lvl w:ilvl="1" w:tplc="40090003" w:tentative="1">
      <w:start w:val="1"/>
      <w:numFmt w:val="bullet"/>
      <w:lvlText w:val="o"/>
      <w:lvlJc w:val="left"/>
      <w:pPr>
        <w:ind w:left="2870" w:hanging="360"/>
      </w:pPr>
      <w:rPr>
        <w:rFonts w:ascii="Courier New" w:hAnsi="Courier New" w:cs="Courier New" w:hint="default"/>
      </w:rPr>
    </w:lvl>
    <w:lvl w:ilvl="2" w:tplc="40090005" w:tentative="1">
      <w:start w:val="1"/>
      <w:numFmt w:val="bullet"/>
      <w:lvlText w:val=""/>
      <w:lvlJc w:val="left"/>
      <w:pPr>
        <w:ind w:left="3590" w:hanging="360"/>
      </w:pPr>
      <w:rPr>
        <w:rFonts w:ascii="Wingdings" w:hAnsi="Wingdings" w:hint="default"/>
      </w:rPr>
    </w:lvl>
    <w:lvl w:ilvl="3" w:tplc="40090001" w:tentative="1">
      <w:start w:val="1"/>
      <w:numFmt w:val="bullet"/>
      <w:lvlText w:val=""/>
      <w:lvlJc w:val="left"/>
      <w:pPr>
        <w:ind w:left="4310" w:hanging="360"/>
      </w:pPr>
      <w:rPr>
        <w:rFonts w:ascii="Symbol" w:hAnsi="Symbol" w:hint="default"/>
      </w:rPr>
    </w:lvl>
    <w:lvl w:ilvl="4" w:tplc="40090003" w:tentative="1">
      <w:start w:val="1"/>
      <w:numFmt w:val="bullet"/>
      <w:lvlText w:val="o"/>
      <w:lvlJc w:val="left"/>
      <w:pPr>
        <w:ind w:left="5030" w:hanging="360"/>
      </w:pPr>
      <w:rPr>
        <w:rFonts w:ascii="Courier New" w:hAnsi="Courier New" w:cs="Courier New" w:hint="default"/>
      </w:rPr>
    </w:lvl>
    <w:lvl w:ilvl="5" w:tplc="40090005" w:tentative="1">
      <w:start w:val="1"/>
      <w:numFmt w:val="bullet"/>
      <w:lvlText w:val=""/>
      <w:lvlJc w:val="left"/>
      <w:pPr>
        <w:ind w:left="5750" w:hanging="360"/>
      </w:pPr>
      <w:rPr>
        <w:rFonts w:ascii="Wingdings" w:hAnsi="Wingdings" w:hint="default"/>
      </w:rPr>
    </w:lvl>
    <w:lvl w:ilvl="6" w:tplc="40090001" w:tentative="1">
      <w:start w:val="1"/>
      <w:numFmt w:val="bullet"/>
      <w:lvlText w:val=""/>
      <w:lvlJc w:val="left"/>
      <w:pPr>
        <w:ind w:left="6470" w:hanging="360"/>
      </w:pPr>
      <w:rPr>
        <w:rFonts w:ascii="Symbol" w:hAnsi="Symbol" w:hint="default"/>
      </w:rPr>
    </w:lvl>
    <w:lvl w:ilvl="7" w:tplc="40090003" w:tentative="1">
      <w:start w:val="1"/>
      <w:numFmt w:val="bullet"/>
      <w:lvlText w:val="o"/>
      <w:lvlJc w:val="left"/>
      <w:pPr>
        <w:ind w:left="7190" w:hanging="360"/>
      </w:pPr>
      <w:rPr>
        <w:rFonts w:ascii="Courier New" w:hAnsi="Courier New" w:cs="Courier New" w:hint="default"/>
      </w:rPr>
    </w:lvl>
    <w:lvl w:ilvl="8" w:tplc="40090005" w:tentative="1">
      <w:start w:val="1"/>
      <w:numFmt w:val="bullet"/>
      <w:lvlText w:val=""/>
      <w:lvlJc w:val="left"/>
      <w:pPr>
        <w:ind w:left="7910" w:hanging="360"/>
      </w:pPr>
      <w:rPr>
        <w:rFonts w:ascii="Wingdings" w:hAnsi="Wingdings" w:hint="default"/>
      </w:rPr>
    </w:lvl>
  </w:abstractNum>
  <w:abstractNum w:abstractNumId="10">
    <w:nsid w:val="13EF7BB3"/>
    <w:multiLevelType w:val="hybridMultilevel"/>
    <w:tmpl w:val="CA001710"/>
    <w:lvl w:ilvl="0" w:tplc="0409000F">
      <w:start w:val="1"/>
      <w:numFmt w:val="decimal"/>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1">
    <w:nsid w:val="17572C9F"/>
    <w:multiLevelType w:val="multilevel"/>
    <w:tmpl w:val="738A11F6"/>
    <w:lvl w:ilvl="0">
      <w:start w:val="1"/>
      <w:numFmt w:val="decimal"/>
      <w:lvlText w:val="%1"/>
      <w:lvlJc w:val="left"/>
      <w:pPr>
        <w:ind w:left="360" w:hanging="360"/>
      </w:pPr>
      <w:rPr>
        <w:rFonts w:eastAsia="Times New Roman" w:hint="default"/>
        <w:b/>
        <w:u w:val="single"/>
      </w:rPr>
    </w:lvl>
    <w:lvl w:ilvl="1">
      <w:start w:val="9"/>
      <w:numFmt w:val="none"/>
      <w:lvlText w:val="1.9"/>
      <w:lvlJc w:val="left"/>
      <w:pPr>
        <w:ind w:left="360" w:hanging="360"/>
      </w:pPr>
      <w:rPr>
        <w:rFonts w:eastAsia="Times New Roman" w:hint="default"/>
        <w:b/>
        <w:strike w:val="0"/>
        <w:u w:val="none"/>
      </w:rPr>
    </w:lvl>
    <w:lvl w:ilvl="2">
      <w:start w:val="1"/>
      <w:numFmt w:val="decimal"/>
      <w:lvlText w:val="%1.%2.%3"/>
      <w:lvlJc w:val="left"/>
      <w:pPr>
        <w:ind w:left="720" w:hanging="720"/>
      </w:pPr>
      <w:rPr>
        <w:rFonts w:eastAsia="Times New Roman" w:hint="default"/>
        <w:b/>
        <w:u w:val="none"/>
      </w:rPr>
    </w:lvl>
    <w:lvl w:ilvl="3">
      <w:start w:val="1"/>
      <w:numFmt w:val="decimal"/>
      <w:lvlText w:val="%1.%2.%3.%4"/>
      <w:lvlJc w:val="left"/>
      <w:pPr>
        <w:ind w:left="720" w:hanging="720"/>
      </w:pPr>
      <w:rPr>
        <w:rFonts w:eastAsia="Times New Roman" w:hint="default"/>
        <w:b/>
        <w:u w:val="single"/>
      </w:rPr>
    </w:lvl>
    <w:lvl w:ilvl="4">
      <w:start w:val="1"/>
      <w:numFmt w:val="decimal"/>
      <w:lvlText w:val="%1.%2.%3.%4.%5"/>
      <w:lvlJc w:val="left"/>
      <w:pPr>
        <w:ind w:left="1080" w:hanging="1080"/>
      </w:pPr>
      <w:rPr>
        <w:rFonts w:eastAsia="Times New Roman" w:hint="default"/>
        <w:b/>
        <w:u w:val="single"/>
      </w:rPr>
    </w:lvl>
    <w:lvl w:ilvl="5">
      <w:start w:val="1"/>
      <w:numFmt w:val="decimal"/>
      <w:lvlText w:val="%1.%2.%3.%4.%5.%6"/>
      <w:lvlJc w:val="left"/>
      <w:pPr>
        <w:ind w:left="1080" w:hanging="1080"/>
      </w:pPr>
      <w:rPr>
        <w:rFonts w:eastAsia="Times New Roman" w:hint="default"/>
        <w:b/>
        <w:u w:val="single"/>
      </w:rPr>
    </w:lvl>
    <w:lvl w:ilvl="6">
      <w:start w:val="1"/>
      <w:numFmt w:val="decimal"/>
      <w:lvlText w:val="%1.%2.%3.%4.%5.%6.%7"/>
      <w:lvlJc w:val="left"/>
      <w:pPr>
        <w:ind w:left="1440" w:hanging="1440"/>
      </w:pPr>
      <w:rPr>
        <w:rFonts w:eastAsia="Times New Roman" w:hint="default"/>
        <w:b/>
        <w:u w:val="single"/>
      </w:rPr>
    </w:lvl>
    <w:lvl w:ilvl="7">
      <w:start w:val="1"/>
      <w:numFmt w:val="decimal"/>
      <w:lvlText w:val="%1.%2.%3.%4.%5.%6.%7.%8"/>
      <w:lvlJc w:val="left"/>
      <w:pPr>
        <w:ind w:left="1440" w:hanging="1440"/>
      </w:pPr>
      <w:rPr>
        <w:rFonts w:eastAsia="Times New Roman" w:hint="default"/>
        <w:b/>
        <w:u w:val="single"/>
      </w:rPr>
    </w:lvl>
    <w:lvl w:ilvl="8">
      <w:start w:val="1"/>
      <w:numFmt w:val="decimal"/>
      <w:lvlText w:val="%1.%2.%3.%4.%5.%6.%7.%8.%9"/>
      <w:lvlJc w:val="left"/>
      <w:pPr>
        <w:ind w:left="1800" w:hanging="1800"/>
      </w:pPr>
      <w:rPr>
        <w:rFonts w:eastAsia="Times New Roman" w:hint="default"/>
        <w:b/>
        <w:u w:val="single"/>
      </w:rPr>
    </w:lvl>
  </w:abstractNum>
  <w:abstractNum w:abstractNumId="12">
    <w:nsid w:val="1A863A40"/>
    <w:multiLevelType w:val="hybridMultilevel"/>
    <w:tmpl w:val="D9C2818E"/>
    <w:lvl w:ilvl="0" w:tplc="04090001">
      <w:start w:val="1"/>
      <w:numFmt w:val="bullet"/>
      <w:lvlText w:val=""/>
      <w:lvlJc w:val="left"/>
      <w:pPr>
        <w:ind w:left="2160" w:hanging="360"/>
      </w:pPr>
      <w:rPr>
        <w:rFonts w:ascii="Symbol" w:hAnsi="Symbol" w:hint="default"/>
      </w:rPr>
    </w:lvl>
    <w:lvl w:ilvl="1" w:tplc="0409000F">
      <w:start w:val="1"/>
      <w:numFmt w:val="decimal"/>
      <w:lvlText w:val="%2."/>
      <w:lvlJc w:val="left"/>
      <w:pPr>
        <w:ind w:left="2880" w:hanging="360"/>
      </w:pPr>
      <w:rPr>
        <w:rFonts w:hint="default"/>
      </w:rPr>
    </w:lvl>
    <w:lvl w:ilvl="2" w:tplc="D92E777C">
      <w:start w:val="1"/>
      <w:numFmt w:val="lowerRoman"/>
      <w:lvlText w:val="(%3)"/>
      <w:lvlJc w:val="left"/>
      <w:pPr>
        <w:ind w:left="3960" w:hanging="720"/>
      </w:pPr>
      <w:rPr>
        <w:rFonts w:hint="default"/>
      </w:rPr>
    </w:lvl>
    <w:lvl w:ilvl="3" w:tplc="8EA6E1D6">
      <w:start w:val="1"/>
      <w:numFmt w:val="decimal"/>
      <w:lvlText w:val="%4."/>
      <w:lvlJc w:val="left"/>
      <w:pPr>
        <w:ind w:left="4320" w:hanging="360"/>
      </w:pPr>
      <w:rPr>
        <w:rFonts w:hint="default"/>
        <w:w w:val="100"/>
      </w:rPr>
    </w:lvl>
    <w:lvl w:ilvl="4" w:tplc="76C61E9C">
      <w:start w:val="1"/>
      <w:numFmt w:val="bullet"/>
      <w:lvlText w:val="-"/>
      <w:lvlJc w:val="left"/>
      <w:pPr>
        <w:ind w:left="5040" w:hanging="360"/>
      </w:pPr>
      <w:rPr>
        <w:rFonts w:ascii="Arial" w:eastAsia="Arial" w:hAnsi="Arial" w:cs="Arial" w:hint="default"/>
      </w:rPr>
    </w:lvl>
    <w:lvl w:ilvl="5" w:tplc="1E620718">
      <w:start w:val="1"/>
      <w:numFmt w:val="lowerLetter"/>
      <w:lvlText w:val="(%6)"/>
      <w:lvlJc w:val="left"/>
      <w:pPr>
        <w:ind w:left="5760" w:hanging="360"/>
      </w:pPr>
      <w:rPr>
        <w:rFonts w:hint="default"/>
      </w:rPr>
    </w:lvl>
    <w:lvl w:ilvl="6" w:tplc="0EBA767A">
      <w:start w:val="1"/>
      <w:numFmt w:val="lowerRoman"/>
      <w:lvlText w:val="%7)"/>
      <w:lvlJc w:val="left"/>
      <w:pPr>
        <w:ind w:left="6840" w:hanging="720"/>
      </w:pPr>
      <w:rPr>
        <w:rFonts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BA36F17"/>
    <w:multiLevelType w:val="multilevel"/>
    <w:tmpl w:val="42E231FC"/>
    <w:lvl w:ilvl="0">
      <w:start w:val="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BAD653A"/>
    <w:multiLevelType w:val="hybridMultilevel"/>
    <w:tmpl w:val="6AB2A77E"/>
    <w:lvl w:ilvl="0" w:tplc="4B46511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1CC32D27"/>
    <w:multiLevelType w:val="multilevel"/>
    <w:tmpl w:val="E9ECAD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strike w:val="0"/>
      </w:rPr>
    </w:lvl>
    <w:lvl w:ilvl="2">
      <w:start w:val="1"/>
      <w:numFmt w:val="decimal"/>
      <w:lvlText w:val="%1.19"/>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D6C6600"/>
    <w:multiLevelType w:val="hybridMultilevel"/>
    <w:tmpl w:val="2CAE55BC"/>
    <w:lvl w:ilvl="0" w:tplc="A53A4144">
      <w:start w:val="1"/>
      <w:numFmt w:val="decimal"/>
      <w:lvlText w:val="%1."/>
      <w:lvlJc w:val="left"/>
      <w:pPr>
        <w:ind w:left="1260" w:hanging="360"/>
      </w:pPr>
      <w:rPr>
        <w:color w:val="auto"/>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1DF62FF2"/>
    <w:multiLevelType w:val="multilevel"/>
    <w:tmpl w:val="398E6A76"/>
    <w:lvl w:ilvl="0">
      <w:start w:val="1"/>
      <w:numFmt w:val="decimal"/>
      <w:lvlText w:val="%1."/>
      <w:lvlJc w:val="left"/>
      <w:pPr>
        <w:ind w:left="645" w:hanging="645"/>
      </w:pPr>
      <w:rPr>
        <w:rFonts w:hint="default"/>
        <w:strike w:val="0"/>
        <w:dstrike w:val="0"/>
      </w:rPr>
    </w:lvl>
    <w:lvl w:ilvl="1">
      <w:start w:val="1"/>
      <w:numFmt w:val="lowerLetter"/>
      <w:lvlText w:val="%2."/>
      <w:lvlJc w:val="left"/>
      <w:pPr>
        <w:ind w:left="1005" w:hanging="360"/>
      </w:pPr>
      <w:rPr>
        <w:rFonts w:hint="default"/>
      </w:rPr>
    </w:lvl>
    <w:lvl w:ilvl="2">
      <w:start w:val="1"/>
      <w:numFmt w:val="lowerRoman"/>
      <w:lvlText w:val="%3."/>
      <w:lvlJc w:val="left"/>
      <w:pPr>
        <w:ind w:left="1185" w:hanging="180"/>
      </w:pPr>
      <w:rPr>
        <w:rFonts w:hint="default"/>
        <w:b w:val="0"/>
      </w:rPr>
    </w:lvl>
    <w:lvl w:ilvl="3">
      <w:start w:val="1"/>
      <w:numFmt w:val="decimal"/>
      <w:lvlText w:val="%4."/>
      <w:lvlJc w:val="left"/>
      <w:pPr>
        <w:ind w:left="1545" w:hanging="360"/>
      </w:pPr>
      <w:rPr>
        <w:rFonts w:hint="default"/>
      </w:rPr>
    </w:lvl>
    <w:lvl w:ilvl="4">
      <w:start w:val="1"/>
      <w:numFmt w:val="lowerLetter"/>
      <w:lvlText w:val="%5."/>
      <w:lvlJc w:val="left"/>
      <w:pPr>
        <w:ind w:left="1905" w:hanging="360"/>
      </w:pPr>
      <w:rPr>
        <w:rFonts w:hint="default"/>
      </w:rPr>
    </w:lvl>
    <w:lvl w:ilvl="5">
      <w:start w:val="1"/>
      <w:numFmt w:val="lowerRoman"/>
      <w:lvlText w:val="%6."/>
      <w:lvlJc w:val="right"/>
      <w:pPr>
        <w:ind w:left="2085" w:hanging="180"/>
      </w:pPr>
      <w:rPr>
        <w:rFonts w:hint="default"/>
        <w:b w:val="0"/>
        <w:bCs w:val="0"/>
      </w:rPr>
    </w:lvl>
    <w:lvl w:ilvl="6">
      <w:start w:val="1"/>
      <w:numFmt w:val="decimal"/>
      <w:lvlText w:val="%7."/>
      <w:lvlJc w:val="left"/>
      <w:pPr>
        <w:ind w:left="2445" w:hanging="360"/>
      </w:pPr>
      <w:rPr>
        <w:rFonts w:hint="default"/>
      </w:rPr>
    </w:lvl>
    <w:lvl w:ilvl="7">
      <w:start w:val="1"/>
      <w:numFmt w:val="lowerLetter"/>
      <w:lvlText w:val="%8."/>
      <w:lvlJc w:val="left"/>
      <w:pPr>
        <w:ind w:left="2805" w:hanging="360"/>
      </w:pPr>
      <w:rPr>
        <w:rFonts w:hint="default"/>
      </w:rPr>
    </w:lvl>
    <w:lvl w:ilvl="8">
      <w:start w:val="1"/>
      <w:numFmt w:val="lowerRoman"/>
      <w:lvlText w:val="%9."/>
      <w:lvlJc w:val="left"/>
      <w:pPr>
        <w:ind w:left="2985" w:hanging="180"/>
      </w:pPr>
      <w:rPr>
        <w:rFonts w:hint="default"/>
      </w:rPr>
    </w:lvl>
  </w:abstractNum>
  <w:abstractNum w:abstractNumId="18">
    <w:nsid w:val="20616037"/>
    <w:multiLevelType w:val="multilevel"/>
    <w:tmpl w:val="B6BE3A9E"/>
    <w:lvl w:ilvl="0">
      <w:start w:val="2"/>
      <w:numFmt w:val="decimal"/>
      <w:lvlText w:val="%1"/>
      <w:lvlJc w:val="left"/>
      <w:pPr>
        <w:ind w:left="360" w:hanging="360"/>
      </w:pPr>
      <w:rPr>
        <w:rFonts w:hint="default"/>
      </w:rPr>
    </w:lvl>
    <w:lvl w:ilvl="1">
      <w:start w:val="1"/>
      <w:numFmt w:val="decimal"/>
      <w:lvlText w:val="%1.%2"/>
      <w:lvlJc w:val="left"/>
      <w:pPr>
        <w:ind w:left="22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224D207F"/>
    <w:multiLevelType w:val="hybridMultilevel"/>
    <w:tmpl w:val="E96EA97E"/>
    <w:lvl w:ilvl="0" w:tplc="E7DC775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7275AC"/>
    <w:multiLevelType w:val="multilevel"/>
    <w:tmpl w:val="B7C2145A"/>
    <w:lvl w:ilvl="0">
      <w:start w:val="1"/>
      <w:numFmt w:val="lowerRoman"/>
      <w:lvlText w:val="%1."/>
      <w:lvlJc w:val="left"/>
      <w:pPr>
        <w:ind w:left="731" w:hanging="360"/>
      </w:pPr>
      <w:rPr>
        <w:rFonts w:hint="default"/>
      </w:rPr>
    </w:lvl>
    <w:lvl w:ilvl="1">
      <w:start w:val="1"/>
      <w:numFmt w:val="lowerLetter"/>
      <w:lvlText w:val="%2."/>
      <w:lvlJc w:val="left"/>
      <w:pPr>
        <w:ind w:left="1451" w:hanging="360"/>
      </w:pPr>
      <w:rPr>
        <w:rFonts w:hint="default"/>
      </w:rPr>
    </w:lvl>
    <w:lvl w:ilvl="2">
      <w:start w:val="1"/>
      <w:numFmt w:val="lowerRoman"/>
      <w:lvlText w:val="%3."/>
      <w:lvlJc w:val="right"/>
      <w:pPr>
        <w:ind w:left="2171" w:hanging="180"/>
      </w:pPr>
      <w:rPr>
        <w:rFonts w:hint="default"/>
      </w:rPr>
    </w:lvl>
    <w:lvl w:ilvl="3">
      <w:start w:val="1"/>
      <w:numFmt w:val="decimal"/>
      <w:lvlText w:val="%4."/>
      <w:lvlJc w:val="left"/>
      <w:pPr>
        <w:ind w:left="2891" w:hanging="360"/>
      </w:pPr>
      <w:rPr>
        <w:rFonts w:hint="default"/>
      </w:rPr>
    </w:lvl>
    <w:lvl w:ilvl="4">
      <w:start w:val="1"/>
      <w:numFmt w:val="lowerLetter"/>
      <w:lvlText w:val="%5."/>
      <w:lvlJc w:val="left"/>
      <w:pPr>
        <w:ind w:left="3611" w:hanging="360"/>
      </w:pPr>
      <w:rPr>
        <w:rFonts w:hint="default"/>
      </w:rPr>
    </w:lvl>
    <w:lvl w:ilvl="5">
      <w:start w:val="1"/>
      <w:numFmt w:val="lowerRoman"/>
      <w:lvlText w:val="%6."/>
      <w:lvlJc w:val="right"/>
      <w:pPr>
        <w:ind w:left="4331" w:hanging="180"/>
      </w:pPr>
      <w:rPr>
        <w:rFonts w:hint="default"/>
      </w:rPr>
    </w:lvl>
    <w:lvl w:ilvl="6">
      <w:start w:val="1"/>
      <w:numFmt w:val="decimal"/>
      <w:lvlText w:val="%7."/>
      <w:lvlJc w:val="left"/>
      <w:pPr>
        <w:ind w:left="5051" w:hanging="360"/>
      </w:pPr>
      <w:rPr>
        <w:rFonts w:hint="default"/>
      </w:rPr>
    </w:lvl>
    <w:lvl w:ilvl="7">
      <w:start w:val="1"/>
      <w:numFmt w:val="lowerLetter"/>
      <w:lvlText w:val="%8."/>
      <w:lvlJc w:val="left"/>
      <w:pPr>
        <w:ind w:left="5771" w:hanging="360"/>
      </w:pPr>
      <w:rPr>
        <w:rFonts w:hint="default"/>
      </w:rPr>
    </w:lvl>
    <w:lvl w:ilvl="8">
      <w:start w:val="1"/>
      <w:numFmt w:val="lowerRoman"/>
      <w:lvlText w:val="%9."/>
      <w:lvlJc w:val="right"/>
      <w:pPr>
        <w:ind w:left="6491" w:hanging="180"/>
      </w:pPr>
      <w:rPr>
        <w:rFonts w:hint="default"/>
      </w:rPr>
    </w:lvl>
  </w:abstractNum>
  <w:abstractNum w:abstractNumId="21">
    <w:nsid w:val="24591752"/>
    <w:multiLevelType w:val="hybridMultilevel"/>
    <w:tmpl w:val="A554139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nsid w:val="26BE7D4C"/>
    <w:multiLevelType w:val="multilevel"/>
    <w:tmpl w:val="4688631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6C208E9"/>
    <w:multiLevelType w:val="hybridMultilevel"/>
    <w:tmpl w:val="0E18F51A"/>
    <w:lvl w:ilvl="0" w:tplc="66F669F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6C91407"/>
    <w:multiLevelType w:val="hybridMultilevel"/>
    <w:tmpl w:val="F0AA54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EE1696"/>
    <w:multiLevelType w:val="multilevel"/>
    <w:tmpl w:val="347CDED8"/>
    <w:lvl w:ilvl="0">
      <w:start w:val="1"/>
      <w:numFmt w:val="decimal"/>
      <w:lvlText w:val="%1."/>
      <w:lvlJc w:val="left"/>
      <w:pPr>
        <w:tabs>
          <w:tab w:val="num" w:pos="360"/>
        </w:tabs>
        <w:ind w:left="360" w:hanging="360"/>
      </w:pPr>
      <w:rPr>
        <w:rFonts w:hint="default"/>
        <w:b/>
        <w:bCs/>
        <w:strike w:val="0"/>
        <w:sz w:val="28"/>
        <w:szCs w:val="28"/>
      </w:rPr>
    </w:lvl>
    <w:lvl w:ilvl="1">
      <w:start w:val="1"/>
      <w:numFmt w:val="upperLetter"/>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2B0D5B8B"/>
    <w:multiLevelType w:val="multilevel"/>
    <w:tmpl w:val="7E1C58F0"/>
    <w:lvl w:ilvl="0">
      <w:start w:val="2"/>
      <w:numFmt w:val="decimal"/>
      <w:lvlText w:val="%1"/>
      <w:lvlJc w:val="left"/>
      <w:pPr>
        <w:ind w:left="465" w:hanging="465"/>
      </w:pPr>
      <w:rPr>
        <w:rFonts w:hint="default"/>
      </w:rPr>
    </w:lvl>
    <w:lvl w:ilvl="1">
      <w:start w:val="16"/>
      <w:numFmt w:val="decimal"/>
      <w:lvlText w:val="%1.%2"/>
      <w:lvlJc w:val="left"/>
      <w:pPr>
        <w:ind w:left="645" w:hanging="46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2BA93F27"/>
    <w:multiLevelType w:val="hybridMultilevel"/>
    <w:tmpl w:val="D81C452A"/>
    <w:lvl w:ilvl="0" w:tplc="C65645DE">
      <w:start w:val="1"/>
      <w:numFmt w:val="lowerLetter"/>
      <w:lvlText w:val="%1."/>
      <w:lvlJc w:val="left"/>
      <w:pPr>
        <w:ind w:left="98" w:hanging="252"/>
      </w:pPr>
      <w:rPr>
        <w:rFonts w:ascii="Arial" w:eastAsia="Arial" w:hAnsi="Arial" w:hint="default"/>
        <w:w w:val="84"/>
        <w:sz w:val="22"/>
        <w:szCs w:val="22"/>
      </w:rPr>
    </w:lvl>
    <w:lvl w:ilvl="1" w:tplc="E4B20AE0">
      <w:start w:val="1"/>
      <w:numFmt w:val="bullet"/>
      <w:lvlText w:val="•"/>
      <w:lvlJc w:val="left"/>
      <w:pPr>
        <w:ind w:left="641" w:hanging="252"/>
      </w:pPr>
      <w:rPr>
        <w:rFonts w:hint="default"/>
      </w:rPr>
    </w:lvl>
    <w:lvl w:ilvl="2" w:tplc="B7443BBE">
      <w:start w:val="1"/>
      <w:numFmt w:val="bullet"/>
      <w:lvlText w:val="•"/>
      <w:lvlJc w:val="left"/>
      <w:pPr>
        <w:ind w:left="1182" w:hanging="252"/>
      </w:pPr>
      <w:rPr>
        <w:rFonts w:hint="default"/>
      </w:rPr>
    </w:lvl>
    <w:lvl w:ilvl="3" w:tplc="394EBF5C">
      <w:start w:val="1"/>
      <w:numFmt w:val="bullet"/>
      <w:lvlText w:val="•"/>
      <w:lvlJc w:val="left"/>
      <w:pPr>
        <w:ind w:left="1723" w:hanging="252"/>
      </w:pPr>
      <w:rPr>
        <w:rFonts w:hint="default"/>
      </w:rPr>
    </w:lvl>
    <w:lvl w:ilvl="4" w:tplc="C78E1C34">
      <w:start w:val="1"/>
      <w:numFmt w:val="bullet"/>
      <w:lvlText w:val="•"/>
      <w:lvlJc w:val="left"/>
      <w:pPr>
        <w:ind w:left="2264" w:hanging="252"/>
      </w:pPr>
      <w:rPr>
        <w:rFonts w:hint="default"/>
      </w:rPr>
    </w:lvl>
    <w:lvl w:ilvl="5" w:tplc="39783890">
      <w:start w:val="1"/>
      <w:numFmt w:val="bullet"/>
      <w:lvlText w:val="•"/>
      <w:lvlJc w:val="left"/>
      <w:pPr>
        <w:ind w:left="2805" w:hanging="252"/>
      </w:pPr>
      <w:rPr>
        <w:rFonts w:hint="default"/>
      </w:rPr>
    </w:lvl>
    <w:lvl w:ilvl="6" w:tplc="774E8AC8">
      <w:start w:val="1"/>
      <w:numFmt w:val="bullet"/>
      <w:lvlText w:val="•"/>
      <w:lvlJc w:val="left"/>
      <w:pPr>
        <w:ind w:left="3346" w:hanging="252"/>
      </w:pPr>
      <w:rPr>
        <w:rFonts w:hint="default"/>
      </w:rPr>
    </w:lvl>
    <w:lvl w:ilvl="7" w:tplc="A372F9F2">
      <w:start w:val="1"/>
      <w:numFmt w:val="bullet"/>
      <w:lvlText w:val="•"/>
      <w:lvlJc w:val="left"/>
      <w:pPr>
        <w:ind w:left="3887" w:hanging="252"/>
      </w:pPr>
      <w:rPr>
        <w:rFonts w:hint="default"/>
      </w:rPr>
    </w:lvl>
    <w:lvl w:ilvl="8" w:tplc="4E465A6E">
      <w:start w:val="1"/>
      <w:numFmt w:val="bullet"/>
      <w:lvlText w:val="•"/>
      <w:lvlJc w:val="left"/>
      <w:pPr>
        <w:ind w:left="4428" w:hanging="252"/>
      </w:pPr>
      <w:rPr>
        <w:rFonts w:hint="default"/>
      </w:rPr>
    </w:lvl>
  </w:abstractNum>
  <w:abstractNum w:abstractNumId="28">
    <w:nsid w:val="2FE11A6C"/>
    <w:multiLevelType w:val="multilevel"/>
    <w:tmpl w:val="E99CAB0A"/>
    <w:lvl w:ilvl="0">
      <w:start w:val="2"/>
      <w:numFmt w:val="decimal"/>
      <w:lvlText w:val="%1"/>
      <w:lvlJc w:val="left"/>
      <w:pPr>
        <w:ind w:left="600" w:hanging="600"/>
      </w:pPr>
      <w:rPr>
        <w:rFonts w:hint="default"/>
      </w:rPr>
    </w:lvl>
    <w:lvl w:ilvl="1">
      <w:start w:val="20"/>
      <w:numFmt w:val="decimal"/>
      <w:lvlText w:val="%1.%2"/>
      <w:lvlJc w:val="left"/>
      <w:pPr>
        <w:ind w:left="600" w:hanging="600"/>
      </w:pPr>
      <w:rPr>
        <w:rFonts w:hint="default"/>
      </w:rPr>
    </w:lvl>
    <w:lvl w:ilvl="2">
      <w:start w:val="1"/>
      <w:numFmt w:val="decimal"/>
      <w:lvlText w:val="2.1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02E07D6"/>
    <w:multiLevelType w:val="hybridMultilevel"/>
    <w:tmpl w:val="1E84108E"/>
    <w:lvl w:ilvl="0" w:tplc="9BB28EDE">
      <w:start w:val="1"/>
      <w:numFmt w:val="lowerRoman"/>
      <w:lvlText w:val="%1)"/>
      <w:lvlJc w:val="left"/>
      <w:pPr>
        <w:ind w:left="1440" w:hanging="720"/>
      </w:pPr>
      <w:rPr>
        <w:rFonts w:ascii="Arial" w:hAnsi="Arial"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nsid w:val="303E6677"/>
    <w:multiLevelType w:val="hybridMultilevel"/>
    <w:tmpl w:val="18746B92"/>
    <w:lvl w:ilvl="0" w:tplc="445AC50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317F1B44"/>
    <w:multiLevelType w:val="multilevel"/>
    <w:tmpl w:val="FFAAD27E"/>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720" w:hanging="720"/>
      </w:pPr>
      <w:rPr>
        <w:rFonts w:hint="default"/>
        <w:color w:val="00000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1802BE7"/>
    <w:multiLevelType w:val="hybridMultilevel"/>
    <w:tmpl w:val="9F283D02"/>
    <w:lvl w:ilvl="0" w:tplc="E6DE8AE0">
      <w:start w:val="1"/>
      <w:numFmt w:val="lowerLetter"/>
      <w:lvlText w:val="(%1)"/>
      <w:lvlJc w:val="left"/>
      <w:pPr>
        <w:ind w:left="1440" w:hanging="360"/>
      </w:pPr>
      <w:rPr>
        <w:rFonts w:ascii="Arial" w:eastAsia="Times New Roman" w:hAnsi="Arial" w:cs="Arial"/>
        <w:w w:val="84"/>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1AA0889"/>
    <w:multiLevelType w:val="hybridMultilevel"/>
    <w:tmpl w:val="AE4654BC"/>
    <w:lvl w:ilvl="0" w:tplc="20B64F90">
      <w:start w:val="1"/>
      <w:numFmt w:val="decimal"/>
      <w:lvlText w:val="2.2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B64D95"/>
    <w:multiLevelType w:val="hybridMultilevel"/>
    <w:tmpl w:val="40E05DF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20E7778"/>
    <w:multiLevelType w:val="multilevel"/>
    <w:tmpl w:val="F4561A76"/>
    <w:lvl w:ilvl="0">
      <w:start w:val="1"/>
      <w:numFmt w:val="decimal"/>
      <w:lvlText w:val="%1."/>
      <w:lvlJc w:val="left"/>
      <w:pPr>
        <w:ind w:left="720" w:hanging="360"/>
      </w:pPr>
      <w:rPr>
        <w:rFonts w:ascii="Arial Narrow" w:hAnsi="Arial Narrow" w:hint="default"/>
        <w:b/>
        <w:bCs/>
        <w:sz w:val="22"/>
      </w:rPr>
    </w:lvl>
    <w:lvl w:ilvl="1">
      <w:start w:val="1"/>
      <w:numFmt w:val="decimal"/>
      <w:lvlText w:val="%2.1."/>
      <w:lvlJc w:val="left"/>
      <w:pPr>
        <w:ind w:left="720" w:hanging="360"/>
      </w:pPr>
      <w:rPr>
        <w:rFonts w:hint="default"/>
        <w:b/>
        <w:color w:val="0D0D0D"/>
        <w:sz w:val="22"/>
      </w:rPr>
    </w:lvl>
    <w:lvl w:ilvl="2">
      <w:start w:val="1"/>
      <w:numFmt w:val="decimal"/>
      <w:isLgl/>
      <w:lvlText w:val="%1.%2.%3"/>
      <w:lvlJc w:val="left"/>
      <w:pPr>
        <w:ind w:left="1080" w:hanging="720"/>
      </w:pPr>
      <w:rPr>
        <w:rFonts w:ascii="Arial Narrow" w:hAnsi="Arial Narrow" w:hint="default"/>
        <w:b/>
        <w:color w:val="0D0D0D"/>
        <w:sz w:val="22"/>
      </w:rPr>
    </w:lvl>
    <w:lvl w:ilvl="3">
      <w:start w:val="1"/>
      <w:numFmt w:val="decimal"/>
      <w:isLgl/>
      <w:lvlText w:val="%1.%2.%3.%4"/>
      <w:lvlJc w:val="left"/>
      <w:pPr>
        <w:ind w:left="1080" w:hanging="720"/>
      </w:pPr>
      <w:rPr>
        <w:rFonts w:ascii="Arial Narrow" w:hAnsi="Arial Narrow" w:hint="default"/>
        <w:b/>
        <w:color w:val="0D0D0D"/>
        <w:sz w:val="22"/>
      </w:rPr>
    </w:lvl>
    <w:lvl w:ilvl="4">
      <w:start w:val="1"/>
      <w:numFmt w:val="decimal"/>
      <w:isLgl/>
      <w:lvlText w:val="%1.%2.%3.%4.%5"/>
      <w:lvlJc w:val="left"/>
      <w:pPr>
        <w:ind w:left="1440" w:hanging="1080"/>
      </w:pPr>
      <w:rPr>
        <w:rFonts w:ascii="Arial Narrow" w:hAnsi="Arial Narrow" w:hint="default"/>
        <w:b/>
        <w:color w:val="0D0D0D"/>
        <w:sz w:val="22"/>
      </w:rPr>
    </w:lvl>
    <w:lvl w:ilvl="5">
      <w:start w:val="1"/>
      <w:numFmt w:val="decimal"/>
      <w:isLgl/>
      <w:lvlText w:val="%1.%2.%3.%4.%5.%6"/>
      <w:lvlJc w:val="left"/>
      <w:pPr>
        <w:ind w:left="1440" w:hanging="1080"/>
      </w:pPr>
      <w:rPr>
        <w:rFonts w:ascii="Arial Narrow" w:hAnsi="Arial Narrow" w:hint="default"/>
        <w:b/>
        <w:color w:val="0D0D0D"/>
        <w:sz w:val="22"/>
      </w:rPr>
    </w:lvl>
    <w:lvl w:ilvl="6">
      <w:start w:val="1"/>
      <w:numFmt w:val="decimal"/>
      <w:isLgl/>
      <w:lvlText w:val="%1.%2.%3.%4.%5.%6.%7"/>
      <w:lvlJc w:val="left"/>
      <w:pPr>
        <w:ind w:left="1800" w:hanging="1440"/>
      </w:pPr>
      <w:rPr>
        <w:rFonts w:ascii="Arial Narrow" w:hAnsi="Arial Narrow" w:hint="default"/>
        <w:b/>
        <w:color w:val="0D0D0D"/>
        <w:sz w:val="22"/>
      </w:rPr>
    </w:lvl>
    <w:lvl w:ilvl="7">
      <w:start w:val="1"/>
      <w:numFmt w:val="decimal"/>
      <w:isLgl/>
      <w:lvlText w:val="%1.%2.%3.%4.%5.%6.%7.%8"/>
      <w:lvlJc w:val="left"/>
      <w:pPr>
        <w:ind w:left="1800" w:hanging="1440"/>
      </w:pPr>
      <w:rPr>
        <w:rFonts w:ascii="Arial Narrow" w:hAnsi="Arial Narrow" w:hint="default"/>
        <w:b/>
        <w:color w:val="0D0D0D"/>
        <w:sz w:val="22"/>
      </w:rPr>
    </w:lvl>
    <w:lvl w:ilvl="8">
      <w:start w:val="1"/>
      <w:numFmt w:val="decimal"/>
      <w:isLgl/>
      <w:lvlText w:val="%1.%2.%3.%4.%5.%6.%7.%8.%9"/>
      <w:lvlJc w:val="left"/>
      <w:pPr>
        <w:ind w:left="2160" w:hanging="1800"/>
      </w:pPr>
      <w:rPr>
        <w:rFonts w:ascii="Arial Narrow" w:hAnsi="Arial Narrow" w:hint="default"/>
        <w:b/>
        <w:color w:val="0D0D0D"/>
        <w:sz w:val="22"/>
      </w:rPr>
    </w:lvl>
  </w:abstractNum>
  <w:abstractNum w:abstractNumId="36">
    <w:nsid w:val="33840B6C"/>
    <w:multiLevelType w:val="hybridMultilevel"/>
    <w:tmpl w:val="B22A725E"/>
    <w:lvl w:ilvl="0" w:tplc="5BFAEF8C">
      <w:start w:val="1"/>
      <w:numFmt w:val="lowerLetter"/>
      <w:lvlText w:val="%1)"/>
      <w:lvlJc w:val="left"/>
      <w:pPr>
        <w:tabs>
          <w:tab w:val="num" w:pos="1170"/>
        </w:tabs>
        <w:ind w:left="1170" w:hanging="360"/>
      </w:pPr>
      <w:rPr>
        <w:rFonts w:cs="Times New Roman" w:hint="default"/>
      </w:rPr>
    </w:lvl>
    <w:lvl w:ilvl="1" w:tplc="A0C08C34">
      <w:start w:val="1"/>
      <w:numFmt w:val="lowerLetter"/>
      <w:lvlText w:val="%2."/>
      <w:lvlJc w:val="left"/>
      <w:pPr>
        <w:tabs>
          <w:tab w:val="num" w:pos="1890"/>
        </w:tabs>
        <w:ind w:left="1890" w:hanging="360"/>
      </w:pPr>
      <w:rPr>
        <w:rFonts w:cs="Times New Roman" w:hint="default"/>
      </w:rPr>
    </w:lvl>
    <w:lvl w:ilvl="2" w:tplc="0409001B">
      <w:start w:val="1"/>
      <w:numFmt w:val="lowerRoman"/>
      <w:lvlText w:val="%3."/>
      <w:lvlJc w:val="right"/>
      <w:pPr>
        <w:tabs>
          <w:tab w:val="num" w:pos="2610"/>
        </w:tabs>
        <w:ind w:left="2610" w:hanging="180"/>
      </w:pPr>
      <w:rPr>
        <w:rFonts w:cs="Times New Roman"/>
      </w:rPr>
    </w:lvl>
    <w:lvl w:ilvl="3" w:tplc="0409000F">
      <w:start w:val="1"/>
      <w:numFmt w:val="decimal"/>
      <w:lvlText w:val="%4."/>
      <w:lvlJc w:val="left"/>
      <w:pPr>
        <w:tabs>
          <w:tab w:val="num" w:pos="3330"/>
        </w:tabs>
        <w:ind w:left="3330" w:hanging="360"/>
      </w:pPr>
      <w:rPr>
        <w:rFonts w:cs="Times New Roman"/>
      </w:rPr>
    </w:lvl>
    <w:lvl w:ilvl="4" w:tplc="04090019">
      <w:start w:val="1"/>
      <w:numFmt w:val="lowerLetter"/>
      <w:lvlText w:val="%5."/>
      <w:lvlJc w:val="left"/>
      <w:pPr>
        <w:tabs>
          <w:tab w:val="num" w:pos="4050"/>
        </w:tabs>
        <w:ind w:left="4050" w:hanging="360"/>
      </w:pPr>
      <w:rPr>
        <w:rFonts w:cs="Times New Roman"/>
      </w:rPr>
    </w:lvl>
    <w:lvl w:ilvl="5" w:tplc="0409001B">
      <w:start w:val="1"/>
      <w:numFmt w:val="lowerRoman"/>
      <w:lvlText w:val="%6."/>
      <w:lvlJc w:val="right"/>
      <w:pPr>
        <w:tabs>
          <w:tab w:val="num" w:pos="4770"/>
        </w:tabs>
        <w:ind w:left="4770" w:hanging="180"/>
      </w:pPr>
      <w:rPr>
        <w:rFonts w:cs="Times New Roman"/>
      </w:rPr>
    </w:lvl>
    <w:lvl w:ilvl="6" w:tplc="0409000F">
      <w:start w:val="1"/>
      <w:numFmt w:val="decimal"/>
      <w:lvlText w:val="%7."/>
      <w:lvlJc w:val="left"/>
      <w:pPr>
        <w:tabs>
          <w:tab w:val="num" w:pos="5490"/>
        </w:tabs>
        <w:ind w:left="5490" w:hanging="360"/>
      </w:pPr>
      <w:rPr>
        <w:rFonts w:cs="Times New Roman"/>
      </w:rPr>
    </w:lvl>
    <w:lvl w:ilvl="7" w:tplc="04090019">
      <w:start w:val="1"/>
      <w:numFmt w:val="lowerLetter"/>
      <w:lvlText w:val="%8."/>
      <w:lvlJc w:val="left"/>
      <w:pPr>
        <w:tabs>
          <w:tab w:val="num" w:pos="6210"/>
        </w:tabs>
        <w:ind w:left="6210" w:hanging="360"/>
      </w:pPr>
      <w:rPr>
        <w:rFonts w:cs="Times New Roman"/>
      </w:rPr>
    </w:lvl>
    <w:lvl w:ilvl="8" w:tplc="0409001B">
      <w:start w:val="1"/>
      <w:numFmt w:val="lowerRoman"/>
      <w:lvlText w:val="%9."/>
      <w:lvlJc w:val="right"/>
      <w:pPr>
        <w:tabs>
          <w:tab w:val="num" w:pos="6930"/>
        </w:tabs>
        <w:ind w:left="6930" w:hanging="180"/>
      </w:pPr>
      <w:rPr>
        <w:rFonts w:cs="Times New Roman"/>
      </w:rPr>
    </w:lvl>
  </w:abstractNum>
  <w:abstractNum w:abstractNumId="37">
    <w:nsid w:val="376B3846"/>
    <w:multiLevelType w:val="multilevel"/>
    <w:tmpl w:val="02A612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7AB535A"/>
    <w:multiLevelType w:val="hybridMultilevel"/>
    <w:tmpl w:val="D81C452A"/>
    <w:lvl w:ilvl="0" w:tplc="C65645DE">
      <w:start w:val="1"/>
      <w:numFmt w:val="lowerLetter"/>
      <w:lvlText w:val="%1."/>
      <w:lvlJc w:val="left"/>
      <w:pPr>
        <w:ind w:left="98" w:hanging="252"/>
      </w:pPr>
      <w:rPr>
        <w:rFonts w:ascii="Arial" w:eastAsia="Arial" w:hAnsi="Arial" w:hint="default"/>
        <w:w w:val="84"/>
        <w:sz w:val="22"/>
        <w:szCs w:val="22"/>
      </w:rPr>
    </w:lvl>
    <w:lvl w:ilvl="1" w:tplc="E4B20AE0">
      <w:start w:val="1"/>
      <w:numFmt w:val="bullet"/>
      <w:lvlText w:val="•"/>
      <w:lvlJc w:val="left"/>
      <w:pPr>
        <w:ind w:left="641" w:hanging="252"/>
      </w:pPr>
      <w:rPr>
        <w:rFonts w:hint="default"/>
      </w:rPr>
    </w:lvl>
    <w:lvl w:ilvl="2" w:tplc="B7443BBE">
      <w:start w:val="1"/>
      <w:numFmt w:val="bullet"/>
      <w:lvlText w:val="•"/>
      <w:lvlJc w:val="left"/>
      <w:pPr>
        <w:ind w:left="1182" w:hanging="252"/>
      </w:pPr>
      <w:rPr>
        <w:rFonts w:hint="default"/>
      </w:rPr>
    </w:lvl>
    <w:lvl w:ilvl="3" w:tplc="394EBF5C">
      <w:start w:val="1"/>
      <w:numFmt w:val="bullet"/>
      <w:lvlText w:val="•"/>
      <w:lvlJc w:val="left"/>
      <w:pPr>
        <w:ind w:left="1723" w:hanging="252"/>
      </w:pPr>
      <w:rPr>
        <w:rFonts w:hint="default"/>
      </w:rPr>
    </w:lvl>
    <w:lvl w:ilvl="4" w:tplc="C78E1C34">
      <w:start w:val="1"/>
      <w:numFmt w:val="bullet"/>
      <w:lvlText w:val="•"/>
      <w:lvlJc w:val="left"/>
      <w:pPr>
        <w:ind w:left="2264" w:hanging="252"/>
      </w:pPr>
      <w:rPr>
        <w:rFonts w:hint="default"/>
      </w:rPr>
    </w:lvl>
    <w:lvl w:ilvl="5" w:tplc="39783890">
      <w:start w:val="1"/>
      <w:numFmt w:val="bullet"/>
      <w:lvlText w:val="•"/>
      <w:lvlJc w:val="left"/>
      <w:pPr>
        <w:ind w:left="2805" w:hanging="252"/>
      </w:pPr>
      <w:rPr>
        <w:rFonts w:hint="default"/>
      </w:rPr>
    </w:lvl>
    <w:lvl w:ilvl="6" w:tplc="774E8AC8">
      <w:start w:val="1"/>
      <w:numFmt w:val="bullet"/>
      <w:lvlText w:val="•"/>
      <w:lvlJc w:val="left"/>
      <w:pPr>
        <w:ind w:left="3346" w:hanging="252"/>
      </w:pPr>
      <w:rPr>
        <w:rFonts w:hint="default"/>
      </w:rPr>
    </w:lvl>
    <w:lvl w:ilvl="7" w:tplc="A372F9F2">
      <w:start w:val="1"/>
      <w:numFmt w:val="bullet"/>
      <w:lvlText w:val="•"/>
      <w:lvlJc w:val="left"/>
      <w:pPr>
        <w:ind w:left="3887" w:hanging="252"/>
      </w:pPr>
      <w:rPr>
        <w:rFonts w:hint="default"/>
      </w:rPr>
    </w:lvl>
    <w:lvl w:ilvl="8" w:tplc="4E465A6E">
      <w:start w:val="1"/>
      <w:numFmt w:val="bullet"/>
      <w:lvlText w:val="•"/>
      <w:lvlJc w:val="left"/>
      <w:pPr>
        <w:ind w:left="4428" w:hanging="252"/>
      </w:pPr>
      <w:rPr>
        <w:rFonts w:hint="default"/>
      </w:rPr>
    </w:lvl>
  </w:abstractNum>
  <w:abstractNum w:abstractNumId="39">
    <w:nsid w:val="397C1625"/>
    <w:multiLevelType w:val="multilevel"/>
    <w:tmpl w:val="7F903D0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A4518B8"/>
    <w:multiLevelType w:val="hybridMultilevel"/>
    <w:tmpl w:val="FE464C3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nsid w:val="3A742938"/>
    <w:multiLevelType w:val="multilevel"/>
    <w:tmpl w:val="36E0B432"/>
    <w:lvl w:ilvl="0">
      <w:start w:val="1"/>
      <w:numFmt w:val="decimal"/>
      <w:lvlText w:val="%1)"/>
      <w:lvlJc w:val="left"/>
      <w:pPr>
        <w:ind w:left="360" w:hanging="360"/>
      </w:pPr>
      <w:rPr>
        <w:rFonts w:hint="default"/>
      </w:rPr>
    </w:lvl>
    <w:lvl w:ilvl="1">
      <w:start w:val="1"/>
      <w:numFmt w:val="decimal"/>
      <w:lvlText w:val="1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B625AC2"/>
    <w:multiLevelType w:val="multilevel"/>
    <w:tmpl w:val="1A189202"/>
    <w:lvl w:ilvl="0">
      <w:start w:val="1"/>
      <w:numFmt w:val="decimal"/>
      <w:lvlText w:val="%1."/>
      <w:lvlJc w:val="left"/>
      <w:pPr>
        <w:ind w:left="1080" w:hanging="360"/>
      </w:pPr>
      <w:rPr>
        <w:rFonts w:hint="default"/>
        <w:b w:val="0"/>
        <w:bCs/>
        <w:strike w:val="0"/>
      </w:rPr>
    </w:lvl>
    <w:lvl w:ilvl="1">
      <w:start w:val="3"/>
      <w:numFmt w:val="decimal"/>
      <w:isLgl/>
      <w:lvlText w:val="%1.%2"/>
      <w:lvlJc w:val="left"/>
      <w:pPr>
        <w:ind w:left="1500" w:hanging="780"/>
      </w:pPr>
      <w:rPr>
        <w:rFonts w:hint="default"/>
      </w:rPr>
    </w:lvl>
    <w:lvl w:ilvl="2">
      <w:start w:val="110"/>
      <w:numFmt w:val="decimal"/>
      <w:isLgl/>
      <w:lvlText w:val="%1.%2.%3"/>
      <w:lvlJc w:val="left"/>
      <w:pPr>
        <w:ind w:left="1500" w:hanging="780"/>
      </w:pPr>
      <w:rPr>
        <w:rFonts w:hint="default"/>
      </w:rPr>
    </w:lvl>
    <w:lvl w:ilvl="3">
      <w:start w:val="1"/>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nsid w:val="3CEC61E2"/>
    <w:multiLevelType w:val="hybridMultilevel"/>
    <w:tmpl w:val="8B4E9D86"/>
    <w:lvl w:ilvl="0" w:tplc="0284C224">
      <w:start w:val="1"/>
      <w:numFmt w:val="lowerLetter"/>
      <w:lvlText w:val="%1."/>
      <w:lvlJc w:val="left"/>
      <w:pPr>
        <w:ind w:left="868" w:hanging="339"/>
        <w:jc w:val="right"/>
      </w:pPr>
      <w:rPr>
        <w:rFonts w:ascii="Arial" w:eastAsia="Arial" w:hAnsi="Arial" w:hint="default"/>
        <w:b/>
        <w:bCs/>
        <w:w w:val="84"/>
        <w:sz w:val="22"/>
        <w:szCs w:val="22"/>
      </w:rPr>
    </w:lvl>
    <w:lvl w:ilvl="1" w:tplc="B46067F4">
      <w:start w:val="1"/>
      <w:numFmt w:val="lowerRoman"/>
      <w:lvlText w:val="%2."/>
      <w:lvlJc w:val="left"/>
      <w:pPr>
        <w:ind w:left="1207" w:hanging="432"/>
      </w:pPr>
      <w:rPr>
        <w:rFonts w:ascii="Arial" w:eastAsia="Arial" w:hAnsi="Arial" w:hint="default"/>
        <w:color w:val="000000"/>
        <w:spacing w:val="-1"/>
        <w:w w:val="84"/>
        <w:sz w:val="22"/>
        <w:szCs w:val="22"/>
      </w:rPr>
    </w:lvl>
    <w:lvl w:ilvl="2" w:tplc="9FEEEFB2">
      <w:start w:val="1"/>
      <w:numFmt w:val="bullet"/>
      <w:lvlText w:val="•"/>
      <w:lvlJc w:val="left"/>
      <w:pPr>
        <w:ind w:left="2042" w:hanging="432"/>
      </w:pPr>
      <w:rPr>
        <w:rFonts w:hint="default"/>
      </w:rPr>
    </w:lvl>
    <w:lvl w:ilvl="3" w:tplc="02A491CE">
      <w:start w:val="1"/>
      <w:numFmt w:val="bullet"/>
      <w:lvlText w:val="•"/>
      <w:lvlJc w:val="left"/>
      <w:pPr>
        <w:ind w:left="2885" w:hanging="432"/>
      </w:pPr>
      <w:rPr>
        <w:rFonts w:hint="default"/>
      </w:rPr>
    </w:lvl>
    <w:lvl w:ilvl="4" w:tplc="FB940362">
      <w:start w:val="1"/>
      <w:numFmt w:val="bullet"/>
      <w:lvlText w:val="•"/>
      <w:lvlJc w:val="left"/>
      <w:pPr>
        <w:ind w:left="3728" w:hanging="432"/>
      </w:pPr>
      <w:rPr>
        <w:rFonts w:hint="default"/>
      </w:rPr>
    </w:lvl>
    <w:lvl w:ilvl="5" w:tplc="04FE0862">
      <w:start w:val="1"/>
      <w:numFmt w:val="bullet"/>
      <w:lvlText w:val="•"/>
      <w:lvlJc w:val="left"/>
      <w:pPr>
        <w:ind w:left="4571" w:hanging="432"/>
      </w:pPr>
      <w:rPr>
        <w:rFonts w:hint="default"/>
      </w:rPr>
    </w:lvl>
    <w:lvl w:ilvl="6" w:tplc="D39A6E38">
      <w:start w:val="1"/>
      <w:numFmt w:val="bullet"/>
      <w:lvlText w:val="•"/>
      <w:lvlJc w:val="left"/>
      <w:pPr>
        <w:ind w:left="5414" w:hanging="432"/>
      </w:pPr>
      <w:rPr>
        <w:rFonts w:hint="default"/>
      </w:rPr>
    </w:lvl>
    <w:lvl w:ilvl="7" w:tplc="F9388DDC">
      <w:start w:val="1"/>
      <w:numFmt w:val="bullet"/>
      <w:lvlText w:val="•"/>
      <w:lvlJc w:val="left"/>
      <w:pPr>
        <w:ind w:left="6257" w:hanging="432"/>
      </w:pPr>
      <w:rPr>
        <w:rFonts w:hint="default"/>
      </w:rPr>
    </w:lvl>
    <w:lvl w:ilvl="8" w:tplc="9C68C146">
      <w:start w:val="1"/>
      <w:numFmt w:val="bullet"/>
      <w:lvlText w:val="•"/>
      <w:lvlJc w:val="left"/>
      <w:pPr>
        <w:ind w:left="7099" w:hanging="432"/>
      </w:pPr>
      <w:rPr>
        <w:rFonts w:hint="default"/>
      </w:rPr>
    </w:lvl>
  </w:abstractNum>
  <w:abstractNum w:abstractNumId="44">
    <w:nsid w:val="3D216D04"/>
    <w:multiLevelType w:val="hybridMultilevel"/>
    <w:tmpl w:val="1CA06D96"/>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3F5C7C2F"/>
    <w:multiLevelType w:val="multilevel"/>
    <w:tmpl w:val="69124F64"/>
    <w:lvl w:ilvl="0">
      <w:start w:val="4"/>
      <w:numFmt w:val="decimal"/>
      <w:lvlText w:val="%1"/>
      <w:lvlJc w:val="left"/>
      <w:pPr>
        <w:ind w:left="360"/>
      </w:pPr>
      <w:rPr>
        <w:rFonts w:ascii="Arial" w:eastAsia="Arial" w:hAnsi="Arial" w:cs="Arial"/>
        <w:b w:val="0"/>
        <w:i w:val="0"/>
        <w:strike w:val="0"/>
        <w:dstrike w:val="0"/>
        <w:color w:val="993300"/>
        <w:sz w:val="21"/>
        <w:szCs w:val="21"/>
        <w:u w:val="none" w:color="000000"/>
        <w:bdr w:val="none" w:sz="0" w:space="0" w:color="auto"/>
        <w:shd w:val="clear" w:color="auto" w:fill="auto"/>
        <w:vertAlign w:val="baseline"/>
      </w:rPr>
    </w:lvl>
    <w:lvl w:ilvl="1">
      <w:numFmt w:val="decimal"/>
      <w:lvlRestart w:val="0"/>
      <w:lvlText w:val="%1.%2"/>
      <w:lvlJc w:val="left"/>
      <w:pPr>
        <w:ind w:left="437"/>
      </w:pPr>
      <w:rPr>
        <w:rFonts w:ascii="Times New Roman" w:eastAsia="Arial"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284"/>
      </w:pPr>
      <w:rPr>
        <w:rFonts w:ascii="Arial" w:eastAsia="Arial" w:hAnsi="Arial" w:cs="Arial"/>
        <w:b w:val="0"/>
        <w:i w:val="0"/>
        <w:strike w:val="0"/>
        <w:dstrike w:val="0"/>
        <w:color w:val="993300"/>
        <w:sz w:val="21"/>
        <w:szCs w:val="21"/>
        <w:u w:val="none" w:color="000000"/>
        <w:bdr w:val="none" w:sz="0" w:space="0" w:color="auto"/>
        <w:shd w:val="clear" w:color="auto" w:fill="auto"/>
        <w:vertAlign w:val="baseline"/>
      </w:rPr>
    </w:lvl>
    <w:lvl w:ilvl="3">
      <w:start w:val="1"/>
      <w:numFmt w:val="decimal"/>
      <w:lvlText w:val="%4"/>
      <w:lvlJc w:val="left"/>
      <w:pPr>
        <w:ind w:left="2004"/>
      </w:pPr>
      <w:rPr>
        <w:rFonts w:ascii="Arial" w:eastAsia="Arial" w:hAnsi="Arial" w:cs="Arial"/>
        <w:b w:val="0"/>
        <w:i w:val="0"/>
        <w:strike w:val="0"/>
        <w:dstrike w:val="0"/>
        <w:color w:val="993300"/>
        <w:sz w:val="21"/>
        <w:szCs w:val="21"/>
        <w:u w:val="none" w:color="000000"/>
        <w:bdr w:val="none" w:sz="0" w:space="0" w:color="auto"/>
        <w:shd w:val="clear" w:color="auto" w:fill="auto"/>
        <w:vertAlign w:val="baseline"/>
      </w:rPr>
    </w:lvl>
    <w:lvl w:ilvl="4">
      <w:start w:val="1"/>
      <w:numFmt w:val="lowerLetter"/>
      <w:lvlText w:val="%5"/>
      <w:lvlJc w:val="left"/>
      <w:pPr>
        <w:ind w:left="2724"/>
      </w:pPr>
      <w:rPr>
        <w:rFonts w:ascii="Arial" w:eastAsia="Arial" w:hAnsi="Arial" w:cs="Arial"/>
        <w:b w:val="0"/>
        <w:i w:val="0"/>
        <w:strike w:val="0"/>
        <w:dstrike w:val="0"/>
        <w:color w:val="993300"/>
        <w:sz w:val="21"/>
        <w:szCs w:val="21"/>
        <w:u w:val="none" w:color="000000"/>
        <w:bdr w:val="none" w:sz="0" w:space="0" w:color="auto"/>
        <w:shd w:val="clear" w:color="auto" w:fill="auto"/>
        <w:vertAlign w:val="baseline"/>
      </w:rPr>
    </w:lvl>
    <w:lvl w:ilvl="5">
      <w:start w:val="1"/>
      <w:numFmt w:val="lowerRoman"/>
      <w:lvlText w:val="%6"/>
      <w:lvlJc w:val="left"/>
      <w:pPr>
        <w:ind w:left="3444"/>
      </w:pPr>
      <w:rPr>
        <w:rFonts w:ascii="Arial" w:eastAsia="Arial" w:hAnsi="Arial" w:cs="Arial"/>
        <w:b w:val="0"/>
        <w:i w:val="0"/>
        <w:strike w:val="0"/>
        <w:dstrike w:val="0"/>
        <w:color w:val="993300"/>
        <w:sz w:val="21"/>
        <w:szCs w:val="21"/>
        <w:u w:val="none" w:color="000000"/>
        <w:bdr w:val="none" w:sz="0" w:space="0" w:color="auto"/>
        <w:shd w:val="clear" w:color="auto" w:fill="auto"/>
        <w:vertAlign w:val="baseline"/>
      </w:rPr>
    </w:lvl>
    <w:lvl w:ilvl="6">
      <w:start w:val="1"/>
      <w:numFmt w:val="decimal"/>
      <w:lvlText w:val="%7"/>
      <w:lvlJc w:val="left"/>
      <w:pPr>
        <w:ind w:left="4164"/>
      </w:pPr>
      <w:rPr>
        <w:rFonts w:ascii="Arial" w:eastAsia="Arial" w:hAnsi="Arial" w:cs="Arial"/>
        <w:b w:val="0"/>
        <w:i w:val="0"/>
        <w:strike w:val="0"/>
        <w:dstrike w:val="0"/>
        <w:color w:val="993300"/>
        <w:sz w:val="21"/>
        <w:szCs w:val="21"/>
        <w:u w:val="none" w:color="000000"/>
        <w:bdr w:val="none" w:sz="0" w:space="0" w:color="auto"/>
        <w:shd w:val="clear" w:color="auto" w:fill="auto"/>
        <w:vertAlign w:val="baseline"/>
      </w:rPr>
    </w:lvl>
    <w:lvl w:ilvl="7">
      <w:start w:val="1"/>
      <w:numFmt w:val="lowerLetter"/>
      <w:lvlText w:val="%8"/>
      <w:lvlJc w:val="left"/>
      <w:pPr>
        <w:ind w:left="4884"/>
      </w:pPr>
      <w:rPr>
        <w:rFonts w:ascii="Arial" w:eastAsia="Arial" w:hAnsi="Arial" w:cs="Arial"/>
        <w:b w:val="0"/>
        <w:i w:val="0"/>
        <w:strike w:val="0"/>
        <w:dstrike w:val="0"/>
        <w:color w:val="993300"/>
        <w:sz w:val="21"/>
        <w:szCs w:val="21"/>
        <w:u w:val="none" w:color="000000"/>
        <w:bdr w:val="none" w:sz="0" w:space="0" w:color="auto"/>
        <w:shd w:val="clear" w:color="auto" w:fill="auto"/>
        <w:vertAlign w:val="baseline"/>
      </w:rPr>
    </w:lvl>
    <w:lvl w:ilvl="8">
      <w:start w:val="1"/>
      <w:numFmt w:val="lowerRoman"/>
      <w:lvlText w:val="%9"/>
      <w:lvlJc w:val="left"/>
      <w:pPr>
        <w:ind w:left="5604"/>
      </w:pPr>
      <w:rPr>
        <w:rFonts w:ascii="Arial" w:eastAsia="Arial" w:hAnsi="Arial" w:cs="Arial"/>
        <w:b w:val="0"/>
        <w:i w:val="0"/>
        <w:strike w:val="0"/>
        <w:dstrike w:val="0"/>
        <w:color w:val="993300"/>
        <w:sz w:val="21"/>
        <w:szCs w:val="21"/>
        <w:u w:val="none" w:color="000000"/>
        <w:bdr w:val="none" w:sz="0" w:space="0" w:color="auto"/>
        <w:shd w:val="clear" w:color="auto" w:fill="auto"/>
        <w:vertAlign w:val="baseline"/>
      </w:rPr>
    </w:lvl>
  </w:abstractNum>
  <w:abstractNum w:abstractNumId="46">
    <w:nsid w:val="3FD504C1"/>
    <w:multiLevelType w:val="multilevel"/>
    <w:tmpl w:val="0988F6D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413B47EE"/>
    <w:multiLevelType w:val="hybridMultilevel"/>
    <w:tmpl w:val="B02645A8"/>
    <w:lvl w:ilvl="0" w:tplc="B734CE36">
      <w:start w:val="1"/>
      <w:numFmt w:val="lowerLetter"/>
      <w:lvlText w:val="%1)"/>
      <w:lvlJc w:val="left"/>
      <w:pPr>
        <w:ind w:left="5850" w:hanging="360"/>
      </w:pPr>
      <w:rPr>
        <w:rFonts w:ascii="Arial" w:eastAsia="Arial" w:hAnsi="Arial" w:cs="Arial"/>
        <w:b w:val="0"/>
        <w:bCs w:val="0"/>
        <w:strike w:val="0"/>
        <w:color w:val="auto"/>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48">
    <w:nsid w:val="4165744E"/>
    <w:multiLevelType w:val="multilevel"/>
    <w:tmpl w:val="E646CF6C"/>
    <w:lvl w:ilvl="0">
      <w:start w:val="4"/>
      <w:numFmt w:val="decimal"/>
      <w:lvlText w:val="%1."/>
      <w:lvlJc w:val="left"/>
      <w:pPr>
        <w:ind w:left="408" w:hanging="202"/>
      </w:pPr>
      <w:rPr>
        <w:rFonts w:ascii="Arial" w:eastAsia="Arial" w:hAnsi="Arial" w:hint="default"/>
        <w:b/>
        <w:bCs/>
        <w:w w:val="84"/>
        <w:sz w:val="22"/>
        <w:szCs w:val="22"/>
      </w:rPr>
    </w:lvl>
    <w:lvl w:ilvl="1">
      <w:start w:val="1"/>
      <w:numFmt w:val="decimal"/>
      <w:lvlText w:val="%1.%2"/>
      <w:lvlJc w:val="left"/>
      <w:pPr>
        <w:ind w:left="528" w:hanging="315"/>
      </w:pPr>
      <w:rPr>
        <w:rFonts w:ascii="Arial" w:eastAsia="Arial" w:hAnsi="Arial" w:hint="default"/>
        <w:w w:val="84"/>
        <w:sz w:val="22"/>
        <w:szCs w:val="22"/>
      </w:rPr>
    </w:lvl>
    <w:lvl w:ilvl="2">
      <w:start w:val="1"/>
      <w:numFmt w:val="lowerRoman"/>
      <w:lvlText w:val="%3)"/>
      <w:lvlJc w:val="left"/>
      <w:pPr>
        <w:ind w:left="528" w:hanging="250"/>
      </w:pPr>
      <w:rPr>
        <w:rFonts w:ascii="Arial" w:eastAsia="Arial" w:hAnsi="Arial" w:hint="default"/>
        <w:w w:val="84"/>
        <w:sz w:val="22"/>
        <w:szCs w:val="22"/>
      </w:rPr>
    </w:lvl>
    <w:lvl w:ilvl="3">
      <w:start w:val="1"/>
      <w:numFmt w:val="bullet"/>
      <w:lvlText w:val="•"/>
      <w:lvlJc w:val="left"/>
      <w:pPr>
        <w:ind w:left="540" w:hanging="250"/>
      </w:pPr>
      <w:rPr>
        <w:rFonts w:hint="default"/>
      </w:rPr>
    </w:lvl>
    <w:lvl w:ilvl="4">
      <w:start w:val="1"/>
      <w:numFmt w:val="bullet"/>
      <w:lvlText w:val="•"/>
      <w:lvlJc w:val="left"/>
      <w:pPr>
        <w:ind w:left="620" w:hanging="250"/>
      </w:pPr>
      <w:rPr>
        <w:rFonts w:hint="default"/>
      </w:rPr>
    </w:lvl>
    <w:lvl w:ilvl="5">
      <w:start w:val="1"/>
      <w:numFmt w:val="bullet"/>
      <w:lvlText w:val="•"/>
      <w:lvlJc w:val="left"/>
      <w:pPr>
        <w:ind w:left="2160" w:hanging="250"/>
      </w:pPr>
      <w:rPr>
        <w:rFonts w:hint="default"/>
      </w:rPr>
    </w:lvl>
    <w:lvl w:ilvl="6">
      <w:start w:val="1"/>
      <w:numFmt w:val="bullet"/>
      <w:lvlText w:val="•"/>
      <w:lvlJc w:val="left"/>
      <w:pPr>
        <w:ind w:left="3701" w:hanging="250"/>
      </w:pPr>
      <w:rPr>
        <w:rFonts w:hint="default"/>
      </w:rPr>
    </w:lvl>
    <w:lvl w:ilvl="7">
      <w:start w:val="1"/>
      <w:numFmt w:val="bullet"/>
      <w:lvlText w:val="•"/>
      <w:lvlJc w:val="left"/>
      <w:pPr>
        <w:ind w:left="5242" w:hanging="250"/>
      </w:pPr>
      <w:rPr>
        <w:rFonts w:hint="default"/>
      </w:rPr>
    </w:lvl>
    <w:lvl w:ilvl="8">
      <w:start w:val="1"/>
      <w:numFmt w:val="bullet"/>
      <w:lvlText w:val="•"/>
      <w:lvlJc w:val="left"/>
      <w:pPr>
        <w:ind w:left="6783" w:hanging="250"/>
      </w:pPr>
      <w:rPr>
        <w:rFonts w:hint="default"/>
      </w:rPr>
    </w:lvl>
  </w:abstractNum>
  <w:abstractNum w:abstractNumId="49">
    <w:nsid w:val="41B20DF7"/>
    <w:multiLevelType w:val="hybridMultilevel"/>
    <w:tmpl w:val="D81C452A"/>
    <w:lvl w:ilvl="0" w:tplc="C65645DE">
      <w:start w:val="1"/>
      <w:numFmt w:val="lowerLetter"/>
      <w:lvlText w:val="%1."/>
      <w:lvlJc w:val="left"/>
      <w:pPr>
        <w:ind w:left="98" w:hanging="252"/>
      </w:pPr>
      <w:rPr>
        <w:rFonts w:ascii="Arial" w:eastAsia="Arial" w:hAnsi="Arial" w:hint="default"/>
        <w:w w:val="84"/>
        <w:sz w:val="22"/>
        <w:szCs w:val="22"/>
      </w:rPr>
    </w:lvl>
    <w:lvl w:ilvl="1" w:tplc="E4B20AE0">
      <w:start w:val="1"/>
      <w:numFmt w:val="bullet"/>
      <w:lvlText w:val="•"/>
      <w:lvlJc w:val="left"/>
      <w:pPr>
        <w:ind w:left="641" w:hanging="252"/>
      </w:pPr>
      <w:rPr>
        <w:rFonts w:hint="default"/>
      </w:rPr>
    </w:lvl>
    <w:lvl w:ilvl="2" w:tplc="B7443BBE">
      <w:start w:val="1"/>
      <w:numFmt w:val="bullet"/>
      <w:lvlText w:val="•"/>
      <w:lvlJc w:val="left"/>
      <w:pPr>
        <w:ind w:left="1182" w:hanging="252"/>
      </w:pPr>
      <w:rPr>
        <w:rFonts w:hint="default"/>
      </w:rPr>
    </w:lvl>
    <w:lvl w:ilvl="3" w:tplc="394EBF5C">
      <w:start w:val="1"/>
      <w:numFmt w:val="bullet"/>
      <w:lvlText w:val="•"/>
      <w:lvlJc w:val="left"/>
      <w:pPr>
        <w:ind w:left="1723" w:hanging="252"/>
      </w:pPr>
      <w:rPr>
        <w:rFonts w:hint="default"/>
      </w:rPr>
    </w:lvl>
    <w:lvl w:ilvl="4" w:tplc="C78E1C34">
      <w:start w:val="1"/>
      <w:numFmt w:val="bullet"/>
      <w:lvlText w:val="•"/>
      <w:lvlJc w:val="left"/>
      <w:pPr>
        <w:ind w:left="2264" w:hanging="252"/>
      </w:pPr>
      <w:rPr>
        <w:rFonts w:hint="default"/>
      </w:rPr>
    </w:lvl>
    <w:lvl w:ilvl="5" w:tplc="39783890">
      <w:start w:val="1"/>
      <w:numFmt w:val="bullet"/>
      <w:lvlText w:val="•"/>
      <w:lvlJc w:val="left"/>
      <w:pPr>
        <w:ind w:left="2805" w:hanging="252"/>
      </w:pPr>
      <w:rPr>
        <w:rFonts w:hint="default"/>
      </w:rPr>
    </w:lvl>
    <w:lvl w:ilvl="6" w:tplc="774E8AC8">
      <w:start w:val="1"/>
      <w:numFmt w:val="bullet"/>
      <w:lvlText w:val="•"/>
      <w:lvlJc w:val="left"/>
      <w:pPr>
        <w:ind w:left="3346" w:hanging="252"/>
      </w:pPr>
      <w:rPr>
        <w:rFonts w:hint="default"/>
      </w:rPr>
    </w:lvl>
    <w:lvl w:ilvl="7" w:tplc="A372F9F2">
      <w:start w:val="1"/>
      <w:numFmt w:val="bullet"/>
      <w:lvlText w:val="•"/>
      <w:lvlJc w:val="left"/>
      <w:pPr>
        <w:ind w:left="3887" w:hanging="252"/>
      </w:pPr>
      <w:rPr>
        <w:rFonts w:hint="default"/>
      </w:rPr>
    </w:lvl>
    <w:lvl w:ilvl="8" w:tplc="4E465A6E">
      <w:start w:val="1"/>
      <w:numFmt w:val="bullet"/>
      <w:lvlText w:val="•"/>
      <w:lvlJc w:val="left"/>
      <w:pPr>
        <w:ind w:left="4428" w:hanging="252"/>
      </w:pPr>
      <w:rPr>
        <w:rFonts w:hint="default"/>
      </w:rPr>
    </w:lvl>
  </w:abstractNum>
  <w:abstractNum w:abstractNumId="50">
    <w:nsid w:val="448A2CD3"/>
    <w:multiLevelType w:val="multilevel"/>
    <w:tmpl w:val="8E54BC4E"/>
    <w:lvl w:ilvl="0">
      <w:start w:val="1"/>
      <w:numFmt w:val="decimal"/>
      <w:lvlText w:val="%1"/>
      <w:lvlJc w:val="left"/>
      <w:pPr>
        <w:ind w:left="360" w:hanging="360"/>
      </w:pPr>
      <w:rPr>
        <w:rFonts w:eastAsia="Times New Roman" w:hint="default"/>
        <w:b/>
        <w:u w:val="single"/>
      </w:rPr>
    </w:lvl>
    <w:lvl w:ilvl="1">
      <w:start w:val="9"/>
      <w:numFmt w:val="none"/>
      <w:lvlText w:val="1.10"/>
      <w:lvlJc w:val="left"/>
      <w:pPr>
        <w:ind w:left="360" w:hanging="360"/>
      </w:pPr>
      <w:rPr>
        <w:rFonts w:eastAsia="Times New Roman" w:hint="default"/>
        <w:b/>
        <w:strike w:val="0"/>
        <w:u w:val="none"/>
      </w:rPr>
    </w:lvl>
    <w:lvl w:ilvl="2">
      <w:start w:val="1"/>
      <w:numFmt w:val="decimal"/>
      <w:lvlText w:val="%1.%2.%3"/>
      <w:lvlJc w:val="left"/>
      <w:pPr>
        <w:ind w:left="720" w:hanging="720"/>
      </w:pPr>
      <w:rPr>
        <w:rFonts w:eastAsia="Times New Roman" w:hint="default"/>
        <w:b/>
        <w:u w:val="none"/>
      </w:rPr>
    </w:lvl>
    <w:lvl w:ilvl="3">
      <w:start w:val="1"/>
      <w:numFmt w:val="decimal"/>
      <w:lvlText w:val="%1.%2.%3.%4"/>
      <w:lvlJc w:val="left"/>
      <w:pPr>
        <w:ind w:left="720" w:hanging="720"/>
      </w:pPr>
      <w:rPr>
        <w:rFonts w:eastAsia="Times New Roman" w:hint="default"/>
        <w:b/>
        <w:u w:val="single"/>
      </w:rPr>
    </w:lvl>
    <w:lvl w:ilvl="4">
      <w:start w:val="1"/>
      <w:numFmt w:val="decimal"/>
      <w:lvlText w:val="%1.%2.%3.%4.%5"/>
      <w:lvlJc w:val="left"/>
      <w:pPr>
        <w:ind w:left="1080" w:hanging="1080"/>
      </w:pPr>
      <w:rPr>
        <w:rFonts w:eastAsia="Times New Roman" w:hint="default"/>
        <w:b/>
        <w:u w:val="single"/>
      </w:rPr>
    </w:lvl>
    <w:lvl w:ilvl="5">
      <w:start w:val="1"/>
      <w:numFmt w:val="decimal"/>
      <w:lvlText w:val="%1.%2.%3.%4.%5.%6"/>
      <w:lvlJc w:val="left"/>
      <w:pPr>
        <w:ind w:left="1080" w:hanging="1080"/>
      </w:pPr>
      <w:rPr>
        <w:rFonts w:eastAsia="Times New Roman" w:hint="default"/>
        <w:b/>
        <w:u w:val="single"/>
      </w:rPr>
    </w:lvl>
    <w:lvl w:ilvl="6">
      <w:start w:val="1"/>
      <w:numFmt w:val="decimal"/>
      <w:lvlText w:val="%1.%2.%3.%4.%5.%6.%7"/>
      <w:lvlJc w:val="left"/>
      <w:pPr>
        <w:ind w:left="1440" w:hanging="1440"/>
      </w:pPr>
      <w:rPr>
        <w:rFonts w:eastAsia="Times New Roman" w:hint="default"/>
        <w:b/>
        <w:u w:val="single"/>
      </w:rPr>
    </w:lvl>
    <w:lvl w:ilvl="7">
      <w:start w:val="1"/>
      <w:numFmt w:val="decimal"/>
      <w:lvlText w:val="%1.%2.%3.%4.%5.%6.%7.%8"/>
      <w:lvlJc w:val="left"/>
      <w:pPr>
        <w:ind w:left="1440" w:hanging="1440"/>
      </w:pPr>
      <w:rPr>
        <w:rFonts w:eastAsia="Times New Roman" w:hint="default"/>
        <w:b/>
        <w:u w:val="single"/>
      </w:rPr>
    </w:lvl>
    <w:lvl w:ilvl="8">
      <w:start w:val="1"/>
      <w:numFmt w:val="decimal"/>
      <w:lvlText w:val="%1.%2.%3.%4.%5.%6.%7.%8.%9"/>
      <w:lvlJc w:val="left"/>
      <w:pPr>
        <w:ind w:left="1800" w:hanging="1800"/>
      </w:pPr>
      <w:rPr>
        <w:rFonts w:eastAsia="Times New Roman" w:hint="default"/>
        <w:b/>
        <w:u w:val="single"/>
      </w:rPr>
    </w:lvl>
  </w:abstractNum>
  <w:abstractNum w:abstractNumId="51">
    <w:nsid w:val="46480560"/>
    <w:multiLevelType w:val="multilevel"/>
    <w:tmpl w:val="0D7EF77A"/>
    <w:lvl w:ilvl="0">
      <w:start w:val="3"/>
      <w:numFmt w:val="decimal"/>
      <w:lvlText w:val="%1"/>
      <w:lvlJc w:val="left"/>
      <w:pPr>
        <w:ind w:left="562" w:hanging="420"/>
      </w:pPr>
      <w:rPr>
        <w:rFonts w:hint="default"/>
        <w:lang w:val="en-US" w:eastAsia="en-US" w:bidi="en-US"/>
      </w:rPr>
    </w:lvl>
    <w:lvl w:ilvl="1">
      <w:start w:val="1"/>
      <w:numFmt w:val="decimal"/>
      <w:lvlText w:val="%1.%2"/>
      <w:lvlJc w:val="left"/>
      <w:pPr>
        <w:ind w:left="562" w:hanging="420"/>
      </w:pPr>
      <w:rPr>
        <w:rFonts w:ascii="Arial" w:eastAsia="Arial" w:hAnsi="Arial" w:cs="Arial" w:hint="default"/>
        <w:spacing w:val="-7"/>
        <w:w w:val="99"/>
        <w:sz w:val="24"/>
        <w:szCs w:val="24"/>
        <w:lang w:val="en-US" w:eastAsia="en-US" w:bidi="en-US"/>
      </w:rPr>
    </w:lvl>
    <w:lvl w:ilvl="2">
      <w:numFmt w:val="bullet"/>
      <w:lvlText w:val="•"/>
      <w:lvlJc w:val="left"/>
      <w:pPr>
        <w:ind w:left="2490" w:hanging="420"/>
      </w:pPr>
      <w:rPr>
        <w:rFonts w:hint="default"/>
        <w:lang w:val="en-US" w:eastAsia="en-US" w:bidi="en-US"/>
      </w:rPr>
    </w:lvl>
    <w:lvl w:ilvl="3">
      <w:numFmt w:val="bullet"/>
      <w:lvlText w:val="•"/>
      <w:lvlJc w:val="left"/>
      <w:pPr>
        <w:ind w:left="3455" w:hanging="420"/>
      </w:pPr>
      <w:rPr>
        <w:rFonts w:hint="default"/>
        <w:lang w:val="en-US" w:eastAsia="en-US" w:bidi="en-US"/>
      </w:rPr>
    </w:lvl>
    <w:lvl w:ilvl="4">
      <w:numFmt w:val="bullet"/>
      <w:lvlText w:val="•"/>
      <w:lvlJc w:val="left"/>
      <w:pPr>
        <w:ind w:left="4420" w:hanging="420"/>
      </w:pPr>
      <w:rPr>
        <w:rFonts w:hint="default"/>
        <w:lang w:val="en-US" w:eastAsia="en-US" w:bidi="en-US"/>
      </w:rPr>
    </w:lvl>
    <w:lvl w:ilvl="5">
      <w:numFmt w:val="bullet"/>
      <w:lvlText w:val="•"/>
      <w:lvlJc w:val="left"/>
      <w:pPr>
        <w:ind w:left="5385" w:hanging="420"/>
      </w:pPr>
      <w:rPr>
        <w:rFonts w:hint="default"/>
        <w:lang w:val="en-US" w:eastAsia="en-US" w:bidi="en-US"/>
      </w:rPr>
    </w:lvl>
    <w:lvl w:ilvl="6">
      <w:numFmt w:val="bullet"/>
      <w:lvlText w:val="•"/>
      <w:lvlJc w:val="left"/>
      <w:pPr>
        <w:ind w:left="6350" w:hanging="420"/>
      </w:pPr>
      <w:rPr>
        <w:rFonts w:hint="default"/>
        <w:lang w:val="en-US" w:eastAsia="en-US" w:bidi="en-US"/>
      </w:rPr>
    </w:lvl>
    <w:lvl w:ilvl="7">
      <w:numFmt w:val="bullet"/>
      <w:lvlText w:val="•"/>
      <w:lvlJc w:val="left"/>
      <w:pPr>
        <w:ind w:left="7315" w:hanging="420"/>
      </w:pPr>
      <w:rPr>
        <w:rFonts w:hint="default"/>
        <w:lang w:val="en-US" w:eastAsia="en-US" w:bidi="en-US"/>
      </w:rPr>
    </w:lvl>
    <w:lvl w:ilvl="8">
      <w:numFmt w:val="bullet"/>
      <w:lvlText w:val="•"/>
      <w:lvlJc w:val="left"/>
      <w:pPr>
        <w:ind w:left="8280" w:hanging="420"/>
      </w:pPr>
      <w:rPr>
        <w:rFonts w:hint="default"/>
        <w:lang w:val="en-US" w:eastAsia="en-US" w:bidi="en-US"/>
      </w:rPr>
    </w:lvl>
  </w:abstractNum>
  <w:abstractNum w:abstractNumId="52">
    <w:nsid w:val="46DB7454"/>
    <w:multiLevelType w:val="multilevel"/>
    <w:tmpl w:val="64A2F85E"/>
    <w:lvl w:ilvl="0">
      <w:start w:val="2"/>
      <w:numFmt w:val="decimal"/>
      <w:lvlText w:val="%1"/>
      <w:lvlJc w:val="left"/>
      <w:pPr>
        <w:ind w:left="1347" w:hanging="526"/>
      </w:pPr>
      <w:rPr>
        <w:rFonts w:hint="default"/>
        <w:lang w:val="en-US" w:eastAsia="en-US" w:bidi="en-US"/>
      </w:rPr>
    </w:lvl>
    <w:lvl w:ilvl="1">
      <w:start w:val="1"/>
      <w:numFmt w:val="decimal"/>
      <w:lvlText w:val="%1.%2"/>
      <w:lvlJc w:val="left"/>
      <w:pPr>
        <w:ind w:left="1347" w:hanging="526"/>
        <w:jc w:val="right"/>
      </w:pPr>
      <w:rPr>
        <w:rFonts w:ascii="Arial" w:eastAsia="Arial" w:hAnsi="Arial" w:cs="Arial" w:hint="default"/>
        <w:b/>
        <w:bCs/>
        <w:spacing w:val="-7"/>
        <w:w w:val="99"/>
        <w:sz w:val="24"/>
        <w:szCs w:val="24"/>
        <w:lang w:val="en-US" w:eastAsia="en-US" w:bidi="en-US"/>
      </w:rPr>
    </w:lvl>
    <w:lvl w:ilvl="2">
      <w:start w:val="1"/>
      <w:numFmt w:val="decimal"/>
      <w:lvlText w:val="%1.%2.%3"/>
      <w:lvlJc w:val="left"/>
      <w:pPr>
        <w:ind w:left="1527" w:hanging="706"/>
      </w:pPr>
      <w:rPr>
        <w:rFonts w:ascii="Arial" w:eastAsia="Arial" w:hAnsi="Arial" w:cs="Arial" w:hint="default"/>
        <w:color w:val="auto"/>
        <w:spacing w:val="-7"/>
        <w:w w:val="99"/>
        <w:sz w:val="24"/>
        <w:szCs w:val="24"/>
        <w:lang w:val="en-US" w:eastAsia="en-US" w:bidi="en-US"/>
      </w:rPr>
    </w:lvl>
    <w:lvl w:ilvl="3">
      <w:start w:val="1"/>
      <w:numFmt w:val="lowerRoman"/>
      <w:lvlText w:val="(%4)"/>
      <w:lvlJc w:val="left"/>
      <w:pPr>
        <w:ind w:left="2098" w:hanging="572"/>
      </w:pPr>
      <w:rPr>
        <w:rFonts w:ascii="Arial" w:eastAsia="Arial" w:hAnsi="Arial" w:cs="Arial" w:hint="default"/>
        <w:spacing w:val="-14"/>
        <w:w w:val="99"/>
        <w:sz w:val="24"/>
        <w:szCs w:val="24"/>
        <w:lang w:val="en-US" w:eastAsia="en-US" w:bidi="en-US"/>
      </w:rPr>
    </w:lvl>
    <w:lvl w:ilvl="4">
      <w:numFmt w:val="bullet"/>
      <w:lvlText w:val="•"/>
      <w:lvlJc w:val="left"/>
      <w:pPr>
        <w:ind w:left="2100" w:hanging="572"/>
      </w:pPr>
      <w:rPr>
        <w:rFonts w:hint="default"/>
        <w:lang w:val="en-US" w:eastAsia="en-US" w:bidi="en-US"/>
      </w:rPr>
    </w:lvl>
    <w:lvl w:ilvl="5">
      <w:numFmt w:val="bullet"/>
      <w:lvlText w:val="•"/>
      <w:lvlJc w:val="left"/>
      <w:pPr>
        <w:ind w:left="2348" w:hanging="572"/>
      </w:pPr>
      <w:rPr>
        <w:rFonts w:hint="default"/>
        <w:lang w:val="en-US" w:eastAsia="en-US" w:bidi="en-US"/>
      </w:rPr>
    </w:lvl>
    <w:lvl w:ilvl="6">
      <w:numFmt w:val="bullet"/>
      <w:lvlText w:val="•"/>
      <w:lvlJc w:val="left"/>
      <w:pPr>
        <w:ind w:left="2596" w:hanging="572"/>
      </w:pPr>
      <w:rPr>
        <w:rFonts w:hint="default"/>
        <w:lang w:val="en-US" w:eastAsia="en-US" w:bidi="en-US"/>
      </w:rPr>
    </w:lvl>
    <w:lvl w:ilvl="7">
      <w:numFmt w:val="bullet"/>
      <w:lvlText w:val="•"/>
      <w:lvlJc w:val="left"/>
      <w:pPr>
        <w:ind w:left="2844" w:hanging="572"/>
      </w:pPr>
      <w:rPr>
        <w:rFonts w:hint="default"/>
        <w:lang w:val="en-US" w:eastAsia="en-US" w:bidi="en-US"/>
      </w:rPr>
    </w:lvl>
    <w:lvl w:ilvl="8">
      <w:numFmt w:val="bullet"/>
      <w:lvlText w:val="•"/>
      <w:lvlJc w:val="left"/>
      <w:pPr>
        <w:ind w:left="3092" w:hanging="572"/>
      </w:pPr>
      <w:rPr>
        <w:rFonts w:hint="default"/>
        <w:lang w:val="en-US" w:eastAsia="en-US" w:bidi="en-US"/>
      </w:rPr>
    </w:lvl>
  </w:abstractNum>
  <w:abstractNum w:abstractNumId="53">
    <w:nsid w:val="489D633A"/>
    <w:multiLevelType w:val="multilevel"/>
    <w:tmpl w:val="F8A692E2"/>
    <w:lvl w:ilvl="0">
      <w:start w:val="2"/>
      <w:numFmt w:val="decimal"/>
      <w:lvlText w:val="%1"/>
      <w:lvlJc w:val="left"/>
      <w:pPr>
        <w:ind w:left="600" w:hanging="600"/>
      </w:pPr>
      <w:rPr>
        <w:rFonts w:hint="default"/>
      </w:rPr>
    </w:lvl>
    <w:lvl w:ilvl="1">
      <w:start w:val="20"/>
      <w:numFmt w:val="decimal"/>
      <w:lvlText w:val="%1.%2"/>
      <w:lvlJc w:val="left"/>
      <w:pPr>
        <w:ind w:left="600" w:hanging="600"/>
      </w:pPr>
      <w:rPr>
        <w:rFonts w:hint="default"/>
        <w:b/>
        <w:bCs/>
      </w:rPr>
    </w:lvl>
    <w:lvl w:ilvl="2">
      <w:start w:val="1"/>
      <w:numFmt w:val="decimal"/>
      <w:lvlText w:val="2.1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4CA81A26"/>
    <w:multiLevelType w:val="hybridMultilevel"/>
    <w:tmpl w:val="51C8C37E"/>
    <w:lvl w:ilvl="0" w:tplc="38C2E6A8">
      <w:start w:val="1"/>
      <w:numFmt w:val="lowerLetter"/>
      <w:lvlText w:val="(%1)"/>
      <w:lvlJc w:val="left"/>
      <w:pPr>
        <w:ind w:left="1080" w:hanging="360"/>
      </w:pPr>
      <w:rPr>
        <w:rFonts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E06133F"/>
    <w:multiLevelType w:val="hybridMultilevel"/>
    <w:tmpl w:val="9B662DAC"/>
    <w:lvl w:ilvl="0" w:tplc="2F7E64AA">
      <w:start w:val="12"/>
      <w:numFmt w:val="decimal"/>
      <w:lvlText w:val="%1.0"/>
      <w:lvlJc w:val="left"/>
      <w:pPr>
        <w:tabs>
          <w:tab w:val="num" w:pos="180"/>
        </w:tabs>
        <w:ind w:left="540" w:hanging="360"/>
      </w:pPr>
      <w:rPr>
        <w:rFonts w:ascii="Arial" w:hAnsi="Arial" w:hint="default"/>
        <w:b/>
        <w:i w:val="0"/>
        <w:iCs/>
        <w:color w:val="auto"/>
        <w:sz w:val="22"/>
        <w:szCs w:val="22"/>
      </w:rPr>
    </w:lvl>
    <w:lvl w:ilvl="1" w:tplc="04090019">
      <w:start w:val="1"/>
      <w:numFmt w:val="lowerLetter"/>
      <w:lvlText w:val="%2."/>
      <w:lvlJc w:val="left"/>
      <w:pPr>
        <w:tabs>
          <w:tab w:val="num" w:pos="1440"/>
        </w:tabs>
        <w:ind w:left="1440" w:hanging="360"/>
      </w:pPr>
    </w:lvl>
    <w:lvl w:ilvl="2" w:tplc="A3DCE198">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02B4708"/>
    <w:multiLevelType w:val="multilevel"/>
    <w:tmpl w:val="D4B8595A"/>
    <w:lvl w:ilvl="0">
      <w:start w:val="1"/>
      <w:numFmt w:val="decimal"/>
      <w:lvlText w:val="%1."/>
      <w:lvlJc w:val="left"/>
      <w:pPr>
        <w:ind w:left="1080" w:hanging="360"/>
      </w:pPr>
      <w:rPr>
        <w:rFonts w:hint="default"/>
        <w:b w:val="0"/>
        <w:bCs/>
      </w:rPr>
    </w:lvl>
    <w:lvl w:ilvl="1">
      <w:start w:val="3"/>
      <w:numFmt w:val="decimal"/>
      <w:isLgl/>
      <w:lvlText w:val="%1.%2"/>
      <w:lvlJc w:val="left"/>
      <w:pPr>
        <w:ind w:left="1500" w:hanging="780"/>
      </w:pPr>
      <w:rPr>
        <w:rFonts w:hint="default"/>
      </w:rPr>
    </w:lvl>
    <w:lvl w:ilvl="2">
      <w:start w:val="110"/>
      <w:numFmt w:val="decimal"/>
      <w:isLgl/>
      <w:lvlText w:val="%1.%2.%3"/>
      <w:lvlJc w:val="left"/>
      <w:pPr>
        <w:ind w:left="1500" w:hanging="780"/>
      </w:pPr>
      <w:rPr>
        <w:rFonts w:hint="default"/>
      </w:rPr>
    </w:lvl>
    <w:lvl w:ilvl="3">
      <w:start w:val="1"/>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7">
    <w:nsid w:val="50BE588E"/>
    <w:multiLevelType w:val="hybridMultilevel"/>
    <w:tmpl w:val="F52C59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12B3104"/>
    <w:multiLevelType w:val="hybridMultilevel"/>
    <w:tmpl w:val="E57E8D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51363F57"/>
    <w:multiLevelType w:val="hybridMultilevel"/>
    <w:tmpl w:val="A036C504"/>
    <w:lvl w:ilvl="0" w:tplc="438235EA">
      <w:start w:val="1"/>
      <w:numFmt w:val="decimal"/>
      <w:lvlText w:val="2.17.%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34A13E6"/>
    <w:multiLevelType w:val="multilevel"/>
    <w:tmpl w:val="007E1AEC"/>
    <w:lvl w:ilvl="0">
      <w:start w:val="1"/>
      <w:numFmt w:val="lowerLetter"/>
      <w:lvlText w:val="%1)"/>
      <w:lvlJc w:val="left"/>
      <w:pPr>
        <w:ind w:left="1495" w:hanging="360"/>
      </w:pPr>
    </w:lvl>
    <w:lvl w:ilvl="1">
      <w:start w:val="1"/>
      <w:numFmt w:val="lowerLetter"/>
      <w:lvlText w:val="%2."/>
      <w:lvlJc w:val="left"/>
      <w:pPr>
        <w:ind w:left="3690" w:hanging="360"/>
      </w:pPr>
    </w:lvl>
    <w:lvl w:ilvl="2">
      <w:start w:val="1"/>
      <w:numFmt w:val="lowerRoman"/>
      <w:lvlText w:val="%3."/>
      <w:lvlJc w:val="right"/>
      <w:pPr>
        <w:ind w:left="4410" w:hanging="180"/>
      </w:pPr>
    </w:lvl>
    <w:lvl w:ilvl="3">
      <w:start w:val="1"/>
      <w:numFmt w:val="decimal"/>
      <w:lvlText w:val="%4."/>
      <w:lvlJc w:val="left"/>
      <w:pPr>
        <w:ind w:left="5130" w:hanging="360"/>
      </w:pPr>
    </w:lvl>
    <w:lvl w:ilvl="4">
      <w:start w:val="1"/>
      <w:numFmt w:val="lowerLetter"/>
      <w:lvlText w:val="%5."/>
      <w:lvlJc w:val="left"/>
      <w:pPr>
        <w:ind w:left="5850" w:hanging="360"/>
      </w:pPr>
    </w:lvl>
    <w:lvl w:ilvl="5">
      <w:start w:val="1"/>
      <w:numFmt w:val="lowerRoman"/>
      <w:lvlText w:val="%6."/>
      <w:lvlJc w:val="right"/>
      <w:pPr>
        <w:ind w:left="6570" w:hanging="180"/>
      </w:pPr>
    </w:lvl>
    <w:lvl w:ilvl="6">
      <w:start w:val="1"/>
      <w:numFmt w:val="decimal"/>
      <w:lvlText w:val="%7."/>
      <w:lvlJc w:val="left"/>
      <w:pPr>
        <w:ind w:left="7290" w:hanging="360"/>
      </w:pPr>
    </w:lvl>
    <w:lvl w:ilvl="7">
      <w:start w:val="1"/>
      <w:numFmt w:val="lowerLetter"/>
      <w:lvlText w:val="%8."/>
      <w:lvlJc w:val="left"/>
      <w:pPr>
        <w:ind w:left="8010" w:hanging="360"/>
      </w:pPr>
    </w:lvl>
    <w:lvl w:ilvl="8">
      <w:start w:val="1"/>
      <w:numFmt w:val="lowerRoman"/>
      <w:lvlText w:val="%9."/>
      <w:lvlJc w:val="right"/>
      <w:pPr>
        <w:ind w:left="8730" w:hanging="180"/>
      </w:pPr>
    </w:lvl>
  </w:abstractNum>
  <w:abstractNum w:abstractNumId="61">
    <w:nsid w:val="539F4E74"/>
    <w:multiLevelType w:val="hybridMultilevel"/>
    <w:tmpl w:val="29C82F08"/>
    <w:lvl w:ilvl="0" w:tplc="0BA8829A">
      <w:start w:val="1"/>
      <w:numFmt w:val="lowerRoman"/>
      <w:lvlText w:val="(%1)"/>
      <w:lvlJc w:val="left"/>
      <w:pPr>
        <w:ind w:left="1495" w:hanging="360"/>
      </w:pPr>
      <w:rPr>
        <w:rFonts w:hint="default"/>
        <w:b w:val="0"/>
        <w:bCs w:val="0"/>
        <w:strike w:val="0"/>
      </w:rPr>
    </w:lvl>
    <w:lvl w:ilvl="1" w:tplc="9C947D9A">
      <w:start w:val="1"/>
      <w:numFmt w:val="lowerLetter"/>
      <w:lvlText w:val="%2)"/>
      <w:lvlJc w:val="left"/>
      <w:pPr>
        <w:ind w:left="1610" w:hanging="360"/>
      </w:pPr>
      <w:rPr>
        <w:rFonts w:hint="default"/>
      </w:rPr>
    </w:lvl>
    <w:lvl w:ilvl="2" w:tplc="0409001B">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62">
    <w:nsid w:val="53E00364"/>
    <w:multiLevelType w:val="hybridMultilevel"/>
    <w:tmpl w:val="84F2D49A"/>
    <w:lvl w:ilvl="0" w:tplc="9D76205C">
      <w:start w:val="1"/>
      <w:numFmt w:val="decimal"/>
      <w:lvlText w:val="%1)"/>
      <w:lvlJc w:val="left"/>
      <w:pPr>
        <w:ind w:left="562" w:hanging="360"/>
      </w:pPr>
      <w:rPr>
        <w:rFonts w:ascii="Arial" w:eastAsia="Arial" w:hAnsi="Arial" w:cs="Arial" w:hint="default"/>
        <w:b/>
        <w:bCs/>
        <w:spacing w:val="0"/>
        <w:w w:val="99"/>
        <w:sz w:val="24"/>
        <w:szCs w:val="24"/>
        <w:lang w:val="en-US" w:eastAsia="en-US" w:bidi="en-US"/>
      </w:rPr>
    </w:lvl>
    <w:lvl w:ilvl="1" w:tplc="D80CDDEA">
      <w:start w:val="1"/>
      <w:numFmt w:val="lowerLetter"/>
      <w:lvlText w:val="%2)"/>
      <w:lvlJc w:val="left"/>
      <w:pPr>
        <w:ind w:left="922" w:hanging="361"/>
      </w:pPr>
      <w:rPr>
        <w:rFonts w:ascii="Arial" w:eastAsia="Arial" w:hAnsi="Arial" w:cs="Arial" w:hint="default"/>
        <w:spacing w:val="0"/>
        <w:w w:val="99"/>
        <w:sz w:val="24"/>
        <w:szCs w:val="24"/>
        <w:lang w:val="en-US" w:eastAsia="en-US" w:bidi="en-US"/>
      </w:rPr>
    </w:lvl>
    <w:lvl w:ilvl="2" w:tplc="06FAF91A">
      <w:start w:val="1"/>
      <w:numFmt w:val="lowerRoman"/>
      <w:lvlText w:val="%3)"/>
      <w:lvlJc w:val="left"/>
      <w:pPr>
        <w:ind w:left="1283" w:hanging="361"/>
      </w:pPr>
      <w:rPr>
        <w:rFonts w:ascii="Arial" w:eastAsia="Arial" w:hAnsi="Arial" w:cs="Arial" w:hint="default"/>
        <w:spacing w:val="0"/>
        <w:w w:val="99"/>
        <w:sz w:val="24"/>
        <w:szCs w:val="24"/>
        <w:lang w:val="en-US" w:eastAsia="en-US" w:bidi="en-US"/>
      </w:rPr>
    </w:lvl>
    <w:lvl w:ilvl="3" w:tplc="FD206956">
      <w:numFmt w:val="bullet"/>
      <w:lvlText w:val="•"/>
      <w:lvlJc w:val="left"/>
      <w:pPr>
        <w:ind w:left="2396" w:hanging="361"/>
      </w:pPr>
      <w:rPr>
        <w:rFonts w:hint="default"/>
        <w:lang w:val="en-US" w:eastAsia="en-US" w:bidi="en-US"/>
      </w:rPr>
    </w:lvl>
    <w:lvl w:ilvl="4" w:tplc="654451EA">
      <w:numFmt w:val="bullet"/>
      <w:lvlText w:val="•"/>
      <w:lvlJc w:val="left"/>
      <w:pPr>
        <w:ind w:left="3512" w:hanging="361"/>
      </w:pPr>
      <w:rPr>
        <w:rFonts w:hint="default"/>
        <w:lang w:val="en-US" w:eastAsia="en-US" w:bidi="en-US"/>
      </w:rPr>
    </w:lvl>
    <w:lvl w:ilvl="5" w:tplc="D28E426A">
      <w:numFmt w:val="bullet"/>
      <w:lvlText w:val="•"/>
      <w:lvlJc w:val="left"/>
      <w:pPr>
        <w:ind w:left="4628" w:hanging="361"/>
      </w:pPr>
      <w:rPr>
        <w:rFonts w:hint="default"/>
        <w:lang w:val="en-US" w:eastAsia="en-US" w:bidi="en-US"/>
      </w:rPr>
    </w:lvl>
    <w:lvl w:ilvl="6" w:tplc="312A7F76">
      <w:numFmt w:val="bullet"/>
      <w:lvlText w:val="•"/>
      <w:lvlJc w:val="left"/>
      <w:pPr>
        <w:ind w:left="5745" w:hanging="361"/>
      </w:pPr>
      <w:rPr>
        <w:rFonts w:hint="default"/>
        <w:lang w:val="en-US" w:eastAsia="en-US" w:bidi="en-US"/>
      </w:rPr>
    </w:lvl>
    <w:lvl w:ilvl="7" w:tplc="391C56F2">
      <w:numFmt w:val="bullet"/>
      <w:lvlText w:val="•"/>
      <w:lvlJc w:val="left"/>
      <w:pPr>
        <w:ind w:left="6861" w:hanging="361"/>
      </w:pPr>
      <w:rPr>
        <w:rFonts w:hint="default"/>
        <w:lang w:val="en-US" w:eastAsia="en-US" w:bidi="en-US"/>
      </w:rPr>
    </w:lvl>
    <w:lvl w:ilvl="8" w:tplc="08F27E62">
      <w:numFmt w:val="bullet"/>
      <w:lvlText w:val="•"/>
      <w:lvlJc w:val="left"/>
      <w:pPr>
        <w:ind w:left="7977" w:hanging="361"/>
      </w:pPr>
      <w:rPr>
        <w:rFonts w:hint="default"/>
        <w:lang w:val="en-US" w:eastAsia="en-US" w:bidi="en-US"/>
      </w:rPr>
    </w:lvl>
  </w:abstractNum>
  <w:abstractNum w:abstractNumId="63">
    <w:nsid w:val="54127642"/>
    <w:multiLevelType w:val="hybridMultilevel"/>
    <w:tmpl w:val="5FB62BB4"/>
    <w:lvl w:ilvl="0" w:tplc="4009000F">
      <w:start w:val="1"/>
      <w:numFmt w:val="decimal"/>
      <w:lvlText w:val="%1."/>
      <w:lvlJc w:val="left"/>
      <w:pPr>
        <w:ind w:left="1470" w:hanging="360"/>
      </w:pPr>
    </w:lvl>
    <w:lvl w:ilvl="1" w:tplc="40090019" w:tentative="1">
      <w:start w:val="1"/>
      <w:numFmt w:val="lowerLetter"/>
      <w:lvlText w:val="%2."/>
      <w:lvlJc w:val="left"/>
      <w:pPr>
        <w:ind w:left="2190" w:hanging="360"/>
      </w:pPr>
    </w:lvl>
    <w:lvl w:ilvl="2" w:tplc="4009001B" w:tentative="1">
      <w:start w:val="1"/>
      <w:numFmt w:val="lowerRoman"/>
      <w:lvlText w:val="%3."/>
      <w:lvlJc w:val="right"/>
      <w:pPr>
        <w:ind w:left="2910" w:hanging="180"/>
      </w:pPr>
    </w:lvl>
    <w:lvl w:ilvl="3" w:tplc="4009000F" w:tentative="1">
      <w:start w:val="1"/>
      <w:numFmt w:val="decimal"/>
      <w:lvlText w:val="%4."/>
      <w:lvlJc w:val="left"/>
      <w:pPr>
        <w:ind w:left="3630" w:hanging="360"/>
      </w:pPr>
    </w:lvl>
    <w:lvl w:ilvl="4" w:tplc="40090019" w:tentative="1">
      <w:start w:val="1"/>
      <w:numFmt w:val="lowerLetter"/>
      <w:lvlText w:val="%5."/>
      <w:lvlJc w:val="left"/>
      <w:pPr>
        <w:ind w:left="4350" w:hanging="360"/>
      </w:pPr>
    </w:lvl>
    <w:lvl w:ilvl="5" w:tplc="4009001B" w:tentative="1">
      <w:start w:val="1"/>
      <w:numFmt w:val="lowerRoman"/>
      <w:lvlText w:val="%6."/>
      <w:lvlJc w:val="right"/>
      <w:pPr>
        <w:ind w:left="5070" w:hanging="180"/>
      </w:pPr>
    </w:lvl>
    <w:lvl w:ilvl="6" w:tplc="4009000F" w:tentative="1">
      <w:start w:val="1"/>
      <w:numFmt w:val="decimal"/>
      <w:lvlText w:val="%7."/>
      <w:lvlJc w:val="left"/>
      <w:pPr>
        <w:ind w:left="5790" w:hanging="360"/>
      </w:pPr>
    </w:lvl>
    <w:lvl w:ilvl="7" w:tplc="40090019" w:tentative="1">
      <w:start w:val="1"/>
      <w:numFmt w:val="lowerLetter"/>
      <w:lvlText w:val="%8."/>
      <w:lvlJc w:val="left"/>
      <w:pPr>
        <w:ind w:left="6510" w:hanging="360"/>
      </w:pPr>
    </w:lvl>
    <w:lvl w:ilvl="8" w:tplc="4009001B" w:tentative="1">
      <w:start w:val="1"/>
      <w:numFmt w:val="lowerRoman"/>
      <w:lvlText w:val="%9."/>
      <w:lvlJc w:val="right"/>
      <w:pPr>
        <w:ind w:left="7230" w:hanging="180"/>
      </w:pPr>
    </w:lvl>
  </w:abstractNum>
  <w:abstractNum w:abstractNumId="64">
    <w:nsid w:val="555B528B"/>
    <w:multiLevelType w:val="multilevel"/>
    <w:tmpl w:val="AA782E26"/>
    <w:lvl w:ilvl="0">
      <w:start w:val="1"/>
      <w:numFmt w:val="decimal"/>
      <w:lvlText w:val="%1."/>
      <w:lvlJc w:val="left"/>
      <w:pPr>
        <w:ind w:left="1080" w:hanging="360"/>
      </w:pPr>
      <w:rPr>
        <w:rFonts w:hint="default"/>
      </w:rPr>
    </w:lvl>
    <w:lvl w:ilvl="1">
      <w:start w:val="25"/>
      <w:numFmt w:val="decimal"/>
      <w:isLgl/>
      <w:lvlText w:val="%1.%2"/>
      <w:lvlJc w:val="left"/>
      <w:pPr>
        <w:ind w:left="1320" w:hanging="600"/>
      </w:pPr>
      <w:rPr>
        <w:rFonts w:hint="default"/>
      </w:rPr>
    </w:lvl>
    <w:lvl w:ilvl="2">
      <w:start w:val="1"/>
      <w:numFmt w:val="decimal"/>
      <w:isLgl/>
      <w:lvlText w:val="%1.24.%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nsid w:val="55D17ABA"/>
    <w:multiLevelType w:val="hybridMultilevel"/>
    <w:tmpl w:val="04D4B73E"/>
    <w:lvl w:ilvl="0" w:tplc="7CCC12FC">
      <w:start w:val="1"/>
      <w:numFmt w:val="lowerLetter"/>
      <w:lvlText w:val="%1)"/>
      <w:lvlJc w:val="left"/>
      <w:pPr>
        <w:ind w:left="499" w:hanging="70"/>
      </w:pPr>
      <w:rPr>
        <w:rFonts w:ascii="Arial" w:eastAsia="Arial" w:hAnsi="Arial" w:cs="Arial" w:hint="default"/>
        <w:spacing w:val="-2"/>
        <w:w w:val="104"/>
        <w:sz w:val="4"/>
        <w:szCs w:val="4"/>
        <w:lang w:val="en-US" w:eastAsia="en-US" w:bidi="en-US"/>
      </w:rPr>
    </w:lvl>
    <w:lvl w:ilvl="1" w:tplc="C1B4D066">
      <w:start w:val="1"/>
      <w:numFmt w:val="lowerLetter"/>
      <w:lvlText w:val="%2)"/>
      <w:lvlJc w:val="left"/>
      <w:pPr>
        <w:ind w:left="1544" w:hanging="83"/>
      </w:pPr>
      <w:rPr>
        <w:rFonts w:ascii="Arial" w:eastAsia="Arial" w:hAnsi="Arial" w:cs="Arial" w:hint="default"/>
        <w:b/>
        <w:bCs/>
        <w:color w:val="FF0000"/>
        <w:w w:val="98"/>
        <w:position w:val="3"/>
        <w:sz w:val="7"/>
        <w:szCs w:val="7"/>
        <w:lang w:val="en-US" w:eastAsia="en-US" w:bidi="en-US"/>
      </w:rPr>
    </w:lvl>
    <w:lvl w:ilvl="2" w:tplc="60D65D32">
      <w:start w:val="1"/>
      <w:numFmt w:val="lowerRoman"/>
      <w:lvlText w:val="%3."/>
      <w:lvlJc w:val="left"/>
      <w:pPr>
        <w:ind w:left="1799" w:hanging="47"/>
      </w:pPr>
      <w:rPr>
        <w:rFonts w:ascii="Arial" w:eastAsia="Arial" w:hAnsi="Arial" w:cs="Arial" w:hint="default"/>
        <w:spacing w:val="-1"/>
        <w:w w:val="104"/>
        <w:sz w:val="4"/>
        <w:szCs w:val="4"/>
        <w:lang w:val="en-US" w:eastAsia="en-US" w:bidi="en-US"/>
      </w:rPr>
    </w:lvl>
    <w:lvl w:ilvl="3" w:tplc="C0E49F16">
      <w:numFmt w:val="bullet"/>
      <w:lvlText w:val="•"/>
      <w:lvlJc w:val="left"/>
      <w:pPr>
        <w:ind w:left="1815" w:hanging="47"/>
      </w:pPr>
      <w:rPr>
        <w:rFonts w:hint="default"/>
        <w:lang w:val="en-US" w:eastAsia="en-US" w:bidi="en-US"/>
      </w:rPr>
    </w:lvl>
    <w:lvl w:ilvl="4" w:tplc="965CF374">
      <w:numFmt w:val="bullet"/>
      <w:lvlText w:val="•"/>
      <w:lvlJc w:val="left"/>
      <w:pPr>
        <w:ind w:left="1830" w:hanging="47"/>
      </w:pPr>
      <w:rPr>
        <w:rFonts w:hint="default"/>
        <w:lang w:val="en-US" w:eastAsia="en-US" w:bidi="en-US"/>
      </w:rPr>
    </w:lvl>
    <w:lvl w:ilvl="5" w:tplc="4B267FFA">
      <w:numFmt w:val="bullet"/>
      <w:lvlText w:val="•"/>
      <w:lvlJc w:val="left"/>
      <w:pPr>
        <w:ind w:left="1845" w:hanging="47"/>
      </w:pPr>
      <w:rPr>
        <w:rFonts w:hint="default"/>
        <w:lang w:val="en-US" w:eastAsia="en-US" w:bidi="en-US"/>
      </w:rPr>
    </w:lvl>
    <w:lvl w:ilvl="6" w:tplc="29121D06">
      <w:numFmt w:val="bullet"/>
      <w:lvlText w:val="•"/>
      <w:lvlJc w:val="left"/>
      <w:pPr>
        <w:ind w:left="1860" w:hanging="47"/>
      </w:pPr>
      <w:rPr>
        <w:rFonts w:hint="default"/>
        <w:lang w:val="en-US" w:eastAsia="en-US" w:bidi="en-US"/>
      </w:rPr>
    </w:lvl>
    <w:lvl w:ilvl="7" w:tplc="D4CE623A">
      <w:numFmt w:val="bullet"/>
      <w:lvlText w:val="•"/>
      <w:lvlJc w:val="left"/>
      <w:pPr>
        <w:ind w:left="1875" w:hanging="47"/>
      </w:pPr>
      <w:rPr>
        <w:rFonts w:hint="default"/>
        <w:lang w:val="en-US" w:eastAsia="en-US" w:bidi="en-US"/>
      </w:rPr>
    </w:lvl>
    <w:lvl w:ilvl="8" w:tplc="AFF00CE8">
      <w:numFmt w:val="bullet"/>
      <w:lvlText w:val="•"/>
      <w:lvlJc w:val="left"/>
      <w:pPr>
        <w:ind w:left="1890" w:hanging="47"/>
      </w:pPr>
      <w:rPr>
        <w:rFonts w:hint="default"/>
        <w:lang w:val="en-US" w:eastAsia="en-US" w:bidi="en-US"/>
      </w:rPr>
    </w:lvl>
  </w:abstractNum>
  <w:abstractNum w:abstractNumId="66">
    <w:nsid w:val="5795281D"/>
    <w:multiLevelType w:val="multilevel"/>
    <w:tmpl w:val="50E27DC6"/>
    <w:lvl w:ilvl="0">
      <w:start w:val="3"/>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nsid w:val="5A541613"/>
    <w:multiLevelType w:val="hybridMultilevel"/>
    <w:tmpl w:val="B2DC3408"/>
    <w:lvl w:ilvl="0" w:tplc="A94EAA8A">
      <w:start w:val="1"/>
      <w:numFmt w:val="lowerRoman"/>
      <w:lvlText w:val="%1)"/>
      <w:lvlJc w:val="left"/>
      <w:pPr>
        <w:ind w:left="1207" w:hanging="176"/>
      </w:pPr>
      <w:rPr>
        <w:rFonts w:ascii="Arial" w:eastAsia="Arial" w:hAnsi="Arial" w:hint="default"/>
        <w:color w:val="auto"/>
        <w:w w:val="84"/>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C295C38"/>
    <w:multiLevelType w:val="multilevel"/>
    <w:tmpl w:val="007E1AEC"/>
    <w:lvl w:ilvl="0">
      <w:start w:val="1"/>
      <w:numFmt w:val="lowerLetter"/>
      <w:lvlText w:val="%1)"/>
      <w:lvlJc w:val="left"/>
      <w:pPr>
        <w:ind w:left="1495" w:hanging="360"/>
      </w:pPr>
    </w:lvl>
    <w:lvl w:ilvl="1">
      <w:start w:val="1"/>
      <w:numFmt w:val="lowerLetter"/>
      <w:lvlText w:val="%2."/>
      <w:lvlJc w:val="left"/>
      <w:pPr>
        <w:ind w:left="3690" w:hanging="360"/>
      </w:pPr>
    </w:lvl>
    <w:lvl w:ilvl="2">
      <w:start w:val="1"/>
      <w:numFmt w:val="lowerRoman"/>
      <w:lvlText w:val="%3."/>
      <w:lvlJc w:val="right"/>
      <w:pPr>
        <w:ind w:left="4410" w:hanging="180"/>
      </w:pPr>
    </w:lvl>
    <w:lvl w:ilvl="3">
      <w:start w:val="1"/>
      <w:numFmt w:val="decimal"/>
      <w:lvlText w:val="%4."/>
      <w:lvlJc w:val="left"/>
      <w:pPr>
        <w:ind w:left="5130" w:hanging="360"/>
      </w:pPr>
    </w:lvl>
    <w:lvl w:ilvl="4">
      <w:start w:val="1"/>
      <w:numFmt w:val="lowerLetter"/>
      <w:lvlText w:val="%5."/>
      <w:lvlJc w:val="left"/>
      <w:pPr>
        <w:ind w:left="5850" w:hanging="360"/>
      </w:pPr>
    </w:lvl>
    <w:lvl w:ilvl="5">
      <w:start w:val="1"/>
      <w:numFmt w:val="lowerRoman"/>
      <w:lvlText w:val="%6."/>
      <w:lvlJc w:val="right"/>
      <w:pPr>
        <w:ind w:left="6570" w:hanging="180"/>
      </w:pPr>
    </w:lvl>
    <w:lvl w:ilvl="6">
      <w:start w:val="1"/>
      <w:numFmt w:val="decimal"/>
      <w:lvlText w:val="%7."/>
      <w:lvlJc w:val="left"/>
      <w:pPr>
        <w:ind w:left="7290" w:hanging="360"/>
      </w:pPr>
    </w:lvl>
    <w:lvl w:ilvl="7">
      <w:start w:val="1"/>
      <w:numFmt w:val="lowerLetter"/>
      <w:lvlText w:val="%8."/>
      <w:lvlJc w:val="left"/>
      <w:pPr>
        <w:ind w:left="8010" w:hanging="360"/>
      </w:pPr>
    </w:lvl>
    <w:lvl w:ilvl="8">
      <w:start w:val="1"/>
      <w:numFmt w:val="lowerRoman"/>
      <w:lvlText w:val="%9."/>
      <w:lvlJc w:val="right"/>
      <w:pPr>
        <w:ind w:left="8730" w:hanging="180"/>
      </w:pPr>
    </w:lvl>
  </w:abstractNum>
  <w:abstractNum w:abstractNumId="69">
    <w:nsid w:val="5C9E6262"/>
    <w:multiLevelType w:val="multilevel"/>
    <w:tmpl w:val="57783128"/>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9"/>
      <w:numFmt w:val="decimal"/>
      <w:lvlText w:val="%1.%2.9"/>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CC12920"/>
    <w:multiLevelType w:val="hybridMultilevel"/>
    <w:tmpl w:val="5FB62BB4"/>
    <w:lvl w:ilvl="0" w:tplc="4009000F">
      <w:start w:val="1"/>
      <w:numFmt w:val="decimal"/>
      <w:lvlText w:val="%1."/>
      <w:lvlJc w:val="left"/>
      <w:pPr>
        <w:ind w:left="1470" w:hanging="360"/>
      </w:pPr>
    </w:lvl>
    <w:lvl w:ilvl="1" w:tplc="40090019" w:tentative="1">
      <w:start w:val="1"/>
      <w:numFmt w:val="lowerLetter"/>
      <w:lvlText w:val="%2."/>
      <w:lvlJc w:val="left"/>
      <w:pPr>
        <w:ind w:left="2190" w:hanging="360"/>
      </w:pPr>
    </w:lvl>
    <w:lvl w:ilvl="2" w:tplc="4009001B" w:tentative="1">
      <w:start w:val="1"/>
      <w:numFmt w:val="lowerRoman"/>
      <w:lvlText w:val="%3."/>
      <w:lvlJc w:val="right"/>
      <w:pPr>
        <w:ind w:left="2910" w:hanging="180"/>
      </w:pPr>
    </w:lvl>
    <w:lvl w:ilvl="3" w:tplc="4009000F" w:tentative="1">
      <w:start w:val="1"/>
      <w:numFmt w:val="decimal"/>
      <w:lvlText w:val="%4."/>
      <w:lvlJc w:val="left"/>
      <w:pPr>
        <w:ind w:left="3630" w:hanging="360"/>
      </w:pPr>
    </w:lvl>
    <w:lvl w:ilvl="4" w:tplc="40090019" w:tentative="1">
      <w:start w:val="1"/>
      <w:numFmt w:val="lowerLetter"/>
      <w:lvlText w:val="%5."/>
      <w:lvlJc w:val="left"/>
      <w:pPr>
        <w:ind w:left="4350" w:hanging="360"/>
      </w:pPr>
    </w:lvl>
    <w:lvl w:ilvl="5" w:tplc="4009001B" w:tentative="1">
      <w:start w:val="1"/>
      <w:numFmt w:val="lowerRoman"/>
      <w:lvlText w:val="%6."/>
      <w:lvlJc w:val="right"/>
      <w:pPr>
        <w:ind w:left="5070" w:hanging="180"/>
      </w:pPr>
    </w:lvl>
    <w:lvl w:ilvl="6" w:tplc="4009000F" w:tentative="1">
      <w:start w:val="1"/>
      <w:numFmt w:val="decimal"/>
      <w:lvlText w:val="%7."/>
      <w:lvlJc w:val="left"/>
      <w:pPr>
        <w:ind w:left="5790" w:hanging="360"/>
      </w:pPr>
    </w:lvl>
    <w:lvl w:ilvl="7" w:tplc="40090019" w:tentative="1">
      <w:start w:val="1"/>
      <w:numFmt w:val="lowerLetter"/>
      <w:lvlText w:val="%8."/>
      <w:lvlJc w:val="left"/>
      <w:pPr>
        <w:ind w:left="6510" w:hanging="360"/>
      </w:pPr>
    </w:lvl>
    <w:lvl w:ilvl="8" w:tplc="4009001B" w:tentative="1">
      <w:start w:val="1"/>
      <w:numFmt w:val="lowerRoman"/>
      <w:lvlText w:val="%9."/>
      <w:lvlJc w:val="right"/>
      <w:pPr>
        <w:ind w:left="7230" w:hanging="180"/>
      </w:pPr>
    </w:lvl>
  </w:abstractNum>
  <w:abstractNum w:abstractNumId="71">
    <w:nsid w:val="5CDB06A1"/>
    <w:multiLevelType w:val="hybridMultilevel"/>
    <w:tmpl w:val="B4024E0A"/>
    <w:lvl w:ilvl="0" w:tplc="742AE88C">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FEE7DE2"/>
    <w:multiLevelType w:val="multilevel"/>
    <w:tmpl w:val="CA4C478A"/>
    <w:lvl w:ilvl="0">
      <w:start w:val="1"/>
      <w:numFmt w:val="decimal"/>
      <w:lvlText w:val="%1"/>
      <w:lvlJc w:val="left"/>
      <w:pPr>
        <w:ind w:left="1200" w:hanging="480"/>
      </w:pPr>
      <w:rPr>
        <w:rFonts w:hint="default"/>
      </w:rPr>
    </w:lvl>
    <w:lvl w:ilvl="1">
      <w:start w:val="5"/>
      <w:numFmt w:val="decimal"/>
      <w:lvlText w:val="%1.%2"/>
      <w:lvlJc w:val="left"/>
      <w:pPr>
        <w:ind w:left="120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73">
    <w:nsid w:val="60601143"/>
    <w:multiLevelType w:val="multilevel"/>
    <w:tmpl w:val="CA4C478A"/>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1846297"/>
    <w:multiLevelType w:val="multilevel"/>
    <w:tmpl w:val="19D8C896"/>
    <w:lvl w:ilvl="0">
      <w:start w:val="1"/>
      <w:numFmt w:val="decimal"/>
      <w:lvlText w:val="%1."/>
      <w:lvlJc w:val="left"/>
      <w:pPr>
        <w:tabs>
          <w:tab w:val="num" w:pos="360"/>
        </w:tabs>
        <w:ind w:left="360" w:hanging="360"/>
      </w:pPr>
      <w:rPr>
        <w:rFonts w:hint="default"/>
        <w:b/>
        <w:bCs/>
        <w:strike w:val="0"/>
        <w:sz w:val="28"/>
        <w:szCs w:val="28"/>
      </w:rPr>
    </w:lvl>
    <w:lvl w:ilvl="1">
      <w:start w:val="1"/>
      <w:numFmt w:val="upperLetter"/>
      <w:lvlText w:val="%2."/>
      <w:lvlJc w:val="left"/>
      <w:pPr>
        <w:tabs>
          <w:tab w:val="num" w:pos="720"/>
        </w:tabs>
        <w:ind w:left="720" w:hanging="360"/>
      </w:pPr>
      <w:rPr>
        <w:rFonts w:hint="default"/>
        <w:color w:val="0000FF"/>
      </w:r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nsid w:val="618B4DE0"/>
    <w:multiLevelType w:val="hybridMultilevel"/>
    <w:tmpl w:val="B712CB76"/>
    <w:lvl w:ilvl="0" w:tplc="40090015">
      <w:start w:val="1"/>
      <w:numFmt w:val="upperLetter"/>
      <w:lvlText w:val="%1."/>
      <w:lvlJc w:val="left"/>
      <w:pPr>
        <w:ind w:left="1470" w:hanging="360"/>
      </w:pPr>
    </w:lvl>
    <w:lvl w:ilvl="1" w:tplc="40090019" w:tentative="1">
      <w:start w:val="1"/>
      <w:numFmt w:val="lowerLetter"/>
      <w:lvlText w:val="%2."/>
      <w:lvlJc w:val="left"/>
      <w:pPr>
        <w:ind w:left="2190" w:hanging="360"/>
      </w:pPr>
    </w:lvl>
    <w:lvl w:ilvl="2" w:tplc="4009001B" w:tentative="1">
      <w:start w:val="1"/>
      <w:numFmt w:val="lowerRoman"/>
      <w:lvlText w:val="%3."/>
      <w:lvlJc w:val="right"/>
      <w:pPr>
        <w:ind w:left="2910" w:hanging="180"/>
      </w:pPr>
    </w:lvl>
    <w:lvl w:ilvl="3" w:tplc="4009000F" w:tentative="1">
      <w:start w:val="1"/>
      <w:numFmt w:val="decimal"/>
      <w:lvlText w:val="%4."/>
      <w:lvlJc w:val="left"/>
      <w:pPr>
        <w:ind w:left="3630" w:hanging="360"/>
      </w:pPr>
    </w:lvl>
    <w:lvl w:ilvl="4" w:tplc="40090019" w:tentative="1">
      <w:start w:val="1"/>
      <w:numFmt w:val="lowerLetter"/>
      <w:lvlText w:val="%5."/>
      <w:lvlJc w:val="left"/>
      <w:pPr>
        <w:ind w:left="4350" w:hanging="360"/>
      </w:pPr>
    </w:lvl>
    <w:lvl w:ilvl="5" w:tplc="4009001B" w:tentative="1">
      <w:start w:val="1"/>
      <w:numFmt w:val="lowerRoman"/>
      <w:lvlText w:val="%6."/>
      <w:lvlJc w:val="right"/>
      <w:pPr>
        <w:ind w:left="5070" w:hanging="180"/>
      </w:pPr>
    </w:lvl>
    <w:lvl w:ilvl="6" w:tplc="4009000F" w:tentative="1">
      <w:start w:val="1"/>
      <w:numFmt w:val="decimal"/>
      <w:lvlText w:val="%7."/>
      <w:lvlJc w:val="left"/>
      <w:pPr>
        <w:ind w:left="5790" w:hanging="360"/>
      </w:pPr>
    </w:lvl>
    <w:lvl w:ilvl="7" w:tplc="40090019" w:tentative="1">
      <w:start w:val="1"/>
      <w:numFmt w:val="lowerLetter"/>
      <w:lvlText w:val="%8."/>
      <w:lvlJc w:val="left"/>
      <w:pPr>
        <w:ind w:left="6510" w:hanging="360"/>
      </w:pPr>
    </w:lvl>
    <w:lvl w:ilvl="8" w:tplc="4009001B" w:tentative="1">
      <w:start w:val="1"/>
      <w:numFmt w:val="lowerRoman"/>
      <w:lvlText w:val="%9."/>
      <w:lvlJc w:val="right"/>
      <w:pPr>
        <w:ind w:left="7230" w:hanging="180"/>
      </w:pPr>
    </w:lvl>
  </w:abstractNum>
  <w:abstractNum w:abstractNumId="76">
    <w:nsid w:val="639C1B1D"/>
    <w:multiLevelType w:val="multilevel"/>
    <w:tmpl w:val="C5E0A1EE"/>
    <w:lvl w:ilvl="0">
      <w:start w:val="3"/>
      <w:numFmt w:val="decimal"/>
      <w:lvlText w:val="%1"/>
      <w:lvlJc w:val="left"/>
      <w:pPr>
        <w:ind w:left="360" w:hanging="360"/>
      </w:pPr>
      <w:rPr>
        <w:rFonts w:hint="default"/>
      </w:rPr>
    </w:lvl>
    <w:lvl w:ilvl="1">
      <w:start w:val="20"/>
      <w:numFmt w:val="decimal"/>
      <w:lvlText w:val="%1.%2"/>
      <w:lvlJc w:val="left"/>
      <w:pPr>
        <w:ind w:left="360" w:hanging="360"/>
      </w:pPr>
      <w:rPr>
        <w:rFonts w:hint="default"/>
        <w:b/>
        <w:bCs/>
        <w:strike w:val="0"/>
      </w:rPr>
    </w:lvl>
    <w:lvl w:ilvl="2">
      <w:start w:val="1"/>
      <w:numFmt w:val="decimal"/>
      <w:lvlText w:val="%1.1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3EA59D5"/>
    <w:multiLevelType w:val="hybridMultilevel"/>
    <w:tmpl w:val="1D6E6344"/>
    <w:lvl w:ilvl="0" w:tplc="C696F77C">
      <w:start w:val="1"/>
      <w:numFmt w:val="decimal"/>
      <w:lvlText w:val="%1)"/>
      <w:lvlJc w:val="left"/>
      <w:pPr>
        <w:ind w:left="562" w:hanging="360"/>
      </w:pPr>
      <w:rPr>
        <w:rFonts w:ascii="Arial" w:eastAsia="Arial" w:hAnsi="Arial" w:cs="Arial" w:hint="default"/>
        <w:b/>
        <w:bCs/>
        <w:spacing w:val="0"/>
        <w:w w:val="99"/>
        <w:sz w:val="24"/>
        <w:szCs w:val="24"/>
        <w:lang w:val="en-US" w:eastAsia="en-US" w:bidi="en-US"/>
      </w:rPr>
    </w:lvl>
    <w:lvl w:ilvl="1" w:tplc="FE20A108">
      <w:start w:val="1"/>
      <w:numFmt w:val="lowerLetter"/>
      <w:lvlText w:val="%2)"/>
      <w:lvlJc w:val="left"/>
      <w:pPr>
        <w:ind w:left="922" w:hanging="361"/>
      </w:pPr>
      <w:rPr>
        <w:rFonts w:ascii="Arial" w:eastAsia="Arial" w:hAnsi="Arial" w:cs="Arial" w:hint="default"/>
        <w:spacing w:val="0"/>
        <w:w w:val="99"/>
        <w:sz w:val="24"/>
        <w:szCs w:val="24"/>
        <w:lang w:val="en-US" w:eastAsia="en-US" w:bidi="en-US"/>
      </w:rPr>
    </w:lvl>
    <w:lvl w:ilvl="2" w:tplc="45729EC6">
      <w:start w:val="1"/>
      <w:numFmt w:val="lowerRoman"/>
      <w:lvlText w:val="%3)"/>
      <w:lvlJc w:val="left"/>
      <w:pPr>
        <w:ind w:left="1283" w:hanging="361"/>
      </w:pPr>
      <w:rPr>
        <w:rFonts w:ascii="Arial" w:eastAsia="Arial" w:hAnsi="Arial" w:cs="Arial" w:hint="default"/>
        <w:spacing w:val="0"/>
        <w:w w:val="99"/>
        <w:sz w:val="24"/>
        <w:szCs w:val="24"/>
        <w:lang w:val="en-US" w:eastAsia="en-US" w:bidi="en-US"/>
      </w:rPr>
    </w:lvl>
    <w:lvl w:ilvl="3" w:tplc="9D74E646">
      <w:numFmt w:val="bullet"/>
      <w:lvlText w:val="•"/>
      <w:lvlJc w:val="left"/>
      <w:pPr>
        <w:ind w:left="2396" w:hanging="361"/>
      </w:pPr>
      <w:rPr>
        <w:rFonts w:hint="default"/>
        <w:lang w:val="en-US" w:eastAsia="en-US" w:bidi="en-US"/>
      </w:rPr>
    </w:lvl>
    <w:lvl w:ilvl="4" w:tplc="B6AEC3F8">
      <w:numFmt w:val="bullet"/>
      <w:lvlText w:val="•"/>
      <w:lvlJc w:val="left"/>
      <w:pPr>
        <w:ind w:left="3512" w:hanging="361"/>
      </w:pPr>
      <w:rPr>
        <w:rFonts w:hint="default"/>
        <w:lang w:val="en-US" w:eastAsia="en-US" w:bidi="en-US"/>
      </w:rPr>
    </w:lvl>
    <w:lvl w:ilvl="5" w:tplc="A8A691F2">
      <w:numFmt w:val="bullet"/>
      <w:lvlText w:val="•"/>
      <w:lvlJc w:val="left"/>
      <w:pPr>
        <w:ind w:left="4628" w:hanging="361"/>
      </w:pPr>
      <w:rPr>
        <w:rFonts w:hint="default"/>
        <w:lang w:val="en-US" w:eastAsia="en-US" w:bidi="en-US"/>
      </w:rPr>
    </w:lvl>
    <w:lvl w:ilvl="6" w:tplc="98EABCEE">
      <w:numFmt w:val="bullet"/>
      <w:lvlText w:val="•"/>
      <w:lvlJc w:val="left"/>
      <w:pPr>
        <w:ind w:left="5745" w:hanging="361"/>
      </w:pPr>
      <w:rPr>
        <w:rFonts w:hint="default"/>
        <w:lang w:val="en-US" w:eastAsia="en-US" w:bidi="en-US"/>
      </w:rPr>
    </w:lvl>
    <w:lvl w:ilvl="7" w:tplc="7DFCC106">
      <w:numFmt w:val="bullet"/>
      <w:lvlText w:val="•"/>
      <w:lvlJc w:val="left"/>
      <w:pPr>
        <w:ind w:left="6861" w:hanging="361"/>
      </w:pPr>
      <w:rPr>
        <w:rFonts w:hint="default"/>
        <w:lang w:val="en-US" w:eastAsia="en-US" w:bidi="en-US"/>
      </w:rPr>
    </w:lvl>
    <w:lvl w:ilvl="8" w:tplc="89306948">
      <w:numFmt w:val="bullet"/>
      <w:lvlText w:val="•"/>
      <w:lvlJc w:val="left"/>
      <w:pPr>
        <w:ind w:left="7977" w:hanging="361"/>
      </w:pPr>
      <w:rPr>
        <w:rFonts w:hint="default"/>
        <w:lang w:val="en-US" w:eastAsia="en-US" w:bidi="en-US"/>
      </w:rPr>
    </w:lvl>
  </w:abstractNum>
  <w:abstractNum w:abstractNumId="78">
    <w:nsid w:val="69D14A09"/>
    <w:multiLevelType w:val="multilevel"/>
    <w:tmpl w:val="A418DFD2"/>
    <w:lvl w:ilvl="0">
      <w:start w:val="3"/>
      <w:numFmt w:val="decimal"/>
      <w:lvlText w:val="%1."/>
      <w:lvlJc w:val="left"/>
      <w:pPr>
        <w:ind w:left="51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38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upperRoman"/>
      <w:lvlText w:val="%3."/>
      <w:lvlJc w:val="right"/>
      <w:pPr>
        <w:ind w:left="142"/>
      </w:pPr>
      <w:rPr>
        <w:b w:val="0"/>
        <w:i w:val="0"/>
        <w:strike w:val="0"/>
        <w:dstrike w:val="0"/>
        <w:color w:val="000000"/>
        <w:sz w:val="21"/>
        <w:szCs w:val="21"/>
        <w:u w:val="none" w:color="000000"/>
        <w:bdr w:val="none" w:sz="0" w:space="0" w:color="auto"/>
        <w:shd w:val="clear" w:color="auto" w:fill="auto"/>
        <w:vertAlign w:val="baseline"/>
      </w:rPr>
    </w:lvl>
    <w:lvl w:ilvl="3">
      <w:start w:val="1"/>
      <w:numFmt w:val="bullet"/>
      <w:lvlText w:val="•"/>
      <w:lvlJc w:val="left"/>
      <w:pPr>
        <w:ind w:left="21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bullet"/>
      <w:lvlText w:val="o"/>
      <w:lvlJc w:val="left"/>
      <w:pPr>
        <w:ind w:left="29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start w:val="1"/>
      <w:numFmt w:val="bullet"/>
      <w:lvlText w:val="▪"/>
      <w:lvlJc w:val="left"/>
      <w:pPr>
        <w:ind w:left="36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start w:val="1"/>
      <w:numFmt w:val="bullet"/>
      <w:lvlText w:val="•"/>
      <w:lvlJc w:val="left"/>
      <w:pPr>
        <w:ind w:left="43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bullet"/>
      <w:lvlText w:val="o"/>
      <w:lvlJc w:val="left"/>
      <w:pPr>
        <w:ind w:left="50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start w:val="1"/>
      <w:numFmt w:val="bullet"/>
      <w:lvlText w:val="▪"/>
      <w:lvlJc w:val="left"/>
      <w:pPr>
        <w:ind w:left="57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9">
    <w:nsid w:val="6F2A7231"/>
    <w:multiLevelType w:val="multilevel"/>
    <w:tmpl w:val="88EEA55E"/>
    <w:lvl w:ilvl="0">
      <w:start w:val="1"/>
      <w:numFmt w:val="decimal"/>
      <w:lvlText w:val="%1."/>
      <w:lvlJc w:val="left"/>
      <w:pPr>
        <w:ind w:left="720" w:hanging="360"/>
      </w:pPr>
      <w:rPr>
        <w:rFonts w:hint="default"/>
      </w:rPr>
    </w:lvl>
    <w:lvl w:ilvl="1">
      <w:start w:val="1"/>
      <w:numFmt w:val="decimal"/>
      <w:isLgl/>
      <w:lvlText w:val="5.%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nsid w:val="6F3C13F7"/>
    <w:multiLevelType w:val="hybridMultilevel"/>
    <w:tmpl w:val="54B62D84"/>
    <w:lvl w:ilvl="0" w:tplc="0409000F">
      <w:start w:val="1"/>
      <w:numFmt w:val="decimal"/>
      <w:lvlText w:val="%1."/>
      <w:lvlJc w:val="left"/>
      <w:pPr>
        <w:ind w:left="45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1">
    <w:nsid w:val="6FEE4D18"/>
    <w:multiLevelType w:val="hybridMultilevel"/>
    <w:tmpl w:val="98BCE2C2"/>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2">
    <w:nsid w:val="70D560EA"/>
    <w:multiLevelType w:val="hybridMultilevel"/>
    <w:tmpl w:val="40DC86F8"/>
    <w:lvl w:ilvl="0" w:tplc="4B1CE1EA">
      <w:start w:val="1"/>
      <w:numFmt w:val="lowerRoman"/>
      <w:lvlText w:val="%1)"/>
      <w:lvlJc w:val="left"/>
      <w:pPr>
        <w:ind w:left="1207" w:hanging="176"/>
      </w:pPr>
      <w:rPr>
        <w:rFonts w:ascii="Arial" w:eastAsia="Arial" w:hAnsi="Arial" w:hint="default"/>
        <w:color w:val="auto"/>
        <w:w w:val="84"/>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4633E8F"/>
    <w:multiLevelType w:val="hybridMultilevel"/>
    <w:tmpl w:val="12021732"/>
    <w:lvl w:ilvl="0" w:tplc="EDA6A27A">
      <w:start w:val="1"/>
      <w:numFmt w:val="lowerRoman"/>
      <w:lvlText w:val="%1)"/>
      <w:lvlJc w:val="left"/>
      <w:pPr>
        <w:ind w:left="1207" w:hanging="176"/>
      </w:pPr>
      <w:rPr>
        <w:rFonts w:ascii="Arial" w:eastAsia="Arial" w:hAnsi="Arial" w:hint="default"/>
        <w:w w:val="84"/>
        <w:sz w:val="22"/>
        <w:szCs w:val="22"/>
      </w:rPr>
    </w:lvl>
    <w:lvl w:ilvl="1" w:tplc="594C48FA">
      <w:start w:val="2"/>
      <w:numFmt w:val="bullet"/>
      <w:lvlText w:val="-"/>
      <w:lvlJc w:val="left"/>
      <w:pPr>
        <w:tabs>
          <w:tab w:val="num" w:pos="1800"/>
        </w:tabs>
        <w:ind w:left="1800" w:hanging="720"/>
      </w:pPr>
      <w:rPr>
        <w:rFonts w:ascii="Arial" w:eastAsia="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56F7F9B"/>
    <w:multiLevelType w:val="hybridMultilevel"/>
    <w:tmpl w:val="83A6FA66"/>
    <w:lvl w:ilvl="0" w:tplc="B2EA71B6">
      <w:start w:val="1"/>
      <w:numFmt w:val="decimal"/>
      <w:lvlText w:val="%1."/>
      <w:lvlJc w:val="left"/>
      <w:pPr>
        <w:ind w:left="720" w:hanging="360"/>
      </w:pPr>
      <w:rPr>
        <w:b/>
        <w:bCs/>
      </w:rPr>
    </w:lvl>
    <w:lvl w:ilvl="1" w:tplc="04090019">
      <w:start w:val="1"/>
      <w:numFmt w:val="lowerLetter"/>
      <w:lvlText w:val="%2."/>
      <w:lvlJc w:val="left"/>
      <w:pPr>
        <w:ind w:left="1440" w:hanging="360"/>
      </w:pPr>
    </w:lvl>
    <w:lvl w:ilvl="2" w:tplc="E7183AC8">
      <w:numFmt w:val="bullet"/>
      <w:lvlText w:val="-"/>
      <w:lvlJc w:val="left"/>
      <w:pPr>
        <w:ind w:left="2700" w:hanging="72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6992FAC"/>
    <w:multiLevelType w:val="multilevel"/>
    <w:tmpl w:val="A594BD3A"/>
    <w:lvl w:ilvl="0">
      <w:start w:val="1"/>
      <w:numFmt w:val="decimal"/>
      <w:lvlText w:val="%1"/>
      <w:lvlJc w:val="left"/>
      <w:pPr>
        <w:ind w:left="360" w:hanging="360"/>
      </w:pPr>
      <w:rPr>
        <w:rFonts w:eastAsia="Times New Roman" w:hint="default"/>
        <w:b/>
        <w:u w:val="single"/>
      </w:rPr>
    </w:lvl>
    <w:lvl w:ilvl="1">
      <w:start w:val="9"/>
      <w:numFmt w:val="none"/>
      <w:lvlText w:val="1.12"/>
      <w:lvlJc w:val="left"/>
      <w:pPr>
        <w:ind w:left="502" w:hanging="360"/>
      </w:pPr>
      <w:rPr>
        <w:rFonts w:eastAsia="Times New Roman" w:hint="default"/>
        <w:b/>
        <w:strike w:val="0"/>
        <w:u w:val="none"/>
      </w:rPr>
    </w:lvl>
    <w:lvl w:ilvl="2">
      <w:start w:val="1"/>
      <w:numFmt w:val="decimal"/>
      <w:lvlText w:val="%1.%211.%3"/>
      <w:lvlJc w:val="left"/>
      <w:pPr>
        <w:ind w:left="720" w:hanging="720"/>
      </w:pPr>
      <w:rPr>
        <w:rFonts w:eastAsia="Times New Roman" w:hint="default"/>
        <w:b/>
        <w:u w:val="none"/>
      </w:rPr>
    </w:lvl>
    <w:lvl w:ilvl="3">
      <w:start w:val="1"/>
      <w:numFmt w:val="decimal"/>
      <w:lvlText w:val="%1.%2.%3.%4"/>
      <w:lvlJc w:val="left"/>
      <w:pPr>
        <w:ind w:left="720" w:hanging="720"/>
      </w:pPr>
      <w:rPr>
        <w:rFonts w:eastAsia="Times New Roman" w:hint="default"/>
        <w:b/>
        <w:u w:val="single"/>
      </w:rPr>
    </w:lvl>
    <w:lvl w:ilvl="4">
      <w:start w:val="1"/>
      <w:numFmt w:val="decimal"/>
      <w:lvlText w:val="%1.%2.%3.%4.%5"/>
      <w:lvlJc w:val="left"/>
      <w:pPr>
        <w:ind w:left="1080" w:hanging="1080"/>
      </w:pPr>
      <w:rPr>
        <w:rFonts w:eastAsia="Times New Roman" w:hint="default"/>
        <w:b/>
        <w:u w:val="single"/>
      </w:rPr>
    </w:lvl>
    <w:lvl w:ilvl="5">
      <w:start w:val="1"/>
      <w:numFmt w:val="decimal"/>
      <w:lvlText w:val="%1.%2.%3.%4.%5.%6"/>
      <w:lvlJc w:val="left"/>
      <w:pPr>
        <w:ind w:left="1080" w:hanging="1080"/>
      </w:pPr>
      <w:rPr>
        <w:rFonts w:eastAsia="Times New Roman" w:hint="default"/>
        <w:b/>
        <w:u w:val="single"/>
      </w:rPr>
    </w:lvl>
    <w:lvl w:ilvl="6">
      <w:start w:val="1"/>
      <w:numFmt w:val="decimal"/>
      <w:lvlText w:val="%1.%2.%3.%4.%5.%6.%7"/>
      <w:lvlJc w:val="left"/>
      <w:pPr>
        <w:ind w:left="1440" w:hanging="1440"/>
      </w:pPr>
      <w:rPr>
        <w:rFonts w:eastAsia="Times New Roman" w:hint="default"/>
        <w:b/>
        <w:u w:val="single"/>
      </w:rPr>
    </w:lvl>
    <w:lvl w:ilvl="7">
      <w:start w:val="1"/>
      <w:numFmt w:val="decimal"/>
      <w:lvlText w:val="%1.%2.%3.%4.%5.%6.%7.%8"/>
      <w:lvlJc w:val="left"/>
      <w:pPr>
        <w:ind w:left="1440" w:hanging="1440"/>
      </w:pPr>
      <w:rPr>
        <w:rFonts w:eastAsia="Times New Roman" w:hint="default"/>
        <w:b/>
        <w:u w:val="single"/>
      </w:rPr>
    </w:lvl>
    <w:lvl w:ilvl="8">
      <w:start w:val="1"/>
      <w:numFmt w:val="decimal"/>
      <w:lvlText w:val="%1.%2.%3.%4.%5.%6.%7.%8.%9"/>
      <w:lvlJc w:val="left"/>
      <w:pPr>
        <w:ind w:left="1800" w:hanging="1800"/>
      </w:pPr>
      <w:rPr>
        <w:rFonts w:eastAsia="Times New Roman" w:hint="default"/>
        <w:b/>
        <w:u w:val="single"/>
      </w:rPr>
    </w:lvl>
  </w:abstractNum>
  <w:abstractNum w:abstractNumId="86">
    <w:nsid w:val="77C752B8"/>
    <w:multiLevelType w:val="hybridMultilevel"/>
    <w:tmpl w:val="DDB8886C"/>
    <w:lvl w:ilvl="0" w:tplc="6B3444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nsid w:val="7B2C247D"/>
    <w:multiLevelType w:val="multilevel"/>
    <w:tmpl w:val="16481BD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8">
    <w:nsid w:val="7B6B15EE"/>
    <w:multiLevelType w:val="hybridMultilevel"/>
    <w:tmpl w:val="5FB62BB4"/>
    <w:lvl w:ilvl="0" w:tplc="4009000F">
      <w:start w:val="1"/>
      <w:numFmt w:val="decimal"/>
      <w:lvlText w:val="%1."/>
      <w:lvlJc w:val="left"/>
      <w:pPr>
        <w:ind w:left="1470" w:hanging="360"/>
      </w:pPr>
    </w:lvl>
    <w:lvl w:ilvl="1" w:tplc="40090019" w:tentative="1">
      <w:start w:val="1"/>
      <w:numFmt w:val="lowerLetter"/>
      <w:lvlText w:val="%2."/>
      <w:lvlJc w:val="left"/>
      <w:pPr>
        <w:ind w:left="2190" w:hanging="360"/>
      </w:pPr>
    </w:lvl>
    <w:lvl w:ilvl="2" w:tplc="4009001B" w:tentative="1">
      <w:start w:val="1"/>
      <w:numFmt w:val="lowerRoman"/>
      <w:lvlText w:val="%3."/>
      <w:lvlJc w:val="right"/>
      <w:pPr>
        <w:ind w:left="2910" w:hanging="180"/>
      </w:pPr>
    </w:lvl>
    <w:lvl w:ilvl="3" w:tplc="4009000F" w:tentative="1">
      <w:start w:val="1"/>
      <w:numFmt w:val="decimal"/>
      <w:lvlText w:val="%4."/>
      <w:lvlJc w:val="left"/>
      <w:pPr>
        <w:ind w:left="3630" w:hanging="360"/>
      </w:pPr>
    </w:lvl>
    <w:lvl w:ilvl="4" w:tplc="40090019" w:tentative="1">
      <w:start w:val="1"/>
      <w:numFmt w:val="lowerLetter"/>
      <w:lvlText w:val="%5."/>
      <w:lvlJc w:val="left"/>
      <w:pPr>
        <w:ind w:left="4350" w:hanging="360"/>
      </w:pPr>
    </w:lvl>
    <w:lvl w:ilvl="5" w:tplc="4009001B" w:tentative="1">
      <w:start w:val="1"/>
      <w:numFmt w:val="lowerRoman"/>
      <w:lvlText w:val="%6."/>
      <w:lvlJc w:val="right"/>
      <w:pPr>
        <w:ind w:left="5070" w:hanging="180"/>
      </w:pPr>
    </w:lvl>
    <w:lvl w:ilvl="6" w:tplc="4009000F" w:tentative="1">
      <w:start w:val="1"/>
      <w:numFmt w:val="decimal"/>
      <w:lvlText w:val="%7."/>
      <w:lvlJc w:val="left"/>
      <w:pPr>
        <w:ind w:left="5790" w:hanging="360"/>
      </w:pPr>
    </w:lvl>
    <w:lvl w:ilvl="7" w:tplc="40090019" w:tentative="1">
      <w:start w:val="1"/>
      <w:numFmt w:val="lowerLetter"/>
      <w:lvlText w:val="%8."/>
      <w:lvlJc w:val="left"/>
      <w:pPr>
        <w:ind w:left="6510" w:hanging="360"/>
      </w:pPr>
    </w:lvl>
    <w:lvl w:ilvl="8" w:tplc="4009001B" w:tentative="1">
      <w:start w:val="1"/>
      <w:numFmt w:val="lowerRoman"/>
      <w:lvlText w:val="%9."/>
      <w:lvlJc w:val="right"/>
      <w:pPr>
        <w:ind w:left="7230" w:hanging="180"/>
      </w:pPr>
    </w:lvl>
  </w:abstractNum>
  <w:abstractNum w:abstractNumId="89">
    <w:nsid w:val="7C3265F8"/>
    <w:multiLevelType w:val="multilevel"/>
    <w:tmpl w:val="6E3C567C"/>
    <w:lvl w:ilvl="0">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90">
    <w:nsid w:val="7D8B006F"/>
    <w:multiLevelType w:val="hybridMultilevel"/>
    <w:tmpl w:val="A1444274"/>
    <w:lvl w:ilvl="0" w:tplc="D1AAE3A2">
      <w:start w:val="1"/>
      <w:numFmt w:val="lowerLetter"/>
      <w:lvlText w:val="%1)"/>
      <w:lvlJc w:val="left"/>
      <w:pPr>
        <w:ind w:left="98" w:hanging="245"/>
      </w:pPr>
      <w:rPr>
        <w:rFonts w:ascii="Arial" w:eastAsia="Arial" w:hAnsi="Arial" w:hint="default"/>
        <w:w w:val="84"/>
        <w:sz w:val="22"/>
        <w:szCs w:val="22"/>
      </w:rPr>
    </w:lvl>
    <w:lvl w:ilvl="1" w:tplc="683C1ED6">
      <w:start w:val="1"/>
      <w:numFmt w:val="bullet"/>
      <w:lvlText w:val="•"/>
      <w:lvlJc w:val="left"/>
      <w:pPr>
        <w:ind w:left="641" w:hanging="245"/>
      </w:pPr>
      <w:rPr>
        <w:rFonts w:hint="default"/>
      </w:rPr>
    </w:lvl>
    <w:lvl w:ilvl="2" w:tplc="799A9F84">
      <w:start w:val="1"/>
      <w:numFmt w:val="bullet"/>
      <w:lvlText w:val="•"/>
      <w:lvlJc w:val="left"/>
      <w:pPr>
        <w:ind w:left="1182" w:hanging="245"/>
      </w:pPr>
      <w:rPr>
        <w:rFonts w:hint="default"/>
      </w:rPr>
    </w:lvl>
    <w:lvl w:ilvl="3" w:tplc="14C2D0D4">
      <w:start w:val="1"/>
      <w:numFmt w:val="bullet"/>
      <w:lvlText w:val="•"/>
      <w:lvlJc w:val="left"/>
      <w:pPr>
        <w:ind w:left="1723" w:hanging="245"/>
      </w:pPr>
      <w:rPr>
        <w:rFonts w:hint="default"/>
      </w:rPr>
    </w:lvl>
    <w:lvl w:ilvl="4" w:tplc="E2768D1C">
      <w:start w:val="1"/>
      <w:numFmt w:val="bullet"/>
      <w:lvlText w:val="•"/>
      <w:lvlJc w:val="left"/>
      <w:pPr>
        <w:ind w:left="2264" w:hanging="245"/>
      </w:pPr>
      <w:rPr>
        <w:rFonts w:hint="default"/>
      </w:rPr>
    </w:lvl>
    <w:lvl w:ilvl="5" w:tplc="E7486096">
      <w:start w:val="1"/>
      <w:numFmt w:val="bullet"/>
      <w:lvlText w:val="•"/>
      <w:lvlJc w:val="left"/>
      <w:pPr>
        <w:ind w:left="2805" w:hanging="245"/>
      </w:pPr>
      <w:rPr>
        <w:rFonts w:hint="default"/>
      </w:rPr>
    </w:lvl>
    <w:lvl w:ilvl="6" w:tplc="E3664CA6">
      <w:start w:val="1"/>
      <w:numFmt w:val="bullet"/>
      <w:lvlText w:val="•"/>
      <w:lvlJc w:val="left"/>
      <w:pPr>
        <w:ind w:left="3346" w:hanging="245"/>
      </w:pPr>
      <w:rPr>
        <w:rFonts w:hint="default"/>
      </w:rPr>
    </w:lvl>
    <w:lvl w:ilvl="7" w:tplc="CCB27D90">
      <w:start w:val="1"/>
      <w:numFmt w:val="bullet"/>
      <w:lvlText w:val="•"/>
      <w:lvlJc w:val="left"/>
      <w:pPr>
        <w:ind w:left="3887" w:hanging="245"/>
      </w:pPr>
      <w:rPr>
        <w:rFonts w:hint="default"/>
      </w:rPr>
    </w:lvl>
    <w:lvl w:ilvl="8" w:tplc="6FBAB3A0">
      <w:start w:val="1"/>
      <w:numFmt w:val="bullet"/>
      <w:lvlText w:val="•"/>
      <w:lvlJc w:val="left"/>
      <w:pPr>
        <w:ind w:left="4428" w:hanging="245"/>
      </w:pPr>
      <w:rPr>
        <w:rFonts w:hint="default"/>
      </w:rPr>
    </w:lvl>
  </w:abstractNum>
  <w:abstractNum w:abstractNumId="91">
    <w:nsid w:val="7D9342F1"/>
    <w:multiLevelType w:val="multilevel"/>
    <w:tmpl w:val="9482AA5A"/>
    <w:lvl w:ilvl="0">
      <w:start w:val="1"/>
      <w:numFmt w:val="decimal"/>
      <w:lvlText w:val="%1"/>
      <w:lvlJc w:val="left"/>
      <w:pPr>
        <w:ind w:left="360" w:hanging="360"/>
      </w:pPr>
      <w:rPr>
        <w:rFonts w:eastAsia="Times New Roman" w:hint="default"/>
        <w:b/>
        <w:u w:val="single"/>
      </w:rPr>
    </w:lvl>
    <w:lvl w:ilvl="1">
      <w:start w:val="9"/>
      <w:numFmt w:val="none"/>
      <w:lvlText w:val="1.11"/>
      <w:lvlJc w:val="left"/>
      <w:pPr>
        <w:ind w:left="360" w:hanging="360"/>
      </w:pPr>
      <w:rPr>
        <w:rFonts w:eastAsia="Times New Roman" w:hint="default"/>
        <w:b/>
        <w:strike w:val="0"/>
        <w:u w:val="none"/>
      </w:rPr>
    </w:lvl>
    <w:lvl w:ilvl="2">
      <w:start w:val="1"/>
      <w:numFmt w:val="decimal"/>
      <w:lvlText w:val="%1.%211.%3"/>
      <w:lvlJc w:val="left"/>
      <w:pPr>
        <w:ind w:left="720" w:hanging="720"/>
      </w:pPr>
      <w:rPr>
        <w:rFonts w:eastAsia="Times New Roman" w:hint="default"/>
        <w:b/>
        <w:u w:val="none"/>
      </w:rPr>
    </w:lvl>
    <w:lvl w:ilvl="3">
      <w:start w:val="1"/>
      <w:numFmt w:val="decimal"/>
      <w:lvlText w:val="%1.%2.%3.%4"/>
      <w:lvlJc w:val="left"/>
      <w:pPr>
        <w:ind w:left="720" w:hanging="720"/>
      </w:pPr>
      <w:rPr>
        <w:rFonts w:eastAsia="Times New Roman" w:hint="default"/>
        <w:b/>
        <w:u w:val="single"/>
      </w:rPr>
    </w:lvl>
    <w:lvl w:ilvl="4">
      <w:start w:val="1"/>
      <w:numFmt w:val="decimal"/>
      <w:lvlText w:val="%1.%2.%3.%4.%5"/>
      <w:lvlJc w:val="left"/>
      <w:pPr>
        <w:ind w:left="1080" w:hanging="1080"/>
      </w:pPr>
      <w:rPr>
        <w:rFonts w:eastAsia="Times New Roman" w:hint="default"/>
        <w:b/>
        <w:u w:val="single"/>
      </w:rPr>
    </w:lvl>
    <w:lvl w:ilvl="5">
      <w:start w:val="1"/>
      <w:numFmt w:val="decimal"/>
      <w:lvlText w:val="%1.%2.%3.%4.%5.%6"/>
      <w:lvlJc w:val="left"/>
      <w:pPr>
        <w:ind w:left="1080" w:hanging="1080"/>
      </w:pPr>
      <w:rPr>
        <w:rFonts w:eastAsia="Times New Roman" w:hint="default"/>
        <w:b/>
        <w:u w:val="single"/>
      </w:rPr>
    </w:lvl>
    <w:lvl w:ilvl="6">
      <w:start w:val="1"/>
      <w:numFmt w:val="decimal"/>
      <w:lvlText w:val="%1.%2.%3.%4.%5.%6.%7"/>
      <w:lvlJc w:val="left"/>
      <w:pPr>
        <w:ind w:left="1440" w:hanging="1440"/>
      </w:pPr>
      <w:rPr>
        <w:rFonts w:eastAsia="Times New Roman" w:hint="default"/>
        <w:b/>
        <w:u w:val="single"/>
      </w:rPr>
    </w:lvl>
    <w:lvl w:ilvl="7">
      <w:start w:val="1"/>
      <w:numFmt w:val="decimal"/>
      <w:lvlText w:val="%1.%2.%3.%4.%5.%6.%7.%8"/>
      <w:lvlJc w:val="left"/>
      <w:pPr>
        <w:ind w:left="1440" w:hanging="1440"/>
      </w:pPr>
      <w:rPr>
        <w:rFonts w:eastAsia="Times New Roman" w:hint="default"/>
        <w:b/>
        <w:u w:val="single"/>
      </w:rPr>
    </w:lvl>
    <w:lvl w:ilvl="8">
      <w:start w:val="1"/>
      <w:numFmt w:val="decimal"/>
      <w:lvlText w:val="%1.%2.%3.%4.%5.%6.%7.%8.%9"/>
      <w:lvlJc w:val="left"/>
      <w:pPr>
        <w:ind w:left="1800" w:hanging="1800"/>
      </w:pPr>
      <w:rPr>
        <w:rFonts w:eastAsia="Times New Roman" w:hint="default"/>
        <w:b/>
        <w:u w:val="single"/>
      </w:rPr>
    </w:lvl>
  </w:abstractNum>
  <w:num w:numId="1">
    <w:abstractNumId w:val="87"/>
  </w:num>
  <w:num w:numId="2">
    <w:abstractNumId w:val="54"/>
  </w:num>
  <w:num w:numId="3">
    <w:abstractNumId w:val="3"/>
  </w:num>
  <w:num w:numId="4">
    <w:abstractNumId w:val="79"/>
  </w:num>
  <w:num w:numId="5">
    <w:abstractNumId w:val="8"/>
  </w:num>
  <w:num w:numId="6">
    <w:abstractNumId w:val="16"/>
  </w:num>
  <w:num w:numId="7">
    <w:abstractNumId w:val="6"/>
  </w:num>
  <w:num w:numId="8">
    <w:abstractNumId w:val="12"/>
  </w:num>
  <w:num w:numId="9">
    <w:abstractNumId w:val="43"/>
  </w:num>
  <w:num w:numId="10">
    <w:abstractNumId w:val="48"/>
  </w:num>
  <w:num w:numId="11">
    <w:abstractNumId w:val="49"/>
  </w:num>
  <w:num w:numId="12">
    <w:abstractNumId w:val="90"/>
  </w:num>
  <w:num w:numId="13">
    <w:abstractNumId w:val="38"/>
  </w:num>
  <w:num w:numId="14">
    <w:abstractNumId w:val="27"/>
  </w:num>
  <w:num w:numId="15">
    <w:abstractNumId w:val="82"/>
  </w:num>
  <w:num w:numId="16">
    <w:abstractNumId w:val="47"/>
  </w:num>
  <w:num w:numId="17">
    <w:abstractNumId w:val="57"/>
  </w:num>
  <w:num w:numId="18">
    <w:abstractNumId w:val="67"/>
  </w:num>
  <w:num w:numId="19">
    <w:abstractNumId w:val="83"/>
  </w:num>
  <w:num w:numId="20">
    <w:abstractNumId w:val="0"/>
  </w:num>
  <w:num w:numId="21">
    <w:abstractNumId w:val="36"/>
  </w:num>
  <w:num w:numId="22">
    <w:abstractNumId w:val="15"/>
  </w:num>
  <w:num w:numId="23">
    <w:abstractNumId w:val="61"/>
  </w:num>
  <w:num w:numId="24">
    <w:abstractNumId w:val="32"/>
  </w:num>
  <w:num w:numId="25">
    <w:abstractNumId w:val="11"/>
  </w:num>
  <w:num w:numId="26">
    <w:abstractNumId w:val="31"/>
  </w:num>
  <w:num w:numId="27">
    <w:abstractNumId w:val="28"/>
  </w:num>
  <w:num w:numId="28">
    <w:abstractNumId w:val="18"/>
  </w:num>
  <w:num w:numId="29">
    <w:abstractNumId w:val="37"/>
  </w:num>
  <w:num w:numId="30">
    <w:abstractNumId w:val="34"/>
  </w:num>
  <w:num w:numId="31">
    <w:abstractNumId w:val="59"/>
  </w:num>
  <w:num w:numId="32">
    <w:abstractNumId w:val="53"/>
  </w:num>
  <w:num w:numId="33">
    <w:abstractNumId w:val="33"/>
  </w:num>
  <w:num w:numId="34">
    <w:abstractNumId w:val="42"/>
  </w:num>
  <w:num w:numId="35">
    <w:abstractNumId w:val="73"/>
  </w:num>
  <w:num w:numId="36">
    <w:abstractNumId w:val="25"/>
  </w:num>
  <w:num w:numId="37">
    <w:abstractNumId w:val="74"/>
  </w:num>
  <w:num w:numId="38">
    <w:abstractNumId w:val="24"/>
  </w:num>
  <w:num w:numId="39">
    <w:abstractNumId w:val="1"/>
  </w:num>
  <w:num w:numId="40">
    <w:abstractNumId w:val="64"/>
  </w:num>
  <w:num w:numId="41">
    <w:abstractNumId w:val="71"/>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23"/>
  </w:num>
  <w:num w:numId="45">
    <w:abstractNumId w:val="2"/>
  </w:num>
  <w:num w:numId="46">
    <w:abstractNumId w:val="80"/>
  </w:num>
  <w:num w:numId="47">
    <w:abstractNumId w:val="91"/>
  </w:num>
  <w:num w:numId="48">
    <w:abstractNumId w:val="85"/>
  </w:num>
  <w:num w:numId="49">
    <w:abstractNumId w:val="78"/>
  </w:num>
  <w:num w:numId="50">
    <w:abstractNumId w:val="45"/>
  </w:num>
  <w:num w:numId="51">
    <w:abstractNumId w:val="89"/>
  </w:num>
  <w:num w:numId="52">
    <w:abstractNumId w:val="50"/>
  </w:num>
  <w:num w:numId="53">
    <w:abstractNumId w:val="69"/>
  </w:num>
  <w:num w:numId="54">
    <w:abstractNumId w:val="76"/>
  </w:num>
  <w:num w:numId="55">
    <w:abstractNumId w:val="14"/>
  </w:num>
  <w:num w:numId="56">
    <w:abstractNumId w:val="30"/>
  </w:num>
  <w:num w:numId="57">
    <w:abstractNumId w:val="29"/>
  </w:num>
  <w:num w:numId="58">
    <w:abstractNumId w:val="52"/>
  </w:num>
  <w:num w:numId="59">
    <w:abstractNumId w:val="19"/>
  </w:num>
  <w:num w:numId="60">
    <w:abstractNumId w:val="65"/>
  </w:num>
  <w:num w:numId="61">
    <w:abstractNumId w:val="51"/>
  </w:num>
  <w:num w:numId="62">
    <w:abstractNumId w:val="62"/>
  </w:num>
  <w:num w:numId="63">
    <w:abstractNumId w:val="9"/>
  </w:num>
  <w:num w:numId="64">
    <w:abstractNumId w:val="4"/>
  </w:num>
  <w:num w:numId="65">
    <w:abstractNumId w:val="77"/>
  </w:num>
  <w:num w:numId="66">
    <w:abstractNumId w:val="21"/>
  </w:num>
  <w:num w:numId="67">
    <w:abstractNumId w:val="5"/>
  </w:num>
  <w:num w:numId="68">
    <w:abstractNumId w:val="75"/>
  </w:num>
  <w:num w:numId="69">
    <w:abstractNumId w:val="88"/>
  </w:num>
  <w:num w:numId="70">
    <w:abstractNumId w:val="58"/>
  </w:num>
  <w:num w:numId="71">
    <w:abstractNumId w:val="72"/>
  </w:num>
  <w:num w:numId="72">
    <w:abstractNumId w:val="40"/>
  </w:num>
  <w:num w:numId="73">
    <w:abstractNumId w:val="63"/>
  </w:num>
  <w:num w:numId="74">
    <w:abstractNumId w:val="70"/>
  </w:num>
  <w:num w:numId="75">
    <w:abstractNumId w:val="7"/>
  </w:num>
  <w:num w:numId="76">
    <w:abstractNumId w:val="17"/>
  </w:num>
  <w:num w:numId="77">
    <w:abstractNumId w:val="22"/>
  </w:num>
  <w:num w:numId="78">
    <w:abstractNumId w:val="7"/>
    <w:lvlOverride w:ilvl="0">
      <w:startOverride w:val="1"/>
    </w:lvlOverride>
    <w:lvlOverride w:ilvl="1">
      <w:startOverride w:val="1"/>
    </w:lvlOverride>
    <w:lvlOverride w:ilvl="2">
      <w:startOverride w:val="1"/>
    </w:lvlOverride>
  </w:num>
  <w:num w:numId="79">
    <w:abstractNumId w:val="39"/>
  </w:num>
  <w:num w:numId="80">
    <w:abstractNumId w:val="60"/>
  </w:num>
  <w:num w:numId="81">
    <w:abstractNumId w:val="20"/>
  </w:num>
  <w:num w:numId="82">
    <w:abstractNumId w:val="81"/>
  </w:num>
  <w:num w:numId="83">
    <w:abstractNumId w:val="84"/>
  </w:num>
  <w:num w:numId="84">
    <w:abstractNumId w:val="41"/>
  </w:num>
  <w:num w:numId="85">
    <w:abstractNumId w:val="26"/>
  </w:num>
  <w:num w:numId="86">
    <w:abstractNumId w:val="35"/>
  </w:num>
  <w:num w:numId="87">
    <w:abstractNumId w:val="46"/>
  </w:num>
  <w:num w:numId="88">
    <w:abstractNumId w:val="13"/>
  </w:num>
  <w:num w:numId="89">
    <w:abstractNumId w:val="66"/>
  </w:num>
  <w:num w:numId="90">
    <w:abstractNumId w:val="86"/>
  </w:num>
  <w:num w:numId="91">
    <w:abstractNumId w:val="55"/>
  </w:num>
  <w:num w:numId="92">
    <w:abstractNumId w:val="56"/>
  </w:num>
  <w:num w:numId="93">
    <w:abstractNumId w:val="68"/>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5B3F1E"/>
    <w:rsid w:val="00000C79"/>
    <w:rsid w:val="00001593"/>
    <w:rsid w:val="00002023"/>
    <w:rsid w:val="000039C4"/>
    <w:rsid w:val="00007007"/>
    <w:rsid w:val="00007E18"/>
    <w:rsid w:val="0001072E"/>
    <w:rsid w:val="000112F6"/>
    <w:rsid w:val="00011E64"/>
    <w:rsid w:val="00012278"/>
    <w:rsid w:val="00012962"/>
    <w:rsid w:val="00013A49"/>
    <w:rsid w:val="00014845"/>
    <w:rsid w:val="0001535E"/>
    <w:rsid w:val="000159AB"/>
    <w:rsid w:val="00015A9C"/>
    <w:rsid w:val="00017DAB"/>
    <w:rsid w:val="00020153"/>
    <w:rsid w:val="00020E57"/>
    <w:rsid w:val="000229DF"/>
    <w:rsid w:val="00024797"/>
    <w:rsid w:val="000252B1"/>
    <w:rsid w:val="00025624"/>
    <w:rsid w:val="000264F3"/>
    <w:rsid w:val="00027015"/>
    <w:rsid w:val="00032FD0"/>
    <w:rsid w:val="000338CD"/>
    <w:rsid w:val="00034B90"/>
    <w:rsid w:val="00035DE1"/>
    <w:rsid w:val="00035F05"/>
    <w:rsid w:val="000371AF"/>
    <w:rsid w:val="00037461"/>
    <w:rsid w:val="00037557"/>
    <w:rsid w:val="000376FB"/>
    <w:rsid w:val="0004021D"/>
    <w:rsid w:val="00040409"/>
    <w:rsid w:val="0004057D"/>
    <w:rsid w:val="00042218"/>
    <w:rsid w:val="00042848"/>
    <w:rsid w:val="000428B1"/>
    <w:rsid w:val="000461A6"/>
    <w:rsid w:val="00047A80"/>
    <w:rsid w:val="000505A9"/>
    <w:rsid w:val="000511AE"/>
    <w:rsid w:val="000521CC"/>
    <w:rsid w:val="0005253F"/>
    <w:rsid w:val="00052C51"/>
    <w:rsid w:val="0005367E"/>
    <w:rsid w:val="00053705"/>
    <w:rsid w:val="00054699"/>
    <w:rsid w:val="00055283"/>
    <w:rsid w:val="00055B19"/>
    <w:rsid w:val="000562F9"/>
    <w:rsid w:val="000605FB"/>
    <w:rsid w:val="00060A3B"/>
    <w:rsid w:val="00060B2B"/>
    <w:rsid w:val="00061087"/>
    <w:rsid w:val="000611A5"/>
    <w:rsid w:val="00062EB3"/>
    <w:rsid w:val="000638FB"/>
    <w:rsid w:val="000661CB"/>
    <w:rsid w:val="0006657E"/>
    <w:rsid w:val="000668AE"/>
    <w:rsid w:val="00067836"/>
    <w:rsid w:val="00070478"/>
    <w:rsid w:val="00070683"/>
    <w:rsid w:val="00072BD3"/>
    <w:rsid w:val="00072EE1"/>
    <w:rsid w:val="00073382"/>
    <w:rsid w:val="000739CB"/>
    <w:rsid w:val="00074847"/>
    <w:rsid w:val="00074E36"/>
    <w:rsid w:val="00075AAB"/>
    <w:rsid w:val="00075FBC"/>
    <w:rsid w:val="000772F6"/>
    <w:rsid w:val="00082274"/>
    <w:rsid w:val="00082E47"/>
    <w:rsid w:val="00083646"/>
    <w:rsid w:val="00086917"/>
    <w:rsid w:val="00086CA3"/>
    <w:rsid w:val="00087E9B"/>
    <w:rsid w:val="000908F5"/>
    <w:rsid w:val="0009230B"/>
    <w:rsid w:val="00093165"/>
    <w:rsid w:val="00093FAB"/>
    <w:rsid w:val="00094149"/>
    <w:rsid w:val="00094B39"/>
    <w:rsid w:val="00094BA1"/>
    <w:rsid w:val="00094D77"/>
    <w:rsid w:val="00095669"/>
    <w:rsid w:val="000958CA"/>
    <w:rsid w:val="00096A92"/>
    <w:rsid w:val="000977D2"/>
    <w:rsid w:val="000A037C"/>
    <w:rsid w:val="000A0491"/>
    <w:rsid w:val="000A093B"/>
    <w:rsid w:val="000A0CFD"/>
    <w:rsid w:val="000A2783"/>
    <w:rsid w:val="000A2E5A"/>
    <w:rsid w:val="000A44C1"/>
    <w:rsid w:val="000A4707"/>
    <w:rsid w:val="000A5677"/>
    <w:rsid w:val="000A5E09"/>
    <w:rsid w:val="000A6A00"/>
    <w:rsid w:val="000A6BEB"/>
    <w:rsid w:val="000A6E98"/>
    <w:rsid w:val="000A736C"/>
    <w:rsid w:val="000A7DBD"/>
    <w:rsid w:val="000B2932"/>
    <w:rsid w:val="000B4B2A"/>
    <w:rsid w:val="000B4E22"/>
    <w:rsid w:val="000B4E4F"/>
    <w:rsid w:val="000B5222"/>
    <w:rsid w:val="000B5D4D"/>
    <w:rsid w:val="000B6E9F"/>
    <w:rsid w:val="000B7C8E"/>
    <w:rsid w:val="000C0F92"/>
    <w:rsid w:val="000C1728"/>
    <w:rsid w:val="000C1A73"/>
    <w:rsid w:val="000C1DE8"/>
    <w:rsid w:val="000C227E"/>
    <w:rsid w:val="000C3367"/>
    <w:rsid w:val="000C3A1D"/>
    <w:rsid w:val="000C4B21"/>
    <w:rsid w:val="000C56D1"/>
    <w:rsid w:val="000C7C98"/>
    <w:rsid w:val="000D0895"/>
    <w:rsid w:val="000D0AA0"/>
    <w:rsid w:val="000D2263"/>
    <w:rsid w:val="000D22D0"/>
    <w:rsid w:val="000D2D12"/>
    <w:rsid w:val="000D2E65"/>
    <w:rsid w:val="000D4BB5"/>
    <w:rsid w:val="000D5F01"/>
    <w:rsid w:val="000D6690"/>
    <w:rsid w:val="000D68E2"/>
    <w:rsid w:val="000D7169"/>
    <w:rsid w:val="000D7C4B"/>
    <w:rsid w:val="000E0C32"/>
    <w:rsid w:val="000E32F7"/>
    <w:rsid w:val="000E727E"/>
    <w:rsid w:val="000E733C"/>
    <w:rsid w:val="000F00CB"/>
    <w:rsid w:val="000F0930"/>
    <w:rsid w:val="000F0FE2"/>
    <w:rsid w:val="000F127D"/>
    <w:rsid w:val="000F12D5"/>
    <w:rsid w:val="000F29D8"/>
    <w:rsid w:val="000F48E2"/>
    <w:rsid w:val="000F5931"/>
    <w:rsid w:val="000F61AF"/>
    <w:rsid w:val="000F73DE"/>
    <w:rsid w:val="00100204"/>
    <w:rsid w:val="001015DE"/>
    <w:rsid w:val="001017BD"/>
    <w:rsid w:val="0010187C"/>
    <w:rsid w:val="00102140"/>
    <w:rsid w:val="00107A64"/>
    <w:rsid w:val="00111304"/>
    <w:rsid w:val="00113D60"/>
    <w:rsid w:val="0011455A"/>
    <w:rsid w:val="00114604"/>
    <w:rsid w:val="0011554F"/>
    <w:rsid w:val="00115AB4"/>
    <w:rsid w:val="0011659B"/>
    <w:rsid w:val="001167DE"/>
    <w:rsid w:val="00117256"/>
    <w:rsid w:val="00121557"/>
    <w:rsid w:val="00121796"/>
    <w:rsid w:val="001218D2"/>
    <w:rsid w:val="00121CFF"/>
    <w:rsid w:val="00122393"/>
    <w:rsid w:val="001226C2"/>
    <w:rsid w:val="0012405C"/>
    <w:rsid w:val="00124BA6"/>
    <w:rsid w:val="0012512C"/>
    <w:rsid w:val="00125B79"/>
    <w:rsid w:val="00125D1D"/>
    <w:rsid w:val="001261D0"/>
    <w:rsid w:val="001277BB"/>
    <w:rsid w:val="00130FED"/>
    <w:rsid w:val="00131D58"/>
    <w:rsid w:val="00131E03"/>
    <w:rsid w:val="001328E9"/>
    <w:rsid w:val="00132A3A"/>
    <w:rsid w:val="00133DAB"/>
    <w:rsid w:val="00136AF8"/>
    <w:rsid w:val="00136B58"/>
    <w:rsid w:val="00137E1A"/>
    <w:rsid w:val="00140FA5"/>
    <w:rsid w:val="001414D5"/>
    <w:rsid w:val="0014263E"/>
    <w:rsid w:val="0014360E"/>
    <w:rsid w:val="00143EA3"/>
    <w:rsid w:val="00144157"/>
    <w:rsid w:val="00147177"/>
    <w:rsid w:val="00147906"/>
    <w:rsid w:val="00150C19"/>
    <w:rsid w:val="00150D27"/>
    <w:rsid w:val="001513CD"/>
    <w:rsid w:val="00151783"/>
    <w:rsid w:val="0015204A"/>
    <w:rsid w:val="001526B5"/>
    <w:rsid w:val="00152ADC"/>
    <w:rsid w:val="001556F5"/>
    <w:rsid w:val="00155860"/>
    <w:rsid w:val="001558F9"/>
    <w:rsid w:val="00155A29"/>
    <w:rsid w:val="001562FF"/>
    <w:rsid w:val="001564A4"/>
    <w:rsid w:val="001576AB"/>
    <w:rsid w:val="0015795E"/>
    <w:rsid w:val="00157DEB"/>
    <w:rsid w:val="001608AD"/>
    <w:rsid w:val="001614DA"/>
    <w:rsid w:val="0016342A"/>
    <w:rsid w:val="001677DD"/>
    <w:rsid w:val="00171535"/>
    <w:rsid w:val="00171A40"/>
    <w:rsid w:val="001748A7"/>
    <w:rsid w:val="00174B8F"/>
    <w:rsid w:val="00174C04"/>
    <w:rsid w:val="0017500E"/>
    <w:rsid w:val="00175CB4"/>
    <w:rsid w:val="001760C4"/>
    <w:rsid w:val="0017612B"/>
    <w:rsid w:val="00177EAE"/>
    <w:rsid w:val="00180E60"/>
    <w:rsid w:val="001815E2"/>
    <w:rsid w:val="00181CB0"/>
    <w:rsid w:val="001829C1"/>
    <w:rsid w:val="00182D4A"/>
    <w:rsid w:val="0018530C"/>
    <w:rsid w:val="0018555C"/>
    <w:rsid w:val="0018556B"/>
    <w:rsid w:val="00187754"/>
    <w:rsid w:val="001935D4"/>
    <w:rsid w:val="001937E6"/>
    <w:rsid w:val="00193C93"/>
    <w:rsid w:val="001941AE"/>
    <w:rsid w:val="001955C5"/>
    <w:rsid w:val="00195693"/>
    <w:rsid w:val="00196FBE"/>
    <w:rsid w:val="0019721E"/>
    <w:rsid w:val="001A2238"/>
    <w:rsid w:val="001A2EF6"/>
    <w:rsid w:val="001A3555"/>
    <w:rsid w:val="001A4324"/>
    <w:rsid w:val="001A4D5F"/>
    <w:rsid w:val="001A553B"/>
    <w:rsid w:val="001B37FB"/>
    <w:rsid w:val="001B38D2"/>
    <w:rsid w:val="001B3DE2"/>
    <w:rsid w:val="001B3EBF"/>
    <w:rsid w:val="001B414A"/>
    <w:rsid w:val="001B471A"/>
    <w:rsid w:val="001B578A"/>
    <w:rsid w:val="001B63C7"/>
    <w:rsid w:val="001B670F"/>
    <w:rsid w:val="001B6EAB"/>
    <w:rsid w:val="001C0BB7"/>
    <w:rsid w:val="001C1951"/>
    <w:rsid w:val="001C2366"/>
    <w:rsid w:val="001C2999"/>
    <w:rsid w:val="001C2A35"/>
    <w:rsid w:val="001C3D86"/>
    <w:rsid w:val="001C5049"/>
    <w:rsid w:val="001C5D3A"/>
    <w:rsid w:val="001C64FD"/>
    <w:rsid w:val="001C6D84"/>
    <w:rsid w:val="001C7F6E"/>
    <w:rsid w:val="001D0FB2"/>
    <w:rsid w:val="001D17DD"/>
    <w:rsid w:val="001D1B45"/>
    <w:rsid w:val="001D2300"/>
    <w:rsid w:val="001D2A2D"/>
    <w:rsid w:val="001D3264"/>
    <w:rsid w:val="001D36BF"/>
    <w:rsid w:val="001D3C75"/>
    <w:rsid w:val="001D4E7D"/>
    <w:rsid w:val="001D5A2D"/>
    <w:rsid w:val="001D618C"/>
    <w:rsid w:val="001D6997"/>
    <w:rsid w:val="001E1C76"/>
    <w:rsid w:val="001E269F"/>
    <w:rsid w:val="001E2AFA"/>
    <w:rsid w:val="001E2FB3"/>
    <w:rsid w:val="001E3258"/>
    <w:rsid w:val="001E3344"/>
    <w:rsid w:val="001E4014"/>
    <w:rsid w:val="001E419D"/>
    <w:rsid w:val="001E51CB"/>
    <w:rsid w:val="001E6AD5"/>
    <w:rsid w:val="001E6ED9"/>
    <w:rsid w:val="001E7951"/>
    <w:rsid w:val="001F179D"/>
    <w:rsid w:val="001F3AFB"/>
    <w:rsid w:val="001F41D2"/>
    <w:rsid w:val="001F4A61"/>
    <w:rsid w:val="001F507C"/>
    <w:rsid w:val="001F520F"/>
    <w:rsid w:val="001F5A6A"/>
    <w:rsid w:val="001F67D6"/>
    <w:rsid w:val="001F729A"/>
    <w:rsid w:val="001F7F29"/>
    <w:rsid w:val="002016B6"/>
    <w:rsid w:val="00201F6F"/>
    <w:rsid w:val="00203630"/>
    <w:rsid w:val="00203CAA"/>
    <w:rsid w:val="00204133"/>
    <w:rsid w:val="00205272"/>
    <w:rsid w:val="00205EE0"/>
    <w:rsid w:val="00206459"/>
    <w:rsid w:val="00206671"/>
    <w:rsid w:val="00211244"/>
    <w:rsid w:val="0021193D"/>
    <w:rsid w:val="00212396"/>
    <w:rsid w:val="002130EB"/>
    <w:rsid w:val="0021313E"/>
    <w:rsid w:val="002135CA"/>
    <w:rsid w:val="0021392B"/>
    <w:rsid w:val="00214A99"/>
    <w:rsid w:val="00214EAE"/>
    <w:rsid w:val="002150A6"/>
    <w:rsid w:val="0021644A"/>
    <w:rsid w:val="002164CB"/>
    <w:rsid w:val="002166A9"/>
    <w:rsid w:val="00216CEE"/>
    <w:rsid w:val="0021725B"/>
    <w:rsid w:val="00222068"/>
    <w:rsid w:val="00222206"/>
    <w:rsid w:val="00222EC6"/>
    <w:rsid w:val="00225251"/>
    <w:rsid w:val="0022629C"/>
    <w:rsid w:val="00226644"/>
    <w:rsid w:val="00227A3B"/>
    <w:rsid w:val="00230113"/>
    <w:rsid w:val="00230183"/>
    <w:rsid w:val="00231A96"/>
    <w:rsid w:val="002325D2"/>
    <w:rsid w:val="0023393B"/>
    <w:rsid w:val="00236F9D"/>
    <w:rsid w:val="00237B16"/>
    <w:rsid w:val="0024100C"/>
    <w:rsid w:val="00242668"/>
    <w:rsid w:val="00242C37"/>
    <w:rsid w:val="00243463"/>
    <w:rsid w:val="0024441D"/>
    <w:rsid w:val="002448E2"/>
    <w:rsid w:val="002451DA"/>
    <w:rsid w:val="00250265"/>
    <w:rsid w:val="0025063A"/>
    <w:rsid w:val="00251097"/>
    <w:rsid w:val="0025125D"/>
    <w:rsid w:val="0025180D"/>
    <w:rsid w:val="0025338D"/>
    <w:rsid w:val="0025345C"/>
    <w:rsid w:val="00253CD0"/>
    <w:rsid w:val="002564D3"/>
    <w:rsid w:val="0025662B"/>
    <w:rsid w:val="002567F9"/>
    <w:rsid w:val="00257BDD"/>
    <w:rsid w:val="00260699"/>
    <w:rsid w:val="0026216C"/>
    <w:rsid w:val="0026256E"/>
    <w:rsid w:val="002631E8"/>
    <w:rsid w:val="00263984"/>
    <w:rsid w:val="00263F33"/>
    <w:rsid w:val="00263FE8"/>
    <w:rsid w:val="0026412E"/>
    <w:rsid w:val="00265D05"/>
    <w:rsid w:val="00266EFF"/>
    <w:rsid w:val="002707EF"/>
    <w:rsid w:val="00271B36"/>
    <w:rsid w:val="00271E82"/>
    <w:rsid w:val="0027203A"/>
    <w:rsid w:val="00272DE9"/>
    <w:rsid w:val="00273D37"/>
    <w:rsid w:val="0027455B"/>
    <w:rsid w:val="002759C2"/>
    <w:rsid w:val="00275F93"/>
    <w:rsid w:val="002760E0"/>
    <w:rsid w:val="00277B8D"/>
    <w:rsid w:val="00283A9E"/>
    <w:rsid w:val="00284006"/>
    <w:rsid w:val="0028596B"/>
    <w:rsid w:val="00286AA0"/>
    <w:rsid w:val="00287D7F"/>
    <w:rsid w:val="0029081D"/>
    <w:rsid w:val="00291067"/>
    <w:rsid w:val="002912D2"/>
    <w:rsid w:val="00291C3F"/>
    <w:rsid w:val="0029223E"/>
    <w:rsid w:val="00292AB7"/>
    <w:rsid w:val="00292C2B"/>
    <w:rsid w:val="00293A47"/>
    <w:rsid w:val="00295596"/>
    <w:rsid w:val="00296BA6"/>
    <w:rsid w:val="0029764F"/>
    <w:rsid w:val="00297667"/>
    <w:rsid w:val="002A0546"/>
    <w:rsid w:val="002A18B0"/>
    <w:rsid w:val="002A1AED"/>
    <w:rsid w:val="002A3008"/>
    <w:rsid w:val="002A384D"/>
    <w:rsid w:val="002A38CB"/>
    <w:rsid w:val="002A55AD"/>
    <w:rsid w:val="002A6127"/>
    <w:rsid w:val="002A6473"/>
    <w:rsid w:val="002A7086"/>
    <w:rsid w:val="002A7486"/>
    <w:rsid w:val="002A7A6D"/>
    <w:rsid w:val="002A7BDE"/>
    <w:rsid w:val="002A7D2A"/>
    <w:rsid w:val="002B07CA"/>
    <w:rsid w:val="002B0EB8"/>
    <w:rsid w:val="002B1519"/>
    <w:rsid w:val="002B1C6A"/>
    <w:rsid w:val="002B2459"/>
    <w:rsid w:val="002B25FF"/>
    <w:rsid w:val="002B35DD"/>
    <w:rsid w:val="002B482B"/>
    <w:rsid w:val="002B568D"/>
    <w:rsid w:val="002B5758"/>
    <w:rsid w:val="002B5875"/>
    <w:rsid w:val="002B5C84"/>
    <w:rsid w:val="002B6576"/>
    <w:rsid w:val="002B7446"/>
    <w:rsid w:val="002B7A4A"/>
    <w:rsid w:val="002C2F18"/>
    <w:rsid w:val="002C30A7"/>
    <w:rsid w:val="002C3639"/>
    <w:rsid w:val="002C3C8B"/>
    <w:rsid w:val="002C4123"/>
    <w:rsid w:val="002C5BEA"/>
    <w:rsid w:val="002C5C3C"/>
    <w:rsid w:val="002C69B6"/>
    <w:rsid w:val="002C6C39"/>
    <w:rsid w:val="002D2578"/>
    <w:rsid w:val="002D410D"/>
    <w:rsid w:val="002D43FD"/>
    <w:rsid w:val="002D4D8B"/>
    <w:rsid w:val="002D5231"/>
    <w:rsid w:val="002D5ECA"/>
    <w:rsid w:val="002D692C"/>
    <w:rsid w:val="002E041E"/>
    <w:rsid w:val="002E0427"/>
    <w:rsid w:val="002E101F"/>
    <w:rsid w:val="002E18C0"/>
    <w:rsid w:val="002E252F"/>
    <w:rsid w:val="002E487C"/>
    <w:rsid w:val="002E5138"/>
    <w:rsid w:val="002E567E"/>
    <w:rsid w:val="002E57AB"/>
    <w:rsid w:val="002E6D32"/>
    <w:rsid w:val="002E76D0"/>
    <w:rsid w:val="002F223F"/>
    <w:rsid w:val="002F24FA"/>
    <w:rsid w:val="002F31C8"/>
    <w:rsid w:val="002F365D"/>
    <w:rsid w:val="002F4049"/>
    <w:rsid w:val="002F41F4"/>
    <w:rsid w:val="002F48DC"/>
    <w:rsid w:val="002F5006"/>
    <w:rsid w:val="002F6EB1"/>
    <w:rsid w:val="002F727B"/>
    <w:rsid w:val="002F7280"/>
    <w:rsid w:val="002F7562"/>
    <w:rsid w:val="00300327"/>
    <w:rsid w:val="00301058"/>
    <w:rsid w:val="00301C8C"/>
    <w:rsid w:val="00303BE7"/>
    <w:rsid w:val="00306B2E"/>
    <w:rsid w:val="0030701E"/>
    <w:rsid w:val="003078E2"/>
    <w:rsid w:val="00307947"/>
    <w:rsid w:val="00310335"/>
    <w:rsid w:val="00310596"/>
    <w:rsid w:val="00311A40"/>
    <w:rsid w:val="00312864"/>
    <w:rsid w:val="003130CC"/>
    <w:rsid w:val="00313DE9"/>
    <w:rsid w:val="0031425C"/>
    <w:rsid w:val="00314E47"/>
    <w:rsid w:val="00314F17"/>
    <w:rsid w:val="00315163"/>
    <w:rsid w:val="00316D77"/>
    <w:rsid w:val="00316DB0"/>
    <w:rsid w:val="00320265"/>
    <w:rsid w:val="0032147F"/>
    <w:rsid w:val="00322082"/>
    <w:rsid w:val="0032226B"/>
    <w:rsid w:val="0032467B"/>
    <w:rsid w:val="00324A4F"/>
    <w:rsid w:val="00325E29"/>
    <w:rsid w:val="00325E49"/>
    <w:rsid w:val="0032685E"/>
    <w:rsid w:val="003269F7"/>
    <w:rsid w:val="00327654"/>
    <w:rsid w:val="00327CEB"/>
    <w:rsid w:val="0033126F"/>
    <w:rsid w:val="0033197A"/>
    <w:rsid w:val="00331A2F"/>
    <w:rsid w:val="00334AD2"/>
    <w:rsid w:val="00334D5F"/>
    <w:rsid w:val="00336CE3"/>
    <w:rsid w:val="0033750D"/>
    <w:rsid w:val="00337520"/>
    <w:rsid w:val="00340364"/>
    <w:rsid w:val="00342137"/>
    <w:rsid w:val="003434FC"/>
    <w:rsid w:val="003440DF"/>
    <w:rsid w:val="003452C3"/>
    <w:rsid w:val="0034576A"/>
    <w:rsid w:val="00345C0D"/>
    <w:rsid w:val="00345CBC"/>
    <w:rsid w:val="00346A50"/>
    <w:rsid w:val="00347641"/>
    <w:rsid w:val="00350D4C"/>
    <w:rsid w:val="00351214"/>
    <w:rsid w:val="00352663"/>
    <w:rsid w:val="0035362B"/>
    <w:rsid w:val="00354242"/>
    <w:rsid w:val="003555A1"/>
    <w:rsid w:val="00355663"/>
    <w:rsid w:val="003566CC"/>
    <w:rsid w:val="00357F87"/>
    <w:rsid w:val="00360AFD"/>
    <w:rsid w:val="00360BEF"/>
    <w:rsid w:val="00361743"/>
    <w:rsid w:val="00362E9E"/>
    <w:rsid w:val="00366F59"/>
    <w:rsid w:val="003678A0"/>
    <w:rsid w:val="00367A70"/>
    <w:rsid w:val="00372EB6"/>
    <w:rsid w:val="003731E3"/>
    <w:rsid w:val="0037333E"/>
    <w:rsid w:val="0037496C"/>
    <w:rsid w:val="00375184"/>
    <w:rsid w:val="00375281"/>
    <w:rsid w:val="00376C8C"/>
    <w:rsid w:val="00376FE7"/>
    <w:rsid w:val="0037737A"/>
    <w:rsid w:val="00380124"/>
    <w:rsid w:val="00380139"/>
    <w:rsid w:val="0038264E"/>
    <w:rsid w:val="00382A8C"/>
    <w:rsid w:val="00382C29"/>
    <w:rsid w:val="00382C87"/>
    <w:rsid w:val="003833CB"/>
    <w:rsid w:val="00383AF3"/>
    <w:rsid w:val="0038475A"/>
    <w:rsid w:val="00384C26"/>
    <w:rsid w:val="0038762C"/>
    <w:rsid w:val="003907B0"/>
    <w:rsid w:val="00391EAD"/>
    <w:rsid w:val="00392F4C"/>
    <w:rsid w:val="0039363B"/>
    <w:rsid w:val="00394435"/>
    <w:rsid w:val="00394622"/>
    <w:rsid w:val="00394DC8"/>
    <w:rsid w:val="0039536B"/>
    <w:rsid w:val="0039734E"/>
    <w:rsid w:val="0039778F"/>
    <w:rsid w:val="00397928"/>
    <w:rsid w:val="003A2501"/>
    <w:rsid w:val="003A3B76"/>
    <w:rsid w:val="003A4F34"/>
    <w:rsid w:val="003A61D5"/>
    <w:rsid w:val="003A6EE3"/>
    <w:rsid w:val="003A7540"/>
    <w:rsid w:val="003B046D"/>
    <w:rsid w:val="003B1019"/>
    <w:rsid w:val="003B1A07"/>
    <w:rsid w:val="003B1C3A"/>
    <w:rsid w:val="003B3646"/>
    <w:rsid w:val="003B3A33"/>
    <w:rsid w:val="003B4125"/>
    <w:rsid w:val="003B45E6"/>
    <w:rsid w:val="003B6B33"/>
    <w:rsid w:val="003B79FF"/>
    <w:rsid w:val="003C12F8"/>
    <w:rsid w:val="003C2166"/>
    <w:rsid w:val="003C2B81"/>
    <w:rsid w:val="003C53CE"/>
    <w:rsid w:val="003D2944"/>
    <w:rsid w:val="003D4651"/>
    <w:rsid w:val="003D49E7"/>
    <w:rsid w:val="003D4D8E"/>
    <w:rsid w:val="003D4E3D"/>
    <w:rsid w:val="003D5032"/>
    <w:rsid w:val="003D5E68"/>
    <w:rsid w:val="003D6D13"/>
    <w:rsid w:val="003D7522"/>
    <w:rsid w:val="003E15D6"/>
    <w:rsid w:val="003E1715"/>
    <w:rsid w:val="003E1CE5"/>
    <w:rsid w:val="003E1F41"/>
    <w:rsid w:val="003E3A2A"/>
    <w:rsid w:val="003E3D4E"/>
    <w:rsid w:val="003E3D58"/>
    <w:rsid w:val="003E3DEB"/>
    <w:rsid w:val="003E5087"/>
    <w:rsid w:val="003F0797"/>
    <w:rsid w:val="003F0B51"/>
    <w:rsid w:val="003F0D23"/>
    <w:rsid w:val="003F151B"/>
    <w:rsid w:val="003F1818"/>
    <w:rsid w:val="003F22B6"/>
    <w:rsid w:val="003F293E"/>
    <w:rsid w:val="003F34F9"/>
    <w:rsid w:val="003F3694"/>
    <w:rsid w:val="003F3B46"/>
    <w:rsid w:val="003F4B4E"/>
    <w:rsid w:val="004008B2"/>
    <w:rsid w:val="004031C0"/>
    <w:rsid w:val="0040325A"/>
    <w:rsid w:val="00405199"/>
    <w:rsid w:val="00405D9A"/>
    <w:rsid w:val="00407797"/>
    <w:rsid w:val="00410A3E"/>
    <w:rsid w:val="00411189"/>
    <w:rsid w:val="004112D1"/>
    <w:rsid w:val="00411CED"/>
    <w:rsid w:val="00412346"/>
    <w:rsid w:val="00412AFC"/>
    <w:rsid w:val="0041382C"/>
    <w:rsid w:val="00416545"/>
    <w:rsid w:val="00416B82"/>
    <w:rsid w:val="00417058"/>
    <w:rsid w:val="0041778B"/>
    <w:rsid w:val="00420152"/>
    <w:rsid w:val="00420414"/>
    <w:rsid w:val="00422613"/>
    <w:rsid w:val="00422E50"/>
    <w:rsid w:val="0042355C"/>
    <w:rsid w:val="0042385F"/>
    <w:rsid w:val="0042396D"/>
    <w:rsid w:val="00425DA2"/>
    <w:rsid w:val="00426730"/>
    <w:rsid w:val="004269B1"/>
    <w:rsid w:val="0042748F"/>
    <w:rsid w:val="00427BB8"/>
    <w:rsid w:val="0043058E"/>
    <w:rsid w:val="00430D6B"/>
    <w:rsid w:val="00431150"/>
    <w:rsid w:val="00433179"/>
    <w:rsid w:val="00433743"/>
    <w:rsid w:val="0043637A"/>
    <w:rsid w:val="00437815"/>
    <w:rsid w:val="00437C28"/>
    <w:rsid w:val="00442045"/>
    <w:rsid w:val="0044228E"/>
    <w:rsid w:val="00442B0A"/>
    <w:rsid w:val="00442D0A"/>
    <w:rsid w:val="004433CF"/>
    <w:rsid w:val="0044399D"/>
    <w:rsid w:val="00443F22"/>
    <w:rsid w:val="00444E33"/>
    <w:rsid w:val="00446438"/>
    <w:rsid w:val="00446A8D"/>
    <w:rsid w:val="00446D9D"/>
    <w:rsid w:val="00451EDB"/>
    <w:rsid w:val="00452B2E"/>
    <w:rsid w:val="0045330C"/>
    <w:rsid w:val="004543FB"/>
    <w:rsid w:val="0045492B"/>
    <w:rsid w:val="00456C78"/>
    <w:rsid w:val="00456FA4"/>
    <w:rsid w:val="004574C8"/>
    <w:rsid w:val="004619BF"/>
    <w:rsid w:val="00462181"/>
    <w:rsid w:val="00462553"/>
    <w:rsid w:val="00462667"/>
    <w:rsid w:val="00462C37"/>
    <w:rsid w:val="00463891"/>
    <w:rsid w:val="004638B4"/>
    <w:rsid w:val="004705D6"/>
    <w:rsid w:val="004733B2"/>
    <w:rsid w:val="004738A3"/>
    <w:rsid w:val="004742D4"/>
    <w:rsid w:val="00475A08"/>
    <w:rsid w:val="00475D04"/>
    <w:rsid w:val="00477661"/>
    <w:rsid w:val="00477EB7"/>
    <w:rsid w:val="00480289"/>
    <w:rsid w:val="00480296"/>
    <w:rsid w:val="00481559"/>
    <w:rsid w:val="00482213"/>
    <w:rsid w:val="004824DC"/>
    <w:rsid w:val="004833A9"/>
    <w:rsid w:val="00484E59"/>
    <w:rsid w:val="0048568E"/>
    <w:rsid w:val="00485B6B"/>
    <w:rsid w:val="004875C6"/>
    <w:rsid w:val="0049026D"/>
    <w:rsid w:val="00491D8F"/>
    <w:rsid w:val="00493CEA"/>
    <w:rsid w:val="00494B30"/>
    <w:rsid w:val="00494CC6"/>
    <w:rsid w:val="00494F91"/>
    <w:rsid w:val="004963DF"/>
    <w:rsid w:val="00496975"/>
    <w:rsid w:val="00496E8F"/>
    <w:rsid w:val="0049700D"/>
    <w:rsid w:val="0049772A"/>
    <w:rsid w:val="004A14E7"/>
    <w:rsid w:val="004A1E6C"/>
    <w:rsid w:val="004A2948"/>
    <w:rsid w:val="004A3113"/>
    <w:rsid w:val="004A4885"/>
    <w:rsid w:val="004A48FD"/>
    <w:rsid w:val="004A6619"/>
    <w:rsid w:val="004A67BF"/>
    <w:rsid w:val="004A6BD4"/>
    <w:rsid w:val="004A70BD"/>
    <w:rsid w:val="004A76EA"/>
    <w:rsid w:val="004B0020"/>
    <w:rsid w:val="004B187B"/>
    <w:rsid w:val="004B1D2E"/>
    <w:rsid w:val="004B58C2"/>
    <w:rsid w:val="004B74F5"/>
    <w:rsid w:val="004C01DD"/>
    <w:rsid w:val="004C25C1"/>
    <w:rsid w:val="004C2653"/>
    <w:rsid w:val="004C2F2B"/>
    <w:rsid w:val="004C36F2"/>
    <w:rsid w:val="004C3BE9"/>
    <w:rsid w:val="004C4199"/>
    <w:rsid w:val="004C5115"/>
    <w:rsid w:val="004C5BA8"/>
    <w:rsid w:val="004C629B"/>
    <w:rsid w:val="004C70B6"/>
    <w:rsid w:val="004C7892"/>
    <w:rsid w:val="004C7C57"/>
    <w:rsid w:val="004D17DD"/>
    <w:rsid w:val="004D242B"/>
    <w:rsid w:val="004D2E84"/>
    <w:rsid w:val="004D3E1E"/>
    <w:rsid w:val="004D4B41"/>
    <w:rsid w:val="004D5E3F"/>
    <w:rsid w:val="004D6BFC"/>
    <w:rsid w:val="004D7B35"/>
    <w:rsid w:val="004E01C1"/>
    <w:rsid w:val="004E0C33"/>
    <w:rsid w:val="004E0F5A"/>
    <w:rsid w:val="004E104A"/>
    <w:rsid w:val="004E171B"/>
    <w:rsid w:val="004E1F87"/>
    <w:rsid w:val="004E24D1"/>
    <w:rsid w:val="004E2597"/>
    <w:rsid w:val="004E2D75"/>
    <w:rsid w:val="004E34CC"/>
    <w:rsid w:val="004E36E2"/>
    <w:rsid w:val="004E37D7"/>
    <w:rsid w:val="004E3D27"/>
    <w:rsid w:val="004E3F4D"/>
    <w:rsid w:val="004E44AF"/>
    <w:rsid w:val="004E4822"/>
    <w:rsid w:val="004E5C2E"/>
    <w:rsid w:val="004E72FD"/>
    <w:rsid w:val="004E764F"/>
    <w:rsid w:val="004E773E"/>
    <w:rsid w:val="004F10E9"/>
    <w:rsid w:val="004F16BB"/>
    <w:rsid w:val="004F2497"/>
    <w:rsid w:val="004F5375"/>
    <w:rsid w:val="004F6048"/>
    <w:rsid w:val="004F634C"/>
    <w:rsid w:val="004F7851"/>
    <w:rsid w:val="00500451"/>
    <w:rsid w:val="00500B45"/>
    <w:rsid w:val="005020E0"/>
    <w:rsid w:val="0050397B"/>
    <w:rsid w:val="00504275"/>
    <w:rsid w:val="00504BB2"/>
    <w:rsid w:val="00505C29"/>
    <w:rsid w:val="00506BC2"/>
    <w:rsid w:val="005075A6"/>
    <w:rsid w:val="00507DB0"/>
    <w:rsid w:val="005112D6"/>
    <w:rsid w:val="00512A67"/>
    <w:rsid w:val="00514754"/>
    <w:rsid w:val="005149FC"/>
    <w:rsid w:val="00515629"/>
    <w:rsid w:val="0051656B"/>
    <w:rsid w:val="00521F9F"/>
    <w:rsid w:val="005223E2"/>
    <w:rsid w:val="005225B1"/>
    <w:rsid w:val="00522E12"/>
    <w:rsid w:val="0052483D"/>
    <w:rsid w:val="00524F84"/>
    <w:rsid w:val="0052533A"/>
    <w:rsid w:val="00525844"/>
    <w:rsid w:val="00526DDE"/>
    <w:rsid w:val="005306C6"/>
    <w:rsid w:val="00531330"/>
    <w:rsid w:val="005316C3"/>
    <w:rsid w:val="005318F5"/>
    <w:rsid w:val="00534779"/>
    <w:rsid w:val="005367A3"/>
    <w:rsid w:val="00536C39"/>
    <w:rsid w:val="005372B3"/>
    <w:rsid w:val="00540857"/>
    <w:rsid w:val="00541606"/>
    <w:rsid w:val="0054268B"/>
    <w:rsid w:val="005451D7"/>
    <w:rsid w:val="00545EC2"/>
    <w:rsid w:val="00547BD5"/>
    <w:rsid w:val="0055122B"/>
    <w:rsid w:val="00551B20"/>
    <w:rsid w:val="00551F41"/>
    <w:rsid w:val="005524C6"/>
    <w:rsid w:val="00553D52"/>
    <w:rsid w:val="00553D71"/>
    <w:rsid w:val="005551D4"/>
    <w:rsid w:val="00556710"/>
    <w:rsid w:val="00556E7D"/>
    <w:rsid w:val="005571FD"/>
    <w:rsid w:val="005607DB"/>
    <w:rsid w:val="0056286D"/>
    <w:rsid w:val="00562B1A"/>
    <w:rsid w:val="0056325C"/>
    <w:rsid w:val="00564DFC"/>
    <w:rsid w:val="005650C6"/>
    <w:rsid w:val="0056520F"/>
    <w:rsid w:val="0056689D"/>
    <w:rsid w:val="00566C6E"/>
    <w:rsid w:val="00567E7F"/>
    <w:rsid w:val="0057003E"/>
    <w:rsid w:val="00571292"/>
    <w:rsid w:val="00571832"/>
    <w:rsid w:val="0057244F"/>
    <w:rsid w:val="0057325A"/>
    <w:rsid w:val="00573EC2"/>
    <w:rsid w:val="00576248"/>
    <w:rsid w:val="0057658F"/>
    <w:rsid w:val="00576FCB"/>
    <w:rsid w:val="0057779B"/>
    <w:rsid w:val="005814C3"/>
    <w:rsid w:val="00581695"/>
    <w:rsid w:val="00582375"/>
    <w:rsid w:val="00582911"/>
    <w:rsid w:val="0058340D"/>
    <w:rsid w:val="00583976"/>
    <w:rsid w:val="00586274"/>
    <w:rsid w:val="005877E6"/>
    <w:rsid w:val="00587FAF"/>
    <w:rsid w:val="005901D8"/>
    <w:rsid w:val="00590CE4"/>
    <w:rsid w:val="0059167D"/>
    <w:rsid w:val="00591879"/>
    <w:rsid w:val="00592D24"/>
    <w:rsid w:val="00593947"/>
    <w:rsid w:val="00594054"/>
    <w:rsid w:val="005944F9"/>
    <w:rsid w:val="0059481D"/>
    <w:rsid w:val="005A4325"/>
    <w:rsid w:val="005A63C3"/>
    <w:rsid w:val="005A6A5F"/>
    <w:rsid w:val="005A7381"/>
    <w:rsid w:val="005B02DC"/>
    <w:rsid w:val="005B04B8"/>
    <w:rsid w:val="005B116C"/>
    <w:rsid w:val="005B1843"/>
    <w:rsid w:val="005B19CF"/>
    <w:rsid w:val="005B1CBD"/>
    <w:rsid w:val="005B2228"/>
    <w:rsid w:val="005B26F1"/>
    <w:rsid w:val="005B2DC6"/>
    <w:rsid w:val="005B3F1E"/>
    <w:rsid w:val="005B4AF7"/>
    <w:rsid w:val="005B5043"/>
    <w:rsid w:val="005B50E2"/>
    <w:rsid w:val="005B5D68"/>
    <w:rsid w:val="005B6926"/>
    <w:rsid w:val="005B6DBD"/>
    <w:rsid w:val="005B7379"/>
    <w:rsid w:val="005B7CF8"/>
    <w:rsid w:val="005C0C2A"/>
    <w:rsid w:val="005C3BB2"/>
    <w:rsid w:val="005C54C2"/>
    <w:rsid w:val="005C6742"/>
    <w:rsid w:val="005C77FE"/>
    <w:rsid w:val="005D2432"/>
    <w:rsid w:val="005D6627"/>
    <w:rsid w:val="005D6B0C"/>
    <w:rsid w:val="005D7C06"/>
    <w:rsid w:val="005E0B14"/>
    <w:rsid w:val="005E0C88"/>
    <w:rsid w:val="005E0E59"/>
    <w:rsid w:val="005E0E5B"/>
    <w:rsid w:val="005E2323"/>
    <w:rsid w:val="005E2A39"/>
    <w:rsid w:val="005E2CC9"/>
    <w:rsid w:val="005E3089"/>
    <w:rsid w:val="005E34A4"/>
    <w:rsid w:val="005E389D"/>
    <w:rsid w:val="005E48D2"/>
    <w:rsid w:val="005E4D44"/>
    <w:rsid w:val="005E4F4E"/>
    <w:rsid w:val="005E7538"/>
    <w:rsid w:val="005F1340"/>
    <w:rsid w:val="005F2F3D"/>
    <w:rsid w:val="005F31E7"/>
    <w:rsid w:val="005F3D53"/>
    <w:rsid w:val="005F422E"/>
    <w:rsid w:val="005F476E"/>
    <w:rsid w:val="005F534D"/>
    <w:rsid w:val="005F5450"/>
    <w:rsid w:val="005F56C3"/>
    <w:rsid w:val="005F5E0D"/>
    <w:rsid w:val="00601582"/>
    <w:rsid w:val="006031A3"/>
    <w:rsid w:val="00604271"/>
    <w:rsid w:val="00605249"/>
    <w:rsid w:val="006076F1"/>
    <w:rsid w:val="006122EC"/>
    <w:rsid w:val="006123C7"/>
    <w:rsid w:val="00612D64"/>
    <w:rsid w:val="0061329D"/>
    <w:rsid w:val="0061398F"/>
    <w:rsid w:val="00614A6F"/>
    <w:rsid w:val="00615343"/>
    <w:rsid w:val="00617292"/>
    <w:rsid w:val="00617B78"/>
    <w:rsid w:val="006203C7"/>
    <w:rsid w:val="0062090B"/>
    <w:rsid w:val="0062110B"/>
    <w:rsid w:val="0062160A"/>
    <w:rsid w:val="00623034"/>
    <w:rsid w:val="00623296"/>
    <w:rsid w:val="00623798"/>
    <w:rsid w:val="00623912"/>
    <w:rsid w:val="00623F95"/>
    <w:rsid w:val="00624371"/>
    <w:rsid w:val="00624AEF"/>
    <w:rsid w:val="00625A0C"/>
    <w:rsid w:val="00625A2B"/>
    <w:rsid w:val="00625C2A"/>
    <w:rsid w:val="00626BD3"/>
    <w:rsid w:val="00626D8D"/>
    <w:rsid w:val="00627CAB"/>
    <w:rsid w:val="00630482"/>
    <w:rsid w:val="00630558"/>
    <w:rsid w:val="00630C3A"/>
    <w:rsid w:val="00630F06"/>
    <w:rsid w:val="00632586"/>
    <w:rsid w:val="006344A3"/>
    <w:rsid w:val="006351C8"/>
    <w:rsid w:val="00635EFE"/>
    <w:rsid w:val="0063691D"/>
    <w:rsid w:val="006370EB"/>
    <w:rsid w:val="0063775E"/>
    <w:rsid w:val="006403DE"/>
    <w:rsid w:val="00640AA4"/>
    <w:rsid w:val="00640B51"/>
    <w:rsid w:val="0064147D"/>
    <w:rsid w:val="0064170D"/>
    <w:rsid w:val="00641F78"/>
    <w:rsid w:val="0064272A"/>
    <w:rsid w:val="00644707"/>
    <w:rsid w:val="00645D90"/>
    <w:rsid w:val="00645EC0"/>
    <w:rsid w:val="006464E1"/>
    <w:rsid w:val="00647763"/>
    <w:rsid w:val="00650A03"/>
    <w:rsid w:val="0065367A"/>
    <w:rsid w:val="0065394E"/>
    <w:rsid w:val="0065572D"/>
    <w:rsid w:val="006559E7"/>
    <w:rsid w:val="0065610A"/>
    <w:rsid w:val="006562B9"/>
    <w:rsid w:val="0065636A"/>
    <w:rsid w:val="006602FB"/>
    <w:rsid w:val="006630B6"/>
    <w:rsid w:val="006639E1"/>
    <w:rsid w:val="0066435C"/>
    <w:rsid w:val="00664BAA"/>
    <w:rsid w:val="006651C4"/>
    <w:rsid w:val="00665828"/>
    <w:rsid w:val="006668BE"/>
    <w:rsid w:val="00667953"/>
    <w:rsid w:val="0067014D"/>
    <w:rsid w:val="006716DC"/>
    <w:rsid w:val="00671D91"/>
    <w:rsid w:val="00671DF7"/>
    <w:rsid w:val="0067236A"/>
    <w:rsid w:val="006725DC"/>
    <w:rsid w:val="006729BC"/>
    <w:rsid w:val="00673649"/>
    <w:rsid w:val="006759AD"/>
    <w:rsid w:val="0067666B"/>
    <w:rsid w:val="00676B8D"/>
    <w:rsid w:val="00677311"/>
    <w:rsid w:val="00677470"/>
    <w:rsid w:val="00677769"/>
    <w:rsid w:val="00677C29"/>
    <w:rsid w:val="006801F7"/>
    <w:rsid w:val="0068140A"/>
    <w:rsid w:val="0068203A"/>
    <w:rsid w:val="00682DD4"/>
    <w:rsid w:val="0068383E"/>
    <w:rsid w:val="00684407"/>
    <w:rsid w:val="00686132"/>
    <w:rsid w:val="00686330"/>
    <w:rsid w:val="006865D1"/>
    <w:rsid w:val="00691144"/>
    <w:rsid w:val="00691BEF"/>
    <w:rsid w:val="006979AF"/>
    <w:rsid w:val="00697DEE"/>
    <w:rsid w:val="006A07F5"/>
    <w:rsid w:val="006A14AA"/>
    <w:rsid w:val="006A1790"/>
    <w:rsid w:val="006A1D9E"/>
    <w:rsid w:val="006A1FAF"/>
    <w:rsid w:val="006A2910"/>
    <w:rsid w:val="006A2DBD"/>
    <w:rsid w:val="006A35CC"/>
    <w:rsid w:val="006A3C18"/>
    <w:rsid w:val="006A3D34"/>
    <w:rsid w:val="006A4830"/>
    <w:rsid w:val="006A4DE9"/>
    <w:rsid w:val="006A5919"/>
    <w:rsid w:val="006A6EE3"/>
    <w:rsid w:val="006A779C"/>
    <w:rsid w:val="006A77FA"/>
    <w:rsid w:val="006A7A53"/>
    <w:rsid w:val="006A7B47"/>
    <w:rsid w:val="006B024B"/>
    <w:rsid w:val="006B1C79"/>
    <w:rsid w:val="006B33F2"/>
    <w:rsid w:val="006B44E0"/>
    <w:rsid w:val="006B53E6"/>
    <w:rsid w:val="006B581E"/>
    <w:rsid w:val="006B5EE0"/>
    <w:rsid w:val="006B6C28"/>
    <w:rsid w:val="006B708A"/>
    <w:rsid w:val="006B74E8"/>
    <w:rsid w:val="006C16E6"/>
    <w:rsid w:val="006C20D4"/>
    <w:rsid w:val="006C31AC"/>
    <w:rsid w:val="006C36B9"/>
    <w:rsid w:val="006C3AD6"/>
    <w:rsid w:val="006C405B"/>
    <w:rsid w:val="006D188B"/>
    <w:rsid w:val="006D2001"/>
    <w:rsid w:val="006D483A"/>
    <w:rsid w:val="006D4A37"/>
    <w:rsid w:val="006D4BD9"/>
    <w:rsid w:val="006D66C0"/>
    <w:rsid w:val="006D6B6D"/>
    <w:rsid w:val="006D6EDD"/>
    <w:rsid w:val="006E0BED"/>
    <w:rsid w:val="006E198B"/>
    <w:rsid w:val="006E3C0A"/>
    <w:rsid w:val="006E41EE"/>
    <w:rsid w:val="006E560D"/>
    <w:rsid w:val="006E5680"/>
    <w:rsid w:val="006E6093"/>
    <w:rsid w:val="006F0E69"/>
    <w:rsid w:val="006F0FA4"/>
    <w:rsid w:val="006F1657"/>
    <w:rsid w:val="006F2563"/>
    <w:rsid w:val="006F2AB8"/>
    <w:rsid w:val="006F44B4"/>
    <w:rsid w:val="006F5F3C"/>
    <w:rsid w:val="006F62C5"/>
    <w:rsid w:val="006F6C17"/>
    <w:rsid w:val="006F7634"/>
    <w:rsid w:val="006F7986"/>
    <w:rsid w:val="006F7A35"/>
    <w:rsid w:val="00700F31"/>
    <w:rsid w:val="00701FDC"/>
    <w:rsid w:val="007028AD"/>
    <w:rsid w:val="007044FF"/>
    <w:rsid w:val="00704EEA"/>
    <w:rsid w:val="00706BE8"/>
    <w:rsid w:val="00707285"/>
    <w:rsid w:val="00710779"/>
    <w:rsid w:val="007115C5"/>
    <w:rsid w:val="00711B4C"/>
    <w:rsid w:val="007121EF"/>
    <w:rsid w:val="00712CDB"/>
    <w:rsid w:val="007143F7"/>
    <w:rsid w:val="007153DA"/>
    <w:rsid w:val="00715A94"/>
    <w:rsid w:val="00716114"/>
    <w:rsid w:val="007167D2"/>
    <w:rsid w:val="00720066"/>
    <w:rsid w:val="007207F7"/>
    <w:rsid w:val="00720F1C"/>
    <w:rsid w:val="00721830"/>
    <w:rsid w:val="00721BA2"/>
    <w:rsid w:val="00722B65"/>
    <w:rsid w:val="007243BC"/>
    <w:rsid w:val="0072536A"/>
    <w:rsid w:val="00725A4D"/>
    <w:rsid w:val="00726D9D"/>
    <w:rsid w:val="00727D74"/>
    <w:rsid w:val="00730787"/>
    <w:rsid w:val="00730870"/>
    <w:rsid w:val="00730B32"/>
    <w:rsid w:val="00732F0E"/>
    <w:rsid w:val="007334DB"/>
    <w:rsid w:val="00733F1B"/>
    <w:rsid w:val="0073637A"/>
    <w:rsid w:val="0073646E"/>
    <w:rsid w:val="0074107A"/>
    <w:rsid w:val="00741B48"/>
    <w:rsid w:val="00743164"/>
    <w:rsid w:val="007432CB"/>
    <w:rsid w:val="00744409"/>
    <w:rsid w:val="0074479D"/>
    <w:rsid w:val="00745883"/>
    <w:rsid w:val="00746D4B"/>
    <w:rsid w:val="0075001E"/>
    <w:rsid w:val="007557A9"/>
    <w:rsid w:val="00755E01"/>
    <w:rsid w:val="007600C3"/>
    <w:rsid w:val="00760832"/>
    <w:rsid w:val="007608EC"/>
    <w:rsid w:val="00760D46"/>
    <w:rsid w:val="00760E29"/>
    <w:rsid w:val="00761655"/>
    <w:rsid w:val="0076196D"/>
    <w:rsid w:val="00761B7D"/>
    <w:rsid w:val="00762835"/>
    <w:rsid w:val="00762F6B"/>
    <w:rsid w:val="00763378"/>
    <w:rsid w:val="007635D2"/>
    <w:rsid w:val="0076390E"/>
    <w:rsid w:val="00763A4A"/>
    <w:rsid w:val="0076430E"/>
    <w:rsid w:val="00764770"/>
    <w:rsid w:val="007647F5"/>
    <w:rsid w:val="00764FAC"/>
    <w:rsid w:val="00765364"/>
    <w:rsid w:val="00765618"/>
    <w:rsid w:val="00765DCE"/>
    <w:rsid w:val="00765FC8"/>
    <w:rsid w:val="0076628F"/>
    <w:rsid w:val="00766FF9"/>
    <w:rsid w:val="00767BC6"/>
    <w:rsid w:val="00770BCF"/>
    <w:rsid w:val="00770C12"/>
    <w:rsid w:val="007715DA"/>
    <w:rsid w:val="007718B1"/>
    <w:rsid w:val="00771BB8"/>
    <w:rsid w:val="007741B7"/>
    <w:rsid w:val="00774FB8"/>
    <w:rsid w:val="007753F0"/>
    <w:rsid w:val="007762FA"/>
    <w:rsid w:val="00776F95"/>
    <w:rsid w:val="00777ACB"/>
    <w:rsid w:val="007809A8"/>
    <w:rsid w:val="00780B6D"/>
    <w:rsid w:val="007815CA"/>
    <w:rsid w:val="007826C8"/>
    <w:rsid w:val="0078277B"/>
    <w:rsid w:val="00786BC0"/>
    <w:rsid w:val="0078768E"/>
    <w:rsid w:val="007909B8"/>
    <w:rsid w:val="00794053"/>
    <w:rsid w:val="007947C9"/>
    <w:rsid w:val="00794DA0"/>
    <w:rsid w:val="0079525C"/>
    <w:rsid w:val="00795875"/>
    <w:rsid w:val="00796465"/>
    <w:rsid w:val="007A37DF"/>
    <w:rsid w:val="007A3AFD"/>
    <w:rsid w:val="007A3BDA"/>
    <w:rsid w:val="007A4448"/>
    <w:rsid w:val="007A466D"/>
    <w:rsid w:val="007A49F0"/>
    <w:rsid w:val="007A5325"/>
    <w:rsid w:val="007A58A8"/>
    <w:rsid w:val="007A5B27"/>
    <w:rsid w:val="007A6822"/>
    <w:rsid w:val="007A6857"/>
    <w:rsid w:val="007A6985"/>
    <w:rsid w:val="007B0AB9"/>
    <w:rsid w:val="007B2E8A"/>
    <w:rsid w:val="007B4944"/>
    <w:rsid w:val="007B49BA"/>
    <w:rsid w:val="007B56DC"/>
    <w:rsid w:val="007B570B"/>
    <w:rsid w:val="007B5AC2"/>
    <w:rsid w:val="007B647F"/>
    <w:rsid w:val="007B75D4"/>
    <w:rsid w:val="007C07AE"/>
    <w:rsid w:val="007C2F60"/>
    <w:rsid w:val="007C3338"/>
    <w:rsid w:val="007C3B40"/>
    <w:rsid w:val="007C42FE"/>
    <w:rsid w:val="007C4545"/>
    <w:rsid w:val="007C6F18"/>
    <w:rsid w:val="007D0A70"/>
    <w:rsid w:val="007D18FC"/>
    <w:rsid w:val="007D1F9B"/>
    <w:rsid w:val="007D2AD0"/>
    <w:rsid w:val="007D3BB6"/>
    <w:rsid w:val="007D520A"/>
    <w:rsid w:val="007D5A15"/>
    <w:rsid w:val="007D5F04"/>
    <w:rsid w:val="007D614B"/>
    <w:rsid w:val="007D6EB8"/>
    <w:rsid w:val="007D7DF6"/>
    <w:rsid w:val="007E0330"/>
    <w:rsid w:val="007E051F"/>
    <w:rsid w:val="007E0CFF"/>
    <w:rsid w:val="007E12E8"/>
    <w:rsid w:val="007E1950"/>
    <w:rsid w:val="007E2173"/>
    <w:rsid w:val="007E506A"/>
    <w:rsid w:val="007E57D6"/>
    <w:rsid w:val="007E6D85"/>
    <w:rsid w:val="007E7286"/>
    <w:rsid w:val="007E768C"/>
    <w:rsid w:val="007F0382"/>
    <w:rsid w:val="007F0635"/>
    <w:rsid w:val="007F1764"/>
    <w:rsid w:val="007F5BCB"/>
    <w:rsid w:val="007F5E9A"/>
    <w:rsid w:val="007F6A40"/>
    <w:rsid w:val="0080021A"/>
    <w:rsid w:val="00800426"/>
    <w:rsid w:val="00800EED"/>
    <w:rsid w:val="008012AD"/>
    <w:rsid w:val="00801F7E"/>
    <w:rsid w:val="00802E87"/>
    <w:rsid w:val="00805883"/>
    <w:rsid w:val="0080605D"/>
    <w:rsid w:val="00806157"/>
    <w:rsid w:val="008069A7"/>
    <w:rsid w:val="008072DB"/>
    <w:rsid w:val="00807965"/>
    <w:rsid w:val="00807CAD"/>
    <w:rsid w:val="008112C9"/>
    <w:rsid w:val="008116E0"/>
    <w:rsid w:val="0081442E"/>
    <w:rsid w:val="0081664F"/>
    <w:rsid w:val="008168E8"/>
    <w:rsid w:val="0082065B"/>
    <w:rsid w:val="008207C4"/>
    <w:rsid w:val="00820D2F"/>
    <w:rsid w:val="008211EC"/>
    <w:rsid w:val="00821C74"/>
    <w:rsid w:val="00822339"/>
    <w:rsid w:val="00823951"/>
    <w:rsid w:val="00823E44"/>
    <w:rsid w:val="00824185"/>
    <w:rsid w:val="00825398"/>
    <w:rsid w:val="00825E4F"/>
    <w:rsid w:val="00825F2B"/>
    <w:rsid w:val="0082737A"/>
    <w:rsid w:val="00827673"/>
    <w:rsid w:val="00830F81"/>
    <w:rsid w:val="008327E3"/>
    <w:rsid w:val="00832ABD"/>
    <w:rsid w:val="00832E52"/>
    <w:rsid w:val="0083311D"/>
    <w:rsid w:val="00833FE6"/>
    <w:rsid w:val="0083596B"/>
    <w:rsid w:val="00835F79"/>
    <w:rsid w:val="00840057"/>
    <w:rsid w:val="008427D1"/>
    <w:rsid w:val="00842A53"/>
    <w:rsid w:val="008438E2"/>
    <w:rsid w:val="0084402E"/>
    <w:rsid w:val="0084426A"/>
    <w:rsid w:val="00844513"/>
    <w:rsid w:val="00844F56"/>
    <w:rsid w:val="00846F2E"/>
    <w:rsid w:val="008474EE"/>
    <w:rsid w:val="008477D4"/>
    <w:rsid w:val="008478E4"/>
    <w:rsid w:val="00850142"/>
    <w:rsid w:val="00850738"/>
    <w:rsid w:val="00851B16"/>
    <w:rsid w:val="008526A3"/>
    <w:rsid w:val="0085276E"/>
    <w:rsid w:val="00854C4E"/>
    <w:rsid w:val="00856727"/>
    <w:rsid w:val="0085673B"/>
    <w:rsid w:val="00857B63"/>
    <w:rsid w:val="0086015B"/>
    <w:rsid w:val="00860A20"/>
    <w:rsid w:val="00860A37"/>
    <w:rsid w:val="008624B4"/>
    <w:rsid w:val="00863C9E"/>
    <w:rsid w:val="0086422E"/>
    <w:rsid w:val="00864343"/>
    <w:rsid w:val="008643E9"/>
    <w:rsid w:val="00864627"/>
    <w:rsid w:val="008678A5"/>
    <w:rsid w:val="00871BDF"/>
    <w:rsid w:val="00871D51"/>
    <w:rsid w:val="00873DB9"/>
    <w:rsid w:val="008740F6"/>
    <w:rsid w:val="0087459C"/>
    <w:rsid w:val="0087465D"/>
    <w:rsid w:val="008752BE"/>
    <w:rsid w:val="008754FC"/>
    <w:rsid w:val="00877341"/>
    <w:rsid w:val="00877895"/>
    <w:rsid w:val="00883D81"/>
    <w:rsid w:val="008847BE"/>
    <w:rsid w:val="00885769"/>
    <w:rsid w:val="0088615B"/>
    <w:rsid w:val="008904F2"/>
    <w:rsid w:val="00892BFD"/>
    <w:rsid w:val="008936B4"/>
    <w:rsid w:val="008936C1"/>
    <w:rsid w:val="00894947"/>
    <w:rsid w:val="00894AE8"/>
    <w:rsid w:val="00894FEA"/>
    <w:rsid w:val="00895817"/>
    <w:rsid w:val="00895D46"/>
    <w:rsid w:val="008962B3"/>
    <w:rsid w:val="00896A33"/>
    <w:rsid w:val="00896AF1"/>
    <w:rsid w:val="00897262"/>
    <w:rsid w:val="00897AAE"/>
    <w:rsid w:val="008A251C"/>
    <w:rsid w:val="008A3889"/>
    <w:rsid w:val="008A4705"/>
    <w:rsid w:val="008A4D8E"/>
    <w:rsid w:val="008A51C8"/>
    <w:rsid w:val="008A5B65"/>
    <w:rsid w:val="008A695C"/>
    <w:rsid w:val="008A6AF4"/>
    <w:rsid w:val="008A730E"/>
    <w:rsid w:val="008B264D"/>
    <w:rsid w:val="008B2AAE"/>
    <w:rsid w:val="008B3758"/>
    <w:rsid w:val="008B3839"/>
    <w:rsid w:val="008B4646"/>
    <w:rsid w:val="008B4780"/>
    <w:rsid w:val="008B615A"/>
    <w:rsid w:val="008B656D"/>
    <w:rsid w:val="008B6FA6"/>
    <w:rsid w:val="008B79CB"/>
    <w:rsid w:val="008B7FD6"/>
    <w:rsid w:val="008C0C53"/>
    <w:rsid w:val="008C14D1"/>
    <w:rsid w:val="008C3741"/>
    <w:rsid w:val="008C4FAA"/>
    <w:rsid w:val="008C5447"/>
    <w:rsid w:val="008C61C9"/>
    <w:rsid w:val="008C6B11"/>
    <w:rsid w:val="008C719C"/>
    <w:rsid w:val="008C7E76"/>
    <w:rsid w:val="008D0338"/>
    <w:rsid w:val="008D0F39"/>
    <w:rsid w:val="008D2323"/>
    <w:rsid w:val="008D3BDB"/>
    <w:rsid w:val="008D50FD"/>
    <w:rsid w:val="008E0DED"/>
    <w:rsid w:val="008E1E74"/>
    <w:rsid w:val="008E2D80"/>
    <w:rsid w:val="008E2DDF"/>
    <w:rsid w:val="008E32FE"/>
    <w:rsid w:val="008E34E0"/>
    <w:rsid w:val="008E425E"/>
    <w:rsid w:val="008E5CAE"/>
    <w:rsid w:val="008E78A9"/>
    <w:rsid w:val="008E7903"/>
    <w:rsid w:val="008F09D6"/>
    <w:rsid w:val="008F0DFF"/>
    <w:rsid w:val="008F0E25"/>
    <w:rsid w:val="008F3702"/>
    <w:rsid w:val="008F45EF"/>
    <w:rsid w:val="008F6D13"/>
    <w:rsid w:val="008F6D22"/>
    <w:rsid w:val="008F6DF3"/>
    <w:rsid w:val="008F6F0D"/>
    <w:rsid w:val="008F6FB2"/>
    <w:rsid w:val="008F789C"/>
    <w:rsid w:val="008F78D7"/>
    <w:rsid w:val="008F7F66"/>
    <w:rsid w:val="009013A0"/>
    <w:rsid w:val="0090162B"/>
    <w:rsid w:val="00901C89"/>
    <w:rsid w:val="0090231D"/>
    <w:rsid w:val="00903B87"/>
    <w:rsid w:val="00904140"/>
    <w:rsid w:val="0090475F"/>
    <w:rsid w:val="009047C1"/>
    <w:rsid w:val="00905DE9"/>
    <w:rsid w:val="00905F7C"/>
    <w:rsid w:val="00906DD9"/>
    <w:rsid w:val="0090735B"/>
    <w:rsid w:val="00907A38"/>
    <w:rsid w:val="00911C80"/>
    <w:rsid w:val="00914125"/>
    <w:rsid w:val="0091573F"/>
    <w:rsid w:val="00917A55"/>
    <w:rsid w:val="009212EB"/>
    <w:rsid w:val="009220E1"/>
    <w:rsid w:val="0092417A"/>
    <w:rsid w:val="00926086"/>
    <w:rsid w:val="0092673C"/>
    <w:rsid w:val="009271CB"/>
    <w:rsid w:val="00932EBA"/>
    <w:rsid w:val="00932F1E"/>
    <w:rsid w:val="0093340D"/>
    <w:rsid w:val="0093377B"/>
    <w:rsid w:val="009343B1"/>
    <w:rsid w:val="00936712"/>
    <w:rsid w:val="00936D09"/>
    <w:rsid w:val="00937305"/>
    <w:rsid w:val="00937605"/>
    <w:rsid w:val="00937B6A"/>
    <w:rsid w:val="00937DCE"/>
    <w:rsid w:val="00942128"/>
    <w:rsid w:val="0094256F"/>
    <w:rsid w:val="009441D5"/>
    <w:rsid w:val="009444D6"/>
    <w:rsid w:val="00947AD0"/>
    <w:rsid w:val="0095324A"/>
    <w:rsid w:val="009536B4"/>
    <w:rsid w:val="00953C90"/>
    <w:rsid w:val="00954297"/>
    <w:rsid w:val="009548CF"/>
    <w:rsid w:val="009548FB"/>
    <w:rsid w:val="0095672D"/>
    <w:rsid w:val="009606B8"/>
    <w:rsid w:val="00960C47"/>
    <w:rsid w:val="00961AC4"/>
    <w:rsid w:val="00961AD6"/>
    <w:rsid w:val="009620FE"/>
    <w:rsid w:val="00962BA4"/>
    <w:rsid w:val="00963B04"/>
    <w:rsid w:val="00964722"/>
    <w:rsid w:val="00965206"/>
    <w:rsid w:val="0096533D"/>
    <w:rsid w:val="0096568E"/>
    <w:rsid w:val="00966431"/>
    <w:rsid w:val="0096650E"/>
    <w:rsid w:val="00966CAD"/>
    <w:rsid w:val="00967778"/>
    <w:rsid w:val="00967925"/>
    <w:rsid w:val="009679EA"/>
    <w:rsid w:val="00971713"/>
    <w:rsid w:val="009718D7"/>
    <w:rsid w:val="009720B4"/>
    <w:rsid w:val="00973CE3"/>
    <w:rsid w:val="00973E86"/>
    <w:rsid w:val="0097677E"/>
    <w:rsid w:val="00976A50"/>
    <w:rsid w:val="00976F30"/>
    <w:rsid w:val="00982166"/>
    <w:rsid w:val="00982FB9"/>
    <w:rsid w:val="009837DB"/>
    <w:rsid w:val="00984934"/>
    <w:rsid w:val="0098573D"/>
    <w:rsid w:val="00987D88"/>
    <w:rsid w:val="0099026E"/>
    <w:rsid w:val="00990DDD"/>
    <w:rsid w:val="00992CE3"/>
    <w:rsid w:val="00992D88"/>
    <w:rsid w:val="009931D6"/>
    <w:rsid w:val="00993905"/>
    <w:rsid w:val="00993CA2"/>
    <w:rsid w:val="00993FC6"/>
    <w:rsid w:val="0099745E"/>
    <w:rsid w:val="00997FED"/>
    <w:rsid w:val="009A1535"/>
    <w:rsid w:val="009A211E"/>
    <w:rsid w:val="009A274D"/>
    <w:rsid w:val="009A289A"/>
    <w:rsid w:val="009A3686"/>
    <w:rsid w:val="009A3689"/>
    <w:rsid w:val="009A3C08"/>
    <w:rsid w:val="009A4431"/>
    <w:rsid w:val="009A67D0"/>
    <w:rsid w:val="009B0AD0"/>
    <w:rsid w:val="009B2205"/>
    <w:rsid w:val="009B294F"/>
    <w:rsid w:val="009B4C93"/>
    <w:rsid w:val="009B60BA"/>
    <w:rsid w:val="009C008A"/>
    <w:rsid w:val="009C06EB"/>
    <w:rsid w:val="009C3F6E"/>
    <w:rsid w:val="009C53E2"/>
    <w:rsid w:val="009C5B1A"/>
    <w:rsid w:val="009C5C11"/>
    <w:rsid w:val="009C5C91"/>
    <w:rsid w:val="009C6410"/>
    <w:rsid w:val="009C6709"/>
    <w:rsid w:val="009C6A82"/>
    <w:rsid w:val="009D00CA"/>
    <w:rsid w:val="009D1371"/>
    <w:rsid w:val="009D19FD"/>
    <w:rsid w:val="009D1B85"/>
    <w:rsid w:val="009D3387"/>
    <w:rsid w:val="009D3806"/>
    <w:rsid w:val="009D5B4A"/>
    <w:rsid w:val="009D672A"/>
    <w:rsid w:val="009D691A"/>
    <w:rsid w:val="009D72E3"/>
    <w:rsid w:val="009D7490"/>
    <w:rsid w:val="009D799D"/>
    <w:rsid w:val="009D7FD5"/>
    <w:rsid w:val="009E0A5F"/>
    <w:rsid w:val="009E1EFC"/>
    <w:rsid w:val="009E2D7C"/>
    <w:rsid w:val="009E47B4"/>
    <w:rsid w:val="009E5985"/>
    <w:rsid w:val="009E7743"/>
    <w:rsid w:val="009F073B"/>
    <w:rsid w:val="009F087D"/>
    <w:rsid w:val="009F1839"/>
    <w:rsid w:val="009F3428"/>
    <w:rsid w:val="009F382D"/>
    <w:rsid w:val="009F7375"/>
    <w:rsid w:val="009F7728"/>
    <w:rsid w:val="00A010AC"/>
    <w:rsid w:val="00A019CB"/>
    <w:rsid w:val="00A031B9"/>
    <w:rsid w:val="00A03DE6"/>
    <w:rsid w:val="00A045DD"/>
    <w:rsid w:val="00A05878"/>
    <w:rsid w:val="00A059E3"/>
    <w:rsid w:val="00A05D4A"/>
    <w:rsid w:val="00A06B40"/>
    <w:rsid w:val="00A06F04"/>
    <w:rsid w:val="00A07287"/>
    <w:rsid w:val="00A10537"/>
    <w:rsid w:val="00A14201"/>
    <w:rsid w:val="00A14A24"/>
    <w:rsid w:val="00A14A3A"/>
    <w:rsid w:val="00A14ECF"/>
    <w:rsid w:val="00A15B6F"/>
    <w:rsid w:val="00A15F71"/>
    <w:rsid w:val="00A1644D"/>
    <w:rsid w:val="00A16F78"/>
    <w:rsid w:val="00A172B8"/>
    <w:rsid w:val="00A2012D"/>
    <w:rsid w:val="00A208EB"/>
    <w:rsid w:val="00A20E49"/>
    <w:rsid w:val="00A213F2"/>
    <w:rsid w:val="00A221D4"/>
    <w:rsid w:val="00A227B3"/>
    <w:rsid w:val="00A240AF"/>
    <w:rsid w:val="00A24D77"/>
    <w:rsid w:val="00A25E20"/>
    <w:rsid w:val="00A26950"/>
    <w:rsid w:val="00A27408"/>
    <w:rsid w:val="00A27F07"/>
    <w:rsid w:val="00A27F17"/>
    <w:rsid w:val="00A31A37"/>
    <w:rsid w:val="00A31BB1"/>
    <w:rsid w:val="00A326FD"/>
    <w:rsid w:val="00A3309F"/>
    <w:rsid w:val="00A36DF8"/>
    <w:rsid w:val="00A43B7E"/>
    <w:rsid w:val="00A44074"/>
    <w:rsid w:val="00A44643"/>
    <w:rsid w:val="00A451F4"/>
    <w:rsid w:val="00A46005"/>
    <w:rsid w:val="00A46B17"/>
    <w:rsid w:val="00A47CD1"/>
    <w:rsid w:val="00A50B2A"/>
    <w:rsid w:val="00A51EA5"/>
    <w:rsid w:val="00A53A65"/>
    <w:rsid w:val="00A53E60"/>
    <w:rsid w:val="00A54AE7"/>
    <w:rsid w:val="00A54BD9"/>
    <w:rsid w:val="00A554FE"/>
    <w:rsid w:val="00A55CC7"/>
    <w:rsid w:val="00A562F1"/>
    <w:rsid w:val="00A5644E"/>
    <w:rsid w:val="00A569B6"/>
    <w:rsid w:val="00A56A3D"/>
    <w:rsid w:val="00A608B5"/>
    <w:rsid w:val="00A6122C"/>
    <w:rsid w:val="00A61960"/>
    <w:rsid w:val="00A628F9"/>
    <w:rsid w:val="00A6387A"/>
    <w:rsid w:val="00A63A17"/>
    <w:rsid w:val="00A65CCF"/>
    <w:rsid w:val="00A661D4"/>
    <w:rsid w:val="00A66363"/>
    <w:rsid w:val="00A710F4"/>
    <w:rsid w:val="00A71377"/>
    <w:rsid w:val="00A7193D"/>
    <w:rsid w:val="00A722E7"/>
    <w:rsid w:val="00A72A3C"/>
    <w:rsid w:val="00A7376A"/>
    <w:rsid w:val="00A754AB"/>
    <w:rsid w:val="00A7692A"/>
    <w:rsid w:val="00A76AD4"/>
    <w:rsid w:val="00A80205"/>
    <w:rsid w:val="00A80446"/>
    <w:rsid w:val="00A808AC"/>
    <w:rsid w:val="00A8113F"/>
    <w:rsid w:val="00A8145D"/>
    <w:rsid w:val="00A8179D"/>
    <w:rsid w:val="00A81B6F"/>
    <w:rsid w:val="00A8222E"/>
    <w:rsid w:val="00A835E2"/>
    <w:rsid w:val="00A851A7"/>
    <w:rsid w:val="00A8592E"/>
    <w:rsid w:val="00A860AE"/>
    <w:rsid w:val="00A8726C"/>
    <w:rsid w:val="00A87511"/>
    <w:rsid w:val="00A9164D"/>
    <w:rsid w:val="00A941BD"/>
    <w:rsid w:val="00A943F0"/>
    <w:rsid w:val="00A94657"/>
    <w:rsid w:val="00A9652A"/>
    <w:rsid w:val="00AA0CDD"/>
    <w:rsid w:val="00AA132C"/>
    <w:rsid w:val="00AA1B8C"/>
    <w:rsid w:val="00AA2049"/>
    <w:rsid w:val="00AA3C67"/>
    <w:rsid w:val="00AA5064"/>
    <w:rsid w:val="00AA513E"/>
    <w:rsid w:val="00AA58F8"/>
    <w:rsid w:val="00AA651B"/>
    <w:rsid w:val="00AA6613"/>
    <w:rsid w:val="00AA678E"/>
    <w:rsid w:val="00AB046E"/>
    <w:rsid w:val="00AB1CBA"/>
    <w:rsid w:val="00AB23EC"/>
    <w:rsid w:val="00AB3068"/>
    <w:rsid w:val="00AB3DD1"/>
    <w:rsid w:val="00AB4A46"/>
    <w:rsid w:val="00AB5482"/>
    <w:rsid w:val="00AB5570"/>
    <w:rsid w:val="00AB59E2"/>
    <w:rsid w:val="00AB68E8"/>
    <w:rsid w:val="00AB6A9B"/>
    <w:rsid w:val="00AB711E"/>
    <w:rsid w:val="00AC09AC"/>
    <w:rsid w:val="00AC1254"/>
    <w:rsid w:val="00AC162B"/>
    <w:rsid w:val="00AC1C54"/>
    <w:rsid w:val="00AC1DE1"/>
    <w:rsid w:val="00AC2040"/>
    <w:rsid w:val="00AC2217"/>
    <w:rsid w:val="00AC22C5"/>
    <w:rsid w:val="00AC3EF9"/>
    <w:rsid w:val="00AC439F"/>
    <w:rsid w:val="00AC493A"/>
    <w:rsid w:val="00AC5D59"/>
    <w:rsid w:val="00AC6AAA"/>
    <w:rsid w:val="00AC75A5"/>
    <w:rsid w:val="00AD0F55"/>
    <w:rsid w:val="00AD1018"/>
    <w:rsid w:val="00AD223B"/>
    <w:rsid w:val="00AD2A9D"/>
    <w:rsid w:val="00AD2C5F"/>
    <w:rsid w:val="00AD3F71"/>
    <w:rsid w:val="00AD427B"/>
    <w:rsid w:val="00AD488B"/>
    <w:rsid w:val="00AD635D"/>
    <w:rsid w:val="00AD72E3"/>
    <w:rsid w:val="00AD7C41"/>
    <w:rsid w:val="00AE0554"/>
    <w:rsid w:val="00AE12D6"/>
    <w:rsid w:val="00AE2110"/>
    <w:rsid w:val="00AE2A5E"/>
    <w:rsid w:val="00AE3987"/>
    <w:rsid w:val="00AE48C0"/>
    <w:rsid w:val="00AE4E18"/>
    <w:rsid w:val="00AE7C2D"/>
    <w:rsid w:val="00AF026B"/>
    <w:rsid w:val="00AF02E7"/>
    <w:rsid w:val="00AF0C9D"/>
    <w:rsid w:val="00AF22BA"/>
    <w:rsid w:val="00AF268E"/>
    <w:rsid w:val="00AF2957"/>
    <w:rsid w:val="00AF2CED"/>
    <w:rsid w:val="00AF2E41"/>
    <w:rsid w:val="00AF304C"/>
    <w:rsid w:val="00AF4120"/>
    <w:rsid w:val="00AF4176"/>
    <w:rsid w:val="00AF4552"/>
    <w:rsid w:val="00AF6645"/>
    <w:rsid w:val="00AF698B"/>
    <w:rsid w:val="00B00523"/>
    <w:rsid w:val="00B0063F"/>
    <w:rsid w:val="00B00828"/>
    <w:rsid w:val="00B008E0"/>
    <w:rsid w:val="00B00BFA"/>
    <w:rsid w:val="00B016E9"/>
    <w:rsid w:val="00B0243B"/>
    <w:rsid w:val="00B054C0"/>
    <w:rsid w:val="00B057B0"/>
    <w:rsid w:val="00B066C2"/>
    <w:rsid w:val="00B06BF7"/>
    <w:rsid w:val="00B06E56"/>
    <w:rsid w:val="00B07152"/>
    <w:rsid w:val="00B076D6"/>
    <w:rsid w:val="00B07F66"/>
    <w:rsid w:val="00B101D7"/>
    <w:rsid w:val="00B11C7D"/>
    <w:rsid w:val="00B11D47"/>
    <w:rsid w:val="00B11F18"/>
    <w:rsid w:val="00B128CF"/>
    <w:rsid w:val="00B12BA3"/>
    <w:rsid w:val="00B134CC"/>
    <w:rsid w:val="00B135A4"/>
    <w:rsid w:val="00B13B2F"/>
    <w:rsid w:val="00B1544D"/>
    <w:rsid w:val="00B16248"/>
    <w:rsid w:val="00B16EF2"/>
    <w:rsid w:val="00B17761"/>
    <w:rsid w:val="00B20ED4"/>
    <w:rsid w:val="00B24742"/>
    <w:rsid w:val="00B249ED"/>
    <w:rsid w:val="00B24AE7"/>
    <w:rsid w:val="00B25F98"/>
    <w:rsid w:val="00B26254"/>
    <w:rsid w:val="00B26D11"/>
    <w:rsid w:val="00B27DCD"/>
    <w:rsid w:val="00B3023E"/>
    <w:rsid w:val="00B3036D"/>
    <w:rsid w:val="00B30E1C"/>
    <w:rsid w:val="00B30F6E"/>
    <w:rsid w:val="00B30FCA"/>
    <w:rsid w:val="00B31253"/>
    <w:rsid w:val="00B331D7"/>
    <w:rsid w:val="00B348D4"/>
    <w:rsid w:val="00B3498F"/>
    <w:rsid w:val="00B36244"/>
    <w:rsid w:val="00B36938"/>
    <w:rsid w:val="00B36F34"/>
    <w:rsid w:val="00B404A7"/>
    <w:rsid w:val="00B40501"/>
    <w:rsid w:val="00B40782"/>
    <w:rsid w:val="00B412E7"/>
    <w:rsid w:val="00B41965"/>
    <w:rsid w:val="00B427A1"/>
    <w:rsid w:val="00B43698"/>
    <w:rsid w:val="00B43E48"/>
    <w:rsid w:val="00B43F83"/>
    <w:rsid w:val="00B447B3"/>
    <w:rsid w:val="00B44A85"/>
    <w:rsid w:val="00B4588F"/>
    <w:rsid w:val="00B45C3B"/>
    <w:rsid w:val="00B47711"/>
    <w:rsid w:val="00B4783E"/>
    <w:rsid w:val="00B507F5"/>
    <w:rsid w:val="00B50AF9"/>
    <w:rsid w:val="00B52C07"/>
    <w:rsid w:val="00B54F95"/>
    <w:rsid w:val="00B55030"/>
    <w:rsid w:val="00B55B33"/>
    <w:rsid w:val="00B5680B"/>
    <w:rsid w:val="00B56B81"/>
    <w:rsid w:val="00B57D8E"/>
    <w:rsid w:val="00B608A4"/>
    <w:rsid w:val="00B619E7"/>
    <w:rsid w:val="00B6276F"/>
    <w:rsid w:val="00B62843"/>
    <w:rsid w:val="00B6355A"/>
    <w:rsid w:val="00B64B60"/>
    <w:rsid w:val="00B651D5"/>
    <w:rsid w:val="00B6549C"/>
    <w:rsid w:val="00B65938"/>
    <w:rsid w:val="00B65E2E"/>
    <w:rsid w:val="00B65EE2"/>
    <w:rsid w:val="00B70158"/>
    <w:rsid w:val="00B7157F"/>
    <w:rsid w:val="00B72765"/>
    <w:rsid w:val="00B72922"/>
    <w:rsid w:val="00B72ED3"/>
    <w:rsid w:val="00B73E15"/>
    <w:rsid w:val="00B74898"/>
    <w:rsid w:val="00B75545"/>
    <w:rsid w:val="00B764D4"/>
    <w:rsid w:val="00B77655"/>
    <w:rsid w:val="00B77AC9"/>
    <w:rsid w:val="00B8190E"/>
    <w:rsid w:val="00B81B2C"/>
    <w:rsid w:val="00B82A7B"/>
    <w:rsid w:val="00B8359B"/>
    <w:rsid w:val="00B84C9D"/>
    <w:rsid w:val="00B84ECC"/>
    <w:rsid w:val="00B86050"/>
    <w:rsid w:val="00B87911"/>
    <w:rsid w:val="00B9027E"/>
    <w:rsid w:val="00B9243E"/>
    <w:rsid w:val="00B9307B"/>
    <w:rsid w:val="00B93F10"/>
    <w:rsid w:val="00B94DB8"/>
    <w:rsid w:val="00B957C6"/>
    <w:rsid w:val="00B95F49"/>
    <w:rsid w:val="00B97852"/>
    <w:rsid w:val="00B97909"/>
    <w:rsid w:val="00BA1752"/>
    <w:rsid w:val="00BA1963"/>
    <w:rsid w:val="00BA1A3C"/>
    <w:rsid w:val="00BA2EEF"/>
    <w:rsid w:val="00BA30EE"/>
    <w:rsid w:val="00BA3C1F"/>
    <w:rsid w:val="00BA5D90"/>
    <w:rsid w:val="00BA64BB"/>
    <w:rsid w:val="00BA7160"/>
    <w:rsid w:val="00BB06AE"/>
    <w:rsid w:val="00BB09E7"/>
    <w:rsid w:val="00BB10D0"/>
    <w:rsid w:val="00BB1124"/>
    <w:rsid w:val="00BB1C43"/>
    <w:rsid w:val="00BB24BE"/>
    <w:rsid w:val="00BB266D"/>
    <w:rsid w:val="00BB3276"/>
    <w:rsid w:val="00BB3BEC"/>
    <w:rsid w:val="00BB467D"/>
    <w:rsid w:val="00BB48DE"/>
    <w:rsid w:val="00BB78D6"/>
    <w:rsid w:val="00BC06C3"/>
    <w:rsid w:val="00BC345E"/>
    <w:rsid w:val="00BC3AEB"/>
    <w:rsid w:val="00BC3BFB"/>
    <w:rsid w:val="00BC4740"/>
    <w:rsid w:val="00BC5014"/>
    <w:rsid w:val="00BC63F7"/>
    <w:rsid w:val="00BC6708"/>
    <w:rsid w:val="00BC6C52"/>
    <w:rsid w:val="00BD1317"/>
    <w:rsid w:val="00BD363C"/>
    <w:rsid w:val="00BD3AC3"/>
    <w:rsid w:val="00BD4C37"/>
    <w:rsid w:val="00BD5801"/>
    <w:rsid w:val="00BD71D6"/>
    <w:rsid w:val="00BE03F3"/>
    <w:rsid w:val="00BE3A4E"/>
    <w:rsid w:val="00BE3C40"/>
    <w:rsid w:val="00BE4A82"/>
    <w:rsid w:val="00BE4C9A"/>
    <w:rsid w:val="00BE6C6E"/>
    <w:rsid w:val="00BE7503"/>
    <w:rsid w:val="00BE7805"/>
    <w:rsid w:val="00BF0420"/>
    <w:rsid w:val="00BF1318"/>
    <w:rsid w:val="00BF1476"/>
    <w:rsid w:val="00BF2102"/>
    <w:rsid w:val="00BF2B23"/>
    <w:rsid w:val="00BF4B0F"/>
    <w:rsid w:val="00BF50A8"/>
    <w:rsid w:val="00BF5520"/>
    <w:rsid w:val="00BF652B"/>
    <w:rsid w:val="00BF73A0"/>
    <w:rsid w:val="00BF7B0B"/>
    <w:rsid w:val="00C01836"/>
    <w:rsid w:val="00C03D4C"/>
    <w:rsid w:val="00C04B3D"/>
    <w:rsid w:val="00C04E3C"/>
    <w:rsid w:val="00C05AFE"/>
    <w:rsid w:val="00C07355"/>
    <w:rsid w:val="00C1006A"/>
    <w:rsid w:val="00C10DDA"/>
    <w:rsid w:val="00C11057"/>
    <w:rsid w:val="00C11897"/>
    <w:rsid w:val="00C11B8F"/>
    <w:rsid w:val="00C1241C"/>
    <w:rsid w:val="00C129D0"/>
    <w:rsid w:val="00C14039"/>
    <w:rsid w:val="00C145D5"/>
    <w:rsid w:val="00C14840"/>
    <w:rsid w:val="00C14C98"/>
    <w:rsid w:val="00C14CCD"/>
    <w:rsid w:val="00C15933"/>
    <w:rsid w:val="00C16576"/>
    <w:rsid w:val="00C16738"/>
    <w:rsid w:val="00C17E74"/>
    <w:rsid w:val="00C21CF8"/>
    <w:rsid w:val="00C2274C"/>
    <w:rsid w:val="00C24245"/>
    <w:rsid w:val="00C2461B"/>
    <w:rsid w:val="00C27541"/>
    <w:rsid w:val="00C278B4"/>
    <w:rsid w:val="00C31679"/>
    <w:rsid w:val="00C31FE2"/>
    <w:rsid w:val="00C322B2"/>
    <w:rsid w:val="00C32E86"/>
    <w:rsid w:val="00C3359F"/>
    <w:rsid w:val="00C35137"/>
    <w:rsid w:val="00C360C4"/>
    <w:rsid w:val="00C36986"/>
    <w:rsid w:val="00C401AA"/>
    <w:rsid w:val="00C40772"/>
    <w:rsid w:val="00C40A2C"/>
    <w:rsid w:val="00C42A79"/>
    <w:rsid w:val="00C43152"/>
    <w:rsid w:val="00C444FD"/>
    <w:rsid w:val="00C44B97"/>
    <w:rsid w:val="00C45914"/>
    <w:rsid w:val="00C45C24"/>
    <w:rsid w:val="00C461F2"/>
    <w:rsid w:val="00C46EA9"/>
    <w:rsid w:val="00C47916"/>
    <w:rsid w:val="00C509BD"/>
    <w:rsid w:val="00C51D5C"/>
    <w:rsid w:val="00C52F48"/>
    <w:rsid w:val="00C53507"/>
    <w:rsid w:val="00C54BA0"/>
    <w:rsid w:val="00C5538C"/>
    <w:rsid w:val="00C55DB4"/>
    <w:rsid w:val="00C571C6"/>
    <w:rsid w:val="00C571C9"/>
    <w:rsid w:val="00C61647"/>
    <w:rsid w:val="00C644B9"/>
    <w:rsid w:val="00C661F4"/>
    <w:rsid w:val="00C662CB"/>
    <w:rsid w:val="00C666E1"/>
    <w:rsid w:val="00C6798E"/>
    <w:rsid w:val="00C67D3C"/>
    <w:rsid w:val="00C70A9D"/>
    <w:rsid w:val="00C7550D"/>
    <w:rsid w:val="00C75715"/>
    <w:rsid w:val="00C75EBF"/>
    <w:rsid w:val="00C764D4"/>
    <w:rsid w:val="00C77800"/>
    <w:rsid w:val="00C81088"/>
    <w:rsid w:val="00C813C4"/>
    <w:rsid w:val="00C8146A"/>
    <w:rsid w:val="00C81B25"/>
    <w:rsid w:val="00C82E0E"/>
    <w:rsid w:val="00C835B0"/>
    <w:rsid w:val="00C83CA0"/>
    <w:rsid w:val="00C83CD2"/>
    <w:rsid w:val="00C843E6"/>
    <w:rsid w:val="00C84EDB"/>
    <w:rsid w:val="00C855FC"/>
    <w:rsid w:val="00C85D0E"/>
    <w:rsid w:val="00C861AE"/>
    <w:rsid w:val="00C87704"/>
    <w:rsid w:val="00C8773F"/>
    <w:rsid w:val="00C87E94"/>
    <w:rsid w:val="00C90BD2"/>
    <w:rsid w:val="00C90D9C"/>
    <w:rsid w:val="00C91568"/>
    <w:rsid w:val="00C91609"/>
    <w:rsid w:val="00C92811"/>
    <w:rsid w:val="00C93998"/>
    <w:rsid w:val="00C94280"/>
    <w:rsid w:val="00C9498C"/>
    <w:rsid w:val="00C949F2"/>
    <w:rsid w:val="00C97250"/>
    <w:rsid w:val="00CA0BF2"/>
    <w:rsid w:val="00CA0F9C"/>
    <w:rsid w:val="00CA1422"/>
    <w:rsid w:val="00CA17BF"/>
    <w:rsid w:val="00CA2891"/>
    <w:rsid w:val="00CA61D7"/>
    <w:rsid w:val="00CA69EA"/>
    <w:rsid w:val="00CA6B00"/>
    <w:rsid w:val="00CA6DA6"/>
    <w:rsid w:val="00CA703D"/>
    <w:rsid w:val="00CA7B0E"/>
    <w:rsid w:val="00CB0617"/>
    <w:rsid w:val="00CB2760"/>
    <w:rsid w:val="00CB32C3"/>
    <w:rsid w:val="00CB4430"/>
    <w:rsid w:val="00CB4995"/>
    <w:rsid w:val="00CB5064"/>
    <w:rsid w:val="00CB60C6"/>
    <w:rsid w:val="00CB6DC6"/>
    <w:rsid w:val="00CB72B7"/>
    <w:rsid w:val="00CB7D25"/>
    <w:rsid w:val="00CC00C4"/>
    <w:rsid w:val="00CC0F43"/>
    <w:rsid w:val="00CC1553"/>
    <w:rsid w:val="00CC2664"/>
    <w:rsid w:val="00CC3B95"/>
    <w:rsid w:val="00CC3EA0"/>
    <w:rsid w:val="00CC435A"/>
    <w:rsid w:val="00CC7106"/>
    <w:rsid w:val="00CD196D"/>
    <w:rsid w:val="00CD1DE0"/>
    <w:rsid w:val="00CD2540"/>
    <w:rsid w:val="00CD362A"/>
    <w:rsid w:val="00CD5596"/>
    <w:rsid w:val="00CD73C0"/>
    <w:rsid w:val="00CD7A84"/>
    <w:rsid w:val="00CD7C04"/>
    <w:rsid w:val="00CE08E0"/>
    <w:rsid w:val="00CE20DC"/>
    <w:rsid w:val="00CE226B"/>
    <w:rsid w:val="00CE2E26"/>
    <w:rsid w:val="00CE385F"/>
    <w:rsid w:val="00CE39A6"/>
    <w:rsid w:val="00CE4658"/>
    <w:rsid w:val="00CE48A0"/>
    <w:rsid w:val="00CE4BDC"/>
    <w:rsid w:val="00CE5A0B"/>
    <w:rsid w:val="00CE70E7"/>
    <w:rsid w:val="00CE774C"/>
    <w:rsid w:val="00CE792E"/>
    <w:rsid w:val="00CF252E"/>
    <w:rsid w:val="00CF2EF2"/>
    <w:rsid w:val="00CF339C"/>
    <w:rsid w:val="00CF44AF"/>
    <w:rsid w:val="00CF53A8"/>
    <w:rsid w:val="00CF59CB"/>
    <w:rsid w:val="00CF5B29"/>
    <w:rsid w:val="00CF7486"/>
    <w:rsid w:val="00CF77C8"/>
    <w:rsid w:val="00D021AB"/>
    <w:rsid w:val="00D05B37"/>
    <w:rsid w:val="00D0638F"/>
    <w:rsid w:val="00D07950"/>
    <w:rsid w:val="00D07B13"/>
    <w:rsid w:val="00D1023B"/>
    <w:rsid w:val="00D1063A"/>
    <w:rsid w:val="00D1085C"/>
    <w:rsid w:val="00D15EF3"/>
    <w:rsid w:val="00D161CD"/>
    <w:rsid w:val="00D168C7"/>
    <w:rsid w:val="00D1775F"/>
    <w:rsid w:val="00D203F0"/>
    <w:rsid w:val="00D2065B"/>
    <w:rsid w:val="00D210C2"/>
    <w:rsid w:val="00D2155F"/>
    <w:rsid w:val="00D22F27"/>
    <w:rsid w:val="00D234F0"/>
    <w:rsid w:val="00D23B8B"/>
    <w:rsid w:val="00D26A8A"/>
    <w:rsid w:val="00D270CB"/>
    <w:rsid w:val="00D279A1"/>
    <w:rsid w:val="00D30665"/>
    <w:rsid w:val="00D30BC5"/>
    <w:rsid w:val="00D32F39"/>
    <w:rsid w:val="00D3325C"/>
    <w:rsid w:val="00D34113"/>
    <w:rsid w:val="00D356FC"/>
    <w:rsid w:val="00D35AB0"/>
    <w:rsid w:val="00D35F5B"/>
    <w:rsid w:val="00D402AB"/>
    <w:rsid w:val="00D408C9"/>
    <w:rsid w:val="00D40DA6"/>
    <w:rsid w:val="00D41508"/>
    <w:rsid w:val="00D41AC7"/>
    <w:rsid w:val="00D437D6"/>
    <w:rsid w:val="00D44F17"/>
    <w:rsid w:val="00D457DA"/>
    <w:rsid w:val="00D45943"/>
    <w:rsid w:val="00D47BE9"/>
    <w:rsid w:val="00D53C1D"/>
    <w:rsid w:val="00D55771"/>
    <w:rsid w:val="00D56E86"/>
    <w:rsid w:val="00D56F74"/>
    <w:rsid w:val="00D570AF"/>
    <w:rsid w:val="00D57102"/>
    <w:rsid w:val="00D57738"/>
    <w:rsid w:val="00D5791F"/>
    <w:rsid w:val="00D57ED7"/>
    <w:rsid w:val="00D60233"/>
    <w:rsid w:val="00D60567"/>
    <w:rsid w:val="00D60CA4"/>
    <w:rsid w:val="00D61421"/>
    <w:rsid w:val="00D616F8"/>
    <w:rsid w:val="00D61F34"/>
    <w:rsid w:val="00D62A06"/>
    <w:rsid w:val="00D63EBA"/>
    <w:rsid w:val="00D649C6"/>
    <w:rsid w:val="00D64B14"/>
    <w:rsid w:val="00D65CF7"/>
    <w:rsid w:val="00D70316"/>
    <w:rsid w:val="00D71A82"/>
    <w:rsid w:val="00D72C1C"/>
    <w:rsid w:val="00D7347E"/>
    <w:rsid w:val="00D73962"/>
    <w:rsid w:val="00D745E6"/>
    <w:rsid w:val="00D75964"/>
    <w:rsid w:val="00D760C8"/>
    <w:rsid w:val="00D80894"/>
    <w:rsid w:val="00D80957"/>
    <w:rsid w:val="00D80E6E"/>
    <w:rsid w:val="00D80FCF"/>
    <w:rsid w:val="00D8190E"/>
    <w:rsid w:val="00D81E1B"/>
    <w:rsid w:val="00D8314A"/>
    <w:rsid w:val="00D835BD"/>
    <w:rsid w:val="00D83C1D"/>
    <w:rsid w:val="00D84024"/>
    <w:rsid w:val="00D86C16"/>
    <w:rsid w:val="00D87E89"/>
    <w:rsid w:val="00D87E98"/>
    <w:rsid w:val="00D923B0"/>
    <w:rsid w:val="00D932A5"/>
    <w:rsid w:val="00D93368"/>
    <w:rsid w:val="00D93D36"/>
    <w:rsid w:val="00D93FFF"/>
    <w:rsid w:val="00D94647"/>
    <w:rsid w:val="00D94C3C"/>
    <w:rsid w:val="00D94C8C"/>
    <w:rsid w:val="00D959FF"/>
    <w:rsid w:val="00D97D03"/>
    <w:rsid w:val="00DA0615"/>
    <w:rsid w:val="00DA0A14"/>
    <w:rsid w:val="00DA2458"/>
    <w:rsid w:val="00DA30C2"/>
    <w:rsid w:val="00DA6486"/>
    <w:rsid w:val="00DB10F0"/>
    <w:rsid w:val="00DB19C1"/>
    <w:rsid w:val="00DB3299"/>
    <w:rsid w:val="00DB4604"/>
    <w:rsid w:val="00DB53A2"/>
    <w:rsid w:val="00DB6499"/>
    <w:rsid w:val="00DB6C22"/>
    <w:rsid w:val="00DB72AD"/>
    <w:rsid w:val="00DB74AA"/>
    <w:rsid w:val="00DB7E5C"/>
    <w:rsid w:val="00DC0ED6"/>
    <w:rsid w:val="00DC235F"/>
    <w:rsid w:val="00DC43FF"/>
    <w:rsid w:val="00DC5C23"/>
    <w:rsid w:val="00DC70D5"/>
    <w:rsid w:val="00DC7184"/>
    <w:rsid w:val="00DC7BA6"/>
    <w:rsid w:val="00DD0264"/>
    <w:rsid w:val="00DD0919"/>
    <w:rsid w:val="00DD12AE"/>
    <w:rsid w:val="00DD19E1"/>
    <w:rsid w:val="00DD3018"/>
    <w:rsid w:val="00DD304A"/>
    <w:rsid w:val="00DD37D7"/>
    <w:rsid w:val="00DD55A8"/>
    <w:rsid w:val="00DD5F74"/>
    <w:rsid w:val="00DD61BF"/>
    <w:rsid w:val="00DD635F"/>
    <w:rsid w:val="00DD7ADB"/>
    <w:rsid w:val="00DD7C53"/>
    <w:rsid w:val="00DE159F"/>
    <w:rsid w:val="00DE1B87"/>
    <w:rsid w:val="00DE1C5A"/>
    <w:rsid w:val="00DE4F9F"/>
    <w:rsid w:val="00DE5205"/>
    <w:rsid w:val="00DE5716"/>
    <w:rsid w:val="00DE71FD"/>
    <w:rsid w:val="00DE7326"/>
    <w:rsid w:val="00DE7401"/>
    <w:rsid w:val="00DE7C5A"/>
    <w:rsid w:val="00DF1275"/>
    <w:rsid w:val="00DF1352"/>
    <w:rsid w:val="00DF1648"/>
    <w:rsid w:val="00DF2353"/>
    <w:rsid w:val="00DF27AF"/>
    <w:rsid w:val="00DF2FEC"/>
    <w:rsid w:val="00DF5441"/>
    <w:rsid w:val="00DF5971"/>
    <w:rsid w:val="00DF64E1"/>
    <w:rsid w:val="00DF76AC"/>
    <w:rsid w:val="00DF7A1D"/>
    <w:rsid w:val="00E00E88"/>
    <w:rsid w:val="00E016A0"/>
    <w:rsid w:val="00E01BFF"/>
    <w:rsid w:val="00E02164"/>
    <w:rsid w:val="00E0333F"/>
    <w:rsid w:val="00E03AB4"/>
    <w:rsid w:val="00E04C26"/>
    <w:rsid w:val="00E04C80"/>
    <w:rsid w:val="00E05DBC"/>
    <w:rsid w:val="00E07F46"/>
    <w:rsid w:val="00E1011C"/>
    <w:rsid w:val="00E11D17"/>
    <w:rsid w:val="00E12155"/>
    <w:rsid w:val="00E12802"/>
    <w:rsid w:val="00E129C9"/>
    <w:rsid w:val="00E14E42"/>
    <w:rsid w:val="00E15F77"/>
    <w:rsid w:val="00E165F9"/>
    <w:rsid w:val="00E16C83"/>
    <w:rsid w:val="00E16FD7"/>
    <w:rsid w:val="00E20125"/>
    <w:rsid w:val="00E20163"/>
    <w:rsid w:val="00E2265C"/>
    <w:rsid w:val="00E24271"/>
    <w:rsid w:val="00E25302"/>
    <w:rsid w:val="00E25521"/>
    <w:rsid w:val="00E2650B"/>
    <w:rsid w:val="00E26FCB"/>
    <w:rsid w:val="00E274FC"/>
    <w:rsid w:val="00E275E4"/>
    <w:rsid w:val="00E30BD9"/>
    <w:rsid w:val="00E31037"/>
    <w:rsid w:val="00E3257D"/>
    <w:rsid w:val="00E32973"/>
    <w:rsid w:val="00E32DC7"/>
    <w:rsid w:val="00E33758"/>
    <w:rsid w:val="00E33B9B"/>
    <w:rsid w:val="00E3760F"/>
    <w:rsid w:val="00E40F16"/>
    <w:rsid w:val="00E4154E"/>
    <w:rsid w:val="00E41955"/>
    <w:rsid w:val="00E41F19"/>
    <w:rsid w:val="00E44703"/>
    <w:rsid w:val="00E45103"/>
    <w:rsid w:val="00E45594"/>
    <w:rsid w:val="00E469F6"/>
    <w:rsid w:val="00E46BDE"/>
    <w:rsid w:val="00E46D53"/>
    <w:rsid w:val="00E478FC"/>
    <w:rsid w:val="00E50645"/>
    <w:rsid w:val="00E527D6"/>
    <w:rsid w:val="00E53B22"/>
    <w:rsid w:val="00E5449B"/>
    <w:rsid w:val="00E5672E"/>
    <w:rsid w:val="00E56B85"/>
    <w:rsid w:val="00E57B59"/>
    <w:rsid w:val="00E60F37"/>
    <w:rsid w:val="00E641A6"/>
    <w:rsid w:val="00E64B9E"/>
    <w:rsid w:val="00E64D28"/>
    <w:rsid w:val="00E65FCC"/>
    <w:rsid w:val="00E66843"/>
    <w:rsid w:val="00E70357"/>
    <w:rsid w:val="00E71379"/>
    <w:rsid w:val="00E715D6"/>
    <w:rsid w:val="00E71E80"/>
    <w:rsid w:val="00E72238"/>
    <w:rsid w:val="00E724FD"/>
    <w:rsid w:val="00E72AC6"/>
    <w:rsid w:val="00E72FE0"/>
    <w:rsid w:val="00E741D1"/>
    <w:rsid w:val="00E7446D"/>
    <w:rsid w:val="00E764D8"/>
    <w:rsid w:val="00E77E83"/>
    <w:rsid w:val="00E82DFF"/>
    <w:rsid w:val="00E82E26"/>
    <w:rsid w:val="00E846F8"/>
    <w:rsid w:val="00E8672A"/>
    <w:rsid w:val="00E86AE8"/>
    <w:rsid w:val="00E86B82"/>
    <w:rsid w:val="00E86C52"/>
    <w:rsid w:val="00E87877"/>
    <w:rsid w:val="00E90816"/>
    <w:rsid w:val="00E912C7"/>
    <w:rsid w:val="00E91466"/>
    <w:rsid w:val="00E91D47"/>
    <w:rsid w:val="00E92423"/>
    <w:rsid w:val="00E9299D"/>
    <w:rsid w:val="00E937EE"/>
    <w:rsid w:val="00E938CA"/>
    <w:rsid w:val="00E94274"/>
    <w:rsid w:val="00E94C49"/>
    <w:rsid w:val="00E9554E"/>
    <w:rsid w:val="00E959C1"/>
    <w:rsid w:val="00E95CCE"/>
    <w:rsid w:val="00E968D1"/>
    <w:rsid w:val="00E96C64"/>
    <w:rsid w:val="00E96FC5"/>
    <w:rsid w:val="00E9799B"/>
    <w:rsid w:val="00EA0E69"/>
    <w:rsid w:val="00EA12C6"/>
    <w:rsid w:val="00EA1C40"/>
    <w:rsid w:val="00EA4175"/>
    <w:rsid w:val="00EA43F2"/>
    <w:rsid w:val="00EA5244"/>
    <w:rsid w:val="00EA6B5A"/>
    <w:rsid w:val="00EA6D9F"/>
    <w:rsid w:val="00EB063E"/>
    <w:rsid w:val="00EB2093"/>
    <w:rsid w:val="00EB2543"/>
    <w:rsid w:val="00EB38F4"/>
    <w:rsid w:val="00EB43DA"/>
    <w:rsid w:val="00EB5450"/>
    <w:rsid w:val="00EB5CE0"/>
    <w:rsid w:val="00EC07FE"/>
    <w:rsid w:val="00EC0A11"/>
    <w:rsid w:val="00EC0E77"/>
    <w:rsid w:val="00EC1F7F"/>
    <w:rsid w:val="00EC4063"/>
    <w:rsid w:val="00EC4329"/>
    <w:rsid w:val="00EC4383"/>
    <w:rsid w:val="00EC4A05"/>
    <w:rsid w:val="00EC4D0F"/>
    <w:rsid w:val="00EC5945"/>
    <w:rsid w:val="00EC6D0F"/>
    <w:rsid w:val="00EC6E97"/>
    <w:rsid w:val="00EC75D7"/>
    <w:rsid w:val="00EC7B15"/>
    <w:rsid w:val="00ED1156"/>
    <w:rsid w:val="00ED1C3D"/>
    <w:rsid w:val="00ED27FF"/>
    <w:rsid w:val="00ED2D3C"/>
    <w:rsid w:val="00ED3A28"/>
    <w:rsid w:val="00ED460E"/>
    <w:rsid w:val="00ED4EF9"/>
    <w:rsid w:val="00ED5766"/>
    <w:rsid w:val="00ED6621"/>
    <w:rsid w:val="00ED7077"/>
    <w:rsid w:val="00EE16A4"/>
    <w:rsid w:val="00EE1F54"/>
    <w:rsid w:val="00EE28B1"/>
    <w:rsid w:val="00EE3B10"/>
    <w:rsid w:val="00EE4802"/>
    <w:rsid w:val="00EE4D30"/>
    <w:rsid w:val="00EE69FB"/>
    <w:rsid w:val="00EE6D63"/>
    <w:rsid w:val="00EE7328"/>
    <w:rsid w:val="00EE7896"/>
    <w:rsid w:val="00EE7B8F"/>
    <w:rsid w:val="00EF100E"/>
    <w:rsid w:val="00EF2211"/>
    <w:rsid w:val="00EF2B86"/>
    <w:rsid w:val="00EF3599"/>
    <w:rsid w:val="00EF3F8D"/>
    <w:rsid w:val="00EF41BF"/>
    <w:rsid w:val="00EF495C"/>
    <w:rsid w:val="00EF4D16"/>
    <w:rsid w:val="00EF5918"/>
    <w:rsid w:val="00EF624B"/>
    <w:rsid w:val="00EF7825"/>
    <w:rsid w:val="00EF7911"/>
    <w:rsid w:val="00EF7B67"/>
    <w:rsid w:val="00F000AA"/>
    <w:rsid w:val="00F018CC"/>
    <w:rsid w:val="00F02DB3"/>
    <w:rsid w:val="00F03023"/>
    <w:rsid w:val="00F037BE"/>
    <w:rsid w:val="00F05DA4"/>
    <w:rsid w:val="00F06679"/>
    <w:rsid w:val="00F06D3A"/>
    <w:rsid w:val="00F103C2"/>
    <w:rsid w:val="00F10ABC"/>
    <w:rsid w:val="00F1120D"/>
    <w:rsid w:val="00F11746"/>
    <w:rsid w:val="00F1192F"/>
    <w:rsid w:val="00F11B54"/>
    <w:rsid w:val="00F11E22"/>
    <w:rsid w:val="00F12981"/>
    <w:rsid w:val="00F12A60"/>
    <w:rsid w:val="00F12B91"/>
    <w:rsid w:val="00F13111"/>
    <w:rsid w:val="00F138A4"/>
    <w:rsid w:val="00F14523"/>
    <w:rsid w:val="00F1526A"/>
    <w:rsid w:val="00F15A73"/>
    <w:rsid w:val="00F15C16"/>
    <w:rsid w:val="00F15FA1"/>
    <w:rsid w:val="00F17BBF"/>
    <w:rsid w:val="00F210AE"/>
    <w:rsid w:val="00F22454"/>
    <w:rsid w:val="00F24B20"/>
    <w:rsid w:val="00F24EE0"/>
    <w:rsid w:val="00F266AF"/>
    <w:rsid w:val="00F26FE6"/>
    <w:rsid w:val="00F27550"/>
    <w:rsid w:val="00F27BB2"/>
    <w:rsid w:val="00F30D88"/>
    <w:rsid w:val="00F31C69"/>
    <w:rsid w:val="00F31E66"/>
    <w:rsid w:val="00F32446"/>
    <w:rsid w:val="00F327C0"/>
    <w:rsid w:val="00F32913"/>
    <w:rsid w:val="00F33763"/>
    <w:rsid w:val="00F33DF1"/>
    <w:rsid w:val="00F34D76"/>
    <w:rsid w:val="00F34FB4"/>
    <w:rsid w:val="00F3512F"/>
    <w:rsid w:val="00F35859"/>
    <w:rsid w:val="00F35EBB"/>
    <w:rsid w:val="00F37DDF"/>
    <w:rsid w:val="00F42EBB"/>
    <w:rsid w:val="00F435B9"/>
    <w:rsid w:val="00F436C6"/>
    <w:rsid w:val="00F43D24"/>
    <w:rsid w:val="00F44B3C"/>
    <w:rsid w:val="00F44B63"/>
    <w:rsid w:val="00F45055"/>
    <w:rsid w:val="00F460ED"/>
    <w:rsid w:val="00F4645B"/>
    <w:rsid w:val="00F47B15"/>
    <w:rsid w:val="00F505E9"/>
    <w:rsid w:val="00F512DF"/>
    <w:rsid w:val="00F516ED"/>
    <w:rsid w:val="00F524CC"/>
    <w:rsid w:val="00F52672"/>
    <w:rsid w:val="00F529D9"/>
    <w:rsid w:val="00F52F60"/>
    <w:rsid w:val="00F535FA"/>
    <w:rsid w:val="00F54A9D"/>
    <w:rsid w:val="00F55CB6"/>
    <w:rsid w:val="00F55D7F"/>
    <w:rsid w:val="00F55E8D"/>
    <w:rsid w:val="00F55F06"/>
    <w:rsid w:val="00F564FC"/>
    <w:rsid w:val="00F57566"/>
    <w:rsid w:val="00F57846"/>
    <w:rsid w:val="00F5794E"/>
    <w:rsid w:val="00F6054A"/>
    <w:rsid w:val="00F61194"/>
    <w:rsid w:val="00F6122A"/>
    <w:rsid w:val="00F6268F"/>
    <w:rsid w:val="00F64798"/>
    <w:rsid w:val="00F64D62"/>
    <w:rsid w:val="00F65735"/>
    <w:rsid w:val="00F6615F"/>
    <w:rsid w:val="00F66406"/>
    <w:rsid w:val="00F66EC7"/>
    <w:rsid w:val="00F66EE0"/>
    <w:rsid w:val="00F671E2"/>
    <w:rsid w:val="00F67FE6"/>
    <w:rsid w:val="00F7212E"/>
    <w:rsid w:val="00F7218A"/>
    <w:rsid w:val="00F726B8"/>
    <w:rsid w:val="00F7400E"/>
    <w:rsid w:val="00F75257"/>
    <w:rsid w:val="00F766BB"/>
    <w:rsid w:val="00F76750"/>
    <w:rsid w:val="00F76B5F"/>
    <w:rsid w:val="00F76F14"/>
    <w:rsid w:val="00F76F94"/>
    <w:rsid w:val="00F7723F"/>
    <w:rsid w:val="00F80BB9"/>
    <w:rsid w:val="00F81B86"/>
    <w:rsid w:val="00F82620"/>
    <w:rsid w:val="00F83520"/>
    <w:rsid w:val="00F85935"/>
    <w:rsid w:val="00F85A1A"/>
    <w:rsid w:val="00F86894"/>
    <w:rsid w:val="00F86B02"/>
    <w:rsid w:val="00F870C4"/>
    <w:rsid w:val="00F8739D"/>
    <w:rsid w:val="00F9022D"/>
    <w:rsid w:val="00F912D0"/>
    <w:rsid w:val="00F91CC9"/>
    <w:rsid w:val="00F92BB3"/>
    <w:rsid w:val="00F93CDF"/>
    <w:rsid w:val="00F9685C"/>
    <w:rsid w:val="00F96F6A"/>
    <w:rsid w:val="00F97885"/>
    <w:rsid w:val="00F97E34"/>
    <w:rsid w:val="00F97EB3"/>
    <w:rsid w:val="00FA0DEE"/>
    <w:rsid w:val="00FA0EDF"/>
    <w:rsid w:val="00FA1FB4"/>
    <w:rsid w:val="00FA21EF"/>
    <w:rsid w:val="00FA27E8"/>
    <w:rsid w:val="00FA6392"/>
    <w:rsid w:val="00FA6666"/>
    <w:rsid w:val="00FA7B2A"/>
    <w:rsid w:val="00FA7DC3"/>
    <w:rsid w:val="00FB22A7"/>
    <w:rsid w:val="00FB2A18"/>
    <w:rsid w:val="00FB3FDB"/>
    <w:rsid w:val="00FB49BD"/>
    <w:rsid w:val="00FB6516"/>
    <w:rsid w:val="00FC0E0E"/>
    <w:rsid w:val="00FC367A"/>
    <w:rsid w:val="00FC63E1"/>
    <w:rsid w:val="00FC6974"/>
    <w:rsid w:val="00FC78D2"/>
    <w:rsid w:val="00FD0AF3"/>
    <w:rsid w:val="00FD40AC"/>
    <w:rsid w:val="00FD4FE2"/>
    <w:rsid w:val="00FD616F"/>
    <w:rsid w:val="00FD6333"/>
    <w:rsid w:val="00FD6FDA"/>
    <w:rsid w:val="00FD731D"/>
    <w:rsid w:val="00FD78BC"/>
    <w:rsid w:val="00FE0250"/>
    <w:rsid w:val="00FE1981"/>
    <w:rsid w:val="00FE29C4"/>
    <w:rsid w:val="00FE3A62"/>
    <w:rsid w:val="00FE3B6A"/>
    <w:rsid w:val="00FE3FDB"/>
    <w:rsid w:val="00FE45ED"/>
    <w:rsid w:val="00FE49CA"/>
    <w:rsid w:val="00FE4B94"/>
    <w:rsid w:val="00FE699E"/>
    <w:rsid w:val="00FE70C5"/>
    <w:rsid w:val="00FF017A"/>
    <w:rsid w:val="00FF04D2"/>
    <w:rsid w:val="00FF1277"/>
    <w:rsid w:val="00FF1598"/>
    <w:rsid w:val="00FF16F5"/>
    <w:rsid w:val="00FF3508"/>
    <w:rsid w:val="00FF4F78"/>
    <w:rsid w:val="00FF7256"/>
    <w:rsid w:val="00FF750B"/>
    <w:rsid w:val="00FF776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4A4"/>
    <w:rPr>
      <w:rFonts w:ascii="Times New Roman" w:eastAsia="Times New Roman" w:hAnsi="Times New Roman" w:cs="Times New Roman"/>
      <w:lang w:val="en-US" w:eastAsia="en-US" w:bidi="ar-SA"/>
    </w:rPr>
  </w:style>
  <w:style w:type="paragraph" w:styleId="Heading1">
    <w:name w:val="heading 1"/>
    <w:basedOn w:val="Normal"/>
    <w:next w:val="Normal"/>
    <w:link w:val="Heading1Char"/>
    <w:uiPriority w:val="9"/>
    <w:qFormat/>
    <w:rsid w:val="005B3F1E"/>
    <w:pPr>
      <w:keepNext/>
      <w:numPr>
        <w:numId w:val="1"/>
      </w:numPr>
      <w:spacing w:before="240" w:after="60"/>
      <w:outlineLvl w:val="0"/>
    </w:pPr>
    <w:rPr>
      <w:rFonts w:ascii="Cambria" w:eastAsia="Calibri" w:hAnsi="Cambria" w:cs="Mangal"/>
      <w:b/>
      <w:bCs/>
      <w:kern w:val="32"/>
      <w:sz w:val="32"/>
      <w:szCs w:val="32"/>
      <w:lang/>
    </w:rPr>
  </w:style>
  <w:style w:type="paragraph" w:styleId="Heading2">
    <w:name w:val="heading 2"/>
    <w:basedOn w:val="Normal"/>
    <w:next w:val="Normal"/>
    <w:link w:val="Heading2Char"/>
    <w:uiPriority w:val="9"/>
    <w:qFormat/>
    <w:rsid w:val="005B3F1E"/>
    <w:pPr>
      <w:keepNext/>
      <w:spacing w:before="240" w:after="60"/>
      <w:outlineLvl w:val="1"/>
    </w:pPr>
    <w:rPr>
      <w:rFonts w:ascii="Cambria" w:hAnsi="Cambria" w:cs="Mangal"/>
      <w:b/>
      <w:bCs/>
      <w:i/>
      <w:iCs/>
      <w:sz w:val="28"/>
      <w:szCs w:val="28"/>
      <w:lang/>
    </w:rPr>
  </w:style>
  <w:style w:type="paragraph" w:styleId="Heading3">
    <w:name w:val="heading 3"/>
    <w:basedOn w:val="Normal"/>
    <w:next w:val="Normal"/>
    <w:link w:val="Heading3Char"/>
    <w:uiPriority w:val="9"/>
    <w:qFormat/>
    <w:rsid w:val="005B3F1E"/>
    <w:pPr>
      <w:keepNext/>
      <w:numPr>
        <w:ilvl w:val="2"/>
        <w:numId w:val="1"/>
      </w:numPr>
      <w:spacing w:before="240" w:after="60"/>
      <w:outlineLvl w:val="2"/>
    </w:pPr>
    <w:rPr>
      <w:rFonts w:ascii="Cambria" w:eastAsia="Calibri" w:hAnsi="Cambria" w:cs="Mangal"/>
      <w:b/>
      <w:bCs/>
      <w:sz w:val="26"/>
      <w:szCs w:val="26"/>
      <w:lang/>
    </w:rPr>
  </w:style>
  <w:style w:type="paragraph" w:styleId="Heading4">
    <w:name w:val="heading 4"/>
    <w:basedOn w:val="Normal"/>
    <w:next w:val="Normal"/>
    <w:link w:val="Heading4Char"/>
    <w:uiPriority w:val="9"/>
    <w:qFormat/>
    <w:rsid w:val="005B3F1E"/>
    <w:pPr>
      <w:keepNext/>
      <w:numPr>
        <w:ilvl w:val="3"/>
        <w:numId w:val="1"/>
      </w:numPr>
      <w:spacing w:before="240" w:after="60"/>
      <w:outlineLvl w:val="3"/>
    </w:pPr>
    <w:rPr>
      <w:rFonts w:ascii="Calibri" w:eastAsia="Calibri" w:hAnsi="Calibri" w:cs="Mangal"/>
      <w:b/>
      <w:bCs/>
      <w:sz w:val="28"/>
      <w:szCs w:val="28"/>
      <w:lang/>
    </w:rPr>
  </w:style>
  <w:style w:type="paragraph" w:styleId="Heading5">
    <w:name w:val="heading 5"/>
    <w:basedOn w:val="Normal"/>
    <w:next w:val="Normal"/>
    <w:link w:val="Heading5Char"/>
    <w:uiPriority w:val="9"/>
    <w:qFormat/>
    <w:rsid w:val="005B3F1E"/>
    <w:pPr>
      <w:numPr>
        <w:ilvl w:val="4"/>
        <w:numId w:val="1"/>
      </w:numPr>
      <w:spacing w:before="240" w:after="60"/>
      <w:outlineLvl w:val="4"/>
    </w:pPr>
    <w:rPr>
      <w:rFonts w:ascii="Calibri" w:eastAsia="Calibri" w:hAnsi="Calibri" w:cs="Mangal"/>
      <w:b/>
      <w:bCs/>
      <w:i/>
      <w:iCs/>
      <w:sz w:val="26"/>
      <w:szCs w:val="26"/>
      <w:lang/>
    </w:rPr>
  </w:style>
  <w:style w:type="paragraph" w:styleId="Heading6">
    <w:name w:val="heading 6"/>
    <w:basedOn w:val="Normal"/>
    <w:next w:val="Normal"/>
    <w:link w:val="Heading6Char"/>
    <w:qFormat/>
    <w:rsid w:val="005B3F1E"/>
    <w:pPr>
      <w:numPr>
        <w:ilvl w:val="5"/>
        <w:numId w:val="1"/>
      </w:numPr>
      <w:spacing w:before="240" w:after="60"/>
      <w:outlineLvl w:val="5"/>
    </w:pPr>
    <w:rPr>
      <w:rFonts w:ascii="Calibri" w:eastAsia="Calibri" w:hAnsi="Calibri" w:cs="Mangal"/>
      <w:b/>
      <w:bCs/>
      <w:sz w:val="22"/>
      <w:szCs w:val="22"/>
      <w:lang/>
    </w:rPr>
  </w:style>
  <w:style w:type="paragraph" w:styleId="Heading7">
    <w:name w:val="heading 7"/>
    <w:basedOn w:val="Normal"/>
    <w:next w:val="Normal"/>
    <w:link w:val="Heading7Char"/>
    <w:uiPriority w:val="9"/>
    <w:qFormat/>
    <w:rsid w:val="005B3F1E"/>
    <w:pPr>
      <w:numPr>
        <w:ilvl w:val="6"/>
        <w:numId w:val="1"/>
      </w:numPr>
      <w:spacing w:before="240" w:after="60"/>
      <w:outlineLvl w:val="6"/>
    </w:pPr>
    <w:rPr>
      <w:rFonts w:ascii="Calibri" w:eastAsia="Calibri" w:hAnsi="Calibri" w:cs="Mangal"/>
      <w:sz w:val="24"/>
      <w:szCs w:val="24"/>
      <w:lang/>
    </w:rPr>
  </w:style>
  <w:style w:type="paragraph" w:styleId="Heading8">
    <w:name w:val="heading 8"/>
    <w:basedOn w:val="Normal"/>
    <w:next w:val="Normal"/>
    <w:link w:val="Heading8Char"/>
    <w:uiPriority w:val="9"/>
    <w:qFormat/>
    <w:rsid w:val="005B3F1E"/>
    <w:pPr>
      <w:numPr>
        <w:ilvl w:val="7"/>
        <w:numId w:val="1"/>
      </w:numPr>
      <w:spacing w:before="240" w:after="60"/>
      <w:outlineLvl w:val="7"/>
    </w:pPr>
    <w:rPr>
      <w:rFonts w:ascii="Calibri" w:eastAsia="Calibri" w:hAnsi="Calibri" w:cs="Mangal"/>
      <w:i/>
      <w:iCs/>
      <w:sz w:val="24"/>
      <w:szCs w:val="24"/>
      <w:lang/>
    </w:rPr>
  </w:style>
  <w:style w:type="paragraph" w:styleId="Heading9">
    <w:name w:val="heading 9"/>
    <w:basedOn w:val="Normal"/>
    <w:next w:val="Normal"/>
    <w:link w:val="Heading9Char"/>
    <w:uiPriority w:val="9"/>
    <w:qFormat/>
    <w:rsid w:val="005B3F1E"/>
    <w:pPr>
      <w:numPr>
        <w:ilvl w:val="8"/>
        <w:numId w:val="1"/>
      </w:numPr>
      <w:spacing w:before="240" w:after="60"/>
      <w:outlineLvl w:val="8"/>
    </w:pPr>
    <w:rPr>
      <w:rFonts w:ascii="Cambria" w:eastAsia="Calibri" w:hAnsi="Cambria" w:cs="Mangal"/>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3F1E"/>
    <w:rPr>
      <w:color w:val="0563C1"/>
      <w:u w:val="single"/>
    </w:rPr>
  </w:style>
  <w:style w:type="paragraph" w:styleId="ListParagraph">
    <w:name w:val="List Paragraph"/>
    <w:aliases w:val="Report Para,WinDForce-Letter,Heading 2_sj,List Paragraph1,En tête 1,Resume Title,Number Bullets,Indent Paragraph,Citation List,heading 4,List Paragraph (numbered (a)),List Paragraph11,Bullets,bullets,Sub Bullet,Table of contents numbered"/>
    <w:basedOn w:val="Normal"/>
    <w:link w:val="ListParagraphChar"/>
    <w:uiPriority w:val="34"/>
    <w:qFormat/>
    <w:rsid w:val="005B3F1E"/>
    <w:pPr>
      <w:ind w:left="720"/>
    </w:pPr>
  </w:style>
  <w:style w:type="character" w:customStyle="1" w:styleId="Heading1Char">
    <w:name w:val="Heading 1 Char"/>
    <w:link w:val="Heading1"/>
    <w:uiPriority w:val="9"/>
    <w:rsid w:val="005B3F1E"/>
    <w:rPr>
      <w:rFonts w:ascii="Cambria" w:hAnsi="Cambria"/>
      <w:b/>
      <w:bCs/>
      <w:kern w:val="32"/>
      <w:sz w:val="32"/>
      <w:szCs w:val="32"/>
      <w:lang w:eastAsia="en-US" w:bidi="ar-SA"/>
    </w:rPr>
  </w:style>
  <w:style w:type="character" w:customStyle="1" w:styleId="Heading2Char">
    <w:name w:val="Heading 2 Char"/>
    <w:link w:val="Heading2"/>
    <w:uiPriority w:val="9"/>
    <w:semiHidden/>
    <w:rsid w:val="005B3F1E"/>
    <w:rPr>
      <w:rFonts w:ascii="Cambria" w:eastAsia="Times New Roman" w:hAnsi="Cambria" w:cs="Mangal"/>
      <w:b/>
      <w:bCs/>
      <w:i/>
      <w:iCs/>
      <w:sz w:val="28"/>
      <w:szCs w:val="28"/>
      <w:lang w:bidi="ar-SA"/>
    </w:rPr>
  </w:style>
  <w:style w:type="character" w:customStyle="1" w:styleId="Heading3Char">
    <w:name w:val="Heading 3 Char"/>
    <w:link w:val="Heading3"/>
    <w:uiPriority w:val="9"/>
    <w:rsid w:val="005B3F1E"/>
    <w:rPr>
      <w:rFonts w:ascii="Cambria" w:hAnsi="Cambria"/>
      <w:b/>
      <w:bCs/>
      <w:sz w:val="26"/>
      <w:szCs w:val="26"/>
      <w:lang w:eastAsia="en-US" w:bidi="ar-SA"/>
    </w:rPr>
  </w:style>
  <w:style w:type="character" w:customStyle="1" w:styleId="Heading4Char">
    <w:name w:val="Heading 4 Char"/>
    <w:link w:val="Heading4"/>
    <w:uiPriority w:val="9"/>
    <w:rsid w:val="005B3F1E"/>
    <w:rPr>
      <w:b/>
      <w:bCs/>
      <w:sz w:val="28"/>
      <w:szCs w:val="28"/>
      <w:lang w:eastAsia="en-US" w:bidi="ar-SA"/>
    </w:rPr>
  </w:style>
  <w:style w:type="character" w:customStyle="1" w:styleId="Heading5Char">
    <w:name w:val="Heading 5 Char"/>
    <w:link w:val="Heading5"/>
    <w:uiPriority w:val="9"/>
    <w:rsid w:val="005B3F1E"/>
    <w:rPr>
      <w:b/>
      <w:bCs/>
      <w:i/>
      <w:iCs/>
      <w:sz w:val="26"/>
      <w:szCs w:val="26"/>
      <w:lang w:eastAsia="en-US" w:bidi="ar-SA"/>
    </w:rPr>
  </w:style>
  <w:style w:type="character" w:customStyle="1" w:styleId="Heading6Char">
    <w:name w:val="Heading 6 Char"/>
    <w:link w:val="Heading6"/>
    <w:rsid w:val="005B3F1E"/>
    <w:rPr>
      <w:b/>
      <w:bCs/>
      <w:sz w:val="22"/>
      <w:szCs w:val="22"/>
      <w:lang w:eastAsia="en-US" w:bidi="ar-SA"/>
    </w:rPr>
  </w:style>
  <w:style w:type="character" w:customStyle="1" w:styleId="Heading7Char">
    <w:name w:val="Heading 7 Char"/>
    <w:link w:val="Heading7"/>
    <w:uiPriority w:val="9"/>
    <w:rsid w:val="005B3F1E"/>
    <w:rPr>
      <w:sz w:val="24"/>
      <w:szCs w:val="24"/>
      <w:lang w:eastAsia="en-US" w:bidi="ar-SA"/>
    </w:rPr>
  </w:style>
  <w:style w:type="character" w:customStyle="1" w:styleId="Heading8Char">
    <w:name w:val="Heading 8 Char"/>
    <w:link w:val="Heading8"/>
    <w:uiPriority w:val="9"/>
    <w:rsid w:val="005B3F1E"/>
    <w:rPr>
      <w:i/>
      <w:iCs/>
      <w:sz w:val="24"/>
      <w:szCs w:val="24"/>
      <w:lang w:eastAsia="en-US" w:bidi="ar-SA"/>
    </w:rPr>
  </w:style>
  <w:style w:type="character" w:customStyle="1" w:styleId="Heading9Char">
    <w:name w:val="Heading 9 Char"/>
    <w:link w:val="Heading9"/>
    <w:uiPriority w:val="9"/>
    <w:rsid w:val="005B3F1E"/>
    <w:rPr>
      <w:rFonts w:ascii="Cambria" w:hAnsi="Cambria"/>
      <w:sz w:val="22"/>
      <w:szCs w:val="22"/>
      <w:lang w:eastAsia="en-US" w:bidi="ar-SA"/>
    </w:rPr>
  </w:style>
  <w:style w:type="paragraph" w:styleId="Header">
    <w:name w:val="header"/>
    <w:basedOn w:val="Normal"/>
    <w:link w:val="HeaderChar"/>
    <w:uiPriority w:val="99"/>
    <w:unhideWhenUsed/>
    <w:rsid w:val="005B3F1E"/>
    <w:pPr>
      <w:tabs>
        <w:tab w:val="center" w:pos="4680"/>
        <w:tab w:val="right" w:pos="9360"/>
      </w:tabs>
    </w:pPr>
    <w:rPr>
      <w:lang/>
    </w:rPr>
  </w:style>
  <w:style w:type="character" w:customStyle="1" w:styleId="HeaderChar">
    <w:name w:val="Header Char"/>
    <w:link w:val="Header"/>
    <w:uiPriority w:val="99"/>
    <w:rsid w:val="005B3F1E"/>
    <w:rPr>
      <w:rFonts w:ascii="Times New Roman" w:eastAsia="Times New Roman" w:hAnsi="Times New Roman" w:cs="Times New Roman"/>
      <w:sz w:val="20"/>
      <w:lang w:bidi="ar-SA"/>
    </w:rPr>
  </w:style>
  <w:style w:type="paragraph" w:styleId="Footer">
    <w:name w:val="footer"/>
    <w:basedOn w:val="Normal"/>
    <w:link w:val="FooterChar"/>
    <w:uiPriority w:val="99"/>
    <w:unhideWhenUsed/>
    <w:rsid w:val="005B3F1E"/>
    <w:pPr>
      <w:tabs>
        <w:tab w:val="center" w:pos="4680"/>
        <w:tab w:val="right" w:pos="9360"/>
      </w:tabs>
    </w:pPr>
    <w:rPr>
      <w:lang/>
    </w:rPr>
  </w:style>
  <w:style w:type="character" w:customStyle="1" w:styleId="FooterChar">
    <w:name w:val="Footer Char"/>
    <w:link w:val="Footer"/>
    <w:uiPriority w:val="99"/>
    <w:rsid w:val="005B3F1E"/>
    <w:rPr>
      <w:rFonts w:ascii="Times New Roman" w:eastAsia="Times New Roman" w:hAnsi="Times New Roman" w:cs="Times New Roman"/>
      <w:sz w:val="20"/>
      <w:lang w:bidi="ar-SA"/>
    </w:rPr>
  </w:style>
  <w:style w:type="paragraph" w:styleId="BalloonText">
    <w:name w:val="Balloon Text"/>
    <w:basedOn w:val="Normal"/>
    <w:link w:val="BalloonTextChar"/>
    <w:uiPriority w:val="99"/>
    <w:semiHidden/>
    <w:unhideWhenUsed/>
    <w:rsid w:val="005B3F1E"/>
    <w:rPr>
      <w:rFonts w:ascii="Segoe UI" w:hAnsi="Segoe UI" w:cs="Segoe UI"/>
      <w:sz w:val="18"/>
      <w:szCs w:val="18"/>
      <w:lang/>
    </w:rPr>
  </w:style>
  <w:style w:type="character" w:customStyle="1" w:styleId="BalloonTextChar">
    <w:name w:val="Balloon Text Char"/>
    <w:link w:val="BalloonText"/>
    <w:uiPriority w:val="99"/>
    <w:semiHidden/>
    <w:rsid w:val="005B3F1E"/>
    <w:rPr>
      <w:rFonts w:ascii="Segoe UI" w:eastAsia="Times New Roman" w:hAnsi="Segoe UI" w:cs="Segoe UI"/>
      <w:sz w:val="18"/>
      <w:szCs w:val="18"/>
      <w:lang w:bidi="ar-SA"/>
    </w:rPr>
  </w:style>
  <w:style w:type="table" w:styleId="TableGrid">
    <w:name w:val="Table Grid"/>
    <w:basedOn w:val="TableNormal"/>
    <w:uiPriority w:val="59"/>
    <w:rsid w:val="005B3F1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5B3F1E"/>
    <w:pPr>
      <w:ind w:left="720" w:right="1260"/>
      <w:jc w:val="both"/>
    </w:pPr>
    <w:rPr>
      <w:rFonts w:cs="Mangal"/>
      <w:sz w:val="24"/>
      <w:szCs w:val="24"/>
    </w:rPr>
  </w:style>
  <w:style w:type="character" w:styleId="Strong">
    <w:name w:val="Strong"/>
    <w:uiPriority w:val="22"/>
    <w:qFormat/>
    <w:rsid w:val="005E4D44"/>
    <w:rPr>
      <w:b/>
      <w:bCs/>
    </w:rPr>
  </w:style>
  <w:style w:type="paragraph" w:styleId="BodyText">
    <w:name w:val="Body Text"/>
    <w:basedOn w:val="Normal"/>
    <w:link w:val="BodyTextChar"/>
    <w:uiPriority w:val="1"/>
    <w:qFormat/>
    <w:rsid w:val="00D1085C"/>
    <w:pPr>
      <w:widowControl w:val="0"/>
      <w:ind w:left="368"/>
    </w:pPr>
    <w:rPr>
      <w:rFonts w:ascii="Arial" w:eastAsia="Arial" w:hAnsi="Arial" w:cs="Mangal"/>
      <w:sz w:val="22"/>
      <w:szCs w:val="22"/>
      <w:lang/>
    </w:rPr>
  </w:style>
  <w:style w:type="character" w:customStyle="1" w:styleId="BodyTextChar">
    <w:name w:val="Body Text Char"/>
    <w:link w:val="BodyText"/>
    <w:uiPriority w:val="1"/>
    <w:rsid w:val="00D1085C"/>
    <w:rPr>
      <w:rFonts w:ascii="Arial" w:eastAsia="Arial" w:hAnsi="Arial"/>
      <w:sz w:val="22"/>
      <w:szCs w:val="22"/>
      <w:lang w:bidi="ar-SA"/>
    </w:rPr>
  </w:style>
  <w:style w:type="paragraph" w:customStyle="1" w:styleId="TableParagraph">
    <w:name w:val="Table Paragraph"/>
    <w:basedOn w:val="Normal"/>
    <w:uiPriority w:val="1"/>
    <w:qFormat/>
    <w:rsid w:val="00D1085C"/>
    <w:pPr>
      <w:widowControl w:val="0"/>
    </w:pPr>
    <w:rPr>
      <w:rFonts w:ascii="Calibri" w:eastAsia="Calibri" w:hAnsi="Calibri" w:cs="Mangal"/>
      <w:sz w:val="22"/>
      <w:szCs w:val="22"/>
    </w:rPr>
  </w:style>
  <w:style w:type="paragraph" w:styleId="FootnoteText">
    <w:name w:val="footnote text"/>
    <w:basedOn w:val="Normal"/>
    <w:link w:val="FootnoteTextChar"/>
    <w:rsid w:val="002448E2"/>
    <w:rPr>
      <w:lang/>
    </w:rPr>
  </w:style>
  <w:style w:type="character" w:customStyle="1" w:styleId="FootnoteTextChar">
    <w:name w:val="Footnote Text Char"/>
    <w:link w:val="FootnoteText"/>
    <w:rsid w:val="002448E2"/>
    <w:rPr>
      <w:rFonts w:ascii="Times New Roman" w:eastAsia="Times New Roman" w:hAnsi="Times New Roman" w:cs="Times New Roman"/>
      <w:lang w:bidi="ar-SA"/>
    </w:rPr>
  </w:style>
  <w:style w:type="character" w:styleId="FootnoteReference">
    <w:name w:val="footnote reference"/>
    <w:rsid w:val="002448E2"/>
    <w:rPr>
      <w:vertAlign w:val="superscript"/>
    </w:rPr>
  </w:style>
  <w:style w:type="paragraph" w:styleId="NoSpacing">
    <w:name w:val="No Spacing"/>
    <w:link w:val="NoSpacingChar"/>
    <w:uiPriority w:val="1"/>
    <w:qFormat/>
    <w:rsid w:val="001C5D3A"/>
    <w:rPr>
      <w:rFonts w:ascii="Times New Roman" w:eastAsia="Times New Roman" w:hAnsi="Times New Roman" w:cs="Times New Roman"/>
      <w:sz w:val="24"/>
      <w:szCs w:val="24"/>
      <w:lang w:val="en-US" w:eastAsia="en-US" w:bidi="ar-SA"/>
    </w:rPr>
  </w:style>
  <w:style w:type="paragraph" w:styleId="NormalWeb">
    <w:name w:val="Normal (Web)"/>
    <w:basedOn w:val="Normal"/>
    <w:rsid w:val="00392F4C"/>
    <w:pPr>
      <w:spacing w:before="100" w:beforeAutospacing="1" w:after="100" w:afterAutospacing="1"/>
    </w:pPr>
    <w:rPr>
      <w:sz w:val="24"/>
      <w:szCs w:val="24"/>
      <w:lang w:bidi="hi-IN"/>
    </w:rPr>
  </w:style>
  <w:style w:type="paragraph" w:styleId="BodyTextIndent">
    <w:name w:val="Body Text Indent"/>
    <w:basedOn w:val="Normal"/>
    <w:link w:val="BodyTextIndentChar"/>
    <w:uiPriority w:val="99"/>
    <w:semiHidden/>
    <w:unhideWhenUsed/>
    <w:rsid w:val="00F24B20"/>
    <w:pPr>
      <w:spacing w:after="120"/>
      <w:ind w:left="360"/>
    </w:pPr>
  </w:style>
  <w:style w:type="character" w:customStyle="1" w:styleId="BodyTextIndentChar">
    <w:name w:val="Body Text Indent Char"/>
    <w:link w:val="BodyTextIndent"/>
    <w:uiPriority w:val="99"/>
    <w:semiHidden/>
    <w:rsid w:val="00F24B20"/>
    <w:rPr>
      <w:rFonts w:ascii="Times New Roman" w:eastAsia="Times New Roman" w:hAnsi="Times New Roman" w:cs="Times New Roman"/>
      <w:lang w:val="en-US" w:eastAsia="en-US" w:bidi="ar-SA"/>
    </w:rPr>
  </w:style>
  <w:style w:type="paragraph" w:styleId="BodyText2">
    <w:name w:val="Body Text 2"/>
    <w:basedOn w:val="Normal"/>
    <w:link w:val="BodyText2Char"/>
    <w:uiPriority w:val="99"/>
    <w:unhideWhenUsed/>
    <w:rsid w:val="00F24B20"/>
    <w:pPr>
      <w:spacing w:after="120" w:line="480" w:lineRule="auto"/>
    </w:pPr>
  </w:style>
  <w:style w:type="character" w:customStyle="1" w:styleId="BodyText2Char">
    <w:name w:val="Body Text 2 Char"/>
    <w:link w:val="BodyText2"/>
    <w:uiPriority w:val="99"/>
    <w:rsid w:val="00F24B20"/>
    <w:rPr>
      <w:rFonts w:ascii="Times New Roman" w:eastAsia="Times New Roman" w:hAnsi="Times New Roman" w:cs="Times New Roman"/>
      <w:lang w:val="en-US" w:eastAsia="en-US" w:bidi="ar-SA"/>
    </w:rPr>
  </w:style>
  <w:style w:type="paragraph" w:customStyle="1" w:styleId="a">
    <w:name w:val="_"/>
    <w:basedOn w:val="Normal"/>
    <w:next w:val="Normal"/>
    <w:rsid w:val="00F24B20"/>
    <w:pPr>
      <w:autoSpaceDE w:val="0"/>
      <w:autoSpaceDN w:val="0"/>
      <w:adjustRightInd w:val="0"/>
    </w:pPr>
    <w:rPr>
      <w:sz w:val="24"/>
      <w:szCs w:val="24"/>
    </w:rPr>
  </w:style>
  <w:style w:type="paragraph" w:customStyle="1" w:styleId="ColorfulList-Accent11">
    <w:name w:val="Colorful List - Accent 11"/>
    <w:aliases w:val="HR_List Paragraph,numbered,Bullets1"/>
    <w:basedOn w:val="Normal"/>
    <w:uiPriority w:val="34"/>
    <w:qFormat/>
    <w:rsid w:val="001B471A"/>
    <w:pPr>
      <w:ind w:left="720"/>
    </w:pPr>
    <w:rPr>
      <w:rFonts w:cs="Mangal"/>
      <w:sz w:val="24"/>
      <w:szCs w:val="24"/>
    </w:rPr>
  </w:style>
  <w:style w:type="character" w:styleId="CommentReference">
    <w:name w:val="annotation reference"/>
    <w:uiPriority w:val="99"/>
    <w:semiHidden/>
    <w:unhideWhenUsed/>
    <w:rsid w:val="005F5E0D"/>
    <w:rPr>
      <w:sz w:val="16"/>
      <w:szCs w:val="16"/>
    </w:rPr>
  </w:style>
  <w:style w:type="paragraph" w:styleId="CommentText">
    <w:name w:val="annotation text"/>
    <w:basedOn w:val="Normal"/>
    <w:link w:val="CommentTextChar"/>
    <w:uiPriority w:val="99"/>
    <w:unhideWhenUsed/>
    <w:rsid w:val="005F5E0D"/>
    <w:rPr>
      <w:rFonts w:cs="Mangal"/>
      <w:lang w:bidi="hi-IN"/>
    </w:rPr>
  </w:style>
  <w:style w:type="character" w:customStyle="1" w:styleId="CommentTextChar">
    <w:name w:val="Comment Text Char"/>
    <w:link w:val="CommentText"/>
    <w:uiPriority w:val="99"/>
    <w:rsid w:val="005F5E0D"/>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5F5E0D"/>
    <w:rPr>
      <w:b/>
      <w:bCs/>
    </w:rPr>
  </w:style>
  <w:style w:type="character" w:customStyle="1" w:styleId="CommentSubjectChar">
    <w:name w:val="Comment Subject Char"/>
    <w:link w:val="CommentSubject"/>
    <w:uiPriority w:val="99"/>
    <w:semiHidden/>
    <w:rsid w:val="005F5E0D"/>
    <w:rPr>
      <w:rFonts w:ascii="Times New Roman" w:eastAsia="Times New Roman" w:hAnsi="Times New Roman" w:cs="Times New Roman"/>
      <w:b/>
      <w:bCs/>
      <w:lang w:val="en-US" w:eastAsia="en-US"/>
    </w:rPr>
  </w:style>
  <w:style w:type="paragraph" w:styleId="Revision">
    <w:name w:val="Revision"/>
    <w:hidden/>
    <w:uiPriority w:val="99"/>
    <w:semiHidden/>
    <w:rsid w:val="00765618"/>
    <w:rPr>
      <w:rFonts w:ascii="Times New Roman" w:eastAsia="Times New Roman" w:hAnsi="Times New Roman" w:cs="Times New Roman"/>
      <w:lang w:val="en-US" w:eastAsia="en-US" w:bidi="ar-SA"/>
    </w:rPr>
  </w:style>
  <w:style w:type="paragraph" w:styleId="TOCHeading">
    <w:name w:val="TOC Heading"/>
    <w:basedOn w:val="Heading1"/>
    <w:next w:val="Normal"/>
    <w:uiPriority w:val="39"/>
    <w:qFormat/>
    <w:rsid w:val="0057779B"/>
    <w:pPr>
      <w:keepLines/>
      <w:numPr>
        <w:numId w:val="0"/>
      </w:numPr>
      <w:spacing w:after="0" w:line="259" w:lineRule="auto"/>
      <w:outlineLvl w:val="9"/>
    </w:pPr>
    <w:rPr>
      <w:rFonts w:ascii="Calibri Light" w:eastAsia="Times New Roman" w:hAnsi="Calibri Light"/>
      <w:b w:val="0"/>
      <w:bCs w:val="0"/>
      <w:color w:val="2E74B5"/>
      <w:kern w:val="0"/>
      <w:lang w:val="en-US"/>
    </w:rPr>
  </w:style>
  <w:style w:type="paragraph" w:styleId="TOC2">
    <w:name w:val="toc 2"/>
    <w:basedOn w:val="Normal"/>
    <w:next w:val="Normal"/>
    <w:autoRedefine/>
    <w:uiPriority w:val="39"/>
    <w:unhideWhenUsed/>
    <w:rsid w:val="0057779B"/>
    <w:pPr>
      <w:ind w:left="200"/>
    </w:pPr>
  </w:style>
  <w:style w:type="paragraph" w:styleId="TOC1">
    <w:name w:val="toc 1"/>
    <w:basedOn w:val="Normal"/>
    <w:next w:val="Normal"/>
    <w:autoRedefine/>
    <w:uiPriority w:val="39"/>
    <w:unhideWhenUsed/>
    <w:rsid w:val="0057779B"/>
    <w:pPr>
      <w:spacing w:after="100" w:line="259" w:lineRule="auto"/>
    </w:pPr>
    <w:rPr>
      <w:rFonts w:ascii="Calibri" w:hAnsi="Calibri"/>
      <w:sz w:val="22"/>
      <w:szCs w:val="22"/>
    </w:rPr>
  </w:style>
  <w:style w:type="paragraph" w:styleId="TOC3">
    <w:name w:val="toc 3"/>
    <w:basedOn w:val="Normal"/>
    <w:next w:val="Normal"/>
    <w:autoRedefine/>
    <w:uiPriority w:val="39"/>
    <w:unhideWhenUsed/>
    <w:rsid w:val="0057779B"/>
    <w:pPr>
      <w:spacing w:after="100" w:line="259" w:lineRule="auto"/>
      <w:ind w:left="440"/>
    </w:pPr>
    <w:rPr>
      <w:rFonts w:ascii="Calibri" w:hAnsi="Calibri"/>
      <w:sz w:val="22"/>
      <w:szCs w:val="22"/>
    </w:rPr>
  </w:style>
  <w:style w:type="character" w:customStyle="1" w:styleId="apple-converted-space">
    <w:name w:val="apple-converted-space"/>
    <w:rsid w:val="0098573D"/>
  </w:style>
  <w:style w:type="character" w:styleId="FollowedHyperlink">
    <w:name w:val="FollowedHyperlink"/>
    <w:uiPriority w:val="99"/>
    <w:semiHidden/>
    <w:unhideWhenUsed/>
    <w:rsid w:val="002E041E"/>
    <w:rPr>
      <w:color w:val="954F72"/>
      <w:u w:val="single"/>
    </w:rPr>
  </w:style>
  <w:style w:type="paragraph" w:styleId="Title">
    <w:name w:val="Title"/>
    <w:basedOn w:val="Normal"/>
    <w:next w:val="Normal"/>
    <w:link w:val="TitleChar"/>
    <w:uiPriority w:val="99"/>
    <w:qFormat/>
    <w:rsid w:val="00AD635D"/>
    <w:pPr>
      <w:widowControl w:val="0"/>
      <w:autoSpaceDE w:val="0"/>
      <w:autoSpaceDN w:val="0"/>
      <w:contextualSpacing/>
    </w:pPr>
    <w:rPr>
      <w:rFonts w:ascii="Calibri Light" w:hAnsi="Calibri Light" w:cs="Mangal"/>
      <w:spacing w:val="-10"/>
      <w:kern w:val="28"/>
      <w:sz w:val="56"/>
      <w:szCs w:val="56"/>
      <w:lang w:bidi="en-US"/>
    </w:rPr>
  </w:style>
  <w:style w:type="character" w:customStyle="1" w:styleId="TitleChar">
    <w:name w:val="Title Char"/>
    <w:link w:val="Title"/>
    <w:uiPriority w:val="99"/>
    <w:rsid w:val="00AD635D"/>
    <w:rPr>
      <w:rFonts w:ascii="Calibri Light" w:eastAsia="Times New Roman" w:hAnsi="Calibri Light"/>
      <w:spacing w:val="-10"/>
      <w:kern w:val="28"/>
      <w:sz w:val="56"/>
      <w:szCs w:val="56"/>
      <w:lang w:val="en-US" w:eastAsia="en-US" w:bidi="en-US"/>
    </w:rPr>
  </w:style>
  <w:style w:type="character" w:customStyle="1" w:styleId="ListParagraphChar">
    <w:name w:val="List Paragraph Char"/>
    <w:aliases w:val="Report Para Char,WinDForce-Letter Char,Heading 2_sj Char,List Paragraph1 Char,En tête 1 Char,Resume Title Char,Number Bullets Char,Indent Paragraph Char,Citation List Char,heading 4 Char,List Paragraph (numbered (a)) Char"/>
    <w:link w:val="ListParagraph"/>
    <w:uiPriority w:val="34"/>
    <w:qFormat/>
    <w:rsid w:val="001E269F"/>
    <w:rPr>
      <w:rFonts w:ascii="Times New Roman" w:eastAsia="Times New Roman" w:hAnsi="Times New Roman" w:cs="Times New Roman"/>
      <w:lang w:val="en-US" w:eastAsia="en-US" w:bidi="ar-SA"/>
    </w:rPr>
  </w:style>
  <w:style w:type="character" w:customStyle="1" w:styleId="NoSpacingChar">
    <w:name w:val="No Spacing Char"/>
    <w:link w:val="NoSpacing"/>
    <w:uiPriority w:val="1"/>
    <w:locked/>
    <w:rsid w:val="00B651D5"/>
    <w:rPr>
      <w:rFonts w:ascii="Times New Roman" w:eastAsia="Times New Roman" w:hAnsi="Times New Roman" w:cs="Times New Roman"/>
      <w:sz w:val="24"/>
      <w:szCs w:val="24"/>
      <w:lang w:val="en-US" w:eastAsia="en-US" w:bidi="ar-SA"/>
    </w:rPr>
  </w:style>
  <w:style w:type="paragraph" w:styleId="EndnoteText">
    <w:name w:val="endnote text"/>
    <w:basedOn w:val="Normal"/>
    <w:link w:val="EndnoteTextChar"/>
    <w:uiPriority w:val="99"/>
    <w:semiHidden/>
    <w:unhideWhenUsed/>
    <w:rsid w:val="005B02DC"/>
  </w:style>
  <w:style w:type="character" w:customStyle="1" w:styleId="EndnoteTextChar">
    <w:name w:val="Endnote Text Char"/>
    <w:link w:val="EndnoteText"/>
    <w:uiPriority w:val="99"/>
    <w:semiHidden/>
    <w:rsid w:val="005B02DC"/>
    <w:rPr>
      <w:rFonts w:ascii="Times New Roman" w:eastAsia="Times New Roman" w:hAnsi="Times New Roman" w:cs="Times New Roman"/>
      <w:lang w:val="en-US" w:eastAsia="en-US" w:bidi="ar-SA"/>
    </w:rPr>
  </w:style>
  <w:style w:type="character" w:styleId="EndnoteReference">
    <w:name w:val="endnote reference"/>
    <w:uiPriority w:val="99"/>
    <w:semiHidden/>
    <w:unhideWhenUsed/>
    <w:rsid w:val="005B02DC"/>
    <w:rPr>
      <w:vertAlign w:val="superscript"/>
    </w:rPr>
  </w:style>
  <w:style w:type="paragraph" w:customStyle="1" w:styleId="Default">
    <w:name w:val="Default"/>
    <w:rsid w:val="00042848"/>
    <w:pPr>
      <w:autoSpaceDE w:val="0"/>
      <w:autoSpaceDN w:val="0"/>
      <w:adjustRightInd w:val="0"/>
    </w:pPr>
    <w:rPr>
      <w:rFonts w:cs="Calibri"/>
      <w:color w:val="000000"/>
      <w:sz w:val="24"/>
      <w:szCs w:val="24"/>
    </w:rPr>
  </w:style>
  <w:style w:type="paragraph" w:styleId="DocumentMap">
    <w:name w:val="Document Map"/>
    <w:basedOn w:val="Normal"/>
    <w:link w:val="DocumentMapChar"/>
    <w:uiPriority w:val="99"/>
    <w:semiHidden/>
    <w:unhideWhenUsed/>
    <w:rsid w:val="00E959C1"/>
    <w:rPr>
      <w:rFonts w:ascii="Tahoma" w:hAnsi="Tahoma" w:cs="Tahoma"/>
      <w:sz w:val="16"/>
      <w:szCs w:val="16"/>
      <w:lang/>
    </w:rPr>
  </w:style>
  <w:style w:type="character" w:customStyle="1" w:styleId="DocumentMapChar">
    <w:name w:val="Document Map Char"/>
    <w:link w:val="DocumentMap"/>
    <w:uiPriority w:val="99"/>
    <w:semiHidden/>
    <w:rsid w:val="00E959C1"/>
    <w:rPr>
      <w:rFonts w:ascii="Tahoma" w:eastAsia="Times New Roman" w:hAnsi="Tahoma" w:cs="Tahoma"/>
      <w:sz w:val="16"/>
      <w:szCs w:val="16"/>
      <w:lang w:bidi="ar-SA"/>
    </w:rPr>
  </w:style>
  <w:style w:type="paragraph" w:customStyle="1" w:styleId="DefaultText">
    <w:name w:val="Default Text"/>
    <w:basedOn w:val="Normal"/>
    <w:rsid w:val="00E641A6"/>
    <w:pPr>
      <w:widowControl w:val="0"/>
    </w:pPr>
    <w:rPr>
      <w:rFonts w:ascii="Calibri" w:eastAsia="Calibri" w:hAnsi="Calibri" w:cs="Mangal"/>
      <w:snapToGrid w:val="0"/>
      <w:sz w:val="24"/>
      <w:lang w:bidi="hi-IN"/>
    </w:rPr>
  </w:style>
  <w:style w:type="character" w:customStyle="1" w:styleId="UnresolvedMention1">
    <w:name w:val="Unresolved Mention1"/>
    <w:basedOn w:val="DefaultParagraphFont"/>
    <w:uiPriority w:val="99"/>
    <w:semiHidden/>
    <w:unhideWhenUsed/>
    <w:rsid w:val="00C916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gmej.bccl@coalindia.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oalindiatenders.nic.in" TargetMode="External"/><Relationship Id="rId2" Type="http://schemas.openxmlformats.org/officeDocument/2006/relationships/numbering" Target="numbering.xml"/><Relationship Id="rId16" Type="http://schemas.openxmlformats.org/officeDocument/2006/relationships/hyperlink" Target="https://www.coalindiatenders.nic.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procure.gov.in" TargetMode="External"/><Relationship Id="rId10" Type="http://schemas.openxmlformats.org/officeDocument/2006/relationships/hyperlink" Target="mailto:gmcmc.cmpdi@coalindia.i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alindiatenders.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0C1B9-2910-4A4A-A810-0830AE93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11312</Words>
  <Characters>64484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75645</CharactersWithSpaces>
  <SharedDoc>false</SharedDoc>
  <HLinks>
    <vt:vector size="36" baseType="variant">
      <vt:variant>
        <vt:i4>3211324</vt:i4>
      </vt:variant>
      <vt:variant>
        <vt:i4>15</vt:i4>
      </vt:variant>
      <vt:variant>
        <vt:i4>0</vt:i4>
      </vt:variant>
      <vt:variant>
        <vt:i4>5</vt:i4>
      </vt:variant>
      <vt:variant>
        <vt:lpwstr>http://www.coalindiatenders.nic.in/</vt:lpwstr>
      </vt:variant>
      <vt:variant>
        <vt:lpwstr/>
      </vt:variant>
      <vt:variant>
        <vt:i4>3211324</vt:i4>
      </vt:variant>
      <vt:variant>
        <vt:i4>12</vt:i4>
      </vt:variant>
      <vt:variant>
        <vt:i4>0</vt:i4>
      </vt:variant>
      <vt:variant>
        <vt:i4>5</vt:i4>
      </vt:variant>
      <vt:variant>
        <vt:lpwstr>http://www.coalindiatenders.nic.in/</vt:lpwstr>
      </vt:variant>
      <vt:variant>
        <vt:lpwstr/>
      </vt:variant>
      <vt:variant>
        <vt:i4>720986</vt:i4>
      </vt:variant>
      <vt:variant>
        <vt:i4>9</vt:i4>
      </vt:variant>
      <vt:variant>
        <vt:i4>0</vt:i4>
      </vt:variant>
      <vt:variant>
        <vt:i4>5</vt:i4>
      </vt:variant>
      <vt:variant>
        <vt:lpwstr>https://www.coalindiatenders.nic.in/</vt:lpwstr>
      </vt:variant>
      <vt:variant>
        <vt:lpwstr/>
      </vt:variant>
      <vt:variant>
        <vt:i4>2883710</vt:i4>
      </vt:variant>
      <vt:variant>
        <vt:i4>6</vt:i4>
      </vt:variant>
      <vt:variant>
        <vt:i4>0</vt:i4>
      </vt:variant>
      <vt:variant>
        <vt:i4>5</vt:i4>
      </vt:variant>
      <vt:variant>
        <vt:lpwstr>http://eprocure.gov.in/</vt:lpwstr>
      </vt:variant>
      <vt:variant>
        <vt:lpwstr/>
      </vt:variant>
      <vt:variant>
        <vt:i4>720986</vt:i4>
      </vt:variant>
      <vt:variant>
        <vt:i4>3</vt:i4>
      </vt:variant>
      <vt:variant>
        <vt:i4>0</vt:i4>
      </vt:variant>
      <vt:variant>
        <vt:i4>5</vt:i4>
      </vt:variant>
      <vt:variant>
        <vt:lpwstr>https://www.coalindiatenders.nic.in/</vt:lpwstr>
      </vt:variant>
      <vt:variant>
        <vt:lpwstr/>
      </vt:variant>
      <vt:variant>
        <vt:i4>7864327</vt:i4>
      </vt:variant>
      <vt:variant>
        <vt:i4>0</vt:i4>
      </vt:variant>
      <vt:variant>
        <vt:i4>0</vt:i4>
      </vt:variant>
      <vt:variant>
        <vt:i4>5</vt:i4>
      </vt:variant>
      <vt:variant>
        <vt:lpwstr>mailto:gmcmc.cmpdi@coalindia.in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amit.ghosh</cp:lastModifiedBy>
  <cp:revision>2</cp:revision>
  <cp:lastPrinted>2022-12-22T10:48:00Z</cp:lastPrinted>
  <dcterms:created xsi:type="dcterms:W3CDTF">2022-12-23T10:27:00Z</dcterms:created>
  <dcterms:modified xsi:type="dcterms:W3CDTF">2022-12-23T10:27:00Z</dcterms:modified>
</cp:coreProperties>
</file>