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DA0559">
              <w:rPr>
                <w:b/>
                <w:bCs/>
                <w:sz w:val="22"/>
                <w:szCs w:val="22"/>
              </w:rPr>
              <w:t>24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bookmarkStart w:id="0" w:name="_GoBack"/>
            <w:r w:rsidR="005612DB">
              <w:rPr>
                <w:b/>
                <w:bCs/>
                <w:sz w:val="22"/>
                <w:szCs w:val="22"/>
              </w:rPr>
              <w:t>69</w:t>
            </w:r>
            <w:r w:rsidR="00DA0559">
              <w:rPr>
                <w:b/>
                <w:bCs/>
                <w:sz w:val="22"/>
                <w:szCs w:val="22"/>
              </w:rPr>
              <w:t>19436</w:t>
            </w:r>
            <w:bookmarkEnd w:id="0"/>
          </w:p>
          <w:p w:rsidR="00B94228" w:rsidRPr="005612DB" w:rsidRDefault="00A322C1" w:rsidP="00D67E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DA0559">
              <w:rPr>
                <w:rFonts w:ascii="Mangal" w:hAnsi="Mangal"/>
                <w:sz w:val="22"/>
                <w:szCs w:val="22"/>
              </w:rPr>
              <w:t>Detailed Exploration in Part-B area of Pachwara North Coal Block, Rajmahal Coalfied, in Pakur District in the State of Jharkhand,India</w:t>
            </w:r>
            <w:r w:rsidR="00DA0559" w:rsidRPr="00F15A60">
              <w:rPr>
                <w:rFonts w:ascii="Mangal" w:hAnsi="Mangal"/>
                <w:sz w:val="22"/>
                <w:szCs w:val="22"/>
              </w:rPr>
              <w:t>.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DA0559">
              <w:rPr>
                <w:rFonts w:eastAsia="Times New Roman"/>
                <w:color w:val="auto"/>
                <w:lang w:val="en-US" w:bidi="ar-SA"/>
              </w:rPr>
              <w:t>21</w:t>
            </w:r>
            <w:r w:rsidR="005612DB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DA0559">
              <w:rPr>
                <w:rFonts w:eastAsia="Times New Roman"/>
                <w:color w:val="auto"/>
                <w:lang w:val="en-US" w:bidi="ar-SA"/>
              </w:rPr>
              <w:t>12</w:t>
            </w:r>
            <w:r w:rsidR="005612DB">
              <w:rPr>
                <w:rFonts w:eastAsia="Times New Roman"/>
                <w:color w:val="auto"/>
                <w:lang w:val="en-US" w:bidi="ar-SA"/>
              </w:rPr>
              <w:t>.12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DA0559">
              <w:rPr>
                <w:rFonts w:eastAsia="Times New Roman"/>
                <w:color w:val="auto"/>
                <w:lang w:val="en-US" w:bidi="ar-SA"/>
              </w:rPr>
              <w:t>21</w:t>
            </w:r>
            <w:r w:rsidR="005612DB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B1" w:rsidRDefault="00945DB1" w:rsidP="007B0A78">
      <w:r>
        <w:separator/>
      </w:r>
    </w:p>
  </w:endnote>
  <w:endnote w:type="continuationSeparator" w:id="0">
    <w:p w:rsidR="00945DB1" w:rsidRDefault="00945DB1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B1" w:rsidRDefault="00945DB1" w:rsidP="007B0A78">
      <w:r>
        <w:separator/>
      </w:r>
    </w:p>
  </w:footnote>
  <w:footnote w:type="continuationSeparator" w:id="0">
    <w:p w:rsidR="00945DB1" w:rsidRDefault="00945DB1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45DB1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FC97-DF01-4CBD-A92D-C2C6FBF2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2025-11-24T09:58:00Z</dcterms:created>
  <dcterms:modified xsi:type="dcterms:W3CDTF">2025-11-24T09:58:00Z</dcterms:modified>
</cp:coreProperties>
</file>