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 w:after="1"/>
        <w:rPr>
          <w:rFonts w:ascii="Times New Roman"/>
          <w:sz w:val="29"/>
        </w:rPr>
      </w:pPr>
    </w:p>
    <w:p>
      <w:pPr>
        <w:pStyle w:val="BodyText"/>
        <w:ind w:left="439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81000" cy="36271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243" w:lineRule="exact"/>
        <w:ind w:left="3290" w:right="3291"/>
        <w:jc w:val="center"/>
      </w:pPr>
      <w:r>
        <w:rPr>
          <w:color w:val="383838"/>
        </w:rPr>
        <w:t>PAWAN HANS LTD.</w:t>
      </w:r>
    </w:p>
    <w:p>
      <w:pPr>
        <w:pStyle w:val="BodyText"/>
        <w:spacing w:line="249" w:lineRule="exact"/>
        <w:ind w:left="3290" w:right="3312"/>
        <w:jc w:val="center"/>
      </w:pPr>
      <w:r>
        <w:rPr>
          <w:color w:val="383838"/>
        </w:rPr>
        <w:t>(A Govt. of India Enterprise)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1"/>
        <w:ind w:left="129" w:right="0" w:firstLine="0"/>
        <w:jc w:val="both"/>
        <w:rPr>
          <w:sz w:val="21"/>
        </w:rPr>
      </w:pPr>
      <w:r>
        <w:rPr>
          <w:color w:val="383838"/>
          <w:w w:val="105"/>
          <w:sz w:val="21"/>
          <w:u w:val="thick" w:color="575757"/>
        </w:rPr>
        <w:t>ADVERTISEMENT TO BE PUBLISHED IN </w:t>
      </w:r>
      <w:r>
        <w:rPr>
          <w:color w:val="333333"/>
          <w:w w:val="105"/>
          <w:sz w:val="21"/>
          <w:u w:val="thick" w:color="575757"/>
        </w:rPr>
        <w:t>NEWSPAPER </w:t>
      </w:r>
      <w:r>
        <w:rPr>
          <w:color w:val="1C1C1C"/>
          <w:w w:val="105"/>
          <w:sz w:val="21"/>
          <w:u w:val="thick" w:color="575757"/>
        </w:rPr>
        <w:t>(ALL </w:t>
      </w:r>
      <w:r>
        <w:rPr>
          <w:color w:val="181818"/>
          <w:w w:val="105"/>
          <w:sz w:val="21"/>
          <w:u w:val="thick" w:color="575757"/>
        </w:rPr>
        <w:t>INDIA)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37" w:lineRule="auto"/>
        <w:ind w:left="122" w:right="126" w:hanging="2"/>
        <w:jc w:val="both"/>
      </w:pPr>
      <w:r>
        <w:rPr>
          <w:color w:val="383838"/>
        </w:rPr>
        <w:t>Pawan</w:t>
      </w:r>
      <w:r>
        <w:rPr>
          <w:color w:val="383838"/>
          <w:spacing w:val="-18"/>
        </w:rPr>
        <w:t> </w:t>
      </w:r>
      <w:r>
        <w:rPr>
          <w:color w:val="383838"/>
        </w:rPr>
        <w:t>Hans</w:t>
      </w:r>
      <w:r>
        <w:rPr>
          <w:color w:val="383838"/>
          <w:spacing w:val="-17"/>
        </w:rPr>
        <w:t> </w:t>
      </w:r>
      <w:r>
        <w:rPr>
          <w:color w:val="383838"/>
        </w:rPr>
        <w:t>Limited</w:t>
      </w:r>
      <w:r>
        <w:rPr>
          <w:color w:val="383838"/>
          <w:spacing w:val="-18"/>
        </w:rPr>
        <w:t> </w:t>
      </w:r>
      <w:r>
        <w:rPr>
          <w:color w:val="383838"/>
        </w:rPr>
        <w:t>is</w:t>
      </w:r>
      <w:r>
        <w:rPr>
          <w:color w:val="383838"/>
          <w:spacing w:val="-19"/>
        </w:rPr>
        <w:t> </w:t>
      </w:r>
      <w:r>
        <w:rPr>
          <w:i/>
          <w:color w:val="383838"/>
        </w:rPr>
        <w:t>a</w:t>
      </w:r>
      <w:r>
        <w:rPr>
          <w:i/>
          <w:color w:val="383838"/>
          <w:spacing w:val="-27"/>
        </w:rPr>
        <w:t> </w:t>
      </w:r>
      <w:r>
        <w:rPr>
          <w:color w:val="383838"/>
        </w:rPr>
        <w:t>premier</w:t>
      </w:r>
      <w:r>
        <w:rPr>
          <w:color w:val="383838"/>
          <w:spacing w:val="-15"/>
        </w:rPr>
        <w:t> </w:t>
      </w:r>
      <w:r>
        <w:rPr>
          <w:color w:val="383838"/>
        </w:rPr>
        <w:t>Central</w:t>
      </w:r>
      <w:r>
        <w:rPr>
          <w:color w:val="383838"/>
          <w:spacing w:val="-16"/>
        </w:rPr>
        <w:t> </w:t>
      </w:r>
      <w:r>
        <w:rPr>
          <w:color w:val="383838"/>
        </w:rPr>
        <w:t>Public</w:t>
      </w:r>
      <w:r>
        <w:rPr>
          <w:color w:val="383838"/>
          <w:spacing w:val="-19"/>
        </w:rPr>
        <w:t> </w:t>
      </w:r>
      <w:r>
        <w:rPr>
          <w:color w:val="383838"/>
        </w:rPr>
        <w:t>Sector</w:t>
      </w:r>
      <w:r>
        <w:rPr>
          <w:color w:val="383838"/>
          <w:spacing w:val="-19"/>
        </w:rPr>
        <w:t> </w:t>
      </w:r>
      <w:r>
        <w:rPr>
          <w:color w:val="383838"/>
        </w:rPr>
        <w:t>Enterprise</w:t>
      </w:r>
      <w:r>
        <w:rPr>
          <w:color w:val="383838"/>
          <w:spacing w:val="-11"/>
        </w:rPr>
        <w:t> </w:t>
      </w:r>
      <w:r>
        <w:rPr>
          <w:color w:val="383838"/>
        </w:rPr>
        <w:t>and</w:t>
      </w:r>
      <w:r>
        <w:rPr>
          <w:color w:val="383838"/>
          <w:spacing w:val="-26"/>
        </w:rPr>
        <w:t> </w:t>
      </w:r>
      <w:r>
        <w:rPr>
          <w:color w:val="383838"/>
        </w:rPr>
        <w:t>India’s</w:t>
      </w:r>
      <w:r>
        <w:rPr>
          <w:color w:val="383838"/>
          <w:spacing w:val="-17"/>
        </w:rPr>
        <w:t> </w:t>
      </w:r>
      <w:r>
        <w:rPr>
          <w:color w:val="383838"/>
        </w:rPr>
        <w:t>largest</w:t>
      </w:r>
      <w:r>
        <w:rPr>
          <w:color w:val="383838"/>
          <w:spacing w:val="-17"/>
        </w:rPr>
        <w:t> </w:t>
      </w:r>
      <w:r>
        <w:rPr>
          <w:color w:val="383838"/>
        </w:rPr>
        <w:t>Helicopter Company</w:t>
      </w:r>
      <w:r>
        <w:rPr>
          <w:color w:val="383838"/>
          <w:spacing w:val="-4"/>
        </w:rPr>
        <w:t> </w:t>
      </w:r>
      <w:r>
        <w:rPr>
          <w:color w:val="383838"/>
        </w:rPr>
        <w:t>under</w:t>
      </w:r>
      <w:r>
        <w:rPr>
          <w:color w:val="383838"/>
          <w:spacing w:val="-11"/>
        </w:rPr>
        <w:t> </w:t>
      </w:r>
      <w:r>
        <w:rPr>
          <w:color w:val="383838"/>
        </w:rPr>
        <w:t>the</w:t>
      </w:r>
      <w:r>
        <w:rPr>
          <w:color w:val="383838"/>
          <w:spacing w:val="-15"/>
        </w:rPr>
        <w:t> </w:t>
      </w:r>
      <w:r>
        <w:rPr>
          <w:color w:val="383838"/>
        </w:rPr>
        <w:t>administrative</w:t>
      </w:r>
      <w:r>
        <w:rPr>
          <w:color w:val="383838"/>
          <w:spacing w:val="-15"/>
        </w:rPr>
        <w:t> </w:t>
      </w:r>
      <w:r>
        <w:rPr>
          <w:color w:val="383838"/>
        </w:rPr>
        <w:t>control</w:t>
      </w:r>
      <w:r>
        <w:rPr>
          <w:color w:val="383838"/>
          <w:spacing w:val="-9"/>
        </w:rPr>
        <w:t> </w:t>
      </w:r>
      <w:r>
        <w:rPr>
          <w:color w:val="383838"/>
        </w:rPr>
        <w:t>of</w:t>
      </w:r>
      <w:r>
        <w:rPr>
          <w:color w:val="383838"/>
          <w:spacing w:val="-18"/>
        </w:rPr>
        <w:t> </w:t>
      </w:r>
      <w:r>
        <w:rPr>
          <w:color w:val="383838"/>
        </w:rPr>
        <w:t>Ministry</w:t>
      </w:r>
      <w:r>
        <w:rPr>
          <w:color w:val="383838"/>
          <w:spacing w:val="-4"/>
        </w:rPr>
        <w:t> </w:t>
      </w:r>
      <w:r>
        <w:rPr>
          <w:color w:val="383838"/>
        </w:rPr>
        <w:t>of</w:t>
      </w:r>
      <w:r>
        <w:rPr>
          <w:color w:val="383838"/>
          <w:spacing w:val="-14"/>
        </w:rPr>
        <w:t> </w:t>
      </w:r>
      <w:r>
        <w:rPr>
          <w:color w:val="383838"/>
        </w:rPr>
        <w:t>Civil</w:t>
      </w:r>
      <w:r>
        <w:rPr>
          <w:color w:val="383838"/>
          <w:spacing w:val="-17"/>
        </w:rPr>
        <w:t> </w:t>
      </w:r>
      <w:r>
        <w:rPr>
          <w:color w:val="383838"/>
        </w:rPr>
        <w:t>Aviation,</w:t>
      </w:r>
      <w:r>
        <w:rPr>
          <w:color w:val="383838"/>
          <w:spacing w:val="-7"/>
        </w:rPr>
        <w:t> </w:t>
      </w:r>
      <w:r>
        <w:rPr>
          <w:color w:val="383838"/>
        </w:rPr>
        <w:t>Government</w:t>
      </w:r>
      <w:r>
        <w:rPr>
          <w:color w:val="383838"/>
          <w:spacing w:val="9"/>
        </w:rPr>
        <w:t> </w:t>
      </w:r>
      <w:r>
        <w:rPr>
          <w:color w:val="383838"/>
        </w:rPr>
        <w:t>of</w:t>
      </w:r>
      <w:r>
        <w:rPr>
          <w:color w:val="383838"/>
          <w:spacing w:val="-21"/>
        </w:rPr>
        <w:t> </w:t>
      </w:r>
      <w:r>
        <w:rPr>
          <w:color w:val="383838"/>
        </w:rPr>
        <w:t>India.</w:t>
      </w:r>
    </w:p>
    <w:p>
      <w:pPr>
        <w:pStyle w:val="BodyText"/>
        <w:spacing w:before="10"/>
        <w:rPr>
          <w:sz w:val="20"/>
        </w:rPr>
      </w:pPr>
    </w:p>
    <w:p>
      <w:pPr>
        <w:spacing w:line="230" w:lineRule="auto" w:before="0"/>
        <w:ind w:left="119" w:right="98" w:hanging="1"/>
        <w:jc w:val="both"/>
        <w:rPr>
          <w:sz w:val="23"/>
        </w:rPr>
      </w:pPr>
      <w:r>
        <w:rPr>
          <w:color w:val="383838"/>
          <w:sz w:val="23"/>
        </w:rPr>
        <w:t>The Company requires result oriented &amp; dynamic professionals as Trainee Technician on </w:t>
      </w:r>
      <w:r>
        <w:rPr>
          <w:color w:val="383838"/>
          <w:sz w:val="22"/>
        </w:rPr>
        <w:t>contract</w:t>
      </w:r>
      <w:r>
        <w:rPr>
          <w:color w:val="383838"/>
          <w:spacing w:val="-19"/>
          <w:sz w:val="22"/>
        </w:rPr>
        <w:t> </w:t>
      </w:r>
      <w:r>
        <w:rPr>
          <w:color w:val="383838"/>
          <w:sz w:val="22"/>
        </w:rPr>
        <w:t>basis.</w:t>
      </w:r>
      <w:r>
        <w:rPr>
          <w:color w:val="383838"/>
          <w:spacing w:val="16"/>
          <w:sz w:val="22"/>
        </w:rPr>
        <w:t> </w:t>
      </w:r>
      <w:r>
        <w:rPr>
          <w:color w:val="383838"/>
          <w:sz w:val="22"/>
        </w:rPr>
        <w:t>For</w:t>
      </w:r>
      <w:r>
        <w:rPr>
          <w:color w:val="383838"/>
          <w:spacing w:val="-18"/>
          <w:sz w:val="22"/>
        </w:rPr>
        <w:t> </w:t>
      </w:r>
      <w:r>
        <w:rPr>
          <w:color w:val="383838"/>
          <w:sz w:val="22"/>
        </w:rPr>
        <w:t>detailed</w:t>
      </w:r>
      <w:r>
        <w:rPr>
          <w:color w:val="383838"/>
          <w:spacing w:val="-10"/>
          <w:sz w:val="22"/>
        </w:rPr>
        <w:t> </w:t>
      </w:r>
      <w:r>
        <w:rPr>
          <w:color w:val="383838"/>
          <w:sz w:val="22"/>
        </w:rPr>
        <w:t>advertisement</w:t>
      </w:r>
      <w:r>
        <w:rPr>
          <w:color w:val="383838"/>
          <w:spacing w:val="-7"/>
          <w:sz w:val="22"/>
        </w:rPr>
        <w:t> </w:t>
      </w:r>
      <w:r>
        <w:rPr>
          <w:color w:val="383838"/>
          <w:sz w:val="22"/>
        </w:rPr>
        <w:t>and</w:t>
      </w:r>
      <w:r>
        <w:rPr>
          <w:color w:val="383838"/>
          <w:spacing w:val="-19"/>
          <w:sz w:val="22"/>
        </w:rPr>
        <w:t> </w:t>
      </w:r>
      <w:r>
        <w:rPr>
          <w:color w:val="383838"/>
          <w:sz w:val="22"/>
        </w:rPr>
        <w:t>submission</w:t>
      </w:r>
      <w:r>
        <w:rPr>
          <w:color w:val="383838"/>
          <w:spacing w:val="-7"/>
          <w:sz w:val="22"/>
        </w:rPr>
        <w:t> </w:t>
      </w:r>
      <w:r>
        <w:rPr>
          <w:color w:val="383838"/>
          <w:sz w:val="22"/>
        </w:rPr>
        <w:t>of</w:t>
      </w:r>
      <w:r>
        <w:rPr>
          <w:color w:val="383838"/>
          <w:spacing w:val="-20"/>
          <w:sz w:val="22"/>
        </w:rPr>
        <w:t> </w:t>
      </w:r>
      <w:r>
        <w:rPr>
          <w:color w:val="383838"/>
          <w:sz w:val="22"/>
        </w:rPr>
        <w:t>online</w:t>
      </w:r>
      <w:r>
        <w:rPr>
          <w:color w:val="383838"/>
          <w:spacing w:val="-17"/>
          <w:sz w:val="22"/>
        </w:rPr>
        <w:t> </w:t>
      </w:r>
      <w:r>
        <w:rPr>
          <w:color w:val="383838"/>
          <w:sz w:val="22"/>
        </w:rPr>
        <w:t>application,</w:t>
      </w:r>
      <w:r>
        <w:rPr>
          <w:color w:val="383838"/>
          <w:spacing w:val="-11"/>
          <w:sz w:val="22"/>
        </w:rPr>
        <w:t> </w:t>
      </w:r>
      <w:r>
        <w:rPr>
          <w:color w:val="383838"/>
          <w:sz w:val="22"/>
        </w:rPr>
        <w:t>please</w:t>
      </w:r>
      <w:r>
        <w:rPr>
          <w:color w:val="383838"/>
          <w:spacing w:val="-19"/>
          <w:sz w:val="22"/>
        </w:rPr>
        <w:t> </w:t>
      </w:r>
      <w:r>
        <w:rPr>
          <w:color w:val="383838"/>
          <w:sz w:val="22"/>
        </w:rPr>
        <w:t>log</w:t>
      </w:r>
      <w:r>
        <w:rPr>
          <w:color w:val="383838"/>
          <w:spacing w:val="-18"/>
          <w:sz w:val="22"/>
        </w:rPr>
        <w:t> </w:t>
      </w:r>
      <w:r>
        <w:rPr>
          <w:color w:val="383838"/>
          <w:sz w:val="22"/>
        </w:rPr>
        <w:t>in</w:t>
      </w:r>
      <w:r>
        <w:rPr>
          <w:color w:val="383838"/>
          <w:spacing w:val="-21"/>
          <w:sz w:val="22"/>
        </w:rPr>
        <w:t> </w:t>
      </w:r>
      <w:r>
        <w:rPr>
          <w:color w:val="383838"/>
          <w:sz w:val="22"/>
        </w:rPr>
        <w:t>at </w:t>
      </w:r>
      <w:r>
        <w:rPr>
          <w:color w:val="383838"/>
          <w:sz w:val="23"/>
        </w:rPr>
        <w:t>careers tab on Company’s website</w:t>
      </w:r>
      <w:r>
        <w:rPr>
          <w:color w:val="383838"/>
          <w:spacing w:val="-8"/>
          <w:sz w:val="23"/>
        </w:rPr>
        <w:t> </w:t>
      </w:r>
      <w:hyperlink r:id="rId6">
        <w:r>
          <w:rPr>
            <w:sz w:val="23"/>
            <w:u w:val="single" w:color="4F4F4F"/>
          </w:rPr>
          <w:t>www.pawanhans.co.in</w:t>
        </w:r>
      </w:hyperlink>
    </w:p>
    <w:sectPr>
      <w:type w:val="continuous"/>
      <w:pgSz w:w="11910" w:h="16840"/>
      <w:pgMar w:top="1580" w:bottom="280" w:left="12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pawanhans.co.in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2023-10-03T12:50:06Z</dcterms:created>
  <dcterms:modified xsi:type="dcterms:W3CDTF">2023-10-03T12:50:06Z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Canon iR-ADV 4535  PDF</vt:lpwstr>
  </property>
  <property fmtid="{D5CDD505-2E9C-101B-9397-08002B2CF9AE}" pid="4" name="LastSaved">
    <vt:filetime>2023-10-03T00:00:00Z</vt:filetime>
  </property>
</Properties>
</file>