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EA3" w:rsidRDefault="00544EA3" w:rsidP="00220E29">
      <w:pPr>
        <w:pStyle w:val="Subtitle"/>
        <w:tabs>
          <w:tab w:val="left" w:pos="360"/>
          <w:tab w:val="left" w:pos="720"/>
        </w:tabs>
        <w:spacing w:line="360" w:lineRule="auto"/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</w:p>
    <w:p w:rsidR="00544EA3" w:rsidRDefault="00544EA3" w:rsidP="00220E29">
      <w:pPr>
        <w:pStyle w:val="Subtitle"/>
        <w:tabs>
          <w:tab w:val="left" w:pos="360"/>
          <w:tab w:val="left" w:pos="720"/>
        </w:tabs>
        <w:spacing w:line="360" w:lineRule="auto"/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</w:p>
    <w:p w:rsidR="008F1B74" w:rsidRPr="00367AD3" w:rsidRDefault="00367AD3" w:rsidP="00367AD3">
      <w:pPr>
        <w:spacing w:after="0" w:line="240" w:lineRule="auto"/>
        <w:jc w:val="both"/>
        <w:rPr>
          <w:b/>
          <w:color w:val="000000" w:themeColor="text1"/>
          <w:sz w:val="28"/>
          <w:szCs w:val="28"/>
        </w:rPr>
      </w:pPr>
      <w:r w:rsidRPr="00367AD3">
        <w:rPr>
          <w:b/>
          <w:noProof/>
          <w:color w:val="000000" w:themeColor="text1"/>
          <w:sz w:val="28"/>
          <w:szCs w:val="28"/>
          <w:lang w:val="en-IN" w:eastAsia="en-IN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margin">
              <wp:posOffset>1356995</wp:posOffset>
            </wp:positionH>
            <wp:positionV relativeFrom="margin">
              <wp:posOffset>493395</wp:posOffset>
            </wp:positionV>
            <wp:extent cx="400050" cy="51435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67AD3">
        <w:rPr>
          <w:b/>
          <w:color w:val="000000" w:themeColor="text1"/>
          <w:sz w:val="28"/>
          <w:szCs w:val="28"/>
        </w:rPr>
        <w:t>DA</w:t>
      </w:r>
      <w:r>
        <w:rPr>
          <w:b/>
          <w:color w:val="000000" w:themeColor="text1"/>
          <w:sz w:val="28"/>
          <w:szCs w:val="28"/>
        </w:rPr>
        <w:t xml:space="preserve">MODAR </w:t>
      </w:r>
      <w:r w:rsidRPr="00367AD3">
        <w:rPr>
          <w:b/>
          <w:color w:val="000000" w:themeColor="text1"/>
          <w:sz w:val="28"/>
          <w:szCs w:val="28"/>
        </w:rPr>
        <w:t>VALLEY CORPORATION</w:t>
      </w:r>
    </w:p>
    <w:p w:rsidR="00367AD3" w:rsidRDefault="00367AD3" w:rsidP="00367AD3">
      <w:pPr>
        <w:spacing w:after="0" w:line="240" w:lineRule="auto"/>
        <w:jc w:val="both"/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 xml:space="preserve">                                      The Chief Engineer </w:t>
      </w:r>
      <w:r w:rsidR="00D66224">
        <w:rPr>
          <w:b/>
          <w:color w:val="000000" w:themeColor="text1"/>
          <w:szCs w:val="28"/>
        </w:rPr>
        <w:t>(E</w:t>
      </w:r>
      <w:r w:rsidRPr="00367AD3">
        <w:rPr>
          <w:b/>
          <w:color w:val="000000" w:themeColor="text1"/>
          <w:szCs w:val="28"/>
        </w:rPr>
        <w:t>), C&amp;M Department,</w:t>
      </w:r>
    </w:p>
    <w:p w:rsidR="00367AD3" w:rsidRPr="00367AD3" w:rsidRDefault="00367AD3" w:rsidP="00367AD3">
      <w:pPr>
        <w:spacing w:after="0" w:line="240" w:lineRule="auto"/>
        <w:jc w:val="both"/>
        <w:rPr>
          <w:b/>
          <w:color w:val="000000" w:themeColor="text1"/>
          <w:szCs w:val="28"/>
        </w:rPr>
      </w:pPr>
      <w:r w:rsidRPr="00367AD3">
        <w:rPr>
          <w:b/>
          <w:color w:val="000000" w:themeColor="text1"/>
          <w:szCs w:val="28"/>
        </w:rPr>
        <w:t>3</w:t>
      </w:r>
      <w:r w:rsidRPr="00367AD3">
        <w:rPr>
          <w:b/>
          <w:color w:val="000000" w:themeColor="text1"/>
          <w:szCs w:val="28"/>
          <w:vertAlign w:val="superscript"/>
        </w:rPr>
        <w:t>rd</w:t>
      </w:r>
      <w:r w:rsidRPr="00367AD3">
        <w:rPr>
          <w:b/>
          <w:color w:val="000000" w:themeColor="text1"/>
          <w:szCs w:val="28"/>
        </w:rPr>
        <w:t xml:space="preserve"> Floor, DVC Towers, VIP Road, Kolkata 700 054</w:t>
      </w:r>
    </w:p>
    <w:p w:rsidR="00367AD3" w:rsidRDefault="00367AD3" w:rsidP="00783C0A">
      <w:pPr>
        <w:jc w:val="center"/>
        <w:rPr>
          <w:rFonts w:ascii="Arial" w:hAnsi="Arial" w:cs="Arial"/>
          <w:b/>
          <w:color w:val="000000" w:themeColor="text1"/>
          <w:u w:val="single"/>
        </w:rPr>
      </w:pPr>
    </w:p>
    <w:p w:rsidR="003779B3" w:rsidRDefault="00783C0A" w:rsidP="00783C0A">
      <w:pPr>
        <w:jc w:val="center"/>
        <w:rPr>
          <w:rFonts w:ascii="Arial" w:hAnsi="Arial" w:cs="Arial"/>
          <w:b/>
          <w:color w:val="000000" w:themeColor="text1"/>
          <w:u w:val="single"/>
        </w:rPr>
      </w:pPr>
      <w:r w:rsidRPr="006E7BC1">
        <w:rPr>
          <w:rFonts w:ascii="Arial" w:hAnsi="Arial" w:cs="Arial"/>
          <w:b/>
          <w:color w:val="000000" w:themeColor="text1"/>
          <w:u w:val="single"/>
        </w:rPr>
        <w:t xml:space="preserve">e-TENDER NOTICE    </w:t>
      </w:r>
    </w:p>
    <w:p w:rsidR="00783C0A" w:rsidRPr="006E7BC1" w:rsidRDefault="00783C0A" w:rsidP="00783C0A">
      <w:pPr>
        <w:jc w:val="center"/>
        <w:rPr>
          <w:rFonts w:ascii="Arial" w:hAnsi="Arial" w:cs="Arial"/>
          <w:b/>
          <w:color w:val="000000" w:themeColor="text1"/>
          <w:u w:val="single"/>
        </w:rPr>
      </w:pPr>
    </w:p>
    <w:p w:rsidR="00783C0A" w:rsidRPr="006E7BC1" w:rsidRDefault="00783C0A" w:rsidP="000E205B">
      <w:pPr>
        <w:spacing w:after="120" w:line="240" w:lineRule="auto"/>
        <w:jc w:val="both"/>
        <w:rPr>
          <w:rFonts w:ascii="Arial" w:hAnsi="Arial" w:cs="Arial"/>
          <w:color w:val="000000" w:themeColor="text1"/>
        </w:rPr>
      </w:pPr>
      <w:r w:rsidRPr="006E7BC1">
        <w:rPr>
          <w:rFonts w:ascii="Arial" w:hAnsi="Arial" w:cs="Arial"/>
          <w:color w:val="000000" w:themeColor="text1"/>
        </w:rPr>
        <w:t>Damodar Valley Corporation invites electronic tender form eligible bidders</w:t>
      </w:r>
      <w:r w:rsidR="008E7723" w:rsidRPr="006E7BC1">
        <w:rPr>
          <w:rFonts w:ascii="Arial" w:hAnsi="Arial" w:cs="Arial"/>
          <w:color w:val="000000" w:themeColor="text1"/>
        </w:rPr>
        <w:t xml:space="preserve"> through </w:t>
      </w:r>
      <w:r w:rsidR="00982435" w:rsidRPr="006E7BC1">
        <w:rPr>
          <w:rFonts w:ascii="Arial" w:hAnsi="Arial" w:cs="Arial"/>
          <w:color w:val="000000" w:themeColor="text1"/>
        </w:rPr>
        <w:t>D</w:t>
      </w:r>
      <w:r w:rsidR="008E7723" w:rsidRPr="006E7BC1">
        <w:rPr>
          <w:rFonts w:ascii="Arial" w:hAnsi="Arial" w:cs="Arial"/>
          <w:color w:val="000000" w:themeColor="text1"/>
        </w:rPr>
        <w:t>CB route</w:t>
      </w:r>
      <w:r w:rsidR="005117AC" w:rsidRPr="006E7BC1">
        <w:rPr>
          <w:rFonts w:ascii="Arial" w:hAnsi="Arial" w:cs="Arial"/>
          <w:color w:val="000000" w:themeColor="text1"/>
        </w:rPr>
        <w:t xml:space="preserve"> followed by e-reverse bidding</w:t>
      </w:r>
      <w:r w:rsidRPr="006E7BC1">
        <w:rPr>
          <w:rFonts w:ascii="Arial" w:hAnsi="Arial" w:cs="Arial"/>
          <w:color w:val="000000" w:themeColor="text1"/>
        </w:rPr>
        <w:t xml:space="preserve"> for:  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3656"/>
        <w:gridCol w:w="2297"/>
        <w:gridCol w:w="3260"/>
      </w:tblGrid>
      <w:tr w:rsidR="00C72FF3" w:rsidRPr="006E7BC1" w:rsidTr="00706D06">
        <w:trPr>
          <w:trHeight w:val="44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FF3" w:rsidRPr="006D1CBA" w:rsidRDefault="00C72FF3" w:rsidP="00BD62E7">
            <w:pPr>
              <w:spacing w:after="0" w:line="240" w:lineRule="auto"/>
              <w:ind w:left="-57" w:right="-108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6D1CBA">
              <w:rPr>
                <w:rFonts w:ascii="Arial" w:hAnsi="Arial" w:cs="Arial"/>
                <w:b/>
                <w:color w:val="000000" w:themeColor="text1"/>
              </w:rPr>
              <w:t>Sl. No.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FF3" w:rsidRPr="006D1CBA" w:rsidRDefault="00C72FF3" w:rsidP="0098243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6D1CBA">
              <w:rPr>
                <w:rFonts w:ascii="Arial" w:hAnsi="Arial" w:cs="Arial"/>
                <w:b/>
                <w:color w:val="000000" w:themeColor="text1"/>
              </w:rPr>
              <w:t>NIT No.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FF3" w:rsidRPr="006D1CBA" w:rsidRDefault="00C72FF3" w:rsidP="00982435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6D1CBA">
              <w:rPr>
                <w:rFonts w:ascii="Arial" w:hAnsi="Arial" w:cs="Arial"/>
                <w:b/>
                <w:color w:val="000000" w:themeColor="text1"/>
              </w:rPr>
              <w:t>Description of item (s)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FF3" w:rsidRPr="006D1CBA" w:rsidRDefault="00C72FF3" w:rsidP="005117AC">
            <w:pPr>
              <w:spacing w:after="0" w:line="240" w:lineRule="auto"/>
              <w:ind w:left="-57" w:right="-57"/>
              <w:rPr>
                <w:rFonts w:ascii="Arial" w:hAnsi="Arial" w:cs="Arial"/>
                <w:b/>
                <w:color w:val="000000" w:themeColor="text1"/>
              </w:rPr>
            </w:pPr>
            <w:r w:rsidRPr="006D1CBA">
              <w:rPr>
                <w:rFonts w:ascii="Arial" w:hAnsi="Arial" w:cs="Arial"/>
                <w:b/>
                <w:color w:val="000000" w:themeColor="text1"/>
              </w:rPr>
              <w:t>Tender Downloading Period and Time</w:t>
            </w:r>
          </w:p>
        </w:tc>
      </w:tr>
      <w:tr w:rsidR="00595183" w:rsidRPr="006E7BC1" w:rsidTr="00706D06">
        <w:trPr>
          <w:trHeight w:val="101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183" w:rsidRPr="006D1CBA" w:rsidRDefault="00595183" w:rsidP="00BD62E7">
            <w:pPr>
              <w:snapToGrid w:val="0"/>
              <w:spacing w:before="60" w:after="0"/>
              <w:jc w:val="both"/>
              <w:rPr>
                <w:rFonts w:ascii="Arial" w:hAnsi="Arial" w:cs="Arial"/>
              </w:rPr>
            </w:pPr>
            <w:r w:rsidRPr="006D1CBA">
              <w:rPr>
                <w:rFonts w:ascii="Arial" w:hAnsi="Arial" w:cs="Arial"/>
              </w:rPr>
              <w:t>1</w:t>
            </w:r>
            <w:r w:rsidR="00BD62E7" w:rsidRPr="006D1CBA">
              <w:rPr>
                <w:rFonts w:ascii="Arial" w:hAnsi="Arial" w:cs="Arial"/>
              </w:rPr>
              <w:t>.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183" w:rsidRDefault="007621AF" w:rsidP="00706D06">
            <w:pPr>
              <w:snapToGrid w:val="0"/>
              <w:spacing w:before="60" w:after="0"/>
              <w:ind w:left="-57" w:right="-113"/>
              <w:rPr>
                <w:rFonts w:ascii="Arial" w:hAnsi="Arial" w:cs="Arial"/>
                <w:bCs/>
              </w:rPr>
            </w:pPr>
            <w:r w:rsidRPr="007621AF">
              <w:rPr>
                <w:rFonts w:ascii="Arial" w:hAnsi="Arial" w:cs="Arial"/>
                <w:bCs/>
              </w:rPr>
              <w:t>DVC/Tender/Head Quarter/Engineering/CMM/Works and Service/00028 dated 11-11-2022</w:t>
            </w:r>
            <w:r w:rsidR="00706D06">
              <w:rPr>
                <w:rFonts w:ascii="Arial" w:hAnsi="Arial" w:cs="Arial"/>
                <w:bCs/>
              </w:rPr>
              <w:t>.</w:t>
            </w:r>
          </w:p>
          <w:p w:rsidR="00706D06" w:rsidRPr="006D1CBA" w:rsidRDefault="00706D06" w:rsidP="00043678">
            <w:pPr>
              <w:snapToGrid w:val="0"/>
              <w:spacing w:before="60" w:after="0"/>
              <w:ind w:left="-57" w:right="-57"/>
              <w:rPr>
                <w:rFonts w:ascii="Arial" w:hAnsi="Arial" w:cs="Arial"/>
              </w:rPr>
            </w:pPr>
            <w:r w:rsidRPr="00706D06">
              <w:rPr>
                <w:rFonts w:ascii="Arial" w:hAnsi="Arial" w:cs="Arial"/>
                <w:b/>
              </w:rPr>
              <w:t>CPPP ID:</w:t>
            </w:r>
            <w:r w:rsidRPr="00706D06">
              <w:rPr>
                <w:rFonts w:ascii="Arial" w:hAnsi="Arial" w:cs="Arial"/>
                <w:bCs/>
              </w:rPr>
              <w:t>2022_DVC_135104_1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183" w:rsidRPr="006D1CBA" w:rsidRDefault="007621AF" w:rsidP="000C00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lang w:val="en-IN"/>
              </w:rPr>
            </w:pPr>
            <w:r w:rsidRPr="007621AF">
              <w:rPr>
                <w:rFonts w:ascii="ArialMT" w:hAnsi="ArialMT" w:cs="ArialMT"/>
                <w:lang w:val="en-IN"/>
              </w:rPr>
              <w:t>Construction of Sewage Treatment Plant at DSTPS (2x500MW), DVC, Andal, West Bengal</w:t>
            </w:r>
            <w:r>
              <w:rPr>
                <w:rFonts w:ascii="ArialMT" w:hAnsi="ArialMT" w:cs="ArialMT"/>
                <w:lang w:val="en-IN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183" w:rsidRPr="006D1CBA" w:rsidRDefault="007621AF" w:rsidP="00D66224">
            <w:pPr>
              <w:pStyle w:val="Subtitle"/>
              <w:spacing w:before="60"/>
              <w:ind w:left="-57" w:right="-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621AF">
              <w:rPr>
                <w:rFonts w:ascii="Arial" w:hAnsi="Arial" w:cs="Arial"/>
                <w:sz w:val="22"/>
                <w:szCs w:val="22"/>
                <w:lang w:val="en-GB"/>
              </w:rPr>
              <w:t>11.11.2022 at 12:00 Hrs (IST) to 15.12.2022 at 12:00 Hrs.(IST)</w:t>
            </w:r>
          </w:p>
        </w:tc>
      </w:tr>
      <w:tr w:rsidR="00C72FF3" w:rsidRPr="006E7BC1" w:rsidTr="005940F5">
        <w:trPr>
          <w:trHeight w:val="694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FF3" w:rsidRPr="006E7BC1" w:rsidRDefault="00C72FF3" w:rsidP="00C72FF3">
            <w:pPr>
              <w:pStyle w:val="Subtitle"/>
              <w:spacing w:before="120" w:after="120"/>
              <w:ind w:left="-57" w:right="-57"/>
              <w:jc w:val="both"/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</w:pPr>
            <w:r w:rsidRPr="006E7BC1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>For further</w:t>
            </w:r>
            <w:r w:rsidR="00C8336F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 xml:space="preserve"> details and to participate in </w:t>
            </w:r>
            <w:r w:rsidRPr="006E7BC1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>tender</w:t>
            </w:r>
            <w:r w:rsidR="00E03AC9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>s</w:t>
            </w:r>
            <w:r w:rsidRPr="006E7BC1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>, please log on to DVC Website:</w:t>
            </w:r>
          </w:p>
          <w:p w:rsidR="00C72FF3" w:rsidRPr="006E7BC1" w:rsidRDefault="00F3552D" w:rsidP="00C72FF3">
            <w:pPr>
              <w:pStyle w:val="Subtitle"/>
              <w:tabs>
                <w:tab w:val="left" w:pos="8205"/>
              </w:tabs>
              <w:spacing w:before="120" w:after="120"/>
              <w:ind w:left="-57" w:right="-57"/>
              <w:jc w:val="both"/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</w:pPr>
            <w:hyperlink r:id="rId6" w:history="1">
              <w:r w:rsidR="006D1CBA">
                <w:rPr>
                  <w:rStyle w:val="Hyperlink"/>
                  <w:rFonts w:ascii="Arial" w:hAnsi="Arial" w:cs="Arial"/>
                  <w:sz w:val="22"/>
                  <w:szCs w:val="22"/>
                </w:rPr>
                <w:t>https://etenders.gov.in/eprocure/app</w:t>
              </w:r>
            </w:hyperlink>
            <w:r w:rsidR="006D1CBA">
              <w:rPr>
                <w:rFonts w:ascii="Arial" w:hAnsi="Arial" w:cs="Arial"/>
                <w:color w:val="221F1F"/>
                <w:sz w:val="22"/>
                <w:szCs w:val="22"/>
              </w:rPr>
              <w:t xml:space="preserve">  and in </w:t>
            </w:r>
            <w:hyperlink r:id="rId7" w:history="1">
              <w:r w:rsidR="006D1CBA">
                <w:rPr>
                  <w:rStyle w:val="Hyperlink"/>
                  <w:rFonts w:ascii="Arial" w:hAnsi="Arial" w:cs="Arial"/>
                  <w:sz w:val="22"/>
                  <w:szCs w:val="22"/>
                </w:rPr>
                <w:t>www.dvc.gov.in</w:t>
              </w:r>
            </w:hyperlink>
            <w:r w:rsidR="00C72FF3" w:rsidRPr="006E7BC1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ab/>
            </w:r>
          </w:p>
          <w:p w:rsidR="00C72FF3" w:rsidRDefault="00C72FF3" w:rsidP="00C72FF3">
            <w:pPr>
              <w:pStyle w:val="Subtitle"/>
              <w:spacing w:before="120" w:after="120"/>
              <w:ind w:left="-57" w:right="-57"/>
              <w:jc w:val="both"/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</w:pPr>
            <w:r w:rsidRPr="006E7BC1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>Note: e-procurement Helpdesk No.033-6607 23</w:t>
            </w:r>
            <w:r w:rsidR="006D1CBA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>27</w:t>
            </w:r>
            <w:r w:rsidR="00E101E2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>.</w:t>
            </w:r>
          </w:p>
          <w:p w:rsidR="00367AD3" w:rsidRDefault="00367AD3" w:rsidP="00C72FF3">
            <w:pPr>
              <w:pStyle w:val="Subtitle"/>
              <w:spacing w:before="120" w:after="120"/>
              <w:ind w:left="-57" w:right="-57"/>
              <w:jc w:val="both"/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</w:pPr>
          </w:p>
          <w:p w:rsidR="00367AD3" w:rsidRDefault="00367AD3" w:rsidP="00367AD3">
            <w:pPr>
              <w:spacing w:after="0" w:line="240" w:lineRule="auto"/>
              <w:jc w:val="right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 xml:space="preserve">The Chief Engineer </w:t>
            </w:r>
            <w:r w:rsidRPr="00367AD3">
              <w:rPr>
                <w:b/>
                <w:color w:val="000000" w:themeColor="text1"/>
                <w:szCs w:val="28"/>
              </w:rPr>
              <w:t>(</w:t>
            </w:r>
            <w:r w:rsidR="00D66224">
              <w:rPr>
                <w:b/>
                <w:color w:val="000000" w:themeColor="text1"/>
                <w:szCs w:val="28"/>
              </w:rPr>
              <w:t>E</w:t>
            </w:r>
            <w:r w:rsidRPr="00367AD3">
              <w:rPr>
                <w:b/>
                <w:color w:val="000000" w:themeColor="text1"/>
                <w:szCs w:val="28"/>
              </w:rPr>
              <w:t>), C&amp;M Department,</w:t>
            </w:r>
          </w:p>
          <w:p w:rsidR="00367AD3" w:rsidRPr="00367AD3" w:rsidRDefault="00367AD3" w:rsidP="00367AD3">
            <w:pPr>
              <w:spacing w:after="0" w:line="240" w:lineRule="auto"/>
              <w:jc w:val="right"/>
              <w:rPr>
                <w:b/>
                <w:color w:val="000000" w:themeColor="text1"/>
                <w:szCs w:val="28"/>
              </w:rPr>
            </w:pPr>
            <w:r w:rsidRPr="00367AD3">
              <w:rPr>
                <w:b/>
                <w:color w:val="000000" w:themeColor="text1"/>
                <w:szCs w:val="28"/>
              </w:rPr>
              <w:t>3</w:t>
            </w:r>
            <w:r w:rsidRPr="00367AD3">
              <w:rPr>
                <w:b/>
                <w:color w:val="000000" w:themeColor="text1"/>
                <w:szCs w:val="28"/>
                <w:vertAlign w:val="superscript"/>
              </w:rPr>
              <w:t>rd</w:t>
            </w:r>
            <w:r w:rsidRPr="00367AD3">
              <w:rPr>
                <w:b/>
                <w:color w:val="000000" w:themeColor="text1"/>
                <w:szCs w:val="28"/>
              </w:rPr>
              <w:t xml:space="preserve"> Floor, DVC Towers, VIP Road, Kolkata 700 054</w:t>
            </w:r>
          </w:p>
        </w:tc>
      </w:tr>
    </w:tbl>
    <w:p w:rsidR="00684E87" w:rsidRPr="006C3424" w:rsidRDefault="00684E87" w:rsidP="00684E87">
      <w:pPr>
        <w:rPr>
          <w:rFonts w:ascii="Arial" w:hAnsi="Arial" w:cs="Arial"/>
          <w:color w:val="000000" w:themeColor="text1"/>
        </w:rPr>
      </w:pPr>
    </w:p>
    <w:p w:rsidR="005C3377" w:rsidRDefault="005C3377" w:rsidP="00072071">
      <w:pPr>
        <w:spacing w:after="0"/>
        <w:ind w:left="4320" w:firstLine="720"/>
        <w:rPr>
          <w:rFonts w:ascii="Arial" w:hAnsi="Arial" w:cs="Arial"/>
          <w:color w:val="000000" w:themeColor="text1"/>
        </w:rPr>
      </w:pPr>
    </w:p>
    <w:p w:rsidR="005C3377" w:rsidRDefault="005C3377" w:rsidP="00072071">
      <w:pPr>
        <w:spacing w:after="0"/>
        <w:ind w:left="4320" w:firstLine="720"/>
        <w:rPr>
          <w:rFonts w:ascii="Arial" w:hAnsi="Arial" w:cs="Arial"/>
          <w:color w:val="000000" w:themeColor="text1"/>
        </w:rPr>
      </w:pPr>
    </w:p>
    <w:sectPr w:rsidR="005C3377" w:rsidSect="00367AD3">
      <w:pgSz w:w="11907" w:h="16839" w:code="9"/>
      <w:pgMar w:top="993" w:right="850" w:bottom="284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581EE2"/>
    <w:multiLevelType w:val="hybridMultilevel"/>
    <w:tmpl w:val="F878D964"/>
    <w:lvl w:ilvl="0" w:tplc="4009000F">
      <w:start w:val="1"/>
      <w:numFmt w:val="decimal"/>
      <w:lvlText w:val="%1."/>
      <w:lvlJc w:val="left"/>
      <w:pPr>
        <w:ind w:left="1088" w:hanging="360"/>
      </w:pPr>
    </w:lvl>
    <w:lvl w:ilvl="1" w:tplc="40090019" w:tentative="1">
      <w:start w:val="1"/>
      <w:numFmt w:val="lowerLetter"/>
      <w:lvlText w:val="%2."/>
      <w:lvlJc w:val="left"/>
      <w:pPr>
        <w:ind w:left="1808" w:hanging="360"/>
      </w:pPr>
    </w:lvl>
    <w:lvl w:ilvl="2" w:tplc="4009001B" w:tentative="1">
      <w:start w:val="1"/>
      <w:numFmt w:val="lowerRoman"/>
      <w:lvlText w:val="%3."/>
      <w:lvlJc w:val="right"/>
      <w:pPr>
        <w:ind w:left="2528" w:hanging="180"/>
      </w:pPr>
    </w:lvl>
    <w:lvl w:ilvl="3" w:tplc="4009000F" w:tentative="1">
      <w:start w:val="1"/>
      <w:numFmt w:val="decimal"/>
      <w:lvlText w:val="%4."/>
      <w:lvlJc w:val="left"/>
      <w:pPr>
        <w:ind w:left="3248" w:hanging="360"/>
      </w:pPr>
    </w:lvl>
    <w:lvl w:ilvl="4" w:tplc="40090019" w:tentative="1">
      <w:start w:val="1"/>
      <w:numFmt w:val="lowerLetter"/>
      <w:lvlText w:val="%5."/>
      <w:lvlJc w:val="left"/>
      <w:pPr>
        <w:ind w:left="3968" w:hanging="360"/>
      </w:pPr>
    </w:lvl>
    <w:lvl w:ilvl="5" w:tplc="4009001B" w:tentative="1">
      <w:start w:val="1"/>
      <w:numFmt w:val="lowerRoman"/>
      <w:lvlText w:val="%6."/>
      <w:lvlJc w:val="right"/>
      <w:pPr>
        <w:ind w:left="4688" w:hanging="180"/>
      </w:pPr>
    </w:lvl>
    <w:lvl w:ilvl="6" w:tplc="4009000F" w:tentative="1">
      <w:start w:val="1"/>
      <w:numFmt w:val="decimal"/>
      <w:lvlText w:val="%7."/>
      <w:lvlJc w:val="left"/>
      <w:pPr>
        <w:ind w:left="5408" w:hanging="360"/>
      </w:pPr>
    </w:lvl>
    <w:lvl w:ilvl="7" w:tplc="40090019" w:tentative="1">
      <w:start w:val="1"/>
      <w:numFmt w:val="lowerLetter"/>
      <w:lvlText w:val="%8."/>
      <w:lvlJc w:val="left"/>
      <w:pPr>
        <w:ind w:left="6128" w:hanging="360"/>
      </w:pPr>
    </w:lvl>
    <w:lvl w:ilvl="8" w:tplc="4009001B" w:tentative="1">
      <w:start w:val="1"/>
      <w:numFmt w:val="lowerRoman"/>
      <w:lvlText w:val="%9."/>
      <w:lvlJc w:val="right"/>
      <w:pPr>
        <w:ind w:left="6848" w:hanging="180"/>
      </w:pPr>
    </w:lvl>
  </w:abstractNum>
  <w:abstractNum w:abstractNumId="1">
    <w:nsid w:val="63F33D8C"/>
    <w:multiLevelType w:val="hybridMultilevel"/>
    <w:tmpl w:val="CBC4ABE0"/>
    <w:lvl w:ilvl="0" w:tplc="4009000F">
      <w:start w:val="1"/>
      <w:numFmt w:val="decimal"/>
      <w:lvlText w:val="%1."/>
      <w:lvlJc w:val="left"/>
      <w:pPr>
        <w:ind w:left="1287" w:hanging="360"/>
      </w:pPr>
    </w:lvl>
    <w:lvl w:ilvl="1" w:tplc="40090019" w:tentative="1">
      <w:start w:val="1"/>
      <w:numFmt w:val="lowerLetter"/>
      <w:lvlText w:val="%2."/>
      <w:lvlJc w:val="left"/>
      <w:pPr>
        <w:ind w:left="2007" w:hanging="360"/>
      </w:pPr>
    </w:lvl>
    <w:lvl w:ilvl="2" w:tplc="4009001B" w:tentative="1">
      <w:start w:val="1"/>
      <w:numFmt w:val="lowerRoman"/>
      <w:lvlText w:val="%3."/>
      <w:lvlJc w:val="right"/>
      <w:pPr>
        <w:ind w:left="2727" w:hanging="180"/>
      </w:pPr>
    </w:lvl>
    <w:lvl w:ilvl="3" w:tplc="4009000F" w:tentative="1">
      <w:start w:val="1"/>
      <w:numFmt w:val="decimal"/>
      <w:lvlText w:val="%4."/>
      <w:lvlJc w:val="left"/>
      <w:pPr>
        <w:ind w:left="3447" w:hanging="360"/>
      </w:pPr>
    </w:lvl>
    <w:lvl w:ilvl="4" w:tplc="40090019" w:tentative="1">
      <w:start w:val="1"/>
      <w:numFmt w:val="lowerLetter"/>
      <w:lvlText w:val="%5."/>
      <w:lvlJc w:val="left"/>
      <w:pPr>
        <w:ind w:left="4167" w:hanging="360"/>
      </w:pPr>
    </w:lvl>
    <w:lvl w:ilvl="5" w:tplc="4009001B" w:tentative="1">
      <w:start w:val="1"/>
      <w:numFmt w:val="lowerRoman"/>
      <w:lvlText w:val="%6."/>
      <w:lvlJc w:val="right"/>
      <w:pPr>
        <w:ind w:left="4887" w:hanging="180"/>
      </w:pPr>
    </w:lvl>
    <w:lvl w:ilvl="6" w:tplc="4009000F" w:tentative="1">
      <w:start w:val="1"/>
      <w:numFmt w:val="decimal"/>
      <w:lvlText w:val="%7."/>
      <w:lvlJc w:val="left"/>
      <w:pPr>
        <w:ind w:left="5607" w:hanging="360"/>
      </w:pPr>
    </w:lvl>
    <w:lvl w:ilvl="7" w:tplc="40090019" w:tentative="1">
      <w:start w:val="1"/>
      <w:numFmt w:val="lowerLetter"/>
      <w:lvlText w:val="%8."/>
      <w:lvlJc w:val="left"/>
      <w:pPr>
        <w:ind w:left="6327" w:hanging="360"/>
      </w:pPr>
    </w:lvl>
    <w:lvl w:ilvl="8" w:tplc="40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7F2C161E"/>
    <w:multiLevelType w:val="hybridMultilevel"/>
    <w:tmpl w:val="FA0A10F0"/>
    <w:lvl w:ilvl="0" w:tplc="350EB11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84E87"/>
    <w:rsid w:val="0001189E"/>
    <w:rsid w:val="0002152C"/>
    <w:rsid w:val="000253E0"/>
    <w:rsid w:val="00026CBA"/>
    <w:rsid w:val="00034503"/>
    <w:rsid w:val="000350C1"/>
    <w:rsid w:val="00043678"/>
    <w:rsid w:val="000473B8"/>
    <w:rsid w:val="00052F1B"/>
    <w:rsid w:val="0005496E"/>
    <w:rsid w:val="00062C23"/>
    <w:rsid w:val="00065841"/>
    <w:rsid w:val="00072071"/>
    <w:rsid w:val="00077A8C"/>
    <w:rsid w:val="000911A1"/>
    <w:rsid w:val="00091B0A"/>
    <w:rsid w:val="000929E7"/>
    <w:rsid w:val="0009681D"/>
    <w:rsid w:val="0009708A"/>
    <w:rsid w:val="00097943"/>
    <w:rsid w:val="000C0009"/>
    <w:rsid w:val="000C28AA"/>
    <w:rsid w:val="000C50A2"/>
    <w:rsid w:val="000C5B53"/>
    <w:rsid w:val="000D0869"/>
    <w:rsid w:val="000D2B28"/>
    <w:rsid w:val="000E205B"/>
    <w:rsid w:val="00102082"/>
    <w:rsid w:val="00116ECC"/>
    <w:rsid w:val="00130979"/>
    <w:rsid w:val="00142C54"/>
    <w:rsid w:val="00143471"/>
    <w:rsid w:val="001436A6"/>
    <w:rsid w:val="001442F3"/>
    <w:rsid w:val="00151E7D"/>
    <w:rsid w:val="001540D8"/>
    <w:rsid w:val="00167809"/>
    <w:rsid w:val="001742CA"/>
    <w:rsid w:val="00184262"/>
    <w:rsid w:val="00196EF4"/>
    <w:rsid w:val="001B0619"/>
    <w:rsid w:val="001D1FDA"/>
    <w:rsid w:val="001E0AC4"/>
    <w:rsid w:val="002140B3"/>
    <w:rsid w:val="002204E9"/>
    <w:rsid w:val="00220E29"/>
    <w:rsid w:val="00222940"/>
    <w:rsid w:val="0022316A"/>
    <w:rsid w:val="00235DB9"/>
    <w:rsid w:val="00246790"/>
    <w:rsid w:val="0025486C"/>
    <w:rsid w:val="00254DA9"/>
    <w:rsid w:val="00273B35"/>
    <w:rsid w:val="00295F2F"/>
    <w:rsid w:val="002A09DB"/>
    <w:rsid w:val="002C7C8F"/>
    <w:rsid w:val="00301436"/>
    <w:rsid w:val="003019F7"/>
    <w:rsid w:val="0032471F"/>
    <w:rsid w:val="003311E2"/>
    <w:rsid w:val="003648E9"/>
    <w:rsid w:val="0036530C"/>
    <w:rsid w:val="00367AD3"/>
    <w:rsid w:val="0037766A"/>
    <w:rsid w:val="003779B3"/>
    <w:rsid w:val="003A3C44"/>
    <w:rsid w:val="003A4EEB"/>
    <w:rsid w:val="003B1542"/>
    <w:rsid w:val="003B39EA"/>
    <w:rsid w:val="003D3458"/>
    <w:rsid w:val="003D4641"/>
    <w:rsid w:val="003E0C3B"/>
    <w:rsid w:val="003E27A7"/>
    <w:rsid w:val="003F4C5F"/>
    <w:rsid w:val="0041268F"/>
    <w:rsid w:val="004246C0"/>
    <w:rsid w:val="00433B21"/>
    <w:rsid w:val="004352B7"/>
    <w:rsid w:val="00444D79"/>
    <w:rsid w:val="00461B4C"/>
    <w:rsid w:val="004A5C33"/>
    <w:rsid w:val="004A5E29"/>
    <w:rsid w:val="004A6AC6"/>
    <w:rsid w:val="004B0A19"/>
    <w:rsid w:val="004B30D1"/>
    <w:rsid w:val="004C27A1"/>
    <w:rsid w:val="004D68C3"/>
    <w:rsid w:val="004D7D72"/>
    <w:rsid w:val="004E1F7E"/>
    <w:rsid w:val="004E2FF8"/>
    <w:rsid w:val="005117AC"/>
    <w:rsid w:val="00531C05"/>
    <w:rsid w:val="00544EA3"/>
    <w:rsid w:val="005549A0"/>
    <w:rsid w:val="00563ACB"/>
    <w:rsid w:val="00565271"/>
    <w:rsid w:val="005765B8"/>
    <w:rsid w:val="00587651"/>
    <w:rsid w:val="005940F5"/>
    <w:rsid w:val="00595183"/>
    <w:rsid w:val="005B0EA9"/>
    <w:rsid w:val="005B1EE7"/>
    <w:rsid w:val="005B7D23"/>
    <w:rsid w:val="005C3377"/>
    <w:rsid w:val="005C667C"/>
    <w:rsid w:val="005D3341"/>
    <w:rsid w:val="005D5813"/>
    <w:rsid w:val="005D5EFE"/>
    <w:rsid w:val="005E0CF4"/>
    <w:rsid w:val="005F6F83"/>
    <w:rsid w:val="00606ADD"/>
    <w:rsid w:val="00607DD3"/>
    <w:rsid w:val="00635E84"/>
    <w:rsid w:val="00667801"/>
    <w:rsid w:val="00684E87"/>
    <w:rsid w:val="006958C3"/>
    <w:rsid w:val="006A12F7"/>
    <w:rsid w:val="006C3424"/>
    <w:rsid w:val="006D1CBA"/>
    <w:rsid w:val="006E58FF"/>
    <w:rsid w:val="006E7BC1"/>
    <w:rsid w:val="00701D6D"/>
    <w:rsid w:val="0070656B"/>
    <w:rsid w:val="00706D06"/>
    <w:rsid w:val="00712D33"/>
    <w:rsid w:val="007229DF"/>
    <w:rsid w:val="00726685"/>
    <w:rsid w:val="007348C5"/>
    <w:rsid w:val="00740D27"/>
    <w:rsid w:val="00744526"/>
    <w:rsid w:val="00750E76"/>
    <w:rsid w:val="00753DFB"/>
    <w:rsid w:val="007621AF"/>
    <w:rsid w:val="00762318"/>
    <w:rsid w:val="0077058A"/>
    <w:rsid w:val="00771060"/>
    <w:rsid w:val="00782960"/>
    <w:rsid w:val="00783C0A"/>
    <w:rsid w:val="00784BDC"/>
    <w:rsid w:val="00785578"/>
    <w:rsid w:val="007A4AAD"/>
    <w:rsid w:val="007A5C15"/>
    <w:rsid w:val="007E5574"/>
    <w:rsid w:val="00811547"/>
    <w:rsid w:val="00820951"/>
    <w:rsid w:val="008434EA"/>
    <w:rsid w:val="00886C28"/>
    <w:rsid w:val="008936FA"/>
    <w:rsid w:val="00896ECE"/>
    <w:rsid w:val="008A11BE"/>
    <w:rsid w:val="008B1CB0"/>
    <w:rsid w:val="008C25F7"/>
    <w:rsid w:val="008C4199"/>
    <w:rsid w:val="008D2C68"/>
    <w:rsid w:val="008E4F49"/>
    <w:rsid w:val="008E7723"/>
    <w:rsid w:val="008F1B74"/>
    <w:rsid w:val="008F4234"/>
    <w:rsid w:val="008F61F3"/>
    <w:rsid w:val="0094116D"/>
    <w:rsid w:val="009531F9"/>
    <w:rsid w:val="00953E2F"/>
    <w:rsid w:val="00964488"/>
    <w:rsid w:val="00967C54"/>
    <w:rsid w:val="009730DA"/>
    <w:rsid w:val="009821DD"/>
    <w:rsid w:val="00982435"/>
    <w:rsid w:val="009A71D7"/>
    <w:rsid w:val="009B7563"/>
    <w:rsid w:val="009C24E2"/>
    <w:rsid w:val="009D78AF"/>
    <w:rsid w:val="00A33989"/>
    <w:rsid w:val="00A511D1"/>
    <w:rsid w:val="00A5246B"/>
    <w:rsid w:val="00A65BA8"/>
    <w:rsid w:val="00A70013"/>
    <w:rsid w:val="00A738AF"/>
    <w:rsid w:val="00A82724"/>
    <w:rsid w:val="00A9331F"/>
    <w:rsid w:val="00AD0969"/>
    <w:rsid w:val="00AD4EB5"/>
    <w:rsid w:val="00AE567D"/>
    <w:rsid w:val="00AF6AB6"/>
    <w:rsid w:val="00AF72CE"/>
    <w:rsid w:val="00B066AA"/>
    <w:rsid w:val="00B07655"/>
    <w:rsid w:val="00B113D5"/>
    <w:rsid w:val="00B22508"/>
    <w:rsid w:val="00B23451"/>
    <w:rsid w:val="00B242CE"/>
    <w:rsid w:val="00B2620E"/>
    <w:rsid w:val="00B26FA2"/>
    <w:rsid w:val="00B27A1F"/>
    <w:rsid w:val="00B36F81"/>
    <w:rsid w:val="00B46256"/>
    <w:rsid w:val="00B70A7F"/>
    <w:rsid w:val="00B92CC7"/>
    <w:rsid w:val="00B9393C"/>
    <w:rsid w:val="00B94F08"/>
    <w:rsid w:val="00BA6FA0"/>
    <w:rsid w:val="00BC2074"/>
    <w:rsid w:val="00BD08B3"/>
    <w:rsid w:val="00BD62E7"/>
    <w:rsid w:val="00BE6BFE"/>
    <w:rsid w:val="00BE713B"/>
    <w:rsid w:val="00C01BC0"/>
    <w:rsid w:val="00C05291"/>
    <w:rsid w:val="00C15649"/>
    <w:rsid w:val="00C31C2D"/>
    <w:rsid w:val="00C32DBE"/>
    <w:rsid w:val="00C35705"/>
    <w:rsid w:val="00C50A08"/>
    <w:rsid w:val="00C52453"/>
    <w:rsid w:val="00C544D0"/>
    <w:rsid w:val="00C54AA8"/>
    <w:rsid w:val="00C5723A"/>
    <w:rsid w:val="00C62F8F"/>
    <w:rsid w:val="00C64092"/>
    <w:rsid w:val="00C71642"/>
    <w:rsid w:val="00C72FF3"/>
    <w:rsid w:val="00C8336F"/>
    <w:rsid w:val="00C8657C"/>
    <w:rsid w:val="00C97456"/>
    <w:rsid w:val="00CA4ED7"/>
    <w:rsid w:val="00CC02B9"/>
    <w:rsid w:val="00CC3AC8"/>
    <w:rsid w:val="00CD116B"/>
    <w:rsid w:val="00CE2A9D"/>
    <w:rsid w:val="00CF170E"/>
    <w:rsid w:val="00CF3A42"/>
    <w:rsid w:val="00CF52FD"/>
    <w:rsid w:val="00D370B8"/>
    <w:rsid w:val="00D3721D"/>
    <w:rsid w:val="00D42445"/>
    <w:rsid w:val="00D66224"/>
    <w:rsid w:val="00D80B96"/>
    <w:rsid w:val="00D96F95"/>
    <w:rsid w:val="00DA3CF5"/>
    <w:rsid w:val="00DB7A5A"/>
    <w:rsid w:val="00DC3BC7"/>
    <w:rsid w:val="00DC40CD"/>
    <w:rsid w:val="00DC5254"/>
    <w:rsid w:val="00DD1878"/>
    <w:rsid w:val="00DD5B66"/>
    <w:rsid w:val="00DE088B"/>
    <w:rsid w:val="00DE0906"/>
    <w:rsid w:val="00E03042"/>
    <w:rsid w:val="00E039AC"/>
    <w:rsid w:val="00E03AC9"/>
    <w:rsid w:val="00E101E2"/>
    <w:rsid w:val="00E77279"/>
    <w:rsid w:val="00E8281F"/>
    <w:rsid w:val="00EA0F67"/>
    <w:rsid w:val="00EB0A70"/>
    <w:rsid w:val="00EB4ED7"/>
    <w:rsid w:val="00EF175B"/>
    <w:rsid w:val="00F07FE8"/>
    <w:rsid w:val="00F13723"/>
    <w:rsid w:val="00F13ECE"/>
    <w:rsid w:val="00F15939"/>
    <w:rsid w:val="00F31FFD"/>
    <w:rsid w:val="00F3552D"/>
    <w:rsid w:val="00F42649"/>
    <w:rsid w:val="00F651DC"/>
    <w:rsid w:val="00F8486C"/>
    <w:rsid w:val="00FA0751"/>
    <w:rsid w:val="00FC66F2"/>
    <w:rsid w:val="00FD0DFA"/>
    <w:rsid w:val="00FD0E5C"/>
    <w:rsid w:val="00FD2622"/>
    <w:rsid w:val="00FE6A75"/>
    <w:rsid w:val="00FF3ACC"/>
    <w:rsid w:val="00FF4DF7"/>
    <w:rsid w:val="00FF5685"/>
    <w:rsid w:val="00FF6C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40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rsid w:val="00684E87"/>
    <w:pPr>
      <w:spacing w:after="0" w:line="240" w:lineRule="auto"/>
      <w:jc w:val="center"/>
    </w:pPr>
    <w:rPr>
      <w:rFonts w:ascii="Arial Black" w:eastAsia="Times New Roman" w:hAnsi="Arial Black" w:cs="Arial Black"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684E87"/>
    <w:rPr>
      <w:rFonts w:ascii="Arial Black" w:eastAsia="Times New Roman" w:hAnsi="Arial Black" w:cs="Arial Black"/>
      <w:sz w:val="28"/>
      <w:szCs w:val="28"/>
      <w:lang w:val="en-US" w:eastAsia="en-US"/>
    </w:rPr>
  </w:style>
  <w:style w:type="paragraph" w:styleId="NoSpacing">
    <w:name w:val="No Spacing"/>
    <w:uiPriority w:val="1"/>
    <w:qFormat/>
    <w:rsid w:val="00684E8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character" w:styleId="Hyperlink">
    <w:name w:val="Hyperlink"/>
    <w:basedOn w:val="DefaultParagraphFont"/>
    <w:unhideWhenUsed/>
    <w:rsid w:val="00684E8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56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5649"/>
    <w:rPr>
      <w:rFonts w:ascii="Tahoma" w:hAnsi="Tahoma" w:cs="Tahoma"/>
      <w:sz w:val="16"/>
      <w:szCs w:val="16"/>
    </w:rPr>
  </w:style>
  <w:style w:type="character" w:customStyle="1" w:styleId="SubtitleChar1">
    <w:name w:val="Subtitle Char1"/>
    <w:basedOn w:val="DefaultParagraphFont"/>
    <w:rsid w:val="00AE567D"/>
    <w:rPr>
      <w:rFonts w:ascii="Calibri" w:eastAsia="Times New Roman" w:hAnsi="Calibri" w:cs="Times New Roman"/>
      <w:b/>
      <w:bCs/>
      <w:sz w:val="24"/>
      <w:szCs w:val="24"/>
      <w:u w:val="single"/>
      <w:lang w:val="en-US"/>
    </w:rPr>
  </w:style>
  <w:style w:type="table" w:styleId="TableGrid">
    <w:name w:val="Table Grid"/>
    <w:basedOn w:val="TableNormal"/>
    <w:uiPriority w:val="59"/>
    <w:rsid w:val="00EB4E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C3BC7"/>
    <w:pPr>
      <w:ind w:left="720"/>
      <w:contextualSpacing/>
    </w:pPr>
    <w:rPr>
      <w:rFonts w:eastAsiaTheme="minorHAn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5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3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vc.gov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enders.gov.in/eprocure/app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Bhaskar</dc:creator>
  <cp:lastModifiedBy>debabrata.goswami</cp:lastModifiedBy>
  <cp:revision>2</cp:revision>
  <cp:lastPrinted>2020-11-13T07:35:00Z</cp:lastPrinted>
  <dcterms:created xsi:type="dcterms:W3CDTF">2022-11-15T07:02:00Z</dcterms:created>
  <dcterms:modified xsi:type="dcterms:W3CDTF">2022-11-15T07:02:00Z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2022-11-11T09:51:17Z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cf94827a-bc3d-4b63-8feb-432960d2d81b</vt:lpwstr>
  </property>
  <property fmtid="{D5CDD505-2E9C-101B-9397-08002B2CF9AE}" pid="7" name="MSIP_Label_defa4170-0d19-0005-0004-bc88714345d2_ActionId">
    <vt:lpwstr>47858a95-a4e5-4a5c-8b43-bf731ef09006</vt:lpwstr>
  </property>
  <property fmtid="{D5CDD505-2E9C-101B-9397-08002B2CF9AE}" pid="8" name="MSIP_Label_defa4170-0d19-0005-0004-bc88714345d2_ContentBits">
    <vt:lpwstr>0</vt:lpwstr>
  </property>
</Properties>
</file>