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BE" w:rsidRDefault="008F7A06" w:rsidP="007351E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A0B73">
        <w:rPr>
          <w:rFonts w:cstheme="minorHAnsi"/>
          <w:sz w:val="24"/>
          <w:szCs w:val="24"/>
        </w:rPr>
        <w:t xml:space="preserve">                   </w:t>
      </w:r>
    </w:p>
    <w:p w:rsidR="009A2A19" w:rsidRPr="009A0B73" w:rsidRDefault="008F7A06" w:rsidP="007351E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A0B73">
        <w:rPr>
          <w:rFonts w:cstheme="minorHAnsi"/>
          <w:sz w:val="24"/>
          <w:szCs w:val="24"/>
        </w:rPr>
        <w:t xml:space="preserve">                                                                           </w:t>
      </w:r>
      <w:r w:rsidR="009A0B73">
        <w:rPr>
          <w:rFonts w:cstheme="minorHAnsi"/>
          <w:sz w:val="24"/>
          <w:szCs w:val="24"/>
        </w:rPr>
        <w:t xml:space="preserve">  </w:t>
      </w:r>
      <w:r w:rsidRPr="009A0B73">
        <w:rPr>
          <w:rFonts w:cstheme="minorHAnsi"/>
          <w:sz w:val="24"/>
          <w:szCs w:val="24"/>
        </w:rPr>
        <w:t xml:space="preserve">  </w:t>
      </w:r>
    </w:p>
    <w:p w:rsidR="00A35541" w:rsidRPr="009A0B73" w:rsidRDefault="00A35541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tbl>
      <w:tblPr>
        <w:tblStyle w:val="TableGrid"/>
        <w:tblW w:w="9288" w:type="dxa"/>
        <w:tblLook w:val="04A0"/>
      </w:tblPr>
      <w:tblGrid>
        <w:gridCol w:w="9288"/>
      </w:tblGrid>
      <w:tr w:rsidR="00A35541" w:rsidRPr="009A0B73" w:rsidTr="00A41D4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541" w:rsidRDefault="00A35541" w:rsidP="00A41D4D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9A0B73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843793" w:rsidRPr="00843793" w:rsidRDefault="00843793" w:rsidP="00A41D4D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u w:val="single"/>
              </w:rPr>
            </w:pPr>
            <w:r w:rsidRPr="00843793">
              <w:rPr>
                <w:rFonts w:ascii="Palatino Linotype" w:eastAsia="Times New Roman" w:hAnsi="Palatino Linotype" w:cs="Times New Roman"/>
                <w:b/>
                <w:sz w:val="24"/>
                <w:szCs w:val="24"/>
                <w:u w:val="single"/>
              </w:rPr>
              <w:t>NIT No.610001206/APPDCL</w:t>
            </w:r>
          </w:p>
          <w:p w:rsidR="00A35541" w:rsidRPr="009A0B73" w:rsidRDefault="00843793" w:rsidP="00A41D4D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 w:val="24"/>
                <w:szCs w:val="24"/>
              </w:rPr>
              <w:t>NNITIT</w:t>
            </w:r>
          </w:p>
          <w:p w:rsidR="00A35541" w:rsidRPr="009A0B73" w:rsidRDefault="00A35541" w:rsidP="00A41D4D">
            <w:pPr>
              <w:jc w:val="both"/>
              <w:rPr>
                <w:sz w:val="24"/>
                <w:szCs w:val="24"/>
              </w:rPr>
            </w:pPr>
            <w:r w:rsidRPr="009A0B73">
              <w:rPr>
                <w:rFonts w:ascii="Palatino Linotype" w:eastAsia="Times New Roman" w:hAnsi="Palatino Linotype" w:cs="Times New Roman"/>
                <w:bCs/>
                <w:sz w:val="24"/>
                <w:szCs w:val="24"/>
              </w:rPr>
              <w:t>APPDCL invites Tender for “</w:t>
            </w:r>
            <w:r w:rsidR="00843793">
              <w:rPr>
                <w:rFonts w:ascii="Calibri" w:hAnsi="Calibri" w:cs="Calibri"/>
                <w:sz w:val="24"/>
                <w:szCs w:val="24"/>
              </w:rPr>
              <w:t>Liasoning   for 4MMT raw coal with M/s.MCL (IB valley area) lifting, Beneficiation, Transportation, loading in</w:t>
            </w:r>
            <w:r w:rsidR="00F67162">
              <w:rPr>
                <w:rFonts w:ascii="Calibri" w:hAnsi="Calibri" w:cs="Calibri"/>
                <w:sz w:val="24"/>
                <w:szCs w:val="24"/>
              </w:rPr>
              <w:t>to</w:t>
            </w:r>
            <w:r w:rsidR="00843793">
              <w:rPr>
                <w:rFonts w:ascii="Calibri" w:hAnsi="Calibri" w:cs="Calibri"/>
                <w:sz w:val="24"/>
                <w:szCs w:val="24"/>
              </w:rPr>
              <w:t xml:space="preserve"> railway rakes for a period of 2 years on reverse Auction basis</w:t>
            </w:r>
            <w:r w:rsidRPr="009A0B73">
              <w:rPr>
                <w:rFonts w:ascii="Palatino Linotype" w:eastAsia="Times New Roman" w:hAnsi="Palatino Linotype" w:cs="Times New Roman"/>
                <w:bCs/>
                <w:sz w:val="24"/>
                <w:szCs w:val="24"/>
              </w:rPr>
              <w:t>” vide Tender No: 61000</w:t>
            </w:r>
            <w:r w:rsidR="00843793">
              <w:rPr>
                <w:rFonts w:ascii="Palatino Linotype" w:eastAsia="Times New Roman" w:hAnsi="Palatino Linotype" w:cs="Times New Roman"/>
                <w:bCs/>
                <w:sz w:val="24"/>
                <w:szCs w:val="24"/>
              </w:rPr>
              <w:t>1206</w:t>
            </w:r>
            <w:r w:rsidRPr="009A0B73">
              <w:rPr>
                <w:rFonts w:ascii="Palatino Linotype" w:eastAsia="Times New Roman" w:hAnsi="Palatino Linotype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9A0B73">
              <w:rPr>
                <w:rFonts w:ascii="Palatino Linotype" w:eastAsia="Times New Roman" w:hAnsi="Palatino Linotype" w:cs="Times New Roman"/>
                <w:bCs/>
                <w:sz w:val="24"/>
                <w:szCs w:val="24"/>
              </w:rPr>
              <w:t xml:space="preserve">through APGENCO e-Procurement Platform. For Further details, please visit: </w:t>
            </w:r>
            <w:hyperlink w:history="1">
              <w:r w:rsidR="007351E9" w:rsidRPr="00331C43">
                <w:rPr>
                  <w:rStyle w:val="Hyperlink"/>
                  <w:rFonts w:ascii="Palatino Linotype" w:hAnsi="Palatino Linotype"/>
                  <w:bCs/>
                  <w:sz w:val="24"/>
                  <w:szCs w:val="24"/>
                </w:rPr>
                <w:t xml:space="preserve">www.apgenco.gov.in </w:t>
              </w:r>
              <w:r w:rsidR="007351E9" w:rsidRPr="00331C43">
                <w:rPr>
                  <w:rStyle w:val="Hyperlink"/>
                  <w:rFonts w:ascii="Palatino Linotype" w:hAnsi="Palatino Linotype"/>
                  <w:sz w:val="24"/>
                  <w:szCs w:val="24"/>
                </w:rPr>
                <w:t>OR</w:t>
              </w:r>
            </w:hyperlink>
            <w:r w:rsidRPr="009A0B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hyperlink r:id="rId7" w:history="1">
              <w:r w:rsidRPr="009A0B73">
                <w:rPr>
                  <w:rStyle w:val="Hyperlink"/>
                  <w:rFonts w:ascii="Palatino Linotype" w:hAnsi="Palatino Linotype"/>
                  <w:color w:val="000000" w:themeColor="text1"/>
                  <w:sz w:val="24"/>
                  <w:szCs w:val="24"/>
                </w:rPr>
                <w:t>https://etender.apgenco.gov.in/</w:t>
              </w:r>
            </w:hyperlink>
            <w:r w:rsidRPr="009A0B73">
              <w:rPr>
                <w:sz w:val="24"/>
                <w:szCs w:val="24"/>
                <w:u w:val="single"/>
              </w:rPr>
              <w:t>irj/portal</w:t>
            </w:r>
          </w:p>
          <w:p w:rsidR="00A35541" w:rsidRPr="009A0B73" w:rsidRDefault="00A35541" w:rsidP="00A41D4D">
            <w:pPr>
              <w:jc w:val="both"/>
              <w:rPr>
                <w:sz w:val="24"/>
                <w:szCs w:val="24"/>
                <w:u w:val="single"/>
              </w:rPr>
            </w:pPr>
          </w:p>
          <w:p w:rsidR="00A35541" w:rsidRPr="009A0B73" w:rsidRDefault="00A35541" w:rsidP="00A41D4D">
            <w:pPr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</w:pPr>
            <w:r w:rsidRPr="009A0B73">
              <w:rPr>
                <w:rFonts w:ascii="Palatino Linotype" w:eastAsia="Times New Roman" w:hAnsi="Palatino Linotype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                                                          </w:t>
            </w:r>
            <w:r w:rsidR="009A0B73">
              <w:rPr>
                <w:rFonts w:ascii="Palatino Linotype" w:eastAsia="Times New Roman" w:hAnsi="Palatino Linotype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</w:t>
            </w:r>
            <w:r w:rsidRPr="009A0B73">
              <w:rPr>
                <w:rFonts w:ascii="Palatino Linotype" w:eastAsia="Times New Roman" w:hAnsi="Palatino Linotype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CHIEF  GENERAL MANAGER                                       </w:t>
            </w:r>
          </w:p>
        </w:tc>
      </w:tr>
    </w:tbl>
    <w:p w:rsidR="00A35541" w:rsidRPr="009A0B73" w:rsidRDefault="00A35541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A2A19" w:rsidRPr="009A0B73" w:rsidRDefault="009A2A19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A2A19" w:rsidRPr="009A0B73" w:rsidRDefault="009A2A19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A2A19" w:rsidRPr="009A0B73" w:rsidRDefault="009A2A19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A2A19" w:rsidRPr="009A0B73" w:rsidRDefault="009A2A19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sectPr w:rsidR="009A2A19" w:rsidRPr="009A0B73" w:rsidSect="007351E9">
      <w:pgSz w:w="11906" w:h="16838"/>
      <w:pgMar w:top="900" w:right="128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07E" w:rsidRDefault="0075007E" w:rsidP="00FE454F">
      <w:pPr>
        <w:spacing w:after="0" w:line="240" w:lineRule="auto"/>
      </w:pPr>
      <w:r>
        <w:separator/>
      </w:r>
    </w:p>
  </w:endnote>
  <w:endnote w:type="continuationSeparator" w:id="1">
    <w:p w:rsidR="0075007E" w:rsidRDefault="0075007E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07E" w:rsidRDefault="0075007E" w:rsidP="00FE454F">
      <w:pPr>
        <w:spacing w:after="0" w:line="240" w:lineRule="auto"/>
      </w:pPr>
      <w:r>
        <w:separator/>
      </w:r>
    </w:p>
  </w:footnote>
  <w:footnote w:type="continuationSeparator" w:id="1">
    <w:p w:rsidR="0075007E" w:rsidRDefault="0075007E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B4F"/>
    <w:rsid w:val="00001EBF"/>
    <w:rsid w:val="00007279"/>
    <w:rsid w:val="00075CF4"/>
    <w:rsid w:val="000A704B"/>
    <w:rsid w:val="000B7C4D"/>
    <w:rsid w:val="000D056C"/>
    <w:rsid w:val="000D6FE4"/>
    <w:rsid w:val="000E1C3F"/>
    <w:rsid w:val="000E2C99"/>
    <w:rsid w:val="00102DDE"/>
    <w:rsid w:val="0011609B"/>
    <w:rsid w:val="0013621E"/>
    <w:rsid w:val="00163E0A"/>
    <w:rsid w:val="0019625D"/>
    <w:rsid w:val="001C6BFF"/>
    <w:rsid w:val="001F21A8"/>
    <w:rsid w:val="001F74AF"/>
    <w:rsid w:val="00244228"/>
    <w:rsid w:val="0029107F"/>
    <w:rsid w:val="002A49E9"/>
    <w:rsid w:val="002B14A9"/>
    <w:rsid w:val="002D78BD"/>
    <w:rsid w:val="002F396D"/>
    <w:rsid w:val="003307F6"/>
    <w:rsid w:val="0034179C"/>
    <w:rsid w:val="00345EBE"/>
    <w:rsid w:val="003676DF"/>
    <w:rsid w:val="0038751B"/>
    <w:rsid w:val="003C2571"/>
    <w:rsid w:val="003D2F33"/>
    <w:rsid w:val="003F0A8C"/>
    <w:rsid w:val="00451500"/>
    <w:rsid w:val="004867D3"/>
    <w:rsid w:val="004D3C79"/>
    <w:rsid w:val="004E639F"/>
    <w:rsid w:val="00516CD8"/>
    <w:rsid w:val="00524794"/>
    <w:rsid w:val="00525711"/>
    <w:rsid w:val="0055052B"/>
    <w:rsid w:val="00552126"/>
    <w:rsid w:val="005B2B4F"/>
    <w:rsid w:val="005D674B"/>
    <w:rsid w:val="005E7DDF"/>
    <w:rsid w:val="005F44A7"/>
    <w:rsid w:val="005F483F"/>
    <w:rsid w:val="006177F2"/>
    <w:rsid w:val="006767A2"/>
    <w:rsid w:val="0068581A"/>
    <w:rsid w:val="006904DE"/>
    <w:rsid w:val="00695F35"/>
    <w:rsid w:val="006A045E"/>
    <w:rsid w:val="006D2A65"/>
    <w:rsid w:val="006D53AD"/>
    <w:rsid w:val="006D7ADE"/>
    <w:rsid w:val="00711848"/>
    <w:rsid w:val="00734234"/>
    <w:rsid w:val="007351E9"/>
    <w:rsid w:val="0075007E"/>
    <w:rsid w:val="00754B2A"/>
    <w:rsid w:val="00794AD5"/>
    <w:rsid w:val="007B54DA"/>
    <w:rsid w:val="007B7284"/>
    <w:rsid w:val="007C2C26"/>
    <w:rsid w:val="007C795C"/>
    <w:rsid w:val="008104FE"/>
    <w:rsid w:val="00811ED9"/>
    <w:rsid w:val="00843793"/>
    <w:rsid w:val="00862F1E"/>
    <w:rsid w:val="008B19EC"/>
    <w:rsid w:val="008B39A6"/>
    <w:rsid w:val="008C7B19"/>
    <w:rsid w:val="008D6BEE"/>
    <w:rsid w:val="008F7A06"/>
    <w:rsid w:val="009507B9"/>
    <w:rsid w:val="00962E77"/>
    <w:rsid w:val="009865EC"/>
    <w:rsid w:val="00992C5C"/>
    <w:rsid w:val="009A0B73"/>
    <w:rsid w:val="009A2A19"/>
    <w:rsid w:val="009C2EEF"/>
    <w:rsid w:val="009E32F5"/>
    <w:rsid w:val="009F544F"/>
    <w:rsid w:val="00A04DE4"/>
    <w:rsid w:val="00A35541"/>
    <w:rsid w:val="00A37345"/>
    <w:rsid w:val="00A572DF"/>
    <w:rsid w:val="00A644BE"/>
    <w:rsid w:val="00A75AEF"/>
    <w:rsid w:val="00A9255E"/>
    <w:rsid w:val="00AB4011"/>
    <w:rsid w:val="00AF03DA"/>
    <w:rsid w:val="00B03E87"/>
    <w:rsid w:val="00B15416"/>
    <w:rsid w:val="00B16010"/>
    <w:rsid w:val="00B5736C"/>
    <w:rsid w:val="00B612B0"/>
    <w:rsid w:val="00B6517E"/>
    <w:rsid w:val="00B77E9F"/>
    <w:rsid w:val="00BA5C05"/>
    <w:rsid w:val="00BA7008"/>
    <w:rsid w:val="00BF477E"/>
    <w:rsid w:val="00BF51DD"/>
    <w:rsid w:val="00C07401"/>
    <w:rsid w:val="00C11C13"/>
    <w:rsid w:val="00C14355"/>
    <w:rsid w:val="00C74B0E"/>
    <w:rsid w:val="00CB1F3C"/>
    <w:rsid w:val="00CC155C"/>
    <w:rsid w:val="00CD460E"/>
    <w:rsid w:val="00D10D2B"/>
    <w:rsid w:val="00D37C36"/>
    <w:rsid w:val="00D4510D"/>
    <w:rsid w:val="00D53916"/>
    <w:rsid w:val="00DC1CEF"/>
    <w:rsid w:val="00DD44C3"/>
    <w:rsid w:val="00E16FB8"/>
    <w:rsid w:val="00E54EC4"/>
    <w:rsid w:val="00EB4B53"/>
    <w:rsid w:val="00EB6BBA"/>
    <w:rsid w:val="00EE528F"/>
    <w:rsid w:val="00F07E13"/>
    <w:rsid w:val="00F67162"/>
    <w:rsid w:val="00F77EFC"/>
    <w:rsid w:val="00FB4C6C"/>
    <w:rsid w:val="00FB6031"/>
    <w:rsid w:val="00FE454F"/>
    <w:rsid w:val="00FE4EB9"/>
    <w:rsid w:val="00F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apgenco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appdcl</dc:creator>
  <cp:keywords/>
  <dc:description/>
  <cp:lastModifiedBy>appdcl</cp:lastModifiedBy>
  <cp:revision>60</cp:revision>
  <cp:lastPrinted>2023-02-07T05:09:00Z</cp:lastPrinted>
  <dcterms:created xsi:type="dcterms:W3CDTF">2020-06-12T13:14:00Z</dcterms:created>
  <dcterms:modified xsi:type="dcterms:W3CDTF">2023-02-07T12:42:00Z</dcterms:modified>
</cp:coreProperties>
</file>