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81748" w14:textId="77777777" w:rsidR="000044F1" w:rsidRDefault="000044F1" w:rsidP="00155B4F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0D77A6A0" w14:textId="77777777" w:rsidR="00265811" w:rsidRDefault="00265811" w:rsidP="00155B4F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B145B16" w14:textId="77777777" w:rsidR="00265811" w:rsidRDefault="00265811" w:rsidP="00155B4F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7CB55724" w14:textId="77777777" w:rsidR="00265811" w:rsidRDefault="00265811" w:rsidP="00265811">
      <w:pPr>
        <w:autoSpaceDE w:val="0"/>
        <w:autoSpaceDN w:val="0"/>
        <w:adjustRightInd w:val="0"/>
        <w:spacing w:after="6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</w:rPr>
        <w:t>THE KERALA MINERALS AND METALS LTD</w:t>
      </w:r>
    </w:p>
    <w:p w14:paraId="53DCF44B" w14:textId="77777777" w:rsidR="00265811" w:rsidRDefault="00265811" w:rsidP="00265811">
      <w:pPr>
        <w:autoSpaceDE w:val="0"/>
        <w:autoSpaceDN w:val="0"/>
        <w:adjustRightInd w:val="0"/>
        <w:spacing w:after="6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(A Govt. of Kerala Undertaking)</w:t>
      </w:r>
    </w:p>
    <w:p w14:paraId="5E94B098" w14:textId="77777777" w:rsidR="00265811" w:rsidRDefault="00265811" w:rsidP="00265811">
      <w:pPr>
        <w:autoSpaceDE w:val="0"/>
        <w:autoSpaceDN w:val="0"/>
        <w:adjustRightInd w:val="0"/>
        <w:spacing w:after="60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SANKARAMANGALAM-691583, KOLLAM, KERALA</w:t>
      </w:r>
    </w:p>
    <w:p w14:paraId="7C7A9CBE" w14:textId="7DE2C9CA" w:rsidR="00265811" w:rsidRPr="00265811" w:rsidRDefault="00265811" w:rsidP="00265811">
      <w:pPr>
        <w:spacing w:after="60"/>
        <w:jc w:val="center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bCs/>
        </w:rPr>
        <w:t xml:space="preserve">Website: </w:t>
      </w:r>
      <w:r>
        <w:rPr>
          <w:rFonts w:ascii="Calibri Light" w:hAnsi="Calibri Light" w:cs="Calibri Light"/>
        </w:rPr>
        <w:t xml:space="preserve">www.kmml.com </w:t>
      </w:r>
      <w:r>
        <w:rPr>
          <w:rFonts w:ascii="Calibri Light" w:hAnsi="Calibri Light" w:cs="Calibri Light"/>
          <w:b/>
          <w:bCs/>
        </w:rPr>
        <w:t xml:space="preserve">Ph: 0476 – 2651215 to 2651217 </w:t>
      </w:r>
    </w:p>
    <w:p w14:paraId="450BC526" w14:textId="77777777" w:rsidR="00265811" w:rsidRDefault="00265811" w:rsidP="00155B4F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0B1B475" w14:textId="77777777" w:rsidR="00265811" w:rsidRDefault="00265811" w:rsidP="00155B4F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32321540" w14:textId="77777777" w:rsidR="00155B4F" w:rsidRPr="00155B4F" w:rsidRDefault="00155B4F" w:rsidP="00155B4F">
      <w:pPr>
        <w:jc w:val="both"/>
        <w:rPr>
          <w:rFonts w:asciiTheme="minorHAnsi" w:hAnsiTheme="minorHAnsi" w:cstheme="minorHAnsi"/>
          <w:sz w:val="23"/>
          <w:szCs w:val="23"/>
        </w:rPr>
      </w:pPr>
      <w:r w:rsidRPr="00155B4F">
        <w:rPr>
          <w:rFonts w:asciiTheme="minorHAnsi" w:hAnsiTheme="minorHAnsi" w:cstheme="minorHAnsi"/>
          <w:sz w:val="23"/>
          <w:szCs w:val="23"/>
        </w:rPr>
        <w:t>TP/</w:t>
      </w:r>
      <w:r w:rsidR="000044F1">
        <w:rPr>
          <w:rFonts w:asciiTheme="minorHAnsi" w:hAnsiTheme="minorHAnsi" w:cstheme="minorHAnsi"/>
          <w:sz w:val="23"/>
          <w:szCs w:val="23"/>
        </w:rPr>
        <w:t>ENV</w:t>
      </w:r>
      <w:r w:rsidRPr="00155B4F">
        <w:rPr>
          <w:rFonts w:asciiTheme="minorHAnsi" w:hAnsiTheme="minorHAnsi" w:cstheme="minorHAnsi"/>
          <w:sz w:val="23"/>
          <w:szCs w:val="23"/>
        </w:rPr>
        <w:t>/</w:t>
      </w:r>
      <w:r>
        <w:rPr>
          <w:rFonts w:asciiTheme="minorHAnsi" w:hAnsiTheme="minorHAnsi" w:cstheme="minorHAnsi"/>
          <w:sz w:val="23"/>
          <w:szCs w:val="23"/>
        </w:rPr>
        <w:t>01</w:t>
      </w:r>
    </w:p>
    <w:p w14:paraId="466607E6" w14:textId="77777777" w:rsidR="00155B4F" w:rsidRPr="00155B4F" w:rsidRDefault="00385D2C" w:rsidP="00155B4F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02</w:t>
      </w:r>
      <w:r w:rsidR="000044F1">
        <w:rPr>
          <w:rFonts w:asciiTheme="minorHAnsi" w:hAnsiTheme="minorHAnsi" w:cstheme="minorHAnsi"/>
          <w:sz w:val="23"/>
          <w:szCs w:val="23"/>
        </w:rPr>
        <w:t>.</w:t>
      </w:r>
      <w:r w:rsidR="00AE578E">
        <w:rPr>
          <w:rFonts w:asciiTheme="minorHAnsi" w:hAnsiTheme="minorHAnsi" w:cstheme="minorHAnsi"/>
          <w:sz w:val="23"/>
          <w:szCs w:val="23"/>
        </w:rPr>
        <w:t>1</w:t>
      </w:r>
      <w:r w:rsidR="00481F85">
        <w:rPr>
          <w:rFonts w:asciiTheme="minorHAnsi" w:hAnsiTheme="minorHAnsi" w:cstheme="minorHAnsi"/>
          <w:sz w:val="23"/>
          <w:szCs w:val="23"/>
        </w:rPr>
        <w:t>2</w:t>
      </w:r>
      <w:r w:rsidR="000044F1">
        <w:rPr>
          <w:rFonts w:asciiTheme="minorHAnsi" w:hAnsiTheme="minorHAnsi" w:cstheme="minorHAnsi"/>
          <w:sz w:val="23"/>
          <w:szCs w:val="23"/>
        </w:rPr>
        <w:t>.2024</w:t>
      </w:r>
    </w:p>
    <w:p w14:paraId="5349DF9D" w14:textId="77777777" w:rsidR="000044F1" w:rsidRDefault="00155B4F" w:rsidP="00155B4F">
      <w:pPr>
        <w:spacing w:after="240"/>
        <w:jc w:val="both"/>
        <w:rPr>
          <w:rFonts w:asciiTheme="minorHAnsi" w:hAnsiTheme="minorHAnsi" w:cstheme="minorHAnsi"/>
          <w:sz w:val="23"/>
          <w:szCs w:val="23"/>
        </w:rPr>
      </w:pPr>
      <w:r w:rsidRPr="00155B4F">
        <w:rPr>
          <w:rFonts w:asciiTheme="minorHAnsi" w:hAnsiTheme="minorHAnsi" w:cstheme="minorHAnsi"/>
          <w:sz w:val="23"/>
          <w:szCs w:val="23"/>
        </w:rPr>
        <w:tab/>
      </w:r>
      <w:r w:rsidRPr="00155B4F">
        <w:rPr>
          <w:rFonts w:asciiTheme="minorHAnsi" w:hAnsiTheme="minorHAnsi" w:cstheme="minorHAnsi"/>
          <w:sz w:val="23"/>
          <w:szCs w:val="23"/>
        </w:rPr>
        <w:tab/>
      </w:r>
      <w:r w:rsidRPr="00155B4F">
        <w:rPr>
          <w:rFonts w:asciiTheme="minorHAnsi" w:hAnsiTheme="minorHAnsi" w:cstheme="minorHAnsi"/>
          <w:sz w:val="23"/>
          <w:szCs w:val="23"/>
        </w:rPr>
        <w:tab/>
      </w:r>
    </w:p>
    <w:p w14:paraId="54147ACD" w14:textId="77777777" w:rsidR="00155B4F" w:rsidRPr="00155B4F" w:rsidRDefault="00000000" w:rsidP="00155B4F">
      <w:pPr>
        <w:spacing w:after="24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noProof/>
          <w:sz w:val="23"/>
          <w:szCs w:val="23"/>
        </w:rPr>
        <w:pict w14:anchorId="3503CC4A">
          <v:rect id="_x0000_s1026" style="position:absolute;left:0;text-align:left;margin-left:-3pt;margin-top:9pt;width:488.25pt;height:270.75pt;z-index:-251658752"/>
        </w:pict>
      </w:r>
      <w:r w:rsidR="00155B4F" w:rsidRPr="00155B4F">
        <w:rPr>
          <w:rFonts w:asciiTheme="minorHAnsi" w:hAnsiTheme="minorHAnsi" w:cstheme="minorHAnsi"/>
          <w:sz w:val="23"/>
          <w:szCs w:val="23"/>
        </w:rPr>
        <w:tab/>
      </w:r>
      <w:r w:rsidR="00155B4F" w:rsidRPr="00155B4F">
        <w:rPr>
          <w:rFonts w:asciiTheme="minorHAnsi" w:hAnsiTheme="minorHAnsi" w:cstheme="minorHAnsi"/>
          <w:sz w:val="23"/>
          <w:szCs w:val="23"/>
        </w:rPr>
        <w:tab/>
      </w:r>
      <w:r w:rsidR="00155B4F" w:rsidRPr="00155B4F">
        <w:rPr>
          <w:rFonts w:asciiTheme="minorHAnsi" w:hAnsiTheme="minorHAnsi" w:cstheme="minorHAnsi"/>
          <w:sz w:val="23"/>
          <w:szCs w:val="23"/>
        </w:rPr>
        <w:tab/>
      </w:r>
      <w:r w:rsidR="00155B4F" w:rsidRPr="00155B4F">
        <w:rPr>
          <w:rFonts w:asciiTheme="minorHAnsi" w:hAnsiTheme="minorHAnsi" w:cstheme="minorHAnsi"/>
          <w:sz w:val="23"/>
          <w:szCs w:val="23"/>
        </w:rPr>
        <w:tab/>
      </w:r>
      <w:r w:rsidR="00155B4F" w:rsidRPr="00155B4F">
        <w:rPr>
          <w:rFonts w:asciiTheme="minorHAnsi" w:hAnsiTheme="minorHAnsi" w:cstheme="minorHAnsi"/>
          <w:sz w:val="23"/>
          <w:szCs w:val="23"/>
        </w:rPr>
        <w:tab/>
      </w:r>
      <w:r w:rsidR="00155B4F" w:rsidRPr="00155B4F">
        <w:rPr>
          <w:rFonts w:asciiTheme="minorHAnsi" w:hAnsiTheme="minorHAnsi" w:cstheme="minorHAnsi"/>
          <w:sz w:val="23"/>
          <w:szCs w:val="23"/>
        </w:rPr>
        <w:tab/>
      </w:r>
      <w:r w:rsidR="00155B4F" w:rsidRPr="00155B4F">
        <w:rPr>
          <w:rFonts w:asciiTheme="minorHAnsi" w:hAnsiTheme="minorHAnsi" w:cstheme="minorHAnsi"/>
          <w:sz w:val="23"/>
          <w:szCs w:val="23"/>
        </w:rPr>
        <w:tab/>
      </w:r>
      <w:r w:rsidR="00155B4F" w:rsidRPr="00155B4F">
        <w:rPr>
          <w:rFonts w:asciiTheme="minorHAnsi" w:hAnsiTheme="minorHAnsi" w:cstheme="minorHAnsi"/>
          <w:sz w:val="23"/>
          <w:szCs w:val="23"/>
        </w:rPr>
        <w:tab/>
      </w:r>
    </w:p>
    <w:p w14:paraId="30B7F279" w14:textId="77777777" w:rsidR="000044F1" w:rsidRDefault="00D45198" w:rsidP="001A3149">
      <w:pPr>
        <w:spacing w:line="276" w:lineRule="auto"/>
        <w:ind w:left="180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GLOBAL </w:t>
      </w:r>
      <w:r w:rsidR="00155B4F" w:rsidRPr="009633C5">
        <w:rPr>
          <w:rFonts w:asciiTheme="minorHAnsi" w:hAnsiTheme="minorHAnsi" w:cstheme="minorHAnsi"/>
          <w:b/>
          <w:u w:val="single"/>
        </w:rPr>
        <w:t xml:space="preserve">EXPRESSION OF INTEREST FOR THE </w:t>
      </w:r>
      <w:r w:rsidR="000044F1">
        <w:rPr>
          <w:rFonts w:ascii="Calibri" w:eastAsia="Calibri" w:hAnsi="Calibri" w:cs="Calibri"/>
          <w:b/>
          <w:bCs/>
          <w:u w:val="single"/>
        </w:rPr>
        <w:t>IDENTIFICATION</w:t>
      </w:r>
      <w:r w:rsidR="00271AA1">
        <w:rPr>
          <w:rFonts w:ascii="Calibri" w:eastAsia="Calibri" w:hAnsi="Calibri" w:cs="Calibri"/>
          <w:b/>
          <w:bCs/>
          <w:u w:val="single"/>
        </w:rPr>
        <w:t xml:space="preserve"> </w:t>
      </w:r>
      <w:r w:rsidR="000044F1" w:rsidRPr="000044F1">
        <w:rPr>
          <w:rFonts w:asciiTheme="minorHAnsi" w:hAnsiTheme="minorHAnsi" w:cstheme="minorHAnsi"/>
          <w:b/>
          <w:bCs/>
          <w:u w:val="single"/>
        </w:rPr>
        <w:t xml:space="preserve">OF COMPETENT BIDDERS TO IMPLEMENT REMEDIATION OF </w:t>
      </w:r>
      <w:r w:rsidR="00EF788F" w:rsidRPr="00EF788F">
        <w:rPr>
          <w:rFonts w:asciiTheme="minorHAnsi" w:hAnsiTheme="minorHAnsi" w:cstheme="minorHAnsi"/>
          <w:b/>
          <w:bCs/>
          <w:u w:val="single"/>
        </w:rPr>
        <w:t>CONTAMINATED LAND</w:t>
      </w:r>
      <w:r w:rsidR="000044F1" w:rsidRPr="000044F1">
        <w:rPr>
          <w:rFonts w:asciiTheme="minorHAnsi" w:hAnsiTheme="minorHAnsi" w:cstheme="minorHAnsi"/>
          <w:b/>
          <w:bCs/>
          <w:u w:val="single"/>
        </w:rPr>
        <w:t xml:space="preserve"> WITH ACIDITY </w:t>
      </w:r>
    </w:p>
    <w:p w14:paraId="1BDDEA4B" w14:textId="77777777" w:rsidR="00A4177D" w:rsidRDefault="00A4177D" w:rsidP="001A3149">
      <w:pPr>
        <w:spacing w:line="276" w:lineRule="auto"/>
        <w:ind w:left="180"/>
        <w:jc w:val="both"/>
        <w:rPr>
          <w:rFonts w:asciiTheme="minorHAnsi" w:hAnsiTheme="minorHAnsi" w:cstheme="minorHAnsi"/>
          <w:b/>
          <w:bCs/>
          <w:u w:val="single"/>
        </w:rPr>
      </w:pPr>
    </w:p>
    <w:p w14:paraId="2B720D06" w14:textId="77777777" w:rsidR="00A4177D" w:rsidRDefault="00A4177D" w:rsidP="001A3149">
      <w:pPr>
        <w:spacing w:line="276" w:lineRule="auto"/>
        <w:ind w:left="180"/>
        <w:jc w:val="both"/>
        <w:rPr>
          <w:rFonts w:asciiTheme="minorHAnsi" w:hAnsiTheme="minorHAnsi" w:cstheme="minorHAnsi"/>
          <w:b/>
          <w:bCs/>
          <w:u w:val="single"/>
        </w:rPr>
      </w:pPr>
      <w:r w:rsidRPr="00A4177D">
        <w:rPr>
          <w:rFonts w:asciiTheme="minorHAnsi" w:hAnsiTheme="minorHAnsi" w:cstheme="minorHAnsi"/>
          <w:bCs/>
        </w:rPr>
        <w:t>EOI:</w:t>
      </w:r>
      <w:r>
        <w:rPr>
          <w:rFonts w:asciiTheme="minorHAnsi" w:hAnsiTheme="minorHAnsi" w:cstheme="minorHAnsi"/>
          <w:bCs/>
        </w:rPr>
        <w:t xml:space="preserve"> Ref No. TP/ENV/EOI LR/01 dt </w:t>
      </w:r>
      <w:r w:rsidR="00385D2C">
        <w:rPr>
          <w:rFonts w:asciiTheme="minorHAnsi" w:hAnsiTheme="minorHAnsi" w:cstheme="minorHAnsi"/>
          <w:bCs/>
        </w:rPr>
        <w:t>02</w:t>
      </w:r>
      <w:r>
        <w:rPr>
          <w:rFonts w:asciiTheme="minorHAnsi" w:hAnsiTheme="minorHAnsi" w:cstheme="minorHAnsi"/>
          <w:bCs/>
        </w:rPr>
        <w:t>.1</w:t>
      </w:r>
      <w:r w:rsidR="00481F85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>.2024.</w:t>
      </w:r>
    </w:p>
    <w:p w14:paraId="516A677C" w14:textId="77777777" w:rsidR="00A4177D" w:rsidRDefault="00A4177D" w:rsidP="001A3149">
      <w:pPr>
        <w:spacing w:line="276" w:lineRule="auto"/>
        <w:ind w:left="180"/>
        <w:jc w:val="both"/>
        <w:rPr>
          <w:rFonts w:asciiTheme="minorHAnsi" w:hAnsiTheme="minorHAnsi" w:cstheme="minorHAnsi"/>
          <w:b/>
          <w:bCs/>
          <w:u w:val="single"/>
        </w:rPr>
      </w:pPr>
    </w:p>
    <w:p w14:paraId="7A10E4BF" w14:textId="77777777" w:rsidR="006968DF" w:rsidRPr="00BE54B6" w:rsidRDefault="001C6164" w:rsidP="00BE54B6">
      <w:pPr>
        <w:spacing w:line="360" w:lineRule="auto"/>
        <w:ind w:left="180"/>
        <w:jc w:val="both"/>
        <w:rPr>
          <w:rFonts w:asciiTheme="minorHAnsi" w:hAnsiTheme="minorHAnsi" w:cstheme="minorHAnsi"/>
          <w:bCs/>
        </w:rPr>
      </w:pPr>
      <w:r w:rsidRPr="009633C5">
        <w:rPr>
          <w:rFonts w:asciiTheme="minorHAnsi" w:hAnsiTheme="minorHAnsi" w:cstheme="minorHAnsi"/>
          <w:bCs/>
        </w:rPr>
        <w:t>KMML</w:t>
      </w:r>
      <w:r w:rsidR="00BE54B6">
        <w:rPr>
          <w:rFonts w:asciiTheme="minorHAnsi" w:hAnsiTheme="minorHAnsi" w:cstheme="minorHAnsi"/>
          <w:bCs/>
        </w:rPr>
        <w:t xml:space="preserve"> </w:t>
      </w:r>
      <w:r w:rsidRPr="009633C5">
        <w:rPr>
          <w:rFonts w:asciiTheme="minorHAnsi" w:hAnsiTheme="minorHAnsi" w:cstheme="minorHAnsi"/>
          <w:bCs/>
        </w:rPr>
        <w:t xml:space="preserve">desires to assess the suitability of potential bidders who have technology and capability to </w:t>
      </w:r>
      <w:r w:rsidR="000044F1">
        <w:rPr>
          <w:rFonts w:asciiTheme="minorHAnsi" w:hAnsiTheme="minorHAnsi" w:cstheme="minorHAnsi"/>
          <w:bCs/>
        </w:rPr>
        <w:t xml:space="preserve">do the remediation of land contaminated </w:t>
      </w:r>
      <w:r w:rsidR="00A1025A">
        <w:rPr>
          <w:rFonts w:asciiTheme="minorHAnsi" w:hAnsiTheme="minorHAnsi" w:cstheme="minorHAnsi"/>
          <w:bCs/>
        </w:rPr>
        <w:t>with</w:t>
      </w:r>
      <w:r w:rsidR="000044F1">
        <w:rPr>
          <w:rFonts w:asciiTheme="minorHAnsi" w:hAnsiTheme="minorHAnsi" w:cstheme="minorHAnsi"/>
          <w:bCs/>
        </w:rPr>
        <w:t xml:space="preserve"> acidity</w:t>
      </w:r>
      <w:r w:rsidR="00A1025A">
        <w:rPr>
          <w:rFonts w:asciiTheme="minorHAnsi" w:hAnsiTheme="minorHAnsi" w:cstheme="minorHAnsi"/>
          <w:bCs/>
        </w:rPr>
        <w:t xml:space="preserve"> and to bring pH to the neutral level.</w:t>
      </w:r>
      <w:r w:rsidR="00BE54B6">
        <w:rPr>
          <w:rFonts w:asciiTheme="minorHAnsi" w:hAnsiTheme="minorHAnsi" w:cstheme="minorHAnsi"/>
          <w:bCs/>
        </w:rPr>
        <w:t xml:space="preserve"> </w:t>
      </w:r>
      <w:r w:rsidR="006968DF" w:rsidRPr="009633C5">
        <w:rPr>
          <w:rFonts w:asciiTheme="minorHAnsi" w:hAnsiTheme="minorHAnsi" w:cstheme="minorHAnsi"/>
          <w:bCs/>
        </w:rPr>
        <w:t xml:space="preserve">Bidders </w:t>
      </w:r>
      <w:r w:rsidR="008A5447">
        <w:rPr>
          <w:rFonts w:asciiTheme="minorHAnsi" w:hAnsiTheme="minorHAnsi" w:cstheme="minorHAnsi"/>
          <w:bCs/>
        </w:rPr>
        <w:t>can download the EOI by</w:t>
      </w:r>
      <w:r w:rsidR="00A1025A">
        <w:rPr>
          <w:rFonts w:asciiTheme="minorHAnsi" w:hAnsiTheme="minorHAnsi" w:cstheme="minorHAnsi"/>
          <w:bCs/>
        </w:rPr>
        <w:t xml:space="preserve"> v</w:t>
      </w:r>
      <w:r w:rsidR="005C5B13">
        <w:rPr>
          <w:rFonts w:asciiTheme="minorHAnsi" w:hAnsiTheme="minorHAnsi" w:cstheme="minorHAnsi"/>
          <w:bCs/>
        </w:rPr>
        <w:t>isit</w:t>
      </w:r>
      <w:r w:rsidR="00A1025A">
        <w:rPr>
          <w:rFonts w:asciiTheme="minorHAnsi" w:hAnsiTheme="minorHAnsi" w:cstheme="minorHAnsi"/>
          <w:bCs/>
        </w:rPr>
        <w:t>ing</w:t>
      </w:r>
      <w:r w:rsidR="005C5B13">
        <w:rPr>
          <w:rFonts w:asciiTheme="minorHAnsi" w:hAnsiTheme="minorHAnsi" w:cstheme="minorHAnsi"/>
          <w:bCs/>
        </w:rPr>
        <w:t xml:space="preserve"> our </w:t>
      </w:r>
      <w:r w:rsidR="005C5B13" w:rsidRPr="009633C5">
        <w:rPr>
          <w:rFonts w:asciiTheme="minorHAnsi" w:hAnsiTheme="minorHAnsi" w:cstheme="minorHAnsi"/>
        </w:rPr>
        <w:t xml:space="preserve">website </w:t>
      </w:r>
      <w:hyperlink r:id="rId5" w:history="1">
        <w:r w:rsidR="005C5B13" w:rsidRPr="00A362F8">
          <w:rPr>
            <w:rStyle w:val="Hyperlink"/>
            <w:rFonts w:asciiTheme="minorHAnsi" w:hAnsiTheme="minorHAnsi" w:cstheme="minorHAnsi"/>
            <w:b/>
          </w:rPr>
          <w:t>www.kmml.com</w:t>
        </w:r>
      </w:hyperlink>
      <w:r w:rsidR="005C5B13">
        <w:rPr>
          <w:rFonts w:asciiTheme="minorHAnsi" w:hAnsiTheme="minorHAnsi" w:cstheme="minorHAnsi"/>
        </w:rPr>
        <w:t xml:space="preserve">. Corrigendum to the </w:t>
      </w:r>
      <w:r w:rsidR="003667FF">
        <w:rPr>
          <w:rFonts w:asciiTheme="minorHAnsi" w:hAnsiTheme="minorHAnsi" w:cstheme="minorHAnsi"/>
        </w:rPr>
        <w:t>EOI (</w:t>
      </w:r>
      <w:r w:rsidR="005C5B13">
        <w:rPr>
          <w:rFonts w:asciiTheme="minorHAnsi" w:hAnsiTheme="minorHAnsi" w:cstheme="minorHAnsi"/>
        </w:rPr>
        <w:t xml:space="preserve">if any) will be published </w:t>
      </w:r>
      <w:r w:rsidR="00A1025A">
        <w:rPr>
          <w:rFonts w:asciiTheme="minorHAnsi" w:hAnsiTheme="minorHAnsi" w:cstheme="minorHAnsi"/>
        </w:rPr>
        <w:t>on</w:t>
      </w:r>
      <w:r w:rsidR="005C5B13">
        <w:rPr>
          <w:rFonts w:asciiTheme="minorHAnsi" w:hAnsiTheme="minorHAnsi" w:cstheme="minorHAnsi"/>
        </w:rPr>
        <w:t xml:space="preserve"> our website only.</w:t>
      </w:r>
    </w:p>
    <w:p w14:paraId="75247862" w14:textId="77777777" w:rsidR="000044F1" w:rsidRPr="009633C5" w:rsidRDefault="000044F1" w:rsidP="001A3149">
      <w:pPr>
        <w:spacing w:line="276" w:lineRule="auto"/>
        <w:ind w:left="180"/>
        <w:jc w:val="both"/>
        <w:rPr>
          <w:rFonts w:asciiTheme="minorHAnsi" w:hAnsiTheme="minorHAnsi" w:cstheme="minorHAnsi"/>
          <w:bCs/>
        </w:rPr>
      </w:pPr>
    </w:p>
    <w:p w14:paraId="132B3154" w14:textId="77777777" w:rsidR="00155B4F" w:rsidRPr="009633C5" w:rsidRDefault="00F74AC8" w:rsidP="001A3149">
      <w:pPr>
        <w:tabs>
          <w:tab w:val="left" w:pos="8370"/>
          <w:tab w:val="left" w:pos="8460"/>
        </w:tabs>
        <w:ind w:left="1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155B4F" w:rsidRPr="009633C5">
        <w:rPr>
          <w:rFonts w:asciiTheme="minorHAnsi" w:hAnsiTheme="minorHAnsi" w:cstheme="minorHAnsi"/>
        </w:rPr>
        <w:t>/d-</w:t>
      </w:r>
    </w:p>
    <w:p w14:paraId="7B102261" w14:textId="77777777" w:rsidR="00155B4F" w:rsidRPr="00BE54B6" w:rsidRDefault="00155B4F" w:rsidP="00BE54B6">
      <w:pPr>
        <w:tabs>
          <w:tab w:val="left" w:pos="8370"/>
          <w:tab w:val="left" w:pos="8460"/>
        </w:tabs>
        <w:ind w:left="180"/>
        <w:jc w:val="both"/>
        <w:rPr>
          <w:rFonts w:asciiTheme="minorHAnsi" w:hAnsiTheme="minorHAnsi" w:cstheme="minorHAnsi"/>
          <w:b/>
        </w:rPr>
      </w:pPr>
      <w:r w:rsidRPr="009633C5">
        <w:rPr>
          <w:rFonts w:asciiTheme="minorHAnsi" w:hAnsiTheme="minorHAnsi" w:cstheme="minorHAnsi"/>
          <w:b/>
        </w:rPr>
        <w:t>Head of the Unit (TP)</w:t>
      </w:r>
    </w:p>
    <w:sectPr w:rsidR="00155B4F" w:rsidRPr="00BE54B6" w:rsidSect="001A314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365AF"/>
    <w:multiLevelType w:val="hybridMultilevel"/>
    <w:tmpl w:val="3496B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40DA"/>
    <w:multiLevelType w:val="hybridMultilevel"/>
    <w:tmpl w:val="603407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86210"/>
    <w:multiLevelType w:val="hybridMultilevel"/>
    <w:tmpl w:val="3496BC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B3CCE"/>
    <w:multiLevelType w:val="hybridMultilevel"/>
    <w:tmpl w:val="B7FC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F4036"/>
    <w:multiLevelType w:val="hybridMultilevel"/>
    <w:tmpl w:val="13CE0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423CC"/>
    <w:multiLevelType w:val="hybridMultilevel"/>
    <w:tmpl w:val="B86474C0"/>
    <w:lvl w:ilvl="0" w:tplc="610EADB6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04218"/>
    <w:multiLevelType w:val="hybridMultilevel"/>
    <w:tmpl w:val="EEE8E81E"/>
    <w:lvl w:ilvl="0" w:tplc="69F8DFF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0C3D23"/>
    <w:multiLevelType w:val="hybridMultilevel"/>
    <w:tmpl w:val="5B92704A"/>
    <w:lvl w:ilvl="0" w:tplc="C8C0266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41529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1410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31633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8653874">
    <w:abstractNumId w:val="3"/>
  </w:num>
  <w:num w:numId="5" w16cid:durableId="938682386">
    <w:abstractNumId w:val="5"/>
  </w:num>
  <w:num w:numId="6" w16cid:durableId="680468064">
    <w:abstractNumId w:val="4"/>
  </w:num>
  <w:num w:numId="7" w16cid:durableId="1415130770">
    <w:abstractNumId w:val="7"/>
  </w:num>
  <w:num w:numId="8" w16cid:durableId="1668904557">
    <w:abstractNumId w:val="2"/>
  </w:num>
  <w:num w:numId="9" w16cid:durableId="1392078313">
    <w:abstractNumId w:val="0"/>
  </w:num>
  <w:num w:numId="10" w16cid:durableId="1124469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EA0"/>
    <w:rsid w:val="000044F1"/>
    <w:rsid w:val="000235D8"/>
    <w:rsid w:val="000237B2"/>
    <w:rsid w:val="00033A0F"/>
    <w:rsid w:val="000434D4"/>
    <w:rsid w:val="00045268"/>
    <w:rsid w:val="00057837"/>
    <w:rsid w:val="000601A1"/>
    <w:rsid w:val="0006217B"/>
    <w:rsid w:val="00064947"/>
    <w:rsid w:val="00076510"/>
    <w:rsid w:val="00077803"/>
    <w:rsid w:val="000852E0"/>
    <w:rsid w:val="000A6C86"/>
    <w:rsid w:val="000B064F"/>
    <w:rsid w:val="000B63D1"/>
    <w:rsid w:val="000B7092"/>
    <w:rsid w:val="000F695A"/>
    <w:rsid w:val="00102D40"/>
    <w:rsid w:val="00131388"/>
    <w:rsid w:val="00155B4F"/>
    <w:rsid w:val="0016199A"/>
    <w:rsid w:val="001740D6"/>
    <w:rsid w:val="0017558F"/>
    <w:rsid w:val="00177EAB"/>
    <w:rsid w:val="001967B8"/>
    <w:rsid w:val="001A3149"/>
    <w:rsid w:val="001B598C"/>
    <w:rsid w:val="001C6164"/>
    <w:rsid w:val="001D6EF1"/>
    <w:rsid w:val="001E25E7"/>
    <w:rsid w:val="001E47A1"/>
    <w:rsid w:val="001E518A"/>
    <w:rsid w:val="00204314"/>
    <w:rsid w:val="00230B33"/>
    <w:rsid w:val="00243383"/>
    <w:rsid w:val="002453BD"/>
    <w:rsid w:val="0025466C"/>
    <w:rsid w:val="00254705"/>
    <w:rsid w:val="00257045"/>
    <w:rsid w:val="00261981"/>
    <w:rsid w:val="00265811"/>
    <w:rsid w:val="00271AA1"/>
    <w:rsid w:val="00272278"/>
    <w:rsid w:val="00273D0F"/>
    <w:rsid w:val="002811FE"/>
    <w:rsid w:val="00295935"/>
    <w:rsid w:val="002A4DDB"/>
    <w:rsid w:val="002A5CB6"/>
    <w:rsid w:val="002A62B5"/>
    <w:rsid w:val="002A7B9E"/>
    <w:rsid w:val="002B1FCD"/>
    <w:rsid w:val="002D04FB"/>
    <w:rsid w:val="002F69D5"/>
    <w:rsid w:val="002F73AF"/>
    <w:rsid w:val="00307031"/>
    <w:rsid w:val="00314BE3"/>
    <w:rsid w:val="00355A3C"/>
    <w:rsid w:val="003667FF"/>
    <w:rsid w:val="0037217A"/>
    <w:rsid w:val="00377532"/>
    <w:rsid w:val="00383E88"/>
    <w:rsid w:val="00385D2C"/>
    <w:rsid w:val="0039745F"/>
    <w:rsid w:val="003B1A16"/>
    <w:rsid w:val="003C083E"/>
    <w:rsid w:val="003C7616"/>
    <w:rsid w:val="004140BA"/>
    <w:rsid w:val="00414F17"/>
    <w:rsid w:val="00433899"/>
    <w:rsid w:val="00481F85"/>
    <w:rsid w:val="004B3F03"/>
    <w:rsid w:val="004E47EA"/>
    <w:rsid w:val="00500D35"/>
    <w:rsid w:val="00502CDA"/>
    <w:rsid w:val="005729BD"/>
    <w:rsid w:val="00584222"/>
    <w:rsid w:val="005853E7"/>
    <w:rsid w:val="00597D0D"/>
    <w:rsid w:val="005A2EA7"/>
    <w:rsid w:val="005A6B1F"/>
    <w:rsid w:val="005B51E6"/>
    <w:rsid w:val="005C5B13"/>
    <w:rsid w:val="005D0050"/>
    <w:rsid w:val="005D0D47"/>
    <w:rsid w:val="006017AC"/>
    <w:rsid w:val="006472E3"/>
    <w:rsid w:val="006924E1"/>
    <w:rsid w:val="006968DF"/>
    <w:rsid w:val="006A0F8F"/>
    <w:rsid w:val="006B115D"/>
    <w:rsid w:val="006B746E"/>
    <w:rsid w:val="006D27C3"/>
    <w:rsid w:val="006E4D01"/>
    <w:rsid w:val="006F6B1C"/>
    <w:rsid w:val="00717D22"/>
    <w:rsid w:val="00737E91"/>
    <w:rsid w:val="007416E7"/>
    <w:rsid w:val="00751CB5"/>
    <w:rsid w:val="00754F3A"/>
    <w:rsid w:val="007552A8"/>
    <w:rsid w:val="0079107E"/>
    <w:rsid w:val="00791E6A"/>
    <w:rsid w:val="007A25B0"/>
    <w:rsid w:val="007A29FA"/>
    <w:rsid w:val="007E561E"/>
    <w:rsid w:val="00802B48"/>
    <w:rsid w:val="00807707"/>
    <w:rsid w:val="00810FB0"/>
    <w:rsid w:val="008312EA"/>
    <w:rsid w:val="0086621D"/>
    <w:rsid w:val="00866286"/>
    <w:rsid w:val="008A1BFA"/>
    <w:rsid w:val="008A5447"/>
    <w:rsid w:val="008D131B"/>
    <w:rsid w:val="008E314A"/>
    <w:rsid w:val="008E36EA"/>
    <w:rsid w:val="008F643F"/>
    <w:rsid w:val="008F7A38"/>
    <w:rsid w:val="00911893"/>
    <w:rsid w:val="009176F6"/>
    <w:rsid w:val="00923420"/>
    <w:rsid w:val="009250D1"/>
    <w:rsid w:val="009572D4"/>
    <w:rsid w:val="00962558"/>
    <w:rsid w:val="009633C5"/>
    <w:rsid w:val="009634E2"/>
    <w:rsid w:val="00966FCF"/>
    <w:rsid w:val="00967A99"/>
    <w:rsid w:val="00970ED0"/>
    <w:rsid w:val="009A3D8C"/>
    <w:rsid w:val="009A654F"/>
    <w:rsid w:val="009B5E49"/>
    <w:rsid w:val="009C2E00"/>
    <w:rsid w:val="009C7916"/>
    <w:rsid w:val="009D3A95"/>
    <w:rsid w:val="00A1025A"/>
    <w:rsid w:val="00A346EA"/>
    <w:rsid w:val="00A3524D"/>
    <w:rsid w:val="00A4177D"/>
    <w:rsid w:val="00A756A7"/>
    <w:rsid w:val="00A82061"/>
    <w:rsid w:val="00A927F9"/>
    <w:rsid w:val="00AA1416"/>
    <w:rsid w:val="00AB70E7"/>
    <w:rsid w:val="00AC6224"/>
    <w:rsid w:val="00AE578E"/>
    <w:rsid w:val="00AF4CDA"/>
    <w:rsid w:val="00B160AB"/>
    <w:rsid w:val="00B216AC"/>
    <w:rsid w:val="00B45EC3"/>
    <w:rsid w:val="00B635A6"/>
    <w:rsid w:val="00B65BE1"/>
    <w:rsid w:val="00B739EE"/>
    <w:rsid w:val="00B84055"/>
    <w:rsid w:val="00B90212"/>
    <w:rsid w:val="00B90481"/>
    <w:rsid w:val="00BB79AF"/>
    <w:rsid w:val="00BE54B6"/>
    <w:rsid w:val="00BF2AE7"/>
    <w:rsid w:val="00BF62F8"/>
    <w:rsid w:val="00C12B0F"/>
    <w:rsid w:val="00C21090"/>
    <w:rsid w:val="00C330D4"/>
    <w:rsid w:val="00C33D27"/>
    <w:rsid w:val="00C56F79"/>
    <w:rsid w:val="00C814F2"/>
    <w:rsid w:val="00C8223C"/>
    <w:rsid w:val="00CA7B22"/>
    <w:rsid w:val="00CB6F69"/>
    <w:rsid w:val="00CC2958"/>
    <w:rsid w:val="00CD35A8"/>
    <w:rsid w:val="00CD545D"/>
    <w:rsid w:val="00CF2BCB"/>
    <w:rsid w:val="00D0585F"/>
    <w:rsid w:val="00D06EB0"/>
    <w:rsid w:val="00D31A43"/>
    <w:rsid w:val="00D31EA0"/>
    <w:rsid w:val="00D4136E"/>
    <w:rsid w:val="00D443E7"/>
    <w:rsid w:val="00D45198"/>
    <w:rsid w:val="00D77BE0"/>
    <w:rsid w:val="00D971B5"/>
    <w:rsid w:val="00DA4F57"/>
    <w:rsid w:val="00DA67E4"/>
    <w:rsid w:val="00DB397B"/>
    <w:rsid w:val="00DC48F9"/>
    <w:rsid w:val="00DD4245"/>
    <w:rsid w:val="00DF64FE"/>
    <w:rsid w:val="00E210C1"/>
    <w:rsid w:val="00E2571D"/>
    <w:rsid w:val="00E50CBA"/>
    <w:rsid w:val="00E75AC4"/>
    <w:rsid w:val="00E767C1"/>
    <w:rsid w:val="00E9025E"/>
    <w:rsid w:val="00E92590"/>
    <w:rsid w:val="00EB15BA"/>
    <w:rsid w:val="00ED194D"/>
    <w:rsid w:val="00ED3BEC"/>
    <w:rsid w:val="00EF788F"/>
    <w:rsid w:val="00F122F8"/>
    <w:rsid w:val="00F26A06"/>
    <w:rsid w:val="00F31482"/>
    <w:rsid w:val="00F6009B"/>
    <w:rsid w:val="00F72E55"/>
    <w:rsid w:val="00F74AC8"/>
    <w:rsid w:val="00F84B55"/>
    <w:rsid w:val="00FB52D1"/>
    <w:rsid w:val="00FC06FF"/>
    <w:rsid w:val="00FC1E51"/>
    <w:rsid w:val="00FF5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83FA16"/>
  <w15:docId w15:val="{EE1DCB10-F51E-439E-B61C-6547202B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EA0"/>
    <w:pPr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F64FE"/>
    <w:pPr>
      <w:widowControl w:val="0"/>
      <w:autoSpaceDE w:val="0"/>
      <w:autoSpaceDN w:val="0"/>
      <w:ind w:left="24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nhideWhenUsed/>
    <w:rsid w:val="002A4DDB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A4DDB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2A4DD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mm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P&amp;A</cp:lastModifiedBy>
  <cp:revision>12</cp:revision>
  <cp:lastPrinted>2021-06-30T06:50:00Z</cp:lastPrinted>
  <dcterms:created xsi:type="dcterms:W3CDTF">2024-11-29T07:48:00Z</dcterms:created>
  <dcterms:modified xsi:type="dcterms:W3CDTF">2024-12-02T06:57:00Z</dcterms:modified>
</cp:coreProperties>
</file>