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EC729F">
        <w:trPr>
          <w:trHeight w:val="1408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Pr="009E5F92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s for 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selection of vendor/service provider for the P</w:t>
            </w:r>
            <w:r w:rsidR="00BC6E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rocurement </w:t>
            </w:r>
            <w:r w:rsidR="00663C8A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comprehensive online KYC services for NICL</w:t>
            </w:r>
            <w:r w:rsidR="00DD22F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NICL/IT/RFP/06</w:t>
            </w:r>
            <w:r w:rsidR="00F67B80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B46A3C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KYC </w:t>
            </w:r>
            <w:bookmarkStart w:id="0" w:name="_GoBack"/>
            <w:bookmarkEnd w:id="0"/>
          </w:p>
          <w:p w:rsidR="00B46A3C" w:rsidRPr="009E5F92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9E5F92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F67B80" w:rsidRPr="009E5F92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 w:rsidRPr="009E5F92">
              <w:t xml:space="preserve"> </w:t>
            </w:r>
            <w:r w:rsidR="00F67B80" w:rsidRPr="009E5F92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9E5F92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 w:rsidRPr="009E5F92">
              <w:t xml:space="preserve"> </w:t>
            </w:r>
            <w:r w:rsidR="00A0020D" w:rsidRPr="009E5F92">
              <w:t xml:space="preserve"> </w:t>
            </w:r>
            <w:r w:rsidRPr="009E5F92"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 w:rsidRPr="009E5F92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9E5F92" w:rsidRPr="009E5F92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https://nicl.ewizard.in</w:t>
              </w:r>
            </w:hyperlink>
            <w:r w:rsidR="009E5F92" w:rsidRPr="009E5F92">
              <w:rPr>
                <w:rStyle w:val="Hyperlink"/>
                <w:rFonts w:ascii="Cambria" w:eastAsiaTheme="minorHAnsi" w:hAnsi="Cambria"/>
                <w:lang w:bidi="bn-IN"/>
              </w:rPr>
              <w:t xml:space="preserve"> </w:t>
            </w:r>
            <w:r w:rsidR="00A0020D" w:rsidRPr="009E5F92">
              <w:rPr>
                <w:rFonts w:ascii="Verdana" w:hAnsi="Verdana"/>
                <w:sz w:val="16"/>
                <w:szCs w:val="16"/>
              </w:rPr>
              <w:t>b</w:t>
            </w:r>
            <w:r w:rsidRPr="009E5F92">
              <w:rPr>
                <w:rFonts w:ascii="Verdana" w:hAnsi="Verdana"/>
                <w:sz w:val="16"/>
                <w:szCs w:val="16"/>
              </w:rPr>
              <w:t>etween</w:t>
            </w:r>
            <w:r w:rsidR="00F67B80" w:rsidRPr="009E5F92">
              <w:t xml:space="preserve"> </w:t>
            </w:r>
            <w:r w:rsidR="009E5F92" w:rsidRPr="009E5F92">
              <w:rPr>
                <w:b/>
              </w:rPr>
              <w:t>17</w:t>
            </w:r>
            <w:r w:rsidR="00DD22F8" w:rsidRPr="009E5F92">
              <w:rPr>
                <w:b/>
                <w:vertAlign w:val="superscript"/>
              </w:rPr>
              <w:t>th</w:t>
            </w:r>
            <w:r w:rsidR="00DD22F8" w:rsidRPr="009E5F92">
              <w:rPr>
                <w:b/>
              </w:rPr>
              <w:t xml:space="preserve"> </w:t>
            </w:r>
            <w:r w:rsidR="009E5F92" w:rsidRPr="009E5F92">
              <w:rPr>
                <w:b/>
              </w:rPr>
              <w:t>March</w:t>
            </w:r>
            <w:r w:rsidR="00F67B80" w:rsidRPr="009E5F92">
              <w:rPr>
                <w:b/>
              </w:rPr>
              <w:t xml:space="preserve"> 2023 to </w:t>
            </w:r>
            <w:r w:rsidR="009E5F92" w:rsidRPr="009E5F92">
              <w:rPr>
                <w:b/>
              </w:rPr>
              <w:t>14</w:t>
            </w:r>
            <w:r w:rsidR="009E5F92" w:rsidRPr="009E5F92">
              <w:rPr>
                <w:b/>
                <w:vertAlign w:val="superscript"/>
              </w:rPr>
              <w:t>th</w:t>
            </w:r>
            <w:r w:rsidR="009E5F92" w:rsidRPr="009E5F92">
              <w:rPr>
                <w:b/>
              </w:rPr>
              <w:t xml:space="preserve"> April</w:t>
            </w:r>
            <w:r w:rsidR="00F67B80" w:rsidRPr="009E5F92">
              <w:rPr>
                <w:b/>
              </w:rPr>
              <w:t xml:space="preserve"> 2023</w:t>
            </w:r>
            <w:r w:rsidR="00F67B80" w:rsidRPr="009E5F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 w:rsidRPr="009E5F92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on or before 1.00 PM of </w:t>
            </w:r>
            <w:r w:rsidR="009E5F92" w:rsidRPr="009E5F92">
              <w:rPr>
                <w:b/>
              </w:rPr>
              <w:t>14</w:t>
            </w:r>
            <w:r w:rsidR="009E5F92" w:rsidRPr="009E5F92">
              <w:rPr>
                <w:b/>
                <w:vertAlign w:val="superscript"/>
              </w:rPr>
              <w:t>th</w:t>
            </w:r>
            <w:r w:rsidR="009E5F92" w:rsidRPr="009E5F92">
              <w:rPr>
                <w:b/>
              </w:rPr>
              <w:t xml:space="preserve"> April</w:t>
            </w:r>
            <w:r w:rsidR="00DD22F8" w:rsidRPr="009E5F92">
              <w:rPr>
                <w:b/>
              </w:rPr>
              <w:t xml:space="preserve"> 2023</w:t>
            </w:r>
            <w:r w:rsidR="00DD22F8" w:rsidRPr="009E5F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 w:rsidRPr="009E5F92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="00FA4330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700071.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9E5F92" w:rsidRPr="009E5F92">
              <w:rPr>
                <w:b/>
              </w:rPr>
              <w:t>14</w:t>
            </w:r>
            <w:r w:rsidR="009E5F92" w:rsidRPr="009E5F92">
              <w:rPr>
                <w:b/>
                <w:vertAlign w:val="superscript"/>
              </w:rPr>
              <w:t>th</w:t>
            </w:r>
            <w:r w:rsidR="009E5F92" w:rsidRPr="009E5F92">
              <w:rPr>
                <w:b/>
              </w:rPr>
              <w:t xml:space="preserve"> April </w:t>
            </w:r>
            <w:r w:rsidR="00DD22F8" w:rsidRPr="009E5F92">
              <w:rPr>
                <w:b/>
              </w:rPr>
              <w:t>2023</w:t>
            </w:r>
            <w:r w:rsidR="00EE6796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9E5F92"/>
    <w:rsid w:val="00A0020D"/>
    <w:rsid w:val="00A476C6"/>
    <w:rsid w:val="00A8218E"/>
    <w:rsid w:val="00A8732A"/>
    <w:rsid w:val="00AA7288"/>
    <w:rsid w:val="00B06F36"/>
    <w:rsid w:val="00B46A3C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C729F"/>
    <w:rsid w:val="00EE1E23"/>
    <w:rsid w:val="00EE6796"/>
    <w:rsid w:val="00F027B8"/>
    <w:rsid w:val="00F567AF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cl.ewizard.in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PARTHA MITRA</cp:lastModifiedBy>
  <cp:revision>2</cp:revision>
  <cp:lastPrinted>2020-11-20T05:17:00Z</cp:lastPrinted>
  <dcterms:created xsi:type="dcterms:W3CDTF">2023-03-16T08:01:00Z</dcterms:created>
  <dcterms:modified xsi:type="dcterms:W3CDTF">2023-03-16T08:01:00Z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