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EEBC8" w14:textId="77777777" w:rsidR="000952B1" w:rsidRPr="006722EE" w:rsidRDefault="000952B1" w:rsidP="00E1715D">
      <w:pPr>
        <w:rPr>
          <w:rFonts w:ascii="Cambria" w:hAnsi="Cambria" w:cstheme="minorHAnsi"/>
        </w:rPr>
      </w:pPr>
    </w:p>
    <w:p w14:paraId="0928607B" w14:textId="77777777" w:rsidR="000952B1" w:rsidRPr="006722EE" w:rsidRDefault="000952B1" w:rsidP="000952B1">
      <w:pPr>
        <w:jc w:val="center"/>
        <w:rPr>
          <w:rFonts w:ascii="Cambria" w:hAnsi="Cambria" w:cstheme="minorHAnsi"/>
        </w:rPr>
      </w:pPr>
      <w:r w:rsidRPr="006722EE">
        <w:rPr>
          <w:rFonts w:ascii="Cambria" w:hAnsi="Cambria" w:cstheme="minorHAnsi"/>
          <w:noProof/>
          <w:lang w:eastAsia="en-IN"/>
        </w:rPr>
        <w:drawing>
          <wp:inline distT="0" distB="0" distL="0" distR="0" wp14:anchorId="7E626E81" wp14:editId="213658A1">
            <wp:extent cx="2959252" cy="95889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59252" cy="958899"/>
                    </a:xfrm>
                    <a:prstGeom prst="rect">
                      <a:avLst/>
                    </a:prstGeom>
                  </pic:spPr>
                </pic:pic>
              </a:graphicData>
            </a:graphic>
          </wp:inline>
        </w:drawing>
      </w:r>
    </w:p>
    <w:p w14:paraId="6D09F5DE" w14:textId="77777777" w:rsidR="000952B1" w:rsidRPr="006722EE" w:rsidRDefault="000952B1" w:rsidP="000952B1">
      <w:pPr>
        <w:jc w:val="center"/>
        <w:rPr>
          <w:rFonts w:ascii="Cambria" w:hAnsi="Cambria" w:cstheme="minorHAnsi"/>
          <w:b/>
          <w:bCs/>
        </w:rPr>
      </w:pPr>
      <w:r w:rsidRPr="006722EE">
        <w:rPr>
          <w:rFonts w:ascii="Cambria" w:hAnsi="Cambria" w:cstheme="minorHAnsi"/>
          <w:b/>
          <w:bCs/>
        </w:rPr>
        <w:t>Central Bank of India</w:t>
      </w:r>
    </w:p>
    <w:p w14:paraId="322A45C7" w14:textId="77777777" w:rsidR="000952B1" w:rsidRPr="006722EE" w:rsidRDefault="000952B1" w:rsidP="000952B1">
      <w:pPr>
        <w:jc w:val="center"/>
        <w:rPr>
          <w:rFonts w:ascii="Cambria" w:hAnsi="Cambria" w:cstheme="minorHAnsi"/>
          <w:b/>
          <w:bCs/>
        </w:rPr>
      </w:pPr>
    </w:p>
    <w:p w14:paraId="1AC3AE26" w14:textId="4323B868" w:rsidR="000952B1" w:rsidRPr="006722EE" w:rsidRDefault="00447F5F" w:rsidP="000952B1">
      <w:pPr>
        <w:jc w:val="center"/>
        <w:rPr>
          <w:rFonts w:ascii="Cambria" w:hAnsi="Cambria" w:cstheme="minorHAnsi"/>
          <w:b/>
          <w:bCs/>
          <w:i/>
          <w:iCs/>
        </w:rPr>
      </w:pPr>
      <w:r>
        <w:rPr>
          <w:rFonts w:ascii="Cambria" w:hAnsi="Cambria" w:cstheme="minorHAnsi"/>
          <w:b/>
          <w:bCs/>
          <w:i/>
          <w:iCs/>
        </w:rPr>
        <w:t>CENT</w:t>
      </w:r>
      <w:r w:rsidR="00BF264C">
        <w:rPr>
          <w:rFonts w:ascii="Cambria" w:hAnsi="Cambria" w:cstheme="minorHAnsi"/>
          <w:b/>
          <w:bCs/>
          <w:i/>
          <w:iCs/>
        </w:rPr>
        <w:t xml:space="preserve"> NEO</w:t>
      </w:r>
    </w:p>
    <w:p w14:paraId="5FFCACE3" w14:textId="77777777" w:rsidR="000952B1" w:rsidRPr="006722EE" w:rsidRDefault="000952B1" w:rsidP="000952B1">
      <w:pPr>
        <w:jc w:val="center"/>
        <w:rPr>
          <w:rFonts w:ascii="Cambria" w:hAnsi="Cambria" w:cstheme="minorHAnsi"/>
        </w:rPr>
      </w:pPr>
    </w:p>
    <w:p w14:paraId="7B816C6F" w14:textId="38C9A926" w:rsidR="000952B1" w:rsidRPr="006722EE" w:rsidRDefault="000A3E4A" w:rsidP="000952B1">
      <w:pPr>
        <w:jc w:val="center"/>
        <w:rPr>
          <w:rFonts w:ascii="Cambria" w:hAnsi="Cambria" w:cstheme="minorHAnsi"/>
        </w:rPr>
      </w:pPr>
      <w:r>
        <w:rPr>
          <w:rFonts w:ascii="Cambria" w:hAnsi="Cambria" w:cstheme="minorHAnsi"/>
        </w:rPr>
        <w:t>Tender No. CO:DIT:PUR:</w:t>
      </w:r>
      <w:r w:rsidR="00066550">
        <w:rPr>
          <w:rFonts w:ascii="Cambria" w:hAnsi="Cambria" w:cstheme="minorHAnsi"/>
        </w:rPr>
        <w:t>2024-25</w:t>
      </w:r>
      <w:r w:rsidR="000952B1" w:rsidRPr="006722EE">
        <w:rPr>
          <w:rFonts w:ascii="Cambria" w:hAnsi="Cambria" w:cstheme="minorHAnsi"/>
        </w:rPr>
        <w:t>:</w:t>
      </w:r>
      <w:r w:rsidR="00881B3F">
        <w:rPr>
          <w:rFonts w:ascii="Cambria" w:hAnsi="Cambria" w:cstheme="minorHAnsi"/>
        </w:rPr>
        <w:t>406</w:t>
      </w:r>
    </w:p>
    <w:p w14:paraId="2F29D4B6" w14:textId="7000AF8C" w:rsidR="000952B1" w:rsidRPr="006722EE" w:rsidRDefault="000952B1" w:rsidP="000952B1">
      <w:pPr>
        <w:jc w:val="center"/>
        <w:rPr>
          <w:rFonts w:ascii="Cambria" w:hAnsi="Cambria" w:cstheme="minorHAnsi"/>
          <w:b/>
          <w:bCs/>
        </w:rPr>
      </w:pPr>
      <w:r w:rsidRPr="006722EE">
        <w:rPr>
          <w:rFonts w:ascii="Cambria" w:hAnsi="Cambria" w:cstheme="minorHAnsi"/>
          <w:b/>
          <w:bCs/>
        </w:rPr>
        <w:t>Request for Proposal (</w:t>
      </w:r>
      <w:r w:rsidR="006B7FE6">
        <w:rPr>
          <w:rFonts w:ascii="Cambria" w:hAnsi="Cambria" w:cstheme="minorHAnsi"/>
          <w:b/>
          <w:bCs/>
        </w:rPr>
        <w:t>RFP</w:t>
      </w:r>
      <w:r w:rsidRPr="006722EE">
        <w:rPr>
          <w:rFonts w:ascii="Cambria" w:hAnsi="Cambria" w:cstheme="minorHAnsi"/>
          <w:b/>
          <w:bCs/>
        </w:rPr>
        <w:t>) Document</w:t>
      </w:r>
    </w:p>
    <w:p w14:paraId="72D223A7" w14:textId="77777777" w:rsidR="000952B1" w:rsidRPr="006722EE" w:rsidRDefault="000952B1" w:rsidP="000952B1">
      <w:pPr>
        <w:jc w:val="center"/>
        <w:rPr>
          <w:rFonts w:ascii="Cambria" w:hAnsi="Cambria" w:cstheme="minorHAnsi"/>
          <w:b/>
          <w:bCs/>
        </w:rPr>
      </w:pPr>
      <w:r w:rsidRPr="006722EE">
        <w:rPr>
          <w:rFonts w:ascii="Cambria" w:hAnsi="Cambria" w:cstheme="minorHAnsi"/>
          <w:b/>
          <w:bCs/>
        </w:rPr>
        <w:t>For</w:t>
      </w:r>
    </w:p>
    <w:p w14:paraId="02AEC032" w14:textId="6541BB65" w:rsidR="000952B1" w:rsidRPr="006722EE" w:rsidRDefault="007168D1" w:rsidP="000952B1">
      <w:pPr>
        <w:jc w:val="center"/>
        <w:rPr>
          <w:rFonts w:ascii="Cambria" w:hAnsi="Cambria" w:cstheme="minorHAnsi"/>
          <w:b/>
          <w:bCs/>
        </w:rPr>
      </w:pPr>
      <w:r>
        <w:rPr>
          <w:rFonts w:ascii="Cambria" w:hAnsi="Cambria" w:cstheme="minorHAnsi"/>
          <w:b/>
          <w:bCs/>
        </w:rPr>
        <w:t>Augmentation of</w:t>
      </w:r>
      <w:r w:rsidR="0018390B">
        <w:rPr>
          <w:rFonts w:ascii="Cambria" w:hAnsi="Cambria" w:cstheme="minorHAnsi"/>
          <w:b/>
          <w:bCs/>
        </w:rPr>
        <w:t xml:space="preserve"> existing</w:t>
      </w:r>
      <w:r>
        <w:rPr>
          <w:rFonts w:ascii="Cambria" w:hAnsi="Cambria" w:cstheme="minorHAnsi"/>
          <w:b/>
          <w:bCs/>
        </w:rPr>
        <w:t xml:space="preserve"> </w:t>
      </w:r>
      <w:r w:rsidR="00EA281C" w:rsidRPr="006722EE">
        <w:rPr>
          <w:rFonts w:ascii="Cambria" w:hAnsi="Cambria" w:cstheme="minorHAnsi"/>
          <w:b/>
          <w:bCs/>
        </w:rPr>
        <w:t>Hardware Infrastructure</w:t>
      </w:r>
      <w:r w:rsidR="00EA281C">
        <w:rPr>
          <w:rFonts w:ascii="Cambria" w:hAnsi="Cambria" w:cstheme="minorHAnsi"/>
          <w:b/>
          <w:bCs/>
        </w:rPr>
        <w:t>,</w:t>
      </w:r>
      <w:r w:rsidR="00EA281C" w:rsidRPr="006722EE">
        <w:rPr>
          <w:rFonts w:ascii="Cambria" w:hAnsi="Cambria" w:cstheme="minorHAnsi"/>
          <w:b/>
          <w:bCs/>
        </w:rPr>
        <w:t xml:space="preserve"> </w:t>
      </w:r>
      <w:r w:rsidR="005822AA">
        <w:rPr>
          <w:rFonts w:ascii="Cambria" w:hAnsi="Cambria" w:cstheme="minorHAnsi"/>
          <w:b/>
          <w:bCs/>
        </w:rPr>
        <w:t>Container Platform</w:t>
      </w:r>
      <w:r w:rsidR="002D55D8" w:rsidRPr="006722EE">
        <w:rPr>
          <w:rFonts w:ascii="Cambria" w:hAnsi="Cambria" w:cstheme="minorHAnsi"/>
          <w:b/>
          <w:bCs/>
        </w:rPr>
        <w:t xml:space="preserve"> </w:t>
      </w:r>
      <w:r w:rsidR="008A4930">
        <w:rPr>
          <w:rFonts w:ascii="Cambria" w:hAnsi="Cambria" w:cstheme="minorHAnsi"/>
          <w:b/>
          <w:bCs/>
        </w:rPr>
        <w:t>&amp;</w:t>
      </w:r>
      <w:r w:rsidR="002D55D8" w:rsidRPr="006722EE">
        <w:rPr>
          <w:rFonts w:ascii="Cambria" w:hAnsi="Cambria" w:cstheme="minorHAnsi"/>
          <w:b/>
          <w:bCs/>
        </w:rPr>
        <w:t xml:space="preserve"> </w:t>
      </w:r>
      <w:r w:rsidR="008A4930">
        <w:rPr>
          <w:rFonts w:ascii="Cambria" w:hAnsi="Cambria" w:cstheme="minorHAnsi"/>
          <w:b/>
          <w:bCs/>
        </w:rPr>
        <w:t>Software</w:t>
      </w:r>
      <w:r w:rsidR="00EA281C">
        <w:rPr>
          <w:rFonts w:ascii="Cambria" w:hAnsi="Cambria" w:cstheme="minorHAnsi"/>
          <w:b/>
          <w:bCs/>
        </w:rPr>
        <w:t xml:space="preserve"> along</w:t>
      </w:r>
      <w:r w:rsidR="008A4930">
        <w:rPr>
          <w:rFonts w:ascii="Cambria" w:hAnsi="Cambria" w:cstheme="minorHAnsi"/>
          <w:b/>
          <w:bCs/>
        </w:rPr>
        <w:t xml:space="preserve"> </w:t>
      </w:r>
      <w:r w:rsidR="00EA281C">
        <w:rPr>
          <w:rFonts w:ascii="Cambria" w:hAnsi="Cambria" w:cstheme="minorHAnsi"/>
          <w:b/>
          <w:bCs/>
        </w:rPr>
        <w:t xml:space="preserve">with </w:t>
      </w:r>
      <w:r w:rsidR="008A4930">
        <w:rPr>
          <w:rFonts w:ascii="Cambria" w:hAnsi="Cambria" w:cstheme="minorHAnsi"/>
          <w:b/>
          <w:bCs/>
        </w:rPr>
        <w:t xml:space="preserve">OEM provided </w:t>
      </w:r>
      <w:r w:rsidR="00B71A30">
        <w:rPr>
          <w:rFonts w:ascii="Cambria" w:hAnsi="Cambria" w:cstheme="minorHAnsi"/>
          <w:b/>
          <w:bCs/>
        </w:rPr>
        <w:t xml:space="preserve">consolidated </w:t>
      </w:r>
      <w:r w:rsidR="002D55D8" w:rsidRPr="006722EE">
        <w:rPr>
          <w:rFonts w:ascii="Cambria" w:hAnsi="Cambria" w:cstheme="minorHAnsi"/>
          <w:b/>
          <w:bCs/>
        </w:rPr>
        <w:t>Facility Management Services</w:t>
      </w:r>
      <w:r w:rsidR="000952B1" w:rsidRPr="006722EE">
        <w:rPr>
          <w:rFonts w:ascii="Cambria" w:hAnsi="Cambria" w:cstheme="minorHAnsi"/>
          <w:b/>
          <w:bCs/>
        </w:rPr>
        <w:br w:type="page"/>
      </w:r>
    </w:p>
    <w:sdt>
      <w:sdtPr>
        <w:rPr>
          <w:rFonts w:ascii="Cambria" w:eastAsiaTheme="minorHAnsi" w:hAnsi="Cambria" w:cstheme="minorHAnsi"/>
          <w:b/>
          <w:bCs/>
          <w:i/>
          <w:iCs/>
          <w:color w:val="auto"/>
          <w:sz w:val="22"/>
          <w:szCs w:val="22"/>
          <w:lang w:val="en-IN"/>
        </w:rPr>
        <w:id w:val="2130977324"/>
        <w:docPartObj>
          <w:docPartGallery w:val="Table of Contents"/>
          <w:docPartUnique/>
        </w:docPartObj>
      </w:sdtPr>
      <w:sdtEndPr>
        <w:rPr>
          <w:noProof/>
        </w:rPr>
      </w:sdtEndPr>
      <w:sdtContent>
        <w:p w14:paraId="051001D4" w14:textId="77777777" w:rsidR="000952B1" w:rsidRPr="006722EE" w:rsidRDefault="000952B1" w:rsidP="000952B1">
          <w:pPr>
            <w:pStyle w:val="TOCHeading"/>
            <w:rPr>
              <w:rFonts w:ascii="Cambria" w:hAnsi="Cambria" w:cstheme="minorHAnsi"/>
              <w:sz w:val="22"/>
              <w:szCs w:val="22"/>
            </w:rPr>
          </w:pPr>
          <w:r w:rsidRPr="006722EE">
            <w:rPr>
              <w:rFonts w:ascii="Cambria" w:hAnsi="Cambria" w:cstheme="minorHAnsi"/>
              <w:sz w:val="22"/>
              <w:szCs w:val="22"/>
            </w:rPr>
            <w:t>Contents</w:t>
          </w:r>
        </w:p>
        <w:p w14:paraId="0B6A9FCF" w14:textId="77777777" w:rsidR="0070561D" w:rsidRDefault="00BB7268">
          <w:pPr>
            <w:pStyle w:val="TOC1"/>
            <w:tabs>
              <w:tab w:val="left" w:pos="440"/>
              <w:tab w:val="right" w:leader="underscore" w:pos="9016"/>
            </w:tabs>
            <w:rPr>
              <w:rFonts w:eastAsiaTheme="minorEastAsia" w:cs="Mangal"/>
              <w:b w:val="0"/>
              <w:bCs w:val="0"/>
              <w:i w:val="0"/>
              <w:iCs w:val="0"/>
              <w:noProof/>
              <w:sz w:val="22"/>
              <w:szCs w:val="20"/>
              <w:lang w:eastAsia="en-IN" w:bidi="hi-IN"/>
            </w:rPr>
          </w:pPr>
          <w:r w:rsidRPr="006722EE">
            <w:rPr>
              <w:rFonts w:ascii="Cambria" w:hAnsi="Cambria"/>
              <w:b w:val="0"/>
              <w:bCs w:val="0"/>
              <w:sz w:val="22"/>
              <w:szCs w:val="22"/>
            </w:rPr>
            <w:fldChar w:fldCharType="begin"/>
          </w:r>
          <w:r w:rsidRPr="006722EE">
            <w:rPr>
              <w:rFonts w:ascii="Cambria" w:hAnsi="Cambria"/>
              <w:b w:val="0"/>
              <w:bCs w:val="0"/>
              <w:sz w:val="22"/>
              <w:szCs w:val="22"/>
            </w:rPr>
            <w:instrText xml:space="preserve"> TOC \o "1-3" \h \z \u </w:instrText>
          </w:r>
          <w:r w:rsidRPr="006722EE">
            <w:rPr>
              <w:rFonts w:ascii="Cambria" w:hAnsi="Cambria"/>
              <w:b w:val="0"/>
              <w:bCs w:val="0"/>
              <w:sz w:val="22"/>
              <w:szCs w:val="22"/>
            </w:rPr>
            <w:fldChar w:fldCharType="separate"/>
          </w:r>
          <w:hyperlink w:anchor="_Toc160440658" w:history="1">
            <w:r w:rsidR="0070561D" w:rsidRPr="00EE69FC">
              <w:rPr>
                <w:rStyle w:val="Hyperlink"/>
                <w:rFonts w:ascii="Cambria" w:hAnsi="Cambria"/>
                <w:noProof/>
              </w:rPr>
              <w:t>1.</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Invitation for Tender Offers</w:t>
            </w:r>
            <w:r w:rsidR="0070561D">
              <w:rPr>
                <w:noProof/>
                <w:webHidden/>
              </w:rPr>
              <w:tab/>
            </w:r>
            <w:r w:rsidR="0070561D">
              <w:rPr>
                <w:noProof/>
                <w:webHidden/>
              </w:rPr>
              <w:fldChar w:fldCharType="begin"/>
            </w:r>
            <w:r w:rsidR="0070561D">
              <w:rPr>
                <w:noProof/>
                <w:webHidden/>
              </w:rPr>
              <w:instrText xml:space="preserve"> PAGEREF _Toc160440658 \h </w:instrText>
            </w:r>
            <w:r w:rsidR="0070561D">
              <w:rPr>
                <w:noProof/>
                <w:webHidden/>
              </w:rPr>
            </w:r>
            <w:r w:rsidR="0070561D">
              <w:rPr>
                <w:noProof/>
                <w:webHidden/>
              </w:rPr>
              <w:fldChar w:fldCharType="separate"/>
            </w:r>
            <w:r w:rsidR="003B2960">
              <w:rPr>
                <w:noProof/>
                <w:webHidden/>
              </w:rPr>
              <w:t>9</w:t>
            </w:r>
            <w:r w:rsidR="0070561D">
              <w:rPr>
                <w:noProof/>
                <w:webHidden/>
              </w:rPr>
              <w:fldChar w:fldCharType="end"/>
            </w:r>
          </w:hyperlink>
        </w:p>
        <w:p w14:paraId="148180A0" w14:textId="77777777" w:rsidR="0070561D" w:rsidRDefault="00656CD9">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60440659" w:history="1">
            <w:r w:rsidR="0070561D" w:rsidRPr="00EE69FC">
              <w:rPr>
                <w:rStyle w:val="Hyperlink"/>
                <w:rFonts w:ascii="Cambria" w:hAnsi="Cambria"/>
                <w:noProof/>
              </w:rPr>
              <w:t>2.</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Eligibility Criteria</w:t>
            </w:r>
            <w:r w:rsidR="0070561D">
              <w:rPr>
                <w:noProof/>
                <w:webHidden/>
              </w:rPr>
              <w:tab/>
            </w:r>
            <w:r w:rsidR="0070561D">
              <w:rPr>
                <w:noProof/>
                <w:webHidden/>
              </w:rPr>
              <w:fldChar w:fldCharType="begin"/>
            </w:r>
            <w:r w:rsidR="0070561D">
              <w:rPr>
                <w:noProof/>
                <w:webHidden/>
              </w:rPr>
              <w:instrText xml:space="preserve"> PAGEREF _Toc160440659 \h </w:instrText>
            </w:r>
            <w:r w:rsidR="0070561D">
              <w:rPr>
                <w:noProof/>
                <w:webHidden/>
              </w:rPr>
            </w:r>
            <w:r w:rsidR="0070561D">
              <w:rPr>
                <w:noProof/>
                <w:webHidden/>
              </w:rPr>
              <w:fldChar w:fldCharType="separate"/>
            </w:r>
            <w:r w:rsidR="003B2960">
              <w:rPr>
                <w:noProof/>
                <w:webHidden/>
              </w:rPr>
              <w:t>12</w:t>
            </w:r>
            <w:r w:rsidR="0070561D">
              <w:rPr>
                <w:noProof/>
                <w:webHidden/>
              </w:rPr>
              <w:fldChar w:fldCharType="end"/>
            </w:r>
          </w:hyperlink>
        </w:p>
        <w:p w14:paraId="473024FC" w14:textId="77777777" w:rsidR="0070561D" w:rsidRDefault="00656CD9">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60440660" w:history="1">
            <w:r w:rsidR="0070561D" w:rsidRPr="00EE69FC">
              <w:rPr>
                <w:rStyle w:val="Hyperlink"/>
                <w:rFonts w:ascii="Cambria" w:hAnsi="Cambria"/>
                <w:noProof/>
              </w:rPr>
              <w:t>3.</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Bid Security (EMD)</w:t>
            </w:r>
            <w:r w:rsidR="0070561D">
              <w:rPr>
                <w:noProof/>
                <w:webHidden/>
              </w:rPr>
              <w:tab/>
            </w:r>
            <w:r w:rsidR="0070561D">
              <w:rPr>
                <w:noProof/>
                <w:webHidden/>
              </w:rPr>
              <w:fldChar w:fldCharType="begin"/>
            </w:r>
            <w:r w:rsidR="0070561D">
              <w:rPr>
                <w:noProof/>
                <w:webHidden/>
              </w:rPr>
              <w:instrText xml:space="preserve"> PAGEREF _Toc160440660 \h </w:instrText>
            </w:r>
            <w:r w:rsidR="0070561D">
              <w:rPr>
                <w:noProof/>
                <w:webHidden/>
              </w:rPr>
            </w:r>
            <w:r w:rsidR="0070561D">
              <w:rPr>
                <w:noProof/>
                <w:webHidden/>
              </w:rPr>
              <w:fldChar w:fldCharType="separate"/>
            </w:r>
            <w:r w:rsidR="003B2960">
              <w:rPr>
                <w:noProof/>
                <w:webHidden/>
              </w:rPr>
              <w:t>14</w:t>
            </w:r>
            <w:r w:rsidR="0070561D">
              <w:rPr>
                <w:noProof/>
                <w:webHidden/>
              </w:rPr>
              <w:fldChar w:fldCharType="end"/>
            </w:r>
          </w:hyperlink>
        </w:p>
        <w:p w14:paraId="1D07AD7E" w14:textId="77777777" w:rsidR="0070561D" w:rsidRDefault="00656CD9">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60440661" w:history="1">
            <w:r w:rsidR="0070561D" w:rsidRPr="00EE69FC">
              <w:rPr>
                <w:rStyle w:val="Hyperlink"/>
                <w:rFonts w:ascii="Cambria" w:hAnsi="Cambria"/>
                <w:noProof/>
              </w:rPr>
              <w:t>4.</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Performance Bank Guarantee</w:t>
            </w:r>
            <w:r w:rsidR="0070561D">
              <w:rPr>
                <w:noProof/>
                <w:webHidden/>
              </w:rPr>
              <w:tab/>
            </w:r>
            <w:r w:rsidR="0070561D">
              <w:rPr>
                <w:noProof/>
                <w:webHidden/>
              </w:rPr>
              <w:fldChar w:fldCharType="begin"/>
            </w:r>
            <w:r w:rsidR="0070561D">
              <w:rPr>
                <w:noProof/>
                <w:webHidden/>
              </w:rPr>
              <w:instrText xml:space="preserve"> PAGEREF _Toc160440661 \h </w:instrText>
            </w:r>
            <w:r w:rsidR="0070561D">
              <w:rPr>
                <w:noProof/>
                <w:webHidden/>
              </w:rPr>
            </w:r>
            <w:r w:rsidR="0070561D">
              <w:rPr>
                <w:noProof/>
                <w:webHidden/>
              </w:rPr>
              <w:fldChar w:fldCharType="separate"/>
            </w:r>
            <w:r w:rsidR="003B2960">
              <w:rPr>
                <w:noProof/>
                <w:webHidden/>
              </w:rPr>
              <w:t>14</w:t>
            </w:r>
            <w:r w:rsidR="0070561D">
              <w:rPr>
                <w:noProof/>
                <w:webHidden/>
              </w:rPr>
              <w:fldChar w:fldCharType="end"/>
            </w:r>
          </w:hyperlink>
        </w:p>
        <w:p w14:paraId="4A977B5C" w14:textId="77777777" w:rsidR="0070561D" w:rsidRDefault="00656CD9">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60440662" w:history="1">
            <w:r w:rsidR="0070561D" w:rsidRPr="00EE69FC">
              <w:rPr>
                <w:rStyle w:val="Hyperlink"/>
                <w:rFonts w:ascii="Cambria" w:hAnsi="Cambria"/>
                <w:noProof/>
              </w:rPr>
              <w:t>5.</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Cost of Bidding</w:t>
            </w:r>
            <w:r w:rsidR="0070561D">
              <w:rPr>
                <w:noProof/>
                <w:webHidden/>
              </w:rPr>
              <w:tab/>
            </w:r>
            <w:r w:rsidR="0070561D">
              <w:rPr>
                <w:noProof/>
                <w:webHidden/>
              </w:rPr>
              <w:fldChar w:fldCharType="begin"/>
            </w:r>
            <w:r w:rsidR="0070561D">
              <w:rPr>
                <w:noProof/>
                <w:webHidden/>
              </w:rPr>
              <w:instrText xml:space="preserve"> PAGEREF _Toc160440662 \h </w:instrText>
            </w:r>
            <w:r w:rsidR="0070561D">
              <w:rPr>
                <w:noProof/>
                <w:webHidden/>
              </w:rPr>
            </w:r>
            <w:r w:rsidR="0070561D">
              <w:rPr>
                <w:noProof/>
                <w:webHidden/>
              </w:rPr>
              <w:fldChar w:fldCharType="separate"/>
            </w:r>
            <w:r w:rsidR="003B2960">
              <w:rPr>
                <w:noProof/>
                <w:webHidden/>
              </w:rPr>
              <w:t>15</w:t>
            </w:r>
            <w:r w:rsidR="0070561D">
              <w:rPr>
                <w:noProof/>
                <w:webHidden/>
              </w:rPr>
              <w:fldChar w:fldCharType="end"/>
            </w:r>
          </w:hyperlink>
        </w:p>
        <w:p w14:paraId="3064684B" w14:textId="77777777" w:rsidR="0070561D" w:rsidRDefault="00656CD9">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60440663" w:history="1">
            <w:r w:rsidR="0070561D" w:rsidRPr="00EE69FC">
              <w:rPr>
                <w:rStyle w:val="Hyperlink"/>
                <w:rFonts w:ascii="Cambria" w:hAnsi="Cambria"/>
                <w:noProof/>
              </w:rPr>
              <w:t>6.</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Manufacturer’s Authorization Form</w:t>
            </w:r>
            <w:r w:rsidR="0070561D">
              <w:rPr>
                <w:noProof/>
                <w:webHidden/>
              </w:rPr>
              <w:tab/>
            </w:r>
            <w:r w:rsidR="0070561D">
              <w:rPr>
                <w:noProof/>
                <w:webHidden/>
              </w:rPr>
              <w:fldChar w:fldCharType="begin"/>
            </w:r>
            <w:r w:rsidR="0070561D">
              <w:rPr>
                <w:noProof/>
                <w:webHidden/>
              </w:rPr>
              <w:instrText xml:space="preserve"> PAGEREF _Toc160440663 \h </w:instrText>
            </w:r>
            <w:r w:rsidR="0070561D">
              <w:rPr>
                <w:noProof/>
                <w:webHidden/>
              </w:rPr>
            </w:r>
            <w:r w:rsidR="0070561D">
              <w:rPr>
                <w:noProof/>
                <w:webHidden/>
              </w:rPr>
              <w:fldChar w:fldCharType="separate"/>
            </w:r>
            <w:r w:rsidR="003B2960">
              <w:rPr>
                <w:noProof/>
                <w:webHidden/>
              </w:rPr>
              <w:t>15</w:t>
            </w:r>
            <w:r w:rsidR="0070561D">
              <w:rPr>
                <w:noProof/>
                <w:webHidden/>
              </w:rPr>
              <w:fldChar w:fldCharType="end"/>
            </w:r>
          </w:hyperlink>
        </w:p>
        <w:p w14:paraId="1701BFFE" w14:textId="77777777" w:rsidR="0070561D" w:rsidRDefault="00656CD9">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60440664" w:history="1">
            <w:r w:rsidR="0070561D" w:rsidRPr="00EE69FC">
              <w:rPr>
                <w:rStyle w:val="Hyperlink"/>
                <w:rFonts w:ascii="Cambria" w:hAnsi="Cambria"/>
                <w:noProof/>
              </w:rPr>
              <w:t>7.</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Scope of Work</w:t>
            </w:r>
            <w:r w:rsidR="0070561D">
              <w:rPr>
                <w:noProof/>
                <w:webHidden/>
              </w:rPr>
              <w:tab/>
            </w:r>
            <w:r w:rsidR="0070561D">
              <w:rPr>
                <w:noProof/>
                <w:webHidden/>
              </w:rPr>
              <w:fldChar w:fldCharType="begin"/>
            </w:r>
            <w:r w:rsidR="0070561D">
              <w:rPr>
                <w:noProof/>
                <w:webHidden/>
              </w:rPr>
              <w:instrText xml:space="preserve"> PAGEREF _Toc160440664 \h </w:instrText>
            </w:r>
            <w:r w:rsidR="0070561D">
              <w:rPr>
                <w:noProof/>
                <w:webHidden/>
              </w:rPr>
            </w:r>
            <w:r w:rsidR="0070561D">
              <w:rPr>
                <w:noProof/>
                <w:webHidden/>
              </w:rPr>
              <w:fldChar w:fldCharType="separate"/>
            </w:r>
            <w:r w:rsidR="003B2960">
              <w:rPr>
                <w:noProof/>
                <w:webHidden/>
              </w:rPr>
              <w:t>15</w:t>
            </w:r>
            <w:r w:rsidR="0070561D">
              <w:rPr>
                <w:noProof/>
                <w:webHidden/>
              </w:rPr>
              <w:fldChar w:fldCharType="end"/>
            </w:r>
          </w:hyperlink>
        </w:p>
        <w:p w14:paraId="392F3656" w14:textId="77777777" w:rsidR="0070561D" w:rsidRDefault="00656CD9">
          <w:pPr>
            <w:pStyle w:val="TOC2"/>
            <w:tabs>
              <w:tab w:val="left" w:pos="880"/>
              <w:tab w:val="right" w:leader="underscore" w:pos="9016"/>
            </w:tabs>
            <w:rPr>
              <w:rFonts w:eastAsiaTheme="minorEastAsia" w:cs="Mangal"/>
              <w:b w:val="0"/>
              <w:bCs w:val="0"/>
              <w:noProof/>
              <w:szCs w:val="20"/>
              <w:lang w:eastAsia="en-IN" w:bidi="hi-IN"/>
            </w:rPr>
          </w:pPr>
          <w:hyperlink w:anchor="_Toc160440665" w:history="1">
            <w:r w:rsidR="0070561D" w:rsidRPr="00EE69FC">
              <w:rPr>
                <w:rStyle w:val="Hyperlink"/>
                <w:rFonts w:ascii="Cambria" w:hAnsi="Cambria"/>
                <w:noProof/>
              </w:rPr>
              <w:t>7.1</w:t>
            </w:r>
            <w:r w:rsidR="0070561D">
              <w:rPr>
                <w:rFonts w:eastAsiaTheme="minorEastAsia" w:cs="Mangal"/>
                <w:b w:val="0"/>
                <w:bCs w:val="0"/>
                <w:noProof/>
                <w:szCs w:val="20"/>
                <w:lang w:eastAsia="en-IN" w:bidi="hi-IN"/>
              </w:rPr>
              <w:tab/>
            </w:r>
            <w:r w:rsidR="0070561D" w:rsidRPr="00EE69FC">
              <w:rPr>
                <w:rStyle w:val="Hyperlink"/>
                <w:rFonts w:ascii="Cambria" w:hAnsi="Cambria"/>
                <w:noProof/>
              </w:rPr>
              <w:t>Scope Summary</w:t>
            </w:r>
            <w:r w:rsidR="0070561D">
              <w:rPr>
                <w:noProof/>
                <w:webHidden/>
              </w:rPr>
              <w:tab/>
            </w:r>
            <w:r w:rsidR="0070561D">
              <w:rPr>
                <w:noProof/>
                <w:webHidden/>
              </w:rPr>
              <w:fldChar w:fldCharType="begin"/>
            </w:r>
            <w:r w:rsidR="0070561D">
              <w:rPr>
                <w:noProof/>
                <w:webHidden/>
              </w:rPr>
              <w:instrText xml:space="preserve"> PAGEREF _Toc160440665 \h </w:instrText>
            </w:r>
            <w:r w:rsidR="0070561D">
              <w:rPr>
                <w:noProof/>
                <w:webHidden/>
              </w:rPr>
            </w:r>
            <w:r w:rsidR="0070561D">
              <w:rPr>
                <w:noProof/>
                <w:webHidden/>
              </w:rPr>
              <w:fldChar w:fldCharType="separate"/>
            </w:r>
            <w:r w:rsidR="003B2960">
              <w:rPr>
                <w:noProof/>
                <w:webHidden/>
              </w:rPr>
              <w:t>15</w:t>
            </w:r>
            <w:r w:rsidR="0070561D">
              <w:rPr>
                <w:noProof/>
                <w:webHidden/>
              </w:rPr>
              <w:fldChar w:fldCharType="end"/>
            </w:r>
          </w:hyperlink>
        </w:p>
        <w:p w14:paraId="63444A85" w14:textId="77777777" w:rsidR="0070561D" w:rsidRDefault="00656CD9">
          <w:pPr>
            <w:pStyle w:val="TOC2"/>
            <w:tabs>
              <w:tab w:val="left" w:pos="880"/>
              <w:tab w:val="right" w:leader="underscore" w:pos="9016"/>
            </w:tabs>
            <w:rPr>
              <w:rFonts w:eastAsiaTheme="minorEastAsia" w:cs="Mangal"/>
              <w:b w:val="0"/>
              <w:bCs w:val="0"/>
              <w:noProof/>
              <w:szCs w:val="20"/>
              <w:lang w:eastAsia="en-IN" w:bidi="hi-IN"/>
            </w:rPr>
          </w:pPr>
          <w:hyperlink w:anchor="_Toc160440666" w:history="1">
            <w:r w:rsidR="0070561D" w:rsidRPr="00EE69FC">
              <w:rPr>
                <w:rStyle w:val="Hyperlink"/>
                <w:rFonts w:ascii="Cambria" w:hAnsi="Cambria"/>
                <w:noProof/>
              </w:rPr>
              <w:t>7.2</w:t>
            </w:r>
            <w:r w:rsidR="0070561D">
              <w:rPr>
                <w:rFonts w:eastAsiaTheme="minorEastAsia" w:cs="Mangal"/>
                <w:b w:val="0"/>
                <w:bCs w:val="0"/>
                <w:noProof/>
                <w:szCs w:val="20"/>
                <w:lang w:eastAsia="en-IN" w:bidi="hi-IN"/>
              </w:rPr>
              <w:tab/>
            </w:r>
            <w:r w:rsidR="0070561D" w:rsidRPr="00EE69FC">
              <w:rPr>
                <w:rStyle w:val="Hyperlink"/>
                <w:rFonts w:ascii="Cambria" w:hAnsi="Cambria"/>
                <w:noProof/>
              </w:rPr>
              <w:t>Broad Scope of Work</w:t>
            </w:r>
            <w:r w:rsidR="0070561D">
              <w:rPr>
                <w:noProof/>
                <w:webHidden/>
              </w:rPr>
              <w:tab/>
            </w:r>
            <w:r w:rsidR="0070561D">
              <w:rPr>
                <w:noProof/>
                <w:webHidden/>
              </w:rPr>
              <w:fldChar w:fldCharType="begin"/>
            </w:r>
            <w:r w:rsidR="0070561D">
              <w:rPr>
                <w:noProof/>
                <w:webHidden/>
              </w:rPr>
              <w:instrText xml:space="preserve"> PAGEREF _Toc160440666 \h </w:instrText>
            </w:r>
            <w:r w:rsidR="0070561D">
              <w:rPr>
                <w:noProof/>
                <w:webHidden/>
              </w:rPr>
            </w:r>
            <w:r w:rsidR="0070561D">
              <w:rPr>
                <w:noProof/>
                <w:webHidden/>
              </w:rPr>
              <w:fldChar w:fldCharType="separate"/>
            </w:r>
            <w:r w:rsidR="003B2960">
              <w:rPr>
                <w:noProof/>
                <w:webHidden/>
              </w:rPr>
              <w:t>16</w:t>
            </w:r>
            <w:r w:rsidR="0070561D">
              <w:rPr>
                <w:noProof/>
                <w:webHidden/>
              </w:rPr>
              <w:fldChar w:fldCharType="end"/>
            </w:r>
          </w:hyperlink>
        </w:p>
        <w:p w14:paraId="4DEBC2E2" w14:textId="77777777" w:rsidR="0070561D" w:rsidRDefault="00656CD9">
          <w:pPr>
            <w:pStyle w:val="TOC2"/>
            <w:tabs>
              <w:tab w:val="left" w:pos="1100"/>
              <w:tab w:val="right" w:leader="underscore" w:pos="9016"/>
            </w:tabs>
            <w:rPr>
              <w:rFonts w:eastAsiaTheme="minorEastAsia" w:cs="Mangal"/>
              <w:b w:val="0"/>
              <w:bCs w:val="0"/>
              <w:noProof/>
              <w:szCs w:val="20"/>
              <w:lang w:eastAsia="en-IN" w:bidi="hi-IN"/>
            </w:rPr>
          </w:pPr>
          <w:hyperlink w:anchor="_Toc160440667" w:history="1">
            <w:r w:rsidR="0070561D" w:rsidRPr="00EE69FC">
              <w:rPr>
                <w:rStyle w:val="Hyperlink"/>
                <w:rFonts w:ascii="Cambria" w:hAnsi="Cambria"/>
                <w:noProof/>
              </w:rPr>
              <w:t>7.2.1</w:t>
            </w:r>
            <w:r w:rsidR="0070561D">
              <w:rPr>
                <w:rFonts w:eastAsiaTheme="minorEastAsia" w:cs="Mangal"/>
                <w:b w:val="0"/>
                <w:bCs w:val="0"/>
                <w:noProof/>
                <w:szCs w:val="20"/>
                <w:lang w:eastAsia="en-IN" w:bidi="hi-IN"/>
              </w:rPr>
              <w:tab/>
            </w:r>
            <w:r w:rsidR="0070561D" w:rsidRPr="00EE69FC">
              <w:rPr>
                <w:rStyle w:val="Hyperlink"/>
                <w:rFonts w:ascii="Cambria" w:hAnsi="Cambria"/>
                <w:noProof/>
              </w:rPr>
              <w:t>Hardware Infrastructure</w:t>
            </w:r>
            <w:r w:rsidR="0070561D">
              <w:rPr>
                <w:noProof/>
                <w:webHidden/>
              </w:rPr>
              <w:tab/>
            </w:r>
            <w:r w:rsidR="0070561D">
              <w:rPr>
                <w:noProof/>
                <w:webHidden/>
              </w:rPr>
              <w:fldChar w:fldCharType="begin"/>
            </w:r>
            <w:r w:rsidR="0070561D">
              <w:rPr>
                <w:noProof/>
                <w:webHidden/>
              </w:rPr>
              <w:instrText xml:space="preserve"> PAGEREF _Toc160440667 \h </w:instrText>
            </w:r>
            <w:r w:rsidR="0070561D">
              <w:rPr>
                <w:noProof/>
                <w:webHidden/>
              </w:rPr>
            </w:r>
            <w:r w:rsidR="0070561D">
              <w:rPr>
                <w:noProof/>
                <w:webHidden/>
              </w:rPr>
              <w:fldChar w:fldCharType="separate"/>
            </w:r>
            <w:r w:rsidR="003B2960">
              <w:rPr>
                <w:noProof/>
                <w:webHidden/>
              </w:rPr>
              <w:t>16</w:t>
            </w:r>
            <w:r w:rsidR="0070561D">
              <w:rPr>
                <w:noProof/>
                <w:webHidden/>
              </w:rPr>
              <w:fldChar w:fldCharType="end"/>
            </w:r>
          </w:hyperlink>
        </w:p>
        <w:p w14:paraId="68A02786" w14:textId="77777777" w:rsidR="0070561D" w:rsidRDefault="00656CD9">
          <w:pPr>
            <w:pStyle w:val="TOC3"/>
            <w:tabs>
              <w:tab w:val="right" w:leader="underscore" w:pos="9016"/>
            </w:tabs>
            <w:rPr>
              <w:rFonts w:eastAsiaTheme="minorEastAsia" w:cs="Mangal"/>
              <w:noProof/>
              <w:sz w:val="22"/>
              <w:lang w:eastAsia="en-IN" w:bidi="hi-IN"/>
            </w:rPr>
          </w:pPr>
          <w:hyperlink w:anchor="_Toc160440668" w:history="1">
            <w:r w:rsidR="0070561D" w:rsidRPr="00EE69FC">
              <w:rPr>
                <w:rStyle w:val="Hyperlink"/>
                <w:rFonts w:ascii="Cambria" w:hAnsi="Cambria"/>
                <w:noProof/>
              </w:rPr>
              <w:t>Hardware Requirements:</w:t>
            </w:r>
            <w:r w:rsidR="0070561D">
              <w:rPr>
                <w:noProof/>
                <w:webHidden/>
              </w:rPr>
              <w:tab/>
            </w:r>
            <w:r w:rsidR="0070561D">
              <w:rPr>
                <w:noProof/>
                <w:webHidden/>
              </w:rPr>
              <w:fldChar w:fldCharType="begin"/>
            </w:r>
            <w:r w:rsidR="0070561D">
              <w:rPr>
                <w:noProof/>
                <w:webHidden/>
              </w:rPr>
              <w:instrText xml:space="preserve"> PAGEREF _Toc160440668 \h </w:instrText>
            </w:r>
            <w:r w:rsidR="0070561D">
              <w:rPr>
                <w:noProof/>
                <w:webHidden/>
              </w:rPr>
            </w:r>
            <w:r w:rsidR="0070561D">
              <w:rPr>
                <w:noProof/>
                <w:webHidden/>
              </w:rPr>
              <w:fldChar w:fldCharType="separate"/>
            </w:r>
            <w:r w:rsidR="003B2960">
              <w:rPr>
                <w:noProof/>
                <w:webHidden/>
              </w:rPr>
              <w:t>16</w:t>
            </w:r>
            <w:r w:rsidR="0070561D">
              <w:rPr>
                <w:noProof/>
                <w:webHidden/>
              </w:rPr>
              <w:fldChar w:fldCharType="end"/>
            </w:r>
          </w:hyperlink>
        </w:p>
        <w:p w14:paraId="63192E32" w14:textId="77777777" w:rsidR="0070561D" w:rsidRDefault="00656CD9">
          <w:pPr>
            <w:pStyle w:val="TOC3"/>
            <w:tabs>
              <w:tab w:val="right" w:leader="underscore" w:pos="9016"/>
            </w:tabs>
            <w:rPr>
              <w:rFonts w:eastAsiaTheme="minorEastAsia" w:cs="Mangal"/>
              <w:noProof/>
              <w:sz w:val="22"/>
              <w:lang w:eastAsia="en-IN" w:bidi="hi-IN"/>
            </w:rPr>
          </w:pPr>
          <w:hyperlink w:anchor="_Toc160440669" w:history="1">
            <w:r w:rsidR="0070561D" w:rsidRPr="00EE69FC">
              <w:rPr>
                <w:rStyle w:val="Hyperlink"/>
                <w:rFonts w:ascii="Cambria" w:hAnsi="Cambria"/>
                <w:noProof/>
              </w:rPr>
              <w:t>Server Specifications:</w:t>
            </w:r>
            <w:r w:rsidR="0070561D">
              <w:rPr>
                <w:noProof/>
                <w:webHidden/>
              </w:rPr>
              <w:tab/>
            </w:r>
            <w:r w:rsidR="0070561D">
              <w:rPr>
                <w:noProof/>
                <w:webHidden/>
              </w:rPr>
              <w:fldChar w:fldCharType="begin"/>
            </w:r>
            <w:r w:rsidR="0070561D">
              <w:rPr>
                <w:noProof/>
                <w:webHidden/>
              </w:rPr>
              <w:instrText xml:space="preserve"> PAGEREF _Toc160440669 \h </w:instrText>
            </w:r>
            <w:r w:rsidR="0070561D">
              <w:rPr>
                <w:noProof/>
                <w:webHidden/>
              </w:rPr>
            </w:r>
            <w:r w:rsidR="0070561D">
              <w:rPr>
                <w:noProof/>
                <w:webHidden/>
              </w:rPr>
              <w:fldChar w:fldCharType="separate"/>
            </w:r>
            <w:r w:rsidR="003B2960">
              <w:rPr>
                <w:noProof/>
                <w:webHidden/>
              </w:rPr>
              <w:t>18</w:t>
            </w:r>
            <w:r w:rsidR="0070561D">
              <w:rPr>
                <w:noProof/>
                <w:webHidden/>
              </w:rPr>
              <w:fldChar w:fldCharType="end"/>
            </w:r>
          </w:hyperlink>
        </w:p>
        <w:p w14:paraId="580E314B" w14:textId="77777777" w:rsidR="0070561D" w:rsidRDefault="00656CD9">
          <w:pPr>
            <w:pStyle w:val="TOC3"/>
            <w:tabs>
              <w:tab w:val="right" w:leader="underscore" w:pos="9016"/>
            </w:tabs>
            <w:rPr>
              <w:rFonts w:eastAsiaTheme="minorEastAsia" w:cs="Mangal"/>
              <w:noProof/>
              <w:sz w:val="22"/>
              <w:lang w:eastAsia="en-IN" w:bidi="hi-IN"/>
            </w:rPr>
          </w:pPr>
          <w:hyperlink w:anchor="_Toc160440670" w:history="1">
            <w:r w:rsidR="0070561D" w:rsidRPr="00EE69FC">
              <w:rPr>
                <w:rStyle w:val="Hyperlink"/>
                <w:rFonts w:ascii="Cambria" w:hAnsi="Cambria"/>
                <w:noProof/>
              </w:rPr>
              <w:t>Rack Specifications:</w:t>
            </w:r>
            <w:r w:rsidR="0070561D">
              <w:rPr>
                <w:noProof/>
                <w:webHidden/>
              </w:rPr>
              <w:tab/>
            </w:r>
            <w:r w:rsidR="0070561D">
              <w:rPr>
                <w:noProof/>
                <w:webHidden/>
              </w:rPr>
              <w:fldChar w:fldCharType="begin"/>
            </w:r>
            <w:r w:rsidR="0070561D">
              <w:rPr>
                <w:noProof/>
                <w:webHidden/>
              </w:rPr>
              <w:instrText xml:space="preserve"> PAGEREF _Toc160440670 \h </w:instrText>
            </w:r>
            <w:r w:rsidR="0070561D">
              <w:rPr>
                <w:noProof/>
                <w:webHidden/>
              </w:rPr>
            </w:r>
            <w:r w:rsidR="0070561D">
              <w:rPr>
                <w:noProof/>
                <w:webHidden/>
              </w:rPr>
              <w:fldChar w:fldCharType="separate"/>
            </w:r>
            <w:r w:rsidR="003B2960">
              <w:rPr>
                <w:noProof/>
                <w:webHidden/>
              </w:rPr>
              <w:t>23</w:t>
            </w:r>
            <w:r w:rsidR="0070561D">
              <w:rPr>
                <w:noProof/>
                <w:webHidden/>
              </w:rPr>
              <w:fldChar w:fldCharType="end"/>
            </w:r>
          </w:hyperlink>
        </w:p>
        <w:p w14:paraId="3385F120" w14:textId="77777777" w:rsidR="0070561D" w:rsidRDefault="00656CD9">
          <w:pPr>
            <w:pStyle w:val="TOC3"/>
            <w:tabs>
              <w:tab w:val="right" w:leader="underscore" w:pos="9016"/>
            </w:tabs>
            <w:rPr>
              <w:rFonts w:eastAsiaTheme="minorEastAsia" w:cs="Mangal"/>
              <w:noProof/>
              <w:sz w:val="22"/>
              <w:lang w:eastAsia="en-IN" w:bidi="hi-IN"/>
            </w:rPr>
          </w:pPr>
          <w:hyperlink w:anchor="_Toc160440671" w:history="1">
            <w:r w:rsidR="0070561D" w:rsidRPr="00EE69FC">
              <w:rPr>
                <w:rStyle w:val="Hyperlink"/>
                <w:rFonts w:ascii="Cambria" w:eastAsia="Carlito" w:hAnsi="Cambria"/>
                <w:noProof/>
              </w:rPr>
              <w:t>Delivery &amp; Installation:</w:t>
            </w:r>
            <w:r w:rsidR="0070561D">
              <w:rPr>
                <w:noProof/>
                <w:webHidden/>
              </w:rPr>
              <w:tab/>
            </w:r>
            <w:r w:rsidR="0070561D">
              <w:rPr>
                <w:noProof/>
                <w:webHidden/>
              </w:rPr>
              <w:fldChar w:fldCharType="begin"/>
            </w:r>
            <w:r w:rsidR="0070561D">
              <w:rPr>
                <w:noProof/>
                <w:webHidden/>
              </w:rPr>
              <w:instrText xml:space="preserve"> PAGEREF _Toc160440671 \h </w:instrText>
            </w:r>
            <w:r w:rsidR="0070561D">
              <w:rPr>
                <w:noProof/>
                <w:webHidden/>
              </w:rPr>
            </w:r>
            <w:r w:rsidR="0070561D">
              <w:rPr>
                <w:noProof/>
                <w:webHidden/>
              </w:rPr>
              <w:fldChar w:fldCharType="separate"/>
            </w:r>
            <w:r w:rsidR="003B2960">
              <w:rPr>
                <w:noProof/>
                <w:webHidden/>
              </w:rPr>
              <w:t>24</w:t>
            </w:r>
            <w:r w:rsidR="0070561D">
              <w:rPr>
                <w:noProof/>
                <w:webHidden/>
              </w:rPr>
              <w:fldChar w:fldCharType="end"/>
            </w:r>
          </w:hyperlink>
        </w:p>
        <w:p w14:paraId="34801B2A" w14:textId="77777777" w:rsidR="0070561D" w:rsidRDefault="00656CD9">
          <w:pPr>
            <w:pStyle w:val="TOC3"/>
            <w:tabs>
              <w:tab w:val="right" w:leader="underscore" w:pos="9016"/>
            </w:tabs>
            <w:rPr>
              <w:rFonts w:eastAsiaTheme="minorEastAsia" w:cs="Mangal"/>
              <w:noProof/>
              <w:sz w:val="22"/>
              <w:lang w:eastAsia="en-IN" w:bidi="hi-IN"/>
            </w:rPr>
          </w:pPr>
          <w:hyperlink w:anchor="_Toc160440672" w:history="1">
            <w:r w:rsidR="0070561D" w:rsidRPr="00EE69FC">
              <w:rPr>
                <w:rStyle w:val="Hyperlink"/>
                <w:rFonts w:ascii="Cambria" w:eastAsia="Carlito" w:hAnsi="Cambria"/>
                <w:noProof/>
              </w:rPr>
              <w:t>General Terms for Infrastructure:</w:t>
            </w:r>
            <w:r w:rsidR="0070561D">
              <w:rPr>
                <w:noProof/>
                <w:webHidden/>
              </w:rPr>
              <w:tab/>
            </w:r>
            <w:r w:rsidR="0070561D">
              <w:rPr>
                <w:noProof/>
                <w:webHidden/>
              </w:rPr>
              <w:fldChar w:fldCharType="begin"/>
            </w:r>
            <w:r w:rsidR="0070561D">
              <w:rPr>
                <w:noProof/>
                <w:webHidden/>
              </w:rPr>
              <w:instrText xml:space="preserve"> PAGEREF _Toc160440672 \h </w:instrText>
            </w:r>
            <w:r w:rsidR="0070561D">
              <w:rPr>
                <w:noProof/>
                <w:webHidden/>
              </w:rPr>
            </w:r>
            <w:r w:rsidR="0070561D">
              <w:rPr>
                <w:noProof/>
                <w:webHidden/>
              </w:rPr>
              <w:fldChar w:fldCharType="separate"/>
            </w:r>
            <w:r w:rsidR="003B2960">
              <w:rPr>
                <w:noProof/>
                <w:webHidden/>
              </w:rPr>
              <w:t>24</w:t>
            </w:r>
            <w:r w:rsidR="0070561D">
              <w:rPr>
                <w:noProof/>
                <w:webHidden/>
              </w:rPr>
              <w:fldChar w:fldCharType="end"/>
            </w:r>
          </w:hyperlink>
        </w:p>
        <w:p w14:paraId="319ED920" w14:textId="77777777" w:rsidR="0070561D" w:rsidRDefault="00656CD9">
          <w:pPr>
            <w:pStyle w:val="TOC3"/>
            <w:tabs>
              <w:tab w:val="right" w:leader="underscore" w:pos="9016"/>
            </w:tabs>
            <w:rPr>
              <w:rFonts w:eastAsiaTheme="minorEastAsia" w:cs="Mangal"/>
              <w:noProof/>
              <w:sz w:val="22"/>
              <w:lang w:eastAsia="en-IN" w:bidi="hi-IN"/>
            </w:rPr>
          </w:pPr>
          <w:hyperlink w:anchor="_Toc160440673" w:history="1">
            <w:r w:rsidR="0070561D" w:rsidRPr="00EE69FC">
              <w:rPr>
                <w:rStyle w:val="Hyperlink"/>
                <w:rFonts w:ascii="Cambria" w:hAnsi="Cambria"/>
                <w:noProof/>
              </w:rPr>
              <w:t>Responsibility matrix:</w:t>
            </w:r>
            <w:r w:rsidR="0070561D">
              <w:rPr>
                <w:noProof/>
                <w:webHidden/>
              </w:rPr>
              <w:tab/>
            </w:r>
            <w:r w:rsidR="0070561D">
              <w:rPr>
                <w:noProof/>
                <w:webHidden/>
              </w:rPr>
              <w:fldChar w:fldCharType="begin"/>
            </w:r>
            <w:r w:rsidR="0070561D">
              <w:rPr>
                <w:noProof/>
                <w:webHidden/>
              </w:rPr>
              <w:instrText xml:space="preserve"> PAGEREF _Toc160440673 \h </w:instrText>
            </w:r>
            <w:r w:rsidR="0070561D">
              <w:rPr>
                <w:noProof/>
                <w:webHidden/>
              </w:rPr>
            </w:r>
            <w:r w:rsidR="0070561D">
              <w:rPr>
                <w:noProof/>
                <w:webHidden/>
              </w:rPr>
              <w:fldChar w:fldCharType="separate"/>
            </w:r>
            <w:r w:rsidR="003B2960">
              <w:rPr>
                <w:noProof/>
                <w:webHidden/>
              </w:rPr>
              <w:t>26</w:t>
            </w:r>
            <w:r w:rsidR="0070561D">
              <w:rPr>
                <w:noProof/>
                <w:webHidden/>
              </w:rPr>
              <w:fldChar w:fldCharType="end"/>
            </w:r>
          </w:hyperlink>
        </w:p>
        <w:p w14:paraId="35FC6350" w14:textId="77777777" w:rsidR="0070561D" w:rsidRDefault="00656CD9">
          <w:pPr>
            <w:pStyle w:val="TOC2"/>
            <w:tabs>
              <w:tab w:val="left" w:pos="1100"/>
              <w:tab w:val="right" w:leader="underscore" w:pos="9016"/>
            </w:tabs>
            <w:rPr>
              <w:rFonts w:eastAsiaTheme="minorEastAsia" w:cs="Mangal"/>
              <w:b w:val="0"/>
              <w:bCs w:val="0"/>
              <w:noProof/>
              <w:szCs w:val="20"/>
              <w:lang w:eastAsia="en-IN" w:bidi="hi-IN"/>
            </w:rPr>
          </w:pPr>
          <w:hyperlink w:anchor="_Toc160440674" w:history="1">
            <w:r w:rsidR="0070561D" w:rsidRPr="00EE69FC">
              <w:rPr>
                <w:rStyle w:val="Hyperlink"/>
                <w:rFonts w:ascii="Cambria" w:hAnsi="Cambria"/>
                <w:noProof/>
              </w:rPr>
              <w:t>7.2.2</w:t>
            </w:r>
            <w:r w:rsidR="0070561D">
              <w:rPr>
                <w:rFonts w:eastAsiaTheme="minorEastAsia" w:cs="Mangal"/>
                <w:b w:val="0"/>
                <w:bCs w:val="0"/>
                <w:noProof/>
                <w:szCs w:val="20"/>
                <w:lang w:eastAsia="en-IN" w:bidi="hi-IN"/>
              </w:rPr>
              <w:tab/>
            </w:r>
            <w:r w:rsidR="0070561D" w:rsidRPr="00EE69FC">
              <w:rPr>
                <w:rStyle w:val="Hyperlink"/>
                <w:rFonts w:ascii="Cambria" w:hAnsi="Cambria"/>
                <w:noProof/>
              </w:rPr>
              <w:t>Container Platform</w:t>
            </w:r>
            <w:r w:rsidR="0070561D">
              <w:rPr>
                <w:noProof/>
                <w:webHidden/>
              </w:rPr>
              <w:tab/>
            </w:r>
            <w:r w:rsidR="0070561D">
              <w:rPr>
                <w:noProof/>
                <w:webHidden/>
              </w:rPr>
              <w:fldChar w:fldCharType="begin"/>
            </w:r>
            <w:r w:rsidR="0070561D">
              <w:rPr>
                <w:noProof/>
                <w:webHidden/>
              </w:rPr>
              <w:instrText xml:space="preserve"> PAGEREF _Toc160440674 \h </w:instrText>
            </w:r>
            <w:r w:rsidR="0070561D">
              <w:rPr>
                <w:noProof/>
                <w:webHidden/>
              </w:rPr>
            </w:r>
            <w:r w:rsidR="0070561D">
              <w:rPr>
                <w:noProof/>
                <w:webHidden/>
              </w:rPr>
              <w:fldChar w:fldCharType="separate"/>
            </w:r>
            <w:r w:rsidR="003B2960">
              <w:rPr>
                <w:noProof/>
                <w:webHidden/>
              </w:rPr>
              <w:t>26</w:t>
            </w:r>
            <w:r w:rsidR="0070561D">
              <w:rPr>
                <w:noProof/>
                <w:webHidden/>
              </w:rPr>
              <w:fldChar w:fldCharType="end"/>
            </w:r>
          </w:hyperlink>
        </w:p>
        <w:p w14:paraId="2E7AC0DE" w14:textId="77777777" w:rsidR="0070561D" w:rsidRDefault="00656CD9">
          <w:pPr>
            <w:pStyle w:val="TOC3"/>
            <w:tabs>
              <w:tab w:val="right" w:leader="underscore" w:pos="9016"/>
            </w:tabs>
            <w:rPr>
              <w:rFonts w:eastAsiaTheme="minorEastAsia" w:cs="Mangal"/>
              <w:noProof/>
              <w:sz w:val="22"/>
              <w:lang w:eastAsia="en-IN" w:bidi="hi-IN"/>
            </w:rPr>
          </w:pPr>
          <w:hyperlink w:anchor="_Toc160440675" w:history="1">
            <w:r w:rsidR="0070561D" w:rsidRPr="00EE69FC">
              <w:rPr>
                <w:rStyle w:val="Hyperlink"/>
                <w:rFonts w:ascii="Cambria" w:hAnsi="Cambria"/>
                <w:noProof/>
              </w:rPr>
              <w:t>General Terms for Container Platform:</w:t>
            </w:r>
            <w:r w:rsidR="0070561D">
              <w:rPr>
                <w:noProof/>
                <w:webHidden/>
              </w:rPr>
              <w:tab/>
            </w:r>
            <w:r w:rsidR="0070561D">
              <w:rPr>
                <w:noProof/>
                <w:webHidden/>
              </w:rPr>
              <w:fldChar w:fldCharType="begin"/>
            </w:r>
            <w:r w:rsidR="0070561D">
              <w:rPr>
                <w:noProof/>
                <w:webHidden/>
              </w:rPr>
              <w:instrText xml:space="preserve"> PAGEREF _Toc160440675 \h </w:instrText>
            </w:r>
            <w:r w:rsidR="0070561D">
              <w:rPr>
                <w:noProof/>
                <w:webHidden/>
              </w:rPr>
            </w:r>
            <w:r w:rsidR="0070561D">
              <w:rPr>
                <w:noProof/>
                <w:webHidden/>
              </w:rPr>
              <w:fldChar w:fldCharType="separate"/>
            </w:r>
            <w:r w:rsidR="003B2960">
              <w:rPr>
                <w:noProof/>
                <w:webHidden/>
              </w:rPr>
              <w:t>28</w:t>
            </w:r>
            <w:r w:rsidR="0070561D">
              <w:rPr>
                <w:noProof/>
                <w:webHidden/>
              </w:rPr>
              <w:fldChar w:fldCharType="end"/>
            </w:r>
          </w:hyperlink>
        </w:p>
        <w:p w14:paraId="3645BF18" w14:textId="77777777" w:rsidR="0070561D" w:rsidRDefault="00656CD9">
          <w:pPr>
            <w:pStyle w:val="TOC3"/>
            <w:tabs>
              <w:tab w:val="right" w:leader="underscore" w:pos="9016"/>
            </w:tabs>
            <w:rPr>
              <w:rFonts w:eastAsiaTheme="minorEastAsia" w:cs="Mangal"/>
              <w:noProof/>
              <w:sz w:val="22"/>
              <w:lang w:eastAsia="en-IN" w:bidi="hi-IN"/>
            </w:rPr>
          </w:pPr>
          <w:hyperlink w:anchor="_Toc160440676" w:history="1">
            <w:r w:rsidR="0070561D" w:rsidRPr="00EE69FC">
              <w:rPr>
                <w:rStyle w:val="Hyperlink"/>
                <w:rFonts w:ascii="Cambria" w:hAnsi="Cambria"/>
                <w:noProof/>
              </w:rPr>
              <w:t>Container Solution Specifications:</w:t>
            </w:r>
            <w:r w:rsidR="0070561D">
              <w:rPr>
                <w:noProof/>
                <w:webHidden/>
              </w:rPr>
              <w:tab/>
            </w:r>
            <w:r w:rsidR="0070561D">
              <w:rPr>
                <w:noProof/>
                <w:webHidden/>
              </w:rPr>
              <w:fldChar w:fldCharType="begin"/>
            </w:r>
            <w:r w:rsidR="0070561D">
              <w:rPr>
                <w:noProof/>
                <w:webHidden/>
              </w:rPr>
              <w:instrText xml:space="preserve"> PAGEREF _Toc160440676 \h </w:instrText>
            </w:r>
            <w:r w:rsidR="0070561D">
              <w:rPr>
                <w:noProof/>
                <w:webHidden/>
              </w:rPr>
            </w:r>
            <w:r w:rsidR="0070561D">
              <w:rPr>
                <w:noProof/>
                <w:webHidden/>
              </w:rPr>
              <w:fldChar w:fldCharType="separate"/>
            </w:r>
            <w:r w:rsidR="003B2960">
              <w:rPr>
                <w:noProof/>
                <w:webHidden/>
              </w:rPr>
              <w:t>29</w:t>
            </w:r>
            <w:r w:rsidR="0070561D">
              <w:rPr>
                <w:noProof/>
                <w:webHidden/>
              </w:rPr>
              <w:fldChar w:fldCharType="end"/>
            </w:r>
          </w:hyperlink>
        </w:p>
        <w:p w14:paraId="2CC0C945" w14:textId="77777777" w:rsidR="0070561D" w:rsidRDefault="00656CD9">
          <w:pPr>
            <w:pStyle w:val="TOC3"/>
            <w:tabs>
              <w:tab w:val="right" w:leader="underscore" w:pos="9016"/>
            </w:tabs>
            <w:rPr>
              <w:rFonts w:eastAsiaTheme="minorEastAsia" w:cs="Mangal"/>
              <w:noProof/>
              <w:sz w:val="22"/>
              <w:lang w:eastAsia="en-IN" w:bidi="hi-IN"/>
            </w:rPr>
          </w:pPr>
          <w:hyperlink w:anchor="_Toc160440677" w:history="1">
            <w:r w:rsidR="0070561D" w:rsidRPr="00EE69FC">
              <w:rPr>
                <w:rStyle w:val="Hyperlink"/>
                <w:rFonts w:ascii="Cambria" w:hAnsi="Cambria"/>
                <w:noProof/>
              </w:rPr>
              <w:t>Platform Requirements:</w:t>
            </w:r>
            <w:r w:rsidR="0070561D">
              <w:rPr>
                <w:noProof/>
                <w:webHidden/>
              </w:rPr>
              <w:tab/>
            </w:r>
            <w:r w:rsidR="0070561D">
              <w:rPr>
                <w:noProof/>
                <w:webHidden/>
              </w:rPr>
              <w:fldChar w:fldCharType="begin"/>
            </w:r>
            <w:r w:rsidR="0070561D">
              <w:rPr>
                <w:noProof/>
                <w:webHidden/>
              </w:rPr>
              <w:instrText xml:space="preserve"> PAGEREF _Toc160440677 \h </w:instrText>
            </w:r>
            <w:r w:rsidR="0070561D">
              <w:rPr>
                <w:noProof/>
                <w:webHidden/>
              </w:rPr>
            </w:r>
            <w:r w:rsidR="0070561D">
              <w:rPr>
                <w:noProof/>
                <w:webHidden/>
              </w:rPr>
              <w:fldChar w:fldCharType="separate"/>
            </w:r>
            <w:r w:rsidR="003B2960">
              <w:rPr>
                <w:noProof/>
                <w:webHidden/>
              </w:rPr>
              <w:t>30</w:t>
            </w:r>
            <w:r w:rsidR="0070561D">
              <w:rPr>
                <w:noProof/>
                <w:webHidden/>
              </w:rPr>
              <w:fldChar w:fldCharType="end"/>
            </w:r>
          </w:hyperlink>
        </w:p>
        <w:p w14:paraId="7AF635D4" w14:textId="77777777" w:rsidR="0070561D" w:rsidRDefault="00656CD9">
          <w:pPr>
            <w:pStyle w:val="TOC3"/>
            <w:tabs>
              <w:tab w:val="right" w:leader="underscore" w:pos="9016"/>
            </w:tabs>
            <w:rPr>
              <w:rFonts w:eastAsiaTheme="minorEastAsia" w:cs="Mangal"/>
              <w:noProof/>
              <w:sz w:val="22"/>
              <w:lang w:eastAsia="en-IN" w:bidi="hi-IN"/>
            </w:rPr>
          </w:pPr>
          <w:hyperlink w:anchor="_Toc160440678" w:history="1">
            <w:r w:rsidR="0070561D" w:rsidRPr="00EE69FC">
              <w:rPr>
                <w:rStyle w:val="Hyperlink"/>
                <w:rFonts w:ascii="Cambria" w:hAnsi="Cambria"/>
                <w:noProof/>
              </w:rPr>
              <w:t>General Specifications:</w:t>
            </w:r>
            <w:r w:rsidR="0070561D">
              <w:rPr>
                <w:noProof/>
                <w:webHidden/>
              </w:rPr>
              <w:tab/>
            </w:r>
            <w:r w:rsidR="0070561D">
              <w:rPr>
                <w:noProof/>
                <w:webHidden/>
              </w:rPr>
              <w:fldChar w:fldCharType="begin"/>
            </w:r>
            <w:r w:rsidR="0070561D">
              <w:rPr>
                <w:noProof/>
                <w:webHidden/>
              </w:rPr>
              <w:instrText xml:space="preserve"> PAGEREF _Toc160440678 \h </w:instrText>
            </w:r>
            <w:r w:rsidR="0070561D">
              <w:rPr>
                <w:noProof/>
                <w:webHidden/>
              </w:rPr>
            </w:r>
            <w:r w:rsidR="0070561D">
              <w:rPr>
                <w:noProof/>
                <w:webHidden/>
              </w:rPr>
              <w:fldChar w:fldCharType="separate"/>
            </w:r>
            <w:r w:rsidR="003B2960">
              <w:rPr>
                <w:noProof/>
                <w:webHidden/>
              </w:rPr>
              <w:t>31</w:t>
            </w:r>
            <w:r w:rsidR="0070561D">
              <w:rPr>
                <w:noProof/>
                <w:webHidden/>
              </w:rPr>
              <w:fldChar w:fldCharType="end"/>
            </w:r>
          </w:hyperlink>
        </w:p>
        <w:p w14:paraId="527BF715" w14:textId="77777777" w:rsidR="0070561D" w:rsidRDefault="00656CD9">
          <w:pPr>
            <w:pStyle w:val="TOC3"/>
            <w:tabs>
              <w:tab w:val="right" w:leader="underscore" w:pos="9016"/>
            </w:tabs>
            <w:rPr>
              <w:rFonts w:eastAsiaTheme="minorEastAsia" w:cs="Mangal"/>
              <w:noProof/>
              <w:sz w:val="22"/>
              <w:lang w:eastAsia="en-IN" w:bidi="hi-IN"/>
            </w:rPr>
          </w:pPr>
          <w:hyperlink w:anchor="_Toc160440679" w:history="1">
            <w:r w:rsidR="0070561D" w:rsidRPr="00EE69FC">
              <w:rPr>
                <w:rStyle w:val="Hyperlink"/>
                <w:rFonts w:ascii="Cambria" w:hAnsi="Cambria"/>
                <w:noProof/>
              </w:rPr>
              <w:t>Image Registry</w:t>
            </w:r>
            <w:r w:rsidR="0070561D">
              <w:rPr>
                <w:noProof/>
                <w:webHidden/>
              </w:rPr>
              <w:tab/>
            </w:r>
            <w:r w:rsidR="0070561D">
              <w:rPr>
                <w:noProof/>
                <w:webHidden/>
              </w:rPr>
              <w:fldChar w:fldCharType="begin"/>
            </w:r>
            <w:r w:rsidR="0070561D">
              <w:rPr>
                <w:noProof/>
                <w:webHidden/>
              </w:rPr>
              <w:instrText xml:space="preserve"> PAGEREF _Toc160440679 \h </w:instrText>
            </w:r>
            <w:r w:rsidR="0070561D">
              <w:rPr>
                <w:noProof/>
                <w:webHidden/>
              </w:rPr>
            </w:r>
            <w:r w:rsidR="0070561D">
              <w:rPr>
                <w:noProof/>
                <w:webHidden/>
              </w:rPr>
              <w:fldChar w:fldCharType="separate"/>
            </w:r>
            <w:r w:rsidR="003B2960">
              <w:rPr>
                <w:noProof/>
                <w:webHidden/>
              </w:rPr>
              <w:t>31</w:t>
            </w:r>
            <w:r w:rsidR="0070561D">
              <w:rPr>
                <w:noProof/>
                <w:webHidden/>
              </w:rPr>
              <w:fldChar w:fldCharType="end"/>
            </w:r>
          </w:hyperlink>
        </w:p>
        <w:p w14:paraId="78C2BE36" w14:textId="77777777" w:rsidR="0070561D" w:rsidRDefault="00656CD9">
          <w:pPr>
            <w:pStyle w:val="TOC3"/>
            <w:tabs>
              <w:tab w:val="right" w:leader="underscore" w:pos="9016"/>
            </w:tabs>
            <w:rPr>
              <w:rFonts w:eastAsiaTheme="minorEastAsia" w:cs="Mangal"/>
              <w:noProof/>
              <w:sz w:val="22"/>
              <w:lang w:eastAsia="en-IN" w:bidi="hi-IN"/>
            </w:rPr>
          </w:pPr>
          <w:hyperlink w:anchor="_Toc160440680" w:history="1">
            <w:r w:rsidR="0070561D" w:rsidRPr="00EE69FC">
              <w:rPr>
                <w:rStyle w:val="Hyperlink"/>
                <w:rFonts w:ascii="Cambria" w:hAnsi="Cambria"/>
                <w:noProof/>
              </w:rPr>
              <w:t>Training</w:t>
            </w:r>
            <w:r w:rsidR="0070561D">
              <w:rPr>
                <w:noProof/>
                <w:webHidden/>
              </w:rPr>
              <w:tab/>
            </w:r>
            <w:r w:rsidR="0070561D">
              <w:rPr>
                <w:noProof/>
                <w:webHidden/>
              </w:rPr>
              <w:fldChar w:fldCharType="begin"/>
            </w:r>
            <w:r w:rsidR="0070561D">
              <w:rPr>
                <w:noProof/>
                <w:webHidden/>
              </w:rPr>
              <w:instrText xml:space="preserve"> PAGEREF _Toc160440680 \h </w:instrText>
            </w:r>
            <w:r w:rsidR="0070561D">
              <w:rPr>
                <w:noProof/>
                <w:webHidden/>
              </w:rPr>
            </w:r>
            <w:r w:rsidR="0070561D">
              <w:rPr>
                <w:noProof/>
                <w:webHidden/>
              </w:rPr>
              <w:fldChar w:fldCharType="separate"/>
            </w:r>
            <w:r w:rsidR="003B2960">
              <w:rPr>
                <w:noProof/>
                <w:webHidden/>
              </w:rPr>
              <w:t>31</w:t>
            </w:r>
            <w:r w:rsidR="0070561D">
              <w:rPr>
                <w:noProof/>
                <w:webHidden/>
              </w:rPr>
              <w:fldChar w:fldCharType="end"/>
            </w:r>
          </w:hyperlink>
        </w:p>
        <w:p w14:paraId="620818CC" w14:textId="77777777" w:rsidR="0070561D" w:rsidRDefault="00656CD9">
          <w:pPr>
            <w:pStyle w:val="TOC2"/>
            <w:tabs>
              <w:tab w:val="right" w:leader="underscore" w:pos="9016"/>
            </w:tabs>
            <w:rPr>
              <w:rFonts w:eastAsiaTheme="minorEastAsia" w:cs="Mangal"/>
              <w:b w:val="0"/>
              <w:bCs w:val="0"/>
              <w:noProof/>
              <w:szCs w:val="20"/>
              <w:lang w:eastAsia="en-IN" w:bidi="hi-IN"/>
            </w:rPr>
          </w:pPr>
          <w:hyperlink w:anchor="_Toc160440681" w:history="1">
            <w:r w:rsidR="0070561D" w:rsidRPr="00EE69FC">
              <w:rPr>
                <w:rStyle w:val="Hyperlink"/>
                <w:rFonts w:ascii="Cambria" w:hAnsi="Cambria"/>
                <w:noProof/>
              </w:rPr>
              <w:t>7.2.3 Facility Management Services</w:t>
            </w:r>
            <w:r w:rsidR="0070561D">
              <w:rPr>
                <w:noProof/>
                <w:webHidden/>
              </w:rPr>
              <w:tab/>
            </w:r>
            <w:r w:rsidR="0070561D">
              <w:rPr>
                <w:noProof/>
                <w:webHidden/>
              </w:rPr>
              <w:fldChar w:fldCharType="begin"/>
            </w:r>
            <w:r w:rsidR="0070561D">
              <w:rPr>
                <w:noProof/>
                <w:webHidden/>
              </w:rPr>
              <w:instrText xml:space="preserve"> PAGEREF _Toc160440681 \h </w:instrText>
            </w:r>
            <w:r w:rsidR="0070561D">
              <w:rPr>
                <w:noProof/>
                <w:webHidden/>
              </w:rPr>
            </w:r>
            <w:r w:rsidR="0070561D">
              <w:rPr>
                <w:noProof/>
                <w:webHidden/>
              </w:rPr>
              <w:fldChar w:fldCharType="separate"/>
            </w:r>
            <w:r w:rsidR="003B2960">
              <w:rPr>
                <w:noProof/>
                <w:webHidden/>
              </w:rPr>
              <w:t>32</w:t>
            </w:r>
            <w:r w:rsidR="0070561D">
              <w:rPr>
                <w:noProof/>
                <w:webHidden/>
              </w:rPr>
              <w:fldChar w:fldCharType="end"/>
            </w:r>
          </w:hyperlink>
        </w:p>
        <w:p w14:paraId="6BAC3BA0" w14:textId="77777777" w:rsidR="0070561D" w:rsidRDefault="00656CD9">
          <w:pPr>
            <w:pStyle w:val="TOC3"/>
            <w:tabs>
              <w:tab w:val="right" w:leader="underscore" w:pos="9016"/>
            </w:tabs>
            <w:rPr>
              <w:rFonts w:eastAsiaTheme="minorEastAsia" w:cs="Mangal"/>
              <w:noProof/>
              <w:sz w:val="22"/>
              <w:lang w:eastAsia="en-IN" w:bidi="hi-IN"/>
            </w:rPr>
          </w:pPr>
          <w:hyperlink w:anchor="_Toc160440682" w:history="1">
            <w:r w:rsidR="0070561D" w:rsidRPr="00EE69FC">
              <w:rPr>
                <w:rStyle w:val="Hyperlink"/>
                <w:rFonts w:ascii="Cambria" w:hAnsi="Cambria"/>
                <w:noProof/>
              </w:rPr>
              <w:t>Resource Profile:</w:t>
            </w:r>
            <w:r w:rsidR="0070561D">
              <w:rPr>
                <w:noProof/>
                <w:webHidden/>
              </w:rPr>
              <w:tab/>
            </w:r>
            <w:r w:rsidR="0070561D">
              <w:rPr>
                <w:noProof/>
                <w:webHidden/>
              </w:rPr>
              <w:fldChar w:fldCharType="begin"/>
            </w:r>
            <w:r w:rsidR="0070561D">
              <w:rPr>
                <w:noProof/>
                <w:webHidden/>
              </w:rPr>
              <w:instrText xml:space="preserve"> PAGEREF _Toc160440682 \h </w:instrText>
            </w:r>
            <w:r w:rsidR="0070561D">
              <w:rPr>
                <w:noProof/>
                <w:webHidden/>
              </w:rPr>
            </w:r>
            <w:r w:rsidR="0070561D">
              <w:rPr>
                <w:noProof/>
                <w:webHidden/>
              </w:rPr>
              <w:fldChar w:fldCharType="separate"/>
            </w:r>
            <w:r w:rsidR="003B2960">
              <w:rPr>
                <w:noProof/>
                <w:webHidden/>
              </w:rPr>
              <w:t>35</w:t>
            </w:r>
            <w:r w:rsidR="0070561D">
              <w:rPr>
                <w:noProof/>
                <w:webHidden/>
              </w:rPr>
              <w:fldChar w:fldCharType="end"/>
            </w:r>
          </w:hyperlink>
        </w:p>
        <w:p w14:paraId="49784A15" w14:textId="77777777" w:rsidR="0070561D" w:rsidRDefault="00656CD9">
          <w:pPr>
            <w:pStyle w:val="TOC3"/>
            <w:tabs>
              <w:tab w:val="right" w:leader="underscore" w:pos="9016"/>
            </w:tabs>
            <w:rPr>
              <w:rFonts w:eastAsiaTheme="minorEastAsia" w:cs="Mangal"/>
              <w:noProof/>
              <w:sz w:val="22"/>
              <w:lang w:eastAsia="en-IN" w:bidi="hi-IN"/>
            </w:rPr>
          </w:pPr>
          <w:hyperlink w:anchor="_Toc160440683" w:history="1">
            <w:r w:rsidR="0070561D" w:rsidRPr="00EE69FC">
              <w:rPr>
                <w:rStyle w:val="Hyperlink"/>
                <w:rFonts w:ascii="Cambria" w:hAnsi="Cambria"/>
                <w:noProof/>
              </w:rPr>
              <w:t>Preferred Certifications:</w:t>
            </w:r>
            <w:r w:rsidR="0070561D">
              <w:rPr>
                <w:noProof/>
                <w:webHidden/>
              </w:rPr>
              <w:tab/>
            </w:r>
            <w:r w:rsidR="0070561D">
              <w:rPr>
                <w:noProof/>
                <w:webHidden/>
              </w:rPr>
              <w:fldChar w:fldCharType="begin"/>
            </w:r>
            <w:r w:rsidR="0070561D">
              <w:rPr>
                <w:noProof/>
                <w:webHidden/>
              </w:rPr>
              <w:instrText xml:space="preserve"> PAGEREF _Toc160440683 \h </w:instrText>
            </w:r>
            <w:r w:rsidR="0070561D">
              <w:rPr>
                <w:noProof/>
                <w:webHidden/>
              </w:rPr>
            </w:r>
            <w:r w:rsidR="0070561D">
              <w:rPr>
                <w:noProof/>
                <w:webHidden/>
              </w:rPr>
              <w:fldChar w:fldCharType="separate"/>
            </w:r>
            <w:r w:rsidR="003B2960">
              <w:rPr>
                <w:noProof/>
                <w:webHidden/>
              </w:rPr>
              <w:t>35</w:t>
            </w:r>
            <w:r w:rsidR="0070561D">
              <w:rPr>
                <w:noProof/>
                <w:webHidden/>
              </w:rPr>
              <w:fldChar w:fldCharType="end"/>
            </w:r>
          </w:hyperlink>
        </w:p>
        <w:p w14:paraId="26BEE345" w14:textId="77777777" w:rsidR="0070561D" w:rsidRDefault="00656CD9">
          <w:pPr>
            <w:pStyle w:val="TOC3"/>
            <w:tabs>
              <w:tab w:val="right" w:leader="underscore" w:pos="9016"/>
            </w:tabs>
            <w:rPr>
              <w:rFonts w:eastAsiaTheme="minorEastAsia" w:cs="Mangal"/>
              <w:noProof/>
              <w:sz w:val="22"/>
              <w:lang w:eastAsia="en-IN" w:bidi="hi-IN"/>
            </w:rPr>
          </w:pPr>
          <w:hyperlink w:anchor="_Toc160440684" w:history="1">
            <w:r w:rsidR="0070561D" w:rsidRPr="00EE69FC">
              <w:rPr>
                <w:rStyle w:val="Hyperlink"/>
                <w:rFonts w:ascii="Cambria" w:hAnsi="Cambria"/>
                <w:noProof/>
              </w:rPr>
              <w:t>Preferred Certifications:</w:t>
            </w:r>
            <w:r w:rsidR="0070561D">
              <w:rPr>
                <w:noProof/>
                <w:webHidden/>
              </w:rPr>
              <w:tab/>
            </w:r>
            <w:r w:rsidR="0070561D">
              <w:rPr>
                <w:noProof/>
                <w:webHidden/>
              </w:rPr>
              <w:fldChar w:fldCharType="begin"/>
            </w:r>
            <w:r w:rsidR="0070561D">
              <w:rPr>
                <w:noProof/>
                <w:webHidden/>
              </w:rPr>
              <w:instrText xml:space="preserve"> PAGEREF _Toc160440684 \h </w:instrText>
            </w:r>
            <w:r w:rsidR="0070561D">
              <w:rPr>
                <w:noProof/>
                <w:webHidden/>
              </w:rPr>
            </w:r>
            <w:r w:rsidR="0070561D">
              <w:rPr>
                <w:noProof/>
                <w:webHidden/>
              </w:rPr>
              <w:fldChar w:fldCharType="separate"/>
            </w:r>
            <w:r w:rsidR="003B2960">
              <w:rPr>
                <w:noProof/>
                <w:webHidden/>
              </w:rPr>
              <w:t>35</w:t>
            </w:r>
            <w:r w:rsidR="0070561D">
              <w:rPr>
                <w:noProof/>
                <w:webHidden/>
              </w:rPr>
              <w:fldChar w:fldCharType="end"/>
            </w:r>
          </w:hyperlink>
        </w:p>
        <w:p w14:paraId="0421872A" w14:textId="77777777" w:rsidR="0070561D" w:rsidRDefault="00656CD9">
          <w:pPr>
            <w:pStyle w:val="TOC3"/>
            <w:tabs>
              <w:tab w:val="right" w:leader="underscore" w:pos="9016"/>
            </w:tabs>
            <w:rPr>
              <w:rFonts w:eastAsiaTheme="minorEastAsia" w:cs="Mangal"/>
              <w:noProof/>
              <w:sz w:val="22"/>
              <w:lang w:eastAsia="en-IN" w:bidi="hi-IN"/>
            </w:rPr>
          </w:pPr>
          <w:hyperlink w:anchor="_Toc160440685" w:history="1">
            <w:r w:rsidR="0070561D" w:rsidRPr="00EE69FC">
              <w:rPr>
                <w:rStyle w:val="Hyperlink"/>
                <w:rFonts w:ascii="Cambria" w:hAnsi="Cambria"/>
                <w:noProof/>
              </w:rPr>
              <w:t>Preferred Technical Skills:</w:t>
            </w:r>
            <w:r w:rsidR="0070561D">
              <w:rPr>
                <w:noProof/>
                <w:webHidden/>
              </w:rPr>
              <w:tab/>
            </w:r>
            <w:r w:rsidR="0070561D">
              <w:rPr>
                <w:noProof/>
                <w:webHidden/>
              </w:rPr>
              <w:fldChar w:fldCharType="begin"/>
            </w:r>
            <w:r w:rsidR="0070561D">
              <w:rPr>
                <w:noProof/>
                <w:webHidden/>
              </w:rPr>
              <w:instrText xml:space="preserve"> PAGEREF _Toc160440685 \h </w:instrText>
            </w:r>
            <w:r w:rsidR="0070561D">
              <w:rPr>
                <w:noProof/>
                <w:webHidden/>
              </w:rPr>
            </w:r>
            <w:r w:rsidR="0070561D">
              <w:rPr>
                <w:noProof/>
                <w:webHidden/>
              </w:rPr>
              <w:fldChar w:fldCharType="separate"/>
            </w:r>
            <w:r w:rsidR="003B2960">
              <w:rPr>
                <w:noProof/>
                <w:webHidden/>
              </w:rPr>
              <w:t>36</w:t>
            </w:r>
            <w:r w:rsidR="0070561D">
              <w:rPr>
                <w:noProof/>
                <w:webHidden/>
              </w:rPr>
              <w:fldChar w:fldCharType="end"/>
            </w:r>
          </w:hyperlink>
        </w:p>
        <w:p w14:paraId="154B1979" w14:textId="77777777" w:rsidR="0070561D" w:rsidRDefault="00656CD9">
          <w:pPr>
            <w:pStyle w:val="TOC3"/>
            <w:tabs>
              <w:tab w:val="right" w:leader="underscore" w:pos="9016"/>
            </w:tabs>
            <w:rPr>
              <w:rFonts w:eastAsiaTheme="minorEastAsia" w:cs="Mangal"/>
              <w:noProof/>
              <w:sz w:val="22"/>
              <w:lang w:eastAsia="en-IN" w:bidi="hi-IN"/>
            </w:rPr>
          </w:pPr>
          <w:hyperlink w:anchor="_Toc160440686" w:history="1">
            <w:r w:rsidR="0070561D" w:rsidRPr="00EE69FC">
              <w:rPr>
                <w:rStyle w:val="Hyperlink"/>
                <w:rFonts w:ascii="Cambria" w:hAnsi="Cambria"/>
                <w:noProof/>
              </w:rPr>
              <w:t>Requisite Technical Skills:</w:t>
            </w:r>
            <w:r w:rsidR="0070561D">
              <w:rPr>
                <w:noProof/>
                <w:webHidden/>
              </w:rPr>
              <w:tab/>
            </w:r>
            <w:r w:rsidR="0070561D">
              <w:rPr>
                <w:noProof/>
                <w:webHidden/>
              </w:rPr>
              <w:fldChar w:fldCharType="begin"/>
            </w:r>
            <w:r w:rsidR="0070561D">
              <w:rPr>
                <w:noProof/>
                <w:webHidden/>
              </w:rPr>
              <w:instrText xml:space="preserve"> PAGEREF _Toc160440686 \h </w:instrText>
            </w:r>
            <w:r w:rsidR="0070561D">
              <w:rPr>
                <w:noProof/>
                <w:webHidden/>
              </w:rPr>
            </w:r>
            <w:r w:rsidR="0070561D">
              <w:rPr>
                <w:noProof/>
                <w:webHidden/>
              </w:rPr>
              <w:fldChar w:fldCharType="separate"/>
            </w:r>
            <w:r w:rsidR="003B2960">
              <w:rPr>
                <w:noProof/>
                <w:webHidden/>
              </w:rPr>
              <w:t>36</w:t>
            </w:r>
            <w:r w:rsidR="0070561D">
              <w:rPr>
                <w:noProof/>
                <w:webHidden/>
              </w:rPr>
              <w:fldChar w:fldCharType="end"/>
            </w:r>
          </w:hyperlink>
        </w:p>
        <w:p w14:paraId="7D1CE7CF" w14:textId="77777777" w:rsidR="0070561D" w:rsidRDefault="00656CD9">
          <w:pPr>
            <w:pStyle w:val="TOC3"/>
            <w:tabs>
              <w:tab w:val="right" w:leader="underscore" w:pos="9016"/>
            </w:tabs>
            <w:rPr>
              <w:rFonts w:eastAsiaTheme="minorEastAsia" w:cs="Mangal"/>
              <w:noProof/>
              <w:sz w:val="22"/>
              <w:lang w:eastAsia="en-IN" w:bidi="hi-IN"/>
            </w:rPr>
          </w:pPr>
          <w:hyperlink w:anchor="_Toc160440687" w:history="1">
            <w:r w:rsidR="0070561D" w:rsidRPr="00EE69FC">
              <w:rPr>
                <w:rStyle w:val="Hyperlink"/>
                <w:rFonts w:ascii="Cambria" w:hAnsi="Cambria"/>
                <w:noProof/>
              </w:rPr>
              <w:t>Key Responsibilities:</w:t>
            </w:r>
            <w:r w:rsidR="0070561D">
              <w:rPr>
                <w:noProof/>
                <w:webHidden/>
              </w:rPr>
              <w:tab/>
            </w:r>
            <w:r w:rsidR="0070561D">
              <w:rPr>
                <w:noProof/>
                <w:webHidden/>
              </w:rPr>
              <w:fldChar w:fldCharType="begin"/>
            </w:r>
            <w:r w:rsidR="0070561D">
              <w:rPr>
                <w:noProof/>
                <w:webHidden/>
              </w:rPr>
              <w:instrText xml:space="preserve"> PAGEREF _Toc160440687 \h </w:instrText>
            </w:r>
            <w:r w:rsidR="0070561D">
              <w:rPr>
                <w:noProof/>
                <w:webHidden/>
              </w:rPr>
            </w:r>
            <w:r w:rsidR="0070561D">
              <w:rPr>
                <w:noProof/>
                <w:webHidden/>
              </w:rPr>
              <w:fldChar w:fldCharType="separate"/>
            </w:r>
            <w:r w:rsidR="003B2960">
              <w:rPr>
                <w:noProof/>
                <w:webHidden/>
              </w:rPr>
              <w:t>36</w:t>
            </w:r>
            <w:r w:rsidR="0070561D">
              <w:rPr>
                <w:noProof/>
                <w:webHidden/>
              </w:rPr>
              <w:fldChar w:fldCharType="end"/>
            </w:r>
          </w:hyperlink>
        </w:p>
        <w:p w14:paraId="58F5DA85" w14:textId="77777777" w:rsidR="0070561D" w:rsidRDefault="00656CD9">
          <w:pPr>
            <w:pStyle w:val="TOC2"/>
            <w:tabs>
              <w:tab w:val="left" w:pos="880"/>
              <w:tab w:val="right" w:leader="underscore" w:pos="9016"/>
            </w:tabs>
            <w:rPr>
              <w:rFonts w:eastAsiaTheme="minorEastAsia" w:cs="Mangal"/>
              <w:b w:val="0"/>
              <w:bCs w:val="0"/>
              <w:noProof/>
              <w:szCs w:val="20"/>
              <w:lang w:eastAsia="en-IN" w:bidi="hi-IN"/>
            </w:rPr>
          </w:pPr>
          <w:hyperlink w:anchor="_Toc160440688" w:history="1">
            <w:r w:rsidR="0070561D" w:rsidRPr="00EE69FC">
              <w:rPr>
                <w:rStyle w:val="Hyperlink"/>
                <w:rFonts w:ascii="Cambria" w:hAnsi="Cambria"/>
                <w:noProof/>
              </w:rPr>
              <w:t>7.3</w:t>
            </w:r>
            <w:r w:rsidR="0070561D">
              <w:rPr>
                <w:rFonts w:eastAsiaTheme="minorEastAsia" w:cs="Mangal"/>
                <w:b w:val="0"/>
                <w:bCs w:val="0"/>
                <w:noProof/>
                <w:szCs w:val="20"/>
                <w:lang w:eastAsia="en-IN" w:bidi="hi-IN"/>
              </w:rPr>
              <w:tab/>
            </w:r>
            <w:r w:rsidR="0070561D" w:rsidRPr="00EE69FC">
              <w:rPr>
                <w:rStyle w:val="Hyperlink"/>
                <w:rFonts w:ascii="Cambria" w:hAnsi="Cambria"/>
                <w:noProof/>
              </w:rPr>
              <w:t>Warranty and AMC</w:t>
            </w:r>
            <w:r w:rsidR="0070561D">
              <w:rPr>
                <w:noProof/>
                <w:webHidden/>
              </w:rPr>
              <w:tab/>
            </w:r>
            <w:r w:rsidR="0070561D">
              <w:rPr>
                <w:noProof/>
                <w:webHidden/>
              </w:rPr>
              <w:fldChar w:fldCharType="begin"/>
            </w:r>
            <w:r w:rsidR="0070561D">
              <w:rPr>
                <w:noProof/>
                <w:webHidden/>
              </w:rPr>
              <w:instrText xml:space="preserve"> PAGEREF _Toc160440688 \h </w:instrText>
            </w:r>
            <w:r w:rsidR="0070561D">
              <w:rPr>
                <w:noProof/>
                <w:webHidden/>
              </w:rPr>
            </w:r>
            <w:r w:rsidR="0070561D">
              <w:rPr>
                <w:noProof/>
                <w:webHidden/>
              </w:rPr>
              <w:fldChar w:fldCharType="separate"/>
            </w:r>
            <w:r w:rsidR="003B2960">
              <w:rPr>
                <w:noProof/>
                <w:webHidden/>
              </w:rPr>
              <w:t>38</w:t>
            </w:r>
            <w:r w:rsidR="0070561D">
              <w:rPr>
                <w:noProof/>
                <w:webHidden/>
              </w:rPr>
              <w:fldChar w:fldCharType="end"/>
            </w:r>
          </w:hyperlink>
        </w:p>
        <w:p w14:paraId="6ACD16ED" w14:textId="77777777" w:rsidR="0070561D" w:rsidRDefault="00656CD9">
          <w:pPr>
            <w:pStyle w:val="TOC2"/>
            <w:tabs>
              <w:tab w:val="left" w:pos="880"/>
              <w:tab w:val="right" w:leader="underscore" w:pos="9016"/>
            </w:tabs>
            <w:rPr>
              <w:rFonts w:eastAsiaTheme="minorEastAsia" w:cs="Mangal"/>
              <w:b w:val="0"/>
              <w:bCs w:val="0"/>
              <w:noProof/>
              <w:szCs w:val="20"/>
              <w:lang w:eastAsia="en-IN" w:bidi="hi-IN"/>
            </w:rPr>
          </w:pPr>
          <w:hyperlink w:anchor="_Toc160440689" w:history="1">
            <w:r w:rsidR="0070561D" w:rsidRPr="00EE69FC">
              <w:rPr>
                <w:rStyle w:val="Hyperlink"/>
                <w:rFonts w:ascii="Cambria" w:hAnsi="Cambria"/>
                <w:noProof/>
              </w:rPr>
              <w:t>7.4</w:t>
            </w:r>
            <w:r w:rsidR="0070561D">
              <w:rPr>
                <w:rFonts w:eastAsiaTheme="minorEastAsia" w:cs="Mangal"/>
                <w:b w:val="0"/>
                <w:bCs w:val="0"/>
                <w:noProof/>
                <w:szCs w:val="20"/>
                <w:lang w:eastAsia="en-IN" w:bidi="hi-IN"/>
              </w:rPr>
              <w:tab/>
            </w:r>
            <w:r w:rsidR="0070561D" w:rsidRPr="00EE69FC">
              <w:rPr>
                <w:rStyle w:val="Hyperlink"/>
                <w:rFonts w:ascii="Cambria" w:hAnsi="Cambria"/>
                <w:noProof/>
              </w:rPr>
              <w:t>Monitoring and Management</w:t>
            </w:r>
            <w:r w:rsidR="0070561D">
              <w:rPr>
                <w:noProof/>
                <w:webHidden/>
              </w:rPr>
              <w:tab/>
            </w:r>
            <w:r w:rsidR="0070561D">
              <w:rPr>
                <w:noProof/>
                <w:webHidden/>
              </w:rPr>
              <w:fldChar w:fldCharType="begin"/>
            </w:r>
            <w:r w:rsidR="0070561D">
              <w:rPr>
                <w:noProof/>
                <w:webHidden/>
              </w:rPr>
              <w:instrText xml:space="preserve"> PAGEREF _Toc160440689 \h </w:instrText>
            </w:r>
            <w:r w:rsidR="0070561D">
              <w:rPr>
                <w:noProof/>
                <w:webHidden/>
              </w:rPr>
            </w:r>
            <w:r w:rsidR="0070561D">
              <w:rPr>
                <w:noProof/>
                <w:webHidden/>
              </w:rPr>
              <w:fldChar w:fldCharType="separate"/>
            </w:r>
            <w:r w:rsidR="003B2960">
              <w:rPr>
                <w:noProof/>
                <w:webHidden/>
              </w:rPr>
              <w:t>39</w:t>
            </w:r>
            <w:r w:rsidR="0070561D">
              <w:rPr>
                <w:noProof/>
                <w:webHidden/>
              </w:rPr>
              <w:fldChar w:fldCharType="end"/>
            </w:r>
          </w:hyperlink>
        </w:p>
        <w:p w14:paraId="58F5708A" w14:textId="77777777" w:rsidR="0070561D" w:rsidRDefault="00656CD9">
          <w:pPr>
            <w:pStyle w:val="TOC2"/>
            <w:tabs>
              <w:tab w:val="left" w:pos="880"/>
              <w:tab w:val="right" w:leader="underscore" w:pos="9016"/>
            </w:tabs>
            <w:rPr>
              <w:rFonts w:eastAsiaTheme="minorEastAsia" w:cs="Mangal"/>
              <w:b w:val="0"/>
              <w:bCs w:val="0"/>
              <w:noProof/>
              <w:szCs w:val="20"/>
              <w:lang w:eastAsia="en-IN" w:bidi="hi-IN"/>
            </w:rPr>
          </w:pPr>
          <w:hyperlink w:anchor="_Toc160440690" w:history="1">
            <w:r w:rsidR="0070561D" w:rsidRPr="00EE69FC">
              <w:rPr>
                <w:rStyle w:val="Hyperlink"/>
                <w:rFonts w:ascii="Cambria" w:hAnsi="Cambria"/>
                <w:noProof/>
              </w:rPr>
              <w:t>7.5</w:t>
            </w:r>
            <w:r w:rsidR="0070561D">
              <w:rPr>
                <w:rFonts w:eastAsiaTheme="minorEastAsia" w:cs="Mangal"/>
                <w:b w:val="0"/>
                <w:bCs w:val="0"/>
                <w:noProof/>
                <w:szCs w:val="20"/>
                <w:lang w:eastAsia="en-IN" w:bidi="hi-IN"/>
              </w:rPr>
              <w:tab/>
            </w:r>
            <w:r w:rsidR="0070561D" w:rsidRPr="00EE69FC">
              <w:rPr>
                <w:rStyle w:val="Hyperlink"/>
                <w:rFonts w:ascii="Cambria" w:hAnsi="Cambria"/>
                <w:noProof/>
              </w:rPr>
              <w:t>Disaster Recovery Mechanism</w:t>
            </w:r>
            <w:r w:rsidR="0070561D">
              <w:rPr>
                <w:noProof/>
                <w:webHidden/>
              </w:rPr>
              <w:tab/>
            </w:r>
            <w:r w:rsidR="0070561D">
              <w:rPr>
                <w:noProof/>
                <w:webHidden/>
              </w:rPr>
              <w:fldChar w:fldCharType="begin"/>
            </w:r>
            <w:r w:rsidR="0070561D">
              <w:rPr>
                <w:noProof/>
                <w:webHidden/>
              </w:rPr>
              <w:instrText xml:space="preserve"> PAGEREF _Toc160440690 \h </w:instrText>
            </w:r>
            <w:r w:rsidR="0070561D">
              <w:rPr>
                <w:noProof/>
                <w:webHidden/>
              </w:rPr>
            </w:r>
            <w:r w:rsidR="0070561D">
              <w:rPr>
                <w:noProof/>
                <w:webHidden/>
              </w:rPr>
              <w:fldChar w:fldCharType="separate"/>
            </w:r>
            <w:r w:rsidR="003B2960">
              <w:rPr>
                <w:noProof/>
                <w:webHidden/>
              </w:rPr>
              <w:t>41</w:t>
            </w:r>
            <w:r w:rsidR="0070561D">
              <w:rPr>
                <w:noProof/>
                <w:webHidden/>
              </w:rPr>
              <w:fldChar w:fldCharType="end"/>
            </w:r>
          </w:hyperlink>
        </w:p>
        <w:p w14:paraId="5AEB5471" w14:textId="77777777" w:rsidR="0070561D" w:rsidRDefault="00656CD9">
          <w:pPr>
            <w:pStyle w:val="TOC2"/>
            <w:tabs>
              <w:tab w:val="left" w:pos="880"/>
              <w:tab w:val="right" w:leader="underscore" w:pos="9016"/>
            </w:tabs>
            <w:rPr>
              <w:rFonts w:eastAsiaTheme="minorEastAsia" w:cs="Mangal"/>
              <w:b w:val="0"/>
              <w:bCs w:val="0"/>
              <w:noProof/>
              <w:szCs w:val="20"/>
              <w:lang w:eastAsia="en-IN" w:bidi="hi-IN"/>
            </w:rPr>
          </w:pPr>
          <w:hyperlink w:anchor="_Toc160440691" w:history="1">
            <w:r w:rsidR="0070561D" w:rsidRPr="00EE69FC">
              <w:rPr>
                <w:rStyle w:val="Hyperlink"/>
                <w:rFonts w:ascii="Cambria" w:hAnsi="Cambria"/>
                <w:noProof/>
              </w:rPr>
              <w:t>7.6</w:t>
            </w:r>
            <w:r w:rsidR="0070561D">
              <w:rPr>
                <w:rFonts w:eastAsiaTheme="minorEastAsia" w:cs="Mangal"/>
                <w:b w:val="0"/>
                <w:bCs w:val="0"/>
                <w:noProof/>
                <w:szCs w:val="20"/>
                <w:lang w:eastAsia="en-IN" w:bidi="hi-IN"/>
              </w:rPr>
              <w:tab/>
            </w:r>
            <w:r w:rsidR="0070561D" w:rsidRPr="00EE69FC">
              <w:rPr>
                <w:rStyle w:val="Hyperlink"/>
                <w:rFonts w:ascii="Cambria" w:hAnsi="Cambria"/>
                <w:noProof/>
              </w:rPr>
              <w:t>Mandatory Training/ Knowledge Transfer</w:t>
            </w:r>
            <w:r w:rsidR="0070561D">
              <w:rPr>
                <w:noProof/>
                <w:webHidden/>
              </w:rPr>
              <w:tab/>
            </w:r>
            <w:r w:rsidR="0070561D">
              <w:rPr>
                <w:noProof/>
                <w:webHidden/>
              </w:rPr>
              <w:fldChar w:fldCharType="begin"/>
            </w:r>
            <w:r w:rsidR="0070561D">
              <w:rPr>
                <w:noProof/>
                <w:webHidden/>
              </w:rPr>
              <w:instrText xml:space="preserve"> PAGEREF _Toc160440691 \h </w:instrText>
            </w:r>
            <w:r w:rsidR="0070561D">
              <w:rPr>
                <w:noProof/>
                <w:webHidden/>
              </w:rPr>
            </w:r>
            <w:r w:rsidR="0070561D">
              <w:rPr>
                <w:noProof/>
                <w:webHidden/>
              </w:rPr>
              <w:fldChar w:fldCharType="separate"/>
            </w:r>
            <w:r w:rsidR="003B2960">
              <w:rPr>
                <w:noProof/>
                <w:webHidden/>
              </w:rPr>
              <w:t>42</w:t>
            </w:r>
            <w:r w:rsidR="0070561D">
              <w:rPr>
                <w:noProof/>
                <w:webHidden/>
              </w:rPr>
              <w:fldChar w:fldCharType="end"/>
            </w:r>
          </w:hyperlink>
        </w:p>
        <w:p w14:paraId="11136BFD" w14:textId="77777777" w:rsidR="0070561D" w:rsidRDefault="00656CD9">
          <w:pPr>
            <w:pStyle w:val="TOC2"/>
            <w:tabs>
              <w:tab w:val="left" w:pos="880"/>
              <w:tab w:val="right" w:leader="underscore" w:pos="9016"/>
            </w:tabs>
            <w:rPr>
              <w:noProof/>
            </w:rPr>
          </w:pPr>
          <w:hyperlink w:anchor="_Toc160440692" w:history="1">
            <w:r w:rsidR="0070561D" w:rsidRPr="00EE69FC">
              <w:rPr>
                <w:rStyle w:val="Hyperlink"/>
                <w:rFonts w:ascii="Cambria" w:hAnsi="Cambria"/>
                <w:noProof/>
              </w:rPr>
              <w:t>7.7</w:t>
            </w:r>
            <w:r w:rsidR="0070561D">
              <w:rPr>
                <w:rFonts w:eastAsiaTheme="minorEastAsia" w:cs="Mangal"/>
                <w:b w:val="0"/>
                <w:bCs w:val="0"/>
                <w:noProof/>
                <w:szCs w:val="20"/>
                <w:lang w:eastAsia="en-IN" w:bidi="hi-IN"/>
              </w:rPr>
              <w:tab/>
            </w:r>
            <w:r w:rsidR="0070561D" w:rsidRPr="00EE69FC">
              <w:rPr>
                <w:rStyle w:val="Hyperlink"/>
                <w:rFonts w:ascii="Cambria" w:hAnsi="Cambria"/>
                <w:noProof/>
              </w:rPr>
              <w:t>Maintenance Support</w:t>
            </w:r>
            <w:r w:rsidR="0070561D">
              <w:rPr>
                <w:noProof/>
                <w:webHidden/>
              </w:rPr>
              <w:tab/>
            </w:r>
            <w:r w:rsidR="0070561D">
              <w:rPr>
                <w:noProof/>
                <w:webHidden/>
              </w:rPr>
              <w:fldChar w:fldCharType="begin"/>
            </w:r>
            <w:r w:rsidR="0070561D">
              <w:rPr>
                <w:noProof/>
                <w:webHidden/>
              </w:rPr>
              <w:instrText xml:space="preserve"> PAGEREF _Toc160440692 \h </w:instrText>
            </w:r>
            <w:r w:rsidR="0070561D">
              <w:rPr>
                <w:noProof/>
                <w:webHidden/>
              </w:rPr>
            </w:r>
            <w:r w:rsidR="0070561D">
              <w:rPr>
                <w:noProof/>
                <w:webHidden/>
              </w:rPr>
              <w:fldChar w:fldCharType="separate"/>
            </w:r>
            <w:r w:rsidR="003B2960">
              <w:rPr>
                <w:noProof/>
                <w:webHidden/>
              </w:rPr>
              <w:t>43</w:t>
            </w:r>
            <w:r w:rsidR="0070561D">
              <w:rPr>
                <w:noProof/>
                <w:webHidden/>
              </w:rPr>
              <w:fldChar w:fldCharType="end"/>
            </w:r>
          </w:hyperlink>
        </w:p>
        <w:p w14:paraId="64124D17" w14:textId="5C944673" w:rsidR="004B48D2" w:rsidRPr="006E4B12" w:rsidRDefault="004B48D2" w:rsidP="004B48D2">
          <w:pPr>
            <w:rPr>
              <w:b/>
              <w:noProof/>
            </w:rPr>
          </w:pPr>
          <w:r>
            <w:rPr>
              <w:noProof/>
            </w:rPr>
            <w:t xml:space="preserve">     </w:t>
          </w:r>
          <w:r w:rsidRPr="006E4B12">
            <w:rPr>
              <w:b/>
              <w:noProof/>
            </w:rPr>
            <w:t>7.8</w:t>
          </w:r>
          <w:r w:rsidRPr="006E4B12">
            <w:rPr>
              <w:b/>
              <w:noProof/>
            </w:rPr>
            <w:tab/>
            <w:t xml:space="preserve">   Assessment Services ____________________________________________________</w:t>
          </w:r>
          <w:r w:rsidR="003B2960">
            <w:rPr>
              <w:b/>
              <w:noProof/>
            </w:rPr>
            <w:t>__ 43</w:t>
          </w:r>
        </w:p>
        <w:p w14:paraId="312282D5" w14:textId="77777777" w:rsidR="0070561D" w:rsidRDefault="00656CD9">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60440693" w:history="1">
            <w:r w:rsidR="0070561D" w:rsidRPr="00EE69FC">
              <w:rPr>
                <w:rStyle w:val="Hyperlink"/>
                <w:rFonts w:ascii="Cambria" w:hAnsi="Cambria"/>
                <w:noProof/>
              </w:rPr>
              <w:t>8.</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Project Timeline</w:t>
            </w:r>
            <w:r w:rsidR="0070561D">
              <w:rPr>
                <w:noProof/>
                <w:webHidden/>
              </w:rPr>
              <w:tab/>
            </w:r>
            <w:r w:rsidR="0070561D">
              <w:rPr>
                <w:noProof/>
                <w:webHidden/>
              </w:rPr>
              <w:fldChar w:fldCharType="begin"/>
            </w:r>
            <w:r w:rsidR="0070561D">
              <w:rPr>
                <w:noProof/>
                <w:webHidden/>
              </w:rPr>
              <w:instrText xml:space="preserve"> PAGEREF _Toc160440693 \h </w:instrText>
            </w:r>
            <w:r w:rsidR="0070561D">
              <w:rPr>
                <w:noProof/>
                <w:webHidden/>
              </w:rPr>
            </w:r>
            <w:r w:rsidR="0070561D">
              <w:rPr>
                <w:noProof/>
                <w:webHidden/>
              </w:rPr>
              <w:fldChar w:fldCharType="separate"/>
            </w:r>
            <w:r w:rsidR="003B2960">
              <w:rPr>
                <w:noProof/>
                <w:webHidden/>
              </w:rPr>
              <w:t>46</w:t>
            </w:r>
            <w:r w:rsidR="0070561D">
              <w:rPr>
                <w:noProof/>
                <w:webHidden/>
              </w:rPr>
              <w:fldChar w:fldCharType="end"/>
            </w:r>
          </w:hyperlink>
        </w:p>
        <w:p w14:paraId="1401E885" w14:textId="77777777" w:rsidR="0070561D" w:rsidRDefault="00656CD9">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60440694" w:history="1">
            <w:r w:rsidR="0070561D" w:rsidRPr="00EE69FC">
              <w:rPr>
                <w:rStyle w:val="Hyperlink"/>
                <w:rFonts w:ascii="Cambria" w:hAnsi="Cambria"/>
                <w:noProof/>
              </w:rPr>
              <w:t>9.</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Liquidated damage &amp; Penalty</w:t>
            </w:r>
            <w:r w:rsidR="0070561D">
              <w:rPr>
                <w:noProof/>
                <w:webHidden/>
              </w:rPr>
              <w:tab/>
            </w:r>
            <w:r w:rsidR="0070561D">
              <w:rPr>
                <w:noProof/>
                <w:webHidden/>
              </w:rPr>
              <w:fldChar w:fldCharType="begin"/>
            </w:r>
            <w:r w:rsidR="0070561D">
              <w:rPr>
                <w:noProof/>
                <w:webHidden/>
              </w:rPr>
              <w:instrText xml:space="preserve"> PAGEREF _Toc160440694 \h </w:instrText>
            </w:r>
            <w:r w:rsidR="0070561D">
              <w:rPr>
                <w:noProof/>
                <w:webHidden/>
              </w:rPr>
            </w:r>
            <w:r w:rsidR="0070561D">
              <w:rPr>
                <w:noProof/>
                <w:webHidden/>
              </w:rPr>
              <w:fldChar w:fldCharType="separate"/>
            </w:r>
            <w:r w:rsidR="003B2960">
              <w:rPr>
                <w:noProof/>
                <w:webHidden/>
              </w:rPr>
              <w:t>47</w:t>
            </w:r>
            <w:r w:rsidR="0070561D">
              <w:rPr>
                <w:noProof/>
                <w:webHidden/>
              </w:rPr>
              <w:fldChar w:fldCharType="end"/>
            </w:r>
          </w:hyperlink>
        </w:p>
        <w:p w14:paraId="2841E034"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695" w:history="1">
            <w:r w:rsidR="0070561D" w:rsidRPr="00EE69FC">
              <w:rPr>
                <w:rStyle w:val="Hyperlink"/>
                <w:rFonts w:ascii="Cambria" w:hAnsi="Cambria"/>
                <w:noProof/>
              </w:rPr>
              <w:t>10.</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Land Border Sharing Clause</w:t>
            </w:r>
            <w:r w:rsidR="0070561D">
              <w:rPr>
                <w:noProof/>
                <w:webHidden/>
              </w:rPr>
              <w:tab/>
            </w:r>
            <w:r w:rsidR="0070561D">
              <w:rPr>
                <w:noProof/>
                <w:webHidden/>
              </w:rPr>
              <w:fldChar w:fldCharType="begin"/>
            </w:r>
            <w:r w:rsidR="0070561D">
              <w:rPr>
                <w:noProof/>
                <w:webHidden/>
              </w:rPr>
              <w:instrText xml:space="preserve"> PAGEREF _Toc160440695 \h </w:instrText>
            </w:r>
            <w:r w:rsidR="0070561D">
              <w:rPr>
                <w:noProof/>
                <w:webHidden/>
              </w:rPr>
            </w:r>
            <w:r w:rsidR="0070561D">
              <w:rPr>
                <w:noProof/>
                <w:webHidden/>
              </w:rPr>
              <w:fldChar w:fldCharType="separate"/>
            </w:r>
            <w:r w:rsidR="003B2960">
              <w:rPr>
                <w:noProof/>
                <w:webHidden/>
              </w:rPr>
              <w:t>47</w:t>
            </w:r>
            <w:r w:rsidR="0070561D">
              <w:rPr>
                <w:noProof/>
                <w:webHidden/>
              </w:rPr>
              <w:fldChar w:fldCharType="end"/>
            </w:r>
          </w:hyperlink>
        </w:p>
        <w:p w14:paraId="0242F2FA"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696" w:history="1">
            <w:r w:rsidR="0070561D" w:rsidRPr="00EE69FC">
              <w:rPr>
                <w:rStyle w:val="Hyperlink"/>
                <w:rFonts w:ascii="Cambria" w:hAnsi="Cambria"/>
                <w:noProof/>
              </w:rPr>
              <w:t>11.</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Monitoring &amp; Audit</w:t>
            </w:r>
            <w:r w:rsidR="0070561D">
              <w:rPr>
                <w:noProof/>
                <w:webHidden/>
              </w:rPr>
              <w:tab/>
            </w:r>
            <w:r w:rsidR="0070561D">
              <w:rPr>
                <w:noProof/>
                <w:webHidden/>
              </w:rPr>
              <w:fldChar w:fldCharType="begin"/>
            </w:r>
            <w:r w:rsidR="0070561D">
              <w:rPr>
                <w:noProof/>
                <w:webHidden/>
              </w:rPr>
              <w:instrText xml:space="preserve"> PAGEREF _Toc160440696 \h </w:instrText>
            </w:r>
            <w:r w:rsidR="0070561D">
              <w:rPr>
                <w:noProof/>
                <w:webHidden/>
              </w:rPr>
            </w:r>
            <w:r w:rsidR="0070561D">
              <w:rPr>
                <w:noProof/>
                <w:webHidden/>
              </w:rPr>
              <w:fldChar w:fldCharType="separate"/>
            </w:r>
            <w:r w:rsidR="003B2960">
              <w:rPr>
                <w:noProof/>
                <w:webHidden/>
              </w:rPr>
              <w:t>49</w:t>
            </w:r>
            <w:r w:rsidR="0070561D">
              <w:rPr>
                <w:noProof/>
                <w:webHidden/>
              </w:rPr>
              <w:fldChar w:fldCharType="end"/>
            </w:r>
          </w:hyperlink>
        </w:p>
        <w:p w14:paraId="5D700A41"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697" w:history="1">
            <w:r w:rsidR="0070561D" w:rsidRPr="00EE69FC">
              <w:rPr>
                <w:rStyle w:val="Hyperlink"/>
                <w:rFonts w:ascii="Cambria" w:hAnsi="Cambria"/>
                <w:noProof/>
              </w:rPr>
              <w:t>12.</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Bid Submission</w:t>
            </w:r>
            <w:r w:rsidR="0070561D">
              <w:rPr>
                <w:noProof/>
                <w:webHidden/>
              </w:rPr>
              <w:tab/>
            </w:r>
            <w:r w:rsidR="0070561D">
              <w:rPr>
                <w:noProof/>
                <w:webHidden/>
              </w:rPr>
              <w:fldChar w:fldCharType="begin"/>
            </w:r>
            <w:r w:rsidR="0070561D">
              <w:rPr>
                <w:noProof/>
                <w:webHidden/>
              </w:rPr>
              <w:instrText xml:space="preserve"> PAGEREF _Toc160440697 \h </w:instrText>
            </w:r>
            <w:r w:rsidR="0070561D">
              <w:rPr>
                <w:noProof/>
                <w:webHidden/>
              </w:rPr>
            </w:r>
            <w:r w:rsidR="0070561D">
              <w:rPr>
                <w:noProof/>
                <w:webHidden/>
              </w:rPr>
              <w:fldChar w:fldCharType="separate"/>
            </w:r>
            <w:r w:rsidR="003B2960">
              <w:rPr>
                <w:noProof/>
                <w:webHidden/>
              </w:rPr>
              <w:t>49</w:t>
            </w:r>
            <w:r w:rsidR="0070561D">
              <w:rPr>
                <w:noProof/>
                <w:webHidden/>
              </w:rPr>
              <w:fldChar w:fldCharType="end"/>
            </w:r>
          </w:hyperlink>
        </w:p>
        <w:p w14:paraId="2E464A9D"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698" w:history="1">
            <w:r w:rsidR="0070561D" w:rsidRPr="00EE69FC">
              <w:rPr>
                <w:rStyle w:val="Hyperlink"/>
                <w:rFonts w:ascii="Cambria" w:hAnsi="Cambria"/>
                <w:noProof/>
              </w:rPr>
              <w:t>13.</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Integrity Pact</w:t>
            </w:r>
            <w:r w:rsidR="0070561D">
              <w:rPr>
                <w:noProof/>
                <w:webHidden/>
              </w:rPr>
              <w:tab/>
            </w:r>
            <w:r w:rsidR="0070561D">
              <w:rPr>
                <w:noProof/>
                <w:webHidden/>
              </w:rPr>
              <w:fldChar w:fldCharType="begin"/>
            </w:r>
            <w:r w:rsidR="0070561D">
              <w:rPr>
                <w:noProof/>
                <w:webHidden/>
              </w:rPr>
              <w:instrText xml:space="preserve"> PAGEREF _Toc160440698 \h </w:instrText>
            </w:r>
            <w:r w:rsidR="0070561D">
              <w:rPr>
                <w:noProof/>
                <w:webHidden/>
              </w:rPr>
            </w:r>
            <w:r w:rsidR="0070561D">
              <w:rPr>
                <w:noProof/>
                <w:webHidden/>
              </w:rPr>
              <w:fldChar w:fldCharType="separate"/>
            </w:r>
            <w:r w:rsidR="003B2960">
              <w:rPr>
                <w:noProof/>
                <w:webHidden/>
              </w:rPr>
              <w:t>56</w:t>
            </w:r>
            <w:r w:rsidR="0070561D">
              <w:rPr>
                <w:noProof/>
                <w:webHidden/>
              </w:rPr>
              <w:fldChar w:fldCharType="end"/>
            </w:r>
          </w:hyperlink>
        </w:p>
        <w:p w14:paraId="59A94233"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699" w:history="1">
            <w:r w:rsidR="0070561D" w:rsidRPr="00EE69FC">
              <w:rPr>
                <w:rStyle w:val="Hyperlink"/>
                <w:rFonts w:ascii="Cambria" w:hAnsi="Cambria"/>
                <w:noProof/>
              </w:rPr>
              <w:t>14.</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Commercial Offers</w:t>
            </w:r>
            <w:r w:rsidR="0070561D">
              <w:rPr>
                <w:noProof/>
                <w:webHidden/>
              </w:rPr>
              <w:tab/>
            </w:r>
            <w:r w:rsidR="0070561D">
              <w:rPr>
                <w:noProof/>
                <w:webHidden/>
              </w:rPr>
              <w:fldChar w:fldCharType="begin"/>
            </w:r>
            <w:r w:rsidR="0070561D">
              <w:rPr>
                <w:noProof/>
                <w:webHidden/>
              </w:rPr>
              <w:instrText xml:space="preserve"> PAGEREF _Toc160440699 \h </w:instrText>
            </w:r>
            <w:r w:rsidR="0070561D">
              <w:rPr>
                <w:noProof/>
                <w:webHidden/>
              </w:rPr>
            </w:r>
            <w:r w:rsidR="0070561D">
              <w:rPr>
                <w:noProof/>
                <w:webHidden/>
              </w:rPr>
              <w:fldChar w:fldCharType="separate"/>
            </w:r>
            <w:r w:rsidR="003B2960">
              <w:rPr>
                <w:noProof/>
                <w:webHidden/>
              </w:rPr>
              <w:t>56</w:t>
            </w:r>
            <w:r w:rsidR="0070561D">
              <w:rPr>
                <w:noProof/>
                <w:webHidden/>
              </w:rPr>
              <w:fldChar w:fldCharType="end"/>
            </w:r>
          </w:hyperlink>
        </w:p>
        <w:p w14:paraId="4D5D7E36"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00" w:history="1">
            <w:r w:rsidR="0070561D" w:rsidRPr="00EE69FC">
              <w:rPr>
                <w:rStyle w:val="Hyperlink"/>
                <w:rFonts w:ascii="Cambria" w:hAnsi="Cambria"/>
                <w:noProof/>
              </w:rPr>
              <w:t>15.</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Evaluation &amp; Acceptance</w:t>
            </w:r>
            <w:r w:rsidR="0070561D">
              <w:rPr>
                <w:noProof/>
                <w:webHidden/>
              </w:rPr>
              <w:tab/>
            </w:r>
            <w:r w:rsidR="0070561D">
              <w:rPr>
                <w:noProof/>
                <w:webHidden/>
              </w:rPr>
              <w:fldChar w:fldCharType="begin"/>
            </w:r>
            <w:r w:rsidR="0070561D">
              <w:rPr>
                <w:noProof/>
                <w:webHidden/>
              </w:rPr>
              <w:instrText xml:space="preserve"> PAGEREF _Toc160440700 \h </w:instrText>
            </w:r>
            <w:r w:rsidR="0070561D">
              <w:rPr>
                <w:noProof/>
                <w:webHidden/>
              </w:rPr>
            </w:r>
            <w:r w:rsidR="0070561D">
              <w:rPr>
                <w:noProof/>
                <w:webHidden/>
              </w:rPr>
              <w:fldChar w:fldCharType="separate"/>
            </w:r>
            <w:r w:rsidR="003B2960">
              <w:rPr>
                <w:noProof/>
                <w:webHidden/>
              </w:rPr>
              <w:t>57</w:t>
            </w:r>
            <w:r w:rsidR="0070561D">
              <w:rPr>
                <w:noProof/>
                <w:webHidden/>
              </w:rPr>
              <w:fldChar w:fldCharType="end"/>
            </w:r>
          </w:hyperlink>
        </w:p>
        <w:p w14:paraId="16BFB5BC"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01" w:history="1">
            <w:r w:rsidR="0070561D" w:rsidRPr="00EE69FC">
              <w:rPr>
                <w:rStyle w:val="Hyperlink"/>
                <w:rFonts w:ascii="Cambria" w:hAnsi="Cambria"/>
                <w:noProof/>
              </w:rPr>
              <w:t>16.</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Evaluation Process</w:t>
            </w:r>
            <w:r w:rsidR="0070561D">
              <w:rPr>
                <w:noProof/>
                <w:webHidden/>
              </w:rPr>
              <w:tab/>
            </w:r>
            <w:r w:rsidR="0070561D">
              <w:rPr>
                <w:noProof/>
                <w:webHidden/>
              </w:rPr>
              <w:fldChar w:fldCharType="begin"/>
            </w:r>
            <w:r w:rsidR="0070561D">
              <w:rPr>
                <w:noProof/>
                <w:webHidden/>
              </w:rPr>
              <w:instrText xml:space="preserve"> PAGEREF _Toc160440701 \h </w:instrText>
            </w:r>
            <w:r w:rsidR="0070561D">
              <w:rPr>
                <w:noProof/>
                <w:webHidden/>
              </w:rPr>
            </w:r>
            <w:r w:rsidR="0070561D">
              <w:rPr>
                <w:noProof/>
                <w:webHidden/>
              </w:rPr>
              <w:fldChar w:fldCharType="separate"/>
            </w:r>
            <w:r w:rsidR="003B2960">
              <w:rPr>
                <w:noProof/>
                <w:webHidden/>
              </w:rPr>
              <w:t>57</w:t>
            </w:r>
            <w:r w:rsidR="0070561D">
              <w:rPr>
                <w:noProof/>
                <w:webHidden/>
              </w:rPr>
              <w:fldChar w:fldCharType="end"/>
            </w:r>
          </w:hyperlink>
        </w:p>
        <w:p w14:paraId="53ABB826" w14:textId="77777777" w:rsidR="0070561D" w:rsidRDefault="00656CD9">
          <w:pPr>
            <w:pStyle w:val="TOC2"/>
            <w:tabs>
              <w:tab w:val="left" w:pos="1100"/>
              <w:tab w:val="right" w:leader="underscore" w:pos="9016"/>
            </w:tabs>
            <w:rPr>
              <w:rFonts w:eastAsiaTheme="minorEastAsia" w:cs="Mangal"/>
              <w:b w:val="0"/>
              <w:bCs w:val="0"/>
              <w:noProof/>
              <w:szCs w:val="20"/>
              <w:lang w:eastAsia="en-IN" w:bidi="hi-IN"/>
            </w:rPr>
          </w:pPr>
          <w:hyperlink w:anchor="_Toc160440702" w:history="1">
            <w:r w:rsidR="0070561D" w:rsidRPr="00EE69FC">
              <w:rPr>
                <w:rStyle w:val="Hyperlink"/>
                <w:rFonts w:ascii="Cambria" w:hAnsi="Cambria"/>
                <w:noProof/>
              </w:rPr>
              <w:t>16.1</w:t>
            </w:r>
            <w:r w:rsidR="0070561D">
              <w:rPr>
                <w:rFonts w:eastAsiaTheme="minorEastAsia" w:cs="Mangal"/>
                <w:b w:val="0"/>
                <w:bCs w:val="0"/>
                <w:noProof/>
                <w:szCs w:val="20"/>
                <w:lang w:eastAsia="en-IN" w:bidi="hi-IN"/>
              </w:rPr>
              <w:tab/>
            </w:r>
            <w:r w:rsidR="0070561D" w:rsidRPr="00EE69FC">
              <w:rPr>
                <w:rStyle w:val="Hyperlink"/>
                <w:rFonts w:ascii="Cambria" w:hAnsi="Cambria"/>
                <w:noProof/>
              </w:rPr>
              <w:t>Eligibility Bid</w:t>
            </w:r>
            <w:r w:rsidR="0070561D">
              <w:rPr>
                <w:noProof/>
                <w:webHidden/>
              </w:rPr>
              <w:tab/>
            </w:r>
            <w:r w:rsidR="0070561D">
              <w:rPr>
                <w:noProof/>
                <w:webHidden/>
              </w:rPr>
              <w:fldChar w:fldCharType="begin"/>
            </w:r>
            <w:r w:rsidR="0070561D">
              <w:rPr>
                <w:noProof/>
                <w:webHidden/>
              </w:rPr>
              <w:instrText xml:space="preserve"> PAGEREF _Toc160440702 \h </w:instrText>
            </w:r>
            <w:r w:rsidR="0070561D">
              <w:rPr>
                <w:noProof/>
                <w:webHidden/>
              </w:rPr>
            </w:r>
            <w:r w:rsidR="0070561D">
              <w:rPr>
                <w:noProof/>
                <w:webHidden/>
              </w:rPr>
              <w:fldChar w:fldCharType="separate"/>
            </w:r>
            <w:r w:rsidR="003B2960">
              <w:rPr>
                <w:noProof/>
                <w:webHidden/>
              </w:rPr>
              <w:t>57</w:t>
            </w:r>
            <w:r w:rsidR="0070561D">
              <w:rPr>
                <w:noProof/>
                <w:webHidden/>
              </w:rPr>
              <w:fldChar w:fldCharType="end"/>
            </w:r>
          </w:hyperlink>
        </w:p>
        <w:p w14:paraId="7DC47540" w14:textId="77777777" w:rsidR="0070561D" w:rsidRDefault="00656CD9">
          <w:pPr>
            <w:pStyle w:val="TOC2"/>
            <w:tabs>
              <w:tab w:val="left" w:pos="1100"/>
              <w:tab w:val="right" w:leader="underscore" w:pos="9016"/>
            </w:tabs>
            <w:rPr>
              <w:rFonts w:eastAsiaTheme="minorEastAsia" w:cs="Mangal"/>
              <w:b w:val="0"/>
              <w:bCs w:val="0"/>
              <w:noProof/>
              <w:szCs w:val="20"/>
              <w:lang w:eastAsia="en-IN" w:bidi="hi-IN"/>
            </w:rPr>
          </w:pPr>
          <w:hyperlink w:anchor="_Toc160440703" w:history="1">
            <w:r w:rsidR="0070561D" w:rsidRPr="00EE69FC">
              <w:rPr>
                <w:rStyle w:val="Hyperlink"/>
                <w:rFonts w:ascii="Cambria" w:hAnsi="Cambria"/>
                <w:noProof/>
              </w:rPr>
              <w:t>16.2</w:t>
            </w:r>
            <w:r w:rsidR="0070561D">
              <w:rPr>
                <w:rFonts w:eastAsiaTheme="minorEastAsia" w:cs="Mangal"/>
                <w:b w:val="0"/>
                <w:bCs w:val="0"/>
                <w:noProof/>
                <w:szCs w:val="20"/>
                <w:lang w:eastAsia="en-IN" w:bidi="hi-IN"/>
              </w:rPr>
              <w:tab/>
            </w:r>
            <w:r w:rsidR="0070561D" w:rsidRPr="00EE69FC">
              <w:rPr>
                <w:rStyle w:val="Hyperlink"/>
                <w:rFonts w:ascii="Cambria" w:hAnsi="Cambria"/>
                <w:noProof/>
              </w:rPr>
              <w:t>Normalization of Bids</w:t>
            </w:r>
            <w:r w:rsidR="0070561D">
              <w:rPr>
                <w:noProof/>
                <w:webHidden/>
              </w:rPr>
              <w:tab/>
            </w:r>
            <w:r w:rsidR="0070561D">
              <w:rPr>
                <w:noProof/>
                <w:webHidden/>
              </w:rPr>
              <w:fldChar w:fldCharType="begin"/>
            </w:r>
            <w:r w:rsidR="0070561D">
              <w:rPr>
                <w:noProof/>
                <w:webHidden/>
              </w:rPr>
              <w:instrText xml:space="preserve"> PAGEREF _Toc160440703 \h </w:instrText>
            </w:r>
            <w:r w:rsidR="0070561D">
              <w:rPr>
                <w:noProof/>
                <w:webHidden/>
              </w:rPr>
            </w:r>
            <w:r w:rsidR="0070561D">
              <w:rPr>
                <w:noProof/>
                <w:webHidden/>
              </w:rPr>
              <w:fldChar w:fldCharType="separate"/>
            </w:r>
            <w:r w:rsidR="003B2960">
              <w:rPr>
                <w:noProof/>
                <w:webHidden/>
              </w:rPr>
              <w:t>58</w:t>
            </w:r>
            <w:r w:rsidR="0070561D">
              <w:rPr>
                <w:noProof/>
                <w:webHidden/>
              </w:rPr>
              <w:fldChar w:fldCharType="end"/>
            </w:r>
          </w:hyperlink>
        </w:p>
        <w:p w14:paraId="74D30438" w14:textId="77777777" w:rsidR="0070561D" w:rsidRDefault="00656CD9">
          <w:pPr>
            <w:pStyle w:val="TOC2"/>
            <w:tabs>
              <w:tab w:val="left" w:pos="1100"/>
              <w:tab w:val="right" w:leader="underscore" w:pos="9016"/>
            </w:tabs>
            <w:rPr>
              <w:rFonts w:eastAsiaTheme="minorEastAsia" w:cs="Mangal"/>
              <w:b w:val="0"/>
              <w:bCs w:val="0"/>
              <w:noProof/>
              <w:szCs w:val="20"/>
              <w:lang w:eastAsia="en-IN" w:bidi="hi-IN"/>
            </w:rPr>
          </w:pPr>
          <w:hyperlink w:anchor="_Toc160440704" w:history="1">
            <w:r w:rsidR="0070561D" w:rsidRPr="00EE69FC">
              <w:rPr>
                <w:rStyle w:val="Hyperlink"/>
                <w:rFonts w:ascii="Cambria" w:hAnsi="Cambria"/>
                <w:noProof/>
              </w:rPr>
              <w:t>16.3</w:t>
            </w:r>
            <w:r w:rsidR="0070561D">
              <w:rPr>
                <w:rFonts w:eastAsiaTheme="minorEastAsia" w:cs="Mangal"/>
                <w:b w:val="0"/>
                <w:bCs w:val="0"/>
                <w:noProof/>
                <w:szCs w:val="20"/>
                <w:lang w:eastAsia="en-IN" w:bidi="hi-IN"/>
              </w:rPr>
              <w:tab/>
            </w:r>
            <w:r w:rsidR="0070561D" w:rsidRPr="00EE69FC">
              <w:rPr>
                <w:rStyle w:val="Hyperlink"/>
                <w:rFonts w:ascii="Cambria" w:hAnsi="Cambria"/>
                <w:noProof/>
              </w:rPr>
              <w:t>Technical Evaluation Criteria</w:t>
            </w:r>
            <w:r w:rsidR="0070561D">
              <w:rPr>
                <w:noProof/>
                <w:webHidden/>
              </w:rPr>
              <w:tab/>
            </w:r>
            <w:r w:rsidR="0070561D">
              <w:rPr>
                <w:noProof/>
                <w:webHidden/>
              </w:rPr>
              <w:fldChar w:fldCharType="begin"/>
            </w:r>
            <w:r w:rsidR="0070561D">
              <w:rPr>
                <w:noProof/>
                <w:webHidden/>
              </w:rPr>
              <w:instrText xml:space="preserve"> PAGEREF _Toc160440704 \h </w:instrText>
            </w:r>
            <w:r w:rsidR="0070561D">
              <w:rPr>
                <w:noProof/>
                <w:webHidden/>
              </w:rPr>
            </w:r>
            <w:r w:rsidR="0070561D">
              <w:rPr>
                <w:noProof/>
                <w:webHidden/>
              </w:rPr>
              <w:fldChar w:fldCharType="separate"/>
            </w:r>
            <w:r w:rsidR="003B2960">
              <w:rPr>
                <w:noProof/>
                <w:webHidden/>
              </w:rPr>
              <w:t>58</w:t>
            </w:r>
            <w:r w:rsidR="0070561D">
              <w:rPr>
                <w:noProof/>
                <w:webHidden/>
              </w:rPr>
              <w:fldChar w:fldCharType="end"/>
            </w:r>
          </w:hyperlink>
        </w:p>
        <w:p w14:paraId="5E55CECE" w14:textId="77777777" w:rsidR="0070561D" w:rsidRDefault="00656CD9">
          <w:pPr>
            <w:pStyle w:val="TOC2"/>
            <w:tabs>
              <w:tab w:val="left" w:pos="1100"/>
              <w:tab w:val="right" w:leader="underscore" w:pos="9016"/>
            </w:tabs>
            <w:rPr>
              <w:rFonts w:eastAsiaTheme="minorEastAsia" w:cs="Mangal"/>
              <w:b w:val="0"/>
              <w:bCs w:val="0"/>
              <w:noProof/>
              <w:szCs w:val="20"/>
              <w:lang w:eastAsia="en-IN" w:bidi="hi-IN"/>
            </w:rPr>
          </w:pPr>
          <w:hyperlink w:anchor="_Toc160440705" w:history="1">
            <w:r w:rsidR="0070561D" w:rsidRPr="00EE69FC">
              <w:rPr>
                <w:rStyle w:val="Hyperlink"/>
                <w:rFonts w:ascii="Cambria" w:hAnsi="Cambria"/>
                <w:noProof/>
              </w:rPr>
              <w:t>16.4</w:t>
            </w:r>
            <w:r w:rsidR="0070561D">
              <w:rPr>
                <w:rFonts w:eastAsiaTheme="minorEastAsia" w:cs="Mangal"/>
                <w:b w:val="0"/>
                <w:bCs w:val="0"/>
                <w:noProof/>
                <w:szCs w:val="20"/>
                <w:lang w:eastAsia="en-IN" w:bidi="hi-IN"/>
              </w:rPr>
              <w:tab/>
            </w:r>
            <w:r w:rsidR="0070561D" w:rsidRPr="00EE69FC">
              <w:rPr>
                <w:rStyle w:val="Hyperlink"/>
                <w:rFonts w:ascii="Cambria" w:hAnsi="Cambria"/>
                <w:noProof/>
              </w:rPr>
              <w:t>Commercial Evaluation Criteria</w:t>
            </w:r>
            <w:r w:rsidR="0070561D">
              <w:rPr>
                <w:noProof/>
                <w:webHidden/>
              </w:rPr>
              <w:tab/>
            </w:r>
            <w:r w:rsidR="0070561D">
              <w:rPr>
                <w:noProof/>
                <w:webHidden/>
              </w:rPr>
              <w:fldChar w:fldCharType="begin"/>
            </w:r>
            <w:r w:rsidR="0070561D">
              <w:rPr>
                <w:noProof/>
                <w:webHidden/>
              </w:rPr>
              <w:instrText xml:space="preserve"> PAGEREF _Toc160440705 \h </w:instrText>
            </w:r>
            <w:r w:rsidR="0070561D">
              <w:rPr>
                <w:noProof/>
                <w:webHidden/>
              </w:rPr>
            </w:r>
            <w:r w:rsidR="0070561D">
              <w:rPr>
                <w:noProof/>
                <w:webHidden/>
              </w:rPr>
              <w:fldChar w:fldCharType="separate"/>
            </w:r>
            <w:r w:rsidR="003B2960">
              <w:rPr>
                <w:noProof/>
                <w:webHidden/>
              </w:rPr>
              <w:t>59</w:t>
            </w:r>
            <w:r w:rsidR="0070561D">
              <w:rPr>
                <w:noProof/>
                <w:webHidden/>
              </w:rPr>
              <w:fldChar w:fldCharType="end"/>
            </w:r>
          </w:hyperlink>
        </w:p>
        <w:p w14:paraId="1CEB956C"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06" w:history="1">
            <w:r w:rsidR="0070561D" w:rsidRPr="00EE69FC">
              <w:rPr>
                <w:rStyle w:val="Hyperlink"/>
                <w:rFonts w:ascii="Cambria" w:hAnsi="Cambria"/>
                <w:noProof/>
              </w:rPr>
              <w:t>17.</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General Terms</w:t>
            </w:r>
            <w:r w:rsidR="0070561D">
              <w:rPr>
                <w:noProof/>
                <w:webHidden/>
              </w:rPr>
              <w:tab/>
            </w:r>
            <w:r w:rsidR="0070561D">
              <w:rPr>
                <w:noProof/>
                <w:webHidden/>
              </w:rPr>
              <w:fldChar w:fldCharType="begin"/>
            </w:r>
            <w:r w:rsidR="0070561D">
              <w:rPr>
                <w:noProof/>
                <w:webHidden/>
              </w:rPr>
              <w:instrText xml:space="preserve"> PAGEREF _Toc160440706 \h </w:instrText>
            </w:r>
            <w:r w:rsidR="0070561D">
              <w:rPr>
                <w:noProof/>
                <w:webHidden/>
              </w:rPr>
            </w:r>
            <w:r w:rsidR="0070561D">
              <w:rPr>
                <w:noProof/>
                <w:webHidden/>
              </w:rPr>
              <w:fldChar w:fldCharType="separate"/>
            </w:r>
            <w:r w:rsidR="003B2960">
              <w:rPr>
                <w:noProof/>
                <w:webHidden/>
              </w:rPr>
              <w:t>59</w:t>
            </w:r>
            <w:r w:rsidR="0070561D">
              <w:rPr>
                <w:noProof/>
                <w:webHidden/>
              </w:rPr>
              <w:fldChar w:fldCharType="end"/>
            </w:r>
          </w:hyperlink>
        </w:p>
        <w:p w14:paraId="14D008E2" w14:textId="77777777" w:rsidR="0070561D" w:rsidRDefault="00656CD9">
          <w:pPr>
            <w:pStyle w:val="TOC2"/>
            <w:tabs>
              <w:tab w:val="left" w:pos="1100"/>
              <w:tab w:val="right" w:leader="underscore" w:pos="9016"/>
            </w:tabs>
            <w:rPr>
              <w:rFonts w:eastAsiaTheme="minorEastAsia" w:cs="Mangal"/>
              <w:b w:val="0"/>
              <w:bCs w:val="0"/>
              <w:noProof/>
              <w:szCs w:val="20"/>
              <w:lang w:eastAsia="en-IN" w:bidi="hi-IN"/>
            </w:rPr>
          </w:pPr>
          <w:hyperlink w:anchor="_Toc160440707" w:history="1">
            <w:r w:rsidR="0070561D" w:rsidRPr="00EE69FC">
              <w:rPr>
                <w:rStyle w:val="Hyperlink"/>
                <w:rFonts w:ascii="Cambria" w:hAnsi="Cambria"/>
                <w:noProof/>
              </w:rPr>
              <w:t>17.1</w:t>
            </w:r>
            <w:r w:rsidR="0070561D">
              <w:rPr>
                <w:rFonts w:eastAsiaTheme="minorEastAsia" w:cs="Mangal"/>
                <w:b w:val="0"/>
                <w:bCs w:val="0"/>
                <w:noProof/>
                <w:szCs w:val="20"/>
                <w:lang w:eastAsia="en-IN" w:bidi="hi-IN"/>
              </w:rPr>
              <w:tab/>
            </w:r>
            <w:r w:rsidR="0070561D" w:rsidRPr="00EE69FC">
              <w:rPr>
                <w:rStyle w:val="Hyperlink"/>
                <w:rFonts w:ascii="Cambria" w:hAnsi="Cambria"/>
                <w:noProof/>
              </w:rPr>
              <w:t>Hardware and software Cost</w:t>
            </w:r>
            <w:r w:rsidR="0070561D">
              <w:rPr>
                <w:noProof/>
                <w:webHidden/>
              </w:rPr>
              <w:tab/>
            </w:r>
            <w:r w:rsidR="0070561D">
              <w:rPr>
                <w:noProof/>
                <w:webHidden/>
              </w:rPr>
              <w:fldChar w:fldCharType="begin"/>
            </w:r>
            <w:r w:rsidR="0070561D">
              <w:rPr>
                <w:noProof/>
                <w:webHidden/>
              </w:rPr>
              <w:instrText xml:space="preserve"> PAGEREF _Toc160440707 \h </w:instrText>
            </w:r>
            <w:r w:rsidR="0070561D">
              <w:rPr>
                <w:noProof/>
                <w:webHidden/>
              </w:rPr>
            </w:r>
            <w:r w:rsidR="0070561D">
              <w:rPr>
                <w:noProof/>
                <w:webHidden/>
              </w:rPr>
              <w:fldChar w:fldCharType="separate"/>
            </w:r>
            <w:r w:rsidR="003B2960">
              <w:rPr>
                <w:noProof/>
                <w:webHidden/>
              </w:rPr>
              <w:t>60</w:t>
            </w:r>
            <w:r w:rsidR="0070561D">
              <w:rPr>
                <w:noProof/>
                <w:webHidden/>
              </w:rPr>
              <w:fldChar w:fldCharType="end"/>
            </w:r>
          </w:hyperlink>
        </w:p>
        <w:p w14:paraId="0BF185DE" w14:textId="77777777" w:rsidR="0070561D" w:rsidRDefault="00656CD9">
          <w:pPr>
            <w:pStyle w:val="TOC2"/>
            <w:tabs>
              <w:tab w:val="left" w:pos="1100"/>
              <w:tab w:val="right" w:leader="underscore" w:pos="9016"/>
            </w:tabs>
            <w:rPr>
              <w:rFonts w:eastAsiaTheme="minorEastAsia" w:cs="Mangal"/>
              <w:b w:val="0"/>
              <w:bCs w:val="0"/>
              <w:noProof/>
              <w:szCs w:val="20"/>
              <w:lang w:eastAsia="en-IN" w:bidi="hi-IN"/>
            </w:rPr>
          </w:pPr>
          <w:hyperlink w:anchor="_Toc160440708" w:history="1">
            <w:r w:rsidR="0070561D" w:rsidRPr="00EE69FC">
              <w:rPr>
                <w:rStyle w:val="Hyperlink"/>
                <w:rFonts w:ascii="Cambria" w:hAnsi="Cambria"/>
                <w:noProof/>
              </w:rPr>
              <w:t>17.2</w:t>
            </w:r>
            <w:r w:rsidR="0070561D">
              <w:rPr>
                <w:rFonts w:eastAsiaTheme="minorEastAsia" w:cs="Mangal"/>
                <w:b w:val="0"/>
                <w:bCs w:val="0"/>
                <w:noProof/>
                <w:szCs w:val="20"/>
                <w:lang w:eastAsia="en-IN" w:bidi="hi-IN"/>
              </w:rPr>
              <w:tab/>
            </w:r>
            <w:r w:rsidR="0070561D" w:rsidRPr="00EE69FC">
              <w:rPr>
                <w:rStyle w:val="Hyperlink"/>
                <w:rFonts w:ascii="Cambria" w:hAnsi="Cambria"/>
                <w:noProof/>
              </w:rPr>
              <w:t>AMC of Hardware</w:t>
            </w:r>
            <w:r w:rsidR="0070561D">
              <w:rPr>
                <w:noProof/>
                <w:webHidden/>
              </w:rPr>
              <w:tab/>
            </w:r>
            <w:r w:rsidR="0070561D">
              <w:rPr>
                <w:noProof/>
                <w:webHidden/>
              </w:rPr>
              <w:fldChar w:fldCharType="begin"/>
            </w:r>
            <w:r w:rsidR="0070561D">
              <w:rPr>
                <w:noProof/>
                <w:webHidden/>
              </w:rPr>
              <w:instrText xml:space="preserve"> PAGEREF _Toc160440708 \h </w:instrText>
            </w:r>
            <w:r w:rsidR="0070561D">
              <w:rPr>
                <w:noProof/>
                <w:webHidden/>
              </w:rPr>
            </w:r>
            <w:r w:rsidR="0070561D">
              <w:rPr>
                <w:noProof/>
                <w:webHidden/>
              </w:rPr>
              <w:fldChar w:fldCharType="separate"/>
            </w:r>
            <w:r w:rsidR="003B2960">
              <w:rPr>
                <w:noProof/>
                <w:webHidden/>
              </w:rPr>
              <w:t>60</w:t>
            </w:r>
            <w:r w:rsidR="0070561D">
              <w:rPr>
                <w:noProof/>
                <w:webHidden/>
              </w:rPr>
              <w:fldChar w:fldCharType="end"/>
            </w:r>
          </w:hyperlink>
        </w:p>
        <w:p w14:paraId="4BA95F3A" w14:textId="77777777" w:rsidR="0070561D" w:rsidRDefault="00656CD9">
          <w:pPr>
            <w:pStyle w:val="TOC2"/>
            <w:tabs>
              <w:tab w:val="left" w:pos="1100"/>
              <w:tab w:val="right" w:leader="underscore" w:pos="9016"/>
            </w:tabs>
            <w:rPr>
              <w:rFonts w:eastAsiaTheme="minorEastAsia" w:cs="Mangal"/>
              <w:b w:val="0"/>
              <w:bCs w:val="0"/>
              <w:noProof/>
              <w:szCs w:val="20"/>
              <w:lang w:eastAsia="en-IN" w:bidi="hi-IN"/>
            </w:rPr>
          </w:pPr>
          <w:hyperlink w:anchor="_Toc160440709" w:history="1">
            <w:r w:rsidR="0070561D" w:rsidRPr="00EE69FC">
              <w:rPr>
                <w:rStyle w:val="Hyperlink"/>
                <w:rFonts w:ascii="Cambria" w:hAnsi="Cambria"/>
                <w:noProof/>
              </w:rPr>
              <w:t>17.3</w:t>
            </w:r>
            <w:r w:rsidR="0070561D">
              <w:rPr>
                <w:rFonts w:eastAsiaTheme="minorEastAsia" w:cs="Mangal"/>
                <w:b w:val="0"/>
                <w:bCs w:val="0"/>
                <w:noProof/>
                <w:szCs w:val="20"/>
                <w:lang w:eastAsia="en-IN" w:bidi="hi-IN"/>
              </w:rPr>
              <w:tab/>
            </w:r>
            <w:r w:rsidR="0070561D" w:rsidRPr="00EE69FC">
              <w:rPr>
                <w:rStyle w:val="Hyperlink"/>
                <w:rFonts w:ascii="Cambria" w:hAnsi="Cambria"/>
                <w:noProof/>
              </w:rPr>
              <w:t>ATS / Subscription of Software</w:t>
            </w:r>
            <w:r w:rsidR="0070561D">
              <w:rPr>
                <w:noProof/>
                <w:webHidden/>
              </w:rPr>
              <w:tab/>
            </w:r>
            <w:r w:rsidR="0070561D">
              <w:rPr>
                <w:noProof/>
                <w:webHidden/>
              </w:rPr>
              <w:fldChar w:fldCharType="begin"/>
            </w:r>
            <w:r w:rsidR="0070561D">
              <w:rPr>
                <w:noProof/>
                <w:webHidden/>
              </w:rPr>
              <w:instrText xml:space="preserve"> PAGEREF _Toc160440709 \h </w:instrText>
            </w:r>
            <w:r w:rsidR="0070561D">
              <w:rPr>
                <w:noProof/>
                <w:webHidden/>
              </w:rPr>
            </w:r>
            <w:r w:rsidR="0070561D">
              <w:rPr>
                <w:noProof/>
                <w:webHidden/>
              </w:rPr>
              <w:fldChar w:fldCharType="separate"/>
            </w:r>
            <w:r w:rsidR="003B2960">
              <w:rPr>
                <w:noProof/>
                <w:webHidden/>
              </w:rPr>
              <w:t>60</w:t>
            </w:r>
            <w:r w:rsidR="0070561D">
              <w:rPr>
                <w:noProof/>
                <w:webHidden/>
              </w:rPr>
              <w:fldChar w:fldCharType="end"/>
            </w:r>
          </w:hyperlink>
        </w:p>
        <w:p w14:paraId="3BB71C25" w14:textId="77777777" w:rsidR="0070561D" w:rsidRDefault="00656CD9">
          <w:pPr>
            <w:pStyle w:val="TOC2"/>
            <w:tabs>
              <w:tab w:val="left" w:pos="1100"/>
              <w:tab w:val="right" w:leader="underscore" w:pos="9016"/>
            </w:tabs>
            <w:rPr>
              <w:rFonts w:eastAsiaTheme="minorEastAsia" w:cs="Mangal"/>
              <w:b w:val="0"/>
              <w:bCs w:val="0"/>
              <w:noProof/>
              <w:szCs w:val="20"/>
              <w:lang w:eastAsia="en-IN" w:bidi="hi-IN"/>
            </w:rPr>
          </w:pPr>
          <w:hyperlink w:anchor="_Toc160440710" w:history="1">
            <w:r w:rsidR="0070561D" w:rsidRPr="00EE69FC">
              <w:rPr>
                <w:rStyle w:val="Hyperlink"/>
                <w:rFonts w:ascii="Cambria" w:hAnsi="Cambria"/>
                <w:noProof/>
              </w:rPr>
              <w:t>17.4</w:t>
            </w:r>
            <w:r w:rsidR="0070561D">
              <w:rPr>
                <w:rFonts w:eastAsiaTheme="minorEastAsia" w:cs="Mangal"/>
                <w:b w:val="0"/>
                <w:bCs w:val="0"/>
                <w:noProof/>
                <w:szCs w:val="20"/>
                <w:lang w:eastAsia="en-IN" w:bidi="hi-IN"/>
              </w:rPr>
              <w:tab/>
            </w:r>
            <w:r w:rsidR="0070561D" w:rsidRPr="00EE69FC">
              <w:rPr>
                <w:rStyle w:val="Hyperlink"/>
                <w:rFonts w:ascii="Cambria" w:hAnsi="Cambria"/>
                <w:noProof/>
              </w:rPr>
              <w:t>FMS Charges</w:t>
            </w:r>
            <w:r w:rsidR="0070561D">
              <w:rPr>
                <w:noProof/>
                <w:webHidden/>
              </w:rPr>
              <w:tab/>
            </w:r>
            <w:r w:rsidR="0070561D">
              <w:rPr>
                <w:noProof/>
                <w:webHidden/>
              </w:rPr>
              <w:fldChar w:fldCharType="begin"/>
            </w:r>
            <w:r w:rsidR="0070561D">
              <w:rPr>
                <w:noProof/>
                <w:webHidden/>
              </w:rPr>
              <w:instrText xml:space="preserve"> PAGEREF _Toc160440710 \h </w:instrText>
            </w:r>
            <w:r w:rsidR="0070561D">
              <w:rPr>
                <w:noProof/>
                <w:webHidden/>
              </w:rPr>
            </w:r>
            <w:r w:rsidR="0070561D">
              <w:rPr>
                <w:noProof/>
                <w:webHidden/>
              </w:rPr>
              <w:fldChar w:fldCharType="separate"/>
            </w:r>
            <w:r w:rsidR="003B2960">
              <w:rPr>
                <w:noProof/>
                <w:webHidden/>
              </w:rPr>
              <w:t>61</w:t>
            </w:r>
            <w:r w:rsidR="0070561D">
              <w:rPr>
                <w:noProof/>
                <w:webHidden/>
              </w:rPr>
              <w:fldChar w:fldCharType="end"/>
            </w:r>
          </w:hyperlink>
        </w:p>
        <w:p w14:paraId="7ABF9CBE" w14:textId="77777777" w:rsidR="0070561D" w:rsidRDefault="00656CD9">
          <w:pPr>
            <w:pStyle w:val="TOC2"/>
            <w:tabs>
              <w:tab w:val="left" w:pos="1100"/>
              <w:tab w:val="right" w:leader="underscore" w:pos="9016"/>
            </w:tabs>
            <w:rPr>
              <w:rFonts w:eastAsiaTheme="minorEastAsia" w:cs="Mangal"/>
              <w:b w:val="0"/>
              <w:bCs w:val="0"/>
              <w:noProof/>
              <w:szCs w:val="20"/>
              <w:lang w:eastAsia="en-IN" w:bidi="hi-IN"/>
            </w:rPr>
          </w:pPr>
          <w:hyperlink w:anchor="_Toc160440711" w:history="1">
            <w:r w:rsidR="0070561D" w:rsidRPr="00EE69FC">
              <w:rPr>
                <w:rStyle w:val="Hyperlink"/>
                <w:rFonts w:ascii="Cambria" w:hAnsi="Cambria"/>
                <w:noProof/>
              </w:rPr>
              <w:t>17.5</w:t>
            </w:r>
            <w:r w:rsidR="0070561D">
              <w:rPr>
                <w:rFonts w:eastAsiaTheme="minorEastAsia" w:cs="Mangal"/>
                <w:b w:val="0"/>
                <w:bCs w:val="0"/>
                <w:noProof/>
                <w:szCs w:val="20"/>
                <w:lang w:eastAsia="en-IN" w:bidi="hi-IN"/>
              </w:rPr>
              <w:tab/>
            </w:r>
            <w:r w:rsidR="0070561D" w:rsidRPr="00EE69FC">
              <w:rPr>
                <w:rStyle w:val="Hyperlink"/>
                <w:rFonts w:ascii="Cambria" w:hAnsi="Cambria"/>
                <w:noProof/>
              </w:rPr>
              <w:t>Any Other Costs</w:t>
            </w:r>
            <w:r w:rsidR="0070561D">
              <w:rPr>
                <w:noProof/>
                <w:webHidden/>
              </w:rPr>
              <w:tab/>
            </w:r>
            <w:r w:rsidR="0070561D">
              <w:rPr>
                <w:noProof/>
                <w:webHidden/>
              </w:rPr>
              <w:fldChar w:fldCharType="begin"/>
            </w:r>
            <w:r w:rsidR="0070561D">
              <w:rPr>
                <w:noProof/>
                <w:webHidden/>
              </w:rPr>
              <w:instrText xml:space="preserve"> PAGEREF _Toc160440711 \h </w:instrText>
            </w:r>
            <w:r w:rsidR="0070561D">
              <w:rPr>
                <w:noProof/>
                <w:webHidden/>
              </w:rPr>
            </w:r>
            <w:r w:rsidR="0070561D">
              <w:rPr>
                <w:noProof/>
                <w:webHidden/>
              </w:rPr>
              <w:fldChar w:fldCharType="separate"/>
            </w:r>
            <w:r w:rsidR="003B2960">
              <w:rPr>
                <w:noProof/>
                <w:webHidden/>
              </w:rPr>
              <w:t>61</w:t>
            </w:r>
            <w:r w:rsidR="0070561D">
              <w:rPr>
                <w:noProof/>
                <w:webHidden/>
              </w:rPr>
              <w:fldChar w:fldCharType="end"/>
            </w:r>
          </w:hyperlink>
        </w:p>
        <w:p w14:paraId="23ED150B"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12" w:history="1">
            <w:r w:rsidR="0070561D" w:rsidRPr="00EE69FC">
              <w:rPr>
                <w:rStyle w:val="Hyperlink"/>
                <w:rFonts w:ascii="Cambria" w:hAnsi="Cambria"/>
                <w:noProof/>
              </w:rPr>
              <w:t>18.</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Repeat Orders</w:t>
            </w:r>
            <w:r w:rsidR="0070561D">
              <w:rPr>
                <w:noProof/>
                <w:webHidden/>
              </w:rPr>
              <w:tab/>
            </w:r>
            <w:r w:rsidR="0070561D">
              <w:rPr>
                <w:noProof/>
                <w:webHidden/>
              </w:rPr>
              <w:fldChar w:fldCharType="begin"/>
            </w:r>
            <w:r w:rsidR="0070561D">
              <w:rPr>
                <w:noProof/>
                <w:webHidden/>
              </w:rPr>
              <w:instrText xml:space="preserve"> PAGEREF _Toc160440712 \h </w:instrText>
            </w:r>
            <w:r w:rsidR="0070561D">
              <w:rPr>
                <w:noProof/>
                <w:webHidden/>
              </w:rPr>
            </w:r>
            <w:r w:rsidR="0070561D">
              <w:rPr>
                <w:noProof/>
                <w:webHidden/>
              </w:rPr>
              <w:fldChar w:fldCharType="separate"/>
            </w:r>
            <w:r w:rsidR="003B2960">
              <w:rPr>
                <w:noProof/>
                <w:webHidden/>
              </w:rPr>
              <w:t>62</w:t>
            </w:r>
            <w:r w:rsidR="0070561D">
              <w:rPr>
                <w:noProof/>
                <w:webHidden/>
              </w:rPr>
              <w:fldChar w:fldCharType="end"/>
            </w:r>
          </w:hyperlink>
        </w:p>
        <w:p w14:paraId="594D0FC0"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13" w:history="1">
            <w:r w:rsidR="0070561D" w:rsidRPr="00EE69FC">
              <w:rPr>
                <w:rStyle w:val="Hyperlink"/>
                <w:rFonts w:ascii="Cambria" w:hAnsi="Cambria"/>
                <w:noProof/>
              </w:rPr>
              <w:t>19.</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Maintenance Support</w:t>
            </w:r>
            <w:r w:rsidR="0070561D">
              <w:rPr>
                <w:noProof/>
                <w:webHidden/>
              </w:rPr>
              <w:tab/>
            </w:r>
            <w:r w:rsidR="0070561D">
              <w:rPr>
                <w:noProof/>
                <w:webHidden/>
              </w:rPr>
              <w:fldChar w:fldCharType="begin"/>
            </w:r>
            <w:r w:rsidR="0070561D">
              <w:rPr>
                <w:noProof/>
                <w:webHidden/>
              </w:rPr>
              <w:instrText xml:space="preserve"> PAGEREF _Toc160440713 \h </w:instrText>
            </w:r>
            <w:r w:rsidR="0070561D">
              <w:rPr>
                <w:noProof/>
                <w:webHidden/>
              </w:rPr>
            </w:r>
            <w:r w:rsidR="0070561D">
              <w:rPr>
                <w:noProof/>
                <w:webHidden/>
              </w:rPr>
              <w:fldChar w:fldCharType="separate"/>
            </w:r>
            <w:r w:rsidR="003B2960">
              <w:rPr>
                <w:noProof/>
                <w:webHidden/>
              </w:rPr>
              <w:t>62</w:t>
            </w:r>
            <w:r w:rsidR="0070561D">
              <w:rPr>
                <w:noProof/>
                <w:webHidden/>
              </w:rPr>
              <w:fldChar w:fldCharType="end"/>
            </w:r>
          </w:hyperlink>
        </w:p>
        <w:p w14:paraId="7C6220E6"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14" w:history="1">
            <w:r w:rsidR="0070561D" w:rsidRPr="00EE69FC">
              <w:rPr>
                <w:rStyle w:val="Hyperlink"/>
                <w:rFonts w:ascii="Cambria" w:hAnsi="Cambria"/>
                <w:noProof/>
              </w:rPr>
              <w:t>20.</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Service Level Agreement</w:t>
            </w:r>
            <w:r w:rsidR="0070561D">
              <w:rPr>
                <w:noProof/>
                <w:webHidden/>
              </w:rPr>
              <w:tab/>
            </w:r>
            <w:r w:rsidR="0070561D">
              <w:rPr>
                <w:noProof/>
                <w:webHidden/>
              </w:rPr>
              <w:fldChar w:fldCharType="begin"/>
            </w:r>
            <w:r w:rsidR="0070561D">
              <w:rPr>
                <w:noProof/>
                <w:webHidden/>
              </w:rPr>
              <w:instrText xml:space="preserve"> PAGEREF _Toc160440714 \h </w:instrText>
            </w:r>
            <w:r w:rsidR="0070561D">
              <w:rPr>
                <w:noProof/>
                <w:webHidden/>
              </w:rPr>
            </w:r>
            <w:r w:rsidR="0070561D">
              <w:rPr>
                <w:noProof/>
                <w:webHidden/>
              </w:rPr>
              <w:fldChar w:fldCharType="separate"/>
            </w:r>
            <w:r w:rsidR="003B2960">
              <w:rPr>
                <w:noProof/>
                <w:webHidden/>
              </w:rPr>
              <w:t>63</w:t>
            </w:r>
            <w:r w:rsidR="0070561D">
              <w:rPr>
                <w:noProof/>
                <w:webHidden/>
              </w:rPr>
              <w:fldChar w:fldCharType="end"/>
            </w:r>
          </w:hyperlink>
        </w:p>
        <w:p w14:paraId="5B9503D3" w14:textId="77777777" w:rsidR="0070561D" w:rsidRDefault="00656CD9">
          <w:pPr>
            <w:pStyle w:val="TOC3"/>
            <w:tabs>
              <w:tab w:val="right" w:leader="underscore" w:pos="9016"/>
            </w:tabs>
            <w:rPr>
              <w:rFonts w:eastAsiaTheme="minorEastAsia" w:cs="Mangal"/>
              <w:noProof/>
              <w:sz w:val="22"/>
              <w:lang w:eastAsia="en-IN" w:bidi="hi-IN"/>
            </w:rPr>
          </w:pPr>
          <w:hyperlink w:anchor="_Toc160440715" w:history="1">
            <w:r w:rsidR="0070561D" w:rsidRPr="00EE69FC">
              <w:rPr>
                <w:rStyle w:val="Hyperlink"/>
                <w:rFonts w:ascii="Cambria" w:hAnsi="Cambria"/>
                <w:smallCaps/>
                <w:noProof/>
              </w:rPr>
              <w:t>SLA for INFRASTRUCTURE &amp; PLATFORM:</w:t>
            </w:r>
            <w:r w:rsidR="0070561D">
              <w:rPr>
                <w:noProof/>
                <w:webHidden/>
              </w:rPr>
              <w:tab/>
            </w:r>
            <w:r w:rsidR="0070561D">
              <w:rPr>
                <w:noProof/>
                <w:webHidden/>
              </w:rPr>
              <w:fldChar w:fldCharType="begin"/>
            </w:r>
            <w:r w:rsidR="0070561D">
              <w:rPr>
                <w:noProof/>
                <w:webHidden/>
              </w:rPr>
              <w:instrText xml:space="preserve"> PAGEREF _Toc160440715 \h </w:instrText>
            </w:r>
            <w:r w:rsidR="0070561D">
              <w:rPr>
                <w:noProof/>
                <w:webHidden/>
              </w:rPr>
            </w:r>
            <w:r w:rsidR="0070561D">
              <w:rPr>
                <w:noProof/>
                <w:webHidden/>
              </w:rPr>
              <w:fldChar w:fldCharType="separate"/>
            </w:r>
            <w:r w:rsidR="003B2960">
              <w:rPr>
                <w:noProof/>
                <w:webHidden/>
              </w:rPr>
              <w:t>64</w:t>
            </w:r>
            <w:r w:rsidR="0070561D">
              <w:rPr>
                <w:noProof/>
                <w:webHidden/>
              </w:rPr>
              <w:fldChar w:fldCharType="end"/>
            </w:r>
          </w:hyperlink>
        </w:p>
        <w:p w14:paraId="7EC0A19F" w14:textId="77777777" w:rsidR="0070561D" w:rsidRDefault="00656CD9">
          <w:pPr>
            <w:pStyle w:val="TOC3"/>
            <w:tabs>
              <w:tab w:val="right" w:leader="underscore" w:pos="9016"/>
            </w:tabs>
            <w:rPr>
              <w:rFonts w:eastAsiaTheme="minorEastAsia" w:cs="Mangal"/>
              <w:noProof/>
              <w:sz w:val="22"/>
              <w:lang w:eastAsia="en-IN" w:bidi="hi-IN"/>
            </w:rPr>
          </w:pPr>
          <w:hyperlink w:anchor="_Toc160440716" w:history="1">
            <w:r w:rsidR="0070561D" w:rsidRPr="00EE69FC">
              <w:rPr>
                <w:rStyle w:val="Hyperlink"/>
                <w:rFonts w:ascii="Cambria" w:hAnsi="Cambria"/>
                <w:smallCaps/>
                <w:noProof/>
              </w:rPr>
              <w:t>Availability Service Level Default</w:t>
            </w:r>
            <w:r w:rsidR="0070561D">
              <w:rPr>
                <w:noProof/>
                <w:webHidden/>
              </w:rPr>
              <w:tab/>
            </w:r>
            <w:r w:rsidR="0070561D">
              <w:rPr>
                <w:noProof/>
                <w:webHidden/>
              </w:rPr>
              <w:fldChar w:fldCharType="begin"/>
            </w:r>
            <w:r w:rsidR="0070561D">
              <w:rPr>
                <w:noProof/>
                <w:webHidden/>
              </w:rPr>
              <w:instrText xml:space="preserve"> PAGEREF _Toc160440716 \h </w:instrText>
            </w:r>
            <w:r w:rsidR="0070561D">
              <w:rPr>
                <w:noProof/>
                <w:webHidden/>
              </w:rPr>
            </w:r>
            <w:r w:rsidR="0070561D">
              <w:rPr>
                <w:noProof/>
                <w:webHidden/>
              </w:rPr>
              <w:fldChar w:fldCharType="separate"/>
            </w:r>
            <w:r w:rsidR="003B2960">
              <w:rPr>
                <w:noProof/>
                <w:webHidden/>
              </w:rPr>
              <w:t>65</w:t>
            </w:r>
            <w:r w:rsidR="0070561D">
              <w:rPr>
                <w:noProof/>
                <w:webHidden/>
              </w:rPr>
              <w:fldChar w:fldCharType="end"/>
            </w:r>
          </w:hyperlink>
        </w:p>
        <w:p w14:paraId="3F054726" w14:textId="77777777" w:rsidR="0070561D" w:rsidRDefault="00656CD9">
          <w:pPr>
            <w:pStyle w:val="TOC3"/>
            <w:tabs>
              <w:tab w:val="right" w:leader="underscore" w:pos="9016"/>
            </w:tabs>
            <w:rPr>
              <w:rFonts w:eastAsiaTheme="minorEastAsia" w:cs="Mangal"/>
              <w:noProof/>
              <w:sz w:val="22"/>
              <w:lang w:eastAsia="en-IN" w:bidi="hi-IN"/>
            </w:rPr>
          </w:pPr>
          <w:hyperlink w:anchor="_Toc160440717" w:history="1">
            <w:r w:rsidR="0070561D" w:rsidRPr="00EE69FC">
              <w:rPr>
                <w:rStyle w:val="Hyperlink"/>
                <w:rFonts w:ascii="Cambria" w:hAnsi="Cambria"/>
                <w:smallCaps/>
                <w:noProof/>
              </w:rPr>
              <w:t>SLA for Onsite Support Facility Management</w:t>
            </w:r>
            <w:r w:rsidR="0070561D">
              <w:rPr>
                <w:noProof/>
                <w:webHidden/>
              </w:rPr>
              <w:tab/>
            </w:r>
            <w:r w:rsidR="0070561D">
              <w:rPr>
                <w:noProof/>
                <w:webHidden/>
              </w:rPr>
              <w:fldChar w:fldCharType="begin"/>
            </w:r>
            <w:r w:rsidR="0070561D">
              <w:rPr>
                <w:noProof/>
                <w:webHidden/>
              </w:rPr>
              <w:instrText xml:space="preserve"> PAGEREF _Toc160440717 \h </w:instrText>
            </w:r>
            <w:r w:rsidR="0070561D">
              <w:rPr>
                <w:noProof/>
                <w:webHidden/>
              </w:rPr>
            </w:r>
            <w:r w:rsidR="0070561D">
              <w:rPr>
                <w:noProof/>
                <w:webHidden/>
              </w:rPr>
              <w:fldChar w:fldCharType="separate"/>
            </w:r>
            <w:r w:rsidR="003B2960">
              <w:rPr>
                <w:noProof/>
                <w:webHidden/>
              </w:rPr>
              <w:t>65</w:t>
            </w:r>
            <w:r w:rsidR="0070561D">
              <w:rPr>
                <w:noProof/>
                <w:webHidden/>
              </w:rPr>
              <w:fldChar w:fldCharType="end"/>
            </w:r>
          </w:hyperlink>
        </w:p>
        <w:p w14:paraId="48875658" w14:textId="77777777" w:rsidR="0070561D" w:rsidRDefault="00656CD9">
          <w:pPr>
            <w:pStyle w:val="TOC3"/>
            <w:tabs>
              <w:tab w:val="right" w:leader="underscore" w:pos="9016"/>
            </w:tabs>
            <w:rPr>
              <w:rFonts w:eastAsiaTheme="minorEastAsia" w:cs="Mangal"/>
              <w:noProof/>
              <w:sz w:val="22"/>
              <w:lang w:eastAsia="en-IN" w:bidi="hi-IN"/>
            </w:rPr>
          </w:pPr>
          <w:hyperlink w:anchor="_Toc160440718" w:history="1">
            <w:r w:rsidR="0070561D" w:rsidRPr="00EE69FC">
              <w:rPr>
                <w:rStyle w:val="Hyperlink"/>
                <w:rFonts w:ascii="Cambria" w:hAnsi="Cambria"/>
                <w:smallCaps/>
                <w:noProof/>
              </w:rPr>
              <w:t>Availability Service Level Default for Facility Management</w:t>
            </w:r>
            <w:r w:rsidR="0070561D">
              <w:rPr>
                <w:noProof/>
                <w:webHidden/>
              </w:rPr>
              <w:tab/>
            </w:r>
            <w:r w:rsidR="0070561D">
              <w:rPr>
                <w:noProof/>
                <w:webHidden/>
              </w:rPr>
              <w:fldChar w:fldCharType="begin"/>
            </w:r>
            <w:r w:rsidR="0070561D">
              <w:rPr>
                <w:noProof/>
                <w:webHidden/>
              </w:rPr>
              <w:instrText xml:space="preserve"> PAGEREF _Toc160440718 \h </w:instrText>
            </w:r>
            <w:r w:rsidR="0070561D">
              <w:rPr>
                <w:noProof/>
                <w:webHidden/>
              </w:rPr>
            </w:r>
            <w:r w:rsidR="0070561D">
              <w:rPr>
                <w:noProof/>
                <w:webHidden/>
              </w:rPr>
              <w:fldChar w:fldCharType="separate"/>
            </w:r>
            <w:r w:rsidR="003B2960">
              <w:rPr>
                <w:noProof/>
                <w:webHidden/>
              </w:rPr>
              <w:t>71</w:t>
            </w:r>
            <w:r w:rsidR="0070561D">
              <w:rPr>
                <w:noProof/>
                <w:webHidden/>
              </w:rPr>
              <w:fldChar w:fldCharType="end"/>
            </w:r>
          </w:hyperlink>
        </w:p>
        <w:p w14:paraId="0B084A22" w14:textId="77777777" w:rsidR="0070561D" w:rsidRDefault="00656CD9">
          <w:pPr>
            <w:pStyle w:val="TOC3"/>
            <w:tabs>
              <w:tab w:val="right" w:leader="underscore" w:pos="9016"/>
            </w:tabs>
            <w:rPr>
              <w:rFonts w:eastAsiaTheme="minorEastAsia" w:cs="Mangal"/>
              <w:noProof/>
              <w:sz w:val="22"/>
              <w:lang w:eastAsia="en-IN" w:bidi="hi-IN"/>
            </w:rPr>
          </w:pPr>
          <w:hyperlink w:anchor="_Toc160440719" w:history="1">
            <w:r w:rsidR="0070561D" w:rsidRPr="00EE69FC">
              <w:rPr>
                <w:rStyle w:val="Hyperlink"/>
                <w:rFonts w:ascii="Cambria" w:hAnsi="Cambria"/>
                <w:smallCaps/>
                <w:noProof/>
              </w:rPr>
              <w:t>Service Levels during implementation phase</w:t>
            </w:r>
            <w:r w:rsidR="0070561D">
              <w:rPr>
                <w:noProof/>
                <w:webHidden/>
              </w:rPr>
              <w:tab/>
            </w:r>
            <w:r w:rsidR="0070561D">
              <w:rPr>
                <w:noProof/>
                <w:webHidden/>
              </w:rPr>
              <w:fldChar w:fldCharType="begin"/>
            </w:r>
            <w:r w:rsidR="0070561D">
              <w:rPr>
                <w:noProof/>
                <w:webHidden/>
              </w:rPr>
              <w:instrText xml:space="preserve"> PAGEREF _Toc160440719 \h </w:instrText>
            </w:r>
            <w:r w:rsidR="0070561D">
              <w:rPr>
                <w:noProof/>
                <w:webHidden/>
              </w:rPr>
            </w:r>
            <w:r w:rsidR="0070561D">
              <w:rPr>
                <w:noProof/>
                <w:webHidden/>
              </w:rPr>
              <w:fldChar w:fldCharType="separate"/>
            </w:r>
            <w:r w:rsidR="003B2960">
              <w:rPr>
                <w:noProof/>
                <w:webHidden/>
              </w:rPr>
              <w:t>71</w:t>
            </w:r>
            <w:r w:rsidR="0070561D">
              <w:rPr>
                <w:noProof/>
                <w:webHidden/>
              </w:rPr>
              <w:fldChar w:fldCharType="end"/>
            </w:r>
          </w:hyperlink>
        </w:p>
        <w:p w14:paraId="5810BDDC" w14:textId="77777777" w:rsidR="0070561D" w:rsidRDefault="00656CD9">
          <w:pPr>
            <w:pStyle w:val="TOC3"/>
            <w:tabs>
              <w:tab w:val="right" w:leader="underscore" w:pos="9016"/>
            </w:tabs>
            <w:rPr>
              <w:rFonts w:eastAsiaTheme="minorEastAsia" w:cs="Mangal"/>
              <w:noProof/>
              <w:sz w:val="22"/>
              <w:lang w:eastAsia="en-IN" w:bidi="hi-IN"/>
            </w:rPr>
          </w:pPr>
          <w:hyperlink w:anchor="_Toc160440720" w:history="1">
            <w:r w:rsidR="0070561D" w:rsidRPr="00EE69FC">
              <w:rPr>
                <w:rStyle w:val="Hyperlink"/>
                <w:rFonts w:ascii="Cambria" w:hAnsi="Cambria"/>
                <w:noProof/>
              </w:rPr>
              <w:t>Liquidated damages for SLA Default</w:t>
            </w:r>
            <w:r w:rsidR="0070561D">
              <w:rPr>
                <w:noProof/>
                <w:webHidden/>
              </w:rPr>
              <w:tab/>
            </w:r>
            <w:r w:rsidR="0070561D">
              <w:rPr>
                <w:noProof/>
                <w:webHidden/>
              </w:rPr>
              <w:fldChar w:fldCharType="begin"/>
            </w:r>
            <w:r w:rsidR="0070561D">
              <w:rPr>
                <w:noProof/>
                <w:webHidden/>
              </w:rPr>
              <w:instrText xml:space="preserve"> PAGEREF _Toc160440720 \h </w:instrText>
            </w:r>
            <w:r w:rsidR="0070561D">
              <w:rPr>
                <w:noProof/>
                <w:webHidden/>
              </w:rPr>
            </w:r>
            <w:r w:rsidR="0070561D">
              <w:rPr>
                <w:noProof/>
                <w:webHidden/>
              </w:rPr>
              <w:fldChar w:fldCharType="separate"/>
            </w:r>
            <w:r w:rsidR="003B2960">
              <w:rPr>
                <w:noProof/>
                <w:webHidden/>
              </w:rPr>
              <w:t>72</w:t>
            </w:r>
            <w:r w:rsidR="0070561D">
              <w:rPr>
                <w:noProof/>
                <w:webHidden/>
              </w:rPr>
              <w:fldChar w:fldCharType="end"/>
            </w:r>
          </w:hyperlink>
        </w:p>
        <w:p w14:paraId="15509404" w14:textId="77777777" w:rsidR="0070561D" w:rsidRDefault="00656CD9">
          <w:pPr>
            <w:pStyle w:val="TOC3"/>
            <w:tabs>
              <w:tab w:val="right" w:leader="underscore" w:pos="9016"/>
            </w:tabs>
            <w:rPr>
              <w:rFonts w:eastAsiaTheme="minorEastAsia" w:cs="Mangal"/>
              <w:noProof/>
              <w:sz w:val="22"/>
              <w:lang w:eastAsia="en-IN" w:bidi="hi-IN"/>
            </w:rPr>
          </w:pPr>
          <w:hyperlink w:anchor="_Toc160440721" w:history="1">
            <w:r w:rsidR="0070561D" w:rsidRPr="00EE69FC">
              <w:rPr>
                <w:rStyle w:val="Hyperlink"/>
                <w:rFonts w:ascii="Cambria" w:hAnsi="Cambria"/>
                <w:smallCaps/>
                <w:noProof/>
              </w:rPr>
              <w:t>Service LEVELS FOR Changes - Post implementation phase</w:t>
            </w:r>
            <w:r w:rsidR="0070561D">
              <w:rPr>
                <w:noProof/>
                <w:webHidden/>
              </w:rPr>
              <w:tab/>
            </w:r>
            <w:r w:rsidR="0070561D">
              <w:rPr>
                <w:noProof/>
                <w:webHidden/>
              </w:rPr>
              <w:fldChar w:fldCharType="begin"/>
            </w:r>
            <w:r w:rsidR="0070561D">
              <w:rPr>
                <w:noProof/>
                <w:webHidden/>
              </w:rPr>
              <w:instrText xml:space="preserve"> PAGEREF _Toc160440721 \h </w:instrText>
            </w:r>
            <w:r w:rsidR="0070561D">
              <w:rPr>
                <w:noProof/>
                <w:webHidden/>
              </w:rPr>
            </w:r>
            <w:r w:rsidR="0070561D">
              <w:rPr>
                <w:noProof/>
                <w:webHidden/>
              </w:rPr>
              <w:fldChar w:fldCharType="separate"/>
            </w:r>
            <w:r w:rsidR="003B2960">
              <w:rPr>
                <w:noProof/>
                <w:webHidden/>
              </w:rPr>
              <w:t>72</w:t>
            </w:r>
            <w:r w:rsidR="0070561D">
              <w:rPr>
                <w:noProof/>
                <w:webHidden/>
              </w:rPr>
              <w:fldChar w:fldCharType="end"/>
            </w:r>
          </w:hyperlink>
        </w:p>
        <w:p w14:paraId="4F4B10EE" w14:textId="77777777" w:rsidR="0070561D" w:rsidRDefault="00656CD9">
          <w:pPr>
            <w:pStyle w:val="TOC3"/>
            <w:tabs>
              <w:tab w:val="right" w:leader="underscore" w:pos="9016"/>
            </w:tabs>
            <w:rPr>
              <w:rFonts w:eastAsiaTheme="minorEastAsia" w:cs="Mangal"/>
              <w:noProof/>
              <w:sz w:val="22"/>
              <w:lang w:eastAsia="en-IN" w:bidi="hi-IN"/>
            </w:rPr>
          </w:pPr>
          <w:hyperlink w:anchor="_Toc160440722" w:history="1">
            <w:r w:rsidR="0070561D" w:rsidRPr="00EE69FC">
              <w:rPr>
                <w:rStyle w:val="Hyperlink"/>
                <w:rFonts w:ascii="Cambria" w:hAnsi="Cambria"/>
                <w:noProof/>
              </w:rPr>
              <w:t>Tables of Incident Matrix</w:t>
            </w:r>
            <w:r w:rsidR="0070561D">
              <w:rPr>
                <w:noProof/>
                <w:webHidden/>
              </w:rPr>
              <w:tab/>
            </w:r>
            <w:r w:rsidR="0070561D">
              <w:rPr>
                <w:noProof/>
                <w:webHidden/>
              </w:rPr>
              <w:fldChar w:fldCharType="begin"/>
            </w:r>
            <w:r w:rsidR="0070561D">
              <w:rPr>
                <w:noProof/>
                <w:webHidden/>
              </w:rPr>
              <w:instrText xml:space="preserve"> PAGEREF _Toc160440722 \h </w:instrText>
            </w:r>
            <w:r w:rsidR="0070561D">
              <w:rPr>
                <w:noProof/>
                <w:webHidden/>
              </w:rPr>
            </w:r>
            <w:r w:rsidR="0070561D">
              <w:rPr>
                <w:noProof/>
                <w:webHidden/>
              </w:rPr>
              <w:fldChar w:fldCharType="separate"/>
            </w:r>
            <w:r w:rsidR="003B2960">
              <w:rPr>
                <w:noProof/>
                <w:webHidden/>
              </w:rPr>
              <w:t>73</w:t>
            </w:r>
            <w:r w:rsidR="0070561D">
              <w:rPr>
                <w:noProof/>
                <w:webHidden/>
              </w:rPr>
              <w:fldChar w:fldCharType="end"/>
            </w:r>
          </w:hyperlink>
        </w:p>
        <w:p w14:paraId="0DD54C23"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23" w:history="1">
            <w:r w:rsidR="0070561D" w:rsidRPr="00EE69FC">
              <w:rPr>
                <w:rStyle w:val="Hyperlink"/>
                <w:rFonts w:ascii="Cambria" w:hAnsi="Cambria"/>
                <w:noProof/>
              </w:rPr>
              <w:t>21.</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Order Cancellation</w:t>
            </w:r>
            <w:r w:rsidR="0070561D">
              <w:rPr>
                <w:noProof/>
                <w:webHidden/>
              </w:rPr>
              <w:tab/>
            </w:r>
            <w:r w:rsidR="0070561D">
              <w:rPr>
                <w:noProof/>
                <w:webHidden/>
              </w:rPr>
              <w:fldChar w:fldCharType="begin"/>
            </w:r>
            <w:r w:rsidR="0070561D">
              <w:rPr>
                <w:noProof/>
                <w:webHidden/>
              </w:rPr>
              <w:instrText xml:space="preserve"> PAGEREF _Toc160440723 \h </w:instrText>
            </w:r>
            <w:r w:rsidR="0070561D">
              <w:rPr>
                <w:noProof/>
                <w:webHidden/>
              </w:rPr>
            </w:r>
            <w:r w:rsidR="0070561D">
              <w:rPr>
                <w:noProof/>
                <w:webHidden/>
              </w:rPr>
              <w:fldChar w:fldCharType="separate"/>
            </w:r>
            <w:r w:rsidR="003B2960">
              <w:rPr>
                <w:noProof/>
                <w:webHidden/>
              </w:rPr>
              <w:t>73</w:t>
            </w:r>
            <w:r w:rsidR="0070561D">
              <w:rPr>
                <w:noProof/>
                <w:webHidden/>
              </w:rPr>
              <w:fldChar w:fldCharType="end"/>
            </w:r>
          </w:hyperlink>
        </w:p>
        <w:p w14:paraId="4AD68DBE"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24" w:history="1">
            <w:r w:rsidR="0070561D" w:rsidRPr="00EE69FC">
              <w:rPr>
                <w:rStyle w:val="Hyperlink"/>
                <w:rFonts w:ascii="Cambria" w:hAnsi="Cambria"/>
                <w:noProof/>
              </w:rPr>
              <w:t>22.</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Indemnity</w:t>
            </w:r>
            <w:r w:rsidR="0070561D">
              <w:rPr>
                <w:noProof/>
                <w:webHidden/>
              </w:rPr>
              <w:tab/>
            </w:r>
            <w:r w:rsidR="0070561D">
              <w:rPr>
                <w:noProof/>
                <w:webHidden/>
              </w:rPr>
              <w:fldChar w:fldCharType="begin"/>
            </w:r>
            <w:r w:rsidR="0070561D">
              <w:rPr>
                <w:noProof/>
                <w:webHidden/>
              </w:rPr>
              <w:instrText xml:space="preserve"> PAGEREF _Toc160440724 \h </w:instrText>
            </w:r>
            <w:r w:rsidR="0070561D">
              <w:rPr>
                <w:noProof/>
                <w:webHidden/>
              </w:rPr>
            </w:r>
            <w:r w:rsidR="0070561D">
              <w:rPr>
                <w:noProof/>
                <w:webHidden/>
              </w:rPr>
              <w:fldChar w:fldCharType="separate"/>
            </w:r>
            <w:r w:rsidR="003B2960">
              <w:rPr>
                <w:noProof/>
                <w:webHidden/>
              </w:rPr>
              <w:t>73</w:t>
            </w:r>
            <w:r w:rsidR="0070561D">
              <w:rPr>
                <w:noProof/>
                <w:webHidden/>
              </w:rPr>
              <w:fldChar w:fldCharType="end"/>
            </w:r>
          </w:hyperlink>
        </w:p>
        <w:p w14:paraId="24088040"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25" w:history="1">
            <w:r w:rsidR="0070561D" w:rsidRPr="00EE69FC">
              <w:rPr>
                <w:rStyle w:val="Hyperlink"/>
                <w:rFonts w:ascii="Cambria" w:hAnsi="Cambria"/>
                <w:noProof/>
              </w:rPr>
              <w:t>23.</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Confidentiality &amp; Non-Disclosure</w:t>
            </w:r>
            <w:r w:rsidR="0070561D">
              <w:rPr>
                <w:noProof/>
                <w:webHidden/>
              </w:rPr>
              <w:tab/>
            </w:r>
            <w:r w:rsidR="0070561D">
              <w:rPr>
                <w:noProof/>
                <w:webHidden/>
              </w:rPr>
              <w:fldChar w:fldCharType="begin"/>
            </w:r>
            <w:r w:rsidR="0070561D">
              <w:rPr>
                <w:noProof/>
                <w:webHidden/>
              </w:rPr>
              <w:instrText xml:space="preserve"> PAGEREF _Toc160440725 \h </w:instrText>
            </w:r>
            <w:r w:rsidR="0070561D">
              <w:rPr>
                <w:noProof/>
                <w:webHidden/>
              </w:rPr>
            </w:r>
            <w:r w:rsidR="0070561D">
              <w:rPr>
                <w:noProof/>
                <w:webHidden/>
              </w:rPr>
              <w:fldChar w:fldCharType="separate"/>
            </w:r>
            <w:r w:rsidR="003B2960">
              <w:rPr>
                <w:noProof/>
                <w:webHidden/>
              </w:rPr>
              <w:t>76</w:t>
            </w:r>
            <w:r w:rsidR="0070561D">
              <w:rPr>
                <w:noProof/>
                <w:webHidden/>
              </w:rPr>
              <w:fldChar w:fldCharType="end"/>
            </w:r>
          </w:hyperlink>
        </w:p>
        <w:p w14:paraId="752CE300"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26" w:history="1">
            <w:r w:rsidR="0070561D" w:rsidRPr="00EE69FC">
              <w:rPr>
                <w:rStyle w:val="Hyperlink"/>
                <w:rFonts w:ascii="Cambria" w:hAnsi="Cambria"/>
                <w:noProof/>
              </w:rPr>
              <w:t>24.</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Force Majeure</w:t>
            </w:r>
            <w:r w:rsidR="0070561D">
              <w:rPr>
                <w:noProof/>
                <w:webHidden/>
              </w:rPr>
              <w:tab/>
            </w:r>
            <w:r w:rsidR="0070561D">
              <w:rPr>
                <w:noProof/>
                <w:webHidden/>
              </w:rPr>
              <w:fldChar w:fldCharType="begin"/>
            </w:r>
            <w:r w:rsidR="0070561D">
              <w:rPr>
                <w:noProof/>
                <w:webHidden/>
              </w:rPr>
              <w:instrText xml:space="preserve"> PAGEREF _Toc160440726 \h </w:instrText>
            </w:r>
            <w:r w:rsidR="0070561D">
              <w:rPr>
                <w:noProof/>
                <w:webHidden/>
              </w:rPr>
            </w:r>
            <w:r w:rsidR="0070561D">
              <w:rPr>
                <w:noProof/>
                <w:webHidden/>
              </w:rPr>
              <w:fldChar w:fldCharType="separate"/>
            </w:r>
            <w:r w:rsidR="003B2960">
              <w:rPr>
                <w:noProof/>
                <w:webHidden/>
              </w:rPr>
              <w:t>77</w:t>
            </w:r>
            <w:r w:rsidR="0070561D">
              <w:rPr>
                <w:noProof/>
                <w:webHidden/>
              </w:rPr>
              <w:fldChar w:fldCharType="end"/>
            </w:r>
          </w:hyperlink>
        </w:p>
        <w:p w14:paraId="560D6957"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27" w:history="1">
            <w:r w:rsidR="0070561D" w:rsidRPr="00EE69FC">
              <w:rPr>
                <w:rStyle w:val="Hyperlink"/>
                <w:rFonts w:ascii="Cambria" w:hAnsi="Cambria"/>
                <w:noProof/>
              </w:rPr>
              <w:t>25.</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Resolution of Disputes</w:t>
            </w:r>
            <w:r w:rsidR="0070561D">
              <w:rPr>
                <w:noProof/>
                <w:webHidden/>
              </w:rPr>
              <w:tab/>
            </w:r>
            <w:r w:rsidR="0070561D">
              <w:rPr>
                <w:noProof/>
                <w:webHidden/>
              </w:rPr>
              <w:fldChar w:fldCharType="begin"/>
            </w:r>
            <w:r w:rsidR="0070561D">
              <w:rPr>
                <w:noProof/>
                <w:webHidden/>
              </w:rPr>
              <w:instrText xml:space="preserve"> PAGEREF _Toc160440727 \h </w:instrText>
            </w:r>
            <w:r w:rsidR="0070561D">
              <w:rPr>
                <w:noProof/>
                <w:webHidden/>
              </w:rPr>
            </w:r>
            <w:r w:rsidR="0070561D">
              <w:rPr>
                <w:noProof/>
                <w:webHidden/>
              </w:rPr>
              <w:fldChar w:fldCharType="separate"/>
            </w:r>
            <w:r w:rsidR="003B2960">
              <w:rPr>
                <w:noProof/>
                <w:webHidden/>
              </w:rPr>
              <w:t>77</w:t>
            </w:r>
            <w:r w:rsidR="0070561D">
              <w:rPr>
                <w:noProof/>
                <w:webHidden/>
              </w:rPr>
              <w:fldChar w:fldCharType="end"/>
            </w:r>
          </w:hyperlink>
        </w:p>
        <w:p w14:paraId="5B8F0FA3"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28" w:history="1">
            <w:r w:rsidR="0070561D" w:rsidRPr="00EE69FC">
              <w:rPr>
                <w:rStyle w:val="Hyperlink"/>
                <w:rFonts w:ascii="Cambria" w:hAnsi="Cambria"/>
                <w:noProof/>
              </w:rPr>
              <w:t>26.</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Format of the Letter of undertaking of Authenticity to be submitted by the Bidder</w:t>
            </w:r>
            <w:r w:rsidR="0070561D">
              <w:rPr>
                <w:noProof/>
                <w:webHidden/>
              </w:rPr>
              <w:tab/>
            </w:r>
            <w:r w:rsidR="0070561D">
              <w:rPr>
                <w:noProof/>
                <w:webHidden/>
              </w:rPr>
              <w:fldChar w:fldCharType="begin"/>
            </w:r>
            <w:r w:rsidR="0070561D">
              <w:rPr>
                <w:noProof/>
                <w:webHidden/>
              </w:rPr>
              <w:instrText xml:space="preserve"> PAGEREF _Toc160440728 \h </w:instrText>
            </w:r>
            <w:r w:rsidR="0070561D">
              <w:rPr>
                <w:noProof/>
                <w:webHidden/>
              </w:rPr>
            </w:r>
            <w:r w:rsidR="0070561D">
              <w:rPr>
                <w:noProof/>
                <w:webHidden/>
              </w:rPr>
              <w:fldChar w:fldCharType="separate"/>
            </w:r>
            <w:r w:rsidR="003B2960">
              <w:rPr>
                <w:noProof/>
                <w:webHidden/>
              </w:rPr>
              <w:t>78</w:t>
            </w:r>
            <w:r w:rsidR="0070561D">
              <w:rPr>
                <w:noProof/>
                <w:webHidden/>
              </w:rPr>
              <w:fldChar w:fldCharType="end"/>
            </w:r>
          </w:hyperlink>
        </w:p>
        <w:p w14:paraId="1A57C2AC"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29" w:history="1">
            <w:r w:rsidR="0070561D" w:rsidRPr="00EE69FC">
              <w:rPr>
                <w:rStyle w:val="Hyperlink"/>
                <w:rFonts w:ascii="Cambria" w:hAnsi="Cambria"/>
                <w:noProof/>
              </w:rPr>
              <w:t>27.</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Independent Contractor</w:t>
            </w:r>
            <w:r w:rsidR="0070561D">
              <w:rPr>
                <w:noProof/>
                <w:webHidden/>
              </w:rPr>
              <w:tab/>
            </w:r>
            <w:r w:rsidR="0070561D">
              <w:rPr>
                <w:noProof/>
                <w:webHidden/>
              </w:rPr>
              <w:fldChar w:fldCharType="begin"/>
            </w:r>
            <w:r w:rsidR="0070561D">
              <w:rPr>
                <w:noProof/>
                <w:webHidden/>
              </w:rPr>
              <w:instrText xml:space="preserve"> PAGEREF _Toc160440729 \h </w:instrText>
            </w:r>
            <w:r w:rsidR="0070561D">
              <w:rPr>
                <w:noProof/>
                <w:webHidden/>
              </w:rPr>
            </w:r>
            <w:r w:rsidR="0070561D">
              <w:rPr>
                <w:noProof/>
                <w:webHidden/>
              </w:rPr>
              <w:fldChar w:fldCharType="separate"/>
            </w:r>
            <w:r w:rsidR="003B2960">
              <w:rPr>
                <w:noProof/>
                <w:webHidden/>
              </w:rPr>
              <w:t>78</w:t>
            </w:r>
            <w:r w:rsidR="0070561D">
              <w:rPr>
                <w:noProof/>
                <w:webHidden/>
              </w:rPr>
              <w:fldChar w:fldCharType="end"/>
            </w:r>
          </w:hyperlink>
        </w:p>
        <w:p w14:paraId="33D40DE3"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30" w:history="1">
            <w:r w:rsidR="0070561D" w:rsidRPr="00EE69FC">
              <w:rPr>
                <w:rStyle w:val="Hyperlink"/>
                <w:rFonts w:ascii="Cambria" w:hAnsi="Cambria"/>
                <w:noProof/>
              </w:rPr>
              <w:t>28.</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Assignment</w:t>
            </w:r>
            <w:r w:rsidR="0070561D">
              <w:rPr>
                <w:noProof/>
                <w:webHidden/>
              </w:rPr>
              <w:tab/>
            </w:r>
            <w:r w:rsidR="0070561D">
              <w:rPr>
                <w:noProof/>
                <w:webHidden/>
              </w:rPr>
              <w:fldChar w:fldCharType="begin"/>
            </w:r>
            <w:r w:rsidR="0070561D">
              <w:rPr>
                <w:noProof/>
                <w:webHidden/>
              </w:rPr>
              <w:instrText xml:space="preserve"> PAGEREF _Toc160440730 \h </w:instrText>
            </w:r>
            <w:r w:rsidR="0070561D">
              <w:rPr>
                <w:noProof/>
                <w:webHidden/>
              </w:rPr>
            </w:r>
            <w:r w:rsidR="0070561D">
              <w:rPr>
                <w:noProof/>
                <w:webHidden/>
              </w:rPr>
              <w:fldChar w:fldCharType="separate"/>
            </w:r>
            <w:r w:rsidR="003B2960">
              <w:rPr>
                <w:noProof/>
                <w:webHidden/>
              </w:rPr>
              <w:t>79</w:t>
            </w:r>
            <w:r w:rsidR="0070561D">
              <w:rPr>
                <w:noProof/>
                <w:webHidden/>
              </w:rPr>
              <w:fldChar w:fldCharType="end"/>
            </w:r>
          </w:hyperlink>
        </w:p>
        <w:p w14:paraId="6925894A"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31" w:history="1">
            <w:r w:rsidR="0070561D" w:rsidRPr="00EE69FC">
              <w:rPr>
                <w:rStyle w:val="Hyperlink"/>
                <w:rFonts w:ascii="Cambria" w:hAnsi="Cambria"/>
                <w:noProof/>
              </w:rPr>
              <w:t>29.</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Execution of Contract, SLA &amp; NDA</w:t>
            </w:r>
            <w:r w:rsidR="0070561D">
              <w:rPr>
                <w:noProof/>
                <w:webHidden/>
              </w:rPr>
              <w:tab/>
            </w:r>
            <w:r w:rsidR="0070561D">
              <w:rPr>
                <w:noProof/>
                <w:webHidden/>
              </w:rPr>
              <w:fldChar w:fldCharType="begin"/>
            </w:r>
            <w:r w:rsidR="0070561D">
              <w:rPr>
                <w:noProof/>
                <w:webHidden/>
              </w:rPr>
              <w:instrText xml:space="preserve"> PAGEREF _Toc160440731 \h </w:instrText>
            </w:r>
            <w:r w:rsidR="0070561D">
              <w:rPr>
                <w:noProof/>
                <w:webHidden/>
              </w:rPr>
            </w:r>
            <w:r w:rsidR="0070561D">
              <w:rPr>
                <w:noProof/>
                <w:webHidden/>
              </w:rPr>
              <w:fldChar w:fldCharType="separate"/>
            </w:r>
            <w:r w:rsidR="003B2960">
              <w:rPr>
                <w:noProof/>
                <w:webHidden/>
              </w:rPr>
              <w:t>79</w:t>
            </w:r>
            <w:r w:rsidR="0070561D">
              <w:rPr>
                <w:noProof/>
                <w:webHidden/>
              </w:rPr>
              <w:fldChar w:fldCharType="end"/>
            </w:r>
          </w:hyperlink>
        </w:p>
        <w:p w14:paraId="6010D531"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32" w:history="1">
            <w:r w:rsidR="0070561D" w:rsidRPr="00EE69FC">
              <w:rPr>
                <w:rStyle w:val="Hyperlink"/>
                <w:rFonts w:ascii="Cambria" w:hAnsi="Cambria"/>
                <w:noProof/>
              </w:rPr>
              <w:t>30.</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Bidder’s Liability</w:t>
            </w:r>
            <w:r w:rsidR="0070561D">
              <w:rPr>
                <w:noProof/>
                <w:webHidden/>
              </w:rPr>
              <w:tab/>
            </w:r>
            <w:r w:rsidR="0070561D">
              <w:rPr>
                <w:noProof/>
                <w:webHidden/>
              </w:rPr>
              <w:fldChar w:fldCharType="begin"/>
            </w:r>
            <w:r w:rsidR="0070561D">
              <w:rPr>
                <w:noProof/>
                <w:webHidden/>
              </w:rPr>
              <w:instrText xml:space="preserve"> PAGEREF _Toc160440732 \h </w:instrText>
            </w:r>
            <w:r w:rsidR="0070561D">
              <w:rPr>
                <w:noProof/>
                <w:webHidden/>
              </w:rPr>
            </w:r>
            <w:r w:rsidR="0070561D">
              <w:rPr>
                <w:noProof/>
                <w:webHidden/>
              </w:rPr>
              <w:fldChar w:fldCharType="separate"/>
            </w:r>
            <w:r w:rsidR="003B2960">
              <w:rPr>
                <w:noProof/>
                <w:webHidden/>
              </w:rPr>
              <w:t>79</w:t>
            </w:r>
            <w:r w:rsidR="0070561D">
              <w:rPr>
                <w:noProof/>
                <w:webHidden/>
              </w:rPr>
              <w:fldChar w:fldCharType="end"/>
            </w:r>
          </w:hyperlink>
        </w:p>
        <w:p w14:paraId="00CF9591"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33" w:history="1">
            <w:r w:rsidR="0070561D" w:rsidRPr="00EE69FC">
              <w:rPr>
                <w:rStyle w:val="Hyperlink"/>
                <w:rFonts w:ascii="Cambria" w:hAnsi="Cambria"/>
                <w:noProof/>
              </w:rPr>
              <w:t>31.</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Information Ownership</w:t>
            </w:r>
            <w:r w:rsidR="0070561D">
              <w:rPr>
                <w:noProof/>
                <w:webHidden/>
              </w:rPr>
              <w:tab/>
            </w:r>
            <w:r w:rsidR="0070561D">
              <w:rPr>
                <w:noProof/>
                <w:webHidden/>
              </w:rPr>
              <w:fldChar w:fldCharType="begin"/>
            </w:r>
            <w:r w:rsidR="0070561D">
              <w:rPr>
                <w:noProof/>
                <w:webHidden/>
              </w:rPr>
              <w:instrText xml:space="preserve"> PAGEREF _Toc160440733 \h </w:instrText>
            </w:r>
            <w:r w:rsidR="0070561D">
              <w:rPr>
                <w:noProof/>
                <w:webHidden/>
              </w:rPr>
            </w:r>
            <w:r w:rsidR="0070561D">
              <w:rPr>
                <w:noProof/>
                <w:webHidden/>
              </w:rPr>
              <w:fldChar w:fldCharType="separate"/>
            </w:r>
            <w:r w:rsidR="003B2960">
              <w:rPr>
                <w:noProof/>
                <w:webHidden/>
              </w:rPr>
              <w:t>80</w:t>
            </w:r>
            <w:r w:rsidR="0070561D">
              <w:rPr>
                <w:noProof/>
                <w:webHidden/>
              </w:rPr>
              <w:fldChar w:fldCharType="end"/>
            </w:r>
          </w:hyperlink>
        </w:p>
        <w:p w14:paraId="36A98A35"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34" w:history="1">
            <w:r w:rsidR="0070561D" w:rsidRPr="00EE69FC">
              <w:rPr>
                <w:rStyle w:val="Hyperlink"/>
                <w:rFonts w:ascii="Cambria" w:hAnsi="Cambria"/>
                <w:noProof/>
              </w:rPr>
              <w:t>32.</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Inspection, Audit, Review, Monitoring &amp; Visitations</w:t>
            </w:r>
            <w:r w:rsidR="0070561D">
              <w:rPr>
                <w:noProof/>
                <w:webHidden/>
              </w:rPr>
              <w:tab/>
            </w:r>
            <w:r w:rsidR="0070561D">
              <w:rPr>
                <w:noProof/>
                <w:webHidden/>
              </w:rPr>
              <w:fldChar w:fldCharType="begin"/>
            </w:r>
            <w:r w:rsidR="0070561D">
              <w:rPr>
                <w:noProof/>
                <w:webHidden/>
              </w:rPr>
              <w:instrText xml:space="preserve"> PAGEREF _Toc160440734 \h </w:instrText>
            </w:r>
            <w:r w:rsidR="0070561D">
              <w:rPr>
                <w:noProof/>
                <w:webHidden/>
              </w:rPr>
            </w:r>
            <w:r w:rsidR="0070561D">
              <w:rPr>
                <w:noProof/>
                <w:webHidden/>
              </w:rPr>
              <w:fldChar w:fldCharType="separate"/>
            </w:r>
            <w:r w:rsidR="003B2960">
              <w:rPr>
                <w:noProof/>
                <w:webHidden/>
              </w:rPr>
              <w:t>80</w:t>
            </w:r>
            <w:r w:rsidR="0070561D">
              <w:rPr>
                <w:noProof/>
                <w:webHidden/>
              </w:rPr>
              <w:fldChar w:fldCharType="end"/>
            </w:r>
          </w:hyperlink>
        </w:p>
        <w:p w14:paraId="2127E561"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35" w:history="1">
            <w:r w:rsidR="0070561D" w:rsidRPr="00EE69FC">
              <w:rPr>
                <w:rStyle w:val="Hyperlink"/>
                <w:rFonts w:ascii="Cambria" w:hAnsi="Cambria"/>
                <w:noProof/>
              </w:rPr>
              <w:t>33.</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Information Security</w:t>
            </w:r>
            <w:r w:rsidR="0070561D">
              <w:rPr>
                <w:noProof/>
                <w:webHidden/>
              </w:rPr>
              <w:tab/>
            </w:r>
            <w:r w:rsidR="0070561D">
              <w:rPr>
                <w:noProof/>
                <w:webHidden/>
              </w:rPr>
              <w:fldChar w:fldCharType="begin"/>
            </w:r>
            <w:r w:rsidR="0070561D">
              <w:rPr>
                <w:noProof/>
                <w:webHidden/>
              </w:rPr>
              <w:instrText xml:space="preserve"> PAGEREF _Toc160440735 \h </w:instrText>
            </w:r>
            <w:r w:rsidR="0070561D">
              <w:rPr>
                <w:noProof/>
                <w:webHidden/>
              </w:rPr>
            </w:r>
            <w:r w:rsidR="0070561D">
              <w:rPr>
                <w:noProof/>
                <w:webHidden/>
              </w:rPr>
              <w:fldChar w:fldCharType="separate"/>
            </w:r>
            <w:r w:rsidR="003B2960">
              <w:rPr>
                <w:noProof/>
                <w:webHidden/>
              </w:rPr>
              <w:t>82</w:t>
            </w:r>
            <w:r w:rsidR="0070561D">
              <w:rPr>
                <w:noProof/>
                <w:webHidden/>
              </w:rPr>
              <w:fldChar w:fldCharType="end"/>
            </w:r>
          </w:hyperlink>
        </w:p>
        <w:p w14:paraId="12977C2E"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36" w:history="1">
            <w:r w:rsidR="0070561D" w:rsidRPr="00EE69FC">
              <w:rPr>
                <w:rStyle w:val="Hyperlink"/>
                <w:rFonts w:ascii="Cambria" w:hAnsi="Cambria"/>
                <w:noProof/>
              </w:rPr>
              <w:t>34.</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Intellectual Property Rights</w:t>
            </w:r>
            <w:r w:rsidR="0070561D">
              <w:rPr>
                <w:noProof/>
                <w:webHidden/>
              </w:rPr>
              <w:tab/>
            </w:r>
            <w:r w:rsidR="0070561D">
              <w:rPr>
                <w:noProof/>
                <w:webHidden/>
              </w:rPr>
              <w:fldChar w:fldCharType="begin"/>
            </w:r>
            <w:r w:rsidR="0070561D">
              <w:rPr>
                <w:noProof/>
                <w:webHidden/>
              </w:rPr>
              <w:instrText xml:space="preserve"> PAGEREF _Toc160440736 \h </w:instrText>
            </w:r>
            <w:r w:rsidR="0070561D">
              <w:rPr>
                <w:noProof/>
                <w:webHidden/>
              </w:rPr>
            </w:r>
            <w:r w:rsidR="0070561D">
              <w:rPr>
                <w:noProof/>
                <w:webHidden/>
              </w:rPr>
              <w:fldChar w:fldCharType="separate"/>
            </w:r>
            <w:r w:rsidR="003B2960">
              <w:rPr>
                <w:noProof/>
                <w:webHidden/>
              </w:rPr>
              <w:t>82</w:t>
            </w:r>
            <w:r w:rsidR="0070561D">
              <w:rPr>
                <w:noProof/>
                <w:webHidden/>
              </w:rPr>
              <w:fldChar w:fldCharType="end"/>
            </w:r>
          </w:hyperlink>
        </w:p>
        <w:p w14:paraId="58839E31"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37" w:history="1">
            <w:r w:rsidR="0070561D" w:rsidRPr="00EE69FC">
              <w:rPr>
                <w:rStyle w:val="Hyperlink"/>
                <w:rFonts w:ascii="Cambria" w:hAnsi="Cambria"/>
                <w:noProof/>
              </w:rPr>
              <w:t>35.</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Termination</w:t>
            </w:r>
            <w:r w:rsidR="0070561D">
              <w:rPr>
                <w:noProof/>
                <w:webHidden/>
              </w:rPr>
              <w:tab/>
            </w:r>
            <w:r w:rsidR="0070561D">
              <w:rPr>
                <w:noProof/>
                <w:webHidden/>
              </w:rPr>
              <w:fldChar w:fldCharType="begin"/>
            </w:r>
            <w:r w:rsidR="0070561D">
              <w:rPr>
                <w:noProof/>
                <w:webHidden/>
              </w:rPr>
              <w:instrText xml:space="preserve"> PAGEREF _Toc160440737 \h </w:instrText>
            </w:r>
            <w:r w:rsidR="0070561D">
              <w:rPr>
                <w:noProof/>
                <w:webHidden/>
              </w:rPr>
            </w:r>
            <w:r w:rsidR="0070561D">
              <w:rPr>
                <w:noProof/>
                <w:webHidden/>
              </w:rPr>
              <w:fldChar w:fldCharType="separate"/>
            </w:r>
            <w:r w:rsidR="003B2960">
              <w:rPr>
                <w:noProof/>
                <w:webHidden/>
              </w:rPr>
              <w:t>83</w:t>
            </w:r>
            <w:r w:rsidR="0070561D">
              <w:rPr>
                <w:noProof/>
                <w:webHidden/>
              </w:rPr>
              <w:fldChar w:fldCharType="end"/>
            </w:r>
          </w:hyperlink>
        </w:p>
        <w:p w14:paraId="4C58A174"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38" w:history="1">
            <w:r w:rsidR="0070561D" w:rsidRPr="00EE69FC">
              <w:rPr>
                <w:rStyle w:val="Hyperlink"/>
                <w:rFonts w:ascii="Cambria" w:hAnsi="Cambria"/>
                <w:noProof/>
              </w:rPr>
              <w:t>36.</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Privacy &amp; Security Safeguards</w:t>
            </w:r>
            <w:r w:rsidR="0070561D">
              <w:rPr>
                <w:noProof/>
                <w:webHidden/>
              </w:rPr>
              <w:tab/>
            </w:r>
            <w:r w:rsidR="0070561D">
              <w:rPr>
                <w:noProof/>
                <w:webHidden/>
              </w:rPr>
              <w:fldChar w:fldCharType="begin"/>
            </w:r>
            <w:r w:rsidR="0070561D">
              <w:rPr>
                <w:noProof/>
                <w:webHidden/>
              </w:rPr>
              <w:instrText xml:space="preserve"> PAGEREF _Toc160440738 \h </w:instrText>
            </w:r>
            <w:r w:rsidR="0070561D">
              <w:rPr>
                <w:noProof/>
                <w:webHidden/>
              </w:rPr>
            </w:r>
            <w:r w:rsidR="0070561D">
              <w:rPr>
                <w:noProof/>
                <w:webHidden/>
              </w:rPr>
              <w:fldChar w:fldCharType="separate"/>
            </w:r>
            <w:r w:rsidR="003B2960">
              <w:rPr>
                <w:noProof/>
                <w:webHidden/>
              </w:rPr>
              <w:t>86</w:t>
            </w:r>
            <w:r w:rsidR="0070561D">
              <w:rPr>
                <w:noProof/>
                <w:webHidden/>
              </w:rPr>
              <w:fldChar w:fldCharType="end"/>
            </w:r>
          </w:hyperlink>
        </w:p>
        <w:p w14:paraId="7F36CF4E"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39" w:history="1">
            <w:r w:rsidR="0070561D" w:rsidRPr="00EE69FC">
              <w:rPr>
                <w:rStyle w:val="Hyperlink"/>
                <w:rFonts w:ascii="Cambria" w:hAnsi="Cambria"/>
                <w:noProof/>
              </w:rPr>
              <w:t>37.</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Conflict of Interest</w:t>
            </w:r>
            <w:r w:rsidR="0070561D">
              <w:rPr>
                <w:noProof/>
                <w:webHidden/>
              </w:rPr>
              <w:tab/>
            </w:r>
            <w:r w:rsidR="0070561D">
              <w:rPr>
                <w:noProof/>
                <w:webHidden/>
              </w:rPr>
              <w:fldChar w:fldCharType="begin"/>
            </w:r>
            <w:r w:rsidR="0070561D">
              <w:rPr>
                <w:noProof/>
                <w:webHidden/>
              </w:rPr>
              <w:instrText xml:space="preserve"> PAGEREF _Toc160440739 \h </w:instrText>
            </w:r>
            <w:r w:rsidR="0070561D">
              <w:rPr>
                <w:noProof/>
                <w:webHidden/>
              </w:rPr>
            </w:r>
            <w:r w:rsidR="0070561D">
              <w:rPr>
                <w:noProof/>
                <w:webHidden/>
              </w:rPr>
              <w:fldChar w:fldCharType="separate"/>
            </w:r>
            <w:r w:rsidR="003B2960">
              <w:rPr>
                <w:noProof/>
                <w:webHidden/>
              </w:rPr>
              <w:t>86</w:t>
            </w:r>
            <w:r w:rsidR="0070561D">
              <w:rPr>
                <w:noProof/>
                <w:webHidden/>
              </w:rPr>
              <w:fldChar w:fldCharType="end"/>
            </w:r>
          </w:hyperlink>
        </w:p>
        <w:p w14:paraId="74BBE050"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40" w:history="1">
            <w:r w:rsidR="0070561D" w:rsidRPr="00EE69FC">
              <w:rPr>
                <w:rStyle w:val="Hyperlink"/>
                <w:rFonts w:ascii="Cambria" w:hAnsi="Cambria"/>
                <w:noProof/>
              </w:rPr>
              <w:t>38.</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Governing Law and Jurisdiction</w:t>
            </w:r>
            <w:r w:rsidR="0070561D">
              <w:rPr>
                <w:noProof/>
                <w:webHidden/>
              </w:rPr>
              <w:tab/>
            </w:r>
            <w:r w:rsidR="0070561D">
              <w:rPr>
                <w:noProof/>
                <w:webHidden/>
              </w:rPr>
              <w:fldChar w:fldCharType="begin"/>
            </w:r>
            <w:r w:rsidR="0070561D">
              <w:rPr>
                <w:noProof/>
                <w:webHidden/>
              </w:rPr>
              <w:instrText xml:space="preserve"> PAGEREF _Toc160440740 \h </w:instrText>
            </w:r>
            <w:r w:rsidR="0070561D">
              <w:rPr>
                <w:noProof/>
                <w:webHidden/>
              </w:rPr>
            </w:r>
            <w:r w:rsidR="0070561D">
              <w:rPr>
                <w:noProof/>
                <w:webHidden/>
              </w:rPr>
              <w:fldChar w:fldCharType="separate"/>
            </w:r>
            <w:r w:rsidR="003B2960">
              <w:rPr>
                <w:noProof/>
                <w:webHidden/>
              </w:rPr>
              <w:t>87</w:t>
            </w:r>
            <w:r w:rsidR="0070561D">
              <w:rPr>
                <w:noProof/>
                <w:webHidden/>
              </w:rPr>
              <w:fldChar w:fldCharType="end"/>
            </w:r>
          </w:hyperlink>
        </w:p>
        <w:p w14:paraId="66995C5D"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41" w:history="1">
            <w:r w:rsidR="0070561D" w:rsidRPr="00EE69FC">
              <w:rPr>
                <w:rStyle w:val="Hyperlink"/>
                <w:rFonts w:ascii="Cambria" w:hAnsi="Cambria"/>
                <w:noProof/>
              </w:rPr>
              <w:t>39.</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Compliance with Laws</w:t>
            </w:r>
            <w:r w:rsidR="0070561D">
              <w:rPr>
                <w:noProof/>
                <w:webHidden/>
              </w:rPr>
              <w:tab/>
            </w:r>
            <w:r w:rsidR="0070561D">
              <w:rPr>
                <w:noProof/>
                <w:webHidden/>
              </w:rPr>
              <w:fldChar w:fldCharType="begin"/>
            </w:r>
            <w:r w:rsidR="0070561D">
              <w:rPr>
                <w:noProof/>
                <w:webHidden/>
              </w:rPr>
              <w:instrText xml:space="preserve"> PAGEREF _Toc160440741 \h </w:instrText>
            </w:r>
            <w:r w:rsidR="0070561D">
              <w:rPr>
                <w:noProof/>
                <w:webHidden/>
              </w:rPr>
            </w:r>
            <w:r w:rsidR="0070561D">
              <w:rPr>
                <w:noProof/>
                <w:webHidden/>
              </w:rPr>
              <w:fldChar w:fldCharType="separate"/>
            </w:r>
            <w:r w:rsidR="003B2960">
              <w:rPr>
                <w:noProof/>
                <w:webHidden/>
              </w:rPr>
              <w:t>87</w:t>
            </w:r>
            <w:r w:rsidR="0070561D">
              <w:rPr>
                <w:noProof/>
                <w:webHidden/>
              </w:rPr>
              <w:fldChar w:fldCharType="end"/>
            </w:r>
          </w:hyperlink>
        </w:p>
        <w:p w14:paraId="24794D01"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42" w:history="1">
            <w:r w:rsidR="0070561D" w:rsidRPr="00EE69FC">
              <w:rPr>
                <w:rStyle w:val="Hyperlink"/>
                <w:rFonts w:ascii="Cambria" w:hAnsi="Cambria"/>
                <w:noProof/>
              </w:rPr>
              <w:t>40.</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Violation of Terms</w:t>
            </w:r>
            <w:r w:rsidR="0070561D">
              <w:rPr>
                <w:noProof/>
                <w:webHidden/>
              </w:rPr>
              <w:tab/>
            </w:r>
            <w:r w:rsidR="0070561D">
              <w:rPr>
                <w:noProof/>
                <w:webHidden/>
              </w:rPr>
              <w:fldChar w:fldCharType="begin"/>
            </w:r>
            <w:r w:rsidR="0070561D">
              <w:rPr>
                <w:noProof/>
                <w:webHidden/>
              </w:rPr>
              <w:instrText xml:space="preserve"> PAGEREF _Toc160440742 \h </w:instrText>
            </w:r>
            <w:r w:rsidR="0070561D">
              <w:rPr>
                <w:noProof/>
                <w:webHidden/>
              </w:rPr>
            </w:r>
            <w:r w:rsidR="0070561D">
              <w:rPr>
                <w:noProof/>
                <w:webHidden/>
              </w:rPr>
              <w:fldChar w:fldCharType="separate"/>
            </w:r>
            <w:r w:rsidR="003B2960">
              <w:rPr>
                <w:noProof/>
                <w:webHidden/>
              </w:rPr>
              <w:t>87</w:t>
            </w:r>
            <w:r w:rsidR="0070561D">
              <w:rPr>
                <w:noProof/>
                <w:webHidden/>
              </w:rPr>
              <w:fldChar w:fldCharType="end"/>
            </w:r>
          </w:hyperlink>
        </w:p>
        <w:p w14:paraId="5C8BE472"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43" w:history="1">
            <w:r w:rsidR="0070561D" w:rsidRPr="00EE69FC">
              <w:rPr>
                <w:rStyle w:val="Hyperlink"/>
                <w:rFonts w:ascii="Cambria" w:hAnsi="Cambria"/>
                <w:noProof/>
              </w:rPr>
              <w:t>41.</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Corrupt &amp; Fraudulent Practices</w:t>
            </w:r>
            <w:r w:rsidR="0070561D">
              <w:rPr>
                <w:noProof/>
                <w:webHidden/>
              </w:rPr>
              <w:tab/>
            </w:r>
            <w:r w:rsidR="0070561D">
              <w:rPr>
                <w:noProof/>
                <w:webHidden/>
              </w:rPr>
              <w:fldChar w:fldCharType="begin"/>
            </w:r>
            <w:r w:rsidR="0070561D">
              <w:rPr>
                <w:noProof/>
                <w:webHidden/>
              </w:rPr>
              <w:instrText xml:space="preserve"> PAGEREF _Toc160440743 \h </w:instrText>
            </w:r>
            <w:r w:rsidR="0070561D">
              <w:rPr>
                <w:noProof/>
                <w:webHidden/>
              </w:rPr>
            </w:r>
            <w:r w:rsidR="0070561D">
              <w:rPr>
                <w:noProof/>
                <w:webHidden/>
              </w:rPr>
              <w:fldChar w:fldCharType="separate"/>
            </w:r>
            <w:r w:rsidR="003B2960">
              <w:rPr>
                <w:noProof/>
                <w:webHidden/>
              </w:rPr>
              <w:t>87</w:t>
            </w:r>
            <w:r w:rsidR="0070561D">
              <w:rPr>
                <w:noProof/>
                <w:webHidden/>
              </w:rPr>
              <w:fldChar w:fldCharType="end"/>
            </w:r>
          </w:hyperlink>
        </w:p>
        <w:p w14:paraId="7DC7D562"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44" w:history="1">
            <w:r w:rsidR="0070561D" w:rsidRPr="00EE69FC">
              <w:rPr>
                <w:rStyle w:val="Hyperlink"/>
                <w:rFonts w:ascii="Cambria" w:hAnsi="Cambria"/>
                <w:noProof/>
              </w:rPr>
              <w:t>42.</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Publicity</w:t>
            </w:r>
            <w:r w:rsidR="0070561D">
              <w:rPr>
                <w:noProof/>
                <w:webHidden/>
              </w:rPr>
              <w:tab/>
            </w:r>
            <w:r w:rsidR="0070561D">
              <w:rPr>
                <w:noProof/>
                <w:webHidden/>
              </w:rPr>
              <w:fldChar w:fldCharType="begin"/>
            </w:r>
            <w:r w:rsidR="0070561D">
              <w:rPr>
                <w:noProof/>
                <w:webHidden/>
              </w:rPr>
              <w:instrText xml:space="preserve"> PAGEREF _Toc160440744 \h </w:instrText>
            </w:r>
            <w:r w:rsidR="0070561D">
              <w:rPr>
                <w:noProof/>
                <w:webHidden/>
              </w:rPr>
            </w:r>
            <w:r w:rsidR="0070561D">
              <w:rPr>
                <w:noProof/>
                <w:webHidden/>
              </w:rPr>
              <w:fldChar w:fldCharType="separate"/>
            </w:r>
            <w:r w:rsidR="003B2960">
              <w:rPr>
                <w:noProof/>
                <w:webHidden/>
              </w:rPr>
              <w:t>88</w:t>
            </w:r>
            <w:r w:rsidR="0070561D">
              <w:rPr>
                <w:noProof/>
                <w:webHidden/>
              </w:rPr>
              <w:fldChar w:fldCharType="end"/>
            </w:r>
          </w:hyperlink>
        </w:p>
        <w:p w14:paraId="765206FC"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45" w:history="1">
            <w:r w:rsidR="0070561D" w:rsidRPr="00EE69FC">
              <w:rPr>
                <w:rStyle w:val="Hyperlink"/>
                <w:rFonts w:ascii="Cambria" w:hAnsi="Cambria"/>
                <w:noProof/>
              </w:rPr>
              <w:t>43.</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Entire Agreement; Amendments</w:t>
            </w:r>
            <w:r w:rsidR="0070561D">
              <w:rPr>
                <w:noProof/>
                <w:webHidden/>
              </w:rPr>
              <w:tab/>
            </w:r>
            <w:r w:rsidR="0070561D">
              <w:rPr>
                <w:noProof/>
                <w:webHidden/>
              </w:rPr>
              <w:fldChar w:fldCharType="begin"/>
            </w:r>
            <w:r w:rsidR="0070561D">
              <w:rPr>
                <w:noProof/>
                <w:webHidden/>
              </w:rPr>
              <w:instrText xml:space="preserve"> PAGEREF _Toc160440745 \h </w:instrText>
            </w:r>
            <w:r w:rsidR="0070561D">
              <w:rPr>
                <w:noProof/>
                <w:webHidden/>
              </w:rPr>
            </w:r>
            <w:r w:rsidR="0070561D">
              <w:rPr>
                <w:noProof/>
                <w:webHidden/>
              </w:rPr>
              <w:fldChar w:fldCharType="separate"/>
            </w:r>
            <w:r w:rsidR="003B2960">
              <w:rPr>
                <w:noProof/>
                <w:webHidden/>
              </w:rPr>
              <w:t>88</w:t>
            </w:r>
            <w:r w:rsidR="0070561D">
              <w:rPr>
                <w:noProof/>
                <w:webHidden/>
              </w:rPr>
              <w:fldChar w:fldCharType="end"/>
            </w:r>
          </w:hyperlink>
        </w:p>
        <w:p w14:paraId="43E2F173"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46" w:history="1">
            <w:r w:rsidR="0070561D" w:rsidRPr="00EE69FC">
              <w:rPr>
                <w:rStyle w:val="Hyperlink"/>
                <w:rFonts w:ascii="Cambria" w:hAnsi="Cambria"/>
                <w:noProof/>
              </w:rPr>
              <w:t>44.</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Survival and Severability</w:t>
            </w:r>
            <w:r w:rsidR="0070561D">
              <w:rPr>
                <w:noProof/>
                <w:webHidden/>
              </w:rPr>
              <w:tab/>
            </w:r>
            <w:r w:rsidR="0070561D">
              <w:rPr>
                <w:noProof/>
                <w:webHidden/>
              </w:rPr>
              <w:fldChar w:fldCharType="begin"/>
            </w:r>
            <w:r w:rsidR="0070561D">
              <w:rPr>
                <w:noProof/>
                <w:webHidden/>
              </w:rPr>
              <w:instrText xml:space="preserve"> PAGEREF _Toc160440746 \h </w:instrText>
            </w:r>
            <w:r w:rsidR="0070561D">
              <w:rPr>
                <w:noProof/>
                <w:webHidden/>
              </w:rPr>
            </w:r>
            <w:r w:rsidR="0070561D">
              <w:rPr>
                <w:noProof/>
                <w:webHidden/>
              </w:rPr>
              <w:fldChar w:fldCharType="separate"/>
            </w:r>
            <w:r w:rsidR="003B2960">
              <w:rPr>
                <w:noProof/>
                <w:webHidden/>
              </w:rPr>
              <w:t>88</w:t>
            </w:r>
            <w:r w:rsidR="0070561D">
              <w:rPr>
                <w:noProof/>
                <w:webHidden/>
              </w:rPr>
              <w:fldChar w:fldCharType="end"/>
            </w:r>
          </w:hyperlink>
        </w:p>
        <w:p w14:paraId="7455A503"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47" w:history="1">
            <w:r w:rsidR="0070561D" w:rsidRPr="00EE69FC">
              <w:rPr>
                <w:rStyle w:val="Hyperlink"/>
                <w:rFonts w:ascii="Cambria" w:hAnsi="Cambria"/>
                <w:noProof/>
              </w:rPr>
              <w:t>45.</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Amendments to Bidding Documents</w:t>
            </w:r>
            <w:r w:rsidR="0070561D">
              <w:rPr>
                <w:noProof/>
                <w:webHidden/>
              </w:rPr>
              <w:tab/>
            </w:r>
            <w:r w:rsidR="0070561D">
              <w:rPr>
                <w:noProof/>
                <w:webHidden/>
              </w:rPr>
              <w:fldChar w:fldCharType="begin"/>
            </w:r>
            <w:r w:rsidR="0070561D">
              <w:rPr>
                <w:noProof/>
                <w:webHidden/>
              </w:rPr>
              <w:instrText xml:space="preserve"> PAGEREF _Toc160440747 \h </w:instrText>
            </w:r>
            <w:r w:rsidR="0070561D">
              <w:rPr>
                <w:noProof/>
                <w:webHidden/>
              </w:rPr>
            </w:r>
            <w:r w:rsidR="0070561D">
              <w:rPr>
                <w:noProof/>
                <w:webHidden/>
              </w:rPr>
              <w:fldChar w:fldCharType="separate"/>
            </w:r>
            <w:r w:rsidR="003B2960">
              <w:rPr>
                <w:noProof/>
                <w:webHidden/>
              </w:rPr>
              <w:t>88</w:t>
            </w:r>
            <w:r w:rsidR="0070561D">
              <w:rPr>
                <w:noProof/>
                <w:webHidden/>
              </w:rPr>
              <w:fldChar w:fldCharType="end"/>
            </w:r>
          </w:hyperlink>
        </w:p>
        <w:p w14:paraId="14A854EF"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48" w:history="1">
            <w:r w:rsidR="0070561D" w:rsidRPr="00EE69FC">
              <w:rPr>
                <w:rStyle w:val="Hyperlink"/>
                <w:rFonts w:ascii="Cambria" w:hAnsi="Cambria"/>
                <w:noProof/>
              </w:rPr>
              <w:t>46.</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Period of Validity</w:t>
            </w:r>
            <w:r w:rsidR="0070561D">
              <w:rPr>
                <w:noProof/>
                <w:webHidden/>
              </w:rPr>
              <w:tab/>
            </w:r>
            <w:r w:rsidR="0070561D">
              <w:rPr>
                <w:noProof/>
                <w:webHidden/>
              </w:rPr>
              <w:fldChar w:fldCharType="begin"/>
            </w:r>
            <w:r w:rsidR="0070561D">
              <w:rPr>
                <w:noProof/>
                <w:webHidden/>
              </w:rPr>
              <w:instrText xml:space="preserve"> PAGEREF _Toc160440748 \h </w:instrText>
            </w:r>
            <w:r w:rsidR="0070561D">
              <w:rPr>
                <w:noProof/>
                <w:webHidden/>
              </w:rPr>
            </w:r>
            <w:r w:rsidR="0070561D">
              <w:rPr>
                <w:noProof/>
                <w:webHidden/>
              </w:rPr>
              <w:fldChar w:fldCharType="separate"/>
            </w:r>
            <w:r w:rsidR="003B2960">
              <w:rPr>
                <w:noProof/>
                <w:webHidden/>
              </w:rPr>
              <w:t>89</w:t>
            </w:r>
            <w:r w:rsidR="0070561D">
              <w:rPr>
                <w:noProof/>
                <w:webHidden/>
              </w:rPr>
              <w:fldChar w:fldCharType="end"/>
            </w:r>
          </w:hyperlink>
        </w:p>
        <w:p w14:paraId="18CF1D95"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49" w:history="1">
            <w:r w:rsidR="0070561D" w:rsidRPr="00EE69FC">
              <w:rPr>
                <w:rStyle w:val="Hyperlink"/>
                <w:rFonts w:ascii="Cambria" w:hAnsi="Cambria"/>
                <w:noProof/>
              </w:rPr>
              <w:t>47.</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Last Date and Time for Submission of Bids</w:t>
            </w:r>
            <w:r w:rsidR="0070561D">
              <w:rPr>
                <w:noProof/>
                <w:webHidden/>
              </w:rPr>
              <w:tab/>
            </w:r>
            <w:r w:rsidR="0070561D">
              <w:rPr>
                <w:noProof/>
                <w:webHidden/>
              </w:rPr>
              <w:fldChar w:fldCharType="begin"/>
            </w:r>
            <w:r w:rsidR="0070561D">
              <w:rPr>
                <w:noProof/>
                <w:webHidden/>
              </w:rPr>
              <w:instrText xml:space="preserve"> PAGEREF _Toc160440749 \h </w:instrText>
            </w:r>
            <w:r w:rsidR="0070561D">
              <w:rPr>
                <w:noProof/>
                <w:webHidden/>
              </w:rPr>
            </w:r>
            <w:r w:rsidR="0070561D">
              <w:rPr>
                <w:noProof/>
                <w:webHidden/>
              </w:rPr>
              <w:fldChar w:fldCharType="separate"/>
            </w:r>
            <w:r w:rsidR="003B2960">
              <w:rPr>
                <w:noProof/>
                <w:webHidden/>
              </w:rPr>
              <w:t>89</w:t>
            </w:r>
            <w:r w:rsidR="0070561D">
              <w:rPr>
                <w:noProof/>
                <w:webHidden/>
              </w:rPr>
              <w:fldChar w:fldCharType="end"/>
            </w:r>
          </w:hyperlink>
        </w:p>
        <w:p w14:paraId="5CAE9EEA"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50" w:history="1">
            <w:r w:rsidR="0070561D" w:rsidRPr="00EE69FC">
              <w:rPr>
                <w:rStyle w:val="Hyperlink"/>
                <w:rFonts w:ascii="Cambria" w:hAnsi="Cambria"/>
                <w:noProof/>
              </w:rPr>
              <w:t>48.</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Late Bids</w:t>
            </w:r>
            <w:r w:rsidR="0070561D">
              <w:rPr>
                <w:noProof/>
                <w:webHidden/>
              </w:rPr>
              <w:tab/>
            </w:r>
            <w:r w:rsidR="0070561D">
              <w:rPr>
                <w:noProof/>
                <w:webHidden/>
              </w:rPr>
              <w:fldChar w:fldCharType="begin"/>
            </w:r>
            <w:r w:rsidR="0070561D">
              <w:rPr>
                <w:noProof/>
                <w:webHidden/>
              </w:rPr>
              <w:instrText xml:space="preserve"> PAGEREF _Toc160440750 \h </w:instrText>
            </w:r>
            <w:r w:rsidR="0070561D">
              <w:rPr>
                <w:noProof/>
                <w:webHidden/>
              </w:rPr>
            </w:r>
            <w:r w:rsidR="0070561D">
              <w:rPr>
                <w:noProof/>
                <w:webHidden/>
              </w:rPr>
              <w:fldChar w:fldCharType="separate"/>
            </w:r>
            <w:r w:rsidR="003B2960">
              <w:rPr>
                <w:noProof/>
                <w:webHidden/>
              </w:rPr>
              <w:t>89</w:t>
            </w:r>
            <w:r w:rsidR="0070561D">
              <w:rPr>
                <w:noProof/>
                <w:webHidden/>
              </w:rPr>
              <w:fldChar w:fldCharType="end"/>
            </w:r>
          </w:hyperlink>
        </w:p>
        <w:p w14:paraId="32136348"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51" w:history="1">
            <w:r w:rsidR="0070561D" w:rsidRPr="00EE69FC">
              <w:rPr>
                <w:rStyle w:val="Hyperlink"/>
                <w:rFonts w:ascii="Cambria" w:hAnsi="Cambria"/>
                <w:noProof/>
              </w:rPr>
              <w:t>49.</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Modifications and/or Withdrawal of Bids</w:t>
            </w:r>
            <w:r w:rsidR="0070561D">
              <w:rPr>
                <w:noProof/>
                <w:webHidden/>
              </w:rPr>
              <w:tab/>
            </w:r>
            <w:r w:rsidR="0070561D">
              <w:rPr>
                <w:noProof/>
                <w:webHidden/>
              </w:rPr>
              <w:fldChar w:fldCharType="begin"/>
            </w:r>
            <w:r w:rsidR="0070561D">
              <w:rPr>
                <w:noProof/>
                <w:webHidden/>
              </w:rPr>
              <w:instrText xml:space="preserve"> PAGEREF _Toc160440751 \h </w:instrText>
            </w:r>
            <w:r w:rsidR="0070561D">
              <w:rPr>
                <w:noProof/>
                <w:webHidden/>
              </w:rPr>
            </w:r>
            <w:r w:rsidR="0070561D">
              <w:rPr>
                <w:noProof/>
                <w:webHidden/>
              </w:rPr>
              <w:fldChar w:fldCharType="separate"/>
            </w:r>
            <w:r w:rsidR="003B2960">
              <w:rPr>
                <w:noProof/>
                <w:webHidden/>
              </w:rPr>
              <w:t>89</w:t>
            </w:r>
            <w:r w:rsidR="0070561D">
              <w:rPr>
                <w:noProof/>
                <w:webHidden/>
              </w:rPr>
              <w:fldChar w:fldCharType="end"/>
            </w:r>
          </w:hyperlink>
        </w:p>
        <w:p w14:paraId="2CD486B1"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52" w:history="1">
            <w:r w:rsidR="0070561D" w:rsidRPr="00EE69FC">
              <w:rPr>
                <w:rStyle w:val="Hyperlink"/>
                <w:rFonts w:ascii="Cambria" w:hAnsi="Cambria"/>
                <w:noProof/>
              </w:rPr>
              <w:t>50.</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Signing of Contract</w:t>
            </w:r>
            <w:r w:rsidR="0070561D">
              <w:rPr>
                <w:noProof/>
                <w:webHidden/>
              </w:rPr>
              <w:tab/>
            </w:r>
            <w:r w:rsidR="0070561D">
              <w:rPr>
                <w:noProof/>
                <w:webHidden/>
              </w:rPr>
              <w:fldChar w:fldCharType="begin"/>
            </w:r>
            <w:r w:rsidR="0070561D">
              <w:rPr>
                <w:noProof/>
                <w:webHidden/>
              </w:rPr>
              <w:instrText xml:space="preserve"> PAGEREF _Toc160440752 \h </w:instrText>
            </w:r>
            <w:r w:rsidR="0070561D">
              <w:rPr>
                <w:noProof/>
                <w:webHidden/>
              </w:rPr>
            </w:r>
            <w:r w:rsidR="0070561D">
              <w:rPr>
                <w:noProof/>
                <w:webHidden/>
              </w:rPr>
              <w:fldChar w:fldCharType="separate"/>
            </w:r>
            <w:r w:rsidR="003B2960">
              <w:rPr>
                <w:noProof/>
                <w:webHidden/>
              </w:rPr>
              <w:t>89</w:t>
            </w:r>
            <w:r w:rsidR="0070561D">
              <w:rPr>
                <w:noProof/>
                <w:webHidden/>
              </w:rPr>
              <w:fldChar w:fldCharType="end"/>
            </w:r>
          </w:hyperlink>
        </w:p>
        <w:p w14:paraId="703FFD5A"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53" w:history="1">
            <w:r w:rsidR="0070561D" w:rsidRPr="00EE69FC">
              <w:rPr>
                <w:rStyle w:val="Hyperlink"/>
                <w:rFonts w:ascii="Cambria" w:hAnsi="Cambria"/>
                <w:noProof/>
              </w:rPr>
              <w:t>51.</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Authorized Signatory</w:t>
            </w:r>
            <w:r w:rsidR="0070561D">
              <w:rPr>
                <w:noProof/>
                <w:webHidden/>
              </w:rPr>
              <w:tab/>
            </w:r>
            <w:r w:rsidR="0070561D">
              <w:rPr>
                <w:noProof/>
                <w:webHidden/>
              </w:rPr>
              <w:fldChar w:fldCharType="begin"/>
            </w:r>
            <w:r w:rsidR="0070561D">
              <w:rPr>
                <w:noProof/>
                <w:webHidden/>
              </w:rPr>
              <w:instrText xml:space="preserve"> PAGEREF _Toc160440753 \h </w:instrText>
            </w:r>
            <w:r w:rsidR="0070561D">
              <w:rPr>
                <w:noProof/>
                <w:webHidden/>
              </w:rPr>
            </w:r>
            <w:r w:rsidR="0070561D">
              <w:rPr>
                <w:noProof/>
                <w:webHidden/>
              </w:rPr>
              <w:fldChar w:fldCharType="separate"/>
            </w:r>
            <w:r w:rsidR="003B2960">
              <w:rPr>
                <w:noProof/>
                <w:webHidden/>
              </w:rPr>
              <w:t>89</w:t>
            </w:r>
            <w:r w:rsidR="0070561D">
              <w:rPr>
                <w:noProof/>
                <w:webHidden/>
              </w:rPr>
              <w:fldChar w:fldCharType="end"/>
            </w:r>
          </w:hyperlink>
        </w:p>
        <w:p w14:paraId="61E769B8"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54" w:history="1">
            <w:r w:rsidR="0070561D" w:rsidRPr="00EE69FC">
              <w:rPr>
                <w:rStyle w:val="Hyperlink"/>
                <w:rFonts w:ascii="Cambria" w:hAnsi="Cambria"/>
                <w:noProof/>
              </w:rPr>
              <w:t>52.</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Disclaimer</w:t>
            </w:r>
            <w:r w:rsidR="0070561D">
              <w:rPr>
                <w:noProof/>
                <w:webHidden/>
              </w:rPr>
              <w:tab/>
            </w:r>
            <w:r w:rsidR="0070561D">
              <w:rPr>
                <w:noProof/>
                <w:webHidden/>
              </w:rPr>
              <w:fldChar w:fldCharType="begin"/>
            </w:r>
            <w:r w:rsidR="0070561D">
              <w:rPr>
                <w:noProof/>
                <w:webHidden/>
              </w:rPr>
              <w:instrText xml:space="preserve"> PAGEREF _Toc160440754 \h </w:instrText>
            </w:r>
            <w:r w:rsidR="0070561D">
              <w:rPr>
                <w:noProof/>
                <w:webHidden/>
              </w:rPr>
            </w:r>
            <w:r w:rsidR="0070561D">
              <w:rPr>
                <w:noProof/>
                <w:webHidden/>
              </w:rPr>
              <w:fldChar w:fldCharType="separate"/>
            </w:r>
            <w:r w:rsidR="003B2960">
              <w:rPr>
                <w:noProof/>
                <w:webHidden/>
              </w:rPr>
              <w:t>90</w:t>
            </w:r>
            <w:r w:rsidR="0070561D">
              <w:rPr>
                <w:noProof/>
                <w:webHidden/>
              </w:rPr>
              <w:fldChar w:fldCharType="end"/>
            </w:r>
          </w:hyperlink>
        </w:p>
        <w:p w14:paraId="05CF93C9"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55" w:history="1">
            <w:r w:rsidR="0070561D" w:rsidRPr="00EE69FC">
              <w:rPr>
                <w:rStyle w:val="Hyperlink"/>
                <w:rFonts w:ascii="Cambria" w:hAnsi="Cambria"/>
                <w:noProof/>
              </w:rPr>
              <w:t>53.</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Checklist for Submission</w:t>
            </w:r>
            <w:r w:rsidR="0070561D">
              <w:rPr>
                <w:noProof/>
                <w:webHidden/>
              </w:rPr>
              <w:tab/>
            </w:r>
            <w:r w:rsidR="0070561D">
              <w:rPr>
                <w:noProof/>
                <w:webHidden/>
              </w:rPr>
              <w:fldChar w:fldCharType="begin"/>
            </w:r>
            <w:r w:rsidR="0070561D">
              <w:rPr>
                <w:noProof/>
                <w:webHidden/>
              </w:rPr>
              <w:instrText xml:space="preserve"> PAGEREF _Toc160440755 \h </w:instrText>
            </w:r>
            <w:r w:rsidR="0070561D">
              <w:rPr>
                <w:noProof/>
                <w:webHidden/>
              </w:rPr>
            </w:r>
            <w:r w:rsidR="0070561D">
              <w:rPr>
                <w:noProof/>
                <w:webHidden/>
              </w:rPr>
              <w:fldChar w:fldCharType="separate"/>
            </w:r>
            <w:r w:rsidR="003B2960">
              <w:rPr>
                <w:noProof/>
                <w:webHidden/>
              </w:rPr>
              <w:t>91</w:t>
            </w:r>
            <w:r w:rsidR="0070561D">
              <w:rPr>
                <w:noProof/>
                <w:webHidden/>
              </w:rPr>
              <w:fldChar w:fldCharType="end"/>
            </w:r>
          </w:hyperlink>
        </w:p>
        <w:p w14:paraId="076534A1"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56" w:history="1">
            <w:r w:rsidR="0070561D" w:rsidRPr="00EE69FC">
              <w:rPr>
                <w:rStyle w:val="Hyperlink"/>
                <w:rFonts w:ascii="Cambria" w:hAnsi="Cambria"/>
                <w:noProof/>
              </w:rPr>
              <w:t>54.</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1: Conformity Letter</w:t>
            </w:r>
            <w:r w:rsidR="0070561D">
              <w:rPr>
                <w:noProof/>
                <w:webHidden/>
              </w:rPr>
              <w:tab/>
            </w:r>
            <w:r w:rsidR="0070561D">
              <w:rPr>
                <w:noProof/>
                <w:webHidden/>
              </w:rPr>
              <w:fldChar w:fldCharType="begin"/>
            </w:r>
            <w:r w:rsidR="0070561D">
              <w:rPr>
                <w:noProof/>
                <w:webHidden/>
              </w:rPr>
              <w:instrText xml:space="preserve"> PAGEREF _Toc160440756 \h </w:instrText>
            </w:r>
            <w:r w:rsidR="0070561D">
              <w:rPr>
                <w:noProof/>
                <w:webHidden/>
              </w:rPr>
            </w:r>
            <w:r w:rsidR="0070561D">
              <w:rPr>
                <w:noProof/>
                <w:webHidden/>
              </w:rPr>
              <w:fldChar w:fldCharType="separate"/>
            </w:r>
            <w:r w:rsidR="003B2960">
              <w:rPr>
                <w:noProof/>
                <w:webHidden/>
              </w:rPr>
              <w:t>93</w:t>
            </w:r>
            <w:r w:rsidR="0070561D">
              <w:rPr>
                <w:noProof/>
                <w:webHidden/>
              </w:rPr>
              <w:fldChar w:fldCharType="end"/>
            </w:r>
          </w:hyperlink>
        </w:p>
        <w:p w14:paraId="50A0B737"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57" w:history="1">
            <w:r w:rsidR="0070561D" w:rsidRPr="00EE69FC">
              <w:rPr>
                <w:rStyle w:val="Hyperlink"/>
                <w:rFonts w:ascii="Cambria" w:hAnsi="Cambria"/>
                <w:noProof/>
              </w:rPr>
              <w:t>55.</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2: Masked Commercial Bid along with technical bid</w:t>
            </w:r>
            <w:r w:rsidR="0070561D">
              <w:rPr>
                <w:noProof/>
                <w:webHidden/>
              </w:rPr>
              <w:tab/>
            </w:r>
            <w:r w:rsidR="0070561D">
              <w:rPr>
                <w:noProof/>
                <w:webHidden/>
              </w:rPr>
              <w:fldChar w:fldCharType="begin"/>
            </w:r>
            <w:r w:rsidR="0070561D">
              <w:rPr>
                <w:noProof/>
                <w:webHidden/>
              </w:rPr>
              <w:instrText xml:space="preserve"> PAGEREF _Toc160440757 \h </w:instrText>
            </w:r>
            <w:r w:rsidR="0070561D">
              <w:rPr>
                <w:noProof/>
                <w:webHidden/>
              </w:rPr>
            </w:r>
            <w:r w:rsidR="0070561D">
              <w:rPr>
                <w:noProof/>
                <w:webHidden/>
              </w:rPr>
              <w:fldChar w:fldCharType="separate"/>
            </w:r>
            <w:r w:rsidR="003B2960">
              <w:rPr>
                <w:noProof/>
                <w:webHidden/>
              </w:rPr>
              <w:t>94</w:t>
            </w:r>
            <w:r w:rsidR="0070561D">
              <w:rPr>
                <w:noProof/>
                <w:webHidden/>
              </w:rPr>
              <w:fldChar w:fldCharType="end"/>
            </w:r>
          </w:hyperlink>
        </w:p>
        <w:p w14:paraId="40A191B2"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58" w:history="1">
            <w:r w:rsidR="0070561D" w:rsidRPr="00EE69FC">
              <w:rPr>
                <w:rStyle w:val="Hyperlink"/>
                <w:rFonts w:ascii="Cambria" w:hAnsi="Cambria"/>
                <w:noProof/>
              </w:rPr>
              <w:t>56.</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3: Platform and Software Details</w:t>
            </w:r>
            <w:r w:rsidR="0070561D">
              <w:rPr>
                <w:noProof/>
                <w:webHidden/>
              </w:rPr>
              <w:tab/>
            </w:r>
            <w:r w:rsidR="0070561D">
              <w:rPr>
                <w:noProof/>
                <w:webHidden/>
              </w:rPr>
              <w:fldChar w:fldCharType="begin"/>
            </w:r>
            <w:r w:rsidR="0070561D">
              <w:rPr>
                <w:noProof/>
                <w:webHidden/>
              </w:rPr>
              <w:instrText xml:space="preserve"> PAGEREF _Toc160440758 \h </w:instrText>
            </w:r>
            <w:r w:rsidR="0070561D">
              <w:rPr>
                <w:noProof/>
                <w:webHidden/>
              </w:rPr>
            </w:r>
            <w:r w:rsidR="0070561D">
              <w:rPr>
                <w:noProof/>
                <w:webHidden/>
              </w:rPr>
              <w:fldChar w:fldCharType="separate"/>
            </w:r>
            <w:r w:rsidR="003B2960">
              <w:rPr>
                <w:noProof/>
                <w:webHidden/>
              </w:rPr>
              <w:t>101</w:t>
            </w:r>
            <w:r w:rsidR="0070561D">
              <w:rPr>
                <w:noProof/>
                <w:webHidden/>
              </w:rPr>
              <w:fldChar w:fldCharType="end"/>
            </w:r>
          </w:hyperlink>
        </w:p>
        <w:p w14:paraId="115F35E7"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59" w:history="1">
            <w:r w:rsidR="0070561D" w:rsidRPr="00EE69FC">
              <w:rPr>
                <w:rStyle w:val="Hyperlink"/>
                <w:rFonts w:ascii="Cambria" w:hAnsi="Cambria"/>
                <w:noProof/>
              </w:rPr>
              <w:t>57.</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4: Bidder’s Information</w:t>
            </w:r>
            <w:r w:rsidR="0070561D">
              <w:rPr>
                <w:noProof/>
                <w:webHidden/>
              </w:rPr>
              <w:tab/>
            </w:r>
            <w:r w:rsidR="0070561D">
              <w:rPr>
                <w:noProof/>
                <w:webHidden/>
              </w:rPr>
              <w:fldChar w:fldCharType="begin"/>
            </w:r>
            <w:r w:rsidR="0070561D">
              <w:rPr>
                <w:noProof/>
                <w:webHidden/>
              </w:rPr>
              <w:instrText xml:space="preserve"> PAGEREF _Toc160440759 \h </w:instrText>
            </w:r>
            <w:r w:rsidR="0070561D">
              <w:rPr>
                <w:noProof/>
                <w:webHidden/>
              </w:rPr>
            </w:r>
            <w:r w:rsidR="0070561D">
              <w:rPr>
                <w:noProof/>
                <w:webHidden/>
              </w:rPr>
              <w:fldChar w:fldCharType="separate"/>
            </w:r>
            <w:r w:rsidR="003B2960">
              <w:rPr>
                <w:noProof/>
                <w:webHidden/>
              </w:rPr>
              <w:t>102</w:t>
            </w:r>
            <w:r w:rsidR="0070561D">
              <w:rPr>
                <w:noProof/>
                <w:webHidden/>
              </w:rPr>
              <w:fldChar w:fldCharType="end"/>
            </w:r>
          </w:hyperlink>
        </w:p>
        <w:p w14:paraId="0CA3A966"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60" w:history="1">
            <w:r w:rsidR="0070561D" w:rsidRPr="00EE69FC">
              <w:rPr>
                <w:rStyle w:val="Hyperlink"/>
                <w:rFonts w:ascii="Cambria" w:hAnsi="Cambria"/>
                <w:noProof/>
              </w:rPr>
              <w:t>58.</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5: Letter for Conformity of Product as per RFP</w:t>
            </w:r>
            <w:r w:rsidR="0070561D">
              <w:rPr>
                <w:noProof/>
                <w:webHidden/>
              </w:rPr>
              <w:tab/>
            </w:r>
            <w:r w:rsidR="0070561D">
              <w:rPr>
                <w:noProof/>
                <w:webHidden/>
              </w:rPr>
              <w:fldChar w:fldCharType="begin"/>
            </w:r>
            <w:r w:rsidR="0070561D">
              <w:rPr>
                <w:noProof/>
                <w:webHidden/>
              </w:rPr>
              <w:instrText xml:space="preserve"> PAGEREF _Toc160440760 \h </w:instrText>
            </w:r>
            <w:r w:rsidR="0070561D">
              <w:rPr>
                <w:noProof/>
                <w:webHidden/>
              </w:rPr>
            </w:r>
            <w:r w:rsidR="0070561D">
              <w:rPr>
                <w:noProof/>
                <w:webHidden/>
              </w:rPr>
              <w:fldChar w:fldCharType="separate"/>
            </w:r>
            <w:r w:rsidR="003B2960">
              <w:rPr>
                <w:noProof/>
                <w:webHidden/>
              </w:rPr>
              <w:t>103</w:t>
            </w:r>
            <w:r w:rsidR="0070561D">
              <w:rPr>
                <w:noProof/>
                <w:webHidden/>
              </w:rPr>
              <w:fldChar w:fldCharType="end"/>
            </w:r>
          </w:hyperlink>
        </w:p>
        <w:p w14:paraId="7DA676A8"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61" w:history="1">
            <w:r w:rsidR="0070561D" w:rsidRPr="00EE69FC">
              <w:rPr>
                <w:rStyle w:val="Hyperlink"/>
                <w:rFonts w:ascii="Cambria" w:hAnsi="Cambria"/>
                <w:noProof/>
              </w:rPr>
              <w:t>59.</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6: Pro-forma for Deed of Indemnity</w:t>
            </w:r>
            <w:r w:rsidR="0070561D">
              <w:rPr>
                <w:noProof/>
                <w:webHidden/>
              </w:rPr>
              <w:tab/>
            </w:r>
            <w:r w:rsidR="0070561D">
              <w:rPr>
                <w:noProof/>
                <w:webHidden/>
              </w:rPr>
              <w:fldChar w:fldCharType="begin"/>
            </w:r>
            <w:r w:rsidR="0070561D">
              <w:rPr>
                <w:noProof/>
                <w:webHidden/>
              </w:rPr>
              <w:instrText xml:space="preserve"> PAGEREF _Toc160440761 \h </w:instrText>
            </w:r>
            <w:r w:rsidR="0070561D">
              <w:rPr>
                <w:noProof/>
                <w:webHidden/>
              </w:rPr>
            </w:r>
            <w:r w:rsidR="0070561D">
              <w:rPr>
                <w:noProof/>
                <w:webHidden/>
              </w:rPr>
              <w:fldChar w:fldCharType="separate"/>
            </w:r>
            <w:r w:rsidR="003B2960">
              <w:rPr>
                <w:noProof/>
                <w:webHidden/>
              </w:rPr>
              <w:t>104</w:t>
            </w:r>
            <w:r w:rsidR="0070561D">
              <w:rPr>
                <w:noProof/>
                <w:webHidden/>
              </w:rPr>
              <w:fldChar w:fldCharType="end"/>
            </w:r>
          </w:hyperlink>
        </w:p>
        <w:p w14:paraId="76230B9B"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62" w:history="1">
            <w:r w:rsidR="0070561D" w:rsidRPr="00EE69FC">
              <w:rPr>
                <w:rStyle w:val="Hyperlink"/>
                <w:rFonts w:ascii="Cambria" w:hAnsi="Cambria"/>
                <w:noProof/>
              </w:rPr>
              <w:t>60.</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7: Undertaking of Authenticity for Products Supplied</w:t>
            </w:r>
            <w:r w:rsidR="0070561D">
              <w:rPr>
                <w:noProof/>
                <w:webHidden/>
              </w:rPr>
              <w:tab/>
            </w:r>
            <w:r w:rsidR="0070561D">
              <w:rPr>
                <w:noProof/>
                <w:webHidden/>
              </w:rPr>
              <w:fldChar w:fldCharType="begin"/>
            </w:r>
            <w:r w:rsidR="0070561D">
              <w:rPr>
                <w:noProof/>
                <w:webHidden/>
              </w:rPr>
              <w:instrText xml:space="preserve"> PAGEREF _Toc160440762 \h </w:instrText>
            </w:r>
            <w:r w:rsidR="0070561D">
              <w:rPr>
                <w:noProof/>
                <w:webHidden/>
              </w:rPr>
            </w:r>
            <w:r w:rsidR="0070561D">
              <w:rPr>
                <w:noProof/>
                <w:webHidden/>
              </w:rPr>
              <w:fldChar w:fldCharType="separate"/>
            </w:r>
            <w:r w:rsidR="003B2960">
              <w:rPr>
                <w:noProof/>
                <w:webHidden/>
              </w:rPr>
              <w:t>107</w:t>
            </w:r>
            <w:r w:rsidR="0070561D">
              <w:rPr>
                <w:noProof/>
                <w:webHidden/>
              </w:rPr>
              <w:fldChar w:fldCharType="end"/>
            </w:r>
          </w:hyperlink>
        </w:p>
        <w:p w14:paraId="39812DD3"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63" w:history="1">
            <w:r w:rsidR="0070561D" w:rsidRPr="00EE69FC">
              <w:rPr>
                <w:rStyle w:val="Hyperlink"/>
                <w:rFonts w:ascii="Cambria" w:hAnsi="Cambria"/>
                <w:noProof/>
              </w:rPr>
              <w:t>61.</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8: Undertaking for Acceptance of Terms of RFP</w:t>
            </w:r>
            <w:r w:rsidR="0070561D">
              <w:rPr>
                <w:noProof/>
                <w:webHidden/>
              </w:rPr>
              <w:tab/>
            </w:r>
            <w:r w:rsidR="0070561D">
              <w:rPr>
                <w:noProof/>
                <w:webHidden/>
              </w:rPr>
              <w:fldChar w:fldCharType="begin"/>
            </w:r>
            <w:r w:rsidR="0070561D">
              <w:rPr>
                <w:noProof/>
                <w:webHidden/>
              </w:rPr>
              <w:instrText xml:space="preserve"> PAGEREF _Toc160440763 \h </w:instrText>
            </w:r>
            <w:r w:rsidR="0070561D">
              <w:rPr>
                <w:noProof/>
                <w:webHidden/>
              </w:rPr>
            </w:r>
            <w:r w:rsidR="0070561D">
              <w:rPr>
                <w:noProof/>
                <w:webHidden/>
              </w:rPr>
              <w:fldChar w:fldCharType="separate"/>
            </w:r>
            <w:r w:rsidR="003B2960">
              <w:rPr>
                <w:noProof/>
                <w:webHidden/>
              </w:rPr>
              <w:t>108</w:t>
            </w:r>
            <w:r w:rsidR="0070561D">
              <w:rPr>
                <w:noProof/>
                <w:webHidden/>
              </w:rPr>
              <w:fldChar w:fldCharType="end"/>
            </w:r>
          </w:hyperlink>
        </w:p>
        <w:p w14:paraId="2BC7BC83"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64" w:history="1">
            <w:r w:rsidR="0070561D" w:rsidRPr="00EE69FC">
              <w:rPr>
                <w:rStyle w:val="Hyperlink"/>
                <w:rFonts w:ascii="Cambria" w:hAnsi="Cambria"/>
                <w:noProof/>
              </w:rPr>
              <w:t>62.</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9: Manufacturer’s Authorization Form</w:t>
            </w:r>
            <w:r w:rsidR="0070561D">
              <w:rPr>
                <w:noProof/>
                <w:webHidden/>
              </w:rPr>
              <w:tab/>
            </w:r>
            <w:r w:rsidR="0070561D">
              <w:rPr>
                <w:noProof/>
                <w:webHidden/>
              </w:rPr>
              <w:fldChar w:fldCharType="begin"/>
            </w:r>
            <w:r w:rsidR="0070561D">
              <w:rPr>
                <w:noProof/>
                <w:webHidden/>
              </w:rPr>
              <w:instrText xml:space="preserve"> PAGEREF _Toc160440764 \h </w:instrText>
            </w:r>
            <w:r w:rsidR="0070561D">
              <w:rPr>
                <w:noProof/>
                <w:webHidden/>
              </w:rPr>
            </w:r>
            <w:r w:rsidR="0070561D">
              <w:rPr>
                <w:noProof/>
                <w:webHidden/>
              </w:rPr>
              <w:fldChar w:fldCharType="separate"/>
            </w:r>
            <w:r w:rsidR="003B2960">
              <w:rPr>
                <w:noProof/>
                <w:webHidden/>
              </w:rPr>
              <w:t>109</w:t>
            </w:r>
            <w:r w:rsidR="0070561D">
              <w:rPr>
                <w:noProof/>
                <w:webHidden/>
              </w:rPr>
              <w:fldChar w:fldCharType="end"/>
            </w:r>
          </w:hyperlink>
        </w:p>
        <w:p w14:paraId="2897C4A9"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65" w:history="1">
            <w:r w:rsidR="0070561D" w:rsidRPr="00EE69FC">
              <w:rPr>
                <w:rStyle w:val="Hyperlink"/>
                <w:rFonts w:ascii="Cambria" w:hAnsi="Cambria"/>
                <w:noProof/>
              </w:rPr>
              <w:t>63.</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10: Integrity Pact</w:t>
            </w:r>
            <w:r w:rsidR="0070561D">
              <w:rPr>
                <w:noProof/>
                <w:webHidden/>
              </w:rPr>
              <w:tab/>
            </w:r>
            <w:r w:rsidR="0070561D">
              <w:rPr>
                <w:noProof/>
                <w:webHidden/>
              </w:rPr>
              <w:fldChar w:fldCharType="begin"/>
            </w:r>
            <w:r w:rsidR="0070561D">
              <w:rPr>
                <w:noProof/>
                <w:webHidden/>
              </w:rPr>
              <w:instrText xml:space="preserve"> PAGEREF _Toc160440765 \h </w:instrText>
            </w:r>
            <w:r w:rsidR="0070561D">
              <w:rPr>
                <w:noProof/>
                <w:webHidden/>
              </w:rPr>
            </w:r>
            <w:r w:rsidR="0070561D">
              <w:rPr>
                <w:noProof/>
                <w:webHidden/>
              </w:rPr>
              <w:fldChar w:fldCharType="separate"/>
            </w:r>
            <w:r w:rsidR="003B2960">
              <w:rPr>
                <w:noProof/>
                <w:webHidden/>
              </w:rPr>
              <w:t>113</w:t>
            </w:r>
            <w:r w:rsidR="0070561D">
              <w:rPr>
                <w:noProof/>
                <w:webHidden/>
              </w:rPr>
              <w:fldChar w:fldCharType="end"/>
            </w:r>
          </w:hyperlink>
        </w:p>
        <w:p w14:paraId="61603D6B"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66" w:history="1">
            <w:r w:rsidR="0070561D" w:rsidRPr="00EE69FC">
              <w:rPr>
                <w:rStyle w:val="Hyperlink"/>
                <w:rFonts w:ascii="Cambria" w:hAnsi="Cambria"/>
                <w:noProof/>
              </w:rPr>
              <w:t>64.</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11: Non-Disclosure Agreement</w:t>
            </w:r>
            <w:r w:rsidR="0070561D">
              <w:rPr>
                <w:noProof/>
                <w:webHidden/>
              </w:rPr>
              <w:tab/>
            </w:r>
            <w:r w:rsidR="0070561D">
              <w:rPr>
                <w:noProof/>
                <w:webHidden/>
              </w:rPr>
              <w:fldChar w:fldCharType="begin"/>
            </w:r>
            <w:r w:rsidR="0070561D">
              <w:rPr>
                <w:noProof/>
                <w:webHidden/>
              </w:rPr>
              <w:instrText xml:space="preserve"> PAGEREF _Toc160440766 \h </w:instrText>
            </w:r>
            <w:r w:rsidR="0070561D">
              <w:rPr>
                <w:noProof/>
                <w:webHidden/>
              </w:rPr>
            </w:r>
            <w:r w:rsidR="0070561D">
              <w:rPr>
                <w:noProof/>
                <w:webHidden/>
              </w:rPr>
              <w:fldChar w:fldCharType="separate"/>
            </w:r>
            <w:r w:rsidR="003B2960">
              <w:rPr>
                <w:noProof/>
                <w:webHidden/>
              </w:rPr>
              <w:t>118</w:t>
            </w:r>
            <w:r w:rsidR="0070561D">
              <w:rPr>
                <w:noProof/>
                <w:webHidden/>
              </w:rPr>
              <w:fldChar w:fldCharType="end"/>
            </w:r>
          </w:hyperlink>
        </w:p>
        <w:p w14:paraId="44210A49"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67" w:history="1">
            <w:r w:rsidR="0070561D" w:rsidRPr="00EE69FC">
              <w:rPr>
                <w:rStyle w:val="Hyperlink"/>
                <w:rFonts w:ascii="Cambria" w:hAnsi="Cambria"/>
                <w:noProof/>
              </w:rPr>
              <w:t>65.</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12: Performance Bank Guarantee</w:t>
            </w:r>
            <w:r w:rsidR="0070561D">
              <w:rPr>
                <w:noProof/>
                <w:webHidden/>
              </w:rPr>
              <w:tab/>
            </w:r>
            <w:r w:rsidR="0070561D">
              <w:rPr>
                <w:noProof/>
                <w:webHidden/>
              </w:rPr>
              <w:fldChar w:fldCharType="begin"/>
            </w:r>
            <w:r w:rsidR="0070561D">
              <w:rPr>
                <w:noProof/>
                <w:webHidden/>
              </w:rPr>
              <w:instrText xml:space="preserve"> PAGEREF _Toc160440767 \h </w:instrText>
            </w:r>
            <w:r w:rsidR="0070561D">
              <w:rPr>
                <w:noProof/>
                <w:webHidden/>
              </w:rPr>
            </w:r>
            <w:r w:rsidR="0070561D">
              <w:rPr>
                <w:noProof/>
                <w:webHidden/>
              </w:rPr>
              <w:fldChar w:fldCharType="separate"/>
            </w:r>
            <w:r w:rsidR="003B2960">
              <w:rPr>
                <w:noProof/>
                <w:webHidden/>
              </w:rPr>
              <w:t>122</w:t>
            </w:r>
            <w:r w:rsidR="0070561D">
              <w:rPr>
                <w:noProof/>
                <w:webHidden/>
              </w:rPr>
              <w:fldChar w:fldCharType="end"/>
            </w:r>
          </w:hyperlink>
        </w:p>
        <w:p w14:paraId="4294793F"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68" w:history="1">
            <w:r w:rsidR="0070561D" w:rsidRPr="00EE69FC">
              <w:rPr>
                <w:rStyle w:val="Hyperlink"/>
                <w:rFonts w:ascii="Cambria" w:hAnsi="Cambria"/>
                <w:noProof/>
              </w:rPr>
              <w:t>66.</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13: Bid Security (Earnest Money Deposit)</w:t>
            </w:r>
            <w:r w:rsidR="0070561D">
              <w:rPr>
                <w:noProof/>
                <w:webHidden/>
              </w:rPr>
              <w:tab/>
            </w:r>
            <w:r w:rsidR="0070561D">
              <w:rPr>
                <w:noProof/>
                <w:webHidden/>
              </w:rPr>
              <w:fldChar w:fldCharType="begin"/>
            </w:r>
            <w:r w:rsidR="0070561D">
              <w:rPr>
                <w:noProof/>
                <w:webHidden/>
              </w:rPr>
              <w:instrText xml:space="preserve"> PAGEREF _Toc160440768 \h </w:instrText>
            </w:r>
            <w:r w:rsidR="0070561D">
              <w:rPr>
                <w:noProof/>
                <w:webHidden/>
              </w:rPr>
            </w:r>
            <w:r w:rsidR="0070561D">
              <w:rPr>
                <w:noProof/>
                <w:webHidden/>
              </w:rPr>
              <w:fldChar w:fldCharType="separate"/>
            </w:r>
            <w:r w:rsidR="003B2960">
              <w:rPr>
                <w:noProof/>
                <w:webHidden/>
              </w:rPr>
              <w:t>125</w:t>
            </w:r>
            <w:r w:rsidR="0070561D">
              <w:rPr>
                <w:noProof/>
                <w:webHidden/>
              </w:rPr>
              <w:fldChar w:fldCharType="end"/>
            </w:r>
          </w:hyperlink>
        </w:p>
        <w:p w14:paraId="54FC40D9"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69" w:history="1">
            <w:r w:rsidR="0070561D" w:rsidRPr="00EE69FC">
              <w:rPr>
                <w:rStyle w:val="Hyperlink"/>
                <w:rFonts w:ascii="Cambria" w:hAnsi="Cambria"/>
                <w:noProof/>
              </w:rPr>
              <w:t>67.</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14: Minimum Technical Specifications</w:t>
            </w:r>
            <w:r w:rsidR="0070561D">
              <w:rPr>
                <w:noProof/>
                <w:webHidden/>
              </w:rPr>
              <w:tab/>
            </w:r>
            <w:r w:rsidR="0070561D">
              <w:rPr>
                <w:noProof/>
                <w:webHidden/>
              </w:rPr>
              <w:fldChar w:fldCharType="begin"/>
            </w:r>
            <w:r w:rsidR="0070561D">
              <w:rPr>
                <w:noProof/>
                <w:webHidden/>
              </w:rPr>
              <w:instrText xml:space="preserve"> PAGEREF _Toc160440769 \h </w:instrText>
            </w:r>
            <w:r w:rsidR="0070561D">
              <w:rPr>
                <w:noProof/>
                <w:webHidden/>
              </w:rPr>
            </w:r>
            <w:r w:rsidR="0070561D">
              <w:rPr>
                <w:noProof/>
                <w:webHidden/>
              </w:rPr>
              <w:fldChar w:fldCharType="separate"/>
            </w:r>
            <w:r w:rsidR="003B2960">
              <w:rPr>
                <w:noProof/>
                <w:webHidden/>
              </w:rPr>
              <w:t>126</w:t>
            </w:r>
            <w:r w:rsidR="0070561D">
              <w:rPr>
                <w:noProof/>
                <w:webHidden/>
              </w:rPr>
              <w:fldChar w:fldCharType="end"/>
            </w:r>
          </w:hyperlink>
        </w:p>
        <w:p w14:paraId="6C50B24D"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70" w:history="1">
            <w:r w:rsidR="0070561D" w:rsidRPr="00EE69FC">
              <w:rPr>
                <w:rStyle w:val="Hyperlink"/>
                <w:rFonts w:ascii="Cambria" w:hAnsi="Cambria"/>
                <w:noProof/>
              </w:rPr>
              <w:t>68.</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15: Bidder’s Particulars</w:t>
            </w:r>
            <w:r w:rsidR="0070561D">
              <w:rPr>
                <w:noProof/>
                <w:webHidden/>
              </w:rPr>
              <w:tab/>
            </w:r>
            <w:r w:rsidR="0070561D">
              <w:rPr>
                <w:noProof/>
                <w:webHidden/>
              </w:rPr>
              <w:fldChar w:fldCharType="begin"/>
            </w:r>
            <w:r w:rsidR="0070561D">
              <w:rPr>
                <w:noProof/>
                <w:webHidden/>
              </w:rPr>
              <w:instrText xml:space="preserve"> PAGEREF _Toc160440770 \h </w:instrText>
            </w:r>
            <w:r w:rsidR="0070561D">
              <w:rPr>
                <w:noProof/>
                <w:webHidden/>
              </w:rPr>
            </w:r>
            <w:r w:rsidR="0070561D">
              <w:rPr>
                <w:noProof/>
                <w:webHidden/>
              </w:rPr>
              <w:fldChar w:fldCharType="separate"/>
            </w:r>
            <w:r w:rsidR="003B2960">
              <w:rPr>
                <w:noProof/>
                <w:webHidden/>
              </w:rPr>
              <w:t>135</w:t>
            </w:r>
            <w:r w:rsidR="0070561D">
              <w:rPr>
                <w:noProof/>
                <w:webHidden/>
              </w:rPr>
              <w:fldChar w:fldCharType="end"/>
            </w:r>
          </w:hyperlink>
        </w:p>
        <w:p w14:paraId="6ED51C45"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71" w:history="1">
            <w:r w:rsidR="0070561D" w:rsidRPr="00EE69FC">
              <w:rPr>
                <w:rStyle w:val="Hyperlink"/>
                <w:rFonts w:ascii="Cambria" w:hAnsi="Cambria"/>
                <w:noProof/>
              </w:rPr>
              <w:t>69.</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16: Letter for Refund of EMD</w:t>
            </w:r>
            <w:r w:rsidR="0070561D">
              <w:rPr>
                <w:noProof/>
                <w:webHidden/>
              </w:rPr>
              <w:tab/>
            </w:r>
            <w:r w:rsidR="0070561D">
              <w:rPr>
                <w:noProof/>
                <w:webHidden/>
              </w:rPr>
              <w:fldChar w:fldCharType="begin"/>
            </w:r>
            <w:r w:rsidR="0070561D">
              <w:rPr>
                <w:noProof/>
                <w:webHidden/>
              </w:rPr>
              <w:instrText xml:space="preserve"> PAGEREF _Toc160440771 \h </w:instrText>
            </w:r>
            <w:r w:rsidR="0070561D">
              <w:rPr>
                <w:noProof/>
                <w:webHidden/>
              </w:rPr>
            </w:r>
            <w:r w:rsidR="0070561D">
              <w:rPr>
                <w:noProof/>
                <w:webHidden/>
              </w:rPr>
              <w:fldChar w:fldCharType="separate"/>
            </w:r>
            <w:r w:rsidR="003B2960">
              <w:rPr>
                <w:noProof/>
                <w:webHidden/>
              </w:rPr>
              <w:t>136</w:t>
            </w:r>
            <w:r w:rsidR="0070561D">
              <w:rPr>
                <w:noProof/>
                <w:webHidden/>
              </w:rPr>
              <w:fldChar w:fldCharType="end"/>
            </w:r>
          </w:hyperlink>
        </w:p>
        <w:p w14:paraId="00AA7D47"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72" w:history="1">
            <w:r w:rsidR="0070561D" w:rsidRPr="00EE69FC">
              <w:rPr>
                <w:rStyle w:val="Hyperlink"/>
                <w:rFonts w:ascii="Cambria" w:hAnsi="Cambria"/>
                <w:noProof/>
              </w:rPr>
              <w:t>70.</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17: NPA UNDERTAKING</w:t>
            </w:r>
            <w:r w:rsidR="0070561D">
              <w:rPr>
                <w:noProof/>
                <w:webHidden/>
              </w:rPr>
              <w:tab/>
            </w:r>
            <w:r w:rsidR="0070561D">
              <w:rPr>
                <w:noProof/>
                <w:webHidden/>
              </w:rPr>
              <w:fldChar w:fldCharType="begin"/>
            </w:r>
            <w:r w:rsidR="0070561D">
              <w:rPr>
                <w:noProof/>
                <w:webHidden/>
              </w:rPr>
              <w:instrText xml:space="preserve"> PAGEREF _Toc160440772 \h </w:instrText>
            </w:r>
            <w:r w:rsidR="0070561D">
              <w:rPr>
                <w:noProof/>
                <w:webHidden/>
              </w:rPr>
            </w:r>
            <w:r w:rsidR="0070561D">
              <w:rPr>
                <w:noProof/>
                <w:webHidden/>
              </w:rPr>
              <w:fldChar w:fldCharType="separate"/>
            </w:r>
            <w:r w:rsidR="003B2960">
              <w:rPr>
                <w:noProof/>
                <w:webHidden/>
              </w:rPr>
              <w:t>138</w:t>
            </w:r>
            <w:r w:rsidR="0070561D">
              <w:rPr>
                <w:noProof/>
                <w:webHidden/>
              </w:rPr>
              <w:fldChar w:fldCharType="end"/>
            </w:r>
          </w:hyperlink>
        </w:p>
        <w:p w14:paraId="2794CA29"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73" w:history="1">
            <w:r w:rsidR="0070561D" w:rsidRPr="00EE69FC">
              <w:rPr>
                <w:rStyle w:val="Hyperlink"/>
                <w:rFonts w:ascii="Cambria" w:hAnsi="Cambria"/>
                <w:noProof/>
              </w:rPr>
              <w:t>71.</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18: Undertaking letter (Land Border Sharing)</w:t>
            </w:r>
            <w:r w:rsidR="0070561D">
              <w:rPr>
                <w:noProof/>
                <w:webHidden/>
              </w:rPr>
              <w:tab/>
            </w:r>
            <w:r w:rsidR="0070561D">
              <w:rPr>
                <w:noProof/>
                <w:webHidden/>
              </w:rPr>
              <w:fldChar w:fldCharType="begin"/>
            </w:r>
            <w:r w:rsidR="0070561D">
              <w:rPr>
                <w:noProof/>
                <w:webHidden/>
              </w:rPr>
              <w:instrText xml:space="preserve"> PAGEREF _Toc160440773 \h </w:instrText>
            </w:r>
            <w:r w:rsidR="0070561D">
              <w:rPr>
                <w:noProof/>
                <w:webHidden/>
              </w:rPr>
            </w:r>
            <w:r w:rsidR="0070561D">
              <w:rPr>
                <w:noProof/>
                <w:webHidden/>
              </w:rPr>
              <w:fldChar w:fldCharType="separate"/>
            </w:r>
            <w:r w:rsidR="003B2960">
              <w:rPr>
                <w:noProof/>
                <w:webHidden/>
              </w:rPr>
              <w:t>139</w:t>
            </w:r>
            <w:r w:rsidR="0070561D">
              <w:rPr>
                <w:noProof/>
                <w:webHidden/>
              </w:rPr>
              <w:fldChar w:fldCharType="end"/>
            </w:r>
          </w:hyperlink>
        </w:p>
        <w:p w14:paraId="121C57AC"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74" w:history="1">
            <w:r w:rsidR="0070561D" w:rsidRPr="00EE69FC">
              <w:rPr>
                <w:rStyle w:val="Hyperlink"/>
                <w:rFonts w:ascii="Cambria" w:hAnsi="Cambria"/>
                <w:noProof/>
              </w:rPr>
              <w:t>72.</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19: Cover Letter</w:t>
            </w:r>
            <w:r w:rsidR="0070561D">
              <w:rPr>
                <w:noProof/>
                <w:webHidden/>
              </w:rPr>
              <w:tab/>
            </w:r>
            <w:r w:rsidR="0070561D">
              <w:rPr>
                <w:noProof/>
                <w:webHidden/>
              </w:rPr>
              <w:fldChar w:fldCharType="begin"/>
            </w:r>
            <w:r w:rsidR="0070561D">
              <w:rPr>
                <w:noProof/>
                <w:webHidden/>
              </w:rPr>
              <w:instrText xml:space="preserve"> PAGEREF _Toc160440774 \h </w:instrText>
            </w:r>
            <w:r w:rsidR="0070561D">
              <w:rPr>
                <w:noProof/>
                <w:webHidden/>
              </w:rPr>
            </w:r>
            <w:r w:rsidR="0070561D">
              <w:rPr>
                <w:noProof/>
                <w:webHidden/>
              </w:rPr>
              <w:fldChar w:fldCharType="separate"/>
            </w:r>
            <w:r w:rsidR="003B2960">
              <w:rPr>
                <w:noProof/>
                <w:webHidden/>
              </w:rPr>
              <w:t>141</w:t>
            </w:r>
            <w:r w:rsidR="0070561D">
              <w:rPr>
                <w:noProof/>
                <w:webHidden/>
              </w:rPr>
              <w:fldChar w:fldCharType="end"/>
            </w:r>
          </w:hyperlink>
        </w:p>
        <w:p w14:paraId="645C191E"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75" w:history="1">
            <w:r w:rsidR="0070561D" w:rsidRPr="00EE69FC">
              <w:rPr>
                <w:rStyle w:val="Hyperlink"/>
                <w:rFonts w:ascii="Cambria" w:hAnsi="Cambria"/>
                <w:noProof/>
              </w:rPr>
              <w:t>73.</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20: Query Format</w:t>
            </w:r>
            <w:r w:rsidR="0070561D">
              <w:rPr>
                <w:noProof/>
                <w:webHidden/>
              </w:rPr>
              <w:tab/>
            </w:r>
            <w:r w:rsidR="0070561D">
              <w:rPr>
                <w:noProof/>
                <w:webHidden/>
              </w:rPr>
              <w:fldChar w:fldCharType="begin"/>
            </w:r>
            <w:r w:rsidR="0070561D">
              <w:rPr>
                <w:noProof/>
                <w:webHidden/>
              </w:rPr>
              <w:instrText xml:space="preserve"> PAGEREF _Toc160440775 \h </w:instrText>
            </w:r>
            <w:r w:rsidR="0070561D">
              <w:rPr>
                <w:noProof/>
                <w:webHidden/>
              </w:rPr>
            </w:r>
            <w:r w:rsidR="0070561D">
              <w:rPr>
                <w:noProof/>
                <w:webHidden/>
              </w:rPr>
              <w:fldChar w:fldCharType="separate"/>
            </w:r>
            <w:r w:rsidR="003B2960">
              <w:rPr>
                <w:noProof/>
                <w:webHidden/>
              </w:rPr>
              <w:t>142</w:t>
            </w:r>
            <w:r w:rsidR="0070561D">
              <w:rPr>
                <w:noProof/>
                <w:webHidden/>
              </w:rPr>
              <w:fldChar w:fldCharType="end"/>
            </w:r>
          </w:hyperlink>
        </w:p>
        <w:p w14:paraId="3C3C7BDD"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76" w:history="1">
            <w:r w:rsidR="0070561D" w:rsidRPr="00EE69FC">
              <w:rPr>
                <w:rStyle w:val="Hyperlink"/>
                <w:rFonts w:ascii="Cambria" w:hAnsi="Cambria"/>
                <w:noProof/>
              </w:rPr>
              <w:t>74.</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21: Eligibility Criteria Compliance</w:t>
            </w:r>
            <w:r w:rsidR="0070561D">
              <w:rPr>
                <w:noProof/>
                <w:webHidden/>
              </w:rPr>
              <w:tab/>
            </w:r>
            <w:r w:rsidR="0070561D">
              <w:rPr>
                <w:noProof/>
                <w:webHidden/>
              </w:rPr>
              <w:fldChar w:fldCharType="begin"/>
            </w:r>
            <w:r w:rsidR="0070561D">
              <w:rPr>
                <w:noProof/>
                <w:webHidden/>
              </w:rPr>
              <w:instrText xml:space="preserve"> PAGEREF _Toc160440776 \h </w:instrText>
            </w:r>
            <w:r w:rsidR="0070561D">
              <w:rPr>
                <w:noProof/>
                <w:webHidden/>
              </w:rPr>
            </w:r>
            <w:r w:rsidR="0070561D">
              <w:rPr>
                <w:noProof/>
                <w:webHidden/>
              </w:rPr>
              <w:fldChar w:fldCharType="separate"/>
            </w:r>
            <w:r w:rsidR="003B2960">
              <w:rPr>
                <w:noProof/>
                <w:webHidden/>
              </w:rPr>
              <w:t>143</w:t>
            </w:r>
            <w:r w:rsidR="0070561D">
              <w:rPr>
                <w:noProof/>
                <w:webHidden/>
              </w:rPr>
              <w:fldChar w:fldCharType="end"/>
            </w:r>
          </w:hyperlink>
        </w:p>
        <w:p w14:paraId="776894EA"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77" w:history="1">
            <w:r w:rsidR="0070561D" w:rsidRPr="00EE69FC">
              <w:rPr>
                <w:rStyle w:val="Hyperlink"/>
                <w:rFonts w:ascii="Cambria" w:hAnsi="Cambria"/>
                <w:noProof/>
              </w:rPr>
              <w:t>75.</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22: Guidelines on banning of business dealing</w:t>
            </w:r>
            <w:r w:rsidR="0070561D">
              <w:rPr>
                <w:noProof/>
                <w:webHidden/>
              </w:rPr>
              <w:tab/>
            </w:r>
            <w:r w:rsidR="0070561D">
              <w:rPr>
                <w:noProof/>
                <w:webHidden/>
              </w:rPr>
              <w:fldChar w:fldCharType="begin"/>
            </w:r>
            <w:r w:rsidR="0070561D">
              <w:rPr>
                <w:noProof/>
                <w:webHidden/>
              </w:rPr>
              <w:instrText xml:space="preserve"> PAGEREF _Toc160440777 \h </w:instrText>
            </w:r>
            <w:r w:rsidR="0070561D">
              <w:rPr>
                <w:noProof/>
                <w:webHidden/>
              </w:rPr>
            </w:r>
            <w:r w:rsidR="0070561D">
              <w:rPr>
                <w:noProof/>
                <w:webHidden/>
              </w:rPr>
              <w:fldChar w:fldCharType="separate"/>
            </w:r>
            <w:r w:rsidR="003B2960">
              <w:rPr>
                <w:noProof/>
                <w:webHidden/>
              </w:rPr>
              <w:t>146</w:t>
            </w:r>
            <w:r w:rsidR="0070561D">
              <w:rPr>
                <w:noProof/>
                <w:webHidden/>
              </w:rPr>
              <w:fldChar w:fldCharType="end"/>
            </w:r>
          </w:hyperlink>
        </w:p>
        <w:p w14:paraId="0225C7BA"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78" w:history="1">
            <w:r w:rsidR="0070561D" w:rsidRPr="00EE69FC">
              <w:rPr>
                <w:rStyle w:val="Hyperlink"/>
                <w:rFonts w:ascii="Cambria" w:hAnsi="Cambria"/>
                <w:noProof/>
              </w:rPr>
              <w:t>76.</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23: List of Hardware and Software Components</w:t>
            </w:r>
            <w:r w:rsidR="0070561D">
              <w:rPr>
                <w:noProof/>
                <w:webHidden/>
              </w:rPr>
              <w:tab/>
            </w:r>
            <w:r w:rsidR="0070561D">
              <w:rPr>
                <w:noProof/>
                <w:webHidden/>
              </w:rPr>
              <w:fldChar w:fldCharType="begin"/>
            </w:r>
            <w:r w:rsidR="0070561D">
              <w:rPr>
                <w:noProof/>
                <w:webHidden/>
              </w:rPr>
              <w:instrText xml:space="preserve"> PAGEREF _Toc160440778 \h </w:instrText>
            </w:r>
            <w:r w:rsidR="0070561D">
              <w:rPr>
                <w:noProof/>
                <w:webHidden/>
              </w:rPr>
            </w:r>
            <w:r w:rsidR="0070561D">
              <w:rPr>
                <w:noProof/>
                <w:webHidden/>
              </w:rPr>
              <w:fldChar w:fldCharType="separate"/>
            </w:r>
            <w:r w:rsidR="003B2960">
              <w:rPr>
                <w:noProof/>
                <w:webHidden/>
              </w:rPr>
              <w:t>155</w:t>
            </w:r>
            <w:r w:rsidR="0070561D">
              <w:rPr>
                <w:noProof/>
                <w:webHidden/>
              </w:rPr>
              <w:fldChar w:fldCharType="end"/>
            </w:r>
          </w:hyperlink>
        </w:p>
        <w:p w14:paraId="7E6BE1A4"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79" w:history="1">
            <w:r w:rsidR="0070561D" w:rsidRPr="00EE69FC">
              <w:rPr>
                <w:rStyle w:val="Hyperlink"/>
                <w:rFonts w:ascii="Cambria" w:hAnsi="Cambria"/>
                <w:noProof/>
              </w:rPr>
              <w:t>77.</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24: Undertaking for 5 Year Roadmap</w:t>
            </w:r>
            <w:r w:rsidR="0070561D">
              <w:rPr>
                <w:noProof/>
                <w:webHidden/>
              </w:rPr>
              <w:tab/>
            </w:r>
            <w:r w:rsidR="0070561D">
              <w:rPr>
                <w:noProof/>
                <w:webHidden/>
              </w:rPr>
              <w:fldChar w:fldCharType="begin"/>
            </w:r>
            <w:r w:rsidR="0070561D">
              <w:rPr>
                <w:noProof/>
                <w:webHidden/>
              </w:rPr>
              <w:instrText xml:space="preserve"> PAGEREF _Toc160440779 \h </w:instrText>
            </w:r>
            <w:r w:rsidR="0070561D">
              <w:rPr>
                <w:noProof/>
                <w:webHidden/>
              </w:rPr>
            </w:r>
            <w:r w:rsidR="0070561D">
              <w:rPr>
                <w:noProof/>
                <w:webHidden/>
              </w:rPr>
              <w:fldChar w:fldCharType="separate"/>
            </w:r>
            <w:r w:rsidR="003B2960">
              <w:rPr>
                <w:noProof/>
                <w:webHidden/>
              </w:rPr>
              <w:t>156</w:t>
            </w:r>
            <w:r w:rsidR="0070561D">
              <w:rPr>
                <w:noProof/>
                <w:webHidden/>
              </w:rPr>
              <w:fldChar w:fldCharType="end"/>
            </w:r>
          </w:hyperlink>
        </w:p>
        <w:p w14:paraId="0BBC3DD4"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80" w:history="1">
            <w:r w:rsidR="0070561D" w:rsidRPr="00EE69FC">
              <w:rPr>
                <w:rStyle w:val="Hyperlink"/>
                <w:rFonts w:ascii="Cambria" w:hAnsi="Cambria"/>
                <w:noProof/>
              </w:rPr>
              <w:t>78.</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25: Proposed Team Profile</w:t>
            </w:r>
            <w:r w:rsidR="0070561D">
              <w:rPr>
                <w:noProof/>
                <w:webHidden/>
              </w:rPr>
              <w:tab/>
            </w:r>
            <w:r w:rsidR="0070561D">
              <w:rPr>
                <w:noProof/>
                <w:webHidden/>
              </w:rPr>
              <w:fldChar w:fldCharType="begin"/>
            </w:r>
            <w:r w:rsidR="0070561D">
              <w:rPr>
                <w:noProof/>
                <w:webHidden/>
              </w:rPr>
              <w:instrText xml:space="preserve"> PAGEREF _Toc160440780 \h </w:instrText>
            </w:r>
            <w:r w:rsidR="0070561D">
              <w:rPr>
                <w:noProof/>
                <w:webHidden/>
              </w:rPr>
            </w:r>
            <w:r w:rsidR="0070561D">
              <w:rPr>
                <w:noProof/>
                <w:webHidden/>
              </w:rPr>
              <w:fldChar w:fldCharType="separate"/>
            </w:r>
            <w:r w:rsidR="003B2960">
              <w:rPr>
                <w:noProof/>
                <w:webHidden/>
              </w:rPr>
              <w:t>157</w:t>
            </w:r>
            <w:r w:rsidR="0070561D">
              <w:rPr>
                <w:noProof/>
                <w:webHidden/>
              </w:rPr>
              <w:fldChar w:fldCharType="end"/>
            </w:r>
          </w:hyperlink>
        </w:p>
        <w:p w14:paraId="4F9CB220"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81" w:history="1">
            <w:r w:rsidR="0070561D" w:rsidRPr="00EE69FC">
              <w:rPr>
                <w:rStyle w:val="Hyperlink"/>
                <w:rFonts w:ascii="Cambria" w:hAnsi="Cambria"/>
                <w:noProof/>
              </w:rPr>
              <w:t>79.</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26: Certificate for RFP cost waiver for MSME/NSIC firms</w:t>
            </w:r>
            <w:r w:rsidR="0070561D">
              <w:rPr>
                <w:noProof/>
                <w:webHidden/>
              </w:rPr>
              <w:tab/>
            </w:r>
            <w:r w:rsidR="0070561D">
              <w:rPr>
                <w:noProof/>
                <w:webHidden/>
              </w:rPr>
              <w:fldChar w:fldCharType="begin"/>
            </w:r>
            <w:r w:rsidR="0070561D">
              <w:rPr>
                <w:noProof/>
                <w:webHidden/>
              </w:rPr>
              <w:instrText xml:space="preserve"> PAGEREF _Toc160440781 \h </w:instrText>
            </w:r>
            <w:r w:rsidR="0070561D">
              <w:rPr>
                <w:noProof/>
                <w:webHidden/>
              </w:rPr>
            </w:r>
            <w:r w:rsidR="0070561D">
              <w:rPr>
                <w:noProof/>
                <w:webHidden/>
              </w:rPr>
              <w:fldChar w:fldCharType="separate"/>
            </w:r>
            <w:r w:rsidR="003B2960">
              <w:rPr>
                <w:noProof/>
                <w:webHidden/>
              </w:rPr>
              <w:t>158</w:t>
            </w:r>
            <w:r w:rsidR="0070561D">
              <w:rPr>
                <w:noProof/>
                <w:webHidden/>
              </w:rPr>
              <w:fldChar w:fldCharType="end"/>
            </w:r>
          </w:hyperlink>
        </w:p>
        <w:p w14:paraId="496A53BC"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82" w:history="1">
            <w:r w:rsidR="0070561D" w:rsidRPr="00EE69FC">
              <w:rPr>
                <w:rStyle w:val="Hyperlink"/>
                <w:rFonts w:ascii="Cambria" w:hAnsi="Cambria"/>
                <w:noProof/>
              </w:rPr>
              <w:t>80.</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27: Details of past experiences of handling similar project</w:t>
            </w:r>
            <w:r w:rsidR="0070561D">
              <w:rPr>
                <w:noProof/>
                <w:webHidden/>
              </w:rPr>
              <w:tab/>
            </w:r>
            <w:r w:rsidR="0070561D">
              <w:rPr>
                <w:noProof/>
                <w:webHidden/>
              </w:rPr>
              <w:fldChar w:fldCharType="begin"/>
            </w:r>
            <w:r w:rsidR="0070561D">
              <w:rPr>
                <w:noProof/>
                <w:webHidden/>
              </w:rPr>
              <w:instrText xml:space="preserve"> PAGEREF _Toc160440782 \h </w:instrText>
            </w:r>
            <w:r w:rsidR="0070561D">
              <w:rPr>
                <w:noProof/>
                <w:webHidden/>
              </w:rPr>
            </w:r>
            <w:r w:rsidR="0070561D">
              <w:rPr>
                <w:noProof/>
                <w:webHidden/>
              </w:rPr>
              <w:fldChar w:fldCharType="separate"/>
            </w:r>
            <w:r w:rsidR="003B2960">
              <w:rPr>
                <w:noProof/>
                <w:webHidden/>
              </w:rPr>
              <w:t>159</w:t>
            </w:r>
            <w:r w:rsidR="0070561D">
              <w:rPr>
                <w:noProof/>
                <w:webHidden/>
              </w:rPr>
              <w:fldChar w:fldCharType="end"/>
            </w:r>
          </w:hyperlink>
        </w:p>
        <w:p w14:paraId="0F1B3289"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83" w:history="1">
            <w:r w:rsidR="0070561D" w:rsidRPr="00EE69FC">
              <w:rPr>
                <w:rStyle w:val="Hyperlink"/>
                <w:rFonts w:ascii="Cambria" w:hAnsi="Cambria"/>
                <w:noProof/>
              </w:rPr>
              <w:t>81.</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28: Format for Local Content</w:t>
            </w:r>
            <w:r w:rsidR="0070561D">
              <w:rPr>
                <w:noProof/>
                <w:webHidden/>
              </w:rPr>
              <w:tab/>
            </w:r>
            <w:r w:rsidR="0070561D">
              <w:rPr>
                <w:noProof/>
                <w:webHidden/>
              </w:rPr>
              <w:fldChar w:fldCharType="begin"/>
            </w:r>
            <w:r w:rsidR="0070561D">
              <w:rPr>
                <w:noProof/>
                <w:webHidden/>
              </w:rPr>
              <w:instrText xml:space="preserve"> PAGEREF _Toc160440783 \h </w:instrText>
            </w:r>
            <w:r w:rsidR="0070561D">
              <w:rPr>
                <w:noProof/>
                <w:webHidden/>
              </w:rPr>
            </w:r>
            <w:r w:rsidR="0070561D">
              <w:rPr>
                <w:noProof/>
                <w:webHidden/>
              </w:rPr>
              <w:fldChar w:fldCharType="separate"/>
            </w:r>
            <w:r w:rsidR="003B2960">
              <w:rPr>
                <w:noProof/>
                <w:webHidden/>
              </w:rPr>
              <w:t>160</w:t>
            </w:r>
            <w:r w:rsidR="0070561D">
              <w:rPr>
                <w:noProof/>
                <w:webHidden/>
              </w:rPr>
              <w:fldChar w:fldCharType="end"/>
            </w:r>
          </w:hyperlink>
        </w:p>
        <w:p w14:paraId="216E6014" w14:textId="77777777" w:rsidR="0070561D" w:rsidRDefault="00656CD9">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60440784" w:history="1">
            <w:r w:rsidR="0070561D" w:rsidRPr="00EE69FC">
              <w:rPr>
                <w:rStyle w:val="Hyperlink"/>
                <w:rFonts w:ascii="Cambria" w:hAnsi="Cambria"/>
                <w:noProof/>
              </w:rPr>
              <w:t>82.</w:t>
            </w:r>
            <w:r w:rsidR="0070561D">
              <w:rPr>
                <w:rFonts w:eastAsiaTheme="minorEastAsia" w:cs="Mangal"/>
                <w:b w:val="0"/>
                <w:bCs w:val="0"/>
                <w:i w:val="0"/>
                <w:iCs w:val="0"/>
                <w:noProof/>
                <w:sz w:val="22"/>
                <w:szCs w:val="20"/>
                <w:lang w:eastAsia="en-IN" w:bidi="hi-IN"/>
              </w:rPr>
              <w:tab/>
            </w:r>
            <w:r w:rsidR="0070561D" w:rsidRPr="00EE69FC">
              <w:rPr>
                <w:rStyle w:val="Hyperlink"/>
                <w:rFonts w:ascii="Cambria" w:hAnsi="Cambria"/>
                <w:noProof/>
              </w:rPr>
              <w:t>Annexure 29: Undertaking Of Information Security</w:t>
            </w:r>
            <w:r w:rsidR="0070561D">
              <w:rPr>
                <w:noProof/>
                <w:webHidden/>
              </w:rPr>
              <w:tab/>
            </w:r>
            <w:r w:rsidR="0070561D">
              <w:rPr>
                <w:noProof/>
                <w:webHidden/>
              </w:rPr>
              <w:fldChar w:fldCharType="begin"/>
            </w:r>
            <w:r w:rsidR="0070561D">
              <w:rPr>
                <w:noProof/>
                <w:webHidden/>
              </w:rPr>
              <w:instrText xml:space="preserve"> PAGEREF _Toc160440784 \h </w:instrText>
            </w:r>
            <w:r w:rsidR="0070561D">
              <w:rPr>
                <w:noProof/>
                <w:webHidden/>
              </w:rPr>
            </w:r>
            <w:r w:rsidR="0070561D">
              <w:rPr>
                <w:noProof/>
                <w:webHidden/>
              </w:rPr>
              <w:fldChar w:fldCharType="separate"/>
            </w:r>
            <w:r w:rsidR="003B2960">
              <w:rPr>
                <w:noProof/>
                <w:webHidden/>
              </w:rPr>
              <w:t>161</w:t>
            </w:r>
            <w:r w:rsidR="0070561D">
              <w:rPr>
                <w:noProof/>
                <w:webHidden/>
              </w:rPr>
              <w:fldChar w:fldCharType="end"/>
            </w:r>
          </w:hyperlink>
        </w:p>
        <w:p w14:paraId="0797653C" w14:textId="77777777" w:rsidR="000952B1" w:rsidRPr="006722EE" w:rsidRDefault="00BB7268" w:rsidP="000952B1">
          <w:pPr>
            <w:pStyle w:val="TOC1"/>
            <w:tabs>
              <w:tab w:val="left" w:pos="660"/>
              <w:tab w:val="right" w:leader="dot" w:pos="9016"/>
            </w:tabs>
            <w:rPr>
              <w:rFonts w:ascii="Cambria" w:hAnsi="Cambria"/>
              <w:b w:val="0"/>
              <w:bCs w:val="0"/>
              <w:noProof/>
              <w:sz w:val="22"/>
              <w:szCs w:val="22"/>
            </w:rPr>
          </w:pPr>
          <w:r w:rsidRPr="006722EE">
            <w:rPr>
              <w:rFonts w:ascii="Cambria" w:hAnsi="Cambria"/>
              <w:b w:val="0"/>
              <w:bCs w:val="0"/>
              <w:sz w:val="22"/>
              <w:szCs w:val="22"/>
            </w:rPr>
            <w:fldChar w:fldCharType="end"/>
          </w:r>
        </w:p>
      </w:sdtContent>
    </w:sdt>
    <w:p w14:paraId="3E07879F" w14:textId="133B5E02" w:rsidR="000952B1" w:rsidRPr="006722EE" w:rsidRDefault="000952B1" w:rsidP="000952B1">
      <w:pPr>
        <w:rPr>
          <w:rFonts w:ascii="Cambria" w:hAnsi="Cambria" w:cstheme="minorHAnsi"/>
          <w:b/>
          <w:bCs/>
        </w:rPr>
      </w:pPr>
      <w:r w:rsidRPr="006722EE">
        <w:rPr>
          <w:rFonts w:ascii="Cambria" w:hAnsi="Cambria" w:cstheme="minorHAnsi"/>
          <w:b/>
          <w:bCs/>
        </w:rPr>
        <w:br w:type="page"/>
      </w:r>
      <w:r w:rsidRPr="006722EE">
        <w:rPr>
          <w:rFonts w:ascii="Cambria" w:hAnsi="Cambria" w:cstheme="minorHAnsi"/>
          <w:b/>
          <w:bCs/>
        </w:rPr>
        <w:lastRenderedPageBreak/>
        <w:t>List of Abbreviations</w:t>
      </w:r>
    </w:p>
    <w:tbl>
      <w:tblPr>
        <w:tblStyle w:val="TableGrid"/>
        <w:tblW w:w="9242" w:type="dxa"/>
        <w:tblLook w:val="04A0" w:firstRow="1" w:lastRow="0" w:firstColumn="1" w:lastColumn="0" w:noHBand="0" w:noVBand="1"/>
      </w:tblPr>
      <w:tblGrid>
        <w:gridCol w:w="1660"/>
        <w:gridCol w:w="7582"/>
      </w:tblGrid>
      <w:tr w:rsidR="000952B1" w:rsidRPr="006722EE" w14:paraId="122B28C4" w14:textId="77777777" w:rsidTr="000952B1">
        <w:trPr>
          <w:trHeight w:val="300"/>
        </w:trPr>
        <w:tc>
          <w:tcPr>
            <w:tcW w:w="1660" w:type="dxa"/>
            <w:noWrap/>
            <w:hideMark/>
          </w:tcPr>
          <w:p w14:paraId="41EAC5A3"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AM</w:t>
            </w:r>
          </w:p>
        </w:tc>
        <w:tc>
          <w:tcPr>
            <w:tcW w:w="7582" w:type="dxa"/>
            <w:noWrap/>
            <w:hideMark/>
          </w:tcPr>
          <w:p w14:paraId="66ACE71D"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Approach and Methodology</w:t>
            </w:r>
          </w:p>
        </w:tc>
      </w:tr>
      <w:tr w:rsidR="000952B1" w:rsidRPr="006722EE" w14:paraId="0B676D4D" w14:textId="77777777" w:rsidTr="000952B1">
        <w:trPr>
          <w:trHeight w:val="300"/>
        </w:trPr>
        <w:tc>
          <w:tcPr>
            <w:tcW w:w="1660" w:type="dxa"/>
            <w:hideMark/>
          </w:tcPr>
          <w:p w14:paraId="1CC7A9E4"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AMC</w:t>
            </w:r>
          </w:p>
        </w:tc>
        <w:tc>
          <w:tcPr>
            <w:tcW w:w="7582" w:type="dxa"/>
            <w:hideMark/>
          </w:tcPr>
          <w:p w14:paraId="32CD5CA1"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Annual Maintenance contract</w:t>
            </w:r>
          </w:p>
        </w:tc>
      </w:tr>
      <w:tr w:rsidR="000952B1" w:rsidRPr="006722EE" w14:paraId="5118FE19" w14:textId="77777777" w:rsidTr="000952B1">
        <w:trPr>
          <w:trHeight w:val="300"/>
        </w:trPr>
        <w:tc>
          <w:tcPr>
            <w:tcW w:w="1660" w:type="dxa"/>
            <w:hideMark/>
          </w:tcPr>
          <w:p w14:paraId="19D8CA2A"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APIs</w:t>
            </w:r>
          </w:p>
        </w:tc>
        <w:tc>
          <w:tcPr>
            <w:tcW w:w="7582" w:type="dxa"/>
            <w:hideMark/>
          </w:tcPr>
          <w:p w14:paraId="2CD060A9"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Application Programming Interface</w:t>
            </w:r>
          </w:p>
        </w:tc>
      </w:tr>
      <w:tr w:rsidR="000952B1" w:rsidRPr="006722EE" w14:paraId="1C3E14D1" w14:textId="77777777" w:rsidTr="000952B1">
        <w:trPr>
          <w:trHeight w:val="300"/>
        </w:trPr>
        <w:tc>
          <w:tcPr>
            <w:tcW w:w="1660" w:type="dxa"/>
            <w:hideMark/>
          </w:tcPr>
          <w:p w14:paraId="46D8E298"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APT</w:t>
            </w:r>
          </w:p>
        </w:tc>
        <w:tc>
          <w:tcPr>
            <w:tcW w:w="7582" w:type="dxa"/>
            <w:hideMark/>
          </w:tcPr>
          <w:p w14:paraId="0979AF13"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Advanced Persistent Threat</w:t>
            </w:r>
          </w:p>
        </w:tc>
      </w:tr>
      <w:tr w:rsidR="000952B1" w:rsidRPr="006722EE" w14:paraId="03D273E9" w14:textId="77777777" w:rsidTr="000952B1">
        <w:trPr>
          <w:trHeight w:val="300"/>
        </w:trPr>
        <w:tc>
          <w:tcPr>
            <w:tcW w:w="1660" w:type="dxa"/>
            <w:hideMark/>
          </w:tcPr>
          <w:p w14:paraId="14B15026"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ATM</w:t>
            </w:r>
          </w:p>
        </w:tc>
        <w:tc>
          <w:tcPr>
            <w:tcW w:w="7582" w:type="dxa"/>
            <w:hideMark/>
          </w:tcPr>
          <w:p w14:paraId="715C7A73"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Automated Teller Machine</w:t>
            </w:r>
          </w:p>
        </w:tc>
      </w:tr>
      <w:tr w:rsidR="000952B1" w:rsidRPr="006722EE" w14:paraId="24A07CD5" w14:textId="77777777" w:rsidTr="000952B1">
        <w:trPr>
          <w:trHeight w:val="300"/>
        </w:trPr>
        <w:tc>
          <w:tcPr>
            <w:tcW w:w="1660" w:type="dxa"/>
            <w:hideMark/>
          </w:tcPr>
          <w:p w14:paraId="3BB554F0"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ATS</w:t>
            </w:r>
          </w:p>
        </w:tc>
        <w:tc>
          <w:tcPr>
            <w:tcW w:w="7582" w:type="dxa"/>
            <w:hideMark/>
          </w:tcPr>
          <w:p w14:paraId="368843DE"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Annual Technical Support</w:t>
            </w:r>
          </w:p>
        </w:tc>
      </w:tr>
      <w:tr w:rsidR="000952B1" w:rsidRPr="006722EE" w14:paraId="5E56E2E9" w14:textId="77777777" w:rsidTr="000952B1">
        <w:trPr>
          <w:trHeight w:val="300"/>
        </w:trPr>
        <w:tc>
          <w:tcPr>
            <w:tcW w:w="1660" w:type="dxa"/>
            <w:hideMark/>
          </w:tcPr>
          <w:p w14:paraId="3BE1C169"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Bank</w:t>
            </w:r>
          </w:p>
        </w:tc>
        <w:tc>
          <w:tcPr>
            <w:tcW w:w="7582" w:type="dxa"/>
            <w:hideMark/>
          </w:tcPr>
          <w:p w14:paraId="5EC59E4D"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Central Bank of India</w:t>
            </w:r>
          </w:p>
        </w:tc>
      </w:tr>
      <w:tr w:rsidR="000952B1" w:rsidRPr="006722EE" w14:paraId="62D6A096" w14:textId="77777777" w:rsidTr="000952B1">
        <w:trPr>
          <w:trHeight w:val="300"/>
        </w:trPr>
        <w:tc>
          <w:tcPr>
            <w:tcW w:w="1660" w:type="dxa"/>
            <w:hideMark/>
          </w:tcPr>
          <w:p w14:paraId="464BF6E9"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BC</w:t>
            </w:r>
          </w:p>
        </w:tc>
        <w:tc>
          <w:tcPr>
            <w:tcW w:w="7582" w:type="dxa"/>
            <w:hideMark/>
          </w:tcPr>
          <w:p w14:paraId="6B4C228E"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Business Continuity</w:t>
            </w:r>
          </w:p>
        </w:tc>
      </w:tr>
      <w:tr w:rsidR="000952B1" w:rsidRPr="006722EE" w14:paraId="7DC39B30" w14:textId="77777777" w:rsidTr="000952B1">
        <w:trPr>
          <w:trHeight w:val="300"/>
        </w:trPr>
        <w:tc>
          <w:tcPr>
            <w:tcW w:w="1660" w:type="dxa"/>
            <w:hideMark/>
          </w:tcPr>
          <w:p w14:paraId="5EDB9632"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BOM</w:t>
            </w:r>
          </w:p>
        </w:tc>
        <w:tc>
          <w:tcPr>
            <w:tcW w:w="7582" w:type="dxa"/>
            <w:hideMark/>
          </w:tcPr>
          <w:p w14:paraId="291DF819"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Bill of Material</w:t>
            </w:r>
          </w:p>
        </w:tc>
      </w:tr>
      <w:tr w:rsidR="000952B1" w:rsidRPr="006722EE" w14:paraId="53493568" w14:textId="77777777" w:rsidTr="000952B1">
        <w:trPr>
          <w:trHeight w:val="300"/>
        </w:trPr>
        <w:tc>
          <w:tcPr>
            <w:tcW w:w="1660" w:type="dxa"/>
            <w:hideMark/>
          </w:tcPr>
          <w:p w14:paraId="542584E9"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BRS</w:t>
            </w:r>
          </w:p>
        </w:tc>
        <w:tc>
          <w:tcPr>
            <w:tcW w:w="7582" w:type="dxa"/>
            <w:hideMark/>
          </w:tcPr>
          <w:p w14:paraId="3E68BDE1"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Business Requirement Specification</w:t>
            </w:r>
          </w:p>
        </w:tc>
      </w:tr>
      <w:tr w:rsidR="00CF49C4" w:rsidRPr="006722EE" w14:paraId="00C96281" w14:textId="77777777" w:rsidTr="000952B1">
        <w:trPr>
          <w:trHeight w:val="300"/>
        </w:trPr>
        <w:tc>
          <w:tcPr>
            <w:tcW w:w="1660" w:type="dxa"/>
            <w:hideMark/>
          </w:tcPr>
          <w:p w14:paraId="3A92BA5D" w14:textId="77777777" w:rsidR="00CF49C4" w:rsidRPr="006722EE" w:rsidRDefault="00CF49C4" w:rsidP="000952B1">
            <w:pPr>
              <w:rPr>
                <w:rFonts w:ascii="Cambria" w:eastAsia="Times New Roman" w:hAnsi="Cambria" w:cstheme="minorHAnsi"/>
                <w:color w:val="000000"/>
                <w:highlight w:val="cyan"/>
                <w:lang w:eastAsia="en-IN"/>
              </w:rPr>
            </w:pPr>
            <w:r w:rsidRPr="006722EE">
              <w:rPr>
                <w:rFonts w:ascii="Cambria" w:eastAsia="Times New Roman" w:hAnsi="Cambria" w:cstheme="minorHAnsi"/>
                <w:color w:val="000000"/>
                <w:lang w:eastAsia="en-IN"/>
              </w:rPr>
              <w:t>CB</w:t>
            </w:r>
          </w:p>
        </w:tc>
        <w:tc>
          <w:tcPr>
            <w:tcW w:w="7582" w:type="dxa"/>
            <w:hideMark/>
          </w:tcPr>
          <w:p w14:paraId="2A04449F" w14:textId="77777777" w:rsidR="00CF49C4" w:rsidRPr="006722EE" w:rsidRDefault="00CF49C4" w:rsidP="000952B1">
            <w:pPr>
              <w:rPr>
                <w:rFonts w:ascii="Cambria" w:eastAsia="Times New Roman" w:hAnsi="Cambria" w:cstheme="minorHAnsi"/>
                <w:color w:val="000000"/>
                <w:highlight w:val="cyan"/>
                <w:lang w:eastAsia="en-IN"/>
              </w:rPr>
            </w:pPr>
            <w:r w:rsidRPr="006722EE">
              <w:rPr>
                <w:rFonts w:ascii="Cambria" w:eastAsia="Times New Roman" w:hAnsi="Cambria" w:cstheme="minorHAnsi"/>
                <w:color w:val="000000"/>
                <w:lang w:eastAsia="en-IN"/>
              </w:rPr>
              <w:t>Commercial Bid</w:t>
            </w:r>
          </w:p>
        </w:tc>
      </w:tr>
      <w:tr w:rsidR="00CF49C4" w:rsidRPr="006722EE" w14:paraId="7FDE4180" w14:textId="77777777" w:rsidTr="000952B1">
        <w:trPr>
          <w:trHeight w:val="300"/>
        </w:trPr>
        <w:tc>
          <w:tcPr>
            <w:tcW w:w="1660" w:type="dxa"/>
            <w:hideMark/>
          </w:tcPr>
          <w:p w14:paraId="48D4A11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CBI</w:t>
            </w:r>
          </w:p>
        </w:tc>
        <w:tc>
          <w:tcPr>
            <w:tcW w:w="7582" w:type="dxa"/>
            <w:hideMark/>
          </w:tcPr>
          <w:p w14:paraId="2033D77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Central Bank of India</w:t>
            </w:r>
          </w:p>
        </w:tc>
      </w:tr>
      <w:tr w:rsidR="00CF49C4" w:rsidRPr="006722EE" w14:paraId="0961A12A" w14:textId="77777777" w:rsidTr="000952B1">
        <w:trPr>
          <w:trHeight w:val="300"/>
        </w:trPr>
        <w:tc>
          <w:tcPr>
            <w:tcW w:w="1660" w:type="dxa"/>
            <w:hideMark/>
          </w:tcPr>
          <w:p w14:paraId="0C83D81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CBS</w:t>
            </w:r>
          </w:p>
        </w:tc>
        <w:tc>
          <w:tcPr>
            <w:tcW w:w="7582" w:type="dxa"/>
            <w:hideMark/>
          </w:tcPr>
          <w:p w14:paraId="3904D4B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Core Banking Solution</w:t>
            </w:r>
          </w:p>
        </w:tc>
      </w:tr>
      <w:tr w:rsidR="00CF49C4" w:rsidRPr="006722EE" w14:paraId="0F38DA36" w14:textId="77777777" w:rsidTr="000952B1">
        <w:trPr>
          <w:trHeight w:val="300"/>
        </w:trPr>
        <w:tc>
          <w:tcPr>
            <w:tcW w:w="1660" w:type="dxa"/>
            <w:hideMark/>
          </w:tcPr>
          <w:p w14:paraId="0170879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CD</w:t>
            </w:r>
          </w:p>
        </w:tc>
        <w:tc>
          <w:tcPr>
            <w:tcW w:w="7582" w:type="dxa"/>
            <w:hideMark/>
          </w:tcPr>
          <w:p w14:paraId="550DD88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Compact Disk</w:t>
            </w:r>
          </w:p>
        </w:tc>
      </w:tr>
      <w:tr w:rsidR="00CF49C4" w:rsidRPr="006722EE" w14:paraId="3A57268B" w14:textId="77777777" w:rsidTr="000952B1">
        <w:trPr>
          <w:trHeight w:val="300"/>
        </w:trPr>
        <w:tc>
          <w:tcPr>
            <w:tcW w:w="1660" w:type="dxa"/>
            <w:hideMark/>
          </w:tcPr>
          <w:p w14:paraId="131811C7"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CMS</w:t>
            </w:r>
          </w:p>
        </w:tc>
        <w:tc>
          <w:tcPr>
            <w:tcW w:w="7582" w:type="dxa"/>
            <w:hideMark/>
          </w:tcPr>
          <w:p w14:paraId="1D6EAFB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Card Management System</w:t>
            </w:r>
          </w:p>
        </w:tc>
      </w:tr>
      <w:tr w:rsidR="00CF49C4" w:rsidRPr="006722EE" w14:paraId="54FF0666" w14:textId="77777777" w:rsidTr="000952B1">
        <w:trPr>
          <w:trHeight w:val="300"/>
        </w:trPr>
        <w:tc>
          <w:tcPr>
            <w:tcW w:w="1660" w:type="dxa"/>
            <w:hideMark/>
          </w:tcPr>
          <w:p w14:paraId="3C6E650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CPC</w:t>
            </w:r>
          </w:p>
        </w:tc>
        <w:tc>
          <w:tcPr>
            <w:tcW w:w="7582" w:type="dxa"/>
            <w:hideMark/>
          </w:tcPr>
          <w:p w14:paraId="7226C92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Common Point of Compromise</w:t>
            </w:r>
          </w:p>
        </w:tc>
      </w:tr>
      <w:tr w:rsidR="00CF49C4" w:rsidRPr="006722EE" w14:paraId="33B9C480" w14:textId="77777777" w:rsidTr="000952B1">
        <w:trPr>
          <w:trHeight w:val="300"/>
        </w:trPr>
        <w:tc>
          <w:tcPr>
            <w:tcW w:w="1660" w:type="dxa"/>
            <w:hideMark/>
          </w:tcPr>
          <w:p w14:paraId="56A56A5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CPU</w:t>
            </w:r>
          </w:p>
        </w:tc>
        <w:tc>
          <w:tcPr>
            <w:tcW w:w="7582" w:type="dxa"/>
            <w:hideMark/>
          </w:tcPr>
          <w:p w14:paraId="22EE86E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Central Processing Unit</w:t>
            </w:r>
          </w:p>
        </w:tc>
      </w:tr>
      <w:tr w:rsidR="00CF49C4" w:rsidRPr="006722EE" w14:paraId="4446E146" w14:textId="77777777" w:rsidTr="000952B1">
        <w:trPr>
          <w:trHeight w:val="300"/>
        </w:trPr>
        <w:tc>
          <w:tcPr>
            <w:tcW w:w="1660" w:type="dxa"/>
            <w:hideMark/>
          </w:tcPr>
          <w:p w14:paraId="78B43D0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DB</w:t>
            </w:r>
          </w:p>
        </w:tc>
        <w:tc>
          <w:tcPr>
            <w:tcW w:w="7582" w:type="dxa"/>
            <w:hideMark/>
          </w:tcPr>
          <w:p w14:paraId="3595861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Database</w:t>
            </w:r>
          </w:p>
        </w:tc>
      </w:tr>
      <w:tr w:rsidR="00CF49C4" w:rsidRPr="006722EE" w14:paraId="218E5FFC" w14:textId="77777777" w:rsidTr="000952B1">
        <w:trPr>
          <w:trHeight w:val="300"/>
        </w:trPr>
        <w:tc>
          <w:tcPr>
            <w:tcW w:w="1660" w:type="dxa"/>
            <w:hideMark/>
          </w:tcPr>
          <w:p w14:paraId="6E3D12F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DC</w:t>
            </w:r>
          </w:p>
        </w:tc>
        <w:tc>
          <w:tcPr>
            <w:tcW w:w="7582" w:type="dxa"/>
            <w:hideMark/>
          </w:tcPr>
          <w:p w14:paraId="380E8EF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Data Centre</w:t>
            </w:r>
          </w:p>
        </w:tc>
      </w:tr>
      <w:tr w:rsidR="00CF49C4" w:rsidRPr="006722EE" w14:paraId="473243C0" w14:textId="77777777" w:rsidTr="000952B1">
        <w:trPr>
          <w:trHeight w:val="300"/>
        </w:trPr>
        <w:tc>
          <w:tcPr>
            <w:tcW w:w="1660" w:type="dxa"/>
            <w:hideMark/>
          </w:tcPr>
          <w:p w14:paraId="6E05155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DLA</w:t>
            </w:r>
          </w:p>
        </w:tc>
        <w:tc>
          <w:tcPr>
            <w:tcW w:w="7582" w:type="dxa"/>
            <w:hideMark/>
          </w:tcPr>
          <w:p w14:paraId="5411BAA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Device Level audit</w:t>
            </w:r>
          </w:p>
        </w:tc>
      </w:tr>
      <w:tr w:rsidR="00CF49C4" w:rsidRPr="006722EE" w14:paraId="12C189B1" w14:textId="77777777" w:rsidTr="000952B1">
        <w:trPr>
          <w:trHeight w:val="300"/>
        </w:trPr>
        <w:tc>
          <w:tcPr>
            <w:tcW w:w="1660" w:type="dxa"/>
            <w:hideMark/>
          </w:tcPr>
          <w:p w14:paraId="6E5E079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DR</w:t>
            </w:r>
          </w:p>
        </w:tc>
        <w:tc>
          <w:tcPr>
            <w:tcW w:w="7582" w:type="dxa"/>
            <w:hideMark/>
          </w:tcPr>
          <w:p w14:paraId="2856532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Disaster Recovery</w:t>
            </w:r>
          </w:p>
        </w:tc>
      </w:tr>
      <w:tr w:rsidR="00CF49C4" w:rsidRPr="006722EE" w14:paraId="330BC6C3" w14:textId="77777777" w:rsidTr="000952B1">
        <w:trPr>
          <w:trHeight w:val="300"/>
        </w:trPr>
        <w:tc>
          <w:tcPr>
            <w:tcW w:w="1660" w:type="dxa"/>
            <w:hideMark/>
          </w:tcPr>
          <w:p w14:paraId="25CC027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DRC/ DRS</w:t>
            </w:r>
          </w:p>
        </w:tc>
        <w:tc>
          <w:tcPr>
            <w:tcW w:w="7582" w:type="dxa"/>
            <w:hideMark/>
          </w:tcPr>
          <w:p w14:paraId="1E86C3A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Disaster Recovery Centre/ Site</w:t>
            </w:r>
          </w:p>
        </w:tc>
      </w:tr>
      <w:tr w:rsidR="00CF49C4" w:rsidRPr="006722EE" w14:paraId="3825C5A7" w14:textId="77777777" w:rsidTr="000952B1">
        <w:trPr>
          <w:trHeight w:val="300"/>
        </w:trPr>
        <w:tc>
          <w:tcPr>
            <w:tcW w:w="1660" w:type="dxa"/>
            <w:hideMark/>
          </w:tcPr>
          <w:p w14:paraId="65D5076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EFRMS</w:t>
            </w:r>
          </w:p>
        </w:tc>
        <w:tc>
          <w:tcPr>
            <w:tcW w:w="7582" w:type="dxa"/>
            <w:hideMark/>
          </w:tcPr>
          <w:p w14:paraId="388A993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Enterprise Fraud Risk Management System</w:t>
            </w:r>
          </w:p>
        </w:tc>
      </w:tr>
      <w:tr w:rsidR="00CF49C4" w:rsidRPr="006722EE" w14:paraId="2844E3AC" w14:textId="77777777" w:rsidTr="000952B1">
        <w:trPr>
          <w:trHeight w:val="300"/>
        </w:trPr>
        <w:tc>
          <w:tcPr>
            <w:tcW w:w="1660" w:type="dxa"/>
            <w:hideMark/>
          </w:tcPr>
          <w:p w14:paraId="1C1C614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EMD</w:t>
            </w:r>
          </w:p>
        </w:tc>
        <w:tc>
          <w:tcPr>
            <w:tcW w:w="7582" w:type="dxa"/>
            <w:hideMark/>
          </w:tcPr>
          <w:p w14:paraId="07CB95F7"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Earnest Money Deposit</w:t>
            </w:r>
          </w:p>
        </w:tc>
      </w:tr>
      <w:tr w:rsidR="00CF49C4" w:rsidRPr="006722EE" w14:paraId="10B9CBD0" w14:textId="77777777" w:rsidTr="000952B1">
        <w:trPr>
          <w:trHeight w:val="300"/>
        </w:trPr>
        <w:tc>
          <w:tcPr>
            <w:tcW w:w="1660" w:type="dxa"/>
            <w:hideMark/>
          </w:tcPr>
          <w:p w14:paraId="75DF072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FI</w:t>
            </w:r>
          </w:p>
        </w:tc>
        <w:tc>
          <w:tcPr>
            <w:tcW w:w="7582" w:type="dxa"/>
            <w:hideMark/>
          </w:tcPr>
          <w:p w14:paraId="0821B8C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Financial Inclusion</w:t>
            </w:r>
          </w:p>
        </w:tc>
      </w:tr>
      <w:tr w:rsidR="00CF49C4" w:rsidRPr="006722EE" w14:paraId="2FBFAD76" w14:textId="77777777" w:rsidTr="000952B1">
        <w:trPr>
          <w:trHeight w:val="300"/>
        </w:trPr>
        <w:tc>
          <w:tcPr>
            <w:tcW w:w="1660" w:type="dxa"/>
            <w:hideMark/>
          </w:tcPr>
          <w:p w14:paraId="42CC9C2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FM</w:t>
            </w:r>
          </w:p>
        </w:tc>
        <w:tc>
          <w:tcPr>
            <w:tcW w:w="7582" w:type="dxa"/>
            <w:hideMark/>
          </w:tcPr>
          <w:p w14:paraId="3E8FDA8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Facility Management</w:t>
            </w:r>
          </w:p>
        </w:tc>
      </w:tr>
      <w:tr w:rsidR="00CF49C4" w:rsidRPr="006722EE" w14:paraId="5BA9139A" w14:textId="77777777" w:rsidTr="000952B1">
        <w:trPr>
          <w:trHeight w:val="300"/>
        </w:trPr>
        <w:tc>
          <w:tcPr>
            <w:tcW w:w="1660" w:type="dxa"/>
            <w:hideMark/>
          </w:tcPr>
          <w:p w14:paraId="676E4CB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FR</w:t>
            </w:r>
          </w:p>
        </w:tc>
        <w:tc>
          <w:tcPr>
            <w:tcW w:w="7582" w:type="dxa"/>
            <w:hideMark/>
          </w:tcPr>
          <w:p w14:paraId="0D8252A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Functional Requirements</w:t>
            </w:r>
          </w:p>
        </w:tc>
      </w:tr>
      <w:tr w:rsidR="00CF49C4" w:rsidRPr="006722EE" w14:paraId="5C7A27C5" w14:textId="77777777" w:rsidTr="000952B1">
        <w:trPr>
          <w:trHeight w:val="300"/>
        </w:trPr>
        <w:tc>
          <w:tcPr>
            <w:tcW w:w="1660" w:type="dxa"/>
            <w:hideMark/>
          </w:tcPr>
          <w:p w14:paraId="0061D35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FY</w:t>
            </w:r>
          </w:p>
        </w:tc>
        <w:tc>
          <w:tcPr>
            <w:tcW w:w="7582" w:type="dxa"/>
            <w:hideMark/>
          </w:tcPr>
          <w:p w14:paraId="43F6572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Financial year</w:t>
            </w:r>
          </w:p>
        </w:tc>
      </w:tr>
      <w:tr w:rsidR="00CF49C4" w:rsidRPr="006722EE" w14:paraId="0F0802E0" w14:textId="77777777" w:rsidTr="000952B1">
        <w:trPr>
          <w:trHeight w:val="300"/>
        </w:trPr>
        <w:tc>
          <w:tcPr>
            <w:tcW w:w="1660" w:type="dxa"/>
            <w:hideMark/>
          </w:tcPr>
          <w:p w14:paraId="5554860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GOI</w:t>
            </w:r>
          </w:p>
        </w:tc>
        <w:tc>
          <w:tcPr>
            <w:tcW w:w="7582" w:type="dxa"/>
            <w:hideMark/>
          </w:tcPr>
          <w:p w14:paraId="26A7D0F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Government  of India</w:t>
            </w:r>
          </w:p>
        </w:tc>
      </w:tr>
      <w:tr w:rsidR="00CF49C4" w:rsidRPr="006722EE" w14:paraId="05C94EB7" w14:textId="77777777" w:rsidTr="000952B1">
        <w:trPr>
          <w:trHeight w:val="300"/>
        </w:trPr>
        <w:tc>
          <w:tcPr>
            <w:tcW w:w="1660" w:type="dxa"/>
            <w:hideMark/>
          </w:tcPr>
          <w:p w14:paraId="416303D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GSI</w:t>
            </w:r>
          </w:p>
        </w:tc>
        <w:tc>
          <w:tcPr>
            <w:tcW w:w="7582" w:type="dxa"/>
            <w:hideMark/>
          </w:tcPr>
          <w:p w14:paraId="0E985A3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Global system integrator</w:t>
            </w:r>
          </w:p>
        </w:tc>
      </w:tr>
      <w:tr w:rsidR="00CF49C4" w:rsidRPr="006722EE" w14:paraId="1E197F8F" w14:textId="77777777" w:rsidTr="000952B1">
        <w:trPr>
          <w:trHeight w:val="300"/>
        </w:trPr>
        <w:tc>
          <w:tcPr>
            <w:tcW w:w="1660" w:type="dxa"/>
            <w:hideMark/>
          </w:tcPr>
          <w:p w14:paraId="16DD837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GST</w:t>
            </w:r>
          </w:p>
        </w:tc>
        <w:tc>
          <w:tcPr>
            <w:tcW w:w="7582" w:type="dxa"/>
            <w:hideMark/>
          </w:tcPr>
          <w:p w14:paraId="4B08726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Goods &amp; Service Tax</w:t>
            </w:r>
          </w:p>
        </w:tc>
      </w:tr>
      <w:tr w:rsidR="00CF49C4" w:rsidRPr="006722EE" w14:paraId="746F1FFA" w14:textId="77777777" w:rsidTr="000952B1">
        <w:trPr>
          <w:trHeight w:val="300"/>
        </w:trPr>
        <w:tc>
          <w:tcPr>
            <w:tcW w:w="1660" w:type="dxa"/>
            <w:hideMark/>
          </w:tcPr>
          <w:p w14:paraId="533F55E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GUI</w:t>
            </w:r>
          </w:p>
        </w:tc>
        <w:tc>
          <w:tcPr>
            <w:tcW w:w="7582" w:type="dxa"/>
            <w:hideMark/>
          </w:tcPr>
          <w:p w14:paraId="3FCE9D2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Graphical User Interface</w:t>
            </w:r>
          </w:p>
        </w:tc>
      </w:tr>
      <w:tr w:rsidR="00CF49C4" w:rsidRPr="006722EE" w14:paraId="795A1EFC" w14:textId="77777777" w:rsidTr="000952B1">
        <w:trPr>
          <w:trHeight w:val="300"/>
        </w:trPr>
        <w:tc>
          <w:tcPr>
            <w:tcW w:w="1660" w:type="dxa"/>
            <w:hideMark/>
          </w:tcPr>
          <w:p w14:paraId="662AB8F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HA</w:t>
            </w:r>
          </w:p>
        </w:tc>
        <w:tc>
          <w:tcPr>
            <w:tcW w:w="7582" w:type="dxa"/>
            <w:hideMark/>
          </w:tcPr>
          <w:p w14:paraId="10070BB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High Availability</w:t>
            </w:r>
          </w:p>
        </w:tc>
      </w:tr>
      <w:tr w:rsidR="00CF49C4" w:rsidRPr="006722EE" w14:paraId="5AA6A31C" w14:textId="77777777" w:rsidTr="000952B1">
        <w:trPr>
          <w:trHeight w:val="300"/>
        </w:trPr>
        <w:tc>
          <w:tcPr>
            <w:tcW w:w="1660" w:type="dxa"/>
            <w:hideMark/>
          </w:tcPr>
          <w:p w14:paraId="116394C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HLD</w:t>
            </w:r>
          </w:p>
        </w:tc>
        <w:tc>
          <w:tcPr>
            <w:tcW w:w="7582" w:type="dxa"/>
            <w:hideMark/>
          </w:tcPr>
          <w:p w14:paraId="344F20B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High Level Design Document</w:t>
            </w:r>
          </w:p>
        </w:tc>
      </w:tr>
      <w:tr w:rsidR="00CF49C4" w:rsidRPr="006722EE" w14:paraId="5E26DBB4" w14:textId="77777777" w:rsidTr="000952B1">
        <w:trPr>
          <w:trHeight w:val="300"/>
        </w:trPr>
        <w:tc>
          <w:tcPr>
            <w:tcW w:w="1660" w:type="dxa"/>
            <w:hideMark/>
          </w:tcPr>
          <w:p w14:paraId="32EEB3A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HSM</w:t>
            </w:r>
          </w:p>
        </w:tc>
        <w:tc>
          <w:tcPr>
            <w:tcW w:w="7582" w:type="dxa"/>
            <w:hideMark/>
          </w:tcPr>
          <w:p w14:paraId="0A6EF7D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Hardware Security Module</w:t>
            </w:r>
          </w:p>
        </w:tc>
      </w:tr>
      <w:tr w:rsidR="00CF49C4" w:rsidRPr="006722EE" w14:paraId="4A3C0445" w14:textId="77777777" w:rsidTr="000952B1">
        <w:trPr>
          <w:trHeight w:val="300"/>
        </w:trPr>
        <w:tc>
          <w:tcPr>
            <w:tcW w:w="1660" w:type="dxa"/>
            <w:hideMark/>
          </w:tcPr>
          <w:p w14:paraId="13C7781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IRM</w:t>
            </w:r>
          </w:p>
        </w:tc>
        <w:tc>
          <w:tcPr>
            <w:tcW w:w="7582" w:type="dxa"/>
            <w:hideMark/>
          </w:tcPr>
          <w:p w14:paraId="66579D57"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Integrated Risk Management</w:t>
            </w:r>
          </w:p>
        </w:tc>
      </w:tr>
      <w:tr w:rsidR="00CF49C4" w:rsidRPr="006722EE" w14:paraId="6CD38A61" w14:textId="77777777" w:rsidTr="000952B1">
        <w:trPr>
          <w:trHeight w:val="300"/>
        </w:trPr>
        <w:tc>
          <w:tcPr>
            <w:tcW w:w="1660" w:type="dxa"/>
            <w:hideMark/>
          </w:tcPr>
          <w:p w14:paraId="7B7CB9F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IS</w:t>
            </w:r>
          </w:p>
        </w:tc>
        <w:tc>
          <w:tcPr>
            <w:tcW w:w="7582" w:type="dxa"/>
            <w:hideMark/>
          </w:tcPr>
          <w:p w14:paraId="7AF6E59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Information Security</w:t>
            </w:r>
          </w:p>
        </w:tc>
      </w:tr>
      <w:tr w:rsidR="00CF49C4" w:rsidRPr="006722EE" w14:paraId="20600A76" w14:textId="77777777" w:rsidTr="000952B1">
        <w:trPr>
          <w:trHeight w:val="300"/>
        </w:trPr>
        <w:tc>
          <w:tcPr>
            <w:tcW w:w="1660" w:type="dxa"/>
            <w:hideMark/>
          </w:tcPr>
          <w:p w14:paraId="0A709D0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ISO</w:t>
            </w:r>
          </w:p>
        </w:tc>
        <w:tc>
          <w:tcPr>
            <w:tcW w:w="7582" w:type="dxa"/>
            <w:hideMark/>
          </w:tcPr>
          <w:p w14:paraId="1D45F8A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International Organization for Standardization</w:t>
            </w:r>
          </w:p>
        </w:tc>
      </w:tr>
      <w:tr w:rsidR="00CF49C4" w:rsidRPr="006722EE" w14:paraId="374E51F3" w14:textId="77777777" w:rsidTr="000952B1">
        <w:trPr>
          <w:trHeight w:val="300"/>
        </w:trPr>
        <w:tc>
          <w:tcPr>
            <w:tcW w:w="1660" w:type="dxa"/>
            <w:hideMark/>
          </w:tcPr>
          <w:p w14:paraId="1F7E1FC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IT</w:t>
            </w:r>
          </w:p>
        </w:tc>
        <w:tc>
          <w:tcPr>
            <w:tcW w:w="7582" w:type="dxa"/>
            <w:hideMark/>
          </w:tcPr>
          <w:p w14:paraId="4495864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Information Technology</w:t>
            </w:r>
          </w:p>
        </w:tc>
      </w:tr>
      <w:tr w:rsidR="00CF49C4" w:rsidRPr="006722EE" w14:paraId="5E3A423B" w14:textId="77777777" w:rsidTr="000952B1">
        <w:trPr>
          <w:trHeight w:val="300"/>
        </w:trPr>
        <w:tc>
          <w:tcPr>
            <w:tcW w:w="1660" w:type="dxa"/>
            <w:hideMark/>
          </w:tcPr>
          <w:p w14:paraId="52AABB8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LLD</w:t>
            </w:r>
          </w:p>
        </w:tc>
        <w:tc>
          <w:tcPr>
            <w:tcW w:w="7582" w:type="dxa"/>
            <w:hideMark/>
          </w:tcPr>
          <w:p w14:paraId="7AE92B97"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Low Level Design Document</w:t>
            </w:r>
          </w:p>
        </w:tc>
      </w:tr>
      <w:tr w:rsidR="00CF49C4" w:rsidRPr="006722EE" w14:paraId="0F5E49ED" w14:textId="77777777" w:rsidTr="000952B1">
        <w:trPr>
          <w:trHeight w:val="300"/>
        </w:trPr>
        <w:tc>
          <w:tcPr>
            <w:tcW w:w="1660" w:type="dxa"/>
            <w:hideMark/>
          </w:tcPr>
          <w:p w14:paraId="7C0BAD5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lastRenderedPageBreak/>
              <w:t>LLP</w:t>
            </w:r>
          </w:p>
        </w:tc>
        <w:tc>
          <w:tcPr>
            <w:tcW w:w="7582" w:type="dxa"/>
            <w:hideMark/>
          </w:tcPr>
          <w:p w14:paraId="6706EA7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Limited Liability Partnership</w:t>
            </w:r>
          </w:p>
        </w:tc>
      </w:tr>
      <w:tr w:rsidR="00CF49C4" w:rsidRPr="006722EE" w14:paraId="674CDE98" w14:textId="77777777" w:rsidTr="000952B1">
        <w:trPr>
          <w:trHeight w:val="300"/>
        </w:trPr>
        <w:tc>
          <w:tcPr>
            <w:tcW w:w="1660" w:type="dxa"/>
            <w:hideMark/>
          </w:tcPr>
          <w:p w14:paraId="2F46C96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MAF</w:t>
            </w:r>
          </w:p>
        </w:tc>
        <w:tc>
          <w:tcPr>
            <w:tcW w:w="7582" w:type="dxa"/>
            <w:hideMark/>
          </w:tcPr>
          <w:p w14:paraId="49A8AEF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Manufacturer Authorization Form</w:t>
            </w:r>
          </w:p>
        </w:tc>
      </w:tr>
      <w:tr w:rsidR="00CF49C4" w:rsidRPr="006722EE" w14:paraId="6F8D2E18" w14:textId="77777777" w:rsidTr="000952B1">
        <w:trPr>
          <w:trHeight w:val="300"/>
        </w:trPr>
        <w:tc>
          <w:tcPr>
            <w:tcW w:w="1660" w:type="dxa"/>
            <w:hideMark/>
          </w:tcPr>
          <w:p w14:paraId="0B04552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MO</w:t>
            </w:r>
          </w:p>
        </w:tc>
        <w:tc>
          <w:tcPr>
            <w:tcW w:w="7582" w:type="dxa"/>
            <w:hideMark/>
          </w:tcPr>
          <w:p w14:paraId="404343C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Management Organization</w:t>
            </w:r>
          </w:p>
        </w:tc>
      </w:tr>
      <w:tr w:rsidR="00CF49C4" w:rsidRPr="006722EE" w14:paraId="7ACBE44D" w14:textId="77777777" w:rsidTr="000952B1">
        <w:trPr>
          <w:trHeight w:val="300"/>
        </w:trPr>
        <w:tc>
          <w:tcPr>
            <w:tcW w:w="1660" w:type="dxa"/>
            <w:hideMark/>
          </w:tcPr>
          <w:p w14:paraId="162E3D0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MQ</w:t>
            </w:r>
          </w:p>
        </w:tc>
        <w:tc>
          <w:tcPr>
            <w:tcW w:w="7582" w:type="dxa"/>
            <w:hideMark/>
          </w:tcPr>
          <w:p w14:paraId="06E7845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Messaging &amp; Queuing</w:t>
            </w:r>
          </w:p>
        </w:tc>
      </w:tr>
      <w:tr w:rsidR="00CF49C4" w:rsidRPr="006722EE" w14:paraId="6122BECB" w14:textId="77777777" w:rsidTr="000952B1">
        <w:trPr>
          <w:trHeight w:val="300"/>
        </w:trPr>
        <w:tc>
          <w:tcPr>
            <w:tcW w:w="1660" w:type="dxa"/>
            <w:hideMark/>
          </w:tcPr>
          <w:p w14:paraId="7B0245B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MS SQL</w:t>
            </w:r>
          </w:p>
        </w:tc>
        <w:tc>
          <w:tcPr>
            <w:tcW w:w="7582" w:type="dxa"/>
            <w:hideMark/>
          </w:tcPr>
          <w:p w14:paraId="213AA04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Microsoft Structured Query Language</w:t>
            </w:r>
          </w:p>
        </w:tc>
      </w:tr>
      <w:tr w:rsidR="00CF49C4" w:rsidRPr="006722EE" w14:paraId="430024BD" w14:textId="77777777" w:rsidTr="000952B1">
        <w:trPr>
          <w:trHeight w:val="300"/>
        </w:trPr>
        <w:tc>
          <w:tcPr>
            <w:tcW w:w="1660" w:type="dxa"/>
            <w:hideMark/>
          </w:tcPr>
          <w:p w14:paraId="0CFE622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MSME</w:t>
            </w:r>
          </w:p>
        </w:tc>
        <w:tc>
          <w:tcPr>
            <w:tcW w:w="7582" w:type="dxa"/>
            <w:hideMark/>
          </w:tcPr>
          <w:p w14:paraId="1607C43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Micro, Small &amp; Medium Enterprise</w:t>
            </w:r>
          </w:p>
        </w:tc>
      </w:tr>
      <w:tr w:rsidR="00CF49C4" w:rsidRPr="006722EE" w14:paraId="3A7AC1B6" w14:textId="77777777" w:rsidTr="000952B1">
        <w:trPr>
          <w:trHeight w:val="300"/>
        </w:trPr>
        <w:tc>
          <w:tcPr>
            <w:tcW w:w="1660" w:type="dxa"/>
            <w:hideMark/>
          </w:tcPr>
          <w:p w14:paraId="778E328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NBFC</w:t>
            </w:r>
          </w:p>
        </w:tc>
        <w:tc>
          <w:tcPr>
            <w:tcW w:w="7582" w:type="dxa"/>
            <w:hideMark/>
          </w:tcPr>
          <w:p w14:paraId="2536983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Non-Banking Financial Company</w:t>
            </w:r>
          </w:p>
        </w:tc>
      </w:tr>
      <w:tr w:rsidR="00CF49C4" w:rsidRPr="006722EE" w14:paraId="401F0EE8" w14:textId="77777777" w:rsidTr="000952B1">
        <w:trPr>
          <w:trHeight w:val="300"/>
        </w:trPr>
        <w:tc>
          <w:tcPr>
            <w:tcW w:w="1660" w:type="dxa"/>
            <w:hideMark/>
          </w:tcPr>
          <w:p w14:paraId="1266386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NDA</w:t>
            </w:r>
          </w:p>
        </w:tc>
        <w:tc>
          <w:tcPr>
            <w:tcW w:w="7582" w:type="dxa"/>
            <w:hideMark/>
          </w:tcPr>
          <w:p w14:paraId="768DFC9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Non-Disclosure Agreement</w:t>
            </w:r>
          </w:p>
        </w:tc>
      </w:tr>
      <w:tr w:rsidR="00CF49C4" w:rsidRPr="006722EE" w14:paraId="5DEE5E87" w14:textId="77777777" w:rsidTr="000952B1">
        <w:trPr>
          <w:trHeight w:val="300"/>
        </w:trPr>
        <w:tc>
          <w:tcPr>
            <w:tcW w:w="1660" w:type="dxa"/>
            <w:hideMark/>
          </w:tcPr>
          <w:p w14:paraId="028BB80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NEFT</w:t>
            </w:r>
          </w:p>
        </w:tc>
        <w:tc>
          <w:tcPr>
            <w:tcW w:w="7582" w:type="dxa"/>
            <w:hideMark/>
          </w:tcPr>
          <w:p w14:paraId="451F543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National Electronic Funds Transfer</w:t>
            </w:r>
          </w:p>
        </w:tc>
      </w:tr>
      <w:tr w:rsidR="00CF49C4" w:rsidRPr="006722EE" w14:paraId="10410D47" w14:textId="77777777" w:rsidTr="000952B1">
        <w:trPr>
          <w:trHeight w:val="300"/>
        </w:trPr>
        <w:tc>
          <w:tcPr>
            <w:tcW w:w="1660" w:type="dxa"/>
            <w:hideMark/>
          </w:tcPr>
          <w:p w14:paraId="1CAD59C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NPCI</w:t>
            </w:r>
          </w:p>
        </w:tc>
        <w:tc>
          <w:tcPr>
            <w:tcW w:w="7582" w:type="dxa"/>
            <w:hideMark/>
          </w:tcPr>
          <w:p w14:paraId="41590C7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National Payment Corporation of India</w:t>
            </w:r>
          </w:p>
        </w:tc>
      </w:tr>
      <w:tr w:rsidR="00CF49C4" w:rsidRPr="006722EE" w14:paraId="0D291DB0" w14:textId="77777777" w:rsidTr="000952B1">
        <w:trPr>
          <w:trHeight w:val="300"/>
        </w:trPr>
        <w:tc>
          <w:tcPr>
            <w:tcW w:w="1660" w:type="dxa"/>
            <w:hideMark/>
          </w:tcPr>
          <w:p w14:paraId="2AA7058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NS</w:t>
            </w:r>
          </w:p>
        </w:tc>
        <w:tc>
          <w:tcPr>
            <w:tcW w:w="7582" w:type="dxa"/>
            <w:hideMark/>
          </w:tcPr>
          <w:p w14:paraId="648CEB3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Near Site</w:t>
            </w:r>
          </w:p>
        </w:tc>
      </w:tr>
      <w:tr w:rsidR="00CF49C4" w:rsidRPr="006722EE" w14:paraId="2CBF5144" w14:textId="77777777" w:rsidTr="000952B1">
        <w:trPr>
          <w:trHeight w:val="300"/>
        </w:trPr>
        <w:tc>
          <w:tcPr>
            <w:tcW w:w="1660" w:type="dxa"/>
            <w:hideMark/>
          </w:tcPr>
          <w:p w14:paraId="7D64A7F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NTSL</w:t>
            </w:r>
          </w:p>
        </w:tc>
        <w:tc>
          <w:tcPr>
            <w:tcW w:w="7582" w:type="dxa"/>
            <w:hideMark/>
          </w:tcPr>
          <w:p w14:paraId="198C0C4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Net Settlement Report</w:t>
            </w:r>
          </w:p>
        </w:tc>
      </w:tr>
      <w:tr w:rsidR="00CF49C4" w:rsidRPr="006722EE" w14:paraId="1DEEDABB" w14:textId="77777777" w:rsidTr="000952B1">
        <w:trPr>
          <w:trHeight w:val="300"/>
        </w:trPr>
        <w:tc>
          <w:tcPr>
            <w:tcW w:w="1660" w:type="dxa"/>
            <w:hideMark/>
          </w:tcPr>
          <w:p w14:paraId="429D58E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NUUP</w:t>
            </w:r>
          </w:p>
        </w:tc>
        <w:tc>
          <w:tcPr>
            <w:tcW w:w="7582" w:type="dxa"/>
            <w:hideMark/>
          </w:tcPr>
          <w:p w14:paraId="2968361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National Unified USSD [Unstructured Supplementary Services Data] Platform</w:t>
            </w:r>
          </w:p>
        </w:tc>
      </w:tr>
      <w:tr w:rsidR="00CF49C4" w:rsidRPr="006722EE" w14:paraId="0D06D01B" w14:textId="77777777" w:rsidTr="000952B1">
        <w:trPr>
          <w:trHeight w:val="300"/>
        </w:trPr>
        <w:tc>
          <w:tcPr>
            <w:tcW w:w="1660" w:type="dxa"/>
            <w:hideMark/>
          </w:tcPr>
          <w:p w14:paraId="6F4A066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OEM</w:t>
            </w:r>
          </w:p>
        </w:tc>
        <w:tc>
          <w:tcPr>
            <w:tcW w:w="7582" w:type="dxa"/>
            <w:hideMark/>
          </w:tcPr>
          <w:p w14:paraId="05E3BE4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Original equipment manufacturer</w:t>
            </w:r>
          </w:p>
        </w:tc>
      </w:tr>
      <w:tr w:rsidR="00CF49C4" w:rsidRPr="006722EE" w14:paraId="2E70B7F0" w14:textId="77777777" w:rsidTr="000952B1">
        <w:trPr>
          <w:trHeight w:val="300"/>
        </w:trPr>
        <w:tc>
          <w:tcPr>
            <w:tcW w:w="1660" w:type="dxa"/>
            <w:hideMark/>
          </w:tcPr>
          <w:p w14:paraId="596A656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OEM</w:t>
            </w:r>
          </w:p>
        </w:tc>
        <w:tc>
          <w:tcPr>
            <w:tcW w:w="7582" w:type="dxa"/>
            <w:hideMark/>
          </w:tcPr>
          <w:p w14:paraId="61C06F0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Original Equipment Manufacturer</w:t>
            </w:r>
          </w:p>
        </w:tc>
      </w:tr>
      <w:tr w:rsidR="00CF49C4" w:rsidRPr="006722EE" w14:paraId="117610FD" w14:textId="77777777" w:rsidTr="000952B1">
        <w:trPr>
          <w:trHeight w:val="300"/>
        </w:trPr>
        <w:tc>
          <w:tcPr>
            <w:tcW w:w="1660" w:type="dxa"/>
            <w:hideMark/>
          </w:tcPr>
          <w:p w14:paraId="354D3BD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OPD</w:t>
            </w:r>
          </w:p>
        </w:tc>
        <w:tc>
          <w:tcPr>
            <w:tcW w:w="7582" w:type="dxa"/>
            <w:hideMark/>
          </w:tcPr>
          <w:p w14:paraId="6EFD962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Original Platform Developer</w:t>
            </w:r>
          </w:p>
        </w:tc>
      </w:tr>
      <w:tr w:rsidR="00CF49C4" w:rsidRPr="006722EE" w14:paraId="45807196" w14:textId="77777777" w:rsidTr="000952B1">
        <w:trPr>
          <w:trHeight w:val="300"/>
        </w:trPr>
        <w:tc>
          <w:tcPr>
            <w:tcW w:w="1660" w:type="dxa"/>
            <w:hideMark/>
          </w:tcPr>
          <w:p w14:paraId="7976840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OS</w:t>
            </w:r>
          </w:p>
        </w:tc>
        <w:tc>
          <w:tcPr>
            <w:tcW w:w="7582" w:type="dxa"/>
            <w:hideMark/>
          </w:tcPr>
          <w:p w14:paraId="52B3599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Operating System</w:t>
            </w:r>
          </w:p>
        </w:tc>
      </w:tr>
      <w:tr w:rsidR="00CF49C4" w:rsidRPr="006722EE" w14:paraId="2D40DB7A" w14:textId="77777777" w:rsidTr="000952B1">
        <w:trPr>
          <w:trHeight w:val="300"/>
        </w:trPr>
        <w:tc>
          <w:tcPr>
            <w:tcW w:w="1660" w:type="dxa"/>
            <w:hideMark/>
          </w:tcPr>
          <w:p w14:paraId="6B9253C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OSD</w:t>
            </w:r>
          </w:p>
        </w:tc>
        <w:tc>
          <w:tcPr>
            <w:tcW w:w="7582" w:type="dxa"/>
            <w:hideMark/>
          </w:tcPr>
          <w:p w14:paraId="67A482F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Original Software Developer</w:t>
            </w:r>
          </w:p>
        </w:tc>
      </w:tr>
      <w:tr w:rsidR="00CF49C4" w:rsidRPr="006722EE" w14:paraId="031F7ED6" w14:textId="77777777" w:rsidTr="000952B1">
        <w:trPr>
          <w:trHeight w:val="300"/>
        </w:trPr>
        <w:tc>
          <w:tcPr>
            <w:tcW w:w="1660" w:type="dxa"/>
            <w:hideMark/>
          </w:tcPr>
          <w:p w14:paraId="2C30B56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PD &amp; BP</w:t>
            </w:r>
          </w:p>
        </w:tc>
        <w:tc>
          <w:tcPr>
            <w:tcW w:w="7582" w:type="dxa"/>
            <w:hideMark/>
          </w:tcPr>
          <w:p w14:paraId="63AD1C3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Project Demonstration &amp; Bid Presentation</w:t>
            </w:r>
          </w:p>
        </w:tc>
      </w:tr>
      <w:tr w:rsidR="00CF49C4" w:rsidRPr="006722EE" w14:paraId="7A2D10A1" w14:textId="77777777" w:rsidTr="000952B1">
        <w:trPr>
          <w:trHeight w:val="300"/>
        </w:trPr>
        <w:tc>
          <w:tcPr>
            <w:tcW w:w="1660" w:type="dxa"/>
            <w:hideMark/>
          </w:tcPr>
          <w:p w14:paraId="6A5194F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PBG</w:t>
            </w:r>
          </w:p>
        </w:tc>
        <w:tc>
          <w:tcPr>
            <w:tcW w:w="7582" w:type="dxa"/>
            <w:hideMark/>
          </w:tcPr>
          <w:p w14:paraId="56CC643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Performance Bank Guarantee</w:t>
            </w:r>
          </w:p>
        </w:tc>
      </w:tr>
      <w:tr w:rsidR="00CF49C4" w:rsidRPr="006722EE" w14:paraId="3D9BFFCE" w14:textId="77777777" w:rsidTr="000952B1">
        <w:trPr>
          <w:trHeight w:val="300"/>
        </w:trPr>
        <w:tc>
          <w:tcPr>
            <w:tcW w:w="1660" w:type="dxa"/>
            <w:hideMark/>
          </w:tcPr>
          <w:p w14:paraId="2DE3E65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PO</w:t>
            </w:r>
          </w:p>
        </w:tc>
        <w:tc>
          <w:tcPr>
            <w:tcW w:w="7582" w:type="dxa"/>
            <w:hideMark/>
          </w:tcPr>
          <w:p w14:paraId="1B08D9E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Purchase Order</w:t>
            </w:r>
          </w:p>
        </w:tc>
      </w:tr>
      <w:tr w:rsidR="00CF49C4" w:rsidRPr="006722EE" w14:paraId="46F28B26" w14:textId="77777777" w:rsidTr="000952B1">
        <w:trPr>
          <w:trHeight w:val="300"/>
        </w:trPr>
        <w:tc>
          <w:tcPr>
            <w:tcW w:w="1660" w:type="dxa"/>
            <w:hideMark/>
          </w:tcPr>
          <w:p w14:paraId="24B164F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PoP</w:t>
            </w:r>
          </w:p>
        </w:tc>
        <w:tc>
          <w:tcPr>
            <w:tcW w:w="7582" w:type="dxa"/>
            <w:hideMark/>
          </w:tcPr>
          <w:p w14:paraId="447B3D7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Point of Presence</w:t>
            </w:r>
          </w:p>
        </w:tc>
      </w:tr>
      <w:tr w:rsidR="00CF49C4" w:rsidRPr="006722EE" w14:paraId="62FF4890" w14:textId="77777777" w:rsidTr="000952B1">
        <w:trPr>
          <w:trHeight w:val="300"/>
        </w:trPr>
        <w:tc>
          <w:tcPr>
            <w:tcW w:w="1660" w:type="dxa"/>
            <w:hideMark/>
          </w:tcPr>
          <w:p w14:paraId="61D1071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POS</w:t>
            </w:r>
          </w:p>
        </w:tc>
        <w:tc>
          <w:tcPr>
            <w:tcW w:w="7582" w:type="dxa"/>
            <w:hideMark/>
          </w:tcPr>
          <w:p w14:paraId="2B0B13B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Pont of Sale</w:t>
            </w:r>
          </w:p>
        </w:tc>
      </w:tr>
      <w:tr w:rsidR="00CF49C4" w:rsidRPr="006722EE" w14:paraId="4613B328" w14:textId="77777777" w:rsidTr="000952B1">
        <w:trPr>
          <w:trHeight w:val="300"/>
        </w:trPr>
        <w:tc>
          <w:tcPr>
            <w:tcW w:w="1660" w:type="dxa"/>
            <w:hideMark/>
          </w:tcPr>
          <w:p w14:paraId="768F9F4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PSE</w:t>
            </w:r>
          </w:p>
        </w:tc>
        <w:tc>
          <w:tcPr>
            <w:tcW w:w="7582" w:type="dxa"/>
            <w:hideMark/>
          </w:tcPr>
          <w:p w14:paraId="7EDED80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Public Sector Enterprise</w:t>
            </w:r>
          </w:p>
        </w:tc>
      </w:tr>
      <w:tr w:rsidR="00CF49C4" w:rsidRPr="006722EE" w14:paraId="7712E7BC" w14:textId="77777777" w:rsidTr="000952B1">
        <w:trPr>
          <w:trHeight w:val="300"/>
        </w:trPr>
        <w:tc>
          <w:tcPr>
            <w:tcW w:w="1660" w:type="dxa"/>
            <w:hideMark/>
          </w:tcPr>
          <w:p w14:paraId="7CCCDB2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PSP</w:t>
            </w:r>
          </w:p>
        </w:tc>
        <w:tc>
          <w:tcPr>
            <w:tcW w:w="7582" w:type="dxa"/>
            <w:hideMark/>
          </w:tcPr>
          <w:p w14:paraId="5A01186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Payment System Player</w:t>
            </w:r>
          </w:p>
        </w:tc>
      </w:tr>
      <w:tr w:rsidR="00CF49C4" w:rsidRPr="006722EE" w14:paraId="7CE24156" w14:textId="77777777" w:rsidTr="000952B1">
        <w:trPr>
          <w:trHeight w:val="300"/>
        </w:trPr>
        <w:tc>
          <w:tcPr>
            <w:tcW w:w="1660" w:type="dxa"/>
            <w:hideMark/>
          </w:tcPr>
          <w:p w14:paraId="2B5104D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PSU</w:t>
            </w:r>
          </w:p>
        </w:tc>
        <w:tc>
          <w:tcPr>
            <w:tcW w:w="7582" w:type="dxa"/>
            <w:hideMark/>
          </w:tcPr>
          <w:p w14:paraId="5E339B8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Public Sector Undertaking</w:t>
            </w:r>
          </w:p>
        </w:tc>
      </w:tr>
      <w:tr w:rsidR="00CF49C4" w:rsidRPr="006722EE" w14:paraId="1F7E3169" w14:textId="77777777" w:rsidTr="000952B1">
        <w:trPr>
          <w:trHeight w:val="300"/>
        </w:trPr>
        <w:tc>
          <w:tcPr>
            <w:tcW w:w="1660" w:type="dxa"/>
            <w:hideMark/>
          </w:tcPr>
          <w:p w14:paraId="0EF1826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QR code</w:t>
            </w:r>
          </w:p>
        </w:tc>
        <w:tc>
          <w:tcPr>
            <w:tcW w:w="7582" w:type="dxa"/>
            <w:hideMark/>
          </w:tcPr>
          <w:p w14:paraId="622423C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Quick Response Code</w:t>
            </w:r>
          </w:p>
        </w:tc>
      </w:tr>
      <w:tr w:rsidR="00CF49C4" w:rsidRPr="006722EE" w14:paraId="2DC3397B" w14:textId="77777777" w:rsidTr="000952B1">
        <w:trPr>
          <w:trHeight w:val="300"/>
        </w:trPr>
        <w:tc>
          <w:tcPr>
            <w:tcW w:w="1660" w:type="dxa"/>
            <w:hideMark/>
          </w:tcPr>
          <w:p w14:paraId="473A5CFD" w14:textId="4C8F3B54" w:rsidR="00CF49C4" w:rsidRPr="006722EE" w:rsidRDefault="00F959E0" w:rsidP="000952B1">
            <w:pPr>
              <w:rPr>
                <w:rFonts w:ascii="Cambria" w:eastAsia="Times New Roman" w:hAnsi="Cambria" w:cstheme="minorHAnsi"/>
                <w:color w:val="000000"/>
                <w:lang w:eastAsia="en-IN"/>
              </w:rPr>
            </w:pPr>
            <w:r>
              <w:rPr>
                <w:rFonts w:ascii="Cambria" w:eastAsia="Times New Roman" w:hAnsi="Cambria" w:cstheme="minorHAnsi"/>
                <w:color w:val="000000"/>
                <w:lang w:eastAsia="en-IN"/>
              </w:rPr>
              <w:t>RBAC</w:t>
            </w:r>
          </w:p>
        </w:tc>
        <w:tc>
          <w:tcPr>
            <w:tcW w:w="7582" w:type="dxa"/>
            <w:hideMark/>
          </w:tcPr>
          <w:p w14:paraId="250E3991" w14:textId="79577EE2" w:rsidR="00CF49C4" w:rsidRPr="006722EE" w:rsidRDefault="00F959E0" w:rsidP="000952B1">
            <w:pPr>
              <w:rPr>
                <w:rFonts w:ascii="Cambria" w:eastAsia="Times New Roman" w:hAnsi="Cambria" w:cstheme="minorHAnsi"/>
                <w:color w:val="000000"/>
                <w:lang w:eastAsia="en-IN"/>
              </w:rPr>
            </w:pPr>
            <w:r w:rsidRPr="00C557AF">
              <w:rPr>
                <w:rFonts w:ascii="Cambria" w:hAnsi="Cambria" w:cs="Verdana"/>
                <w:color w:val="000000"/>
                <w:lang w:bidi="hi-IN"/>
              </w:rPr>
              <w:t>Role-based access control</w:t>
            </w:r>
          </w:p>
        </w:tc>
      </w:tr>
      <w:tr w:rsidR="00CF49C4" w:rsidRPr="006722EE" w14:paraId="526DBFC9" w14:textId="77777777" w:rsidTr="000952B1">
        <w:trPr>
          <w:trHeight w:val="300"/>
        </w:trPr>
        <w:tc>
          <w:tcPr>
            <w:tcW w:w="1660" w:type="dxa"/>
            <w:hideMark/>
          </w:tcPr>
          <w:p w14:paraId="3580FA4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RBI</w:t>
            </w:r>
          </w:p>
        </w:tc>
        <w:tc>
          <w:tcPr>
            <w:tcW w:w="7582" w:type="dxa"/>
            <w:hideMark/>
          </w:tcPr>
          <w:p w14:paraId="300F34E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Reserve Bank of India</w:t>
            </w:r>
          </w:p>
        </w:tc>
      </w:tr>
      <w:tr w:rsidR="00CF49C4" w:rsidRPr="006722EE" w14:paraId="4DDBD515" w14:textId="77777777" w:rsidTr="000952B1">
        <w:trPr>
          <w:trHeight w:val="300"/>
        </w:trPr>
        <w:tc>
          <w:tcPr>
            <w:tcW w:w="1660" w:type="dxa"/>
            <w:hideMark/>
          </w:tcPr>
          <w:p w14:paraId="5763667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RCA</w:t>
            </w:r>
          </w:p>
        </w:tc>
        <w:tc>
          <w:tcPr>
            <w:tcW w:w="7582" w:type="dxa"/>
            <w:hideMark/>
          </w:tcPr>
          <w:p w14:paraId="1B60063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Root cause analysis</w:t>
            </w:r>
          </w:p>
        </w:tc>
      </w:tr>
      <w:tr w:rsidR="00CF49C4" w:rsidRPr="006722EE" w14:paraId="300EAC64" w14:textId="77777777" w:rsidTr="000952B1">
        <w:trPr>
          <w:trHeight w:val="300"/>
        </w:trPr>
        <w:tc>
          <w:tcPr>
            <w:tcW w:w="1660" w:type="dxa"/>
            <w:hideMark/>
          </w:tcPr>
          <w:p w14:paraId="058A63B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RFP</w:t>
            </w:r>
          </w:p>
        </w:tc>
        <w:tc>
          <w:tcPr>
            <w:tcW w:w="7582" w:type="dxa"/>
            <w:hideMark/>
          </w:tcPr>
          <w:p w14:paraId="291F47B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Request for Proposal</w:t>
            </w:r>
          </w:p>
        </w:tc>
      </w:tr>
      <w:tr w:rsidR="00CF49C4" w:rsidRPr="006722EE" w14:paraId="500CA113" w14:textId="77777777" w:rsidTr="000952B1">
        <w:trPr>
          <w:trHeight w:val="300"/>
        </w:trPr>
        <w:tc>
          <w:tcPr>
            <w:tcW w:w="1660" w:type="dxa"/>
            <w:hideMark/>
          </w:tcPr>
          <w:p w14:paraId="3DF856AA" w14:textId="493321BC" w:rsidR="00CF49C4" w:rsidRPr="006722EE" w:rsidRDefault="00CF49C4" w:rsidP="008840D0">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 xml:space="preserve">RFP </w:t>
            </w:r>
            <w:r w:rsidR="007127A6">
              <w:rPr>
                <w:rFonts w:ascii="Cambria" w:eastAsia="Times New Roman" w:hAnsi="Cambria" w:cstheme="minorHAnsi"/>
                <w:color w:val="000000"/>
                <w:lang w:eastAsia="en-IN"/>
              </w:rPr>
              <w:t>406</w:t>
            </w:r>
          </w:p>
        </w:tc>
        <w:tc>
          <w:tcPr>
            <w:tcW w:w="7582" w:type="dxa"/>
            <w:hideMark/>
          </w:tcPr>
          <w:p w14:paraId="7B218588" w14:textId="0B8F6AAB" w:rsidR="00CF49C4" w:rsidRPr="006722EE" w:rsidRDefault="00CF49C4" w:rsidP="007127A6">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 xml:space="preserve">Tender no. </w:t>
            </w:r>
            <w:r w:rsidR="007127A6">
              <w:rPr>
                <w:rFonts w:ascii="Cambria" w:eastAsia="Times New Roman" w:hAnsi="Cambria" w:cstheme="minorHAnsi"/>
                <w:color w:val="000000"/>
                <w:lang w:eastAsia="en-IN"/>
              </w:rPr>
              <w:t>406</w:t>
            </w:r>
            <w:r w:rsidRPr="006722EE">
              <w:rPr>
                <w:rFonts w:ascii="Cambria" w:eastAsia="Times New Roman" w:hAnsi="Cambria" w:cstheme="minorHAnsi"/>
                <w:color w:val="000000"/>
                <w:lang w:eastAsia="en-IN"/>
              </w:rPr>
              <w:t xml:space="preserve"> for </w:t>
            </w:r>
            <w:r w:rsidR="006E5AF1" w:rsidRPr="006E5AF1">
              <w:rPr>
                <w:rFonts w:ascii="Cambria" w:eastAsia="Times New Roman" w:hAnsi="Cambria" w:cstheme="minorHAnsi"/>
                <w:color w:val="000000"/>
                <w:lang w:eastAsia="en-IN"/>
              </w:rPr>
              <w:t>Augmentation of existing Hardware Infrastructure, Container Platform &amp; Software along with OEM provided consolidated Facility Management Services.</w:t>
            </w:r>
          </w:p>
        </w:tc>
      </w:tr>
      <w:tr w:rsidR="00CF49C4" w:rsidRPr="006722EE" w14:paraId="430FB317" w14:textId="77777777" w:rsidTr="000952B1">
        <w:trPr>
          <w:trHeight w:val="300"/>
        </w:trPr>
        <w:tc>
          <w:tcPr>
            <w:tcW w:w="1660" w:type="dxa"/>
            <w:hideMark/>
          </w:tcPr>
          <w:p w14:paraId="0F8C3AA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RPO</w:t>
            </w:r>
          </w:p>
        </w:tc>
        <w:tc>
          <w:tcPr>
            <w:tcW w:w="7582" w:type="dxa"/>
            <w:hideMark/>
          </w:tcPr>
          <w:p w14:paraId="11B40AD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Recovery point objective</w:t>
            </w:r>
          </w:p>
        </w:tc>
      </w:tr>
      <w:tr w:rsidR="00CF49C4" w:rsidRPr="006722EE" w14:paraId="30A9D83F" w14:textId="77777777" w:rsidTr="000952B1">
        <w:trPr>
          <w:trHeight w:val="361"/>
        </w:trPr>
        <w:tc>
          <w:tcPr>
            <w:tcW w:w="1660" w:type="dxa"/>
            <w:hideMark/>
          </w:tcPr>
          <w:p w14:paraId="4C5657E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RRB</w:t>
            </w:r>
          </w:p>
        </w:tc>
        <w:tc>
          <w:tcPr>
            <w:tcW w:w="7582" w:type="dxa"/>
            <w:hideMark/>
          </w:tcPr>
          <w:p w14:paraId="27778EB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Regional Rural Bank</w:t>
            </w:r>
          </w:p>
        </w:tc>
      </w:tr>
      <w:tr w:rsidR="00CF49C4" w:rsidRPr="006722EE" w14:paraId="7D86298C" w14:textId="77777777" w:rsidTr="000952B1">
        <w:trPr>
          <w:trHeight w:val="300"/>
        </w:trPr>
        <w:tc>
          <w:tcPr>
            <w:tcW w:w="1660" w:type="dxa"/>
            <w:hideMark/>
          </w:tcPr>
          <w:p w14:paraId="7ED9A85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RTGS</w:t>
            </w:r>
          </w:p>
        </w:tc>
        <w:tc>
          <w:tcPr>
            <w:tcW w:w="7582" w:type="dxa"/>
            <w:hideMark/>
          </w:tcPr>
          <w:p w14:paraId="7F1C58C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Real Time Gross Settlement</w:t>
            </w:r>
          </w:p>
        </w:tc>
      </w:tr>
      <w:tr w:rsidR="00CF49C4" w:rsidRPr="006722EE" w14:paraId="34A7BE4D" w14:textId="77777777" w:rsidTr="000952B1">
        <w:trPr>
          <w:trHeight w:val="300"/>
        </w:trPr>
        <w:tc>
          <w:tcPr>
            <w:tcW w:w="1660" w:type="dxa"/>
            <w:hideMark/>
          </w:tcPr>
          <w:p w14:paraId="1EF4D1A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RTO</w:t>
            </w:r>
          </w:p>
        </w:tc>
        <w:tc>
          <w:tcPr>
            <w:tcW w:w="7582" w:type="dxa"/>
            <w:hideMark/>
          </w:tcPr>
          <w:p w14:paraId="311CB06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Recovery Time objective</w:t>
            </w:r>
          </w:p>
        </w:tc>
      </w:tr>
      <w:tr w:rsidR="00CF49C4" w:rsidRPr="006722EE" w14:paraId="6F69CD26" w14:textId="77777777" w:rsidTr="000952B1">
        <w:trPr>
          <w:trHeight w:val="300"/>
        </w:trPr>
        <w:tc>
          <w:tcPr>
            <w:tcW w:w="1660" w:type="dxa"/>
            <w:hideMark/>
          </w:tcPr>
          <w:p w14:paraId="223C5EE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SAN</w:t>
            </w:r>
          </w:p>
        </w:tc>
        <w:tc>
          <w:tcPr>
            <w:tcW w:w="7582" w:type="dxa"/>
            <w:hideMark/>
          </w:tcPr>
          <w:p w14:paraId="0110751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Storage Area Network</w:t>
            </w:r>
          </w:p>
        </w:tc>
      </w:tr>
      <w:tr w:rsidR="00CF49C4" w:rsidRPr="006722EE" w14:paraId="5FC72E4F" w14:textId="77777777" w:rsidTr="000952B1">
        <w:trPr>
          <w:trHeight w:val="300"/>
        </w:trPr>
        <w:tc>
          <w:tcPr>
            <w:tcW w:w="1660" w:type="dxa"/>
            <w:hideMark/>
          </w:tcPr>
          <w:p w14:paraId="48F00F0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SAS</w:t>
            </w:r>
          </w:p>
        </w:tc>
        <w:tc>
          <w:tcPr>
            <w:tcW w:w="7582" w:type="dxa"/>
            <w:hideMark/>
          </w:tcPr>
          <w:p w14:paraId="3C7E992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Serial attached SCSI</w:t>
            </w:r>
          </w:p>
        </w:tc>
      </w:tr>
      <w:tr w:rsidR="00CF49C4" w:rsidRPr="006722EE" w14:paraId="00675095" w14:textId="77777777" w:rsidTr="000952B1">
        <w:trPr>
          <w:trHeight w:val="300"/>
        </w:trPr>
        <w:tc>
          <w:tcPr>
            <w:tcW w:w="1660" w:type="dxa"/>
            <w:hideMark/>
          </w:tcPr>
          <w:p w14:paraId="77487A2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SCB</w:t>
            </w:r>
          </w:p>
        </w:tc>
        <w:tc>
          <w:tcPr>
            <w:tcW w:w="7582" w:type="dxa"/>
            <w:hideMark/>
          </w:tcPr>
          <w:p w14:paraId="3283ABE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Scheduled Commercial Bank</w:t>
            </w:r>
          </w:p>
        </w:tc>
      </w:tr>
      <w:tr w:rsidR="00CF49C4" w:rsidRPr="006722EE" w14:paraId="4B24C29E" w14:textId="77777777" w:rsidTr="000952B1">
        <w:trPr>
          <w:trHeight w:val="300"/>
        </w:trPr>
        <w:tc>
          <w:tcPr>
            <w:tcW w:w="1660" w:type="dxa"/>
            <w:hideMark/>
          </w:tcPr>
          <w:p w14:paraId="168B216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lastRenderedPageBreak/>
              <w:t>SDKs</w:t>
            </w:r>
          </w:p>
        </w:tc>
        <w:tc>
          <w:tcPr>
            <w:tcW w:w="7582" w:type="dxa"/>
            <w:hideMark/>
          </w:tcPr>
          <w:p w14:paraId="728DF60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Software Development Kits</w:t>
            </w:r>
          </w:p>
        </w:tc>
      </w:tr>
      <w:tr w:rsidR="00CF49C4" w:rsidRPr="006722EE" w14:paraId="3665F77D" w14:textId="77777777" w:rsidTr="000952B1">
        <w:trPr>
          <w:trHeight w:val="300"/>
        </w:trPr>
        <w:tc>
          <w:tcPr>
            <w:tcW w:w="1660" w:type="dxa"/>
            <w:hideMark/>
          </w:tcPr>
          <w:p w14:paraId="5C4B037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SDR</w:t>
            </w:r>
          </w:p>
        </w:tc>
        <w:tc>
          <w:tcPr>
            <w:tcW w:w="7582" w:type="dxa"/>
            <w:hideMark/>
          </w:tcPr>
          <w:p w14:paraId="44D18EF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Single Data Repository</w:t>
            </w:r>
          </w:p>
        </w:tc>
      </w:tr>
      <w:tr w:rsidR="00CF49C4" w:rsidRPr="006722EE" w14:paraId="3426BDAC" w14:textId="77777777" w:rsidTr="000952B1">
        <w:trPr>
          <w:trHeight w:val="300"/>
        </w:trPr>
        <w:tc>
          <w:tcPr>
            <w:tcW w:w="1660" w:type="dxa"/>
            <w:hideMark/>
          </w:tcPr>
          <w:p w14:paraId="00D44FE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SEBI</w:t>
            </w:r>
          </w:p>
        </w:tc>
        <w:tc>
          <w:tcPr>
            <w:tcW w:w="7582" w:type="dxa"/>
            <w:hideMark/>
          </w:tcPr>
          <w:p w14:paraId="6C09199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Securities Exchange Board of India</w:t>
            </w:r>
          </w:p>
        </w:tc>
      </w:tr>
      <w:tr w:rsidR="00CF49C4" w:rsidRPr="006722EE" w14:paraId="44B5A4E2" w14:textId="77777777" w:rsidTr="000952B1">
        <w:trPr>
          <w:trHeight w:val="300"/>
        </w:trPr>
        <w:tc>
          <w:tcPr>
            <w:tcW w:w="1660" w:type="dxa"/>
            <w:hideMark/>
          </w:tcPr>
          <w:p w14:paraId="4D47476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SI</w:t>
            </w:r>
          </w:p>
        </w:tc>
        <w:tc>
          <w:tcPr>
            <w:tcW w:w="7582" w:type="dxa"/>
            <w:hideMark/>
          </w:tcPr>
          <w:p w14:paraId="428A0A3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System Integrator</w:t>
            </w:r>
          </w:p>
        </w:tc>
      </w:tr>
      <w:tr w:rsidR="00CF49C4" w:rsidRPr="006722EE" w14:paraId="513AFF47" w14:textId="77777777" w:rsidTr="000952B1">
        <w:trPr>
          <w:trHeight w:val="300"/>
        </w:trPr>
        <w:tc>
          <w:tcPr>
            <w:tcW w:w="1660" w:type="dxa"/>
            <w:hideMark/>
          </w:tcPr>
          <w:p w14:paraId="07835CF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SIEM</w:t>
            </w:r>
          </w:p>
        </w:tc>
        <w:tc>
          <w:tcPr>
            <w:tcW w:w="7582" w:type="dxa"/>
            <w:hideMark/>
          </w:tcPr>
          <w:p w14:paraId="5591B0D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Security Information &amp; Event Management</w:t>
            </w:r>
          </w:p>
        </w:tc>
      </w:tr>
      <w:tr w:rsidR="00CF49C4" w:rsidRPr="006722EE" w14:paraId="3F2992E1" w14:textId="77777777" w:rsidTr="000952B1">
        <w:trPr>
          <w:trHeight w:val="300"/>
        </w:trPr>
        <w:tc>
          <w:tcPr>
            <w:tcW w:w="1660" w:type="dxa"/>
            <w:hideMark/>
          </w:tcPr>
          <w:p w14:paraId="5F601D5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SLA</w:t>
            </w:r>
          </w:p>
        </w:tc>
        <w:tc>
          <w:tcPr>
            <w:tcW w:w="7582" w:type="dxa"/>
            <w:hideMark/>
          </w:tcPr>
          <w:p w14:paraId="05523E3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Service Level Agreement</w:t>
            </w:r>
          </w:p>
        </w:tc>
      </w:tr>
      <w:tr w:rsidR="00CF49C4" w:rsidRPr="006722EE" w14:paraId="1FD9A31A" w14:textId="77777777" w:rsidTr="000952B1">
        <w:trPr>
          <w:trHeight w:val="300"/>
        </w:trPr>
        <w:tc>
          <w:tcPr>
            <w:tcW w:w="1660" w:type="dxa"/>
            <w:hideMark/>
          </w:tcPr>
          <w:p w14:paraId="38F4A5D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SOP</w:t>
            </w:r>
          </w:p>
        </w:tc>
        <w:tc>
          <w:tcPr>
            <w:tcW w:w="7582" w:type="dxa"/>
            <w:hideMark/>
          </w:tcPr>
          <w:p w14:paraId="1C8B1CB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Standard Operating Procedures</w:t>
            </w:r>
          </w:p>
        </w:tc>
      </w:tr>
      <w:tr w:rsidR="00CF49C4" w:rsidRPr="006722EE" w14:paraId="4B627B34" w14:textId="77777777" w:rsidTr="000952B1">
        <w:trPr>
          <w:trHeight w:val="300"/>
        </w:trPr>
        <w:tc>
          <w:tcPr>
            <w:tcW w:w="1660" w:type="dxa"/>
            <w:hideMark/>
          </w:tcPr>
          <w:p w14:paraId="7B52D14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SPOC</w:t>
            </w:r>
          </w:p>
        </w:tc>
        <w:tc>
          <w:tcPr>
            <w:tcW w:w="7582" w:type="dxa"/>
            <w:hideMark/>
          </w:tcPr>
          <w:p w14:paraId="3333201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Single Point of Contact</w:t>
            </w:r>
          </w:p>
        </w:tc>
      </w:tr>
      <w:tr w:rsidR="00CF49C4" w:rsidRPr="006722EE" w14:paraId="2F5076CE" w14:textId="77777777" w:rsidTr="000952B1">
        <w:trPr>
          <w:trHeight w:val="300"/>
        </w:trPr>
        <w:tc>
          <w:tcPr>
            <w:tcW w:w="1660" w:type="dxa"/>
            <w:hideMark/>
          </w:tcPr>
          <w:p w14:paraId="1C1D4ED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SRS</w:t>
            </w:r>
          </w:p>
        </w:tc>
        <w:tc>
          <w:tcPr>
            <w:tcW w:w="7582" w:type="dxa"/>
            <w:hideMark/>
          </w:tcPr>
          <w:p w14:paraId="2B67270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System Requirement Specification</w:t>
            </w:r>
          </w:p>
        </w:tc>
      </w:tr>
      <w:tr w:rsidR="00CF49C4" w:rsidRPr="006722EE" w14:paraId="7022D034" w14:textId="77777777" w:rsidTr="000952B1">
        <w:trPr>
          <w:trHeight w:val="300"/>
        </w:trPr>
        <w:tc>
          <w:tcPr>
            <w:tcW w:w="1660" w:type="dxa"/>
            <w:hideMark/>
          </w:tcPr>
          <w:p w14:paraId="3CEA991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SSD</w:t>
            </w:r>
          </w:p>
        </w:tc>
        <w:tc>
          <w:tcPr>
            <w:tcW w:w="7582" w:type="dxa"/>
            <w:hideMark/>
          </w:tcPr>
          <w:p w14:paraId="0EFF386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Solid state drive</w:t>
            </w:r>
          </w:p>
        </w:tc>
      </w:tr>
      <w:tr w:rsidR="00CF49C4" w:rsidRPr="006722EE" w14:paraId="6C8EDC2C" w14:textId="77777777" w:rsidTr="000952B1">
        <w:trPr>
          <w:trHeight w:val="300"/>
        </w:trPr>
        <w:tc>
          <w:tcPr>
            <w:tcW w:w="1660" w:type="dxa"/>
            <w:hideMark/>
          </w:tcPr>
          <w:p w14:paraId="029A5B7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T&amp;D</w:t>
            </w:r>
          </w:p>
        </w:tc>
        <w:tc>
          <w:tcPr>
            <w:tcW w:w="7582" w:type="dxa"/>
            <w:hideMark/>
          </w:tcPr>
          <w:p w14:paraId="76B3D8B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Training and Development</w:t>
            </w:r>
          </w:p>
        </w:tc>
      </w:tr>
      <w:tr w:rsidR="00CF49C4" w:rsidRPr="006722EE" w14:paraId="3A317EF4" w14:textId="77777777" w:rsidTr="000952B1">
        <w:trPr>
          <w:trHeight w:val="300"/>
        </w:trPr>
        <w:tc>
          <w:tcPr>
            <w:tcW w:w="1660" w:type="dxa"/>
            <w:hideMark/>
          </w:tcPr>
          <w:p w14:paraId="3FA16B2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TB</w:t>
            </w:r>
          </w:p>
        </w:tc>
        <w:tc>
          <w:tcPr>
            <w:tcW w:w="7582" w:type="dxa"/>
            <w:hideMark/>
          </w:tcPr>
          <w:p w14:paraId="2E98E26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Technical Bid</w:t>
            </w:r>
          </w:p>
        </w:tc>
      </w:tr>
      <w:tr w:rsidR="00CF49C4" w:rsidRPr="006722EE" w14:paraId="7CCC220E" w14:textId="77777777" w:rsidTr="000952B1">
        <w:trPr>
          <w:trHeight w:val="300"/>
        </w:trPr>
        <w:tc>
          <w:tcPr>
            <w:tcW w:w="1660" w:type="dxa"/>
            <w:hideMark/>
          </w:tcPr>
          <w:p w14:paraId="17E016B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TCO</w:t>
            </w:r>
          </w:p>
        </w:tc>
        <w:tc>
          <w:tcPr>
            <w:tcW w:w="7582" w:type="dxa"/>
            <w:hideMark/>
          </w:tcPr>
          <w:p w14:paraId="0AD3DCD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Total Cost of Ownership</w:t>
            </w:r>
          </w:p>
        </w:tc>
      </w:tr>
      <w:tr w:rsidR="00CF49C4" w:rsidRPr="006722EE" w14:paraId="00B34310" w14:textId="77777777" w:rsidTr="000952B1">
        <w:trPr>
          <w:trHeight w:val="300"/>
        </w:trPr>
        <w:tc>
          <w:tcPr>
            <w:tcW w:w="1660" w:type="dxa"/>
            <w:hideMark/>
          </w:tcPr>
          <w:p w14:paraId="3E43804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TPS</w:t>
            </w:r>
          </w:p>
        </w:tc>
        <w:tc>
          <w:tcPr>
            <w:tcW w:w="7582" w:type="dxa"/>
            <w:hideMark/>
          </w:tcPr>
          <w:p w14:paraId="3E9BF92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Transactions Per Second</w:t>
            </w:r>
          </w:p>
        </w:tc>
      </w:tr>
      <w:tr w:rsidR="00CF49C4" w:rsidRPr="006722EE" w14:paraId="1DDF4ADE" w14:textId="77777777" w:rsidTr="000952B1">
        <w:trPr>
          <w:trHeight w:val="300"/>
        </w:trPr>
        <w:tc>
          <w:tcPr>
            <w:tcW w:w="1660" w:type="dxa"/>
            <w:hideMark/>
          </w:tcPr>
          <w:p w14:paraId="78207F1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TR</w:t>
            </w:r>
          </w:p>
        </w:tc>
        <w:tc>
          <w:tcPr>
            <w:tcW w:w="7582" w:type="dxa"/>
            <w:hideMark/>
          </w:tcPr>
          <w:p w14:paraId="11B9BEF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Technical Requirements</w:t>
            </w:r>
          </w:p>
        </w:tc>
      </w:tr>
      <w:tr w:rsidR="00CF49C4" w:rsidRPr="006722EE" w14:paraId="7D264036" w14:textId="77777777" w:rsidTr="000952B1">
        <w:trPr>
          <w:trHeight w:val="300"/>
        </w:trPr>
        <w:tc>
          <w:tcPr>
            <w:tcW w:w="1660" w:type="dxa"/>
            <w:hideMark/>
          </w:tcPr>
          <w:p w14:paraId="1A47F14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UAT</w:t>
            </w:r>
          </w:p>
        </w:tc>
        <w:tc>
          <w:tcPr>
            <w:tcW w:w="7582" w:type="dxa"/>
            <w:hideMark/>
          </w:tcPr>
          <w:p w14:paraId="5500075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User Acceptance Testing</w:t>
            </w:r>
          </w:p>
        </w:tc>
      </w:tr>
      <w:tr w:rsidR="00CF49C4" w:rsidRPr="006722EE" w14:paraId="3B420697" w14:textId="77777777" w:rsidTr="000952B1">
        <w:trPr>
          <w:trHeight w:val="300"/>
        </w:trPr>
        <w:tc>
          <w:tcPr>
            <w:tcW w:w="1660" w:type="dxa"/>
            <w:hideMark/>
          </w:tcPr>
          <w:p w14:paraId="3F7A4CE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UI /UX</w:t>
            </w:r>
          </w:p>
        </w:tc>
        <w:tc>
          <w:tcPr>
            <w:tcW w:w="7582" w:type="dxa"/>
            <w:hideMark/>
          </w:tcPr>
          <w:p w14:paraId="51E437E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User Interface / User Experience</w:t>
            </w:r>
          </w:p>
        </w:tc>
      </w:tr>
      <w:tr w:rsidR="00CF49C4" w:rsidRPr="006722EE" w14:paraId="39282999" w14:textId="77777777" w:rsidTr="000952B1">
        <w:trPr>
          <w:trHeight w:val="300"/>
        </w:trPr>
        <w:tc>
          <w:tcPr>
            <w:tcW w:w="1660" w:type="dxa"/>
            <w:hideMark/>
          </w:tcPr>
          <w:p w14:paraId="6F03AEF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UPI</w:t>
            </w:r>
          </w:p>
        </w:tc>
        <w:tc>
          <w:tcPr>
            <w:tcW w:w="7582" w:type="dxa"/>
            <w:hideMark/>
          </w:tcPr>
          <w:p w14:paraId="7B5CFB7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Unified Payment Interface</w:t>
            </w:r>
          </w:p>
        </w:tc>
      </w:tr>
      <w:tr w:rsidR="00CF49C4" w:rsidRPr="006722EE" w14:paraId="650AD83B" w14:textId="77777777" w:rsidTr="000952B1">
        <w:trPr>
          <w:trHeight w:val="300"/>
        </w:trPr>
        <w:tc>
          <w:tcPr>
            <w:tcW w:w="1660" w:type="dxa"/>
            <w:hideMark/>
          </w:tcPr>
          <w:p w14:paraId="54D0A7E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USSD</w:t>
            </w:r>
          </w:p>
        </w:tc>
        <w:tc>
          <w:tcPr>
            <w:tcW w:w="7582" w:type="dxa"/>
            <w:hideMark/>
          </w:tcPr>
          <w:p w14:paraId="63C704A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Unstructured Supplementary Services Data</w:t>
            </w:r>
          </w:p>
        </w:tc>
      </w:tr>
      <w:tr w:rsidR="00CF49C4" w:rsidRPr="006722EE" w14:paraId="469B36AD" w14:textId="77777777" w:rsidTr="000952B1">
        <w:trPr>
          <w:trHeight w:val="300"/>
        </w:trPr>
        <w:tc>
          <w:tcPr>
            <w:tcW w:w="1660" w:type="dxa"/>
            <w:hideMark/>
          </w:tcPr>
          <w:p w14:paraId="6C162D8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VA</w:t>
            </w:r>
          </w:p>
        </w:tc>
        <w:tc>
          <w:tcPr>
            <w:tcW w:w="7582" w:type="dxa"/>
            <w:hideMark/>
          </w:tcPr>
          <w:p w14:paraId="29DE0CB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Vulnerability Assessment</w:t>
            </w:r>
          </w:p>
        </w:tc>
      </w:tr>
      <w:tr w:rsidR="00CF49C4" w:rsidRPr="006722EE" w14:paraId="29D4C8AE" w14:textId="77777777" w:rsidTr="000952B1">
        <w:trPr>
          <w:trHeight w:val="300"/>
        </w:trPr>
        <w:tc>
          <w:tcPr>
            <w:tcW w:w="1660" w:type="dxa"/>
            <w:hideMark/>
          </w:tcPr>
          <w:p w14:paraId="4B8D756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VPA</w:t>
            </w:r>
          </w:p>
        </w:tc>
        <w:tc>
          <w:tcPr>
            <w:tcW w:w="7582" w:type="dxa"/>
            <w:hideMark/>
          </w:tcPr>
          <w:p w14:paraId="0CDD88C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Virtual Payment address</w:t>
            </w:r>
          </w:p>
        </w:tc>
      </w:tr>
      <w:tr w:rsidR="00CF49C4" w:rsidRPr="006722EE" w14:paraId="55E7B414" w14:textId="77777777" w:rsidTr="000952B1">
        <w:trPr>
          <w:trHeight w:val="300"/>
        </w:trPr>
        <w:tc>
          <w:tcPr>
            <w:tcW w:w="1660" w:type="dxa"/>
            <w:hideMark/>
          </w:tcPr>
          <w:p w14:paraId="6323904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XML</w:t>
            </w:r>
          </w:p>
        </w:tc>
        <w:tc>
          <w:tcPr>
            <w:tcW w:w="7582" w:type="dxa"/>
            <w:hideMark/>
          </w:tcPr>
          <w:p w14:paraId="6661EDA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Extensible Mark-up language</w:t>
            </w:r>
          </w:p>
        </w:tc>
      </w:tr>
      <w:tr w:rsidR="00513E9F" w:rsidRPr="006722EE" w14:paraId="4907C407" w14:textId="77777777" w:rsidTr="000952B1">
        <w:trPr>
          <w:trHeight w:val="300"/>
        </w:trPr>
        <w:tc>
          <w:tcPr>
            <w:tcW w:w="1660" w:type="dxa"/>
          </w:tcPr>
          <w:p w14:paraId="34F43FE1" w14:textId="77777777" w:rsidR="00513E9F" w:rsidRPr="006722EE" w:rsidRDefault="00513E9F"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CORS</w:t>
            </w:r>
          </w:p>
        </w:tc>
        <w:tc>
          <w:tcPr>
            <w:tcW w:w="7582" w:type="dxa"/>
          </w:tcPr>
          <w:p w14:paraId="194361B3" w14:textId="77777777" w:rsidR="00513E9F" w:rsidRPr="006722EE" w:rsidRDefault="00513E9F" w:rsidP="00513E9F">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Cross-origin Resource Sharing</w:t>
            </w:r>
          </w:p>
        </w:tc>
      </w:tr>
    </w:tbl>
    <w:p w14:paraId="49F81CA1"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4E6F2F65" w14:textId="77777777" w:rsidR="000952B1" w:rsidRPr="006722EE" w:rsidRDefault="000952B1" w:rsidP="00597472">
      <w:pPr>
        <w:pStyle w:val="Heading1"/>
        <w:numPr>
          <w:ilvl w:val="0"/>
          <w:numId w:val="33"/>
        </w:numPr>
        <w:spacing w:before="120" w:after="120"/>
        <w:rPr>
          <w:rFonts w:ascii="Cambria" w:hAnsi="Cambria" w:cstheme="minorHAnsi"/>
          <w:b/>
          <w:bCs/>
          <w:sz w:val="22"/>
          <w:szCs w:val="22"/>
        </w:rPr>
      </w:pPr>
      <w:bookmarkStart w:id="0" w:name="_Toc160440658"/>
      <w:r w:rsidRPr="006722EE">
        <w:rPr>
          <w:rFonts w:ascii="Cambria" w:hAnsi="Cambria" w:cstheme="minorHAnsi"/>
          <w:b/>
          <w:bCs/>
          <w:sz w:val="22"/>
          <w:szCs w:val="22"/>
        </w:rPr>
        <w:lastRenderedPageBreak/>
        <w:t>Invitation for Tender Offers</w:t>
      </w:r>
      <w:bookmarkEnd w:id="0"/>
    </w:p>
    <w:p w14:paraId="1A7A068B" w14:textId="2BE4F655" w:rsidR="000952B1" w:rsidRPr="006722EE" w:rsidRDefault="000952B1" w:rsidP="000952B1">
      <w:pPr>
        <w:spacing w:after="120"/>
        <w:jc w:val="both"/>
        <w:rPr>
          <w:rFonts w:ascii="Cambria" w:hAnsi="Cambria" w:cstheme="minorHAnsi"/>
        </w:rPr>
      </w:pPr>
      <w:r w:rsidRPr="006722EE">
        <w:rPr>
          <w:rFonts w:ascii="Cambria" w:hAnsi="Cambria" w:cstheme="minorHAnsi"/>
        </w:rPr>
        <w:t>Central Bank of India, The Bank, a body corporate constituted under the Banking Companies (Acquisition and Transfer of Undertaking) Act 1970 having its Central Office at Chandermukhi, Nariman Point, Mumbai-400021 hereinafter called "Bank" and having 90 Regional Offices (RO), 12 Zonal Offices (ZO) and 4</w:t>
      </w:r>
      <w:r w:rsidR="00711C93">
        <w:rPr>
          <w:rFonts w:ascii="Cambria" w:hAnsi="Cambria" w:cstheme="minorHAnsi"/>
        </w:rPr>
        <w:t>4</w:t>
      </w:r>
      <w:r w:rsidR="00021CDB" w:rsidRPr="006722EE">
        <w:rPr>
          <w:rFonts w:ascii="Cambria" w:hAnsi="Cambria" w:cstheme="minorHAnsi"/>
        </w:rPr>
        <w:t>00</w:t>
      </w:r>
      <w:r w:rsidRPr="006722EE">
        <w:rPr>
          <w:rFonts w:ascii="Cambria" w:hAnsi="Cambria" w:cstheme="minorHAnsi"/>
        </w:rPr>
        <w:t xml:space="preserve"> plus branches spread across India, invites online tender offers (Technical offer and Commercial offer) from eligible Vendors </w:t>
      </w:r>
      <w:r w:rsidR="006D6AE4" w:rsidRPr="006722EE">
        <w:rPr>
          <w:rFonts w:ascii="Cambria" w:hAnsi="Cambria" w:cstheme="minorHAnsi"/>
        </w:rPr>
        <w:t>for</w:t>
      </w:r>
      <w:r w:rsidRPr="006722EE">
        <w:rPr>
          <w:rFonts w:ascii="Cambria" w:hAnsi="Cambria" w:cstheme="minorHAnsi"/>
        </w:rPr>
        <w:t xml:space="preserve"> </w:t>
      </w:r>
      <w:r w:rsidR="000E7590" w:rsidRPr="000E7590">
        <w:rPr>
          <w:rFonts w:ascii="Cambria" w:hAnsi="Cambria" w:cstheme="minorHAnsi"/>
        </w:rPr>
        <w:t>Augmentation of existing Hardware Infrastructure, Container Platform &amp; Software along with OEM provided consolidated Facility Management Services.</w:t>
      </w:r>
    </w:p>
    <w:p w14:paraId="5659B599" w14:textId="32FC033B" w:rsidR="000952B1" w:rsidRDefault="000952B1" w:rsidP="000952B1">
      <w:pPr>
        <w:spacing w:after="120"/>
        <w:jc w:val="both"/>
        <w:rPr>
          <w:rFonts w:ascii="Cambria" w:hAnsi="Cambria" w:cstheme="minorHAnsi"/>
        </w:rPr>
      </w:pPr>
      <w:r w:rsidRPr="006722EE">
        <w:rPr>
          <w:rFonts w:ascii="Cambria" w:hAnsi="Cambria" w:cstheme="minorHAnsi"/>
        </w:rPr>
        <w:t xml:space="preserve">A complete set of tender documents may be purchased by eligible bidders on payment of non-refundable amount of ₹ </w:t>
      </w:r>
      <w:r w:rsidR="00D94078">
        <w:rPr>
          <w:rFonts w:ascii="Cambria" w:hAnsi="Cambria" w:cstheme="minorHAnsi"/>
        </w:rPr>
        <w:t>90</w:t>
      </w:r>
      <w:r w:rsidRPr="006722EE">
        <w:rPr>
          <w:rFonts w:ascii="Cambria" w:hAnsi="Cambria" w:cstheme="minorHAnsi"/>
        </w:rPr>
        <w:t>,000/- (</w:t>
      </w:r>
      <w:r w:rsidR="00D94078">
        <w:rPr>
          <w:rFonts w:ascii="Cambria" w:hAnsi="Cambria" w:cstheme="minorHAnsi"/>
        </w:rPr>
        <w:t>₹</w:t>
      </w:r>
      <w:r w:rsidRPr="006722EE">
        <w:rPr>
          <w:rFonts w:ascii="Cambria" w:hAnsi="Cambria" w:cstheme="minorHAnsi"/>
        </w:rPr>
        <w:t xml:space="preserve">. </w:t>
      </w:r>
      <w:r w:rsidR="001E48B2">
        <w:rPr>
          <w:rFonts w:ascii="Cambria" w:hAnsi="Cambria" w:cstheme="minorHAnsi"/>
        </w:rPr>
        <w:t>Ninety</w:t>
      </w:r>
      <w:r w:rsidR="002B1678" w:rsidRPr="006722EE">
        <w:rPr>
          <w:rFonts w:ascii="Cambria" w:hAnsi="Cambria" w:cstheme="minorHAnsi"/>
        </w:rPr>
        <w:t xml:space="preserve"> </w:t>
      </w:r>
      <w:r w:rsidRPr="006722EE">
        <w:rPr>
          <w:rFonts w:ascii="Cambria" w:hAnsi="Cambria" w:cstheme="minorHAnsi"/>
        </w:rPr>
        <w:t>Thousand Only) by demand draft/ Banker’s cheque /RTGS/NEFT in the account no.-3287810289 of Central Bank of India (IFSC Code – CBIN0283154) with narration Tender ref no CO:DIT:PUR:</w:t>
      </w:r>
      <w:r w:rsidR="00066550">
        <w:rPr>
          <w:rFonts w:ascii="Cambria" w:hAnsi="Cambria" w:cstheme="minorHAnsi"/>
        </w:rPr>
        <w:t>2024-25</w:t>
      </w:r>
      <w:r w:rsidRPr="006722EE">
        <w:rPr>
          <w:rFonts w:ascii="Cambria" w:hAnsi="Cambria" w:cstheme="minorHAnsi"/>
        </w:rPr>
        <w:t>:</w:t>
      </w:r>
      <w:r w:rsidR="007127A6">
        <w:rPr>
          <w:rFonts w:ascii="Cambria" w:hAnsi="Cambria" w:cstheme="minorHAnsi"/>
        </w:rPr>
        <w:t>406</w:t>
      </w:r>
      <w:r w:rsidRPr="006722EE">
        <w:rPr>
          <w:rFonts w:ascii="Cambria" w:hAnsi="Cambria" w:cstheme="minorHAnsi"/>
        </w:rPr>
        <w:t xml:space="preserve"> in favour of “Central Bank Of India” and payable at Mumbai</w:t>
      </w:r>
      <w:r w:rsidR="00D479EA" w:rsidRPr="006722EE">
        <w:rPr>
          <w:rFonts w:ascii="Cambria" w:hAnsi="Cambria" w:cstheme="minorHAnsi"/>
        </w:rPr>
        <w:t xml:space="preserve"> City</w:t>
      </w:r>
      <w:r w:rsidRPr="006722EE">
        <w:rPr>
          <w:rFonts w:ascii="Cambria" w:hAnsi="Cambria" w:cstheme="minorHAnsi"/>
        </w:rPr>
        <w:t xml:space="preserve">. The proof of cost paid of Tender Document is to be submitted by Bidders for participating in the pre-bid meeting and a copy of confirmation is to be uploaded with the Technical Bid. </w:t>
      </w:r>
    </w:p>
    <w:p w14:paraId="558C8B08" w14:textId="3B7A67B6" w:rsidR="00A97A36" w:rsidRPr="006722EE" w:rsidRDefault="00A97A36" w:rsidP="000952B1">
      <w:pPr>
        <w:spacing w:after="120"/>
        <w:jc w:val="both"/>
        <w:rPr>
          <w:rFonts w:ascii="Cambria" w:hAnsi="Cambria" w:cstheme="minorHAnsi"/>
        </w:rPr>
      </w:pPr>
      <w:r>
        <w:rPr>
          <w:rFonts w:ascii="Cambria" w:hAnsi="Cambria" w:cstheme="minorHAnsi"/>
        </w:rPr>
        <w:t>Pre-Bid queries need to be submitted in the format provided in Annexure 20 – Query Format</w:t>
      </w:r>
    </w:p>
    <w:p w14:paraId="4A9883C6" w14:textId="77777777" w:rsidR="000952B1" w:rsidRPr="006722EE" w:rsidRDefault="000952B1" w:rsidP="000952B1">
      <w:pPr>
        <w:spacing w:after="120"/>
        <w:jc w:val="both"/>
        <w:rPr>
          <w:rFonts w:ascii="Cambria" w:hAnsi="Cambria" w:cstheme="minorHAnsi"/>
        </w:rPr>
      </w:pPr>
      <w:r w:rsidRPr="006722EE">
        <w:rPr>
          <w:rFonts w:ascii="Cambria" w:hAnsi="Cambria" w:cstheme="minorHAnsi"/>
        </w:rPr>
        <w:t>The details are given below:</w:t>
      </w:r>
    </w:p>
    <w:tbl>
      <w:tblPr>
        <w:tblStyle w:val="TableGrid"/>
        <w:tblW w:w="0" w:type="auto"/>
        <w:tblLook w:val="04A0" w:firstRow="1" w:lastRow="0" w:firstColumn="1" w:lastColumn="0" w:noHBand="0" w:noVBand="1"/>
      </w:tblPr>
      <w:tblGrid>
        <w:gridCol w:w="4508"/>
        <w:gridCol w:w="4508"/>
      </w:tblGrid>
      <w:tr w:rsidR="000952B1" w:rsidRPr="006722EE" w14:paraId="2A44D924" w14:textId="77777777" w:rsidTr="000952B1">
        <w:trPr>
          <w:trHeight w:val="227"/>
        </w:trPr>
        <w:tc>
          <w:tcPr>
            <w:tcW w:w="4508" w:type="dxa"/>
          </w:tcPr>
          <w:p w14:paraId="580430EC" w14:textId="77777777" w:rsidR="000952B1" w:rsidRPr="006722EE" w:rsidRDefault="000952B1" w:rsidP="000952B1">
            <w:pPr>
              <w:jc w:val="both"/>
              <w:rPr>
                <w:rFonts w:ascii="Cambria" w:hAnsi="Cambria" w:cstheme="minorHAnsi"/>
              </w:rPr>
            </w:pPr>
            <w:r w:rsidRPr="006722EE">
              <w:rPr>
                <w:rFonts w:ascii="Cambria" w:hAnsi="Cambria" w:cstheme="minorHAnsi"/>
              </w:rPr>
              <w:t>Tender Reference Number</w:t>
            </w:r>
          </w:p>
        </w:tc>
        <w:tc>
          <w:tcPr>
            <w:tcW w:w="4508" w:type="dxa"/>
          </w:tcPr>
          <w:p w14:paraId="33D5C073" w14:textId="7A37BAEC" w:rsidR="000952B1" w:rsidRPr="006722EE" w:rsidRDefault="000952B1" w:rsidP="001906AF">
            <w:pPr>
              <w:jc w:val="both"/>
              <w:rPr>
                <w:rFonts w:ascii="Cambria" w:hAnsi="Cambria" w:cstheme="minorHAnsi"/>
              </w:rPr>
            </w:pPr>
            <w:r w:rsidRPr="006722EE">
              <w:rPr>
                <w:rFonts w:ascii="Cambria" w:hAnsi="Cambria" w:cstheme="minorHAnsi"/>
              </w:rPr>
              <w:t>CO:DIT:PUR:</w:t>
            </w:r>
            <w:r w:rsidR="00066550">
              <w:rPr>
                <w:rFonts w:ascii="Cambria" w:hAnsi="Cambria" w:cstheme="minorHAnsi"/>
              </w:rPr>
              <w:t>2024-25</w:t>
            </w:r>
            <w:r w:rsidRPr="006722EE">
              <w:rPr>
                <w:rFonts w:ascii="Cambria" w:hAnsi="Cambria" w:cstheme="minorHAnsi"/>
              </w:rPr>
              <w:t>:</w:t>
            </w:r>
            <w:r w:rsidR="007127A6">
              <w:rPr>
                <w:rFonts w:ascii="Cambria" w:hAnsi="Cambria" w:cstheme="minorHAnsi"/>
              </w:rPr>
              <w:t>406</w:t>
            </w:r>
          </w:p>
        </w:tc>
      </w:tr>
      <w:tr w:rsidR="000952B1" w:rsidRPr="006722EE" w14:paraId="04A59138" w14:textId="77777777" w:rsidTr="000952B1">
        <w:trPr>
          <w:trHeight w:val="227"/>
        </w:trPr>
        <w:tc>
          <w:tcPr>
            <w:tcW w:w="4508" w:type="dxa"/>
          </w:tcPr>
          <w:p w14:paraId="2E4AF9FE" w14:textId="77777777" w:rsidR="000952B1" w:rsidRPr="006722EE" w:rsidRDefault="000952B1" w:rsidP="000952B1">
            <w:pPr>
              <w:jc w:val="both"/>
              <w:rPr>
                <w:rFonts w:ascii="Cambria" w:hAnsi="Cambria" w:cstheme="minorHAnsi"/>
              </w:rPr>
            </w:pPr>
            <w:r w:rsidRPr="006722EE">
              <w:rPr>
                <w:rFonts w:ascii="Cambria" w:hAnsi="Cambria" w:cstheme="minorHAnsi"/>
              </w:rPr>
              <w:t>Cost of RFP: Non-Refundable</w:t>
            </w:r>
          </w:p>
        </w:tc>
        <w:tc>
          <w:tcPr>
            <w:tcW w:w="4508" w:type="dxa"/>
          </w:tcPr>
          <w:p w14:paraId="0D655CCB" w14:textId="06651394" w:rsidR="000952B1" w:rsidRPr="006722EE" w:rsidRDefault="000952B1" w:rsidP="006B634A">
            <w:pPr>
              <w:jc w:val="both"/>
              <w:rPr>
                <w:rFonts w:ascii="Cambria" w:hAnsi="Cambria" w:cstheme="minorHAnsi"/>
              </w:rPr>
            </w:pPr>
            <w:r w:rsidRPr="006722EE">
              <w:rPr>
                <w:rFonts w:ascii="Cambria" w:hAnsi="Cambria" w:cstheme="minorHAnsi"/>
              </w:rPr>
              <w:t xml:space="preserve">₹ </w:t>
            </w:r>
            <w:r w:rsidR="00D94078">
              <w:rPr>
                <w:rFonts w:ascii="Cambria" w:hAnsi="Cambria" w:cstheme="minorHAnsi"/>
              </w:rPr>
              <w:t>90</w:t>
            </w:r>
            <w:r w:rsidRPr="006722EE">
              <w:rPr>
                <w:rFonts w:ascii="Cambria" w:hAnsi="Cambria" w:cstheme="minorHAnsi"/>
              </w:rPr>
              <w:t xml:space="preserve">,000/- (Rs. </w:t>
            </w:r>
            <w:r w:rsidR="006B634A">
              <w:rPr>
                <w:rFonts w:ascii="Cambria" w:hAnsi="Cambria" w:cstheme="minorHAnsi"/>
              </w:rPr>
              <w:t>Ninety</w:t>
            </w:r>
            <w:r w:rsidR="00F8115B" w:rsidRPr="006722EE">
              <w:rPr>
                <w:rFonts w:ascii="Cambria" w:hAnsi="Cambria" w:cstheme="minorHAnsi"/>
              </w:rPr>
              <w:t xml:space="preserve"> </w:t>
            </w:r>
            <w:r w:rsidRPr="006722EE">
              <w:rPr>
                <w:rFonts w:ascii="Cambria" w:hAnsi="Cambria" w:cstheme="minorHAnsi"/>
              </w:rPr>
              <w:t>Thousand Only) including taxes</w:t>
            </w:r>
          </w:p>
        </w:tc>
      </w:tr>
      <w:tr w:rsidR="000952B1" w:rsidRPr="006722EE" w14:paraId="36018BF0" w14:textId="77777777" w:rsidTr="000952B1">
        <w:trPr>
          <w:trHeight w:val="227"/>
        </w:trPr>
        <w:tc>
          <w:tcPr>
            <w:tcW w:w="4508" w:type="dxa"/>
          </w:tcPr>
          <w:p w14:paraId="5EC0D108" w14:textId="77777777" w:rsidR="000952B1" w:rsidRPr="006722EE" w:rsidRDefault="000952B1" w:rsidP="000952B1">
            <w:pPr>
              <w:jc w:val="both"/>
              <w:rPr>
                <w:rFonts w:ascii="Cambria" w:hAnsi="Cambria" w:cstheme="minorHAnsi"/>
              </w:rPr>
            </w:pPr>
            <w:r w:rsidRPr="006722EE">
              <w:rPr>
                <w:rFonts w:ascii="Cambria" w:hAnsi="Cambria" w:cstheme="minorHAnsi"/>
              </w:rPr>
              <w:t>Date of RFP Issue</w:t>
            </w:r>
          </w:p>
        </w:tc>
        <w:tc>
          <w:tcPr>
            <w:tcW w:w="4508" w:type="dxa"/>
          </w:tcPr>
          <w:p w14:paraId="262008E2" w14:textId="79106E31" w:rsidR="000952B1" w:rsidRPr="006722EE" w:rsidRDefault="00D94078" w:rsidP="00D94078">
            <w:pPr>
              <w:jc w:val="both"/>
              <w:rPr>
                <w:rFonts w:ascii="Cambria" w:hAnsi="Cambria" w:cstheme="minorHAnsi"/>
              </w:rPr>
            </w:pPr>
            <w:r>
              <w:rPr>
                <w:rFonts w:ascii="Cambria" w:hAnsi="Cambria" w:cstheme="minorHAnsi"/>
              </w:rPr>
              <w:t>20</w:t>
            </w:r>
            <w:r w:rsidR="00890637" w:rsidRPr="006722EE">
              <w:rPr>
                <w:rFonts w:ascii="Cambria" w:hAnsi="Cambria" w:cstheme="minorHAnsi"/>
              </w:rPr>
              <w:t>/</w:t>
            </w:r>
            <w:r w:rsidR="00B90858">
              <w:rPr>
                <w:rFonts w:ascii="Cambria" w:hAnsi="Cambria" w:cstheme="minorHAnsi"/>
              </w:rPr>
              <w:t>0</w:t>
            </w:r>
            <w:r>
              <w:rPr>
                <w:rFonts w:ascii="Cambria" w:hAnsi="Cambria" w:cstheme="minorHAnsi"/>
              </w:rPr>
              <w:t>6</w:t>
            </w:r>
            <w:r w:rsidR="000952B1" w:rsidRPr="006722EE">
              <w:rPr>
                <w:rFonts w:ascii="Cambria" w:hAnsi="Cambria" w:cstheme="minorHAnsi"/>
              </w:rPr>
              <w:t>/202</w:t>
            </w:r>
            <w:r w:rsidR="00542899">
              <w:rPr>
                <w:rFonts w:ascii="Cambria" w:hAnsi="Cambria" w:cstheme="minorHAnsi"/>
              </w:rPr>
              <w:t>4</w:t>
            </w:r>
          </w:p>
        </w:tc>
      </w:tr>
      <w:tr w:rsidR="000952B1" w:rsidRPr="006722EE" w14:paraId="5834FD51" w14:textId="77777777" w:rsidTr="000952B1">
        <w:trPr>
          <w:trHeight w:val="227"/>
        </w:trPr>
        <w:tc>
          <w:tcPr>
            <w:tcW w:w="4508" w:type="dxa"/>
          </w:tcPr>
          <w:p w14:paraId="746234C0" w14:textId="77777777" w:rsidR="000952B1" w:rsidRPr="006722EE" w:rsidRDefault="000952B1" w:rsidP="000952B1">
            <w:pPr>
              <w:jc w:val="both"/>
              <w:rPr>
                <w:rFonts w:ascii="Cambria" w:hAnsi="Cambria" w:cstheme="minorHAnsi"/>
              </w:rPr>
            </w:pPr>
            <w:r w:rsidRPr="006722EE">
              <w:rPr>
                <w:rFonts w:ascii="Cambria" w:hAnsi="Cambria" w:cstheme="minorHAnsi"/>
              </w:rPr>
              <w:t>Bid Security (EMD)</w:t>
            </w:r>
          </w:p>
        </w:tc>
        <w:tc>
          <w:tcPr>
            <w:tcW w:w="4508" w:type="dxa"/>
          </w:tcPr>
          <w:p w14:paraId="768E9D49" w14:textId="0486D5B3" w:rsidR="000952B1" w:rsidRPr="006722EE" w:rsidRDefault="000952B1" w:rsidP="00881B3F">
            <w:pPr>
              <w:jc w:val="both"/>
              <w:rPr>
                <w:rFonts w:ascii="Cambria" w:hAnsi="Cambria" w:cstheme="minorHAnsi"/>
              </w:rPr>
            </w:pPr>
            <w:r w:rsidRPr="006722EE">
              <w:rPr>
                <w:rFonts w:ascii="Cambria" w:hAnsi="Cambria" w:cstheme="minorHAnsi"/>
              </w:rPr>
              <w:t>An amount of Rs.</w:t>
            </w:r>
            <w:r w:rsidR="00BD315D" w:rsidRPr="006722EE">
              <w:rPr>
                <w:rFonts w:ascii="Cambria" w:hAnsi="Cambria" w:cstheme="minorHAnsi"/>
              </w:rPr>
              <w:t xml:space="preserve"> </w:t>
            </w:r>
            <w:r w:rsidR="00731954">
              <w:rPr>
                <w:rFonts w:ascii="Cambria" w:hAnsi="Cambria" w:cstheme="minorHAnsi"/>
              </w:rPr>
              <w:t>1,</w:t>
            </w:r>
            <w:r w:rsidR="00921D2A">
              <w:rPr>
                <w:rFonts w:ascii="Cambria" w:hAnsi="Cambria" w:cstheme="minorHAnsi"/>
              </w:rPr>
              <w:t>8</w:t>
            </w:r>
            <w:r w:rsidR="006003FB" w:rsidRPr="006722EE">
              <w:rPr>
                <w:rFonts w:ascii="Cambria" w:hAnsi="Cambria" w:cstheme="minorHAnsi"/>
              </w:rPr>
              <w:t>0</w:t>
            </w:r>
            <w:r w:rsidRPr="006722EE">
              <w:rPr>
                <w:rFonts w:ascii="Cambria" w:hAnsi="Cambria" w:cstheme="minorHAnsi"/>
              </w:rPr>
              <w:t xml:space="preserve">,00,000/- (Rs. </w:t>
            </w:r>
            <w:r w:rsidR="00731954">
              <w:rPr>
                <w:rFonts w:ascii="Cambria" w:hAnsi="Cambria" w:cstheme="minorHAnsi"/>
              </w:rPr>
              <w:t>One Crore</w:t>
            </w:r>
            <w:r w:rsidR="001059C5">
              <w:rPr>
                <w:rFonts w:ascii="Cambria" w:hAnsi="Cambria" w:cstheme="minorHAnsi"/>
              </w:rPr>
              <w:t xml:space="preserve"> </w:t>
            </w:r>
            <w:r w:rsidR="00921D2A">
              <w:rPr>
                <w:rFonts w:ascii="Cambria" w:hAnsi="Cambria" w:cstheme="minorHAnsi"/>
              </w:rPr>
              <w:t>Eighty</w:t>
            </w:r>
            <w:r w:rsidR="001059C5">
              <w:rPr>
                <w:rFonts w:ascii="Cambria" w:hAnsi="Cambria" w:cstheme="minorHAnsi"/>
              </w:rPr>
              <w:t xml:space="preserve"> Lakhs</w:t>
            </w:r>
            <w:r w:rsidR="005F1B32" w:rsidRPr="006722EE">
              <w:rPr>
                <w:rFonts w:ascii="Cambria" w:hAnsi="Cambria" w:cstheme="minorHAnsi"/>
              </w:rPr>
              <w:t xml:space="preserve"> </w:t>
            </w:r>
            <w:r w:rsidRPr="006722EE">
              <w:rPr>
                <w:rFonts w:ascii="Cambria" w:hAnsi="Cambria" w:cstheme="minorHAnsi"/>
              </w:rPr>
              <w:t xml:space="preserve">Only) in the form of Bank Guarantee issued by a scheduled </w:t>
            </w:r>
            <w:r w:rsidR="004312DE">
              <w:rPr>
                <w:rFonts w:ascii="Cambria" w:hAnsi="Cambria" w:cstheme="minorHAnsi"/>
              </w:rPr>
              <w:t xml:space="preserve">commercial </w:t>
            </w:r>
            <w:r w:rsidRPr="006722EE">
              <w:rPr>
                <w:rFonts w:ascii="Cambria" w:hAnsi="Cambria" w:cstheme="minorHAnsi"/>
              </w:rPr>
              <w:t>bank other than Central Bank of India for the entire period of Bid validity plus 3 months or by means of banker’s cheque/</w:t>
            </w:r>
            <w:r w:rsidRPr="006722EE">
              <w:rPr>
                <w:rFonts w:ascii="Cambria" w:eastAsia="Calibri" w:hAnsi="Cambria" w:cstheme="minorHAnsi"/>
                <w:lang w:val="en-US"/>
              </w:rPr>
              <w:t xml:space="preserve"> Account Payee Demand Draft</w:t>
            </w:r>
            <w:r w:rsidRPr="006722EE">
              <w:rPr>
                <w:rFonts w:ascii="Cambria" w:hAnsi="Cambria" w:cstheme="minorHAnsi"/>
              </w:rPr>
              <w:t xml:space="preserve"> /RTGS/NEFT in the account no.- 3287810289 of Central Bank of India (IFSC Code – CBIN0283154) with narration Tender ref no CO:DIT:PUR:</w:t>
            </w:r>
            <w:r w:rsidR="00066550">
              <w:rPr>
                <w:rFonts w:ascii="Cambria" w:hAnsi="Cambria" w:cstheme="minorHAnsi"/>
              </w:rPr>
              <w:t>2024-25</w:t>
            </w:r>
            <w:r w:rsidRPr="006722EE">
              <w:rPr>
                <w:rFonts w:ascii="Cambria" w:hAnsi="Cambria" w:cstheme="minorHAnsi"/>
              </w:rPr>
              <w:t>:</w:t>
            </w:r>
            <w:r w:rsidR="00881B3F">
              <w:rPr>
                <w:rFonts w:ascii="Cambria" w:hAnsi="Cambria" w:cstheme="minorHAnsi"/>
              </w:rPr>
              <w:t>406</w:t>
            </w:r>
            <w:r w:rsidRPr="006722EE">
              <w:rPr>
                <w:rFonts w:ascii="Cambria" w:hAnsi="Cambria" w:cstheme="minorHAnsi"/>
              </w:rPr>
              <w:t xml:space="preserve"> in favour of “Central Bank Of India” and payable at Mumbai</w:t>
            </w:r>
            <w:r w:rsidR="00F8301C">
              <w:rPr>
                <w:rFonts w:ascii="Cambria" w:hAnsi="Cambria" w:cstheme="minorHAnsi"/>
              </w:rPr>
              <w:t xml:space="preserve"> </w:t>
            </w:r>
            <w:r w:rsidR="001E1378">
              <w:rPr>
                <w:rFonts w:ascii="Cambria" w:hAnsi="Cambria" w:cstheme="minorHAnsi"/>
              </w:rPr>
              <w:t>City</w:t>
            </w:r>
            <w:r w:rsidRPr="006722EE">
              <w:rPr>
                <w:rFonts w:ascii="Cambria" w:hAnsi="Cambria" w:cstheme="minorHAnsi"/>
              </w:rPr>
              <w:t>.</w:t>
            </w:r>
          </w:p>
        </w:tc>
      </w:tr>
      <w:tr w:rsidR="000952B1" w:rsidRPr="006722EE" w14:paraId="21224FA6" w14:textId="77777777" w:rsidTr="000952B1">
        <w:trPr>
          <w:trHeight w:val="227"/>
        </w:trPr>
        <w:tc>
          <w:tcPr>
            <w:tcW w:w="4508" w:type="dxa"/>
          </w:tcPr>
          <w:p w14:paraId="03E6F9C0" w14:textId="77777777" w:rsidR="000952B1" w:rsidRPr="006722EE" w:rsidRDefault="000952B1" w:rsidP="000952B1">
            <w:pPr>
              <w:jc w:val="both"/>
              <w:rPr>
                <w:rFonts w:ascii="Cambria" w:hAnsi="Cambria" w:cstheme="minorHAnsi"/>
              </w:rPr>
            </w:pPr>
            <w:r w:rsidRPr="006722EE">
              <w:rPr>
                <w:rFonts w:ascii="Cambria" w:hAnsi="Cambria" w:cstheme="minorHAnsi"/>
              </w:rPr>
              <w:t>e-mail IDs for sending queries and Last Date for submission of queries</w:t>
            </w:r>
          </w:p>
        </w:tc>
        <w:tc>
          <w:tcPr>
            <w:tcW w:w="4508" w:type="dxa"/>
          </w:tcPr>
          <w:p w14:paraId="1502CAF4" w14:textId="0397209C" w:rsidR="004823C8" w:rsidRDefault="00E37F25" w:rsidP="00281C18">
            <w:pPr>
              <w:jc w:val="both"/>
              <w:rPr>
                <w:rFonts w:ascii="Cambria" w:hAnsi="Cambria" w:cstheme="minorHAnsi"/>
              </w:rPr>
            </w:pPr>
            <w:r>
              <w:rPr>
                <w:rFonts w:ascii="Cambria" w:hAnsi="Cambria" w:cstheme="minorHAnsi"/>
              </w:rPr>
              <w:t>cmitinfra</w:t>
            </w:r>
            <w:r w:rsidR="000952B1" w:rsidRPr="006722EE">
              <w:rPr>
                <w:rFonts w:ascii="Cambria" w:hAnsi="Cambria" w:cstheme="minorHAnsi"/>
              </w:rPr>
              <w:t xml:space="preserve">@centralbank.co.in, </w:t>
            </w:r>
            <w:r w:rsidR="004823C8" w:rsidRPr="00C45A16">
              <w:rPr>
                <w:rFonts w:ascii="Cambria" w:hAnsi="Cambria" w:cstheme="minorHAnsi"/>
              </w:rPr>
              <w:t>cmitneoinfra@centralbank.co.in</w:t>
            </w:r>
            <w:r w:rsidR="000952B1" w:rsidRPr="006722EE">
              <w:rPr>
                <w:rFonts w:ascii="Cambria" w:hAnsi="Cambria" w:cstheme="minorHAnsi"/>
              </w:rPr>
              <w:t>,</w:t>
            </w:r>
          </w:p>
          <w:p w14:paraId="604DBCF3" w14:textId="6C329C82" w:rsidR="004823C8" w:rsidRDefault="004823C8" w:rsidP="00281C18">
            <w:pPr>
              <w:jc w:val="both"/>
              <w:rPr>
                <w:rFonts w:ascii="Cambria" w:hAnsi="Cambria" w:cstheme="minorHAnsi"/>
              </w:rPr>
            </w:pPr>
            <w:r>
              <w:rPr>
                <w:rFonts w:ascii="Cambria" w:hAnsi="Cambria" w:cstheme="minorHAnsi"/>
              </w:rPr>
              <w:t>smitneo@centralbank.co.in</w:t>
            </w:r>
          </w:p>
          <w:p w14:paraId="4F07EEC0" w14:textId="29AD1DFB" w:rsidR="000952B1" w:rsidRPr="006722EE" w:rsidRDefault="00FD57D7" w:rsidP="00281C18">
            <w:pPr>
              <w:jc w:val="both"/>
              <w:rPr>
                <w:rFonts w:ascii="Cambria" w:hAnsi="Cambria" w:cstheme="minorHAnsi"/>
              </w:rPr>
            </w:pPr>
            <w:r w:rsidRPr="006722EE">
              <w:rPr>
                <w:rFonts w:ascii="Cambria" w:hAnsi="Cambria" w:cstheme="minorHAnsi"/>
              </w:rPr>
              <w:t xml:space="preserve">smitpurchase@centralbank.co.in, </w:t>
            </w:r>
            <w:r w:rsidR="000952B1" w:rsidRPr="006722EE">
              <w:rPr>
                <w:rFonts w:ascii="Cambria" w:hAnsi="Cambria" w:cstheme="minorHAnsi"/>
              </w:rPr>
              <w:t xml:space="preserve">latest by </w:t>
            </w:r>
            <w:r w:rsidR="004A62F8">
              <w:rPr>
                <w:rFonts w:ascii="Cambria" w:hAnsi="Cambria" w:cstheme="minorHAnsi"/>
              </w:rPr>
              <w:t>26</w:t>
            </w:r>
            <w:r w:rsidR="00A32E2F">
              <w:rPr>
                <w:rFonts w:ascii="Cambria" w:hAnsi="Cambria" w:cstheme="minorHAnsi"/>
              </w:rPr>
              <w:t>/</w:t>
            </w:r>
            <w:r w:rsidR="00E955D5">
              <w:rPr>
                <w:rFonts w:ascii="Cambria" w:hAnsi="Cambria" w:cstheme="minorHAnsi"/>
              </w:rPr>
              <w:t>06</w:t>
            </w:r>
            <w:r w:rsidR="000952B1" w:rsidRPr="006722EE">
              <w:rPr>
                <w:rFonts w:ascii="Cambria" w:hAnsi="Cambria" w:cstheme="minorHAnsi"/>
              </w:rPr>
              <w:t>/202</w:t>
            </w:r>
            <w:r w:rsidR="00B879C7">
              <w:rPr>
                <w:rFonts w:ascii="Cambria" w:hAnsi="Cambria" w:cstheme="minorHAnsi"/>
              </w:rPr>
              <w:t>4</w:t>
            </w:r>
            <w:r w:rsidR="000952B1" w:rsidRPr="006722EE">
              <w:rPr>
                <w:rFonts w:ascii="Cambria" w:hAnsi="Cambria" w:cstheme="minorHAnsi"/>
              </w:rPr>
              <w:t xml:space="preserve"> up to 1</w:t>
            </w:r>
            <w:r w:rsidR="00DE4E32">
              <w:rPr>
                <w:rFonts w:ascii="Cambria" w:hAnsi="Cambria" w:cstheme="minorHAnsi"/>
              </w:rPr>
              <w:t>7</w:t>
            </w:r>
            <w:r w:rsidR="000952B1" w:rsidRPr="006722EE">
              <w:rPr>
                <w:rFonts w:ascii="Cambria" w:hAnsi="Cambria" w:cstheme="minorHAnsi"/>
              </w:rPr>
              <w:t>:00 hrs.</w:t>
            </w:r>
          </w:p>
          <w:p w14:paraId="7E5F17D5" w14:textId="5BD4D71D" w:rsidR="000952B1" w:rsidRPr="006722EE" w:rsidRDefault="000952B1" w:rsidP="000952B1">
            <w:pPr>
              <w:jc w:val="both"/>
              <w:rPr>
                <w:rFonts w:ascii="Cambria" w:hAnsi="Cambria" w:cstheme="minorHAnsi"/>
              </w:rPr>
            </w:pPr>
            <w:r w:rsidRPr="006722EE">
              <w:rPr>
                <w:rFonts w:ascii="Cambria" w:hAnsi="Cambria" w:cstheme="minorHAnsi"/>
              </w:rPr>
              <w:t>Queries to be submitted with Proof of remittance of document/Tender cost</w:t>
            </w:r>
            <w:r w:rsidR="001A31EC">
              <w:rPr>
                <w:rFonts w:ascii="Cambria" w:hAnsi="Cambria" w:cstheme="minorHAnsi"/>
              </w:rPr>
              <w:t xml:space="preserve"> </w:t>
            </w:r>
          </w:p>
        </w:tc>
      </w:tr>
      <w:tr w:rsidR="000952B1" w:rsidRPr="006722EE" w14:paraId="7ADDED0B" w14:textId="77777777" w:rsidTr="000952B1">
        <w:trPr>
          <w:trHeight w:val="227"/>
        </w:trPr>
        <w:tc>
          <w:tcPr>
            <w:tcW w:w="4508" w:type="dxa"/>
          </w:tcPr>
          <w:p w14:paraId="3C566427" w14:textId="77777777" w:rsidR="000952B1" w:rsidRPr="006722EE" w:rsidRDefault="000952B1" w:rsidP="000952B1">
            <w:pPr>
              <w:jc w:val="both"/>
              <w:rPr>
                <w:rFonts w:ascii="Cambria" w:hAnsi="Cambria" w:cstheme="minorHAnsi"/>
              </w:rPr>
            </w:pPr>
            <w:r w:rsidRPr="006722EE">
              <w:rPr>
                <w:rFonts w:ascii="Cambria" w:hAnsi="Cambria" w:cstheme="minorHAnsi"/>
              </w:rPr>
              <w:t>Date and time for Pre-Bid Meeting,</w:t>
            </w:r>
          </w:p>
        </w:tc>
        <w:tc>
          <w:tcPr>
            <w:tcW w:w="4508" w:type="dxa"/>
          </w:tcPr>
          <w:p w14:paraId="594D05A2" w14:textId="61EDDF82" w:rsidR="001A31EC" w:rsidRPr="006722EE" w:rsidRDefault="004A62F8" w:rsidP="00D034BC">
            <w:pPr>
              <w:jc w:val="both"/>
              <w:rPr>
                <w:rFonts w:ascii="Cambria" w:hAnsi="Cambria" w:cstheme="minorHAnsi"/>
              </w:rPr>
            </w:pPr>
            <w:r>
              <w:rPr>
                <w:rFonts w:ascii="Cambria" w:hAnsi="Cambria" w:cstheme="minorHAnsi"/>
              </w:rPr>
              <w:t>27</w:t>
            </w:r>
            <w:r w:rsidR="00890637" w:rsidRPr="006722EE">
              <w:rPr>
                <w:rFonts w:ascii="Cambria" w:hAnsi="Cambria" w:cstheme="minorHAnsi"/>
              </w:rPr>
              <w:t>/</w:t>
            </w:r>
            <w:r w:rsidR="00E747EB">
              <w:rPr>
                <w:rFonts w:ascii="Cambria" w:hAnsi="Cambria" w:cstheme="minorHAnsi"/>
              </w:rPr>
              <w:t>0</w:t>
            </w:r>
            <w:r w:rsidR="00E955D5">
              <w:rPr>
                <w:rFonts w:ascii="Cambria" w:hAnsi="Cambria" w:cstheme="minorHAnsi"/>
              </w:rPr>
              <w:t>6</w:t>
            </w:r>
            <w:r w:rsidR="000952B1" w:rsidRPr="006722EE">
              <w:rPr>
                <w:rFonts w:ascii="Cambria" w:hAnsi="Cambria" w:cstheme="minorHAnsi"/>
              </w:rPr>
              <w:t>/202</w:t>
            </w:r>
            <w:r w:rsidR="00D034BC">
              <w:rPr>
                <w:rFonts w:ascii="Cambria" w:hAnsi="Cambria" w:cstheme="minorHAnsi"/>
              </w:rPr>
              <w:t>4</w:t>
            </w:r>
            <w:r w:rsidR="000952B1" w:rsidRPr="006722EE">
              <w:rPr>
                <w:rFonts w:ascii="Cambria" w:hAnsi="Cambria" w:cstheme="minorHAnsi"/>
              </w:rPr>
              <w:t xml:space="preserve"> at 11:30hrs. </w:t>
            </w:r>
          </w:p>
        </w:tc>
      </w:tr>
      <w:tr w:rsidR="000952B1" w:rsidRPr="006722EE" w14:paraId="55BCCF7C" w14:textId="77777777" w:rsidTr="000952B1">
        <w:trPr>
          <w:trHeight w:val="227"/>
        </w:trPr>
        <w:tc>
          <w:tcPr>
            <w:tcW w:w="4508" w:type="dxa"/>
          </w:tcPr>
          <w:p w14:paraId="2EDBACFE" w14:textId="77777777" w:rsidR="000952B1" w:rsidRPr="006722EE" w:rsidRDefault="000952B1" w:rsidP="000952B1">
            <w:pPr>
              <w:jc w:val="both"/>
              <w:rPr>
                <w:rFonts w:ascii="Cambria" w:hAnsi="Cambria" w:cstheme="minorHAnsi"/>
              </w:rPr>
            </w:pPr>
            <w:r w:rsidRPr="006722EE">
              <w:rPr>
                <w:rFonts w:ascii="Cambria" w:hAnsi="Cambria" w:cstheme="minorHAnsi"/>
              </w:rPr>
              <w:t>Last Date and Time submission of Bids Mode of bid submission &amp; online portal’s URL</w:t>
            </w:r>
          </w:p>
        </w:tc>
        <w:tc>
          <w:tcPr>
            <w:tcW w:w="4508" w:type="dxa"/>
          </w:tcPr>
          <w:p w14:paraId="3C8858A0" w14:textId="285BB5F7" w:rsidR="000952B1" w:rsidRPr="006722EE" w:rsidRDefault="004A62F8" w:rsidP="001A31EC">
            <w:pPr>
              <w:jc w:val="both"/>
              <w:rPr>
                <w:rFonts w:ascii="Cambria" w:hAnsi="Cambria" w:cstheme="minorHAnsi"/>
              </w:rPr>
            </w:pPr>
            <w:r>
              <w:rPr>
                <w:rFonts w:ascii="Cambria" w:hAnsi="Cambria" w:cstheme="minorHAnsi"/>
              </w:rPr>
              <w:t>19</w:t>
            </w:r>
            <w:r w:rsidR="00890637" w:rsidRPr="006722EE">
              <w:rPr>
                <w:rFonts w:ascii="Cambria" w:hAnsi="Cambria" w:cstheme="minorHAnsi"/>
              </w:rPr>
              <w:t>/</w:t>
            </w:r>
            <w:r w:rsidR="001A31EC">
              <w:rPr>
                <w:rFonts w:ascii="Cambria" w:hAnsi="Cambria" w:cstheme="minorHAnsi"/>
              </w:rPr>
              <w:t>07</w:t>
            </w:r>
            <w:r w:rsidR="00890637" w:rsidRPr="006722EE">
              <w:rPr>
                <w:rFonts w:ascii="Cambria" w:hAnsi="Cambria" w:cstheme="minorHAnsi"/>
              </w:rPr>
              <w:t>/202</w:t>
            </w:r>
            <w:r w:rsidR="00FE6DA9">
              <w:rPr>
                <w:rFonts w:ascii="Cambria" w:hAnsi="Cambria" w:cstheme="minorHAnsi"/>
              </w:rPr>
              <w:t>4</w:t>
            </w:r>
            <w:r w:rsidR="000952B1" w:rsidRPr="006722EE">
              <w:rPr>
                <w:rFonts w:ascii="Cambria" w:hAnsi="Cambria" w:cstheme="minorHAnsi"/>
              </w:rPr>
              <w:t xml:space="preserve"> up to 15:00 hrs. Mode-Online URL: </w:t>
            </w:r>
            <w:hyperlink r:id="rId9" w:history="1">
              <w:r w:rsidR="000952B1" w:rsidRPr="006722EE">
                <w:rPr>
                  <w:rStyle w:val="Hyperlink"/>
                  <w:rFonts w:ascii="Cambria" w:hAnsi="Cambria" w:cstheme="minorHAnsi"/>
                </w:rPr>
                <w:t>https://centralbank.abcprocure.com/EPROC</w:t>
              </w:r>
            </w:hyperlink>
          </w:p>
        </w:tc>
      </w:tr>
      <w:tr w:rsidR="000952B1" w:rsidRPr="006722EE" w14:paraId="4DCDE8F4" w14:textId="77777777" w:rsidTr="000952B1">
        <w:trPr>
          <w:trHeight w:val="227"/>
        </w:trPr>
        <w:tc>
          <w:tcPr>
            <w:tcW w:w="4508" w:type="dxa"/>
          </w:tcPr>
          <w:p w14:paraId="4770AE53" w14:textId="77777777" w:rsidR="000952B1" w:rsidRPr="006722EE" w:rsidRDefault="000952B1" w:rsidP="000952B1">
            <w:pPr>
              <w:jc w:val="both"/>
              <w:rPr>
                <w:rFonts w:ascii="Cambria" w:hAnsi="Cambria" w:cstheme="minorHAnsi"/>
              </w:rPr>
            </w:pPr>
            <w:r w:rsidRPr="006722EE">
              <w:rPr>
                <w:rFonts w:ascii="Cambria" w:hAnsi="Cambria" w:cstheme="minorHAnsi"/>
              </w:rPr>
              <w:t>Time &amp; Date of Opening of technical bids</w:t>
            </w:r>
          </w:p>
        </w:tc>
        <w:tc>
          <w:tcPr>
            <w:tcW w:w="4508" w:type="dxa"/>
          </w:tcPr>
          <w:p w14:paraId="48DC7DAB" w14:textId="4EDEC4AE" w:rsidR="000952B1" w:rsidRPr="006722EE" w:rsidRDefault="004A62F8" w:rsidP="001A31EC">
            <w:pPr>
              <w:jc w:val="both"/>
              <w:rPr>
                <w:rFonts w:ascii="Cambria" w:hAnsi="Cambria" w:cstheme="minorHAnsi"/>
              </w:rPr>
            </w:pPr>
            <w:r>
              <w:rPr>
                <w:rFonts w:ascii="Cambria" w:hAnsi="Cambria" w:cstheme="minorHAnsi"/>
              </w:rPr>
              <w:t>19</w:t>
            </w:r>
            <w:r w:rsidR="00890637" w:rsidRPr="006722EE">
              <w:rPr>
                <w:rFonts w:ascii="Cambria" w:hAnsi="Cambria" w:cstheme="minorHAnsi"/>
              </w:rPr>
              <w:t>/</w:t>
            </w:r>
            <w:r w:rsidR="00E955D5">
              <w:rPr>
                <w:rFonts w:ascii="Cambria" w:hAnsi="Cambria" w:cstheme="minorHAnsi"/>
              </w:rPr>
              <w:t>0</w:t>
            </w:r>
            <w:r w:rsidR="001A31EC">
              <w:rPr>
                <w:rFonts w:ascii="Cambria" w:hAnsi="Cambria" w:cstheme="minorHAnsi"/>
              </w:rPr>
              <w:t>7</w:t>
            </w:r>
            <w:r w:rsidR="00291375">
              <w:rPr>
                <w:rFonts w:ascii="Cambria" w:hAnsi="Cambria" w:cstheme="minorHAnsi"/>
              </w:rPr>
              <w:t>/2024</w:t>
            </w:r>
            <w:r w:rsidR="000952B1" w:rsidRPr="006722EE">
              <w:rPr>
                <w:rFonts w:ascii="Cambria" w:hAnsi="Cambria" w:cstheme="minorHAnsi"/>
              </w:rPr>
              <w:t xml:space="preserve">  at 15:30 hrs.</w:t>
            </w:r>
          </w:p>
        </w:tc>
      </w:tr>
      <w:tr w:rsidR="000952B1" w:rsidRPr="006722EE" w14:paraId="77C1C0EC" w14:textId="77777777" w:rsidTr="000952B1">
        <w:trPr>
          <w:trHeight w:val="227"/>
        </w:trPr>
        <w:tc>
          <w:tcPr>
            <w:tcW w:w="4508" w:type="dxa"/>
          </w:tcPr>
          <w:p w14:paraId="6F6EBEB1" w14:textId="77777777" w:rsidR="000952B1" w:rsidRPr="006722EE" w:rsidRDefault="000952B1" w:rsidP="000952B1">
            <w:pPr>
              <w:jc w:val="both"/>
              <w:rPr>
                <w:rFonts w:ascii="Cambria" w:hAnsi="Cambria" w:cstheme="minorHAnsi"/>
              </w:rPr>
            </w:pPr>
            <w:r w:rsidRPr="006722EE">
              <w:rPr>
                <w:rFonts w:ascii="Cambria" w:hAnsi="Cambria" w:cstheme="minorHAnsi"/>
              </w:rPr>
              <w:t>Response Types</w:t>
            </w:r>
          </w:p>
        </w:tc>
        <w:tc>
          <w:tcPr>
            <w:tcW w:w="4508" w:type="dxa"/>
          </w:tcPr>
          <w:p w14:paraId="06967547"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1.Document Cost plus Bid Security/EMD </w:t>
            </w:r>
          </w:p>
          <w:p w14:paraId="374A6300" w14:textId="44154E3D" w:rsidR="000952B1" w:rsidRDefault="000952B1" w:rsidP="000952B1">
            <w:pPr>
              <w:jc w:val="both"/>
              <w:rPr>
                <w:rFonts w:ascii="Cambria" w:hAnsi="Cambria" w:cstheme="minorHAnsi"/>
              </w:rPr>
            </w:pPr>
            <w:r w:rsidRPr="006722EE">
              <w:rPr>
                <w:rFonts w:ascii="Cambria" w:hAnsi="Cambria" w:cstheme="minorHAnsi"/>
              </w:rPr>
              <w:lastRenderedPageBreak/>
              <w:t>2.</w:t>
            </w:r>
            <w:r w:rsidR="00CA43DF">
              <w:rPr>
                <w:rFonts w:ascii="Cambria" w:hAnsi="Cambria" w:cstheme="minorHAnsi"/>
              </w:rPr>
              <w:t>Technical</w:t>
            </w:r>
            <w:r w:rsidRPr="006722EE">
              <w:rPr>
                <w:rFonts w:ascii="Cambria" w:hAnsi="Cambria" w:cstheme="minorHAnsi"/>
              </w:rPr>
              <w:t xml:space="preserve"> Bid</w:t>
            </w:r>
          </w:p>
          <w:p w14:paraId="551DEAB3" w14:textId="05B83A5F" w:rsidR="00CA43DF" w:rsidRPr="006722EE" w:rsidRDefault="00CA43DF" w:rsidP="000952B1">
            <w:pPr>
              <w:jc w:val="both"/>
              <w:rPr>
                <w:rFonts w:ascii="Cambria" w:hAnsi="Cambria" w:cstheme="minorHAnsi"/>
              </w:rPr>
            </w:pPr>
            <w:r>
              <w:rPr>
                <w:rFonts w:ascii="Cambria" w:hAnsi="Cambria" w:cstheme="minorHAnsi"/>
              </w:rPr>
              <w:t>3.</w:t>
            </w:r>
            <w:r w:rsidRPr="006722EE">
              <w:rPr>
                <w:rFonts w:ascii="Cambria" w:hAnsi="Cambria" w:cstheme="minorHAnsi"/>
              </w:rPr>
              <w:t>Commercial Bid</w:t>
            </w:r>
          </w:p>
        </w:tc>
      </w:tr>
      <w:tr w:rsidR="000952B1" w:rsidRPr="006722EE" w14:paraId="4F5DD236" w14:textId="77777777" w:rsidTr="000952B1">
        <w:trPr>
          <w:trHeight w:val="227"/>
        </w:trPr>
        <w:tc>
          <w:tcPr>
            <w:tcW w:w="4508" w:type="dxa"/>
          </w:tcPr>
          <w:p w14:paraId="5F130D27" w14:textId="77777777" w:rsidR="000952B1" w:rsidRPr="006722EE" w:rsidRDefault="000952B1" w:rsidP="000952B1">
            <w:pPr>
              <w:jc w:val="both"/>
              <w:rPr>
                <w:rFonts w:ascii="Cambria" w:hAnsi="Cambria" w:cstheme="minorHAnsi"/>
              </w:rPr>
            </w:pPr>
            <w:r w:rsidRPr="006722EE">
              <w:rPr>
                <w:rFonts w:ascii="Cambria" w:hAnsi="Cambria" w:cstheme="minorHAnsi"/>
              </w:rPr>
              <w:lastRenderedPageBreak/>
              <w:t>Address for Communication</w:t>
            </w:r>
          </w:p>
        </w:tc>
        <w:tc>
          <w:tcPr>
            <w:tcW w:w="4508" w:type="dxa"/>
          </w:tcPr>
          <w:p w14:paraId="78EC6EE6" w14:textId="132F9323" w:rsidR="000952B1" w:rsidRPr="006722EE" w:rsidRDefault="0043242A" w:rsidP="000952B1">
            <w:pPr>
              <w:jc w:val="both"/>
              <w:rPr>
                <w:rFonts w:ascii="Cambria" w:hAnsi="Cambria" w:cstheme="minorHAnsi"/>
              </w:rPr>
            </w:pPr>
            <w:r>
              <w:rPr>
                <w:rFonts w:ascii="Cambria" w:hAnsi="Cambria" w:cstheme="minorHAnsi"/>
              </w:rPr>
              <w:t>Dy. General Manager-IT</w:t>
            </w:r>
          </w:p>
          <w:p w14:paraId="216776AD" w14:textId="1DA34634" w:rsidR="000952B1" w:rsidRPr="006722EE" w:rsidRDefault="00974442" w:rsidP="000952B1">
            <w:pPr>
              <w:jc w:val="both"/>
              <w:rPr>
                <w:rFonts w:ascii="Cambria" w:hAnsi="Cambria" w:cstheme="minorHAnsi"/>
              </w:rPr>
            </w:pPr>
            <w:r>
              <w:rPr>
                <w:rFonts w:ascii="Cambria" w:hAnsi="Cambria" w:cstheme="minorHAnsi"/>
              </w:rPr>
              <w:t xml:space="preserve">Cent Neo, </w:t>
            </w:r>
            <w:r w:rsidR="000952B1" w:rsidRPr="006722EE">
              <w:rPr>
                <w:rFonts w:ascii="Cambria" w:hAnsi="Cambria" w:cstheme="minorHAnsi"/>
              </w:rPr>
              <w:t xml:space="preserve">Central Bank Of India </w:t>
            </w:r>
          </w:p>
          <w:p w14:paraId="5C90ECEC" w14:textId="1FD99567" w:rsidR="000952B1" w:rsidRPr="006722EE" w:rsidRDefault="00A15FA0" w:rsidP="000952B1">
            <w:pPr>
              <w:jc w:val="both"/>
              <w:rPr>
                <w:rFonts w:ascii="Cambria" w:hAnsi="Cambria" w:cstheme="minorHAnsi"/>
              </w:rPr>
            </w:pPr>
            <w:r>
              <w:rPr>
                <w:rFonts w:ascii="Cambria" w:hAnsi="Cambria" w:cstheme="minorHAnsi"/>
              </w:rPr>
              <w:t>Floor 6, Tower 5</w:t>
            </w:r>
            <w:r w:rsidR="000952B1" w:rsidRPr="006722EE">
              <w:rPr>
                <w:rFonts w:ascii="Cambria" w:hAnsi="Cambria" w:cstheme="minorHAnsi"/>
              </w:rPr>
              <w:t xml:space="preserve">, </w:t>
            </w:r>
          </w:p>
          <w:p w14:paraId="39F4656F" w14:textId="233F60DF" w:rsidR="007E4B44" w:rsidRDefault="007E4B44" w:rsidP="000952B1">
            <w:pPr>
              <w:jc w:val="both"/>
              <w:rPr>
                <w:rFonts w:ascii="Cambria" w:hAnsi="Cambria" w:cstheme="minorHAnsi"/>
              </w:rPr>
            </w:pPr>
            <w:r>
              <w:rPr>
                <w:rFonts w:ascii="Cambria" w:hAnsi="Cambria" w:cstheme="minorHAnsi"/>
              </w:rPr>
              <w:t>Belapur Railway Station Complex,</w:t>
            </w:r>
          </w:p>
          <w:p w14:paraId="3EDE0C4D"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CBD Belapur, Navi Mumbai- 400614 </w:t>
            </w:r>
          </w:p>
          <w:p w14:paraId="5514AB95" w14:textId="77777777" w:rsidR="008E4D2F" w:rsidRPr="006722EE" w:rsidRDefault="000952B1" w:rsidP="008E4D2F">
            <w:pPr>
              <w:jc w:val="both"/>
              <w:rPr>
                <w:rFonts w:ascii="Cambria" w:hAnsi="Cambria" w:cstheme="minorHAnsi"/>
              </w:rPr>
            </w:pPr>
            <w:r w:rsidRPr="006722EE">
              <w:rPr>
                <w:rFonts w:ascii="Cambria" w:hAnsi="Cambria" w:cstheme="minorHAnsi"/>
              </w:rPr>
              <w:t xml:space="preserve">Mail address: </w:t>
            </w:r>
          </w:p>
          <w:p w14:paraId="54FABA99" w14:textId="77777777" w:rsidR="00176FE4" w:rsidRDefault="004E7EC1" w:rsidP="005D0436">
            <w:pPr>
              <w:jc w:val="both"/>
              <w:rPr>
                <w:rFonts w:ascii="Cambria" w:hAnsi="Cambria" w:cstheme="minorHAnsi"/>
              </w:rPr>
            </w:pPr>
            <w:r>
              <w:rPr>
                <w:rFonts w:ascii="Cambria" w:hAnsi="Cambria" w:cstheme="minorHAnsi"/>
              </w:rPr>
              <w:t>cmitinfra</w:t>
            </w:r>
            <w:r w:rsidRPr="006722EE">
              <w:rPr>
                <w:rFonts w:ascii="Cambria" w:hAnsi="Cambria" w:cstheme="minorHAnsi"/>
              </w:rPr>
              <w:t xml:space="preserve">@centralbank.co.in, </w:t>
            </w:r>
            <w:r>
              <w:rPr>
                <w:rFonts w:ascii="Cambria" w:hAnsi="Cambria" w:cstheme="minorHAnsi"/>
              </w:rPr>
              <w:t>cmit</w:t>
            </w:r>
            <w:r w:rsidR="005D0436">
              <w:rPr>
                <w:rFonts w:ascii="Cambria" w:hAnsi="Cambria" w:cstheme="minorHAnsi"/>
              </w:rPr>
              <w:t>neo</w:t>
            </w:r>
            <w:r>
              <w:rPr>
                <w:rFonts w:ascii="Cambria" w:hAnsi="Cambria" w:cstheme="minorHAnsi"/>
              </w:rPr>
              <w:t>infra</w:t>
            </w:r>
            <w:r w:rsidRPr="006722EE">
              <w:rPr>
                <w:rFonts w:ascii="Cambria" w:hAnsi="Cambria" w:cstheme="minorHAnsi"/>
              </w:rPr>
              <w:t xml:space="preserve">@centralbank.co.in, </w:t>
            </w:r>
          </w:p>
          <w:p w14:paraId="5B843CDB" w14:textId="466218BB" w:rsidR="00176FE4" w:rsidRDefault="00176FE4" w:rsidP="005D0436">
            <w:pPr>
              <w:jc w:val="both"/>
              <w:rPr>
                <w:rFonts w:ascii="Cambria" w:hAnsi="Cambria" w:cstheme="minorHAnsi"/>
              </w:rPr>
            </w:pPr>
            <w:r w:rsidRPr="00176FE4">
              <w:rPr>
                <w:rFonts w:ascii="Cambria" w:hAnsi="Cambria" w:cstheme="minorHAnsi"/>
              </w:rPr>
              <w:t>smitneo@centralbank.co.in</w:t>
            </w:r>
          </w:p>
          <w:p w14:paraId="678AB565" w14:textId="7B1F8BDA" w:rsidR="000952B1" w:rsidRPr="006722EE" w:rsidRDefault="008E4D2F" w:rsidP="005D0436">
            <w:pPr>
              <w:jc w:val="both"/>
              <w:rPr>
                <w:rFonts w:ascii="Cambria" w:hAnsi="Cambria" w:cstheme="minorHAnsi"/>
              </w:rPr>
            </w:pPr>
            <w:r w:rsidRPr="006722EE">
              <w:rPr>
                <w:rFonts w:ascii="Cambria" w:hAnsi="Cambria" w:cstheme="minorHAnsi"/>
              </w:rPr>
              <w:t>smitpurchase@centralbank.co.in,</w:t>
            </w:r>
          </w:p>
        </w:tc>
      </w:tr>
      <w:tr w:rsidR="000952B1" w:rsidRPr="006722EE" w14:paraId="4472A738" w14:textId="77777777" w:rsidTr="000952B1">
        <w:trPr>
          <w:trHeight w:val="227"/>
        </w:trPr>
        <w:tc>
          <w:tcPr>
            <w:tcW w:w="4508" w:type="dxa"/>
          </w:tcPr>
          <w:p w14:paraId="5D563862" w14:textId="7DC420D9" w:rsidR="000952B1" w:rsidRPr="006722EE" w:rsidRDefault="000952B1" w:rsidP="000952B1">
            <w:pPr>
              <w:jc w:val="both"/>
              <w:rPr>
                <w:rFonts w:ascii="Cambria" w:hAnsi="Cambria" w:cstheme="minorHAnsi"/>
              </w:rPr>
            </w:pPr>
            <w:r w:rsidRPr="006722EE">
              <w:rPr>
                <w:rFonts w:ascii="Cambria" w:hAnsi="Cambria" w:cstheme="minorHAnsi"/>
              </w:rPr>
              <w:t>Contact Telephone Numbers</w:t>
            </w:r>
          </w:p>
        </w:tc>
        <w:tc>
          <w:tcPr>
            <w:tcW w:w="4508" w:type="dxa"/>
          </w:tcPr>
          <w:p w14:paraId="4FBDEE7A" w14:textId="7E7718E0" w:rsidR="000952B1" w:rsidRPr="006722EE" w:rsidRDefault="000952B1" w:rsidP="00BC6E8A">
            <w:pPr>
              <w:jc w:val="both"/>
              <w:rPr>
                <w:rFonts w:ascii="Cambria" w:hAnsi="Cambria" w:cstheme="minorHAnsi"/>
              </w:rPr>
            </w:pPr>
            <w:r w:rsidRPr="006722EE">
              <w:rPr>
                <w:rFonts w:ascii="Cambria" w:hAnsi="Cambria" w:cstheme="minorHAnsi"/>
              </w:rPr>
              <w:t>022</w:t>
            </w:r>
            <w:r w:rsidR="008E4D2F" w:rsidRPr="006722EE">
              <w:rPr>
                <w:rFonts w:ascii="Cambria" w:hAnsi="Cambria" w:cstheme="minorHAnsi"/>
              </w:rPr>
              <w:t xml:space="preserve"> </w:t>
            </w:r>
            <w:r w:rsidRPr="006722EE">
              <w:rPr>
                <w:rFonts w:ascii="Cambria" w:hAnsi="Cambria" w:cstheme="minorHAnsi"/>
              </w:rPr>
              <w:t xml:space="preserve">- </w:t>
            </w:r>
            <w:r w:rsidR="004E4D57">
              <w:rPr>
                <w:rFonts w:ascii="Cambria" w:hAnsi="Cambria" w:cstheme="minorHAnsi"/>
              </w:rPr>
              <w:t>275824</w:t>
            </w:r>
            <w:r w:rsidR="00BC6E8A">
              <w:rPr>
                <w:rFonts w:ascii="Cambria" w:hAnsi="Cambria" w:cstheme="minorHAnsi"/>
              </w:rPr>
              <w:t>38</w:t>
            </w:r>
            <w:r w:rsidR="00021CDB" w:rsidRPr="006722EE">
              <w:rPr>
                <w:rFonts w:ascii="Cambria" w:hAnsi="Cambria" w:cstheme="minorHAnsi"/>
              </w:rPr>
              <w:t>,</w:t>
            </w:r>
            <w:r w:rsidR="00323A68" w:rsidRPr="006722EE">
              <w:rPr>
                <w:rFonts w:ascii="Cambria" w:hAnsi="Cambria" w:cstheme="minorHAnsi"/>
              </w:rPr>
              <w:t xml:space="preserve"> </w:t>
            </w:r>
            <w:r w:rsidR="008E4D2F" w:rsidRPr="006722EE">
              <w:rPr>
                <w:rFonts w:ascii="Cambria" w:hAnsi="Cambria" w:cstheme="minorHAnsi"/>
              </w:rPr>
              <w:t>67123669</w:t>
            </w:r>
          </w:p>
        </w:tc>
      </w:tr>
    </w:tbl>
    <w:p w14:paraId="7D85F492" w14:textId="75C4CC23" w:rsidR="0084406E" w:rsidRPr="006722EE" w:rsidRDefault="0084406E" w:rsidP="000952B1">
      <w:pPr>
        <w:spacing w:before="120" w:after="120"/>
        <w:jc w:val="both"/>
        <w:rPr>
          <w:rFonts w:ascii="Cambria" w:hAnsi="Cambria" w:cstheme="minorHAnsi"/>
        </w:rPr>
      </w:pPr>
      <w:r w:rsidRPr="006722EE">
        <w:rPr>
          <w:rFonts w:ascii="Cambria" w:hAnsi="Cambria" w:cstheme="minorHAnsi"/>
        </w:rPr>
        <w:t>If any of the above dates fall on</w:t>
      </w:r>
      <w:r w:rsidR="00C73AAF">
        <w:rPr>
          <w:rFonts w:ascii="Cambria" w:hAnsi="Cambria" w:cstheme="minorHAnsi"/>
        </w:rPr>
        <w:t xml:space="preserve"> a</w:t>
      </w:r>
      <w:r w:rsidRPr="006722EE">
        <w:rPr>
          <w:rFonts w:ascii="Cambria" w:hAnsi="Cambria" w:cstheme="minorHAnsi"/>
        </w:rPr>
        <w:t xml:space="preserve"> holiday or become holiday due to regulatory or other reasons beyond control of the Bank, then the next valid date in such case will be </w:t>
      </w:r>
      <w:r w:rsidR="00BA0079">
        <w:rPr>
          <w:rFonts w:ascii="Cambria" w:hAnsi="Cambria" w:cstheme="minorHAnsi"/>
        </w:rPr>
        <w:t xml:space="preserve">the </w:t>
      </w:r>
      <w:r w:rsidRPr="006722EE">
        <w:rPr>
          <w:rFonts w:ascii="Cambria" w:hAnsi="Cambria" w:cstheme="minorHAnsi"/>
        </w:rPr>
        <w:t xml:space="preserve">next working </w:t>
      </w:r>
      <w:r w:rsidR="00001050">
        <w:rPr>
          <w:rFonts w:ascii="Cambria" w:hAnsi="Cambria" w:cstheme="minorHAnsi"/>
        </w:rPr>
        <w:t xml:space="preserve">day </w:t>
      </w:r>
      <w:r w:rsidRPr="006722EE">
        <w:rPr>
          <w:rFonts w:ascii="Cambria" w:hAnsi="Cambria" w:cstheme="minorHAnsi"/>
        </w:rPr>
        <w:t>of the Bank.</w:t>
      </w:r>
    </w:p>
    <w:p w14:paraId="17046E17" w14:textId="218A84EA" w:rsidR="000952B1" w:rsidRPr="006722EE" w:rsidRDefault="00977297" w:rsidP="000952B1">
      <w:pPr>
        <w:spacing w:before="120" w:after="120"/>
        <w:jc w:val="both"/>
        <w:rPr>
          <w:rFonts w:ascii="Cambria" w:hAnsi="Cambria" w:cstheme="minorHAnsi"/>
        </w:rPr>
      </w:pPr>
      <w:r>
        <w:rPr>
          <w:rFonts w:ascii="Cambria" w:hAnsi="Cambria" w:cstheme="minorHAnsi"/>
        </w:rPr>
        <w:t>The pre-</w:t>
      </w:r>
      <w:r w:rsidR="000952B1" w:rsidRPr="006722EE">
        <w:rPr>
          <w:rFonts w:ascii="Cambria" w:hAnsi="Cambria" w:cstheme="minorHAnsi"/>
        </w:rPr>
        <w:t xml:space="preserve">bid meeting will be held in person with the bidders who have submitted proof of remittance of document/Tender cost or exemption certificate of MSME by email to the Bank on or before the stipulated time. </w:t>
      </w:r>
    </w:p>
    <w:p w14:paraId="2000354F" w14:textId="193F233A" w:rsidR="000952B1" w:rsidRPr="006722EE" w:rsidRDefault="000952B1" w:rsidP="000952B1">
      <w:pPr>
        <w:spacing w:after="120"/>
        <w:jc w:val="both"/>
        <w:rPr>
          <w:rFonts w:ascii="Cambria" w:hAnsi="Cambria" w:cstheme="minorHAnsi"/>
        </w:rPr>
      </w:pPr>
      <w:r w:rsidRPr="006722EE">
        <w:rPr>
          <w:rFonts w:ascii="Cambria" w:hAnsi="Cambria" w:cstheme="minorHAnsi"/>
        </w:rPr>
        <w:t>For any clarification with respect to this RFP, the bidder may send their queries/suggestions, valuable inputs and proof of remittance of document cost or exemption certificate of MSME by email to the Bank. It may be noted that all queries, clarifications,</w:t>
      </w:r>
      <w:r w:rsidR="00A918FD">
        <w:rPr>
          <w:rFonts w:ascii="Cambria" w:hAnsi="Cambria" w:cstheme="minorHAnsi"/>
        </w:rPr>
        <w:t xml:space="preserve"> questions etc., related</w:t>
      </w:r>
      <w:r w:rsidRPr="006722EE">
        <w:rPr>
          <w:rFonts w:ascii="Cambria" w:hAnsi="Cambria" w:cstheme="minorHAnsi"/>
        </w:rPr>
        <w:t xml:space="preserve"> to this RFP, technical or otherwise, must be in writing only and should be sent to </w:t>
      </w:r>
      <w:r w:rsidR="00DE664F">
        <w:rPr>
          <w:rFonts w:ascii="Cambria" w:hAnsi="Cambria" w:cstheme="minorHAnsi"/>
        </w:rPr>
        <w:t xml:space="preserve">the </w:t>
      </w:r>
      <w:r w:rsidRPr="006722EE">
        <w:rPr>
          <w:rFonts w:ascii="Cambria" w:hAnsi="Cambria" w:cstheme="minorHAnsi"/>
        </w:rPr>
        <w:t xml:space="preserve">designated email </w:t>
      </w:r>
      <w:r w:rsidR="002A2D73">
        <w:rPr>
          <w:rFonts w:ascii="Cambria" w:hAnsi="Cambria" w:cstheme="minorHAnsi"/>
        </w:rPr>
        <w:t>addresses</w:t>
      </w:r>
      <w:r w:rsidRPr="006722EE">
        <w:rPr>
          <w:rFonts w:ascii="Cambria" w:hAnsi="Cambria" w:cstheme="minorHAnsi"/>
        </w:rPr>
        <w:t xml:space="preserve"> within stipulated time as mentioned. </w:t>
      </w:r>
    </w:p>
    <w:p w14:paraId="4309E015" w14:textId="739078B2" w:rsidR="000952B1" w:rsidRPr="006722EE" w:rsidRDefault="000952B1" w:rsidP="000952B1">
      <w:pPr>
        <w:spacing w:after="120"/>
        <w:jc w:val="both"/>
        <w:rPr>
          <w:rFonts w:ascii="Cambria" w:hAnsi="Cambria" w:cstheme="minorHAnsi"/>
        </w:rPr>
      </w:pPr>
      <w:r w:rsidRPr="006722EE">
        <w:rPr>
          <w:rFonts w:ascii="Cambria" w:hAnsi="Cambria" w:cstheme="minorHAnsi"/>
        </w:rPr>
        <w:t xml:space="preserve">In accordance with Government of India guidelines, Micro and Small Enterprises are eligible to get tender documents free of cost and also exempted from payment of earnest money deposit </w:t>
      </w:r>
      <w:r w:rsidR="00B055B6">
        <w:rPr>
          <w:rFonts w:ascii="Cambria" w:hAnsi="Cambria" w:cstheme="minorHAnsi"/>
        </w:rPr>
        <w:t xml:space="preserve">(EMD) </w:t>
      </w:r>
      <w:r w:rsidRPr="006722EE">
        <w:rPr>
          <w:rFonts w:ascii="Cambria" w:hAnsi="Cambria" w:cstheme="minorHAnsi"/>
        </w:rPr>
        <w:t xml:space="preserve">upon submission of valid MSME certificate copy. </w:t>
      </w:r>
    </w:p>
    <w:p w14:paraId="6CE64AEF" w14:textId="77777777" w:rsidR="000952B1" w:rsidRPr="006722EE" w:rsidRDefault="000952B1" w:rsidP="000952B1">
      <w:pPr>
        <w:jc w:val="both"/>
        <w:rPr>
          <w:rFonts w:ascii="Cambria" w:hAnsi="Cambria" w:cstheme="minorHAnsi"/>
        </w:rPr>
      </w:pPr>
      <w:r w:rsidRPr="006722EE">
        <w:rPr>
          <w:rFonts w:ascii="Cambria" w:hAnsi="Cambria" w:cstheme="minorHAnsi"/>
        </w:rPr>
        <w:t>Start-ups (which are not MSEs) are exempted only from Bid security amount.</w:t>
      </w:r>
    </w:p>
    <w:p w14:paraId="59D5B3B3" w14:textId="77777777" w:rsidR="000952B1" w:rsidRPr="006722EE" w:rsidRDefault="000952B1" w:rsidP="000952B1">
      <w:pPr>
        <w:spacing w:after="120"/>
        <w:jc w:val="both"/>
        <w:rPr>
          <w:rFonts w:ascii="Cambria" w:hAnsi="Cambria" w:cstheme="minorHAnsi"/>
        </w:rPr>
      </w:pPr>
      <w:r w:rsidRPr="006722EE">
        <w:rPr>
          <w:rFonts w:ascii="Cambria" w:hAnsi="Cambria" w:cstheme="minorHAnsi"/>
        </w:rPr>
        <w:t xml:space="preserve">Tender offers will normally be opened half an hour after the closing time. Any tender received without Document/Tender Cost, will be disqualified. </w:t>
      </w:r>
    </w:p>
    <w:p w14:paraId="765BC40C" w14:textId="77777777" w:rsidR="000952B1" w:rsidRPr="006722EE" w:rsidRDefault="000952B1" w:rsidP="000952B1">
      <w:pPr>
        <w:spacing w:after="120"/>
        <w:jc w:val="both"/>
        <w:rPr>
          <w:rFonts w:ascii="Cambria" w:hAnsi="Cambria" w:cstheme="minorHAnsi"/>
        </w:rPr>
      </w:pPr>
      <w:r w:rsidRPr="006722EE">
        <w:rPr>
          <w:rFonts w:ascii="Cambria" w:hAnsi="Cambria" w:cstheme="minorHAnsi"/>
        </w:rPr>
        <w:t xml:space="preserve">Technical Specifications, Terms and Conditions and various format and Performa for submitting the tender offer are described in the tender document and its Annexures. </w:t>
      </w:r>
    </w:p>
    <w:p w14:paraId="397D0163" w14:textId="2FBA412B" w:rsidR="000952B1" w:rsidRPr="006722EE" w:rsidRDefault="0043242A" w:rsidP="000952B1">
      <w:pPr>
        <w:spacing w:after="0"/>
        <w:jc w:val="both"/>
        <w:rPr>
          <w:rFonts w:ascii="Cambria" w:hAnsi="Cambria" w:cstheme="minorHAnsi"/>
          <w:b/>
          <w:bCs/>
        </w:rPr>
      </w:pPr>
      <w:r>
        <w:rPr>
          <w:rFonts w:ascii="Cambria" w:hAnsi="Cambria" w:cstheme="minorHAnsi"/>
          <w:b/>
          <w:bCs/>
        </w:rPr>
        <w:t>Dy. General Manager</w:t>
      </w:r>
      <w:r w:rsidR="000952B1" w:rsidRPr="006722EE">
        <w:rPr>
          <w:rFonts w:ascii="Cambria" w:hAnsi="Cambria" w:cstheme="minorHAnsi"/>
          <w:b/>
          <w:bCs/>
        </w:rPr>
        <w:t xml:space="preserve">-IT </w:t>
      </w:r>
    </w:p>
    <w:p w14:paraId="0BAB04B7" w14:textId="150C13A3" w:rsidR="000952B1" w:rsidRPr="006722EE" w:rsidRDefault="006B4B03" w:rsidP="000952B1">
      <w:pPr>
        <w:spacing w:after="0"/>
        <w:jc w:val="both"/>
        <w:rPr>
          <w:rFonts w:ascii="Cambria" w:hAnsi="Cambria" w:cstheme="minorHAnsi"/>
          <w:b/>
          <w:bCs/>
        </w:rPr>
      </w:pPr>
      <w:r>
        <w:rPr>
          <w:rFonts w:ascii="Cambria" w:hAnsi="Cambria" w:cstheme="minorHAnsi"/>
          <w:b/>
          <w:bCs/>
        </w:rPr>
        <w:t>Cent Neo</w:t>
      </w:r>
      <w:r w:rsidR="00A84828" w:rsidRPr="006722EE">
        <w:rPr>
          <w:rFonts w:ascii="Cambria" w:hAnsi="Cambria" w:cstheme="minorHAnsi"/>
          <w:b/>
          <w:bCs/>
        </w:rPr>
        <w:t xml:space="preserve">, </w:t>
      </w:r>
      <w:r w:rsidR="00A84828">
        <w:rPr>
          <w:rFonts w:ascii="Cambria" w:hAnsi="Cambria" w:cstheme="minorHAnsi"/>
          <w:b/>
          <w:bCs/>
        </w:rPr>
        <w:t>Central Bank of India,</w:t>
      </w:r>
    </w:p>
    <w:p w14:paraId="3AE09A7A" w14:textId="77777777" w:rsidR="000952B1" w:rsidRPr="006722EE" w:rsidRDefault="000952B1" w:rsidP="000952B1">
      <w:pPr>
        <w:spacing w:after="0"/>
        <w:jc w:val="both"/>
        <w:rPr>
          <w:rFonts w:ascii="Cambria" w:hAnsi="Cambria" w:cstheme="minorHAnsi"/>
          <w:b/>
          <w:bCs/>
        </w:rPr>
      </w:pPr>
      <w:r w:rsidRPr="006722EE">
        <w:rPr>
          <w:rFonts w:ascii="Cambria" w:hAnsi="Cambria" w:cstheme="minorHAnsi"/>
          <w:b/>
          <w:bCs/>
        </w:rPr>
        <w:t>CBD Belapur, Navi Mumbai-400614</w:t>
      </w:r>
    </w:p>
    <w:p w14:paraId="5593046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b/>
          <w:bCs/>
        </w:rPr>
        <w:t>DISCLAIMER</w:t>
      </w:r>
      <w:r w:rsidRPr="006722EE">
        <w:rPr>
          <w:rFonts w:ascii="Cambria" w:hAnsi="Cambria" w:cstheme="minorHAnsi"/>
        </w:rPr>
        <w:t xml:space="preserve"> 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 </w:t>
      </w:r>
    </w:p>
    <w:p w14:paraId="041D95B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This RFP is neither an agreement nor an offer and is only an invitation by Bank to the interested parties for submission of bids. The purpose of this RFP is to provide the bidder(s) with </w:t>
      </w:r>
      <w:r w:rsidRPr="006722EE">
        <w:rPr>
          <w:rFonts w:ascii="Cambria" w:hAnsi="Cambria" w:cstheme="minorHAnsi"/>
        </w:rPr>
        <w:lastRenderedPageBreak/>
        <w:t>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7E05C906"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3EFDDDD2" w14:textId="77777777" w:rsidR="000952B1" w:rsidRPr="006722EE" w:rsidRDefault="000952B1" w:rsidP="00597472">
      <w:pPr>
        <w:pStyle w:val="Heading1"/>
        <w:numPr>
          <w:ilvl w:val="0"/>
          <w:numId w:val="33"/>
        </w:numPr>
        <w:spacing w:before="120" w:after="120"/>
        <w:rPr>
          <w:rFonts w:ascii="Cambria" w:hAnsi="Cambria" w:cstheme="minorHAnsi"/>
          <w:b/>
          <w:bCs/>
          <w:sz w:val="22"/>
          <w:szCs w:val="22"/>
        </w:rPr>
      </w:pPr>
      <w:bookmarkStart w:id="1" w:name="_Toc160440659"/>
      <w:r w:rsidRPr="006722EE">
        <w:rPr>
          <w:rFonts w:ascii="Cambria" w:hAnsi="Cambria" w:cstheme="minorHAnsi"/>
          <w:b/>
          <w:bCs/>
          <w:sz w:val="22"/>
          <w:szCs w:val="22"/>
        </w:rPr>
        <w:lastRenderedPageBreak/>
        <w:t>Eligibility Criteria</w:t>
      </w:r>
      <w:bookmarkEnd w:id="1"/>
    </w:p>
    <w:p w14:paraId="2C3397D5" w14:textId="77777777" w:rsidR="000952B1" w:rsidRPr="006722EE" w:rsidRDefault="000952B1" w:rsidP="000952B1">
      <w:pPr>
        <w:jc w:val="both"/>
        <w:rPr>
          <w:rFonts w:ascii="Cambria" w:hAnsi="Cambria" w:cstheme="minorHAnsi"/>
        </w:rPr>
      </w:pPr>
      <w:r w:rsidRPr="006722EE">
        <w:rPr>
          <w:rFonts w:ascii="Cambria" w:hAnsi="Cambria" w:cstheme="minorHAnsi"/>
        </w:rPr>
        <w:t>The Bidder must fulfil following eligibility criteria:</w:t>
      </w:r>
    </w:p>
    <w:tbl>
      <w:tblPr>
        <w:tblStyle w:val="TableGrid"/>
        <w:tblW w:w="5000" w:type="pct"/>
        <w:tblLook w:val="04A0" w:firstRow="1" w:lastRow="0" w:firstColumn="1" w:lastColumn="0" w:noHBand="0" w:noVBand="1"/>
      </w:tblPr>
      <w:tblGrid>
        <w:gridCol w:w="504"/>
        <w:gridCol w:w="3885"/>
        <w:gridCol w:w="3225"/>
        <w:gridCol w:w="1402"/>
      </w:tblGrid>
      <w:tr w:rsidR="000952B1" w:rsidRPr="006722EE" w14:paraId="277BF7AD" w14:textId="77777777" w:rsidTr="00D4724F">
        <w:trPr>
          <w:tblHeader/>
        </w:trPr>
        <w:tc>
          <w:tcPr>
            <w:tcW w:w="286" w:type="pct"/>
            <w:shd w:val="clear" w:color="auto" w:fill="1F4E79" w:themeFill="accent1" w:themeFillShade="80"/>
          </w:tcPr>
          <w:p w14:paraId="5254985A" w14:textId="6B177585" w:rsidR="000952B1" w:rsidRPr="006722EE" w:rsidRDefault="0030644A" w:rsidP="0030644A">
            <w:pPr>
              <w:jc w:val="center"/>
              <w:rPr>
                <w:rFonts w:ascii="Cambria" w:hAnsi="Cambria" w:cstheme="minorHAnsi"/>
                <w:b/>
                <w:bCs/>
                <w:color w:val="FFFFFF" w:themeColor="background1"/>
              </w:rPr>
            </w:pPr>
            <w:r>
              <w:rPr>
                <w:rFonts w:ascii="Cambria" w:hAnsi="Cambria" w:cstheme="minorHAnsi"/>
                <w:b/>
                <w:bCs/>
                <w:color w:val="FFFFFF" w:themeColor="background1"/>
              </w:rPr>
              <w:t>Sr.</w:t>
            </w:r>
          </w:p>
        </w:tc>
        <w:tc>
          <w:tcPr>
            <w:tcW w:w="2161" w:type="pct"/>
            <w:shd w:val="clear" w:color="auto" w:fill="1F4E79" w:themeFill="accent1" w:themeFillShade="80"/>
          </w:tcPr>
          <w:p w14:paraId="12658399" w14:textId="77777777" w:rsidR="000952B1" w:rsidRPr="006722EE" w:rsidRDefault="000952B1"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Eligibility of the Bidder</w:t>
            </w:r>
          </w:p>
        </w:tc>
        <w:tc>
          <w:tcPr>
            <w:tcW w:w="1795" w:type="pct"/>
            <w:shd w:val="clear" w:color="auto" w:fill="1F4E79" w:themeFill="accent1" w:themeFillShade="80"/>
          </w:tcPr>
          <w:p w14:paraId="5B764252" w14:textId="77777777" w:rsidR="000952B1" w:rsidRPr="006722EE" w:rsidRDefault="000952B1"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Documents to be submitted</w:t>
            </w:r>
          </w:p>
        </w:tc>
        <w:tc>
          <w:tcPr>
            <w:tcW w:w="758" w:type="pct"/>
            <w:shd w:val="clear" w:color="auto" w:fill="1F4E79" w:themeFill="accent1" w:themeFillShade="80"/>
          </w:tcPr>
          <w:p w14:paraId="62DB3767" w14:textId="77777777" w:rsidR="000952B1" w:rsidRPr="006722EE" w:rsidRDefault="000952B1" w:rsidP="000952B1">
            <w:pPr>
              <w:jc w:val="center"/>
              <w:rPr>
                <w:rFonts w:ascii="Cambria" w:hAnsi="Cambria" w:cstheme="minorHAnsi"/>
                <w:b/>
                <w:bCs/>
                <w:color w:val="FFFFFF" w:themeColor="background1"/>
              </w:rPr>
            </w:pPr>
            <w:r w:rsidRPr="006722EE">
              <w:rPr>
                <w:rFonts w:ascii="Cambria" w:hAnsi="Cambria" w:cstheme="minorHAnsi"/>
                <w:b/>
                <w:bCs/>
                <w:color w:val="FFFFFF" w:themeColor="background1"/>
              </w:rPr>
              <w:t>Compliance</w:t>
            </w:r>
          </w:p>
          <w:p w14:paraId="0EE94EAD" w14:textId="77777777" w:rsidR="000952B1" w:rsidRPr="006722EE" w:rsidRDefault="000952B1" w:rsidP="000952B1">
            <w:pPr>
              <w:jc w:val="center"/>
              <w:rPr>
                <w:rFonts w:ascii="Cambria" w:hAnsi="Cambria" w:cstheme="minorHAnsi"/>
                <w:b/>
                <w:bCs/>
                <w:color w:val="FFFFFF" w:themeColor="background1"/>
              </w:rPr>
            </w:pPr>
            <w:r w:rsidRPr="006722EE">
              <w:rPr>
                <w:rFonts w:ascii="Cambria" w:hAnsi="Cambria" w:cstheme="minorHAnsi"/>
                <w:b/>
                <w:bCs/>
                <w:color w:val="FFFFFF" w:themeColor="background1"/>
              </w:rPr>
              <w:t>(Y/N)</w:t>
            </w:r>
          </w:p>
        </w:tc>
      </w:tr>
      <w:tr w:rsidR="000952B1" w:rsidRPr="006722EE" w14:paraId="0A9EBF2B" w14:textId="77777777" w:rsidTr="00D4724F">
        <w:tc>
          <w:tcPr>
            <w:tcW w:w="286" w:type="pct"/>
          </w:tcPr>
          <w:p w14:paraId="59D95D7F" w14:textId="77777777" w:rsidR="000952B1" w:rsidRPr="006722EE" w:rsidRDefault="000952B1" w:rsidP="000952B1">
            <w:pPr>
              <w:pStyle w:val="ListParagraph"/>
              <w:numPr>
                <w:ilvl w:val="0"/>
                <w:numId w:val="1"/>
              </w:numPr>
              <w:jc w:val="center"/>
              <w:rPr>
                <w:rFonts w:ascii="Cambria" w:hAnsi="Cambria" w:cstheme="minorHAnsi"/>
              </w:rPr>
            </w:pPr>
          </w:p>
        </w:tc>
        <w:tc>
          <w:tcPr>
            <w:tcW w:w="2161" w:type="pct"/>
          </w:tcPr>
          <w:p w14:paraId="02E4AD14"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Bidder should be a Registered company under Indian Companies Act. 1956/2013 or LLP/Partnership firm and should have been in existence for a minimum period of 5 years in India, as on date of submission of RFP. </w:t>
            </w:r>
          </w:p>
        </w:tc>
        <w:tc>
          <w:tcPr>
            <w:tcW w:w="1795" w:type="pct"/>
          </w:tcPr>
          <w:p w14:paraId="19D086E0" w14:textId="77777777" w:rsidR="000952B1" w:rsidRPr="006722EE" w:rsidRDefault="000952B1" w:rsidP="000952B1">
            <w:pPr>
              <w:jc w:val="both"/>
              <w:rPr>
                <w:rFonts w:ascii="Cambria" w:hAnsi="Cambria" w:cstheme="minorHAnsi"/>
              </w:rPr>
            </w:pPr>
            <w:r w:rsidRPr="006722EE">
              <w:rPr>
                <w:rFonts w:ascii="Cambria" w:hAnsi="Cambria" w:cstheme="minorHAnsi"/>
              </w:rPr>
              <w:t>Copy of the Certificate of Incorporation issued by Registrar of Companies/Registrar of firms and full address of the registered office of the bidder</w:t>
            </w:r>
          </w:p>
        </w:tc>
        <w:tc>
          <w:tcPr>
            <w:tcW w:w="758" w:type="pct"/>
          </w:tcPr>
          <w:p w14:paraId="6FD2F21A" w14:textId="77777777" w:rsidR="000952B1" w:rsidRPr="006722EE" w:rsidRDefault="000952B1" w:rsidP="000952B1">
            <w:pPr>
              <w:jc w:val="center"/>
              <w:rPr>
                <w:rFonts w:ascii="Cambria" w:hAnsi="Cambria" w:cstheme="minorHAnsi"/>
              </w:rPr>
            </w:pPr>
          </w:p>
        </w:tc>
      </w:tr>
      <w:tr w:rsidR="000952B1" w:rsidRPr="006722EE" w14:paraId="6A7371A2" w14:textId="77777777" w:rsidTr="00D4724F">
        <w:tc>
          <w:tcPr>
            <w:tcW w:w="286" w:type="pct"/>
          </w:tcPr>
          <w:p w14:paraId="07188182" w14:textId="77777777" w:rsidR="000952B1" w:rsidRPr="006722EE" w:rsidRDefault="000952B1" w:rsidP="000952B1">
            <w:pPr>
              <w:pStyle w:val="ListParagraph"/>
              <w:numPr>
                <w:ilvl w:val="0"/>
                <w:numId w:val="1"/>
              </w:numPr>
              <w:jc w:val="center"/>
              <w:rPr>
                <w:rFonts w:ascii="Cambria" w:hAnsi="Cambria" w:cstheme="minorHAnsi"/>
              </w:rPr>
            </w:pPr>
          </w:p>
        </w:tc>
        <w:tc>
          <w:tcPr>
            <w:tcW w:w="2161" w:type="pct"/>
          </w:tcPr>
          <w:p w14:paraId="522D0422" w14:textId="72B15DA3" w:rsidR="000952B1" w:rsidRPr="006722EE" w:rsidRDefault="000952B1" w:rsidP="000952B1">
            <w:pPr>
              <w:jc w:val="both"/>
              <w:rPr>
                <w:rFonts w:ascii="Cambria" w:hAnsi="Cambria" w:cstheme="minorHAnsi"/>
              </w:rPr>
            </w:pPr>
            <w:r w:rsidRPr="006722EE">
              <w:rPr>
                <w:rFonts w:ascii="Cambria" w:hAnsi="Cambria" w:cstheme="minorHAnsi"/>
              </w:rPr>
              <w:t>Bidder should be registered under G.S.T</w:t>
            </w:r>
            <w:r w:rsidR="009D1E78" w:rsidRPr="006722EE">
              <w:rPr>
                <w:rFonts w:ascii="Cambria" w:hAnsi="Cambria" w:cstheme="minorHAnsi"/>
              </w:rPr>
              <w:t>.</w:t>
            </w:r>
            <w:r w:rsidRPr="006722EE">
              <w:rPr>
                <w:rFonts w:ascii="Cambria" w:hAnsi="Cambria" w:cstheme="minorHAnsi"/>
              </w:rPr>
              <w:t xml:space="preserve"> and/or tax registration in state where </w:t>
            </w:r>
            <w:r w:rsidR="009E264C">
              <w:rPr>
                <w:rFonts w:ascii="Cambria" w:hAnsi="Cambria" w:cstheme="minorHAnsi"/>
              </w:rPr>
              <w:t xml:space="preserve">the </w:t>
            </w:r>
            <w:r w:rsidRPr="006722EE">
              <w:rPr>
                <w:rFonts w:ascii="Cambria" w:hAnsi="Cambria" w:cstheme="minorHAnsi"/>
              </w:rPr>
              <w:t>bidder has a registered office</w:t>
            </w:r>
          </w:p>
        </w:tc>
        <w:tc>
          <w:tcPr>
            <w:tcW w:w="1795" w:type="pct"/>
          </w:tcPr>
          <w:p w14:paraId="24047720" w14:textId="77777777" w:rsidR="000952B1" w:rsidRPr="006722EE" w:rsidRDefault="000952B1" w:rsidP="000952B1">
            <w:pPr>
              <w:jc w:val="both"/>
              <w:rPr>
                <w:rFonts w:ascii="Cambria" w:hAnsi="Cambria" w:cstheme="minorHAnsi"/>
              </w:rPr>
            </w:pPr>
            <w:r w:rsidRPr="006722EE">
              <w:rPr>
                <w:rFonts w:ascii="Cambria" w:hAnsi="Cambria" w:cstheme="minorHAnsi"/>
              </w:rPr>
              <w:t>Proof of registration with GSTIN</w:t>
            </w:r>
          </w:p>
        </w:tc>
        <w:tc>
          <w:tcPr>
            <w:tcW w:w="758" w:type="pct"/>
          </w:tcPr>
          <w:p w14:paraId="5A5ADA3E" w14:textId="77777777" w:rsidR="000952B1" w:rsidRPr="006722EE" w:rsidRDefault="000952B1" w:rsidP="000952B1">
            <w:pPr>
              <w:jc w:val="center"/>
              <w:rPr>
                <w:rFonts w:ascii="Cambria" w:hAnsi="Cambria" w:cstheme="minorHAnsi"/>
              </w:rPr>
            </w:pPr>
          </w:p>
        </w:tc>
      </w:tr>
      <w:tr w:rsidR="000952B1" w:rsidRPr="006722EE" w14:paraId="43143F8D" w14:textId="77777777" w:rsidTr="00D4724F">
        <w:tc>
          <w:tcPr>
            <w:tcW w:w="286" w:type="pct"/>
          </w:tcPr>
          <w:p w14:paraId="69DB5061" w14:textId="77777777" w:rsidR="000952B1" w:rsidRPr="006722EE" w:rsidRDefault="000952B1" w:rsidP="000952B1">
            <w:pPr>
              <w:pStyle w:val="ListParagraph"/>
              <w:numPr>
                <w:ilvl w:val="0"/>
                <w:numId w:val="1"/>
              </w:numPr>
              <w:jc w:val="center"/>
              <w:rPr>
                <w:rFonts w:ascii="Cambria" w:hAnsi="Cambria" w:cstheme="minorHAnsi"/>
              </w:rPr>
            </w:pPr>
          </w:p>
        </w:tc>
        <w:tc>
          <w:tcPr>
            <w:tcW w:w="2161" w:type="pct"/>
          </w:tcPr>
          <w:p w14:paraId="1DA79519" w14:textId="47539136" w:rsidR="000952B1" w:rsidRPr="006722EE" w:rsidRDefault="000952B1" w:rsidP="00D91038">
            <w:pPr>
              <w:spacing w:after="160" w:line="259" w:lineRule="auto"/>
              <w:jc w:val="both"/>
              <w:rPr>
                <w:rFonts w:ascii="Cambria" w:hAnsi="Cambria" w:cstheme="minorHAnsi"/>
              </w:rPr>
            </w:pPr>
            <w:r w:rsidRPr="006722EE">
              <w:rPr>
                <w:rFonts w:ascii="Cambria" w:hAnsi="Cambria" w:cstheme="minorHAnsi"/>
              </w:rPr>
              <w:t xml:space="preserve">The bidder must have an annual turnover in India of INR </w:t>
            </w:r>
            <w:r w:rsidR="00D91038">
              <w:rPr>
                <w:rFonts w:ascii="Cambria" w:hAnsi="Cambria" w:cstheme="minorHAnsi"/>
              </w:rPr>
              <w:t>150</w:t>
            </w:r>
            <w:r w:rsidR="00FA469E" w:rsidRPr="006722EE">
              <w:rPr>
                <w:rFonts w:ascii="Cambria" w:hAnsi="Cambria" w:cstheme="minorHAnsi"/>
              </w:rPr>
              <w:t xml:space="preserve"> </w:t>
            </w:r>
            <w:r w:rsidRPr="006722EE">
              <w:rPr>
                <w:rFonts w:ascii="Cambria" w:hAnsi="Cambria" w:cstheme="minorHAnsi"/>
              </w:rPr>
              <w:t xml:space="preserve">crores per annum in the last </w:t>
            </w:r>
            <w:r w:rsidR="00611F55">
              <w:rPr>
                <w:rFonts w:ascii="Cambria" w:hAnsi="Cambria" w:cstheme="minorHAnsi"/>
              </w:rPr>
              <w:t>three financial years (i.e. 2021-22, 2022-23, 2023-24</w:t>
            </w:r>
            <w:r w:rsidRPr="006722EE">
              <w:rPr>
                <w:rFonts w:ascii="Cambria" w:hAnsi="Cambria" w:cstheme="minorHAnsi"/>
              </w:rPr>
              <w:t>) as per the audited balance sheet available at the time of submission of tender, of individual company and not as group of companies</w:t>
            </w:r>
          </w:p>
        </w:tc>
        <w:tc>
          <w:tcPr>
            <w:tcW w:w="1795" w:type="pct"/>
          </w:tcPr>
          <w:p w14:paraId="0C30C759" w14:textId="1CEE3DB6" w:rsidR="000952B1" w:rsidRDefault="000952B1" w:rsidP="00477CE2">
            <w:pPr>
              <w:jc w:val="both"/>
              <w:rPr>
                <w:rFonts w:ascii="Cambria" w:hAnsi="Cambria" w:cstheme="minorHAnsi"/>
              </w:rPr>
            </w:pPr>
            <w:r w:rsidRPr="006722EE">
              <w:rPr>
                <w:rFonts w:ascii="Cambria" w:hAnsi="Cambria" w:cstheme="minorHAnsi"/>
              </w:rPr>
              <w:t>Copy of audited Balance Sheet and Certificate of the Chartered Accountant</w:t>
            </w:r>
            <w:r w:rsidR="00477CE2">
              <w:rPr>
                <w:rFonts w:ascii="Cambria" w:hAnsi="Cambria" w:cstheme="minorHAnsi"/>
              </w:rPr>
              <w:t>.</w:t>
            </w:r>
          </w:p>
          <w:p w14:paraId="0F0F75F1" w14:textId="153F6277" w:rsidR="0049692C" w:rsidRPr="006722EE" w:rsidRDefault="0049692C" w:rsidP="0049692C">
            <w:pPr>
              <w:jc w:val="both"/>
              <w:rPr>
                <w:rFonts w:ascii="Cambria" w:hAnsi="Cambria" w:cstheme="minorHAnsi"/>
              </w:rPr>
            </w:pPr>
            <w:r>
              <w:rPr>
                <w:rFonts w:ascii="Cambria" w:hAnsi="Cambria" w:cstheme="minorHAnsi"/>
              </w:rPr>
              <w:t xml:space="preserve">(If audited Balance Sheet for FY 2023-24 is not available, provisional </w:t>
            </w:r>
            <w:r w:rsidRPr="006722EE">
              <w:rPr>
                <w:rFonts w:ascii="Cambria" w:hAnsi="Cambria" w:cstheme="minorHAnsi"/>
              </w:rPr>
              <w:t xml:space="preserve">Balance Sheet </w:t>
            </w:r>
            <w:r>
              <w:rPr>
                <w:rFonts w:ascii="Cambria" w:hAnsi="Cambria" w:cstheme="minorHAnsi"/>
              </w:rPr>
              <w:t>along with the</w:t>
            </w:r>
            <w:r w:rsidRPr="006722EE">
              <w:rPr>
                <w:rFonts w:ascii="Cambria" w:hAnsi="Cambria" w:cstheme="minorHAnsi"/>
              </w:rPr>
              <w:t xml:space="preserve"> Certificate of the Chartered Accountant</w:t>
            </w:r>
            <w:r>
              <w:rPr>
                <w:rFonts w:ascii="Cambria" w:hAnsi="Cambria" w:cstheme="minorHAnsi"/>
              </w:rPr>
              <w:t xml:space="preserve"> must be submitted.)</w:t>
            </w:r>
          </w:p>
        </w:tc>
        <w:tc>
          <w:tcPr>
            <w:tcW w:w="758" w:type="pct"/>
          </w:tcPr>
          <w:p w14:paraId="5F2C570C" w14:textId="77777777" w:rsidR="000952B1" w:rsidRPr="006722EE" w:rsidRDefault="000952B1" w:rsidP="000952B1">
            <w:pPr>
              <w:jc w:val="center"/>
              <w:rPr>
                <w:rFonts w:ascii="Cambria" w:hAnsi="Cambria" w:cstheme="minorHAnsi"/>
              </w:rPr>
            </w:pPr>
          </w:p>
        </w:tc>
      </w:tr>
      <w:tr w:rsidR="000952B1" w:rsidRPr="006722EE" w14:paraId="20C9A309" w14:textId="77777777" w:rsidTr="00D4724F">
        <w:tc>
          <w:tcPr>
            <w:tcW w:w="286" w:type="pct"/>
          </w:tcPr>
          <w:p w14:paraId="7AD6D60B" w14:textId="77777777" w:rsidR="000952B1" w:rsidRPr="006722EE" w:rsidRDefault="000952B1" w:rsidP="000952B1">
            <w:pPr>
              <w:pStyle w:val="ListParagraph"/>
              <w:numPr>
                <w:ilvl w:val="0"/>
                <w:numId w:val="1"/>
              </w:numPr>
              <w:jc w:val="center"/>
              <w:rPr>
                <w:rFonts w:ascii="Cambria" w:hAnsi="Cambria" w:cstheme="minorHAnsi"/>
              </w:rPr>
            </w:pPr>
          </w:p>
        </w:tc>
        <w:tc>
          <w:tcPr>
            <w:tcW w:w="2161" w:type="pct"/>
          </w:tcPr>
          <w:p w14:paraId="1EDE4B53" w14:textId="7FEDD3DA" w:rsidR="000952B1" w:rsidRPr="006722EE" w:rsidRDefault="000952B1" w:rsidP="006141B3">
            <w:pPr>
              <w:spacing w:after="160" w:line="259" w:lineRule="auto"/>
              <w:jc w:val="both"/>
              <w:rPr>
                <w:rFonts w:ascii="Cambria" w:hAnsi="Cambria" w:cstheme="minorHAnsi"/>
              </w:rPr>
            </w:pPr>
            <w:r w:rsidRPr="006722EE">
              <w:rPr>
                <w:rFonts w:ascii="Cambria" w:hAnsi="Cambria" w:cstheme="minorHAnsi"/>
              </w:rPr>
              <w:t xml:space="preserve">The bidder should have made </w:t>
            </w:r>
            <w:r w:rsidR="00986F00" w:rsidRPr="006722EE">
              <w:rPr>
                <w:rFonts w:ascii="Cambria" w:hAnsi="Cambria" w:cstheme="minorHAnsi"/>
              </w:rPr>
              <w:t>net</w:t>
            </w:r>
            <w:r w:rsidR="008E4B5B" w:rsidRPr="006722EE">
              <w:rPr>
                <w:rFonts w:ascii="Cambria" w:hAnsi="Cambria" w:cstheme="minorHAnsi"/>
              </w:rPr>
              <w:t xml:space="preserve"> profit after tax</w:t>
            </w:r>
            <w:r w:rsidRPr="006722EE">
              <w:rPr>
                <w:rFonts w:ascii="Cambria" w:hAnsi="Cambria" w:cstheme="minorHAnsi"/>
              </w:rPr>
              <w:t xml:space="preserve"> in at least two financial years out of last three financial years (i.e. </w:t>
            </w:r>
            <w:r w:rsidR="003007D4">
              <w:rPr>
                <w:rFonts w:ascii="Cambria" w:hAnsi="Cambria" w:cstheme="minorHAnsi"/>
              </w:rPr>
              <w:t>2021-22, 2022-23, 2023-24</w:t>
            </w:r>
            <w:r w:rsidRPr="006722EE">
              <w:rPr>
                <w:rFonts w:ascii="Cambria" w:hAnsi="Cambria" w:cstheme="minorHAnsi"/>
              </w:rPr>
              <w:t>).</w:t>
            </w:r>
          </w:p>
        </w:tc>
        <w:tc>
          <w:tcPr>
            <w:tcW w:w="1795" w:type="pct"/>
          </w:tcPr>
          <w:p w14:paraId="00296C17" w14:textId="6110C1BC" w:rsidR="000952B1" w:rsidRPr="006722EE" w:rsidRDefault="000952B1" w:rsidP="00832A0C">
            <w:pPr>
              <w:jc w:val="both"/>
              <w:rPr>
                <w:rFonts w:ascii="Cambria" w:hAnsi="Cambria" w:cstheme="minorHAnsi"/>
              </w:rPr>
            </w:pPr>
            <w:r w:rsidRPr="006722EE">
              <w:rPr>
                <w:rFonts w:ascii="Cambria" w:hAnsi="Cambria" w:cstheme="minorHAnsi"/>
              </w:rPr>
              <w:t>Copy of audited Balance Sheet and Certificate of the Chartered Accountant</w:t>
            </w:r>
            <w:r w:rsidR="00832A0C">
              <w:rPr>
                <w:rFonts w:ascii="Cambria" w:hAnsi="Cambria" w:cstheme="minorHAnsi"/>
              </w:rPr>
              <w:t>.</w:t>
            </w:r>
            <w:r w:rsidR="006A3657">
              <w:rPr>
                <w:rFonts w:ascii="Cambria" w:hAnsi="Cambria" w:cstheme="minorHAnsi"/>
              </w:rPr>
              <w:t xml:space="preserve"> (If audited Balance Sheet for FY 2023-24 is not available, provisional </w:t>
            </w:r>
            <w:r w:rsidR="006A3657" w:rsidRPr="006722EE">
              <w:rPr>
                <w:rFonts w:ascii="Cambria" w:hAnsi="Cambria" w:cstheme="minorHAnsi"/>
              </w:rPr>
              <w:t xml:space="preserve">Balance Sheet </w:t>
            </w:r>
            <w:r w:rsidR="006A3657">
              <w:rPr>
                <w:rFonts w:ascii="Cambria" w:hAnsi="Cambria" w:cstheme="minorHAnsi"/>
              </w:rPr>
              <w:t>along with the</w:t>
            </w:r>
            <w:r w:rsidR="006A3657" w:rsidRPr="006722EE">
              <w:rPr>
                <w:rFonts w:ascii="Cambria" w:hAnsi="Cambria" w:cstheme="minorHAnsi"/>
              </w:rPr>
              <w:t xml:space="preserve"> Certificate of the Chartered Accountant</w:t>
            </w:r>
            <w:r w:rsidR="006A3657">
              <w:rPr>
                <w:rFonts w:ascii="Cambria" w:hAnsi="Cambria" w:cstheme="minorHAnsi"/>
              </w:rPr>
              <w:t xml:space="preserve"> must be submitted.)</w:t>
            </w:r>
          </w:p>
        </w:tc>
        <w:tc>
          <w:tcPr>
            <w:tcW w:w="758" w:type="pct"/>
          </w:tcPr>
          <w:p w14:paraId="50246F2B" w14:textId="77777777" w:rsidR="000952B1" w:rsidRPr="006722EE" w:rsidRDefault="000952B1" w:rsidP="000952B1">
            <w:pPr>
              <w:jc w:val="center"/>
              <w:rPr>
                <w:rFonts w:ascii="Cambria" w:hAnsi="Cambria" w:cstheme="minorHAnsi"/>
              </w:rPr>
            </w:pPr>
          </w:p>
        </w:tc>
      </w:tr>
      <w:tr w:rsidR="000952B1" w:rsidRPr="006722EE" w14:paraId="08229C2C" w14:textId="77777777" w:rsidTr="00D4724F">
        <w:tc>
          <w:tcPr>
            <w:tcW w:w="286" w:type="pct"/>
          </w:tcPr>
          <w:p w14:paraId="72804D09" w14:textId="77777777" w:rsidR="000952B1" w:rsidRPr="006722EE" w:rsidRDefault="000952B1" w:rsidP="000952B1">
            <w:pPr>
              <w:pStyle w:val="ListParagraph"/>
              <w:numPr>
                <w:ilvl w:val="0"/>
                <w:numId w:val="1"/>
              </w:numPr>
              <w:jc w:val="center"/>
              <w:rPr>
                <w:rFonts w:ascii="Cambria" w:hAnsi="Cambria" w:cstheme="minorHAnsi"/>
              </w:rPr>
            </w:pPr>
          </w:p>
        </w:tc>
        <w:tc>
          <w:tcPr>
            <w:tcW w:w="2161" w:type="pct"/>
          </w:tcPr>
          <w:p w14:paraId="3F183806" w14:textId="789D3722" w:rsidR="000952B1" w:rsidRPr="006722EE" w:rsidRDefault="00E85FC1" w:rsidP="004147A4">
            <w:pPr>
              <w:spacing w:after="160" w:line="259" w:lineRule="auto"/>
              <w:jc w:val="both"/>
              <w:rPr>
                <w:rFonts w:ascii="Cambria" w:hAnsi="Cambria" w:cstheme="minorHAnsi"/>
              </w:rPr>
            </w:pPr>
            <w:r>
              <w:rPr>
                <w:rFonts w:ascii="Cambria" w:hAnsi="Cambria" w:cstheme="minorHAnsi"/>
              </w:rPr>
              <w:t xml:space="preserve">The bidder should have </w:t>
            </w:r>
            <w:r w:rsidR="000952B1" w:rsidRPr="006722EE">
              <w:rPr>
                <w:rFonts w:ascii="Cambria" w:hAnsi="Cambria" w:cstheme="minorHAnsi"/>
              </w:rPr>
              <w:t xml:space="preserve">positive net worth in last three financial years (i.e. </w:t>
            </w:r>
            <w:r w:rsidR="006A3657">
              <w:rPr>
                <w:rFonts w:ascii="Cambria" w:hAnsi="Cambria" w:cstheme="minorHAnsi"/>
              </w:rPr>
              <w:t>2021-22, 2022-23, 2023-24</w:t>
            </w:r>
            <w:r w:rsidR="000952B1" w:rsidRPr="006722EE">
              <w:rPr>
                <w:rFonts w:ascii="Cambria" w:hAnsi="Cambria" w:cstheme="minorHAnsi"/>
              </w:rPr>
              <w:t>).</w:t>
            </w:r>
          </w:p>
        </w:tc>
        <w:tc>
          <w:tcPr>
            <w:tcW w:w="1795" w:type="pct"/>
          </w:tcPr>
          <w:p w14:paraId="1F2A0B6F" w14:textId="2FC6B55F" w:rsidR="000952B1" w:rsidRPr="006722EE" w:rsidRDefault="000952B1" w:rsidP="00832A0C">
            <w:pPr>
              <w:jc w:val="both"/>
              <w:rPr>
                <w:rFonts w:ascii="Cambria" w:hAnsi="Cambria" w:cstheme="minorHAnsi"/>
              </w:rPr>
            </w:pPr>
            <w:r w:rsidRPr="006722EE">
              <w:rPr>
                <w:rFonts w:ascii="Cambria" w:hAnsi="Cambria" w:cstheme="minorHAnsi"/>
              </w:rPr>
              <w:t>Certificate of the Chartered Accountant</w:t>
            </w:r>
            <w:r w:rsidR="00832A0C">
              <w:rPr>
                <w:rFonts w:ascii="Cambria" w:hAnsi="Cambria" w:cstheme="minorHAnsi"/>
              </w:rPr>
              <w:t>.</w:t>
            </w:r>
          </w:p>
        </w:tc>
        <w:tc>
          <w:tcPr>
            <w:tcW w:w="758" w:type="pct"/>
          </w:tcPr>
          <w:p w14:paraId="2B055F37" w14:textId="77777777" w:rsidR="000952B1" w:rsidRPr="006722EE" w:rsidRDefault="000952B1" w:rsidP="000952B1">
            <w:pPr>
              <w:jc w:val="center"/>
              <w:rPr>
                <w:rFonts w:ascii="Cambria" w:hAnsi="Cambria" w:cstheme="minorHAnsi"/>
              </w:rPr>
            </w:pPr>
          </w:p>
        </w:tc>
      </w:tr>
      <w:tr w:rsidR="006D49F6" w:rsidRPr="006722EE" w14:paraId="6C012E56" w14:textId="77777777" w:rsidTr="00D4724F">
        <w:tc>
          <w:tcPr>
            <w:tcW w:w="286" w:type="pct"/>
          </w:tcPr>
          <w:p w14:paraId="5F626D4F" w14:textId="77777777" w:rsidR="006D49F6" w:rsidRPr="006722EE" w:rsidRDefault="006D49F6" w:rsidP="000952B1">
            <w:pPr>
              <w:pStyle w:val="ListParagraph"/>
              <w:numPr>
                <w:ilvl w:val="0"/>
                <w:numId w:val="1"/>
              </w:numPr>
              <w:jc w:val="center"/>
              <w:rPr>
                <w:rFonts w:ascii="Cambria" w:hAnsi="Cambria" w:cstheme="minorHAnsi"/>
              </w:rPr>
            </w:pPr>
          </w:p>
        </w:tc>
        <w:tc>
          <w:tcPr>
            <w:tcW w:w="2161" w:type="pct"/>
          </w:tcPr>
          <w:p w14:paraId="045B7CE7" w14:textId="427B0228" w:rsidR="006D49F6" w:rsidRPr="006D49F6" w:rsidRDefault="006D49F6" w:rsidP="006D49F6">
            <w:pPr>
              <w:jc w:val="both"/>
              <w:rPr>
                <w:rFonts w:ascii="Cambria" w:hAnsi="Cambria" w:cstheme="minorHAnsi"/>
              </w:rPr>
            </w:pPr>
            <w:r w:rsidRPr="006D49F6">
              <w:rPr>
                <w:rFonts w:ascii="Cambria" w:hAnsi="Cambria" w:cstheme="minorHAnsi"/>
              </w:rPr>
              <w:t xml:space="preserve">Bidder should have deployed the Kubernetes based Container Platform in at least 1 Scheduled Commercial Bank with at least </w:t>
            </w:r>
            <w:r w:rsidR="00064529">
              <w:rPr>
                <w:rFonts w:ascii="Cambria" w:hAnsi="Cambria" w:cstheme="minorHAnsi"/>
              </w:rPr>
              <w:t>5</w:t>
            </w:r>
            <w:r w:rsidRPr="006D49F6">
              <w:rPr>
                <w:rFonts w:ascii="Cambria" w:hAnsi="Cambria" w:cstheme="minorHAnsi"/>
              </w:rPr>
              <w:t>00 Branches in India within last 5 years.</w:t>
            </w:r>
          </w:p>
          <w:p w14:paraId="5E084AA9" w14:textId="77777777" w:rsidR="006D49F6" w:rsidRDefault="006D49F6" w:rsidP="004147A4">
            <w:pPr>
              <w:jc w:val="both"/>
              <w:rPr>
                <w:rFonts w:ascii="Cambria" w:hAnsi="Cambria" w:cstheme="minorHAnsi"/>
              </w:rPr>
            </w:pPr>
          </w:p>
        </w:tc>
        <w:tc>
          <w:tcPr>
            <w:tcW w:w="1795" w:type="pct"/>
          </w:tcPr>
          <w:p w14:paraId="7F2522DC" w14:textId="1330A63E" w:rsidR="006D49F6" w:rsidRPr="006722EE" w:rsidRDefault="0041753F" w:rsidP="00832A0C">
            <w:pPr>
              <w:jc w:val="both"/>
              <w:rPr>
                <w:rFonts w:ascii="Cambria" w:hAnsi="Cambria" w:cstheme="minorHAnsi"/>
              </w:rPr>
            </w:pPr>
            <w:r>
              <w:rPr>
                <w:rFonts w:ascii="Cambria" w:hAnsi="Cambria" w:cstheme="minorHAnsi"/>
              </w:rPr>
              <w:t>Purchase Order</w:t>
            </w:r>
            <w:r w:rsidRPr="006722EE">
              <w:rPr>
                <w:rFonts w:ascii="Cambria" w:hAnsi="Cambria" w:cstheme="minorHAnsi"/>
              </w:rPr>
              <w:t xml:space="preserve"> </w:t>
            </w:r>
            <w:r>
              <w:rPr>
                <w:rFonts w:ascii="Cambria" w:hAnsi="Cambria" w:cstheme="minorHAnsi"/>
              </w:rPr>
              <w:t>along with (</w:t>
            </w:r>
            <w:r w:rsidRPr="006722EE">
              <w:rPr>
                <w:rFonts w:ascii="Cambria" w:hAnsi="Cambria" w:cstheme="minorHAnsi"/>
              </w:rPr>
              <w:t xml:space="preserve">sign off </w:t>
            </w:r>
            <w:r>
              <w:rPr>
                <w:rFonts w:ascii="Cambria" w:hAnsi="Cambria" w:cstheme="minorHAnsi"/>
              </w:rPr>
              <w:t>document / reference letter).</w:t>
            </w:r>
          </w:p>
        </w:tc>
        <w:tc>
          <w:tcPr>
            <w:tcW w:w="758" w:type="pct"/>
          </w:tcPr>
          <w:p w14:paraId="4EB76096" w14:textId="77777777" w:rsidR="006D49F6" w:rsidRPr="006722EE" w:rsidRDefault="006D49F6" w:rsidP="000952B1">
            <w:pPr>
              <w:jc w:val="center"/>
              <w:rPr>
                <w:rFonts w:ascii="Cambria" w:hAnsi="Cambria" w:cstheme="minorHAnsi"/>
              </w:rPr>
            </w:pPr>
          </w:p>
        </w:tc>
      </w:tr>
      <w:tr w:rsidR="009F10CE" w:rsidRPr="006722EE" w14:paraId="5B62B348" w14:textId="77777777" w:rsidTr="00D4724F">
        <w:tc>
          <w:tcPr>
            <w:tcW w:w="286" w:type="pct"/>
          </w:tcPr>
          <w:p w14:paraId="038E498A" w14:textId="77777777" w:rsidR="009F10CE" w:rsidRPr="006722EE" w:rsidRDefault="009F10CE" w:rsidP="000952B1">
            <w:pPr>
              <w:pStyle w:val="ListParagraph"/>
              <w:numPr>
                <w:ilvl w:val="0"/>
                <w:numId w:val="1"/>
              </w:numPr>
              <w:jc w:val="center"/>
              <w:rPr>
                <w:rFonts w:ascii="Cambria" w:hAnsi="Cambria" w:cstheme="minorHAnsi"/>
              </w:rPr>
            </w:pPr>
          </w:p>
        </w:tc>
        <w:tc>
          <w:tcPr>
            <w:tcW w:w="2161" w:type="pct"/>
          </w:tcPr>
          <w:p w14:paraId="04A7D754" w14:textId="676027D8" w:rsidR="009F10CE" w:rsidRPr="006722EE" w:rsidRDefault="009F10CE" w:rsidP="00AE4715">
            <w:pPr>
              <w:jc w:val="both"/>
              <w:rPr>
                <w:rFonts w:ascii="Cambria" w:hAnsi="Cambria" w:cstheme="minorHAnsi"/>
              </w:rPr>
            </w:pPr>
            <w:r w:rsidRPr="006722EE">
              <w:rPr>
                <w:rFonts w:ascii="Cambria" w:hAnsi="Cambria" w:cstheme="minorHAnsi"/>
              </w:rPr>
              <w:t xml:space="preserve">At the time of bidding, the Bidder should not have been blacklisted/ debarred by any Govt. / IBA/ RBI/ PSU /PSE/ or Banks, Financial institutes for any reason or non-implementation/ </w:t>
            </w:r>
            <w:r>
              <w:rPr>
                <w:rFonts w:ascii="Cambria" w:hAnsi="Cambria" w:cstheme="minorHAnsi"/>
              </w:rPr>
              <w:t>delivery of the order.</w:t>
            </w:r>
          </w:p>
        </w:tc>
        <w:tc>
          <w:tcPr>
            <w:tcW w:w="1795" w:type="pct"/>
          </w:tcPr>
          <w:p w14:paraId="35FC5ABA" w14:textId="7F3218C2" w:rsidR="009F10CE" w:rsidRPr="006722EE" w:rsidRDefault="009F10CE" w:rsidP="000952B1">
            <w:pPr>
              <w:jc w:val="both"/>
              <w:rPr>
                <w:rFonts w:ascii="Cambria" w:hAnsi="Cambria" w:cstheme="minorHAnsi"/>
              </w:rPr>
            </w:pPr>
            <w:r w:rsidRPr="006722EE">
              <w:rPr>
                <w:rFonts w:ascii="Cambria" w:hAnsi="Cambria" w:cstheme="minorHAnsi"/>
              </w:rPr>
              <w:t>Submit the undertaking self-declaration on Company’s letter head</w:t>
            </w:r>
          </w:p>
        </w:tc>
        <w:tc>
          <w:tcPr>
            <w:tcW w:w="758" w:type="pct"/>
          </w:tcPr>
          <w:p w14:paraId="2D3167AA" w14:textId="77777777" w:rsidR="009F10CE" w:rsidRPr="006722EE" w:rsidRDefault="009F10CE" w:rsidP="000952B1">
            <w:pPr>
              <w:jc w:val="center"/>
              <w:rPr>
                <w:rFonts w:ascii="Cambria" w:hAnsi="Cambria" w:cstheme="minorHAnsi"/>
              </w:rPr>
            </w:pPr>
          </w:p>
        </w:tc>
      </w:tr>
      <w:tr w:rsidR="00D4724F" w:rsidRPr="006722EE" w14:paraId="08F82190" w14:textId="77777777" w:rsidTr="00D4724F">
        <w:tc>
          <w:tcPr>
            <w:tcW w:w="286" w:type="pct"/>
          </w:tcPr>
          <w:p w14:paraId="7484B8C7" w14:textId="77777777" w:rsidR="00D4724F" w:rsidRPr="006722EE" w:rsidRDefault="00D4724F" w:rsidP="000952B1">
            <w:pPr>
              <w:pStyle w:val="ListParagraph"/>
              <w:numPr>
                <w:ilvl w:val="0"/>
                <w:numId w:val="1"/>
              </w:numPr>
              <w:jc w:val="center"/>
              <w:rPr>
                <w:rFonts w:ascii="Cambria" w:hAnsi="Cambria" w:cstheme="minorHAnsi"/>
              </w:rPr>
            </w:pPr>
          </w:p>
        </w:tc>
        <w:tc>
          <w:tcPr>
            <w:tcW w:w="2161" w:type="pct"/>
          </w:tcPr>
          <w:p w14:paraId="22B1B284" w14:textId="77777777" w:rsidR="00D4724F" w:rsidRPr="006722EE" w:rsidRDefault="00D4724F" w:rsidP="000844F7">
            <w:pPr>
              <w:jc w:val="both"/>
              <w:rPr>
                <w:rFonts w:ascii="Cambria" w:hAnsi="Cambria" w:cstheme="minorHAnsi"/>
              </w:rPr>
            </w:pPr>
            <w:r w:rsidRPr="006722EE">
              <w:rPr>
                <w:rFonts w:ascii="Cambria" w:hAnsi="Cambria" w:cstheme="minorHAnsi"/>
              </w:rPr>
              <w:t>At the time of bidding, there should not have been any pending litigation or any legal dispute in the last five years, before any court of law between the Bidder / OEM and the Bank regarding supply of goods/ services</w:t>
            </w:r>
          </w:p>
        </w:tc>
        <w:tc>
          <w:tcPr>
            <w:tcW w:w="1795" w:type="pct"/>
          </w:tcPr>
          <w:p w14:paraId="161A2E20" w14:textId="77777777" w:rsidR="00D4724F" w:rsidRPr="006722EE" w:rsidRDefault="00D4724F" w:rsidP="000952B1">
            <w:pPr>
              <w:jc w:val="both"/>
              <w:rPr>
                <w:rFonts w:ascii="Cambria" w:hAnsi="Cambria" w:cstheme="minorHAnsi"/>
              </w:rPr>
            </w:pPr>
            <w:r w:rsidRPr="006722EE">
              <w:rPr>
                <w:rFonts w:ascii="Cambria" w:hAnsi="Cambria" w:cstheme="minorHAnsi"/>
              </w:rPr>
              <w:t>Submit the undertaking self-declaration on Company’s letter head</w:t>
            </w:r>
          </w:p>
        </w:tc>
        <w:tc>
          <w:tcPr>
            <w:tcW w:w="758" w:type="pct"/>
          </w:tcPr>
          <w:p w14:paraId="05682FA3" w14:textId="77777777" w:rsidR="00D4724F" w:rsidRPr="006722EE" w:rsidRDefault="00D4724F" w:rsidP="000952B1">
            <w:pPr>
              <w:jc w:val="center"/>
              <w:rPr>
                <w:rFonts w:ascii="Cambria" w:hAnsi="Cambria" w:cstheme="minorHAnsi"/>
              </w:rPr>
            </w:pPr>
          </w:p>
        </w:tc>
      </w:tr>
      <w:tr w:rsidR="00CD016F" w:rsidRPr="006722EE" w14:paraId="5D7863AA" w14:textId="77777777" w:rsidTr="00D4724F">
        <w:tc>
          <w:tcPr>
            <w:tcW w:w="286" w:type="pct"/>
          </w:tcPr>
          <w:p w14:paraId="322C3E45" w14:textId="77777777" w:rsidR="00CD016F" w:rsidRPr="006722EE" w:rsidRDefault="00CD016F" w:rsidP="000952B1">
            <w:pPr>
              <w:pStyle w:val="ListParagraph"/>
              <w:numPr>
                <w:ilvl w:val="0"/>
                <w:numId w:val="1"/>
              </w:numPr>
              <w:jc w:val="center"/>
              <w:rPr>
                <w:rFonts w:ascii="Cambria" w:hAnsi="Cambria" w:cstheme="minorHAnsi"/>
              </w:rPr>
            </w:pPr>
          </w:p>
        </w:tc>
        <w:tc>
          <w:tcPr>
            <w:tcW w:w="2161" w:type="pct"/>
          </w:tcPr>
          <w:p w14:paraId="665DB64E" w14:textId="77777777" w:rsidR="00CD016F" w:rsidRPr="006722EE" w:rsidRDefault="00CD016F" w:rsidP="000952B1">
            <w:pPr>
              <w:jc w:val="both"/>
              <w:rPr>
                <w:rFonts w:ascii="Cambria" w:hAnsi="Cambria" w:cstheme="minorHAnsi"/>
              </w:rPr>
            </w:pPr>
            <w:r w:rsidRPr="006722EE">
              <w:rPr>
                <w:rFonts w:ascii="Cambria" w:hAnsi="Cambria" w:cstheme="minorHAnsi"/>
              </w:rPr>
              <w:t xml:space="preserve">Bidder/OEM should not have </w:t>
            </w:r>
          </w:p>
          <w:p w14:paraId="3427B4FD" w14:textId="77777777" w:rsidR="00CD016F" w:rsidRPr="006722EE" w:rsidRDefault="00CD016F" w:rsidP="000952B1">
            <w:pPr>
              <w:pStyle w:val="ListParagraph"/>
              <w:numPr>
                <w:ilvl w:val="0"/>
                <w:numId w:val="2"/>
              </w:numPr>
              <w:jc w:val="both"/>
              <w:rPr>
                <w:rFonts w:ascii="Cambria" w:hAnsi="Cambria" w:cstheme="minorHAnsi"/>
              </w:rPr>
            </w:pPr>
            <w:r w:rsidRPr="006722EE">
              <w:rPr>
                <w:rFonts w:ascii="Cambria" w:hAnsi="Cambria" w:cstheme="minorHAnsi"/>
              </w:rPr>
              <w:t xml:space="preserve">NPA with any Bank /financial institutions in India </w:t>
            </w:r>
          </w:p>
          <w:p w14:paraId="725721E7" w14:textId="77777777" w:rsidR="00CD016F" w:rsidRPr="006722EE" w:rsidRDefault="00CD016F" w:rsidP="000952B1">
            <w:pPr>
              <w:pStyle w:val="ListParagraph"/>
              <w:numPr>
                <w:ilvl w:val="0"/>
                <w:numId w:val="2"/>
              </w:numPr>
              <w:jc w:val="both"/>
              <w:rPr>
                <w:rFonts w:ascii="Cambria" w:hAnsi="Cambria" w:cstheme="minorHAnsi"/>
              </w:rPr>
            </w:pPr>
            <w:r w:rsidRPr="006722EE">
              <w:rPr>
                <w:rFonts w:ascii="Cambria" w:hAnsi="Cambria" w:cstheme="minorHAnsi"/>
              </w:rPr>
              <w:t>Any case pending or otherwise, with any organization across the globe which affects the credibility of the Bidder in the opinion of Central Bank of India to service the needs of the Bank</w:t>
            </w:r>
          </w:p>
        </w:tc>
        <w:tc>
          <w:tcPr>
            <w:tcW w:w="1795" w:type="pct"/>
          </w:tcPr>
          <w:p w14:paraId="43673F27" w14:textId="40700297" w:rsidR="00CD016F" w:rsidRPr="006722EE" w:rsidRDefault="00CD016F" w:rsidP="000952B1">
            <w:pPr>
              <w:jc w:val="both"/>
              <w:rPr>
                <w:rFonts w:ascii="Cambria" w:hAnsi="Cambria" w:cstheme="minorHAnsi"/>
              </w:rPr>
            </w:pPr>
            <w:r w:rsidRPr="006722EE">
              <w:rPr>
                <w:rFonts w:ascii="Cambria" w:hAnsi="Cambria" w:cstheme="minorHAnsi"/>
              </w:rPr>
              <w:t>Submit the undertaking self-declaration on Company’s letter head</w:t>
            </w:r>
          </w:p>
        </w:tc>
        <w:tc>
          <w:tcPr>
            <w:tcW w:w="758" w:type="pct"/>
          </w:tcPr>
          <w:p w14:paraId="6AEE9288" w14:textId="77777777" w:rsidR="00CD016F" w:rsidRPr="006722EE" w:rsidRDefault="00CD016F" w:rsidP="000952B1">
            <w:pPr>
              <w:jc w:val="center"/>
              <w:rPr>
                <w:rFonts w:ascii="Cambria" w:hAnsi="Cambria" w:cstheme="minorHAnsi"/>
              </w:rPr>
            </w:pPr>
          </w:p>
        </w:tc>
      </w:tr>
      <w:tr w:rsidR="00D4724F" w:rsidRPr="006722EE" w14:paraId="212F47B7" w14:textId="77777777" w:rsidTr="00D4724F">
        <w:tc>
          <w:tcPr>
            <w:tcW w:w="286" w:type="pct"/>
          </w:tcPr>
          <w:p w14:paraId="6E945F20" w14:textId="77777777" w:rsidR="00D4724F" w:rsidRPr="006722EE" w:rsidRDefault="00D4724F" w:rsidP="000952B1">
            <w:pPr>
              <w:pStyle w:val="ListParagraph"/>
              <w:numPr>
                <w:ilvl w:val="0"/>
                <w:numId w:val="1"/>
              </w:numPr>
              <w:jc w:val="center"/>
              <w:rPr>
                <w:rFonts w:ascii="Cambria" w:hAnsi="Cambria" w:cstheme="minorHAnsi"/>
              </w:rPr>
            </w:pPr>
          </w:p>
        </w:tc>
        <w:tc>
          <w:tcPr>
            <w:tcW w:w="2161" w:type="pct"/>
          </w:tcPr>
          <w:p w14:paraId="4D123DD1" w14:textId="212170F9" w:rsidR="00D4724F" w:rsidRPr="006722EE" w:rsidRDefault="00D4724F" w:rsidP="00F40FC5">
            <w:pPr>
              <w:jc w:val="both"/>
              <w:rPr>
                <w:rFonts w:ascii="Cambria" w:hAnsi="Cambria" w:cstheme="minorHAnsi"/>
              </w:rPr>
            </w:pPr>
            <w:r w:rsidRPr="006722EE">
              <w:rPr>
                <w:rFonts w:ascii="Cambria" w:hAnsi="Cambria" w:cstheme="minorHAnsi"/>
              </w:rPr>
              <w:t>Bidder/ OEMs should have service/ support infrastructure at both Mumbai and Hyderabad and should be able to provide efficient and effective support.</w:t>
            </w:r>
          </w:p>
        </w:tc>
        <w:tc>
          <w:tcPr>
            <w:tcW w:w="1795" w:type="pct"/>
          </w:tcPr>
          <w:p w14:paraId="4FDA6A0B" w14:textId="77777777" w:rsidR="00D4724F" w:rsidRPr="006722EE" w:rsidRDefault="00D4724F" w:rsidP="000952B1">
            <w:pPr>
              <w:jc w:val="both"/>
              <w:rPr>
                <w:rFonts w:ascii="Cambria" w:hAnsi="Cambria" w:cstheme="minorHAnsi"/>
              </w:rPr>
            </w:pPr>
            <w:r w:rsidRPr="006722EE">
              <w:rPr>
                <w:rFonts w:ascii="Cambria" w:hAnsi="Cambria" w:cstheme="minorHAnsi"/>
              </w:rPr>
              <w:t>Submit the undertaking self-declaration on Bidder’s and OEM’s letter head</w:t>
            </w:r>
          </w:p>
        </w:tc>
        <w:tc>
          <w:tcPr>
            <w:tcW w:w="758" w:type="pct"/>
          </w:tcPr>
          <w:p w14:paraId="09231026" w14:textId="77777777" w:rsidR="00D4724F" w:rsidRPr="006722EE" w:rsidRDefault="00D4724F" w:rsidP="000952B1">
            <w:pPr>
              <w:jc w:val="center"/>
              <w:rPr>
                <w:rFonts w:ascii="Cambria" w:hAnsi="Cambria" w:cstheme="minorHAnsi"/>
              </w:rPr>
            </w:pPr>
          </w:p>
        </w:tc>
      </w:tr>
      <w:tr w:rsidR="00D4724F" w:rsidRPr="006722EE" w14:paraId="526573A5" w14:textId="77777777" w:rsidTr="00D4724F">
        <w:tc>
          <w:tcPr>
            <w:tcW w:w="286" w:type="pct"/>
          </w:tcPr>
          <w:p w14:paraId="2DDEFD04" w14:textId="77777777" w:rsidR="00D4724F" w:rsidRPr="006722EE" w:rsidRDefault="00D4724F" w:rsidP="000952B1">
            <w:pPr>
              <w:pStyle w:val="ListParagraph"/>
              <w:numPr>
                <w:ilvl w:val="0"/>
                <w:numId w:val="1"/>
              </w:numPr>
              <w:jc w:val="center"/>
              <w:rPr>
                <w:rFonts w:ascii="Cambria" w:hAnsi="Cambria" w:cstheme="minorHAnsi"/>
              </w:rPr>
            </w:pPr>
          </w:p>
        </w:tc>
        <w:tc>
          <w:tcPr>
            <w:tcW w:w="2161" w:type="pct"/>
          </w:tcPr>
          <w:p w14:paraId="5E9D4B82" w14:textId="77777777" w:rsidR="00D4724F" w:rsidRPr="006722EE" w:rsidRDefault="00D4724F" w:rsidP="000952B1">
            <w:pPr>
              <w:jc w:val="both"/>
              <w:rPr>
                <w:rFonts w:ascii="Cambria" w:hAnsi="Cambria" w:cstheme="minorHAnsi"/>
              </w:rPr>
            </w:pPr>
            <w:r w:rsidRPr="006722EE">
              <w:rPr>
                <w:rFonts w:ascii="Cambria" w:hAnsi="Cambria" w:cstheme="minorHAnsi"/>
              </w:rPr>
              <w:t>If the bidder is from a country which shares a land border with India, the bidder should be registered with the Competent Authority</w:t>
            </w:r>
          </w:p>
        </w:tc>
        <w:tc>
          <w:tcPr>
            <w:tcW w:w="1795" w:type="pct"/>
          </w:tcPr>
          <w:p w14:paraId="536697E3" w14:textId="77777777" w:rsidR="00D4724F" w:rsidRPr="006722EE" w:rsidRDefault="00D4724F" w:rsidP="000952B1">
            <w:pPr>
              <w:jc w:val="both"/>
              <w:rPr>
                <w:rFonts w:ascii="Cambria" w:hAnsi="Cambria" w:cstheme="minorHAnsi"/>
              </w:rPr>
            </w:pPr>
            <w:r w:rsidRPr="006722EE">
              <w:rPr>
                <w:rFonts w:ascii="Cambria" w:hAnsi="Cambria" w:cstheme="minorHAnsi"/>
              </w:rPr>
              <w:t>Certified copy of the registration certificate</w:t>
            </w:r>
          </w:p>
        </w:tc>
        <w:tc>
          <w:tcPr>
            <w:tcW w:w="758" w:type="pct"/>
          </w:tcPr>
          <w:p w14:paraId="21DDBB41" w14:textId="77777777" w:rsidR="00D4724F" w:rsidRPr="006722EE" w:rsidRDefault="00D4724F" w:rsidP="000952B1">
            <w:pPr>
              <w:jc w:val="center"/>
              <w:rPr>
                <w:rFonts w:ascii="Cambria" w:hAnsi="Cambria" w:cstheme="minorHAnsi"/>
              </w:rPr>
            </w:pPr>
          </w:p>
        </w:tc>
      </w:tr>
      <w:tr w:rsidR="00D4724F" w:rsidRPr="006722EE" w14:paraId="0EADE4C1" w14:textId="77777777" w:rsidTr="00D4724F">
        <w:tc>
          <w:tcPr>
            <w:tcW w:w="286" w:type="pct"/>
          </w:tcPr>
          <w:p w14:paraId="19126247" w14:textId="77777777" w:rsidR="00D4724F" w:rsidRPr="006722EE" w:rsidRDefault="00D4724F" w:rsidP="000952B1">
            <w:pPr>
              <w:pStyle w:val="ListParagraph"/>
              <w:numPr>
                <w:ilvl w:val="0"/>
                <w:numId w:val="1"/>
              </w:numPr>
              <w:jc w:val="center"/>
              <w:rPr>
                <w:rFonts w:ascii="Cambria" w:hAnsi="Cambria" w:cstheme="minorHAnsi"/>
              </w:rPr>
            </w:pPr>
          </w:p>
        </w:tc>
        <w:tc>
          <w:tcPr>
            <w:tcW w:w="2161" w:type="pct"/>
          </w:tcPr>
          <w:p w14:paraId="7150EF65" w14:textId="50D9169E" w:rsidR="00D4724F" w:rsidRPr="006722EE" w:rsidRDefault="00D4724F" w:rsidP="007765DC">
            <w:pPr>
              <w:pStyle w:val="TableParagraph"/>
              <w:spacing w:line="213" w:lineRule="auto"/>
              <w:ind w:right="94"/>
              <w:rPr>
                <w:rFonts w:ascii="Cambria" w:hAnsi="Cambria" w:cstheme="minorHAnsi"/>
              </w:rPr>
            </w:pPr>
            <w:r w:rsidRPr="006722EE">
              <w:rPr>
                <w:rFonts w:ascii="Cambria" w:hAnsi="Cambria" w:cstheme="minorHAnsi"/>
              </w:rPr>
              <w:t>The</w:t>
            </w:r>
            <w:r w:rsidRPr="006722EE">
              <w:rPr>
                <w:rFonts w:ascii="Cambria" w:hAnsi="Cambria" w:cstheme="minorHAnsi"/>
                <w:spacing w:val="53"/>
              </w:rPr>
              <w:t xml:space="preserve"> </w:t>
            </w:r>
            <w:r w:rsidRPr="006722EE">
              <w:rPr>
                <w:rFonts w:ascii="Cambria" w:hAnsi="Cambria" w:cstheme="minorHAnsi"/>
              </w:rPr>
              <w:t xml:space="preserve">Bidder should be a Certified &amp; Authorized or GSI (Global System Integrator) partner of the OEM of </w:t>
            </w:r>
            <w:r w:rsidRPr="006722EE">
              <w:rPr>
                <w:rFonts w:ascii="Cambria" w:hAnsi="Cambria" w:cstheme="minorHAnsi"/>
                <w:spacing w:val="-4"/>
              </w:rPr>
              <w:t xml:space="preserve">the </w:t>
            </w:r>
            <w:r w:rsidRPr="006722EE">
              <w:rPr>
                <w:rFonts w:ascii="Cambria" w:hAnsi="Cambria" w:cstheme="minorHAnsi"/>
              </w:rPr>
              <w:t>offered Hardware</w:t>
            </w:r>
            <w:r w:rsidR="00AA4AFA">
              <w:rPr>
                <w:rFonts w:ascii="Cambria" w:hAnsi="Cambria" w:cstheme="minorHAnsi"/>
              </w:rPr>
              <w:t xml:space="preserve"> </w:t>
            </w:r>
            <w:r w:rsidR="007765DC">
              <w:rPr>
                <w:rFonts w:ascii="Cambria" w:hAnsi="Cambria" w:cstheme="minorHAnsi"/>
              </w:rPr>
              <w:t>I</w:t>
            </w:r>
            <w:r w:rsidR="00C82EE0">
              <w:rPr>
                <w:rFonts w:ascii="Cambria" w:hAnsi="Cambria" w:cstheme="minorHAnsi"/>
              </w:rPr>
              <w:t xml:space="preserve">nfrastructure and </w:t>
            </w:r>
            <w:r w:rsidR="00AA4AFA">
              <w:rPr>
                <w:rFonts w:ascii="Cambria" w:hAnsi="Cambria" w:cstheme="minorHAnsi"/>
              </w:rPr>
              <w:t>Container Platform</w:t>
            </w:r>
            <w:r w:rsidRPr="006722EE">
              <w:rPr>
                <w:rFonts w:ascii="Cambria" w:hAnsi="Cambria" w:cstheme="minorHAnsi"/>
              </w:rPr>
              <w:t>.</w:t>
            </w:r>
          </w:p>
        </w:tc>
        <w:tc>
          <w:tcPr>
            <w:tcW w:w="1795" w:type="pct"/>
          </w:tcPr>
          <w:p w14:paraId="48FCD8F9" w14:textId="537BDEFD" w:rsidR="00D4724F" w:rsidRPr="006722EE" w:rsidRDefault="00D4724F" w:rsidP="006C2A84">
            <w:pPr>
              <w:pStyle w:val="TableParagraph"/>
              <w:spacing w:line="213" w:lineRule="auto"/>
              <w:ind w:left="105" w:right="97"/>
              <w:jc w:val="both"/>
              <w:rPr>
                <w:rFonts w:ascii="Cambria" w:hAnsi="Cambria" w:cstheme="minorHAnsi"/>
              </w:rPr>
            </w:pPr>
            <w:r w:rsidRPr="006722EE">
              <w:rPr>
                <w:rFonts w:ascii="Cambria" w:hAnsi="Cambria" w:cstheme="minorHAnsi"/>
              </w:rPr>
              <w:t xml:space="preserve">Copy of MAF from OEMs as per format (Annexure-8) to be </w:t>
            </w:r>
            <w:r w:rsidRPr="006722EE">
              <w:rPr>
                <w:rFonts w:ascii="Cambria" w:hAnsi="Cambria" w:cstheme="minorHAnsi"/>
                <w:w w:val="95"/>
              </w:rPr>
              <w:t>submitted and confirmation</w:t>
            </w:r>
            <w:r w:rsidRPr="006722EE">
              <w:rPr>
                <w:rFonts w:ascii="Cambria" w:hAnsi="Cambria" w:cstheme="minorHAnsi"/>
                <w:spacing w:val="-34"/>
                <w:w w:val="95"/>
              </w:rPr>
              <w:t xml:space="preserve"> </w:t>
            </w:r>
            <w:r w:rsidRPr="006722EE">
              <w:rPr>
                <w:rFonts w:ascii="Cambria" w:hAnsi="Cambria" w:cstheme="minorHAnsi"/>
                <w:w w:val="95"/>
              </w:rPr>
              <w:t>from OEMs confirming the</w:t>
            </w:r>
            <w:r w:rsidRPr="006722EE">
              <w:rPr>
                <w:rFonts w:ascii="Cambria" w:hAnsi="Cambria" w:cstheme="minorHAnsi"/>
                <w:spacing w:val="2"/>
                <w:w w:val="95"/>
              </w:rPr>
              <w:t xml:space="preserve"> </w:t>
            </w:r>
            <w:r w:rsidRPr="006722EE">
              <w:rPr>
                <w:rFonts w:ascii="Cambria" w:hAnsi="Cambria" w:cstheme="minorHAnsi"/>
                <w:spacing w:val="-3"/>
                <w:w w:val="95"/>
              </w:rPr>
              <w:t xml:space="preserve">partnership </w:t>
            </w:r>
            <w:r w:rsidRPr="006722EE">
              <w:rPr>
                <w:rFonts w:ascii="Cambria" w:hAnsi="Cambria" w:cstheme="minorHAnsi"/>
              </w:rPr>
              <w:t>level of the Bidder</w:t>
            </w:r>
            <w:r w:rsidR="00230BCC">
              <w:rPr>
                <w:rFonts w:ascii="Cambria" w:hAnsi="Cambria" w:cstheme="minorHAnsi"/>
              </w:rPr>
              <w:t xml:space="preserve"> separately for </w:t>
            </w:r>
            <w:r w:rsidR="00230BCC" w:rsidRPr="006722EE">
              <w:rPr>
                <w:rFonts w:ascii="Cambria" w:hAnsi="Cambria" w:cstheme="minorHAnsi"/>
              </w:rPr>
              <w:t>Hardware</w:t>
            </w:r>
            <w:r w:rsidR="00230BCC">
              <w:rPr>
                <w:rFonts w:ascii="Cambria" w:hAnsi="Cambria" w:cstheme="minorHAnsi"/>
              </w:rPr>
              <w:t xml:space="preserve"> Infrastructure and Container Platform</w:t>
            </w:r>
            <w:r w:rsidR="00230BCC" w:rsidRPr="006722EE">
              <w:rPr>
                <w:rFonts w:ascii="Cambria" w:hAnsi="Cambria" w:cstheme="minorHAnsi"/>
              </w:rPr>
              <w:t>.</w:t>
            </w:r>
          </w:p>
        </w:tc>
        <w:tc>
          <w:tcPr>
            <w:tcW w:w="758" w:type="pct"/>
          </w:tcPr>
          <w:p w14:paraId="271C95DC" w14:textId="77777777" w:rsidR="00D4724F" w:rsidRPr="006722EE" w:rsidRDefault="00D4724F" w:rsidP="000952B1">
            <w:pPr>
              <w:jc w:val="center"/>
              <w:rPr>
                <w:rFonts w:ascii="Cambria" w:hAnsi="Cambria" w:cstheme="minorHAnsi"/>
              </w:rPr>
            </w:pPr>
          </w:p>
        </w:tc>
      </w:tr>
      <w:tr w:rsidR="00D4724F" w:rsidRPr="006722EE" w14:paraId="53840807" w14:textId="77777777" w:rsidTr="00D4724F">
        <w:tc>
          <w:tcPr>
            <w:tcW w:w="286" w:type="pct"/>
          </w:tcPr>
          <w:p w14:paraId="402D6CB2" w14:textId="77777777" w:rsidR="00D4724F" w:rsidRPr="006722EE" w:rsidRDefault="00D4724F" w:rsidP="000952B1">
            <w:pPr>
              <w:pStyle w:val="ListParagraph"/>
              <w:numPr>
                <w:ilvl w:val="0"/>
                <w:numId w:val="1"/>
              </w:numPr>
              <w:jc w:val="center"/>
              <w:rPr>
                <w:rFonts w:ascii="Cambria" w:hAnsi="Cambria" w:cstheme="minorHAnsi"/>
              </w:rPr>
            </w:pPr>
          </w:p>
        </w:tc>
        <w:tc>
          <w:tcPr>
            <w:tcW w:w="2161" w:type="pct"/>
          </w:tcPr>
          <w:p w14:paraId="29AFC56D" w14:textId="77777777" w:rsidR="00D4724F" w:rsidRPr="006722EE" w:rsidRDefault="00D4724F" w:rsidP="006C2A84">
            <w:pPr>
              <w:pStyle w:val="TableParagraph"/>
              <w:spacing w:line="213" w:lineRule="auto"/>
              <w:ind w:right="94"/>
              <w:jc w:val="both"/>
              <w:rPr>
                <w:rFonts w:ascii="Cambria" w:hAnsi="Cambria" w:cstheme="minorHAnsi"/>
                <w:color w:val="000000" w:themeColor="text1"/>
              </w:rPr>
            </w:pPr>
            <w:r w:rsidRPr="006722EE">
              <w:rPr>
                <w:rFonts w:ascii="Cambria" w:hAnsi="Cambria" w:cstheme="minorHAnsi"/>
                <w:color w:val="000000" w:themeColor="text1"/>
              </w:rPr>
              <w:t>Exemption of EMD amount and document cost for MSMEs.</w:t>
            </w:r>
          </w:p>
        </w:tc>
        <w:tc>
          <w:tcPr>
            <w:tcW w:w="1795" w:type="pct"/>
          </w:tcPr>
          <w:p w14:paraId="5735BB7E" w14:textId="77777777" w:rsidR="00D4724F" w:rsidRPr="006722EE" w:rsidRDefault="00D4724F" w:rsidP="006C2A84">
            <w:pPr>
              <w:pStyle w:val="TableParagraph"/>
              <w:spacing w:line="213" w:lineRule="auto"/>
              <w:ind w:left="105" w:right="94"/>
              <w:rPr>
                <w:rFonts w:ascii="Cambria" w:hAnsi="Cambria" w:cstheme="minorHAnsi"/>
              </w:rPr>
            </w:pPr>
            <w:r w:rsidRPr="006722EE">
              <w:rPr>
                <w:rFonts w:ascii="Cambria" w:hAnsi="Cambria" w:cstheme="minorHAnsi"/>
                <w:color w:val="000000" w:themeColor="text1"/>
              </w:rPr>
              <w:t>The bidder having MSME (Micro and Small Enterprises) OR NSIC Certificate valid as on the date of submission of bid, will be exempted from EMD amount. Copy of certificate should be submitted by bidder.</w:t>
            </w:r>
          </w:p>
        </w:tc>
        <w:tc>
          <w:tcPr>
            <w:tcW w:w="758" w:type="pct"/>
          </w:tcPr>
          <w:p w14:paraId="4366A2E5" w14:textId="77777777" w:rsidR="00D4724F" w:rsidRPr="006722EE" w:rsidRDefault="00D4724F" w:rsidP="000952B1">
            <w:pPr>
              <w:jc w:val="center"/>
              <w:rPr>
                <w:rFonts w:ascii="Cambria" w:hAnsi="Cambria" w:cstheme="minorHAnsi"/>
              </w:rPr>
            </w:pPr>
          </w:p>
        </w:tc>
      </w:tr>
    </w:tbl>
    <w:p w14:paraId="0B34D069" w14:textId="18A63331"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bidder must submit only such document as evidence of any fact as required herein. The Bank, if required, may </w:t>
      </w:r>
      <w:r w:rsidR="00041F34">
        <w:rPr>
          <w:rFonts w:ascii="Cambria" w:hAnsi="Cambria" w:cstheme="minorHAnsi"/>
        </w:rPr>
        <w:t>ask</w:t>
      </w:r>
      <w:r w:rsidRPr="006722EE">
        <w:rPr>
          <w:rFonts w:ascii="Cambria" w:hAnsi="Cambria" w:cstheme="minorHAnsi"/>
        </w:rPr>
        <w:t xml:space="preserve"> for additional documents during the evaluation process and the bidder will be bound to provide the same.</w:t>
      </w:r>
      <w:r w:rsidR="00DA5A96" w:rsidRPr="006722EE">
        <w:rPr>
          <w:rFonts w:ascii="Cambria" w:hAnsi="Cambria" w:cstheme="minorHAnsi"/>
        </w:rPr>
        <w:t xml:space="preserve"> </w:t>
      </w:r>
      <w:r w:rsidR="00FA469E" w:rsidRPr="006722EE">
        <w:rPr>
          <w:rFonts w:ascii="Cambria" w:hAnsi="Cambria" w:cstheme="minorHAnsi"/>
        </w:rPr>
        <w:t xml:space="preserve">If OEM is participating then SI cannot participate with </w:t>
      </w:r>
      <w:r w:rsidR="00682381" w:rsidRPr="006722EE">
        <w:rPr>
          <w:rFonts w:ascii="Cambria" w:hAnsi="Cambria" w:cstheme="minorHAnsi"/>
        </w:rPr>
        <w:t>same solution</w:t>
      </w:r>
      <w:r w:rsidR="00FA469E" w:rsidRPr="006722EE">
        <w:rPr>
          <w:rFonts w:ascii="Cambria" w:hAnsi="Cambria" w:cstheme="minorHAnsi"/>
        </w:rPr>
        <w:t>. However</w:t>
      </w:r>
      <w:r w:rsidR="00945DB7">
        <w:rPr>
          <w:rFonts w:ascii="Cambria" w:hAnsi="Cambria" w:cstheme="minorHAnsi"/>
        </w:rPr>
        <w:t xml:space="preserve"> </w:t>
      </w:r>
      <w:r w:rsidR="00945DB7" w:rsidRPr="006722EE">
        <w:rPr>
          <w:rFonts w:ascii="Cambria" w:hAnsi="Cambria" w:cstheme="minorHAnsi"/>
        </w:rPr>
        <w:t>if OEM is not participating</w:t>
      </w:r>
      <w:r w:rsidR="00945DB7">
        <w:rPr>
          <w:rFonts w:ascii="Cambria" w:hAnsi="Cambria" w:cstheme="minorHAnsi"/>
        </w:rPr>
        <w:t>,</w:t>
      </w:r>
      <w:r w:rsidR="00FA469E" w:rsidRPr="006722EE">
        <w:rPr>
          <w:rFonts w:ascii="Cambria" w:hAnsi="Cambria" w:cstheme="minorHAnsi"/>
        </w:rPr>
        <w:t xml:space="preserve"> multiple SI can participate with same OEM</w:t>
      </w:r>
      <w:r w:rsidR="00945DB7">
        <w:rPr>
          <w:rFonts w:ascii="Cambria" w:hAnsi="Cambria" w:cstheme="minorHAnsi"/>
        </w:rPr>
        <w:t xml:space="preserve"> solution</w:t>
      </w:r>
      <w:r w:rsidR="00682381" w:rsidRPr="006722EE">
        <w:rPr>
          <w:rFonts w:ascii="Cambria" w:hAnsi="Cambria" w:cstheme="minorHAnsi"/>
        </w:rPr>
        <w:t>.</w:t>
      </w:r>
    </w:p>
    <w:p w14:paraId="042BF3C9" w14:textId="77777777" w:rsidR="000952B1" w:rsidRPr="006722EE" w:rsidRDefault="00004CA1" w:rsidP="00004CA1">
      <w:pPr>
        <w:pStyle w:val="BodyText"/>
        <w:spacing w:before="117" w:line="232" w:lineRule="auto"/>
        <w:ind w:right="-14"/>
        <w:rPr>
          <w:rFonts w:ascii="Cambria" w:hAnsi="Cambria" w:cstheme="minorHAnsi"/>
          <w:color w:val="000000" w:themeColor="text1"/>
          <w:sz w:val="22"/>
          <w:szCs w:val="22"/>
        </w:rPr>
      </w:pPr>
      <w:r w:rsidRPr="006722EE">
        <w:rPr>
          <w:rFonts w:ascii="Cambria" w:hAnsi="Cambria" w:cstheme="minorHAnsi"/>
          <w:color w:val="000000" w:themeColor="text1"/>
          <w:sz w:val="22"/>
          <w:szCs w:val="22"/>
        </w:rPr>
        <w:t>Bank reserves the right to verify references provided by the Bidder independently. Any decision of Bank in this regard shall be final, conclusive and binding up on the bidder. Bank may accept or reject an offer without assigning any reason whatsoever.</w:t>
      </w:r>
    </w:p>
    <w:p w14:paraId="25341CDE" w14:textId="77777777" w:rsidR="000952B1" w:rsidRPr="006722EE" w:rsidRDefault="000952B1" w:rsidP="00597472">
      <w:pPr>
        <w:numPr>
          <w:ilvl w:val="0"/>
          <w:numId w:val="36"/>
        </w:numPr>
        <w:spacing w:before="96" w:after="96" w:line="240" w:lineRule="auto"/>
        <w:jc w:val="both"/>
        <w:rPr>
          <w:rFonts w:ascii="Cambria" w:hAnsi="Cambria" w:cstheme="minorHAnsi"/>
        </w:rPr>
      </w:pPr>
      <w:r w:rsidRPr="006722EE">
        <w:rPr>
          <w:rFonts w:ascii="Cambria" w:hAnsi="Cambria" w:cstheme="minorHAnsi"/>
        </w:rPr>
        <w:t xml:space="preserve">Bidders need to ensure compliance to all the eligibility criteria points. </w:t>
      </w:r>
    </w:p>
    <w:p w14:paraId="5B4448FD" w14:textId="77777777" w:rsidR="000952B1" w:rsidRPr="006722EE" w:rsidRDefault="000952B1" w:rsidP="00597472">
      <w:pPr>
        <w:numPr>
          <w:ilvl w:val="0"/>
          <w:numId w:val="36"/>
        </w:numPr>
        <w:spacing w:before="96" w:after="96" w:line="240" w:lineRule="auto"/>
        <w:jc w:val="both"/>
        <w:rPr>
          <w:rFonts w:ascii="Cambria" w:hAnsi="Cambria" w:cstheme="minorHAnsi"/>
        </w:rPr>
      </w:pPr>
      <w:r w:rsidRPr="006722EE">
        <w:rPr>
          <w:rFonts w:ascii="Cambria" w:hAnsi="Cambria" w:cstheme="minorHAnsi"/>
        </w:rPr>
        <w:lastRenderedPageBreak/>
        <w:t xml:space="preserve">In-case of corporate restructuring the earlier entity’s incorporation certificate, financial statements, Credentials, etc. may be considered. </w:t>
      </w:r>
    </w:p>
    <w:p w14:paraId="65B0F1AB" w14:textId="77777777" w:rsidR="000952B1" w:rsidRPr="006722EE" w:rsidRDefault="000952B1" w:rsidP="00597472">
      <w:pPr>
        <w:numPr>
          <w:ilvl w:val="0"/>
          <w:numId w:val="36"/>
        </w:numPr>
        <w:spacing w:before="96" w:after="96" w:line="240" w:lineRule="auto"/>
        <w:jc w:val="both"/>
        <w:rPr>
          <w:rFonts w:ascii="Cambria" w:hAnsi="Cambria" w:cstheme="minorHAnsi"/>
        </w:rPr>
      </w:pPr>
      <w:r w:rsidRPr="006722EE">
        <w:rPr>
          <w:rFonts w:ascii="Cambria" w:hAnsi="Cambria" w:cstheme="minorHAnsi"/>
        </w:rPr>
        <w:t xml:space="preserve">In case of business transfer where Bidder has acquired a Business from an entity (“Seller”), work experience credentials of the Seller in relation to the acquired business may be considered. </w:t>
      </w:r>
    </w:p>
    <w:p w14:paraId="50340C34" w14:textId="77777777" w:rsidR="000952B1" w:rsidRPr="006722EE" w:rsidRDefault="000952B1" w:rsidP="00597472">
      <w:pPr>
        <w:numPr>
          <w:ilvl w:val="0"/>
          <w:numId w:val="36"/>
        </w:numPr>
        <w:spacing w:before="96" w:after="96" w:line="240" w:lineRule="auto"/>
        <w:jc w:val="both"/>
        <w:rPr>
          <w:rFonts w:ascii="Cambria" w:hAnsi="Cambria" w:cstheme="minorHAnsi"/>
        </w:rPr>
      </w:pPr>
      <w:r w:rsidRPr="006722EE">
        <w:rPr>
          <w:rFonts w:ascii="Cambria" w:hAnsi="Cambria" w:cstheme="minorHAnsi"/>
        </w:rPr>
        <w:t>Purchase orders without relevant organization confirmation through a credential letter will not be considered as credentials.</w:t>
      </w:r>
    </w:p>
    <w:p w14:paraId="77C513FC" w14:textId="77777777" w:rsidR="000952B1" w:rsidRPr="006722EE" w:rsidRDefault="00047167" w:rsidP="00597472">
      <w:pPr>
        <w:pStyle w:val="ListParagraph"/>
        <w:numPr>
          <w:ilvl w:val="0"/>
          <w:numId w:val="36"/>
        </w:numPr>
        <w:spacing w:after="200" w:line="276" w:lineRule="auto"/>
        <w:jc w:val="both"/>
        <w:rPr>
          <w:rFonts w:ascii="Cambria" w:hAnsi="Cambria" w:cstheme="minorHAnsi"/>
          <w:lang w:val="en-US"/>
        </w:rPr>
      </w:pPr>
      <w:r w:rsidRPr="006722EE">
        <w:rPr>
          <w:rFonts w:ascii="Cambria" w:hAnsi="Cambria" w:cstheme="minorHAnsi"/>
        </w:rPr>
        <w:t xml:space="preserve">If a System Integrator (SI) </w:t>
      </w:r>
      <w:r w:rsidR="000952B1" w:rsidRPr="006722EE">
        <w:rPr>
          <w:rFonts w:ascii="Cambria" w:hAnsi="Cambria" w:cstheme="minorHAnsi"/>
        </w:rPr>
        <w:t xml:space="preserve">submits a bid on behalf of the Bidder/ </w:t>
      </w:r>
      <w:r w:rsidRPr="006722EE">
        <w:rPr>
          <w:rFonts w:ascii="Cambria" w:hAnsi="Cambria" w:cstheme="minorHAnsi"/>
        </w:rPr>
        <w:t>OEM, the same SI</w:t>
      </w:r>
      <w:r w:rsidR="000952B1" w:rsidRPr="006722EE">
        <w:rPr>
          <w:rFonts w:ascii="Cambria" w:hAnsi="Cambria" w:cstheme="minorHAnsi"/>
        </w:rPr>
        <w:t xml:space="preserve"> shall not submit a bid on behalf of another Principal/ OEM for the same solution.</w:t>
      </w:r>
    </w:p>
    <w:p w14:paraId="38417CAD" w14:textId="77777777" w:rsidR="000952B1" w:rsidRPr="006722EE" w:rsidRDefault="000952B1" w:rsidP="00597472">
      <w:pPr>
        <w:numPr>
          <w:ilvl w:val="0"/>
          <w:numId w:val="36"/>
        </w:numPr>
        <w:spacing w:after="0" w:line="240" w:lineRule="auto"/>
        <w:jc w:val="both"/>
        <w:rPr>
          <w:rFonts w:ascii="Cambria" w:hAnsi="Cambria" w:cstheme="minorHAnsi"/>
        </w:rPr>
      </w:pPr>
      <w:r w:rsidRPr="006722EE">
        <w:rPr>
          <w:rFonts w:ascii="Cambria" w:hAnsi="Cambria" w:cstheme="minorHAnsi"/>
        </w:rP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14:paraId="4358BB3C" w14:textId="2A2F320D" w:rsidR="000952B1" w:rsidRPr="006722EE" w:rsidRDefault="000952B1" w:rsidP="00597472">
      <w:pPr>
        <w:pStyle w:val="ListParagraph"/>
        <w:numPr>
          <w:ilvl w:val="1"/>
          <w:numId w:val="37"/>
        </w:numPr>
        <w:autoSpaceDE w:val="0"/>
        <w:autoSpaceDN w:val="0"/>
        <w:spacing w:before="96" w:after="96" w:line="240" w:lineRule="auto"/>
        <w:ind w:left="720"/>
        <w:contextualSpacing w:val="0"/>
        <w:jc w:val="both"/>
        <w:rPr>
          <w:rFonts w:ascii="Cambria" w:hAnsi="Cambria" w:cstheme="minorHAnsi"/>
          <w:color w:val="000000"/>
          <w:lang w:val="en-US"/>
        </w:rPr>
      </w:pPr>
      <w:r w:rsidRPr="006722EE">
        <w:rPr>
          <w:rFonts w:ascii="Cambria" w:hAnsi="Cambria" w:cstheme="minorHAnsi"/>
          <w:i/>
          <w:iCs/>
          <w:color w:val="000000"/>
          <w:lang w:val="en-US"/>
        </w:rPr>
        <w:t xml:space="preserve">In RFP, either the Indian agent on behalf of the Bidder/OEM or Bidder/OEM itself can bid but both cannot bid simultaneously for the same item/product in the same RFP. The </w:t>
      </w:r>
      <w:r w:rsidR="00B349EB" w:rsidRPr="006722EE">
        <w:rPr>
          <w:rFonts w:ascii="Cambria" w:hAnsi="Cambria" w:cstheme="minorHAnsi"/>
          <w:i/>
          <w:iCs/>
          <w:color w:val="000000"/>
          <w:lang w:val="en-US"/>
        </w:rPr>
        <w:t>reference of ‘item/product’ in the CVC guidelines refers</w:t>
      </w:r>
      <w:r w:rsidRPr="006722EE">
        <w:rPr>
          <w:rFonts w:ascii="Cambria" w:hAnsi="Cambria" w:cstheme="minorHAnsi"/>
          <w:i/>
          <w:iCs/>
          <w:color w:val="000000"/>
          <w:lang w:val="en-US"/>
        </w:rPr>
        <w:t xml:space="preserve"> to ‘the final solution that bidders will deliver to the customer. </w:t>
      </w:r>
    </w:p>
    <w:p w14:paraId="3E13C417" w14:textId="77777777" w:rsidR="000952B1" w:rsidRPr="006722EE" w:rsidRDefault="000952B1" w:rsidP="00597472">
      <w:pPr>
        <w:pStyle w:val="ListParagraph"/>
        <w:numPr>
          <w:ilvl w:val="1"/>
          <w:numId w:val="37"/>
        </w:numPr>
        <w:autoSpaceDE w:val="0"/>
        <w:autoSpaceDN w:val="0"/>
        <w:spacing w:before="96" w:after="96" w:line="240" w:lineRule="auto"/>
        <w:ind w:left="720"/>
        <w:contextualSpacing w:val="0"/>
        <w:jc w:val="both"/>
        <w:rPr>
          <w:rFonts w:ascii="Cambria" w:hAnsi="Cambria" w:cstheme="minorHAnsi"/>
          <w:color w:val="000000"/>
          <w:lang w:val="en-US"/>
        </w:rPr>
      </w:pPr>
      <w:r w:rsidRPr="006722EE">
        <w:rPr>
          <w:rFonts w:ascii="Cambria" w:hAnsi="Cambria" w:cstheme="minorHAnsi"/>
          <w:i/>
          <w:iCs/>
          <w:color w:val="000000"/>
          <w:lang w:val="en-US"/>
        </w:rPr>
        <w:t xml:space="preserve">If an agent submits bid on behalf of the Bidder /OEM, the same agent shall not submit a bid on behalf of another Bidder /OEM in the same RFP for the same item/product.’ </w:t>
      </w:r>
    </w:p>
    <w:p w14:paraId="17567149" w14:textId="77777777" w:rsidR="000952B1" w:rsidRPr="006722EE" w:rsidRDefault="000952B1" w:rsidP="00597472">
      <w:pPr>
        <w:pStyle w:val="Heading1"/>
        <w:numPr>
          <w:ilvl w:val="0"/>
          <w:numId w:val="33"/>
        </w:numPr>
        <w:spacing w:before="120" w:after="120"/>
        <w:rPr>
          <w:rFonts w:ascii="Cambria" w:hAnsi="Cambria" w:cstheme="minorHAnsi"/>
          <w:b/>
          <w:bCs/>
          <w:sz w:val="22"/>
          <w:szCs w:val="22"/>
        </w:rPr>
      </w:pPr>
      <w:bookmarkStart w:id="2" w:name="_Toc160440660"/>
      <w:r w:rsidRPr="006722EE">
        <w:rPr>
          <w:rFonts w:ascii="Cambria" w:hAnsi="Cambria" w:cstheme="minorHAnsi"/>
          <w:b/>
          <w:bCs/>
          <w:sz w:val="22"/>
          <w:szCs w:val="22"/>
        </w:rPr>
        <w:t>Bid Security (EMD)</w:t>
      </w:r>
      <w:bookmarkEnd w:id="2"/>
    </w:p>
    <w:p w14:paraId="6A44C992" w14:textId="082B0CCE" w:rsidR="000952B1" w:rsidRDefault="000952B1" w:rsidP="000952B1">
      <w:pPr>
        <w:spacing w:before="120" w:after="120"/>
        <w:jc w:val="both"/>
        <w:rPr>
          <w:rFonts w:ascii="Cambria" w:hAnsi="Cambria" w:cstheme="minorHAnsi"/>
        </w:rPr>
      </w:pPr>
      <w:r w:rsidRPr="006722EE">
        <w:rPr>
          <w:rFonts w:ascii="Cambria" w:hAnsi="Cambria" w:cstheme="minorHAnsi"/>
        </w:rPr>
        <w:t xml:space="preserve">An amount of </w:t>
      </w:r>
      <w:r w:rsidR="00BE7D94">
        <w:rPr>
          <w:rFonts w:ascii="Cambria" w:hAnsi="Cambria" w:cstheme="minorHAnsi"/>
        </w:rPr>
        <w:t>₹</w:t>
      </w:r>
      <w:r w:rsidRPr="006722EE">
        <w:rPr>
          <w:rFonts w:ascii="Cambria" w:hAnsi="Cambria" w:cstheme="minorHAnsi"/>
        </w:rPr>
        <w:t xml:space="preserve">. </w:t>
      </w:r>
      <w:r w:rsidR="000E0639">
        <w:rPr>
          <w:rFonts w:ascii="Cambria" w:hAnsi="Cambria" w:cstheme="minorHAnsi"/>
        </w:rPr>
        <w:t>1,</w:t>
      </w:r>
      <w:r w:rsidR="00CD66E4">
        <w:rPr>
          <w:rFonts w:ascii="Cambria" w:hAnsi="Cambria" w:cstheme="minorHAnsi"/>
        </w:rPr>
        <w:t>8</w:t>
      </w:r>
      <w:r w:rsidR="005F1B32" w:rsidRPr="006722EE">
        <w:rPr>
          <w:rFonts w:ascii="Cambria" w:hAnsi="Cambria" w:cstheme="minorHAnsi"/>
        </w:rPr>
        <w:t>0</w:t>
      </w:r>
      <w:r w:rsidRPr="006722EE">
        <w:rPr>
          <w:rFonts w:ascii="Cambria" w:hAnsi="Cambria" w:cstheme="minorHAnsi"/>
        </w:rPr>
        <w:t>,00,000/- (</w:t>
      </w:r>
      <w:r w:rsidR="00BE7D94">
        <w:rPr>
          <w:rFonts w:ascii="Cambria" w:hAnsi="Cambria" w:cstheme="minorHAnsi"/>
        </w:rPr>
        <w:t>₹</w:t>
      </w:r>
      <w:r w:rsidR="000E0639">
        <w:rPr>
          <w:rFonts w:ascii="Cambria" w:hAnsi="Cambria" w:cstheme="minorHAnsi"/>
        </w:rPr>
        <w:t>.</w:t>
      </w:r>
      <w:r w:rsidRPr="006722EE">
        <w:rPr>
          <w:rFonts w:ascii="Cambria" w:hAnsi="Cambria" w:cstheme="minorHAnsi"/>
        </w:rPr>
        <w:t xml:space="preserve"> </w:t>
      </w:r>
      <w:r w:rsidR="0087216D">
        <w:rPr>
          <w:rFonts w:ascii="Cambria" w:hAnsi="Cambria" w:cstheme="minorHAnsi"/>
        </w:rPr>
        <w:t>One Crore</w:t>
      </w:r>
      <w:r w:rsidR="005F1B32" w:rsidRPr="006722EE">
        <w:rPr>
          <w:rFonts w:ascii="Cambria" w:hAnsi="Cambria" w:cstheme="minorHAnsi"/>
        </w:rPr>
        <w:t xml:space="preserve"> </w:t>
      </w:r>
      <w:r w:rsidR="00CD66E4">
        <w:rPr>
          <w:rFonts w:ascii="Cambria" w:hAnsi="Cambria" w:cstheme="minorHAnsi"/>
        </w:rPr>
        <w:t>Eighty</w:t>
      </w:r>
      <w:r w:rsidR="000E0639">
        <w:rPr>
          <w:rFonts w:ascii="Cambria" w:hAnsi="Cambria" w:cstheme="minorHAnsi"/>
        </w:rPr>
        <w:t xml:space="preserve"> Lakhs </w:t>
      </w:r>
      <w:r w:rsidR="007722A8">
        <w:rPr>
          <w:rFonts w:ascii="Cambria" w:hAnsi="Cambria" w:cstheme="minorHAnsi"/>
        </w:rPr>
        <w:t>Only)</w:t>
      </w:r>
      <w:r w:rsidRPr="006722EE">
        <w:rPr>
          <w:rFonts w:ascii="Cambria" w:hAnsi="Cambria" w:cstheme="minorHAnsi"/>
        </w:rPr>
        <w:t xml:space="preserve"> in the form of Bank Guarantee issued by a scheduled bank other than Central Bank of India for the entire period of Bid validity plus 3 months or by means of </w:t>
      </w:r>
      <w:r w:rsidRPr="006722EE">
        <w:rPr>
          <w:rFonts w:ascii="Cambria" w:eastAsia="Calibri" w:hAnsi="Cambria" w:cstheme="minorHAnsi"/>
          <w:lang w:val="en-US"/>
        </w:rPr>
        <w:t>Account Payee Demand Draft</w:t>
      </w:r>
      <w:r w:rsidRPr="006722EE">
        <w:rPr>
          <w:rFonts w:ascii="Cambria" w:hAnsi="Cambria" w:cstheme="minorHAnsi"/>
        </w:rPr>
        <w:t xml:space="preserve"> / banker’s cheque /RTGS/</w:t>
      </w:r>
      <w:r w:rsidR="00580CFF" w:rsidRPr="006722EE">
        <w:rPr>
          <w:rFonts w:ascii="Cambria" w:hAnsi="Cambria" w:cstheme="minorHAnsi"/>
        </w:rPr>
        <w:t xml:space="preserve"> </w:t>
      </w:r>
      <w:r w:rsidRPr="006722EE">
        <w:rPr>
          <w:rFonts w:ascii="Cambria" w:hAnsi="Cambria" w:cstheme="minorHAnsi"/>
        </w:rPr>
        <w:t>NEFT in the account no.-3287810289 of Central Bank of India (IFSC Code – CBIN0283154) with narration Tender ref no CO:DIT:PUR:</w:t>
      </w:r>
      <w:r w:rsidR="00066550">
        <w:rPr>
          <w:rFonts w:ascii="Cambria" w:hAnsi="Cambria" w:cstheme="minorHAnsi"/>
        </w:rPr>
        <w:t>2024-25</w:t>
      </w:r>
      <w:r w:rsidRPr="006722EE">
        <w:rPr>
          <w:rFonts w:ascii="Cambria" w:hAnsi="Cambria" w:cstheme="minorHAnsi"/>
        </w:rPr>
        <w:t>:</w:t>
      </w:r>
      <w:r w:rsidR="007127A6">
        <w:rPr>
          <w:rFonts w:ascii="Cambria" w:hAnsi="Cambria" w:cstheme="minorHAnsi"/>
        </w:rPr>
        <w:t>406</w:t>
      </w:r>
      <w:r w:rsidRPr="006722EE">
        <w:rPr>
          <w:rFonts w:ascii="Cambria" w:hAnsi="Cambria" w:cstheme="minorHAnsi"/>
        </w:rPr>
        <w:t xml:space="preserve"> in favour of “Central Bank Of India” and payable at Mumbai</w:t>
      </w:r>
      <w:r w:rsidR="000548CA" w:rsidRPr="006722EE">
        <w:rPr>
          <w:rFonts w:ascii="Cambria" w:hAnsi="Cambria" w:cstheme="minorHAnsi"/>
        </w:rPr>
        <w:t xml:space="preserve"> City</w:t>
      </w:r>
      <w:r w:rsidRPr="006722EE">
        <w:rPr>
          <w:rFonts w:ascii="Cambria" w:hAnsi="Cambria" w:cstheme="minorHAnsi"/>
        </w:rPr>
        <w:t>.</w:t>
      </w:r>
    </w:p>
    <w:p w14:paraId="6BF5CDE3" w14:textId="77777777" w:rsidR="000952B1" w:rsidRPr="006722EE" w:rsidRDefault="000952B1" w:rsidP="00597472">
      <w:pPr>
        <w:pStyle w:val="Heading1"/>
        <w:numPr>
          <w:ilvl w:val="0"/>
          <w:numId w:val="33"/>
        </w:numPr>
        <w:spacing w:before="120" w:after="120"/>
        <w:rPr>
          <w:rFonts w:ascii="Cambria" w:hAnsi="Cambria" w:cstheme="minorHAnsi"/>
          <w:sz w:val="22"/>
          <w:szCs w:val="22"/>
        </w:rPr>
      </w:pPr>
      <w:bookmarkStart w:id="3" w:name="_Toc160440661"/>
      <w:r w:rsidRPr="006722EE">
        <w:rPr>
          <w:rFonts w:ascii="Cambria" w:hAnsi="Cambria" w:cstheme="minorHAnsi"/>
          <w:b/>
          <w:bCs/>
          <w:sz w:val="22"/>
          <w:szCs w:val="22"/>
        </w:rPr>
        <w:t>Performance Bank Guarantee</w:t>
      </w:r>
      <w:bookmarkEnd w:id="3"/>
      <w:r w:rsidRPr="006722EE">
        <w:rPr>
          <w:rFonts w:ascii="Cambria" w:hAnsi="Cambria" w:cstheme="minorHAnsi"/>
          <w:b/>
          <w:bCs/>
          <w:sz w:val="22"/>
          <w:szCs w:val="22"/>
        </w:rPr>
        <w:t xml:space="preserve"> </w:t>
      </w:r>
    </w:p>
    <w:p w14:paraId="4FE8743A" w14:textId="4619FA1E"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As mentioned above, the Successful Bidder will furnish an unconditional and irrevocable Performance Bank Guarantee (PBG) from scheduled commercial Bank other than Central Bank of India, in the format given b</w:t>
      </w:r>
      <w:r w:rsidR="004963DB" w:rsidRPr="006722EE">
        <w:rPr>
          <w:rFonts w:ascii="Cambria" w:hAnsi="Cambria" w:cstheme="minorHAnsi"/>
        </w:rPr>
        <w:t>y the Bank in Annexure-11, for 10</w:t>
      </w:r>
      <w:r w:rsidRPr="006722EE">
        <w:rPr>
          <w:rFonts w:ascii="Cambria" w:hAnsi="Cambria" w:cstheme="minorHAnsi"/>
        </w:rPr>
        <w:t xml:space="preserve">% of the total project cost valid for </w:t>
      </w:r>
      <w:r w:rsidR="006479EE">
        <w:rPr>
          <w:rFonts w:ascii="Cambria" w:hAnsi="Cambria" w:cstheme="minorHAnsi"/>
        </w:rPr>
        <w:t>66</w:t>
      </w:r>
      <w:r w:rsidRPr="006722EE">
        <w:rPr>
          <w:rFonts w:ascii="Cambria" w:hAnsi="Cambria" w:cstheme="minorHAnsi"/>
        </w:rPr>
        <w:t xml:space="preserve"> months, (implementation period</w:t>
      </w:r>
      <w:r w:rsidR="00580CFF" w:rsidRPr="006722EE">
        <w:rPr>
          <w:rFonts w:ascii="Cambria" w:hAnsi="Cambria" w:cstheme="minorHAnsi"/>
        </w:rPr>
        <w:t>- Go-live Date</w:t>
      </w:r>
      <w:r w:rsidRPr="006722EE">
        <w:rPr>
          <w:rFonts w:ascii="Cambria" w:hAnsi="Cambria" w:cstheme="minorHAnsi"/>
        </w:rPr>
        <w:t xml:space="preserve"> + </w:t>
      </w:r>
      <w:r w:rsidR="00A01431">
        <w:rPr>
          <w:rFonts w:ascii="Cambria" w:hAnsi="Cambria" w:cstheme="minorHAnsi"/>
        </w:rPr>
        <w:t>5</w:t>
      </w:r>
      <w:r w:rsidRPr="006722EE">
        <w:rPr>
          <w:rFonts w:ascii="Cambria" w:hAnsi="Cambria" w:cstheme="minorHAnsi"/>
        </w:rPr>
        <w:t xml:space="preserve"> years for total project period plus 6 months for claim period) validity of PBG starting from its date of issuance. The PBG shall be submitted within 21 days of the PO acceptance by the Bidder. </w:t>
      </w:r>
      <w:r w:rsidR="00B1219C" w:rsidRPr="006722EE">
        <w:rPr>
          <w:rFonts w:ascii="Cambria" w:hAnsi="Cambria" w:cstheme="minorHAnsi"/>
        </w:rPr>
        <w:t>In case contract is extended beyond date (extendable by another Three years), the bidder has to extend the PBG or provide the fres</w:t>
      </w:r>
      <w:r w:rsidR="00101966">
        <w:rPr>
          <w:rFonts w:ascii="Cambria" w:hAnsi="Cambria" w:cstheme="minorHAnsi"/>
        </w:rPr>
        <w:t>h PBG for extended period plus s</w:t>
      </w:r>
      <w:r w:rsidR="00B1219C" w:rsidRPr="006722EE">
        <w:rPr>
          <w:rFonts w:ascii="Cambria" w:hAnsi="Cambria" w:cstheme="minorHAnsi"/>
        </w:rPr>
        <w:t>ix months.</w:t>
      </w:r>
    </w:p>
    <w:p w14:paraId="23BFAB2A"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favour with authorization to sign the documents. </w:t>
      </w:r>
    </w:p>
    <w:p w14:paraId="0B1638C9"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lastRenderedPageBreak/>
        <w:t xml:space="preserve">Each page of the PBG must bear the signature and seal of the PBG issuing Bank and PBG number. </w:t>
      </w:r>
    </w:p>
    <w:p w14:paraId="6E8D3848"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 xml:space="preserve">In the event of the Successful Bidder being unable to service the contract for whatever reason, Bank may provide a cure period of 30 days and thereafter invoke the PBG, if the bidder is unable to service the contract for whatever reason. </w:t>
      </w:r>
    </w:p>
    <w:p w14:paraId="3AB50403"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 xml:space="preserve">In the event of delays by Successful Bidder in AMC support, service beyond the schedules given in the RFP, the Bank may provide a cure period of 30 days and thereafter invoke the PBG, if required. </w:t>
      </w:r>
    </w:p>
    <w:p w14:paraId="4D67C99F"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indicating the contractual obligation(s) for which the Successful Bidder is in default. </w:t>
      </w:r>
    </w:p>
    <w:p w14:paraId="21AEAD22"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14:paraId="4534B90F"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The PBG may be discharged / returned by Bank upon being satisfied that there has been due performance of the obligations of the Successful Bidder under the contract. However, no interest shall be payable on the PBG.</w:t>
      </w:r>
    </w:p>
    <w:p w14:paraId="12AC47C6" w14:textId="77777777" w:rsidR="000952B1" w:rsidRPr="006722EE" w:rsidRDefault="000952B1" w:rsidP="00597472">
      <w:pPr>
        <w:pStyle w:val="Heading1"/>
        <w:numPr>
          <w:ilvl w:val="0"/>
          <w:numId w:val="33"/>
        </w:numPr>
        <w:spacing w:before="120" w:after="120"/>
        <w:rPr>
          <w:rFonts w:ascii="Cambria" w:hAnsi="Cambria" w:cstheme="minorHAnsi"/>
          <w:b/>
          <w:bCs/>
          <w:sz w:val="22"/>
          <w:szCs w:val="22"/>
        </w:rPr>
      </w:pPr>
      <w:bookmarkStart w:id="4" w:name="_Toc160440662"/>
      <w:r w:rsidRPr="006722EE">
        <w:rPr>
          <w:rFonts w:ascii="Cambria" w:hAnsi="Cambria" w:cstheme="minorHAnsi"/>
          <w:b/>
          <w:bCs/>
          <w:sz w:val="22"/>
          <w:szCs w:val="22"/>
        </w:rPr>
        <w:t>Cost of Bidding</w:t>
      </w:r>
      <w:bookmarkEnd w:id="4"/>
    </w:p>
    <w:p w14:paraId="764A29C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shall bear all the costs associated with the preparation and submission of bid and Bank will in no case be responsible or liable for these costs regardless of the conduct or outcome of the bidding process.</w:t>
      </w:r>
      <w:r w:rsidR="00AE6B76" w:rsidRPr="006722EE">
        <w:rPr>
          <w:rFonts w:ascii="Cambria" w:hAnsi="Cambria" w:cstheme="minorHAnsi"/>
        </w:rPr>
        <w:t xml:space="preserve"> All Cost to be in Indian Rupees.</w:t>
      </w:r>
    </w:p>
    <w:p w14:paraId="30C3518E" w14:textId="77777777" w:rsidR="000952B1" w:rsidRPr="006722EE" w:rsidRDefault="000952B1" w:rsidP="00597472">
      <w:pPr>
        <w:pStyle w:val="Heading1"/>
        <w:numPr>
          <w:ilvl w:val="0"/>
          <w:numId w:val="33"/>
        </w:numPr>
        <w:spacing w:before="120" w:after="120"/>
        <w:rPr>
          <w:rFonts w:ascii="Cambria" w:hAnsi="Cambria" w:cstheme="minorHAnsi"/>
          <w:b/>
          <w:bCs/>
          <w:sz w:val="22"/>
          <w:szCs w:val="22"/>
        </w:rPr>
      </w:pPr>
      <w:bookmarkStart w:id="5" w:name="_Toc160440663"/>
      <w:r w:rsidRPr="006722EE">
        <w:rPr>
          <w:rFonts w:ascii="Cambria" w:hAnsi="Cambria" w:cstheme="minorHAnsi"/>
          <w:b/>
          <w:bCs/>
          <w:sz w:val="22"/>
          <w:szCs w:val="22"/>
        </w:rPr>
        <w:t>Manufacturer’s Authorization Form</w:t>
      </w:r>
      <w:bookmarkEnd w:id="5"/>
    </w:p>
    <w:p w14:paraId="501C8DC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Bidders must submit a letter of authority from their manufacturers in Annexure-8 that they have been authorized to quote OEM Product.</w:t>
      </w:r>
    </w:p>
    <w:p w14:paraId="55402070" w14:textId="77777777" w:rsidR="000952B1" w:rsidRPr="006722EE" w:rsidRDefault="000952B1" w:rsidP="00597472">
      <w:pPr>
        <w:pStyle w:val="Heading1"/>
        <w:numPr>
          <w:ilvl w:val="0"/>
          <w:numId w:val="33"/>
        </w:numPr>
        <w:spacing w:before="120" w:after="120"/>
        <w:ind w:left="709"/>
        <w:rPr>
          <w:rFonts w:ascii="Cambria" w:hAnsi="Cambria" w:cstheme="minorHAnsi"/>
          <w:b/>
          <w:bCs/>
          <w:sz w:val="22"/>
          <w:szCs w:val="22"/>
        </w:rPr>
      </w:pPr>
      <w:bookmarkStart w:id="6" w:name="_Toc160440664"/>
      <w:r w:rsidRPr="006722EE">
        <w:rPr>
          <w:rFonts w:ascii="Cambria" w:hAnsi="Cambria" w:cstheme="minorHAnsi"/>
          <w:b/>
          <w:bCs/>
          <w:sz w:val="22"/>
          <w:szCs w:val="22"/>
        </w:rPr>
        <w:t>Scope of Work</w:t>
      </w:r>
      <w:bookmarkEnd w:id="6"/>
    </w:p>
    <w:p w14:paraId="182959E8" w14:textId="77777777" w:rsidR="000952B1" w:rsidRPr="006722EE" w:rsidRDefault="000952B1" w:rsidP="00597472">
      <w:pPr>
        <w:pStyle w:val="Heading2"/>
        <w:numPr>
          <w:ilvl w:val="1"/>
          <w:numId w:val="33"/>
        </w:numPr>
        <w:spacing w:before="120" w:after="120"/>
        <w:ind w:left="709"/>
        <w:rPr>
          <w:rFonts w:ascii="Cambria" w:hAnsi="Cambria" w:cstheme="minorHAnsi"/>
          <w:b/>
          <w:bCs/>
          <w:sz w:val="22"/>
          <w:szCs w:val="22"/>
        </w:rPr>
      </w:pPr>
      <w:bookmarkStart w:id="7" w:name="_Toc160440665"/>
      <w:r w:rsidRPr="006722EE">
        <w:rPr>
          <w:rFonts w:ascii="Cambria" w:hAnsi="Cambria" w:cstheme="minorHAnsi"/>
          <w:b/>
          <w:bCs/>
          <w:sz w:val="22"/>
          <w:szCs w:val="22"/>
        </w:rPr>
        <w:t>Scope Summary</w:t>
      </w:r>
      <w:bookmarkEnd w:id="7"/>
    </w:p>
    <w:p w14:paraId="3FC81F6E" w14:textId="4E139CFC" w:rsidR="00CE5A10" w:rsidRPr="006722EE" w:rsidRDefault="009E0B7D" w:rsidP="00166CD4">
      <w:pPr>
        <w:pStyle w:val="BodyText"/>
        <w:spacing w:before="206" w:line="276" w:lineRule="auto"/>
        <w:ind w:right="-46"/>
        <w:rPr>
          <w:rFonts w:ascii="Cambria" w:hAnsi="Cambria" w:cstheme="minorHAnsi"/>
          <w:sz w:val="22"/>
          <w:szCs w:val="22"/>
        </w:rPr>
      </w:pPr>
      <w:r w:rsidRPr="006722EE">
        <w:rPr>
          <w:rFonts w:ascii="Cambria" w:hAnsi="Cambria" w:cstheme="minorHAnsi"/>
          <w:sz w:val="22"/>
          <w:szCs w:val="22"/>
        </w:rPr>
        <w:t xml:space="preserve">Bank aims </w:t>
      </w:r>
      <w:r w:rsidR="00DB40EF" w:rsidRPr="006722EE">
        <w:rPr>
          <w:rFonts w:ascii="Cambria" w:hAnsi="Cambria" w:cstheme="minorHAnsi"/>
          <w:sz w:val="22"/>
          <w:szCs w:val="22"/>
        </w:rPr>
        <w:t xml:space="preserve">to </w:t>
      </w:r>
      <w:r w:rsidR="00DB40EF">
        <w:rPr>
          <w:rFonts w:ascii="Cambria" w:hAnsi="Cambria" w:cstheme="minorHAnsi"/>
          <w:sz w:val="22"/>
          <w:szCs w:val="22"/>
        </w:rPr>
        <w:t xml:space="preserve">augment its existing </w:t>
      </w:r>
      <w:r w:rsidR="00F753BF">
        <w:rPr>
          <w:rFonts w:ascii="Cambria" w:hAnsi="Cambria" w:cstheme="minorHAnsi"/>
          <w:sz w:val="22"/>
          <w:szCs w:val="22"/>
        </w:rPr>
        <w:t>H</w:t>
      </w:r>
      <w:r w:rsidR="00DB40EF">
        <w:rPr>
          <w:rFonts w:ascii="Cambria" w:hAnsi="Cambria" w:cstheme="minorHAnsi"/>
          <w:sz w:val="22"/>
          <w:szCs w:val="22"/>
        </w:rPr>
        <w:t xml:space="preserve">ardware </w:t>
      </w:r>
      <w:r w:rsidR="00F753BF">
        <w:rPr>
          <w:rFonts w:ascii="Cambria" w:hAnsi="Cambria" w:cstheme="minorHAnsi"/>
          <w:sz w:val="22"/>
          <w:szCs w:val="22"/>
        </w:rPr>
        <w:t>I</w:t>
      </w:r>
      <w:r w:rsidR="00DB40EF">
        <w:rPr>
          <w:rFonts w:ascii="Cambria" w:hAnsi="Cambria" w:cstheme="minorHAnsi"/>
          <w:sz w:val="22"/>
          <w:szCs w:val="22"/>
        </w:rPr>
        <w:t xml:space="preserve">nfrastructure </w:t>
      </w:r>
      <w:r w:rsidR="00F753BF">
        <w:rPr>
          <w:rFonts w:ascii="Cambria" w:hAnsi="Cambria" w:cstheme="minorHAnsi"/>
          <w:sz w:val="22"/>
          <w:szCs w:val="22"/>
        </w:rPr>
        <w:t>(</w:t>
      </w:r>
      <w:r w:rsidR="00DB40EF">
        <w:rPr>
          <w:rFonts w:ascii="Cambria" w:hAnsi="Cambria" w:cstheme="minorHAnsi"/>
          <w:sz w:val="22"/>
          <w:szCs w:val="22"/>
        </w:rPr>
        <w:t xml:space="preserve">viz. IBM LinuxONE </w:t>
      </w:r>
      <w:r w:rsidR="00F753BF">
        <w:rPr>
          <w:rFonts w:ascii="Cambria" w:hAnsi="Cambria" w:cstheme="minorHAnsi"/>
          <w:sz w:val="22"/>
          <w:szCs w:val="22"/>
        </w:rPr>
        <w:t>Emperor 4 Server), Container Platform (viz. Red Hat OpenShift Container Platform) &amp; Software (viz. Red Hat Advanced cluster Management, Red Hat OpenShift Data Foundation and Red Hat Enterprise Linux</w:t>
      </w:r>
      <w:r w:rsidR="00DB40EF">
        <w:rPr>
          <w:rFonts w:ascii="Cambria" w:hAnsi="Cambria" w:cstheme="minorHAnsi"/>
          <w:sz w:val="22"/>
          <w:szCs w:val="22"/>
        </w:rPr>
        <w:t xml:space="preserve"> </w:t>
      </w:r>
      <w:r w:rsidRPr="006722EE">
        <w:rPr>
          <w:rFonts w:ascii="Cambria" w:hAnsi="Cambria" w:cstheme="minorHAnsi"/>
          <w:sz w:val="22"/>
          <w:szCs w:val="22"/>
        </w:rPr>
        <w:t>setup</w:t>
      </w:r>
      <w:r w:rsidR="00F753BF">
        <w:rPr>
          <w:rFonts w:ascii="Cambria" w:hAnsi="Cambria" w:cstheme="minorHAnsi"/>
          <w:sz w:val="22"/>
          <w:szCs w:val="22"/>
        </w:rPr>
        <w:t>)</w:t>
      </w:r>
      <w:r w:rsidR="007E6987">
        <w:rPr>
          <w:rFonts w:ascii="Cambria" w:hAnsi="Cambria" w:cstheme="minorHAnsi"/>
          <w:sz w:val="22"/>
          <w:szCs w:val="22"/>
        </w:rPr>
        <w:t xml:space="preserve"> in order</w:t>
      </w:r>
      <w:r w:rsidR="00F753BF">
        <w:rPr>
          <w:rFonts w:ascii="Cambria" w:hAnsi="Cambria" w:cstheme="minorHAnsi"/>
          <w:sz w:val="22"/>
          <w:szCs w:val="22"/>
        </w:rPr>
        <w:t xml:space="preserve"> to deploy </w:t>
      </w:r>
      <w:r w:rsidR="001B084D">
        <w:rPr>
          <w:rFonts w:ascii="Cambria" w:hAnsi="Cambria" w:cstheme="minorHAnsi"/>
          <w:sz w:val="22"/>
          <w:szCs w:val="22"/>
        </w:rPr>
        <w:t>its various Digital Transformation Projects</w:t>
      </w:r>
      <w:r w:rsidRPr="006722EE">
        <w:rPr>
          <w:rFonts w:ascii="Cambria" w:hAnsi="Cambria" w:cstheme="minorHAnsi"/>
          <w:sz w:val="22"/>
          <w:szCs w:val="22"/>
        </w:rPr>
        <w:t xml:space="preserve">. </w:t>
      </w:r>
    </w:p>
    <w:p w14:paraId="3BE92AFE" w14:textId="26F964FB" w:rsidR="008D60CC" w:rsidRPr="006722EE" w:rsidRDefault="00CE5A10" w:rsidP="00166CD4">
      <w:pPr>
        <w:pStyle w:val="BodyText"/>
        <w:spacing w:before="206" w:line="276" w:lineRule="auto"/>
        <w:ind w:right="-46"/>
        <w:rPr>
          <w:rFonts w:ascii="Cambria" w:hAnsi="Cambria" w:cstheme="minorHAnsi"/>
          <w:sz w:val="22"/>
          <w:szCs w:val="22"/>
        </w:rPr>
      </w:pPr>
      <w:r w:rsidRPr="006722EE">
        <w:rPr>
          <w:rFonts w:ascii="Cambria" w:hAnsi="Cambria" w:cstheme="minorHAnsi"/>
          <w:sz w:val="22"/>
          <w:szCs w:val="22"/>
        </w:rPr>
        <w:t xml:space="preserve">To achieve this, the bank </w:t>
      </w:r>
      <w:r w:rsidR="005D079E">
        <w:rPr>
          <w:rFonts w:ascii="Cambria" w:hAnsi="Cambria" w:cstheme="minorHAnsi"/>
          <w:sz w:val="22"/>
          <w:szCs w:val="22"/>
        </w:rPr>
        <w:t xml:space="preserve">has floated this RFP for </w:t>
      </w:r>
      <w:r w:rsidR="00C75B97" w:rsidRPr="00C75B97">
        <w:rPr>
          <w:rFonts w:ascii="Cambria" w:hAnsi="Cambria" w:cstheme="minorHAnsi"/>
          <w:sz w:val="22"/>
          <w:szCs w:val="22"/>
        </w:rPr>
        <w:t>Augmentation of existing Hardware Infrastructure, Container Platform &amp; Software along with OEM provided consolidated Facility Management Services.</w:t>
      </w:r>
    </w:p>
    <w:p w14:paraId="7ECBC60F" w14:textId="19038FF1" w:rsidR="000373FB" w:rsidRPr="006722EE" w:rsidRDefault="009E0B7D" w:rsidP="00166CD4">
      <w:pPr>
        <w:pStyle w:val="BodyText"/>
        <w:spacing w:before="206" w:line="276" w:lineRule="auto"/>
        <w:ind w:right="-46"/>
        <w:rPr>
          <w:rFonts w:ascii="Cambria" w:hAnsi="Cambria" w:cstheme="minorHAnsi"/>
          <w:sz w:val="22"/>
          <w:szCs w:val="22"/>
        </w:rPr>
      </w:pPr>
      <w:r w:rsidRPr="006722EE">
        <w:rPr>
          <w:rFonts w:ascii="Cambria" w:hAnsi="Cambria" w:cstheme="minorHAnsi"/>
          <w:sz w:val="22"/>
          <w:szCs w:val="22"/>
        </w:rPr>
        <w:t xml:space="preserve">In this regard </w:t>
      </w:r>
      <w:r w:rsidR="00FC6662" w:rsidRPr="006722EE">
        <w:rPr>
          <w:rFonts w:ascii="Cambria" w:hAnsi="Cambria" w:cstheme="minorHAnsi"/>
          <w:sz w:val="22"/>
          <w:szCs w:val="22"/>
        </w:rPr>
        <w:t xml:space="preserve">the </w:t>
      </w:r>
      <w:r w:rsidRPr="006722EE">
        <w:rPr>
          <w:rFonts w:ascii="Cambria" w:hAnsi="Cambria" w:cstheme="minorHAnsi"/>
          <w:sz w:val="22"/>
          <w:szCs w:val="22"/>
        </w:rPr>
        <w:t xml:space="preserve">bidder is </w:t>
      </w:r>
      <w:r w:rsidR="008720A2" w:rsidRPr="006722EE">
        <w:rPr>
          <w:rFonts w:ascii="Cambria" w:hAnsi="Cambria" w:cstheme="minorHAnsi"/>
          <w:sz w:val="22"/>
          <w:szCs w:val="22"/>
        </w:rPr>
        <w:t>required</w:t>
      </w:r>
      <w:r w:rsidRPr="006722EE">
        <w:rPr>
          <w:rFonts w:ascii="Cambria" w:hAnsi="Cambria" w:cstheme="minorHAnsi"/>
          <w:sz w:val="22"/>
          <w:szCs w:val="22"/>
        </w:rPr>
        <w:t xml:space="preserve"> </w:t>
      </w:r>
      <w:r w:rsidR="0080021B" w:rsidRPr="006722EE">
        <w:rPr>
          <w:rFonts w:ascii="Cambria" w:hAnsi="Cambria" w:cstheme="minorHAnsi"/>
          <w:sz w:val="22"/>
          <w:szCs w:val="22"/>
        </w:rPr>
        <w:t>to:</w:t>
      </w:r>
    </w:p>
    <w:p w14:paraId="0D623234" w14:textId="67497134" w:rsidR="007C2B8E" w:rsidRPr="006722EE" w:rsidRDefault="007C2B8E" w:rsidP="00166CD4">
      <w:pPr>
        <w:pStyle w:val="BodyText"/>
        <w:numPr>
          <w:ilvl w:val="3"/>
          <w:numId w:val="37"/>
        </w:numPr>
        <w:spacing w:before="206" w:line="276" w:lineRule="auto"/>
        <w:ind w:left="426" w:right="-46"/>
        <w:rPr>
          <w:rFonts w:ascii="Cambria" w:hAnsi="Cambria" w:cstheme="minorHAnsi"/>
          <w:sz w:val="22"/>
          <w:szCs w:val="22"/>
        </w:rPr>
      </w:pPr>
      <w:r w:rsidRPr="006722EE">
        <w:rPr>
          <w:rFonts w:ascii="Cambria" w:hAnsi="Cambria" w:cstheme="minorHAnsi"/>
          <w:sz w:val="22"/>
          <w:szCs w:val="22"/>
        </w:rPr>
        <w:t>Deliver, install, implement, integrate and commission Enterprise class Hardware Infrastructure</w:t>
      </w:r>
      <w:r w:rsidR="00D12742">
        <w:rPr>
          <w:rFonts w:ascii="Cambria" w:hAnsi="Cambria" w:cstheme="minorHAnsi"/>
          <w:sz w:val="22"/>
          <w:szCs w:val="22"/>
        </w:rPr>
        <w:t xml:space="preserve"> </w:t>
      </w:r>
      <w:r w:rsidR="00CF5C8C">
        <w:rPr>
          <w:rFonts w:ascii="Cambria" w:hAnsi="Cambria" w:cstheme="minorHAnsi"/>
          <w:sz w:val="22"/>
          <w:szCs w:val="22"/>
        </w:rPr>
        <w:t xml:space="preserve">to </w:t>
      </w:r>
      <w:r w:rsidR="009E75CA">
        <w:rPr>
          <w:rFonts w:ascii="Cambria" w:hAnsi="Cambria" w:cstheme="minorHAnsi"/>
          <w:sz w:val="22"/>
          <w:szCs w:val="22"/>
        </w:rPr>
        <w:t>augment</w:t>
      </w:r>
      <w:r w:rsidR="00CF5C8C">
        <w:rPr>
          <w:rFonts w:ascii="Cambria" w:hAnsi="Cambria" w:cstheme="minorHAnsi"/>
          <w:sz w:val="22"/>
          <w:szCs w:val="22"/>
        </w:rPr>
        <w:t xml:space="preserve"> the existing</w:t>
      </w:r>
      <w:r w:rsidR="00D12742">
        <w:rPr>
          <w:rFonts w:ascii="Cambria" w:hAnsi="Cambria" w:cstheme="minorHAnsi"/>
          <w:sz w:val="22"/>
          <w:szCs w:val="22"/>
        </w:rPr>
        <w:t xml:space="preserve"> IBM LinuxONE Emperor 4 Server</w:t>
      </w:r>
      <w:r w:rsidR="00BE0FBE">
        <w:rPr>
          <w:rFonts w:ascii="Cambria" w:hAnsi="Cambria" w:cstheme="minorHAnsi"/>
          <w:sz w:val="22"/>
          <w:szCs w:val="22"/>
        </w:rPr>
        <w:t xml:space="preserve"> and Load Balancers </w:t>
      </w:r>
      <w:r w:rsidRPr="006722EE">
        <w:rPr>
          <w:rFonts w:ascii="Cambria" w:hAnsi="Cambria" w:cstheme="minorHAnsi"/>
          <w:sz w:val="22"/>
          <w:szCs w:val="22"/>
        </w:rPr>
        <w:t xml:space="preserve"> </w:t>
      </w:r>
      <w:r w:rsidR="008A4A30" w:rsidRPr="006722EE">
        <w:rPr>
          <w:rFonts w:ascii="Cambria" w:hAnsi="Cambria" w:cstheme="minorHAnsi"/>
          <w:sz w:val="22"/>
          <w:szCs w:val="22"/>
        </w:rPr>
        <w:t>with 24x7 OEM Support</w:t>
      </w:r>
      <w:r w:rsidR="006C195E" w:rsidRPr="006722EE">
        <w:rPr>
          <w:rFonts w:ascii="Cambria" w:hAnsi="Cambria" w:cstheme="minorHAnsi"/>
          <w:sz w:val="22"/>
          <w:szCs w:val="22"/>
        </w:rPr>
        <w:t>,</w:t>
      </w:r>
      <w:r w:rsidRPr="006722EE">
        <w:rPr>
          <w:rFonts w:ascii="Cambria" w:hAnsi="Cambria" w:cstheme="minorHAnsi"/>
          <w:sz w:val="22"/>
          <w:szCs w:val="22"/>
        </w:rPr>
        <w:t xml:space="preserve"> as per the specifications mentioned in the Minimum Technical Specification and Bill of Material of the RFP document.</w:t>
      </w:r>
    </w:p>
    <w:p w14:paraId="4AD751E4" w14:textId="39009506" w:rsidR="00BE2078" w:rsidRPr="006722EE" w:rsidRDefault="000373FB" w:rsidP="004F5208">
      <w:pPr>
        <w:pStyle w:val="BodyText"/>
        <w:numPr>
          <w:ilvl w:val="3"/>
          <w:numId w:val="37"/>
        </w:numPr>
        <w:spacing w:before="206" w:line="276" w:lineRule="auto"/>
        <w:ind w:left="426" w:right="-46"/>
        <w:rPr>
          <w:rFonts w:ascii="Cambria" w:hAnsi="Cambria" w:cstheme="minorHAnsi"/>
          <w:sz w:val="22"/>
          <w:szCs w:val="22"/>
        </w:rPr>
      </w:pPr>
      <w:r w:rsidRPr="006722EE">
        <w:rPr>
          <w:rFonts w:ascii="Cambria" w:hAnsi="Cambria" w:cstheme="minorHAnsi"/>
          <w:sz w:val="22"/>
          <w:szCs w:val="22"/>
        </w:rPr>
        <w:lastRenderedPageBreak/>
        <w:t>D</w:t>
      </w:r>
      <w:r w:rsidR="009E0B7D" w:rsidRPr="006722EE">
        <w:rPr>
          <w:rFonts w:ascii="Cambria" w:hAnsi="Cambria" w:cstheme="minorHAnsi"/>
          <w:sz w:val="22"/>
          <w:szCs w:val="22"/>
        </w:rPr>
        <w:t>eliver</w:t>
      </w:r>
      <w:r w:rsidRPr="006722EE">
        <w:rPr>
          <w:rFonts w:ascii="Cambria" w:hAnsi="Cambria" w:cstheme="minorHAnsi"/>
          <w:sz w:val="22"/>
          <w:szCs w:val="22"/>
        </w:rPr>
        <w:t xml:space="preserve">, install, implement, integrate, </w:t>
      </w:r>
      <w:r w:rsidR="00E96777" w:rsidRPr="006722EE">
        <w:rPr>
          <w:rFonts w:ascii="Cambria" w:hAnsi="Cambria" w:cstheme="minorHAnsi"/>
          <w:sz w:val="22"/>
          <w:szCs w:val="22"/>
        </w:rPr>
        <w:t xml:space="preserve">and </w:t>
      </w:r>
      <w:r w:rsidRPr="006722EE">
        <w:rPr>
          <w:rFonts w:ascii="Cambria" w:hAnsi="Cambria" w:cstheme="minorHAnsi"/>
          <w:sz w:val="22"/>
          <w:szCs w:val="22"/>
        </w:rPr>
        <w:t>commission</w:t>
      </w:r>
      <w:r w:rsidR="00E96777" w:rsidRPr="006722EE">
        <w:rPr>
          <w:rFonts w:ascii="Cambria" w:hAnsi="Cambria" w:cstheme="minorHAnsi"/>
          <w:sz w:val="22"/>
          <w:szCs w:val="22"/>
        </w:rPr>
        <w:t xml:space="preserve"> </w:t>
      </w:r>
      <w:r w:rsidR="00AC3A19">
        <w:rPr>
          <w:rFonts w:ascii="Cambria" w:hAnsi="Cambria" w:cstheme="minorHAnsi"/>
          <w:sz w:val="22"/>
          <w:szCs w:val="22"/>
        </w:rPr>
        <w:t xml:space="preserve">new clusters and/or additional worker nodes in the existing </w:t>
      </w:r>
      <w:r w:rsidR="00D177B7">
        <w:rPr>
          <w:rFonts w:ascii="Cambria" w:hAnsi="Cambria" w:cstheme="minorHAnsi"/>
          <w:sz w:val="22"/>
          <w:szCs w:val="22"/>
        </w:rPr>
        <w:t>Red H</w:t>
      </w:r>
      <w:r w:rsidR="00AC3A19">
        <w:rPr>
          <w:rFonts w:ascii="Cambria" w:hAnsi="Cambria" w:cstheme="minorHAnsi"/>
          <w:sz w:val="22"/>
          <w:szCs w:val="22"/>
        </w:rPr>
        <w:t>at OpenShift Container Platform</w:t>
      </w:r>
      <w:r w:rsidR="00D177B7">
        <w:rPr>
          <w:rFonts w:ascii="Cambria" w:hAnsi="Cambria" w:cstheme="minorHAnsi"/>
          <w:sz w:val="22"/>
          <w:szCs w:val="22"/>
        </w:rPr>
        <w:t xml:space="preserve"> </w:t>
      </w:r>
      <w:r w:rsidR="00BE2078" w:rsidRPr="006722EE">
        <w:rPr>
          <w:rFonts w:ascii="Cambria" w:hAnsi="Cambria" w:cstheme="minorHAnsi"/>
          <w:sz w:val="22"/>
          <w:szCs w:val="22"/>
        </w:rPr>
        <w:t>along</w:t>
      </w:r>
      <w:r w:rsidR="00801E50" w:rsidRPr="006722EE">
        <w:rPr>
          <w:rFonts w:ascii="Cambria" w:hAnsi="Cambria" w:cstheme="minorHAnsi"/>
          <w:sz w:val="22"/>
          <w:szCs w:val="22"/>
        </w:rPr>
        <w:t xml:space="preserve"> </w:t>
      </w:r>
      <w:r w:rsidR="00BE2078" w:rsidRPr="006722EE">
        <w:rPr>
          <w:rFonts w:ascii="Cambria" w:hAnsi="Cambria" w:cstheme="minorHAnsi"/>
          <w:sz w:val="22"/>
          <w:szCs w:val="22"/>
        </w:rPr>
        <w:t xml:space="preserve">with </w:t>
      </w:r>
      <w:r w:rsidR="003C7F23" w:rsidRPr="006722EE">
        <w:rPr>
          <w:rFonts w:ascii="Cambria" w:hAnsi="Cambria" w:cstheme="minorHAnsi"/>
          <w:sz w:val="22"/>
          <w:szCs w:val="22"/>
        </w:rPr>
        <w:t>Enterprise License</w:t>
      </w:r>
      <w:r w:rsidR="00E40F39">
        <w:rPr>
          <w:rFonts w:ascii="Cambria" w:hAnsi="Cambria" w:cstheme="minorHAnsi"/>
          <w:sz w:val="22"/>
          <w:szCs w:val="22"/>
        </w:rPr>
        <w:t>s</w:t>
      </w:r>
      <w:r w:rsidR="003C7F23" w:rsidRPr="006722EE">
        <w:rPr>
          <w:rFonts w:ascii="Cambria" w:hAnsi="Cambria" w:cstheme="minorHAnsi"/>
          <w:sz w:val="22"/>
          <w:szCs w:val="22"/>
        </w:rPr>
        <w:t xml:space="preserve"> &amp; </w:t>
      </w:r>
      <w:r w:rsidR="00A363C0" w:rsidRPr="006722EE">
        <w:rPr>
          <w:rFonts w:ascii="Cambria" w:hAnsi="Cambria" w:cstheme="minorHAnsi"/>
          <w:sz w:val="22"/>
          <w:szCs w:val="22"/>
        </w:rPr>
        <w:t xml:space="preserve">24x7 </w:t>
      </w:r>
      <w:r w:rsidR="00BE2078" w:rsidRPr="006722EE">
        <w:rPr>
          <w:rFonts w:ascii="Cambria" w:hAnsi="Cambria" w:cstheme="minorHAnsi"/>
          <w:sz w:val="22"/>
          <w:szCs w:val="22"/>
        </w:rPr>
        <w:t>OEM Support</w:t>
      </w:r>
      <w:r w:rsidRPr="006722EE">
        <w:rPr>
          <w:rFonts w:ascii="Cambria" w:hAnsi="Cambria" w:cstheme="minorHAnsi"/>
          <w:sz w:val="22"/>
          <w:szCs w:val="22"/>
        </w:rPr>
        <w:t>.</w:t>
      </w:r>
    </w:p>
    <w:p w14:paraId="7C8BCEB8" w14:textId="4A680E4C" w:rsidR="000310CA" w:rsidRDefault="000310CA" w:rsidP="004F5208">
      <w:pPr>
        <w:pStyle w:val="BodyText"/>
        <w:numPr>
          <w:ilvl w:val="3"/>
          <w:numId w:val="37"/>
        </w:numPr>
        <w:spacing w:before="206" w:line="276" w:lineRule="auto"/>
        <w:ind w:left="426" w:right="-46"/>
        <w:rPr>
          <w:rFonts w:ascii="Cambria" w:hAnsi="Cambria" w:cstheme="minorHAnsi"/>
          <w:sz w:val="22"/>
          <w:szCs w:val="22"/>
        </w:rPr>
      </w:pPr>
      <w:r w:rsidRPr="006722EE">
        <w:rPr>
          <w:rFonts w:ascii="Cambria" w:hAnsi="Cambria" w:cstheme="minorHAnsi"/>
          <w:sz w:val="22"/>
          <w:szCs w:val="22"/>
        </w:rPr>
        <w:t xml:space="preserve">Deliver, install, implement, integrate, and commission </w:t>
      </w:r>
      <w:r w:rsidR="00D52B74">
        <w:rPr>
          <w:rFonts w:ascii="Cambria" w:hAnsi="Cambria" w:cstheme="minorHAnsi"/>
          <w:sz w:val="22"/>
          <w:szCs w:val="22"/>
        </w:rPr>
        <w:t xml:space="preserve">allied </w:t>
      </w:r>
      <w:r w:rsidR="00711C01">
        <w:rPr>
          <w:rFonts w:ascii="Cambria" w:hAnsi="Cambria" w:cstheme="minorHAnsi"/>
          <w:sz w:val="22"/>
          <w:szCs w:val="22"/>
        </w:rPr>
        <w:t xml:space="preserve">Software </w:t>
      </w:r>
      <w:r w:rsidR="00D52B74">
        <w:rPr>
          <w:rFonts w:ascii="Cambria" w:hAnsi="Cambria" w:cstheme="minorHAnsi"/>
          <w:sz w:val="22"/>
          <w:szCs w:val="22"/>
        </w:rPr>
        <w:t>in the existing</w:t>
      </w:r>
      <w:r w:rsidR="00711C01">
        <w:rPr>
          <w:rFonts w:ascii="Cambria" w:hAnsi="Cambria" w:cstheme="minorHAnsi"/>
          <w:sz w:val="22"/>
          <w:szCs w:val="22"/>
        </w:rPr>
        <w:t xml:space="preserve"> Red Hat Advanced </w:t>
      </w:r>
      <w:r w:rsidR="003E4E79">
        <w:rPr>
          <w:rFonts w:ascii="Cambria" w:hAnsi="Cambria" w:cstheme="minorHAnsi"/>
          <w:sz w:val="22"/>
          <w:szCs w:val="22"/>
        </w:rPr>
        <w:t>C</w:t>
      </w:r>
      <w:r w:rsidR="00D52B74">
        <w:rPr>
          <w:rFonts w:ascii="Cambria" w:hAnsi="Cambria" w:cstheme="minorHAnsi"/>
          <w:sz w:val="22"/>
          <w:szCs w:val="22"/>
        </w:rPr>
        <w:t>luster Management &amp;</w:t>
      </w:r>
      <w:r w:rsidR="00711C01">
        <w:rPr>
          <w:rFonts w:ascii="Cambria" w:hAnsi="Cambria" w:cstheme="minorHAnsi"/>
          <w:sz w:val="22"/>
          <w:szCs w:val="22"/>
        </w:rPr>
        <w:t xml:space="preserve"> </w:t>
      </w:r>
      <w:r w:rsidR="00D52B74">
        <w:rPr>
          <w:rFonts w:ascii="Cambria" w:hAnsi="Cambria" w:cstheme="minorHAnsi"/>
          <w:sz w:val="22"/>
          <w:szCs w:val="22"/>
        </w:rPr>
        <w:t>IBM Storage</w:t>
      </w:r>
      <w:r w:rsidR="00711C01">
        <w:rPr>
          <w:rFonts w:ascii="Cambria" w:hAnsi="Cambria" w:cstheme="minorHAnsi"/>
          <w:sz w:val="22"/>
          <w:szCs w:val="22"/>
        </w:rPr>
        <w:t xml:space="preserve"> F</w:t>
      </w:r>
      <w:r w:rsidR="00D52B74">
        <w:rPr>
          <w:rFonts w:ascii="Cambria" w:hAnsi="Cambria" w:cstheme="minorHAnsi"/>
          <w:sz w:val="22"/>
          <w:szCs w:val="22"/>
        </w:rPr>
        <w:t>usion</w:t>
      </w:r>
      <w:r w:rsidR="00711C01">
        <w:rPr>
          <w:rFonts w:ascii="Cambria" w:hAnsi="Cambria" w:cstheme="minorHAnsi"/>
          <w:sz w:val="22"/>
          <w:szCs w:val="22"/>
        </w:rPr>
        <w:t xml:space="preserve"> </w:t>
      </w:r>
      <w:r w:rsidR="00D52B74">
        <w:rPr>
          <w:rFonts w:ascii="Cambria" w:hAnsi="Cambria" w:cstheme="minorHAnsi"/>
          <w:sz w:val="22"/>
          <w:szCs w:val="22"/>
        </w:rPr>
        <w:t>software</w:t>
      </w:r>
      <w:r w:rsidR="00BE0FBE">
        <w:rPr>
          <w:rFonts w:ascii="Cambria" w:hAnsi="Cambria" w:cstheme="minorHAnsi"/>
          <w:sz w:val="22"/>
          <w:szCs w:val="22"/>
        </w:rPr>
        <w:t>, Cluster File System</w:t>
      </w:r>
      <w:r w:rsidR="00D52B74">
        <w:rPr>
          <w:rFonts w:ascii="Cambria" w:hAnsi="Cambria" w:cstheme="minorHAnsi"/>
          <w:sz w:val="22"/>
          <w:szCs w:val="22"/>
        </w:rPr>
        <w:t xml:space="preserve"> </w:t>
      </w:r>
      <w:r w:rsidR="00BE0FBE">
        <w:rPr>
          <w:rFonts w:ascii="Cambria" w:hAnsi="Cambria" w:cstheme="minorHAnsi"/>
          <w:sz w:val="22"/>
          <w:szCs w:val="22"/>
        </w:rPr>
        <w:t xml:space="preserve">and Key Management Solution </w:t>
      </w:r>
      <w:r w:rsidRPr="006722EE">
        <w:rPr>
          <w:rFonts w:ascii="Cambria" w:hAnsi="Cambria" w:cstheme="minorHAnsi"/>
          <w:sz w:val="22"/>
          <w:szCs w:val="22"/>
        </w:rPr>
        <w:t>along with</w:t>
      </w:r>
      <w:r w:rsidR="005F762B" w:rsidRPr="006722EE">
        <w:rPr>
          <w:rFonts w:ascii="Cambria" w:hAnsi="Cambria" w:cstheme="minorHAnsi"/>
          <w:sz w:val="22"/>
          <w:szCs w:val="22"/>
        </w:rPr>
        <w:t xml:space="preserve"> Enterprise License &amp;</w:t>
      </w:r>
      <w:r w:rsidRPr="006722EE">
        <w:rPr>
          <w:rFonts w:ascii="Cambria" w:hAnsi="Cambria" w:cstheme="minorHAnsi"/>
          <w:sz w:val="22"/>
          <w:szCs w:val="22"/>
        </w:rPr>
        <w:t xml:space="preserve"> </w:t>
      </w:r>
      <w:r w:rsidR="00A363C0" w:rsidRPr="006722EE">
        <w:rPr>
          <w:rFonts w:ascii="Cambria" w:hAnsi="Cambria" w:cstheme="minorHAnsi"/>
          <w:sz w:val="22"/>
          <w:szCs w:val="22"/>
        </w:rPr>
        <w:t xml:space="preserve">24x7 </w:t>
      </w:r>
      <w:r w:rsidRPr="006722EE">
        <w:rPr>
          <w:rFonts w:ascii="Cambria" w:hAnsi="Cambria" w:cstheme="minorHAnsi"/>
          <w:sz w:val="22"/>
          <w:szCs w:val="22"/>
        </w:rPr>
        <w:t>O</w:t>
      </w:r>
      <w:r w:rsidR="00A363C0" w:rsidRPr="006722EE">
        <w:rPr>
          <w:rFonts w:ascii="Cambria" w:hAnsi="Cambria" w:cstheme="minorHAnsi"/>
          <w:sz w:val="22"/>
          <w:szCs w:val="22"/>
        </w:rPr>
        <w:t>E</w:t>
      </w:r>
      <w:r w:rsidRPr="006722EE">
        <w:rPr>
          <w:rFonts w:ascii="Cambria" w:hAnsi="Cambria" w:cstheme="minorHAnsi"/>
          <w:sz w:val="22"/>
          <w:szCs w:val="22"/>
        </w:rPr>
        <w:t xml:space="preserve">M Support. </w:t>
      </w:r>
    </w:p>
    <w:p w14:paraId="16D080D1" w14:textId="764638C1" w:rsidR="00D52B74" w:rsidRPr="00D52B74" w:rsidRDefault="00D52B74" w:rsidP="00D52B74">
      <w:pPr>
        <w:pStyle w:val="BodyText"/>
        <w:numPr>
          <w:ilvl w:val="3"/>
          <w:numId w:val="37"/>
        </w:numPr>
        <w:spacing w:before="206" w:line="276" w:lineRule="auto"/>
        <w:ind w:left="426" w:right="-46"/>
        <w:rPr>
          <w:rFonts w:ascii="Cambria" w:hAnsi="Cambria" w:cstheme="minorHAnsi"/>
          <w:sz w:val="22"/>
          <w:szCs w:val="22"/>
        </w:rPr>
      </w:pPr>
      <w:r w:rsidRPr="006722EE">
        <w:rPr>
          <w:rFonts w:ascii="Cambria" w:hAnsi="Cambria" w:cstheme="minorHAnsi"/>
          <w:sz w:val="22"/>
          <w:szCs w:val="22"/>
        </w:rPr>
        <w:t xml:space="preserve">Deliver, install, implement, integrate, and commission </w:t>
      </w:r>
      <w:r>
        <w:rPr>
          <w:rFonts w:ascii="Cambria" w:hAnsi="Cambria" w:cstheme="minorHAnsi"/>
          <w:sz w:val="22"/>
          <w:szCs w:val="22"/>
        </w:rPr>
        <w:t xml:space="preserve">Enterprise Linux in the existing Red Hat Enterprise Linux </w:t>
      </w:r>
      <w:r w:rsidRPr="006722EE">
        <w:rPr>
          <w:rFonts w:ascii="Cambria" w:hAnsi="Cambria" w:cstheme="minorHAnsi"/>
          <w:sz w:val="22"/>
          <w:szCs w:val="22"/>
        </w:rPr>
        <w:t>setup</w:t>
      </w:r>
      <w:r>
        <w:rPr>
          <w:rFonts w:ascii="Cambria" w:hAnsi="Cambria" w:cstheme="minorHAnsi"/>
          <w:sz w:val="22"/>
          <w:szCs w:val="22"/>
        </w:rPr>
        <w:t xml:space="preserve"> </w:t>
      </w:r>
      <w:r w:rsidRPr="006722EE">
        <w:rPr>
          <w:rFonts w:ascii="Cambria" w:hAnsi="Cambria" w:cstheme="minorHAnsi"/>
          <w:sz w:val="22"/>
          <w:szCs w:val="22"/>
        </w:rPr>
        <w:t xml:space="preserve">along with Enterprise License &amp; 24x7 OEM Support. </w:t>
      </w:r>
    </w:p>
    <w:p w14:paraId="2E50ED3E" w14:textId="10B9D146" w:rsidR="00AB1B6A" w:rsidRPr="006722EE" w:rsidRDefault="008D77E2" w:rsidP="004F5208">
      <w:pPr>
        <w:pStyle w:val="BodyText"/>
        <w:numPr>
          <w:ilvl w:val="3"/>
          <w:numId w:val="37"/>
        </w:numPr>
        <w:spacing w:before="206" w:line="276" w:lineRule="auto"/>
        <w:ind w:left="426" w:right="-46"/>
        <w:rPr>
          <w:rFonts w:ascii="Cambria" w:hAnsi="Cambria" w:cstheme="minorHAnsi"/>
          <w:sz w:val="22"/>
          <w:szCs w:val="22"/>
        </w:rPr>
      </w:pPr>
      <w:r>
        <w:rPr>
          <w:rFonts w:ascii="Cambria" w:hAnsi="Cambria" w:cstheme="minorHAnsi"/>
          <w:sz w:val="22"/>
          <w:szCs w:val="22"/>
        </w:rPr>
        <w:t>Supply</w:t>
      </w:r>
      <w:r w:rsidR="00310829" w:rsidRPr="006722EE">
        <w:rPr>
          <w:rFonts w:ascii="Cambria" w:hAnsi="Cambria" w:cstheme="minorHAnsi"/>
          <w:sz w:val="22"/>
          <w:szCs w:val="22"/>
        </w:rPr>
        <w:t xml:space="preserve"> 24x7</w:t>
      </w:r>
      <w:r w:rsidR="00BE2078" w:rsidRPr="006722EE">
        <w:rPr>
          <w:rFonts w:ascii="Cambria" w:hAnsi="Cambria" w:cstheme="minorHAnsi"/>
          <w:sz w:val="22"/>
          <w:szCs w:val="22"/>
        </w:rPr>
        <w:t xml:space="preserve"> </w:t>
      </w:r>
      <w:r>
        <w:rPr>
          <w:rFonts w:ascii="Cambria" w:hAnsi="Cambria" w:cstheme="minorHAnsi"/>
          <w:sz w:val="22"/>
          <w:szCs w:val="22"/>
        </w:rPr>
        <w:t>OEM provided</w:t>
      </w:r>
      <w:r w:rsidR="00BE2078" w:rsidRPr="006722EE">
        <w:rPr>
          <w:rFonts w:ascii="Cambria" w:hAnsi="Cambria" w:cstheme="minorHAnsi"/>
          <w:sz w:val="22"/>
          <w:szCs w:val="22"/>
        </w:rPr>
        <w:t xml:space="preserve"> Facility Management Service having </w:t>
      </w:r>
      <w:r w:rsidR="001A1263" w:rsidRPr="006722EE">
        <w:rPr>
          <w:rFonts w:ascii="Cambria" w:hAnsi="Cambria" w:cstheme="minorHAnsi"/>
          <w:sz w:val="22"/>
          <w:szCs w:val="22"/>
        </w:rPr>
        <w:t>trained</w:t>
      </w:r>
      <w:r w:rsidR="00F823E8" w:rsidRPr="006722EE">
        <w:rPr>
          <w:rFonts w:ascii="Cambria" w:hAnsi="Cambria" w:cstheme="minorHAnsi"/>
          <w:sz w:val="22"/>
          <w:szCs w:val="22"/>
        </w:rPr>
        <w:t xml:space="preserve"> and experienced</w:t>
      </w:r>
      <w:r w:rsidR="001A1263" w:rsidRPr="006722EE">
        <w:rPr>
          <w:rFonts w:ascii="Cambria" w:hAnsi="Cambria" w:cstheme="minorHAnsi"/>
          <w:sz w:val="22"/>
          <w:szCs w:val="22"/>
        </w:rPr>
        <w:t xml:space="preserve"> manpower for </w:t>
      </w:r>
      <w:r w:rsidR="005D54CA" w:rsidRPr="006722EE">
        <w:rPr>
          <w:rFonts w:ascii="Cambria" w:hAnsi="Cambria" w:cstheme="minorHAnsi"/>
          <w:sz w:val="22"/>
          <w:szCs w:val="22"/>
        </w:rPr>
        <w:t>Maintenance</w:t>
      </w:r>
      <w:r w:rsidR="001A1263" w:rsidRPr="006722EE">
        <w:rPr>
          <w:rFonts w:ascii="Cambria" w:hAnsi="Cambria" w:cstheme="minorHAnsi"/>
          <w:sz w:val="22"/>
          <w:szCs w:val="22"/>
        </w:rPr>
        <w:t xml:space="preserve"> and Management of the </w:t>
      </w:r>
      <w:r w:rsidR="00EF7D43">
        <w:rPr>
          <w:rFonts w:ascii="Cambria" w:hAnsi="Cambria" w:cstheme="minorHAnsi"/>
          <w:sz w:val="22"/>
          <w:szCs w:val="22"/>
        </w:rPr>
        <w:t xml:space="preserve">existing, future and </w:t>
      </w:r>
      <w:r w:rsidR="00AF4298">
        <w:rPr>
          <w:rFonts w:ascii="Cambria" w:hAnsi="Cambria" w:cstheme="minorHAnsi"/>
          <w:sz w:val="22"/>
          <w:szCs w:val="22"/>
        </w:rPr>
        <w:t xml:space="preserve">currently </w:t>
      </w:r>
      <w:r w:rsidR="003336AC" w:rsidRPr="006722EE">
        <w:rPr>
          <w:rFonts w:ascii="Cambria" w:hAnsi="Cambria" w:cstheme="minorHAnsi"/>
          <w:sz w:val="22"/>
          <w:szCs w:val="22"/>
        </w:rPr>
        <w:t>supplied</w:t>
      </w:r>
      <w:r w:rsidR="001A1263" w:rsidRPr="006722EE">
        <w:rPr>
          <w:rFonts w:ascii="Cambria" w:hAnsi="Cambria" w:cstheme="minorHAnsi"/>
          <w:sz w:val="22"/>
          <w:szCs w:val="22"/>
        </w:rPr>
        <w:t xml:space="preserve"> </w:t>
      </w:r>
      <w:r w:rsidR="00776B00">
        <w:rPr>
          <w:rFonts w:ascii="Cambria" w:hAnsi="Cambria" w:cstheme="minorHAnsi"/>
          <w:sz w:val="22"/>
          <w:szCs w:val="22"/>
        </w:rPr>
        <w:t xml:space="preserve">Hardware </w:t>
      </w:r>
      <w:r w:rsidR="006A1CE8" w:rsidRPr="006A1CE8">
        <w:rPr>
          <w:rFonts w:ascii="Cambria" w:hAnsi="Cambria" w:cstheme="minorHAnsi"/>
          <w:sz w:val="22"/>
          <w:szCs w:val="22"/>
        </w:rPr>
        <w:t>I</w:t>
      </w:r>
      <w:r w:rsidR="00776B00">
        <w:rPr>
          <w:rFonts w:ascii="Cambria" w:hAnsi="Cambria" w:cstheme="minorHAnsi"/>
          <w:sz w:val="22"/>
          <w:szCs w:val="22"/>
        </w:rPr>
        <w:t>nfrastructure,</w:t>
      </w:r>
      <w:r w:rsidR="00E83CD2" w:rsidRPr="006722EE">
        <w:rPr>
          <w:rFonts w:ascii="Cambria" w:hAnsi="Cambria" w:cstheme="minorHAnsi"/>
          <w:sz w:val="22"/>
          <w:szCs w:val="22"/>
        </w:rPr>
        <w:t xml:space="preserve"> </w:t>
      </w:r>
      <w:r w:rsidR="006A1CE8">
        <w:rPr>
          <w:rFonts w:ascii="Cambria" w:hAnsi="Cambria" w:cstheme="minorHAnsi"/>
          <w:sz w:val="22"/>
          <w:szCs w:val="22"/>
        </w:rPr>
        <w:t xml:space="preserve">Container Platform &amp; </w:t>
      </w:r>
      <w:r w:rsidR="001A1263" w:rsidRPr="006722EE">
        <w:rPr>
          <w:rFonts w:ascii="Cambria" w:hAnsi="Cambria" w:cstheme="minorHAnsi"/>
          <w:sz w:val="22"/>
          <w:szCs w:val="22"/>
        </w:rPr>
        <w:t xml:space="preserve">Software </w:t>
      </w:r>
      <w:r w:rsidR="00BE2078" w:rsidRPr="006722EE">
        <w:rPr>
          <w:rFonts w:ascii="Cambria" w:hAnsi="Cambria" w:cstheme="minorHAnsi"/>
          <w:sz w:val="22"/>
          <w:szCs w:val="22"/>
        </w:rPr>
        <w:t>for</w:t>
      </w:r>
      <w:r w:rsidR="008B7586" w:rsidRPr="006722EE">
        <w:rPr>
          <w:rFonts w:ascii="Cambria" w:hAnsi="Cambria" w:cstheme="minorHAnsi"/>
          <w:sz w:val="22"/>
          <w:szCs w:val="22"/>
        </w:rPr>
        <w:t xml:space="preserve"> the tenure of the contract</w:t>
      </w:r>
      <w:r w:rsidR="001A1263" w:rsidRPr="006722EE">
        <w:rPr>
          <w:rFonts w:ascii="Cambria" w:hAnsi="Cambria" w:cstheme="minorHAnsi"/>
          <w:sz w:val="22"/>
          <w:szCs w:val="22"/>
        </w:rPr>
        <w:t xml:space="preserve">. </w:t>
      </w:r>
    </w:p>
    <w:p w14:paraId="393BBF80" w14:textId="77777777" w:rsidR="006C2A84" w:rsidRPr="006722EE" w:rsidRDefault="000952B1" w:rsidP="00597472">
      <w:pPr>
        <w:pStyle w:val="Heading2"/>
        <w:numPr>
          <w:ilvl w:val="1"/>
          <w:numId w:val="33"/>
        </w:numPr>
        <w:spacing w:before="120" w:after="120"/>
        <w:rPr>
          <w:rFonts w:ascii="Cambria" w:hAnsi="Cambria" w:cstheme="minorHAnsi"/>
          <w:b/>
          <w:bCs/>
          <w:sz w:val="22"/>
          <w:szCs w:val="22"/>
        </w:rPr>
      </w:pPr>
      <w:bookmarkStart w:id="8" w:name="_Toc160440666"/>
      <w:r w:rsidRPr="006722EE">
        <w:rPr>
          <w:rFonts w:ascii="Cambria" w:hAnsi="Cambria" w:cstheme="minorHAnsi"/>
          <w:b/>
          <w:bCs/>
          <w:sz w:val="22"/>
          <w:szCs w:val="22"/>
        </w:rPr>
        <w:t>Broad Scope of Work</w:t>
      </w:r>
      <w:bookmarkEnd w:id="8"/>
    </w:p>
    <w:p w14:paraId="6CFB76E6" w14:textId="77777777" w:rsidR="009114FD" w:rsidRPr="006722EE" w:rsidRDefault="009114FD" w:rsidP="00597472">
      <w:pPr>
        <w:pStyle w:val="Heading2"/>
        <w:numPr>
          <w:ilvl w:val="2"/>
          <w:numId w:val="33"/>
        </w:numPr>
        <w:rPr>
          <w:rFonts w:ascii="Cambria" w:hAnsi="Cambria"/>
          <w:sz w:val="22"/>
          <w:szCs w:val="22"/>
        </w:rPr>
      </w:pPr>
      <w:bookmarkStart w:id="9" w:name="_Toc160440667"/>
      <w:r w:rsidRPr="006722EE">
        <w:rPr>
          <w:rFonts w:ascii="Cambria" w:hAnsi="Cambria"/>
          <w:sz w:val="22"/>
          <w:szCs w:val="22"/>
        </w:rPr>
        <w:t>Hardware Infrastructure</w:t>
      </w:r>
      <w:bookmarkEnd w:id="9"/>
    </w:p>
    <w:p w14:paraId="060D4979" w14:textId="4E78A428" w:rsidR="009114FD" w:rsidRPr="006722EE" w:rsidRDefault="009114FD" w:rsidP="00D13ACF">
      <w:pPr>
        <w:pStyle w:val="BodyText"/>
        <w:spacing w:before="137" w:line="232" w:lineRule="auto"/>
        <w:ind w:right="-14"/>
        <w:rPr>
          <w:rFonts w:ascii="Cambria" w:hAnsi="Cambria" w:cstheme="minorHAnsi"/>
          <w:sz w:val="22"/>
          <w:szCs w:val="22"/>
        </w:rPr>
      </w:pPr>
      <w:r w:rsidRPr="006722EE">
        <w:rPr>
          <w:rFonts w:ascii="Cambria" w:hAnsi="Cambria" w:cstheme="minorHAnsi"/>
          <w:sz w:val="22"/>
          <w:szCs w:val="22"/>
        </w:rPr>
        <w:t>This section covers the broad set of requirements for the requisite Hardware Infrastructure</w:t>
      </w:r>
      <w:r w:rsidR="00595FC2" w:rsidRPr="006722EE">
        <w:rPr>
          <w:rFonts w:ascii="Cambria" w:hAnsi="Cambria" w:cstheme="minorHAnsi"/>
          <w:sz w:val="22"/>
          <w:szCs w:val="22"/>
        </w:rPr>
        <w:t xml:space="preserve">, </w:t>
      </w:r>
      <w:r w:rsidRPr="006722EE">
        <w:rPr>
          <w:rFonts w:ascii="Cambria" w:hAnsi="Cambria" w:cstheme="minorHAnsi"/>
          <w:sz w:val="22"/>
          <w:szCs w:val="22"/>
        </w:rPr>
        <w:t>associated software</w:t>
      </w:r>
      <w:r w:rsidR="00E548E4">
        <w:rPr>
          <w:rFonts w:ascii="Cambria" w:hAnsi="Cambria" w:cstheme="minorHAnsi"/>
          <w:sz w:val="22"/>
          <w:szCs w:val="22"/>
        </w:rPr>
        <w:t>, tools</w:t>
      </w:r>
      <w:r w:rsidR="003C0A2C" w:rsidRPr="006722EE">
        <w:rPr>
          <w:rFonts w:ascii="Cambria" w:hAnsi="Cambria" w:cstheme="minorHAnsi"/>
          <w:sz w:val="22"/>
          <w:szCs w:val="22"/>
        </w:rPr>
        <w:t xml:space="preserve"> and</w:t>
      </w:r>
      <w:r w:rsidRPr="006722EE">
        <w:rPr>
          <w:rFonts w:ascii="Cambria" w:hAnsi="Cambria" w:cstheme="minorHAnsi"/>
          <w:sz w:val="22"/>
          <w:szCs w:val="22"/>
        </w:rPr>
        <w:t xml:space="preserve"> licenses to be deployed at DC &amp; DRC locations of the Bank at Navi Mumbai and Hyderabad respectively. </w:t>
      </w:r>
    </w:p>
    <w:p w14:paraId="46C85A6F" w14:textId="77777777" w:rsidR="009114FD" w:rsidRPr="006722EE" w:rsidRDefault="009114FD" w:rsidP="009114FD">
      <w:pPr>
        <w:pStyle w:val="BodyText"/>
        <w:spacing w:before="137" w:line="232" w:lineRule="auto"/>
        <w:ind w:right="-14"/>
        <w:rPr>
          <w:rFonts w:ascii="Cambria" w:hAnsi="Cambria" w:cstheme="minorHAnsi"/>
          <w:sz w:val="22"/>
          <w:szCs w:val="22"/>
        </w:rPr>
      </w:pPr>
      <w:r w:rsidRPr="006722EE">
        <w:rPr>
          <w:rFonts w:ascii="Cambria" w:hAnsi="Cambria" w:cstheme="minorHAnsi"/>
          <w:sz w:val="22"/>
          <w:szCs w:val="22"/>
        </w:rPr>
        <w:t xml:space="preserve">It describes the scope of work to be taken by the Successful Bidder for delivery, Implementation, Integration, Commissioning and maintenance of hardware infrastructure and associated software, Go-live and post go live support (other than FMS). </w:t>
      </w:r>
    </w:p>
    <w:p w14:paraId="23AE6429" w14:textId="0637D2D9" w:rsidR="00CA4354" w:rsidRPr="006722EE" w:rsidRDefault="009114FD" w:rsidP="009114FD">
      <w:pPr>
        <w:pStyle w:val="BodyText"/>
        <w:spacing w:before="137" w:line="232" w:lineRule="auto"/>
        <w:ind w:right="-14"/>
        <w:rPr>
          <w:rFonts w:ascii="Cambria" w:hAnsi="Cambria" w:cstheme="minorHAnsi"/>
          <w:sz w:val="22"/>
          <w:szCs w:val="22"/>
        </w:rPr>
      </w:pPr>
      <w:r w:rsidRPr="006722EE">
        <w:rPr>
          <w:rFonts w:ascii="Cambria" w:hAnsi="Cambria" w:cstheme="minorHAnsi"/>
          <w:sz w:val="22"/>
          <w:szCs w:val="22"/>
        </w:rPr>
        <w:t xml:space="preserve">Bank will provide the necessary </w:t>
      </w:r>
      <w:r w:rsidR="00A47D44">
        <w:rPr>
          <w:rFonts w:ascii="Cambria" w:hAnsi="Cambria" w:cstheme="minorHAnsi"/>
          <w:sz w:val="22"/>
          <w:szCs w:val="22"/>
        </w:rPr>
        <w:t xml:space="preserve">SAN </w:t>
      </w:r>
      <w:r w:rsidRPr="006722EE">
        <w:rPr>
          <w:rFonts w:ascii="Cambria" w:hAnsi="Cambria" w:cstheme="minorHAnsi"/>
          <w:sz w:val="22"/>
          <w:szCs w:val="22"/>
        </w:rPr>
        <w:t xml:space="preserve">storage </w:t>
      </w:r>
      <w:r w:rsidR="0070604E" w:rsidRPr="006722EE">
        <w:rPr>
          <w:rFonts w:ascii="Cambria" w:hAnsi="Cambria" w:cstheme="minorHAnsi"/>
          <w:sz w:val="22"/>
          <w:szCs w:val="22"/>
        </w:rPr>
        <w:t>space,</w:t>
      </w:r>
      <w:r w:rsidRPr="006722EE">
        <w:rPr>
          <w:rFonts w:ascii="Cambria" w:hAnsi="Cambria" w:cstheme="minorHAnsi"/>
          <w:sz w:val="22"/>
          <w:szCs w:val="22"/>
        </w:rPr>
        <w:t xml:space="preserve"> SAN switch ports and network </w:t>
      </w:r>
      <w:r w:rsidR="007B1E2C" w:rsidRPr="006722EE">
        <w:rPr>
          <w:rFonts w:ascii="Cambria" w:hAnsi="Cambria" w:cstheme="minorHAnsi"/>
          <w:sz w:val="22"/>
          <w:szCs w:val="22"/>
        </w:rPr>
        <w:t>uplink ports to connect supplied</w:t>
      </w:r>
      <w:r w:rsidRPr="006722EE">
        <w:rPr>
          <w:rFonts w:ascii="Cambria" w:hAnsi="Cambria" w:cstheme="minorHAnsi"/>
          <w:sz w:val="22"/>
          <w:szCs w:val="22"/>
        </w:rPr>
        <w:t xml:space="preserve"> hardware infrastructure at DC &amp; DRC.</w:t>
      </w:r>
      <w:r w:rsidR="00205F86" w:rsidRPr="006722EE">
        <w:rPr>
          <w:rFonts w:ascii="Cambria" w:hAnsi="Cambria" w:cstheme="minorHAnsi"/>
          <w:sz w:val="22"/>
          <w:szCs w:val="22"/>
        </w:rPr>
        <w:t xml:space="preserve"> The </w:t>
      </w:r>
      <w:r w:rsidR="00757A7E">
        <w:rPr>
          <w:rFonts w:ascii="Cambria" w:hAnsi="Cambria" w:cstheme="minorHAnsi"/>
          <w:sz w:val="22"/>
          <w:szCs w:val="22"/>
        </w:rPr>
        <w:t xml:space="preserve">cabling, port plugging at </w:t>
      </w:r>
      <w:r w:rsidR="004D1A93">
        <w:rPr>
          <w:rFonts w:ascii="Cambria" w:hAnsi="Cambria" w:cstheme="minorHAnsi"/>
          <w:sz w:val="22"/>
          <w:szCs w:val="22"/>
        </w:rPr>
        <w:t>all endpoints</w:t>
      </w:r>
      <w:r w:rsidR="00757A7E">
        <w:rPr>
          <w:rFonts w:ascii="Cambria" w:hAnsi="Cambria" w:cstheme="minorHAnsi"/>
          <w:sz w:val="22"/>
          <w:szCs w:val="22"/>
        </w:rPr>
        <w:t xml:space="preserve">, </w:t>
      </w:r>
      <w:r w:rsidR="0057760C" w:rsidRPr="006722EE">
        <w:rPr>
          <w:rFonts w:ascii="Cambria" w:hAnsi="Cambria" w:cstheme="minorHAnsi"/>
          <w:sz w:val="22"/>
          <w:szCs w:val="22"/>
        </w:rPr>
        <w:t>integration and configuration</w:t>
      </w:r>
      <w:r w:rsidR="0049555E" w:rsidRPr="006722EE">
        <w:rPr>
          <w:rFonts w:ascii="Cambria" w:hAnsi="Cambria" w:cstheme="minorHAnsi"/>
          <w:sz w:val="22"/>
          <w:szCs w:val="22"/>
        </w:rPr>
        <w:t xml:space="preserve"> of the same</w:t>
      </w:r>
      <w:r w:rsidR="00205F86" w:rsidRPr="006722EE">
        <w:rPr>
          <w:rFonts w:ascii="Cambria" w:hAnsi="Cambria" w:cstheme="minorHAnsi"/>
          <w:sz w:val="22"/>
          <w:szCs w:val="22"/>
        </w:rPr>
        <w:t xml:space="preserve"> </w:t>
      </w:r>
      <w:r w:rsidR="00782220">
        <w:rPr>
          <w:rFonts w:ascii="Cambria" w:hAnsi="Cambria" w:cstheme="minorHAnsi"/>
          <w:sz w:val="22"/>
          <w:szCs w:val="22"/>
        </w:rPr>
        <w:t xml:space="preserve">has </w:t>
      </w:r>
      <w:r w:rsidR="00F647FC" w:rsidRPr="006722EE">
        <w:rPr>
          <w:rFonts w:ascii="Cambria" w:hAnsi="Cambria" w:cstheme="minorHAnsi"/>
          <w:sz w:val="22"/>
          <w:szCs w:val="22"/>
        </w:rPr>
        <w:t>to be carried out</w:t>
      </w:r>
      <w:r w:rsidR="00205F86" w:rsidRPr="006722EE">
        <w:rPr>
          <w:rFonts w:ascii="Cambria" w:hAnsi="Cambria" w:cstheme="minorHAnsi"/>
          <w:sz w:val="22"/>
          <w:szCs w:val="22"/>
        </w:rPr>
        <w:t xml:space="preserve"> by the </w:t>
      </w:r>
      <w:r w:rsidR="009E1339">
        <w:rPr>
          <w:rFonts w:ascii="Cambria" w:hAnsi="Cambria" w:cstheme="minorHAnsi"/>
          <w:sz w:val="22"/>
          <w:szCs w:val="22"/>
        </w:rPr>
        <w:t>OEM</w:t>
      </w:r>
      <w:r w:rsidR="00205F86" w:rsidRPr="006722EE">
        <w:rPr>
          <w:rFonts w:ascii="Cambria" w:hAnsi="Cambria" w:cstheme="minorHAnsi"/>
          <w:sz w:val="22"/>
          <w:szCs w:val="22"/>
        </w:rPr>
        <w:t>.</w:t>
      </w:r>
      <w:r w:rsidR="00CA4354" w:rsidRPr="006722EE">
        <w:rPr>
          <w:rFonts w:ascii="Cambria" w:hAnsi="Cambria" w:cstheme="minorHAnsi"/>
          <w:sz w:val="22"/>
          <w:szCs w:val="22"/>
        </w:rPr>
        <w:t xml:space="preserve"> Any other Hardware / Software required for the successful implementation of the project should be provided by the successful bidder</w:t>
      </w:r>
      <w:r w:rsidR="0049555E" w:rsidRPr="006722EE">
        <w:rPr>
          <w:rFonts w:ascii="Cambria" w:hAnsi="Cambria" w:cstheme="minorHAnsi"/>
          <w:sz w:val="22"/>
          <w:szCs w:val="22"/>
        </w:rPr>
        <w:t xml:space="preserve"> a</w:t>
      </w:r>
      <w:r w:rsidR="009346D3" w:rsidRPr="006722EE">
        <w:rPr>
          <w:rFonts w:ascii="Cambria" w:hAnsi="Cambria" w:cstheme="minorHAnsi"/>
          <w:sz w:val="22"/>
          <w:szCs w:val="22"/>
        </w:rPr>
        <w:t>nd should be mentioned in the bi</w:t>
      </w:r>
      <w:r w:rsidR="0049555E" w:rsidRPr="006722EE">
        <w:rPr>
          <w:rFonts w:ascii="Cambria" w:hAnsi="Cambria" w:cstheme="minorHAnsi"/>
          <w:sz w:val="22"/>
          <w:szCs w:val="22"/>
        </w:rPr>
        <w:t>ll of material.</w:t>
      </w:r>
    </w:p>
    <w:p w14:paraId="73A8CC51" w14:textId="6BC9E119" w:rsidR="009114FD" w:rsidRPr="006722EE" w:rsidRDefault="009114FD" w:rsidP="009114FD">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hAnsi="Cambria" w:cstheme="minorHAnsi"/>
          <w:sz w:val="22"/>
          <w:szCs w:val="22"/>
        </w:rPr>
        <w:t xml:space="preserve">The bidder is required to </w:t>
      </w:r>
      <w:r w:rsidR="005934F7" w:rsidRPr="006722EE">
        <w:rPr>
          <w:rFonts w:ascii="Cambria" w:hAnsi="Cambria" w:cstheme="minorHAnsi"/>
          <w:sz w:val="22"/>
          <w:szCs w:val="22"/>
        </w:rPr>
        <w:t>provide</w:t>
      </w:r>
      <w:r w:rsidRPr="006722EE">
        <w:rPr>
          <w:rFonts w:ascii="Cambria" w:hAnsi="Cambria" w:cstheme="minorHAnsi"/>
          <w:sz w:val="22"/>
          <w:szCs w:val="22"/>
        </w:rPr>
        <w:t xml:space="preserve"> </w:t>
      </w:r>
      <w:r w:rsidR="00B809F9" w:rsidRPr="006722EE">
        <w:rPr>
          <w:rFonts w:ascii="Cambria" w:hAnsi="Cambria" w:cstheme="minorHAnsi"/>
          <w:sz w:val="22"/>
          <w:szCs w:val="22"/>
        </w:rPr>
        <w:t>Software licens</w:t>
      </w:r>
      <w:r w:rsidRPr="006722EE">
        <w:rPr>
          <w:rFonts w:ascii="Cambria" w:hAnsi="Cambria" w:cstheme="minorHAnsi"/>
          <w:sz w:val="22"/>
          <w:szCs w:val="22"/>
        </w:rPr>
        <w:t>es for all the requisite Hardware Infrastructure including but not limited to proposed container platform , hypervisor layer</w:t>
      </w:r>
      <w:r w:rsidR="00D927A6" w:rsidRPr="006722EE">
        <w:rPr>
          <w:rFonts w:ascii="Cambria" w:hAnsi="Cambria" w:cstheme="minorHAnsi"/>
          <w:sz w:val="22"/>
          <w:szCs w:val="22"/>
        </w:rPr>
        <w:t xml:space="preserve"> (if required)</w:t>
      </w:r>
      <w:r w:rsidRPr="006722EE">
        <w:rPr>
          <w:rFonts w:ascii="Cambria" w:hAnsi="Cambria" w:cstheme="minorHAnsi"/>
          <w:sz w:val="22"/>
          <w:szCs w:val="22"/>
        </w:rPr>
        <w:t>, host / integrated OS layer and all such software / services required to make th</w:t>
      </w:r>
      <w:r w:rsidR="0013064E" w:rsidRPr="006722EE">
        <w:rPr>
          <w:rFonts w:ascii="Cambria" w:hAnsi="Cambria" w:cstheme="minorHAnsi"/>
          <w:sz w:val="22"/>
          <w:szCs w:val="22"/>
        </w:rPr>
        <w:t xml:space="preserve">e </w:t>
      </w:r>
      <w:r w:rsidR="005822AA">
        <w:rPr>
          <w:rFonts w:ascii="Cambria" w:hAnsi="Cambria" w:cstheme="minorHAnsi"/>
          <w:sz w:val="22"/>
          <w:szCs w:val="22"/>
        </w:rPr>
        <w:t>Container Platform</w:t>
      </w:r>
      <w:r w:rsidR="0013064E" w:rsidRPr="006722EE">
        <w:rPr>
          <w:rFonts w:ascii="Cambria" w:hAnsi="Cambria" w:cstheme="minorHAnsi"/>
          <w:sz w:val="22"/>
          <w:szCs w:val="22"/>
        </w:rPr>
        <w:t xml:space="preserve"> operational</w:t>
      </w:r>
      <w:r w:rsidRPr="006722EE">
        <w:rPr>
          <w:rFonts w:ascii="Cambria" w:hAnsi="Cambria" w:cstheme="minorHAnsi"/>
          <w:sz w:val="22"/>
          <w:szCs w:val="22"/>
        </w:rPr>
        <w:t>.</w:t>
      </w:r>
    </w:p>
    <w:p w14:paraId="2DB331D8" w14:textId="6024D6FB" w:rsidR="009114FD" w:rsidRPr="006722EE" w:rsidRDefault="0024510D" w:rsidP="00C75ED8">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hAnsi="Cambria" w:cstheme="minorHAnsi"/>
          <w:sz w:val="22"/>
          <w:szCs w:val="22"/>
        </w:rPr>
        <w:t xml:space="preserve">The bidder is required to </w:t>
      </w:r>
      <w:r w:rsidR="00097075" w:rsidRPr="006722EE">
        <w:rPr>
          <w:rFonts w:ascii="Cambria" w:hAnsi="Cambria" w:cstheme="minorHAnsi"/>
          <w:sz w:val="22"/>
          <w:szCs w:val="22"/>
        </w:rPr>
        <w:t>provide</w:t>
      </w:r>
      <w:r w:rsidRPr="006722EE">
        <w:rPr>
          <w:rFonts w:ascii="Cambria" w:hAnsi="Cambria" w:cstheme="minorHAnsi"/>
          <w:sz w:val="22"/>
          <w:szCs w:val="22"/>
        </w:rPr>
        <w:t xml:space="preserve"> requisite Compute and Memory infrastructure for the proposed Hypervisor Layer</w:t>
      </w:r>
      <w:r w:rsidR="001E7965" w:rsidRPr="006722EE">
        <w:rPr>
          <w:rFonts w:ascii="Cambria" w:hAnsi="Cambria" w:cstheme="minorHAnsi"/>
          <w:sz w:val="22"/>
          <w:szCs w:val="22"/>
        </w:rPr>
        <w:t xml:space="preserve"> if Hypervisor is proposed in the solution</w:t>
      </w:r>
      <w:r w:rsidRPr="006722EE">
        <w:rPr>
          <w:rFonts w:ascii="Cambria" w:hAnsi="Cambria" w:cstheme="minorHAnsi"/>
          <w:sz w:val="22"/>
          <w:szCs w:val="22"/>
        </w:rPr>
        <w:t>.</w:t>
      </w:r>
    </w:p>
    <w:p w14:paraId="69112345" w14:textId="42CCF06D" w:rsidR="009114FD" w:rsidRPr="006722EE" w:rsidRDefault="009114FD" w:rsidP="009114FD">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hAnsi="Cambria" w:cstheme="minorHAnsi"/>
          <w:sz w:val="22"/>
          <w:szCs w:val="22"/>
        </w:rPr>
        <w:t>The proposed system should have the capability to scale</w:t>
      </w:r>
      <w:r w:rsidR="0090562A" w:rsidRPr="006722EE">
        <w:rPr>
          <w:rFonts w:ascii="Cambria" w:hAnsi="Cambria" w:cstheme="minorHAnsi"/>
          <w:sz w:val="22"/>
          <w:szCs w:val="22"/>
        </w:rPr>
        <w:t xml:space="preserve"> up</w:t>
      </w:r>
      <w:r w:rsidR="007E3B11" w:rsidRPr="006722EE">
        <w:rPr>
          <w:rFonts w:ascii="Cambria" w:hAnsi="Cambria" w:cstheme="minorHAnsi"/>
          <w:sz w:val="22"/>
          <w:szCs w:val="22"/>
        </w:rPr>
        <w:t xml:space="preserve"> automatically</w:t>
      </w:r>
      <w:r w:rsidRPr="006722EE">
        <w:rPr>
          <w:rFonts w:ascii="Cambria" w:hAnsi="Cambria" w:cstheme="minorHAnsi"/>
          <w:sz w:val="22"/>
          <w:szCs w:val="22"/>
        </w:rPr>
        <w:t xml:space="preserve"> </w:t>
      </w:r>
      <w:r w:rsidR="00413622" w:rsidRPr="006722EE">
        <w:rPr>
          <w:rFonts w:ascii="Cambria" w:hAnsi="Cambria" w:cstheme="minorHAnsi"/>
          <w:sz w:val="22"/>
          <w:szCs w:val="22"/>
        </w:rPr>
        <w:t>as and when required</w:t>
      </w:r>
      <w:r w:rsidR="002C3DF6" w:rsidRPr="006722EE">
        <w:rPr>
          <w:rFonts w:ascii="Cambria" w:hAnsi="Cambria" w:cstheme="minorHAnsi"/>
          <w:sz w:val="22"/>
          <w:szCs w:val="22"/>
        </w:rPr>
        <w:t xml:space="preserve"> for</w:t>
      </w:r>
      <w:r w:rsidRPr="006722EE">
        <w:rPr>
          <w:rFonts w:ascii="Cambria" w:hAnsi="Cambria" w:cstheme="minorHAnsi"/>
          <w:sz w:val="22"/>
          <w:szCs w:val="22"/>
        </w:rPr>
        <w:t xml:space="preserve"> meeting the business requirements.</w:t>
      </w:r>
    </w:p>
    <w:p w14:paraId="51830653" w14:textId="5031589C" w:rsidR="009114FD" w:rsidRDefault="009114FD" w:rsidP="009114FD">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hAnsi="Cambria" w:cstheme="minorHAnsi"/>
          <w:sz w:val="22"/>
          <w:szCs w:val="22"/>
        </w:rPr>
        <w:t xml:space="preserve">The proposed system should support </w:t>
      </w:r>
      <w:r w:rsidR="006766B1" w:rsidRPr="006722EE">
        <w:rPr>
          <w:rFonts w:ascii="Cambria" w:hAnsi="Cambria" w:cstheme="minorHAnsi"/>
          <w:sz w:val="22"/>
          <w:szCs w:val="22"/>
        </w:rPr>
        <w:t xml:space="preserve">industry standard </w:t>
      </w:r>
      <w:r w:rsidR="003A6D45" w:rsidRPr="006722EE">
        <w:rPr>
          <w:rFonts w:ascii="Cambria" w:hAnsi="Cambria" w:cstheme="minorHAnsi"/>
          <w:sz w:val="22"/>
          <w:szCs w:val="22"/>
        </w:rPr>
        <w:t xml:space="preserve">data </w:t>
      </w:r>
      <w:r w:rsidRPr="006722EE">
        <w:rPr>
          <w:rFonts w:ascii="Cambria" w:hAnsi="Cambria" w:cstheme="minorHAnsi"/>
          <w:sz w:val="22"/>
          <w:szCs w:val="22"/>
        </w:rPr>
        <w:t xml:space="preserve">encryption </w:t>
      </w:r>
      <w:r w:rsidR="003A6D45" w:rsidRPr="006722EE">
        <w:rPr>
          <w:rFonts w:ascii="Cambria" w:hAnsi="Cambria" w:cstheme="minorHAnsi"/>
          <w:sz w:val="22"/>
          <w:szCs w:val="22"/>
        </w:rPr>
        <w:t>at each layer</w:t>
      </w:r>
      <w:r w:rsidRPr="006722EE">
        <w:rPr>
          <w:rFonts w:ascii="Cambria" w:hAnsi="Cambria" w:cstheme="minorHAnsi"/>
          <w:sz w:val="22"/>
          <w:szCs w:val="22"/>
        </w:rPr>
        <w:t>.</w:t>
      </w:r>
    </w:p>
    <w:p w14:paraId="7ED5986A" w14:textId="77777777" w:rsidR="004E5A28" w:rsidRPr="006722EE" w:rsidRDefault="004E5A28" w:rsidP="009114FD">
      <w:pPr>
        <w:pStyle w:val="BodyText"/>
        <w:widowControl w:val="0"/>
        <w:suppressAutoHyphens w:val="0"/>
        <w:autoSpaceDE w:val="0"/>
        <w:autoSpaceDN w:val="0"/>
        <w:spacing w:before="139" w:line="232" w:lineRule="auto"/>
        <w:ind w:right="-14"/>
        <w:rPr>
          <w:rFonts w:ascii="Cambria" w:hAnsi="Cambria" w:cstheme="minorHAnsi"/>
          <w:sz w:val="22"/>
          <w:szCs w:val="22"/>
        </w:rPr>
      </w:pPr>
    </w:p>
    <w:p w14:paraId="65B74EA0" w14:textId="44503FD8" w:rsidR="001E004E" w:rsidRPr="006722EE" w:rsidRDefault="001E004E" w:rsidP="001E004E">
      <w:pPr>
        <w:pStyle w:val="Heading3"/>
        <w:rPr>
          <w:rFonts w:ascii="Cambria" w:hAnsi="Cambria"/>
          <w:sz w:val="22"/>
          <w:szCs w:val="22"/>
        </w:rPr>
      </w:pPr>
      <w:bookmarkStart w:id="10" w:name="_Toc160440668"/>
      <w:r w:rsidRPr="006722EE">
        <w:rPr>
          <w:rFonts w:ascii="Cambria" w:hAnsi="Cambria"/>
          <w:sz w:val="22"/>
          <w:szCs w:val="22"/>
        </w:rPr>
        <w:t>Hardware Requirements:</w:t>
      </w:r>
      <w:bookmarkEnd w:id="10"/>
    </w:p>
    <w:p w14:paraId="2A968C73" w14:textId="392930A5" w:rsidR="009114FD" w:rsidRPr="006722EE" w:rsidRDefault="009114FD" w:rsidP="009114FD">
      <w:pPr>
        <w:pStyle w:val="BodyText"/>
        <w:spacing w:before="139" w:line="232" w:lineRule="auto"/>
        <w:ind w:right="-14"/>
        <w:rPr>
          <w:rFonts w:ascii="Cambria" w:hAnsi="Cambria" w:cstheme="minorHAnsi"/>
          <w:sz w:val="22"/>
          <w:szCs w:val="22"/>
        </w:rPr>
      </w:pPr>
      <w:r w:rsidRPr="006722EE">
        <w:rPr>
          <w:rFonts w:ascii="Cambria" w:hAnsi="Cambria" w:cstheme="minorHAnsi"/>
          <w:sz w:val="22"/>
          <w:szCs w:val="22"/>
        </w:rPr>
        <w:t xml:space="preserve">The proposal </w:t>
      </w:r>
      <w:r w:rsidR="00225B5D" w:rsidRPr="006722EE">
        <w:rPr>
          <w:rFonts w:ascii="Cambria" w:hAnsi="Cambria" w:cstheme="minorHAnsi"/>
          <w:sz w:val="22"/>
          <w:szCs w:val="22"/>
        </w:rPr>
        <w:t xml:space="preserve">should </w:t>
      </w:r>
      <w:r w:rsidRPr="006722EE">
        <w:rPr>
          <w:rFonts w:ascii="Cambria" w:hAnsi="Cambria" w:cstheme="minorHAnsi"/>
          <w:sz w:val="22"/>
          <w:szCs w:val="22"/>
        </w:rPr>
        <w:t>include supply, install</w:t>
      </w:r>
      <w:r w:rsidR="00B5178B" w:rsidRPr="006722EE">
        <w:rPr>
          <w:rFonts w:ascii="Cambria" w:hAnsi="Cambria" w:cstheme="minorHAnsi"/>
          <w:sz w:val="22"/>
          <w:szCs w:val="22"/>
        </w:rPr>
        <w:t>ation</w:t>
      </w:r>
      <w:r w:rsidRPr="006722EE">
        <w:rPr>
          <w:rFonts w:ascii="Cambria" w:hAnsi="Cambria" w:cstheme="minorHAnsi"/>
          <w:sz w:val="22"/>
          <w:szCs w:val="22"/>
        </w:rPr>
        <w:t>, commissioning</w:t>
      </w:r>
      <w:r w:rsidR="00225B5D" w:rsidRPr="006722EE">
        <w:rPr>
          <w:rFonts w:ascii="Cambria" w:hAnsi="Cambria" w:cstheme="minorHAnsi"/>
          <w:sz w:val="22"/>
          <w:szCs w:val="22"/>
        </w:rPr>
        <w:t>, integration</w:t>
      </w:r>
      <w:r w:rsidRPr="006722EE">
        <w:rPr>
          <w:rFonts w:ascii="Cambria" w:hAnsi="Cambria" w:cstheme="minorHAnsi"/>
          <w:sz w:val="22"/>
          <w:szCs w:val="22"/>
        </w:rPr>
        <w:t xml:space="preserve"> and maintenance of hardware infrastructure and its associated software at DC &amp; DRC which include</w:t>
      </w:r>
      <w:r w:rsidR="009B70C7" w:rsidRPr="006722EE">
        <w:rPr>
          <w:rFonts w:ascii="Cambria" w:hAnsi="Cambria" w:cstheme="minorHAnsi"/>
          <w:sz w:val="22"/>
          <w:szCs w:val="22"/>
        </w:rPr>
        <w:t>s</w:t>
      </w:r>
      <w:r w:rsidR="000D2161" w:rsidRPr="006722EE">
        <w:rPr>
          <w:rFonts w:ascii="Cambria" w:hAnsi="Cambria" w:cstheme="minorHAnsi"/>
          <w:sz w:val="22"/>
          <w:szCs w:val="22"/>
        </w:rPr>
        <w:t xml:space="preserve"> but</w:t>
      </w:r>
      <w:r w:rsidR="009B70C7" w:rsidRPr="006722EE">
        <w:rPr>
          <w:rFonts w:ascii="Cambria" w:hAnsi="Cambria" w:cstheme="minorHAnsi"/>
          <w:sz w:val="22"/>
          <w:szCs w:val="22"/>
        </w:rPr>
        <w:t xml:space="preserve"> is</w:t>
      </w:r>
      <w:r w:rsidR="000D2161" w:rsidRPr="006722EE">
        <w:rPr>
          <w:rFonts w:ascii="Cambria" w:hAnsi="Cambria" w:cstheme="minorHAnsi"/>
          <w:sz w:val="22"/>
          <w:szCs w:val="22"/>
        </w:rPr>
        <w:t xml:space="preserve"> not limited to</w:t>
      </w:r>
      <w:r w:rsidRPr="006722EE">
        <w:rPr>
          <w:rFonts w:ascii="Cambria" w:hAnsi="Cambria" w:cstheme="minorHAnsi"/>
          <w:sz w:val="22"/>
          <w:szCs w:val="22"/>
        </w:rPr>
        <w:t>:-</w:t>
      </w:r>
    </w:p>
    <w:p w14:paraId="6C96D9A3" w14:textId="09825728" w:rsidR="009114FD" w:rsidRDefault="009114FD"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Supply of </w:t>
      </w:r>
      <w:r w:rsidR="00115631" w:rsidRPr="00EA7651">
        <w:rPr>
          <w:rFonts w:ascii="Cambria" w:hAnsi="Cambria" w:cstheme="minorHAnsi"/>
          <w:sz w:val="22"/>
          <w:szCs w:val="22"/>
        </w:rPr>
        <w:t>200</w:t>
      </w:r>
      <w:r w:rsidRPr="00EA7651">
        <w:rPr>
          <w:rFonts w:ascii="Cambria" w:hAnsi="Cambria" w:cstheme="minorHAnsi"/>
          <w:sz w:val="22"/>
          <w:szCs w:val="22"/>
        </w:rPr>
        <w:t xml:space="preserve"> </w:t>
      </w:r>
      <w:r w:rsidR="00A161E6" w:rsidRPr="00EA7651">
        <w:rPr>
          <w:rFonts w:ascii="Cambria" w:hAnsi="Cambria" w:cstheme="minorHAnsi"/>
          <w:sz w:val="22"/>
          <w:szCs w:val="22"/>
        </w:rPr>
        <w:t>cores</w:t>
      </w:r>
      <w:r w:rsidR="00C44CF8" w:rsidRPr="00EA7651">
        <w:rPr>
          <w:rFonts w:ascii="Cambria" w:hAnsi="Cambria" w:cstheme="minorHAnsi"/>
          <w:sz w:val="22"/>
          <w:szCs w:val="22"/>
        </w:rPr>
        <w:t xml:space="preserve"> &amp; 30 TB</w:t>
      </w:r>
      <w:r w:rsidR="00C44CF8">
        <w:rPr>
          <w:rFonts w:ascii="Cambria" w:hAnsi="Cambria" w:cstheme="minorHAnsi"/>
          <w:sz w:val="22"/>
          <w:szCs w:val="22"/>
        </w:rPr>
        <w:t xml:space="preserve"> Memory</w:t>
      </w:r>
      <w:r w:rsidR="00A161E6">
        <w:rPr>
          <w:rFonts w:ascii="Cambria" w:hAnsi="Cambria" w:cstheme="minorHAnsi"/>
          <w:sz w:val="22"/>
          <w:szCs w:val="22"/>
        </w:rPr>
        <w:t xml:space="preserve"> to augment the existing </w:t>
      </w:r>
      <w:r w:rsidR="00115631">
        <w:rPr>
          <w:rFonts w:ascii="Cambria" w:hAnsi="Cambria" w:cstheme="minorHAnsi"/>
          <w:sz w:val="22"/>
          <w:szCs w:val="22"/>
        </w:rPr>
        <w:t>IBM LinuxONE</w:t>
      </w:r>
      <w:r w:rsidR="00464D5D">
        <w:rPr>
          <w:rFonts w:ascii="Cambria" w:hAnsi="Cambria" w:cstheme="minorHAnsi"/>
          <w:sz w:val="22"/>
          <w:szCs w:val="22"/>
        </w:rPr>
        <w:t xml:space="preserve"> Emperor 4 Server</w:t>
      </w:r>
      <w:r w:rsidRPr="006722EE">
        <w:rPr>
          <w:rFonts w:ascii="Cambria" w:hAnsi="Cambria" w:cstheme="minorHAnsi"/>
          <w:sz w:val="22"/>
          <w:szCs w:val="22"/>
        </w:rPr>
        <w:t xml:space="preserve"> </w:t>
      </w:r>
      <w:r w:rsidR="00263ABB" w:rsidRPr="006722EE">
        <w:rPr>
          <w:rFonts w:ascii="Cambria" w:hAnsi="Cambria" w:cstheme="minorHAnsi"/>
          <w:sz w:val="22"/>
          <w:szCs w:val="22"/>
        </w:rPr>
        <w:t xml:space="preserve">and </w:t>
      </w:r>
      <w:r w:rsidR="00E70AC9">
        <w:rPr>
          <w:rFonts w:ascii="Cambria" w:hAnsi="Cambria" w:cstheme="minorHAnsi"/>
          <w:sz w:val="22"/>
          <w:szCs w:val="22"/>
        </w:rPr>
        <w:t xml:space="preserve">Two </w:t>
      </w:r>
      <w:r w:rsidR="00E70AC9" w:rsidRPr="00E70AC9">
        <w:rPr>
          <w:rFonts w:ascii="Cambria" w:hAnsi="Cambria" w:cstheme="minorHAnsi"/>
          <w:sz w:val="22"/>
          <w:szCs w:val="22"/>
        </w:rPr>
        <w:t xml:space="preserve">8 x 10G Ports and 2 x 40G Ports Load Balancer with Web Application Firewall </w:t>
      </w:r>
      <w:r w:rsidR="00E70AC9" w:rsidRPr="00E70AC9">
        <w:rPr>
          <w:rFonts w:ascii="Cambria" w:hAnsi="Cambria" w:cstheme="minorHAnsi"/>
          <w:sz w:val="22"/>
          <w:szCs w:val="22"/>
        </w:rPr>
        <w:lastRenderedPageBreak/>
        <w:t>(WAF)</w:t>
      </w:r>
      <w:r w:rsidR="00263ABB" w:rsidRPr="006722EE">
        <w:rPr>
          <w:rFonts w:ascii="Cambria" w:hAnsi="Cambria" w:cstheme="minorHAnsi"/>
          <w:sz w:val="22"/>
          <w:szCs w:val="22"/>
        </w:rPr>
        <w:t xml:space="preserve"> </w:t>
      </w:r>
      <w:r w:rsidRPr="006722EE">
        <w:rPr>
          <w:rFonts w:ascii="Cambria" w:hAnsi="Cambria" w:cstheme="minorHAnsi"/>
          <w:sz w:val="22"/>
          <w:szCs w:val="22"/>
        </w:rPr>
        <w:t xml:space="preserve">at DC and associated hardware, software and licences complying with the technical specifications given in RFP, along with </w:t>
      </w:r>
      <w:r w:rsidR="00BB350D" w:rsidRPr="006722EE">
        <w:rPr>
          <w:rFonts w:ascii="Cambria" w:hAnsi="Cambria" w:cstheme="minorHAnsi"/>
          <w:sz w:val="22"/>
          <w:szCs w:val="22"/>
        </w:rPr>
        <w:t xml:space="preserve">Server Racks, </w:t>
      </w:r>
      <w:r w:rsidRPr="006722EE">
        <w:rPr>
          <w:rFonts w:ascii="Cambria" w:hAnsi="Cambria" w:cstheme="minorHAnsi"/>
          <w:sz w:val="22"/>
          <w:szCs w:val="22"/>
        </w:rPr>
        <w:t>accessories and necessary documentati</w:t>
      </w:r>
      <w:r w:rsidR="000C02C2">
        <w:rPr>
          <w:rFonts w:ascii="Cambria" w:hAnsi="Cambria" w:cstheme="minorHAnsi"/>
          <w:sz w:val="22"/>
          <w:szCs w:val="22"/>
        </w:rPr>
        <w:t>on at Bank’s locations mentioned</w:t>
      </w:r>
      <w:r w:rsidRPr="006722EE">
        <w:rPr>
          <w:rFonts w:ascii="Cambria" w:hAnsi="Cambria" w:cstheme="minorHAnsi"/>
          <w:sz w:val="22"/>
          <w:szCs w:val="22"/>
        </w:rPr>
        <w:t xml:space="preserve"> in the RFP.</w:t>
      </w:r>
    </w:p>
    <w:p w14:paraId="7D60442E" w14:textId="20E63CB2" w:rsidR="00263ABB" w:rsidRPr="006722EE" w:rsidRDefault="00263ABB"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Supply of</w:t>
      </w:r>
      <w:r>
        <w:rPr>
          <w:rFonts w:ascii="Cambria" w:hAnsi="Cambria" w:cstheme="minorHAnsi"/>
          <w:sz w:val="22"/>
          <w:szCs w:val="22"/>
        </w:rPr>
        <w:t xml:space="preserve"> </w:t>
      </w:r>
      <w:r w:rsidR="000875F9">
        <w:rPr>
          <w:rFonts w:ascii="Cambria" w:hAnsi="Cambria" w:cstheme="minorHAnsi"/>
          <w:sz w:val="22"/>
          <w:szCs w:val="22"/>
        </w:rPr>
        <w:t>170</w:t>
      </w:r>
      <w:r w:rsidRPr="00EA7651">
        <w:rPr>
          <w:rFonts w:ascii="Cambria" w:hAnsi="Cambria" w:cstheme="minorHAnsi"/>
          <w:sz w:val="22"/>
          <w:szCs w:val="22"/>
        </w:rPr>
        <w:t xml:space="preserve"> cores &amp; 20 TB</w:t>
      </w:r>
      <w:r>
        <w:rPr>
          <w:rFonts w:ascii="Cambria" w:hAnsi="Cambria" w:cstheme="minorHAnsi"/>
          <w:sz w:val="22"/>
          <w:szCs w:val="22"/>
        </w:rPr>
        <w:t xml:space="preserve"> Memory to augment the existing IBM LinuxONE Emperor 4 Server</w:t>
      </w:r>
      <w:r w:rsidRPr="006722EE">
        <w:rPr>
          <w:rFonts w:ascii="Cambria" w:hAnsi="Cambria" w:cstheme="minorHAnsi"/>
          <w:sz w:val="22"/>
          <w:szCs w:val="22"/>
        </w:rPr>
        <w:t xml:space="preserve"> </w:t>
      </w:r>
      <w:r w:rsidR="000D6DD1">
        <w:rPr>
          <w:rFonts w:ascii="Cambria" w:hAnsi="Cambria" w:cstheme="minorHAnsi"/>
          <w:sz w:val="22"/>
          <w:szCs w:val="22"/>
        </w:rPr>
        <w:t>and Two</w:t>
      </w:r>
      <w:r w:rsidR="00E70AC9">
        <w:rPr>
          <w:rFonts w:ascii="Cambria" w:hAnsi="Cambria" w:cstheme="minorHAnsi"/>
          <w:sz w:val="22"/>
          <w:szCs w:val="22"/>
        </w:rPr>
        <w:t xml:space="preserve"> </w:t>
      </w:r>
      <w:r w:rsidR="00E70AC9" w:rsidRPr="00E70AC9">
        <w:rPr>
          <w:rFonts w:ascii="Cambria" w:hAnsi="Cambria" w:cstheme="minorHAnsi"/>
          <w:sz w:val="22"/>
          <w:szCs w:val="22"/>
        </w:rPr>
        <w:t>8 x 10G Ports and 2 x 40G Ports Load Balancer with Web Application Firewall (WAF)</w:t>
      </w:r>
      <w:r w:rsidR="000D6DD1">
        <w:rPr>
          <w:rFonts w:ascii="Cambria" w:hAnsi="Cambria" w:cstheme="minorHAnsi"/>
          <w:sz w:val="22"/>
          <w:szCs w:val="22"/>
        </w:rPr>
        <w:t xml:space="preserve"> </w:t>
      </w:r>
      <w:r w:rsidR="000D6DD1" w:rsidRPr="006722EE">
        <w:rPr>
          <w:rFonts w:ascii="Cambria" w:hAnsi="Cambria" w:cstheme="minorHAnsi"/>
          <w:sz w:val="22"/>
          <w:szCs w:val="22"/>
        </w:rPr>
        <w:t>at</w:t>
      </w:r>
      <w:r w:rsidRPr="006722EE">
        <w:rPr>
          <w:rFonts w:ascii="Cambria" w:hAnsi="Cambria" w:cstheme="minorHAnsi"/>
          <w:sz w:val="22"/>
          <w:szCs w:val="22"/>
        </w:rPr>
        <w:t xml:space="preserve"> DRC and associated hardware, software and licences complying with the technical specifications given in RFP, along with Server Racks, accessories and necessary documentati</w:t>
      </w:r>
      <w:r>
        <w:rPr>
          <w:rFonts w:ascii="Cambria" w:hAnsi="Cambria" w:cstheme="minorHAnsi"/>
          <w:sz w:val="22"/>
          <w:szCs w:val="22"/>
        </w:rPr>
        <w:t>on at Bank’s locations mentioned</w:t>
      </w:r>
      <w:r w:rsidRPr="006722EE">
        <w:rPr>
          <w:rFonts w:ascii="Cambria" w:hAnsi="Cambria" w:cstheme="minorHAnsi"/>
          <w:sz w:val="22"/>
          <w:szCs w:val="22"/>
        </w:rPr>
        <w:t xml:space="preserve"> in the RFP.</w:t>
      </w:r>
    </w:p>
    <w:p w14:paraId="11C39859" w14:textId="14E24F45" w:rsidR="00F75F8E" w:rsidRPr="006722EE" w:rsidRDefault="00F75F8E"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w:t>
      </w:r>
      <w:r w:rsidR="00917DAB">
        <w:rPr>
          <w:rFonts w:ascii="Cambria" w:hAnsi="Cambria" w:cstheme="minorHAnsi"/>
          <w:sz w:val="22"/>
          <w:szCs w:val="22"/>
        </w:rPr>
        <w:t xml:space="preserve">Supplied </w:t>
      </w:r>
      <w:r w:rsidRPr="006722EE">
        <w:rPr>
          <w:rFonts w:ascii="Cambria" w:hAnsi="Cambria" w:cstheme="minorHAnsi"/>
          <w:sz w:val="22"/>
          <w:szCs w:val="22"/>
        </w:rPr>
        <w:t>Enterprise Class Server</w:t>
      </w:r>
      <w:r w:rsidR="007906E8" w:rsidRPr="006722EE">
        <w:rPr>
          <w:rFonts w:ascii="Cambria" w:hAnsi="Cambria" w:cstheme="minorHAnsi"/>
          <w:sz w:val="22"/>
          <w:szCs w:val="22"/>
        </w:rPr>
        <w:t>(s)</w:t>
      </w:r>
      <w:r w:rsidR="00E75847">
        <w:rPr>
          <w:rFonts w:ascii="Cambria" w:hAnsi="Cambria" w:cstheme="minorHAnsi"/>
          <w:sz w:val="22"/>
          <w:szCs w:val="22"/>
        </w:rPr>
        <w:t xml:space="preserve"> and </w:t>
      </w:r>
      <w:r w:rsidR="000E0387">
        <w:rPr>
          <w:rFonts w:ascii="Cambria" w:hAnsi="Cambria" w:cstheme="minorHAnsi"/>
          <w:sz w:val="22"/>
          <w:szCs w:val="22"/>
        </w:rPr>
        <w:t>Load Balancers</w:t>
      </w:r>
      <w:r w:rsidRPr="006722EE">
        <w:rPr>
          <w:rFonts w:ascii="Cambria" w:hAnsi="Cambria" w:cstheme="minorHAnsi"/>
          <w:sz w:val="22"/>
          <w:szCs w:val="22"/>
        </w:rPr>
        <w:t xml:space="preserve"> should be supplied with </w:t>
      </w:r>
      <w:r w:rsidR="00C97D8E" w:rsidRPr="006722EE">
        <w:rPr>
          <w:rFonts w:ascii="Cambria" w:hAnsi="Cambria" w:cstheme="minorHAnsi"/>
          <w:sz w:val="22"/>
          <w:szCs w:val="22"/>
        </w:rPr>
        <w:t>24x7</w:t>
      </w:r>
      <w:r w:rsidRPr="006722EE">
        <w:rPr>
          <w:rFonts w:ascii="Cambria" w:hAnsi="Cambria" w:cstheme="minorHAnsi"/>
          <w:sz w:val="22"/>
          <w:szCs w:val="22"/>
        </w:rPr>
        <w:t xml:space="preserve"> OEM Support for the entire contract period of </w:t>
      </w:r>
      <w:r w:rsidR="00064520">
        <w:rPr>
          <w:rFonts w:ascii="Cambria" w:hAnsi="Cambria" w:cstheme="minorHAnsi"/>
          <w:sz w:val="22"/>
          <w:szCs w:val="22"/>
        </w:rPr>
        <w:t>Five</w:t>
      </w:r>
      <w:r w:rsidRPr="006722EE">
        <w:rPr>
          <w:rFonts w:ascii="Cambria" w:hAnsi="Cambria" w:cstheme="minorHAnsi"/>
          <w:sz w:val="22"/>
          <w:szCs w:val="22"/>
        </w:rPr>
        <w:t xml:space="preserve"> years.</w:t>
      </w:r>
    </w:p>
    <w:p w14:paraId="72283574" w14:textId="456CE7D5" w:rsidR="009114FD" w:rsidRPr="0001317D" w:rsidRDefault="009114FD"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01317D">
        <w:rPr>
          <w:rFonts w:ascii="Cambria" w:hAnsi="Cambria" w:cstheme="minorHAnsi"/>
          <w:sz w:val="22"/>
          <w:szCs w:val="22"/>
        </w:rPr>
        <w:t>Installation, configuration, commissioning and maintenance of the supplied Servers</w:t>
      </w:r>
      <w:r w:rsidR="004D3D62">
        <w:rPr>
          <w:rFonts w:ascii="Cambria" w:hAnsi="Cambria" w:cstheme="minorHAnsi"/>
          <w:sz w:val="22"/>
          <w:szCs w:val="22"/>
        </w:rPr>
        <w:t xml:space="preserve"> and Load Balancers</w:t>
      </w:r>
      <w:r w:rsidRPr="0001317D">
        <w:rPr>
          <w:rFonts w:ascii="Cambria" w:hAnsi="Cambria" w:cstheme="minorHAnsi"/>
          <w:sz w:val="22"/>
          <w:szCs w:val="22"/>
        </w:rPr>
        <w:t>.</w:t>
      </w:r>
    </w:p>
    <w:p w14:paraId="31AF4B3B" w14:textId="5FDB0187" w:rsidR="00BA3DF2" w:rsidRPr="006722EE" w:rsidRDefault="00BA3DF2"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supplied enterprise class server should meet </w:t>
      </w:r>
      <w:r w:rsidR="00D86E25" w:rsidRPr="006722EE">
        <w:rPr>
          <w:rFonts w:ascii="Cambria" w:hAnsi="Cambria" w:cstheme="minorHAnsi"/>
          <w:sz w:val="22"/>
          <w:szCs w:val="22"/>
        </w:rPr>
        <w:t xml:space="preserve">the requirement of </w:t>
      </w:r>
      <w:r w:rsidRPr="006722EE">
        <w:rPr>
          <w:rFonts w:ascii="Cambria" w:hAnsi="Cambria" w:cstheme="minorHAnsi"/>
          <w:sz w:val="22"/>
          <w:szCs w:val="22"/>
        </w:rPr>
        <w:t>high availability</w:t>
      </w:r>
      <w:r w:rsidR="00D86E25" w:rsidRPr="006722EE">
        <w:rPr>
          <w:rFonts w:ascii="Cambria" w:hAnsi="Cambria" w:cstheme="minorHAnsi"/>
          <w:sz w:val="22"/>
          <w:szCs w:val="22"/>
        </w:rPr>
        <w:t xml:space="preserve"> and fault tolerance </w:t>
      </w:r>
      <w:r w:rsidR="00827BF7" w:rsidRPr="006722EE">
        <w:rPr>
          <w:rFonts w:ascii="Cambria" w:hAnsi="Cambria" w:cstheme="minorHAnsi"/>
          <w:sz w:val="22"/>
          <w:szCs w:val="22"/>
        </w:rPr>
        <w:t>without</w:t>
      </w:r>
      <w:r w:rsidRPr="006722EE">
        <w:rPr>
          <w:rFonts w:ascii="Cambria" w:hAnsi="Cambria" w:cstheme="minorHAnsi"/>
          <w:sz w:val="22"/>
          <w:szCs w:val="22"/>
        </w:rPr>
        <w:t xml:space="preserve"> any component having single point of failure.   </w:t>
      </w:r>
    </w:p>
    <w:p w14:paraId="6908A043" w14:textId="77777777" w:rsidR="009114FD" w:rsidRPr="006722EE" w:rsidRDefault="009114FD"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Activation of licences for all the supplied hardware and software. </w:t>
      </w:r>
    </w:p>
    <w:p w14:paraId="0AF91484" w14:textId="4C52D201" w:rsidR="009114FD" w:rsidRPr="0001317D" w:rsidRDefault="009114FD"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01317D">
        <w:rPr>
          <w:rFonts w:ascii="Cambria" w:hAnsi="Cambria" w:cstheme="minorHAnsi"/>
          <w:sz w:val="22"/>
          <w:szCs w:val="22"/>
        </w:rPr>
        <w:t xml:space="preserve">The successful Bidder has to avail the services of the OEM for </w:t>
      </w:r>
      <w:r w:rsidR="005144A8" w:rsidRPr="0001317D">
        <w:rPr>
          <w:rFonts w:ascii="Cambria" w:hAnsi="Cambria" w:cstheme="minorHAnsi"/>
          <w:sz w:val="22"/>
          <w:szCs w:val="22"/>
        </w:rPr>
        <w:t>Cabling, Racking &amp; Stacking and i</w:t>
      </w:r>
      <w:r w:rsidRPr="0001317D">
        <w:rPr>
          <w:rFonts w:ascii="Cambria" w:hAnsi="Cambria" w:cstheme="minorHAnsi"/>
          <w:sz w:val="22"/>
          <w:szCs w:val="22"/>
        </w:rPr>
        <w:t xml:space="preserve">nstallation of the Hardware. </w:t>
      </w:r>
    </w:p>
    <w:p w14:paraId="6D6CE440" w14:textId="0DF2856F" w:rsidR="006714DB" w:rsidRPr="006722EE" w:rsidRDefault="006714DB"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successful bidder has </w:t>
      </w:r>
      <w:r w:rsidR="00E45FFD" w:rsidRPr="006722EE">
        <w:rPr>
          <w:rFonts w:ascii="Cambria" w:hAnsi="Cambria" w:cstheme="minorHAnsi"/>
          <w:sz w:val="22"/>
          <w:szCs w:val="22"/>
        </w:rPr>
        <w:t xml:space="preserve">to avail the services of the OEM </w:t>
      </w:r>
      <w:r w:rsidRPr="006722EE">
        <w:rPr>
          <w:rFonts w:ascii="Cambria" w:hAnsi="Cambria" w:cstheme="minorHAnsi"/>
          <w:sz w:val="22"/>
          <w:szCs w:val="22"/>
        </w:rPr>
        <w:t>to configure the hardware with the Load balancer which will be provided by Bank.</w:t>
      </w:r>
    </w:p>
    <w:p w14:paraId="1D5C2E8E" w14:textId="176DB4FC" w:rsidR="009114FD" w:rsidRPr="006722EE" w:rsidRDefault="009114FD"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successful bidder has to </w:t>
      </w:r>
      <w:r w:rsidR="00453F17" w:rsidRPr="006722EE">
        <w:rPr>
          <w:rFonts w:ascii="Cambria" w:hAnsi="Cambria" w:cstheme="minorHAnsi"/>
          <w:sz w:val="22"/>
          <w:szCs w:val="22"/>
        </w:rPr>
        <w:t xml:space="preserve">avail the services of the OEM to </w:t>
      </w:r>
      <w:r w:rsidRPr="006722EE">
        <w:rPr>
          <w:rFonts w:ascii="Cambria" w:hAnsi="Cambria" w:cstheme="minorHAnsi"/>
          <w:sz w:val="22"/>
          <w:szCs w:val="22"/>
        </w:rPr>
        <w:t>handover the complete infrastructure details like OS, low level architecture details, license details</w:t>
      </w:r>
      <w:r w:rsidR="009A0870">
        <w:rPr>
          <w:rFonts w:ascii="Cambria" w:hAnsi="Cambria" w:cstheme="minorHAnsi"/>
          <w:sz w:val="22"/>
          <w:szCs w:val="22"/>
        </w:rPr>
        <w:t xml:space="preserve"> </w:t>
      </w:r>
      <w:r w:rsidR="00760B4B">
        <w:rPr>
          <w:rFonts w:ascii="Cambria" w:hAnsi="Cambria" w:cstheme="minorHAnsi"/>
          <w:sz w:val="22"/>
          <w:szCs w:val="22"/>
        </w:rPr>
        <w:t>with</w:t>
      </w:r>
      <w:r w:rsidR="009A0870">
        <w:rPr>
          <w:rFonts w:ascii="Cambria" w:hAnsi="Cambria" w:cstheme="minorHAnsi"/>
          <w:sz w:val="22"/>
          <w:szCs w:val="22"/>
        </w:rPr>
        <w:t xml:space="preserve"> documentation,</w:t>
      </w:r>
      <w:r w:rsidRPr="006722EE">
        <w:rPr>
          <w:rFonts w:ascii="Cambria" w:hAnsi="Cambria" w:cstheme="minorHAnsi"/>
          <w:sz w:val="22"/>
          <w:szCs w:val="22"/>
        </w:rPr>
        <w:t xml:space="preserve"> etc. to the Bank team.  </w:t>
      </w:r>
    </w:p>
    <w:p w14:paraId="7472BDF2" w14:textId="77777777" w:rsidR="009114FD" w:rsidRPr="006722EE" w:rsidRDefault="009114FD"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successful Bidder to provide Escalation matrix (Contact person, Contact number and E- Mail) for the support and update the same and inform the Bank as and when there is any change in the matrix.</w:t>
      </w:r>
    </w:p>
    <w:p w14:paraId="70EDEE3D" w14:textId="77777777" w:rsidR="009114FD" w:rsidRPr="006722EE" w:rsidRDefault="009114FD"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successful Bidder has to visit the DC and DRC and factor the transportation, installation cost till Server Room within the Bill of Material. Bidder to make good of the damages if any during the course of delivery, installation and commissioning of the hardware.</w:t>
      </w:r>
    </w:p>
    <w:p w14:paraId="72D987C7" w14:textId="77777777" w:rsidR="009114FD" w:rsidRPr="006722EE" w:rsidRDefault="009114FD"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successful Bidder has to ensure that the hardware delivered at both DC &amp; DRC location are covered under comprehensive insurance till the successful installation and bank’s acceptance of the same without any additional cost to the Bank.</w:t>
      </w:r>
    </w:p>
    <w:p w14:paraId="68BB816F" w14:textId="77777777" w:rsidR="002C41D9" w:rsidRPr="006722EE" w:rsidRDefault="002C41D9"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successful Bidder has to bring all necessary Tools/Software/Firmware/Utilities required for successful installation and commissioning of the Project. </w:t>
      </w:r>
    </w:p>
    <w:p w14:paraId="7C6160E1" w14:textId="5EF10A29" w:rsidR="002C41D9" w:rsidRPr="006722EE" w:rsidRDefault="002C41D9"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successful Bidder </w:t>
      </w:r>
      <w:r w:rsidR="00E97D18" w:rsidRPr="006722EE">
        <w:rPr>
          <w:rFonts w:ascii="Cambria" w:hAnsi="Cambria" w:cstheme="minorHAnsi"/>
          <w:sz w:val="22"/>
          <w:szCs w:val="22"/>
        </w:rPr>
        <w:t xml:space="preserve">has to avail the services of the </w:t>
      </w:r>
      <w:r w:rsidR="0099654F">
        <w:rPr>
          <w:rFonts w:ascii="Cambria" w:hAnsi="Cambria" w:cstheme="minorHAnsi"/>
          <w:sz w:val="22"/>
          <w:szCs w:val="22"/>
        </w:rPr>
        <w:t xml:space="preserve">proposed Hardware </w:t>
      </w:r>
      <w:r w:rsidR="00E97D18" w:rsidRPr="006722EE">
        <w:rPr>
          <w:rFonts w:ascii="Cambria" w:hAnsi="Cambria" w:cstheme="minorHAnsi"/>
          <w:sz w:val="22"/>
          <w:szCs w:val="22"/>
        </w:rPr>
        <w:t xml:space="preserve">OEM </w:t>
      </w:r>
      <w:r w:rsidRPr="006722EE">
        <w:rPr>
          <w:rFonts w:ascii="Cambria" w:hAnsi="Cambria" w:cstheme="minorHAnsi"/>
          <w:sz w:val="22"/>
          <w:szCs w:val="22"/>
        </w:rPr>
        <w:t>to install</w:t>
      </w:r>
      <w:r w:rsidR="00BB4F46" w:rsidRPr="006722EE">
        <w:rPr>
          <w:rFonts w:ascii="Cambria" w:hAnsi="Cambria" w:cstheme="minorHAnsi"/>
          <w:sz w:val="22"/>
          <w:szCs w:val="22"/>
        </w:rPr>
        <w:t xml:space="preserve"> </w:t>
      </w:r>
      <w:r w:rsidR="00210EF9">
        <w:rPr>
          <w:rFonts w:ascii="Cambria" w:hAnsi="Cambria" w:cstheme="minorHAnsi"/>
          <w:sz w:val="22"/>
          <w:szCs w:val="22"/>
        </w:rPr>
        <w:t xml:space="preserve">&amp; integrate </w:t>
      </w:r>
      <w:r w:rsidR="00CA779A" w:rsidRPr="006722EE">
        <w:rPr>
          <w:rFonts w:ascii="Cambria" w:hAnsi="Cambria" w:cstheme="minorHAnsi"/>
          <w:sz w:val="22"/>
          <w:szCs w:val="22"/>
        </w:rPr>
        <w:t>current</w:t>
      </w:r>
      <w:r w:rsidR="00BB4F46" w:rsidRPr="006722EE">
        <w:rPr>
          <w:rFonts w:ascii="Cambria" w:hAnsi="Cambria" w:cstheme="minorHAnsi"/>
          <w:sz w:val="22"/>
          <w:szCs w:val="22"/>
        </w:rPr>
        <w:t xml:space="preserve"> </w:t>
      </w:r>
      <w:r w:rsidR="008C16AC" w:rsidRPr="006722EE">
        <w:rPr>
          <w:rFonts w:ascii="Cambria" w:hAnsi="Cambria" w:cstheme="minorHAnsi"/>
          <w:sz w:val="22"/>
          <w:szCs w:val="22"/>
        </w:rPr>
        <w:t>as well as</w:t>
      </w:r>
      <w:r w:rsidR="00BB4F46" w:rsidRPr="006722EE">
        <w:rPr>
          <w:rFonts w:ascii="Cambria" w:hAnsi="Cambria" w:cstheme="minorHAnsi"/>
          <w:sz w:val="22"/>
          <w:szCs w:val="22"/>
        </w:rPr>
        <w:t xml:space="preserve"> </w:t>
      </w:r>
      <w:r w:rsidR="00FC50AB" w:rsidRPr="006722EE">
        <w:rPr>
          <w:rFonts w:ascii="Cambria" w:hAnsi="Cambria" w:cstheme="minorHAnsi"/>
          <w:sz w:val="22"/>
          <w:szCs w:val="22"/>
        </w:rPr>
        <w:t>futuristic</w:t>
      </w:r>
      <w:r w:rsidR="008C16AC" w:rsidRPr="006722EE">
        <w:rPr>
          <w:rFonts w:ascii="Cambria" w:hAnsi="Cambria" w:cstheme="minorHAnsi"/>
          <w:sz w:val="22"/>
          <w:szCs w:val="22"/>
        </w:rPr>
        <w:t xml:space="preserve"> tools </w:t>
      </w:r>
      <w:r w:rsidRPr="006722EE">
        <w:rPr>
          <w:rFonts w:ascii="Cambria" w:hAnsi="Cambria" w:cstheme="minorHAnsi"/>
          <w:sz w:val="22"/>
          <w:szCs w:val="22"/>
        </w:rPr>
        <w:t xml:space="preserve">like </w:t>
      </w:r>
      <w:r w:rsidR="000F3C54" w:rsidRPr="00F444DC">
        <w:rPr>
          <w:rFonts w:ascii="Cambria" w:hAnsi="Cambria" w:cstheme="minorHAnsi"/>
          <w:sz w:val="22"/>
          <w:szCs w:val="22"/>
        </w:rPr>
        <w:t>APM</w:t>
      </w:r>
      <w:r w:rsidR="000F3C54">
        <w:rPr>
          <w:rFonts w:ascii="Cambria" w:hAnsi="Cambria" w:cstheme="minorHAnsi"/>
          <w:sz w:val="22"/>
          <w:szCs w:val="22"/>
        </w:rPr>
        <w:t xml:space="preserve">, </w:t>
      </w:r>
      <w:r w:rsidRPr="006722EE">
        <w:rPr>
          <w:rFonts w:ascii="Cambria" w:hAnsi="Cambria" w:cstheme="minorHAnsi"/>
          <w:sz w:val="22"/>
          <w:szCs w:val="22"/>
        </w:rPr>
        <w:t xml:space="preserve">Patch Management Tool, </w:t>
      </w:r>
      <w:r w:rsidR="00E32405" w:rsidRPr="006722EE">
        <w:rPr>
          <w:rFonts w:ascii="Cambria" w:hAnsi="Cambria" w:cstheme="minorHAnsi"/>
          <w:sz w:val="22"/>
          <w:szCs w:val="22"/>
        </w:rPr>
        <w:t>Monitoring</w:t>
      </w:r>
      <w:r w:rsidRPr="006722EE">
        <w:rPr>
          <w:rFonts w:ascii="Cambria" w:hAnsi="Cambria" w:cstheme="minorHAnsi"/>
          <w:sz w:val="22"/>
          <w:szCs w:val="22"/>
        </w:rPr>
        <w:t xml:space="preserve"> tool, Application White Listing Tool, Enterprise Management Tool, Host Intrusion Prevention System and DR Automation Tool etc. which will be provided by the bank. </w:t>
      </w:r>
      <w:r w:rsidR="0099654F" w:rsidRPr="00E05483">
        <w:rPr>
          <w:rFonts w:ascii="Cambria" w:hAnsi="Cambria" w:cstheme="minorHAnsi"/>
          <w:sz w:val="22"/>
          <w:szCs w:val="22"/>
        </w:rPr>
        <w:t>Bidder should ensure that existing above mentioned tools should be integrated with the proposed Solution.</w:t>
      </w:r>
    </w:p>
    <w:p w14:paraId="5228225F" w14:textId="0ECD355A" w:rsidR="002C41D9" w:rsidRDefault="002C41D9"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successful Bidder </w:t>
      </w:r>
      <w:r w:rsidR="00E97D18" w:rsidRPr="006722EE">
        <w:rPr>
          <w:rFonts w:ascii="Cambria" w:hAnsi="Cambria" w:cstheme="minorHAnsi"/>
          <w:sz w:val="22"/>
          <w:szCs w:val="22"/>
        </w:rPr>
        <w:t xml:space="preserve">has to avail the services of the OEM </w:t>
      </w:r>
      <w:r w:rsidRPr="006722EE">
        <w:rPr>
          <w:rFonts w:ascii="Cambria" w:hAnsi="Cambria" w:cstheme="minorHAnsi"/>
          <w:sz w:val="22"/>
          <w:szCs w:val="22"/>
        </w:rPr>
        <w:t>to perform required configuration</w:t>
      </w:r>
      <w:r w:rsidR="00460D7E">
        <w:rPr>
          <w:rFonts w:ascii="Cambria" w:hAnsi="Cambria" w:cstheme="minorHAnsi"/>
          <w:sz w:val="22"/>
          <w:szCs w:val="22"/>
        </w:rPr>
        <w:t>/reconfiguration</w:t>
      </w:r>
      <w:r w:rsidRPr="006722EE">
        <w:rPr>
          <w:rFonts w:ascii="Cambria" w:hAnsi="Cambria" w:cstheme="minorHAnsi"/>
          <w:sz w:val="22"/>
          <w:szCs w:val="22"/>
        </w:rPr>
        <w:t xml:space="preserve"> in the supplied Systems </w:t>
      </w:r>
      <w:r w:rsidR="00551F08" w:rsidRPr="006722EE">
        <w:rPr>
          <w:rFonts w:ascii="Cambria" w:hAnsi="Cambria" w:cstheme="minorHAnsi"/>
          <w:sz w:val="22"/>
          <w:szCs w:val="22"/>
        </w:rPr>
        <w:t>for successful</w:t>
      </w:r>
      <w:r w:rsidRPr="006722EE">
        <w:rPr>
          <w:rFonts w:ascii="Cambria" w:hAnsi="Cambria" w:cstheme="minorHAnsi"/>
          <w:sz w:val="22"/>
          <w:szCs w:val="22"/>
        </w:rPr>
        <w:t xml:space="preserve"> integration with Bank’s Privileged Identity Management Solution and Cyber Security Operation Centre</w:t>
      </w:r>
      <w:r w:rsidR="00B74B89">
        <w:rPr>
          <w:rFonts w:ascii="Cambria" w:hAnsi="Cambria" w:cstheme="minorHAnsi"/>
          <w:sz w:val="22"/>
          <w:szCs w:val="22"/>
        </w:rPr>
        <w:t xml:space="preserve"> - SIEM</w:t>
      </w:r>
      <w:r w:rsidRPr="006722EE">
        <w:rPr>
          <w:rFonts w:ascii="Cambria" w:hAnsi="Cambria" w:cstheme="minorHAnsi"/>
          <w:sz w:val="22"/>
          <w:szCs w:val="22"/>
        </w:rPr>
        <w:t xml:space="preserve">. </w:t>
      </w:r>
    </w:p>
    <w:p w14:paraId="42EE071B" w14:textId="5FE8B7F2" w:rsidR="00367895" w:rsidRPr="006722EE" w:rsidRDefault="00367895"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Pr>
          <w:rFonts w:ascii="Cambria" w:hAnsi="Cambria" w:cstheme="minorHAnsi"/>
          <w:sz w:val="22"/>
          <w:szCs w:val="22"/>
        </w:rPr>
        <w:t xml:space="preserve">The successful Bidder has to create, add, configure and reconfigure the new clusters as well as existing clusters. Create new KVM’s, Logical Partitions, VM’s as and when directed by the </w:t>
      </w:r>
      <w:r>
        <w:rPr>
          <w:rFonts w:ascii="Cambria" w:hAnsi="Cambria" w:cstheme="minorHAnsi"/>
          <w:sz w:val="22"/>
          <w:szCs w:val="22"/>
        </w:rPr>
        <w:lastRenderedPageBreak/>
        <w:t>bank within the defined timelines without any additional cost to the bank.</w:t>
      </w:r>
    </w:p>
    <w:p w14:paraId="11E15706" w14:textId="474F8FA7" w:rsidR="00FB42B3" w:rsidRDefault="00FB42B3"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supplied server should be provided with Management Console for installation, provisioning, configuration, monitoring and maintenance</w:t>
      </w:r>
      <w:r w:rsidR="00BD02C4" w:rsidRPr="006722EE">
        <w:rPr>
          <w:rFonts w:ascii="Cambria" w:hAnsi="Cambria" w:cstheme="minorHAnsi"/>
          <w:sz w:val="22"/>
          <w:szCs w:val="22"/>
        </w:rPr>
        <w:t xml:space="preserve"> of the supplied Hardware Infrastructure</w:t>
      </w:r>
      <w:r w:rsidRPr="006722EE">
        <w:rPr>
          <w:rFonts w:ascii="Cambria" w:hAnsi="Cambria" w:cstheme="minorHAnsi"/>
          <w:sz w:val="22"/>
          <w:szCs w:val="22"/>
        </w:rPr>
        <w:t>.</w:t>
      </w:r>
    </w:p>
    <w:p w14:paraId="1A89DF02" w14:textId="77777777" w:rsidR="00D005E5" w:rsidRPr="006722EE" w:rsidRDefault="00D005E5"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In case of any incident reported by Bank pertaining to supplied Hardware and Software, the successful bidder has to submit a detailed Root Cause Analysis report to the Bank within 24 hours of reporting of the incident. </w:t>
      </w:r>
    </w:p>
    <w:p w14:paraId="7322D673" w14:textId="23353C5C" w:rsidR="00D005E5" w:rsidRPr="006722EE" w:rsidRDefault="00D005E5"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successful bidder </w:t>
      </w:r>
      <w:r w:rsidR="00CF17D2" w:rsidRPr="006722EE">
        <w:rPr>
          <w:rFonts w:ascii="Cambria" w:hAnsi="Cambria" w:cstheme="minorHAnsi"/>
          <w:sz w:val="22"/>
          <w:szCs w:val="22"/>
        </w:rPr>
        <w:t xml:space="preserve">has to avail the services of the OEM </w:t>
      </w:r>
      <w:r w:rsidRPr="006722EE">
        <w:rPr>
          <w:rFonts w:ascii="Cambria" w:hAnsi="Cambria" w:cstheme="minorHAnsi"/>
          <w:sz w:val="22"/>
          <w:szCs w:val="22"/>
        </w:rPr>
        <w:t>to perform correction and take corrective action immediately for every reported incident after obtaining permission from the bank.</w:t>
      </w:r>
    </w:p>
    <w:p w14:paraId="33141334" w14:textId="199BFE0E" w:rsidR="00CF5071" w:rsidRDefault="00BF1BD8" w:rsidP="00D82643">
      <w:pPr>
        <w:pStyle w:val="BodyText"/>
        <w:widowControl w:val="0"/>
        <w:numPr>
          <w:ilvl w:val="0"/>
          <w:numId w:val="54"/>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Server Uptime of</w:t>
      </w:r>
      <w:r w:rsidR="00CF5071" w:rsidRPr="006722EE">
        <w:rPr>
          <w:rFonts w:ascii="Cambria" w:hAnsi="Cambria" w:cstheme="minorHAnsi"/>
          <w:sz w:val="22"/>
          <w:szCs w:val="22"/>
        </w:rPr>
        <w:t xml:space="preserve"> 99.99% </w:t>
      </w:r>
      <w:r w:rsidR="00186E98" w:rsidRPr="006722EE">
        <w:rPr>
          <w:rFonts w:ascii="Cambria" w:hAnsi="Cambria" w:cstheme="minorHAnsi"/>
          <w:sz w:val="22"/>
          <w:szCs w:val="22"/>
        </w:rPr>
        <w:t>must be maintained for the duration of the contract period.</w:t>
      </w:r>
    </w:p>
    <w:p w14:paraId="0C20CAF9" w14:textId="77777777" w:rsidR="00275664" w:rsidRPr="006722EE" w:rsidRDefault="00275664" w:rsidP="00275664">
      <w:pPr>
        <w:pStyle w:val="BodyText"/>
        <w:widowControl w:val="0"/>
        <w:suppressAutoHyphens w:val="0"/>
        <w:autoSpaceDE w:val="0"/>
        <w:autoSpaceDN w:val="0"/>
        <w:spacing w:before="139" w:line="232" w:lineRule="auto"/>
        <w:ind w:left="426" w:right="-14"/>
        <w:rPr>
          <w:rFonts w:ascii="Cambria" w:hAnsi="Cambria" w:cstheme="minorHAnsi"/>
          <w:sz w:val="22"/>
          <w:szCs w:val="22"/>
        </w:rPr>
      </w:pPr>
    </w:p>
    <w:p w14:paraId="128984DC" w14:textId="77777777" w:rsidR="00B54162" w:rsidRPr="006722EE" w:rsidRDefault="00B54162" w:rsidP="00B54162">
      <w:pPr>
        <w:pStyle w:val="Heading3"/>
        <w:rPr>
          <w:rFonts w:ascii="Cambria" w:hAnsi="Cambria"/>
          <w:sz w:val="22"/>
          <w:szCs w:val="22"/>
        </w:rPr>
      </w:pPr>
      <w:bookmarkStart w:id="11" w:name="_Toc160440669"/>
      <w:r w:rsidRPr="006722EE">
        <w:rPr>
          <w:rFonts w:ascii="Cambria" w:hAnsi="Cambria"/>
          <w:sz w:val="22"/>
          <w:szCs w:val="22"/>
        </w:rPr>
        <w:t>Server Specifications:</w:t>
      </w:r>
      <w:bookmarkEnd w:id="11"/>
    </w:p>
    <w:p w14:paraId="11500523" w14:textId="134D6D5D" w:rsidR="003F78D3" w:rsidRPr="009E0660" w:rsidRDefault="00EF44E9" w:rsidP="003F78D3">
      <w:pPr>
        <w:pStyle w:val="BodyText"/>
        <w:widowControl w:val="0"/>
        <w:suppressAutoHyphens w:val="0"/>
        <w:autoSpaceDE w:val="0"/>
        <w:autoSpaceDN w:val="0"/>
        <w:spacing w:before="139" w:line="232" w:lineRule="auto"/>
        <w:ind w:right="-14"/>
        <w:jc w:val="center"/>
        <w:rPr>
          <w:rFonts w:ascii="Cambria" w:hAnsi="Cambria" w:cstheme="minorHAnsi"/>
          <w:b/>
          <w:bCs/>
          <w:noProof/>
          <w:sz w:val="22"/>
          <w:szCs w:val="22"/>
          <w:lang w:eastAsia="en-IN" w:bidi="hi-IN"/>
        </w:rPr>
      </w:pPr>
      <w:r w:rsidRPr="009E0660">
        <w:rPr>
          <w:rFonts w:ascii="Cambria" w:hAnsi="Cambria" w:cstheme="minorHAnsi"/>
          <w:b/>
          <w:bCs/>
          <w:sz w:val="22"/>
          <w:szCs w:val="22"/>
        </w:rPr>
        <w:t>H</w:t>
      </w:r>
      <w:r w:rsidR="003F78D3" w:rsidRPr="009E0660">
        <w:rPr>
          <w:rFonts w:ascii="Cambria" w:hAnsi="Cambria" w:cstheme="minorHAnsi"/>
          <w:b/>
          <w:bCs/>
          <w:sz w:val="22"/>
          <w:szCs w:val="22"/>
        </w:rPr>
        <w:t>igh Level</w:t>
      </w:r>
      <w:r w:rsidR="00D07B09" w:rsidRPr="009E0660">
        <w:rPr>
          <w:rFonts w:ascii="Cambria" w:hAnsi="Cambria" w:cstheme="minorHAnsi"/>
          <w:b/>
          <w:bCs/>
          <w:sz w:val="22"/>
          <w:szCs w:val="22"/>
        </w:rPr>
        <w:t xml:space="preserve"> Infrastructure Overv</w:t>
      </w:r>
      <w:r w:rsidR="003F78D3" w:rsidRPr="009E0660">
        <w:rPr>
          <w:rFonts w:ascii="Cambria" w:hAnsi="Cambria" w:cstheme="minorHAnsi"/>
          <w:b/>
          <w:bCs/>
          <w:sz w:val="22"/>
          <w:szCs w:val="22"/>
        </w:rPr>
        <w:t>iew</w:t>
      </w:r>
    </w:p>
    <w:p w14:paraId="60533B47" w14:textId="11FFC066" w:rsidR="006A74BE" w:rsidRDefault="00884989"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r w:rsidRPr="00884989">
        <w:rPr>
          <w:rFonts w:ascii="Cambria" w:hAnsi="Cambria" w:cstheme="minorHAnsi"/>
          <w:noProof/>
          <w:sz w:val="22"/>
          <w:szCs w:val="22"/>
          <w:lang w:eastAsia="en-IN"/>
        </w:rPr>
        <w:drawing>
          <wp:inline distT="0" distB="0" distL="0" distR="0" wp14:anchorId="5691AA41" wp14:editId="05285470">
            <wp:extent cx="5731510" cy="3206439"/>
            <wp:effectExtent l="0" t="0" r="2540" b="0"/>
            <wp:docPr id="3" name="Picture 3" descr="D:\2024\2024\Continer_Platform\RFP\new_HW_Overview.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4\Continer_Platform\RFP\new_HW_Overview.drawi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06439"/>
                    </a:xfrm>
                    <a:prstGeom prst="rect">
                      <a:avLst/>
                    </a:prstGeom>
                    <a:noFill/>
                    <a:ln>
                      <a:noFill/>
                    </a:ln>
                  </pic:spPr>
                </pic:pic>
              </a:graphicData>
            </a:graphic>
          </wp:inline>
        </w:drawing>
      </w:r>
    </w:p>
    <w:p w14:paraId="2FC8753F" w14:textId="77777777" w:rsidR="00614B9C" w:rsidRDefault="00614B9C" w:rsidP="00614B9C">
      <w:pPr>
        <w:pStyle w:val="Default"/>
        <w:ind w:left="426"/>
        <w:rPr>
          <w:rFonts w:ascii="Cambria" w:hAnsi="Cambria" w:cstheme="minorHAnsi"/>
          <w:bCs/>
          <w:sz w:val="22"/>
          <w:szCs w:val="22"/>
        </w:rPr>
      </w:pPr>
    </w:p>
    <w:p w14:paraId="1822AC1D" w14:textId="72432DE3" w:rsidR="0013428D" w:rsidRDefault="0013428D" w:rsidP="00D82643">
      <w:pPr>
        <w:pStyle w:val="Default"/>
        <w:numPr>
          <w:ilvl w:val="0"/>
          <w:numId w:val="67"/>
        </w:numPr>
        <w:ind w:left="426"/>
        <w:rPr>
          <w:rFonts w:ascii="Cambria" w:hAnsi="Cambria" w:cstheme="minorHAnsi"/>
          <w:bCs/>
          <w:sz w:val="22"/>
          <w:szCs w:val="22"/>
        </w:rPr>
      </w:pPr>
      <w:r>
        <w:rPr>
          <w:rFonts w:ascii="Cambria" w:hAnsi="Cambria" w:cstheme="minorHAnsi"/>
          <w:bCs/>
          <w:sz w:val="22"/>
          <w:szCs w:val="22"/>
        </w:rPr>
        <w:t xml:space="preserve">The System should be able to </w:t>
      </w:r>
      <w:r w:rsidR="00933DD8">
        <w:rPr>
          <w:rFonts w:ascii="Cambria" w:hAnsi="Cambria" w:cstheme="minorHAnsi"/>
          <w:bCs/>
          <w:sz w:val="22"/>
          <w:szCs w:val="22"/>
        </w:rPr>
        <w:t xml:space="preserve">slice and </w:t>
      </w:r>
      <w:r>
        <w:rPr>
          <w:rFonts w:ascii="Cambria" w:hAnsi="Cambria" w:cstheme="minorHAnsi"/>
          <w:bCs/>
          <w:sz w:val="22"/>
          <w:szCs w:val="22"/>
        </w:rPr>
        <w:t>deploy Multiple Instances / Servers in the Non Container Environment for various types of Databases &amp; Applications. Additional Software / Hypervisor</w:t>
      </w:r>
      <w:r w:rsidR="004D575C">
        <w:rPr>
          <w:rFonts w:ascii="Cambria" w:hAnsi="Cambria" w:cstheme="minorHAnsi"/>
          <w:bCs/>
          <w:sz w:val="22"/>
          <w:szCs w:val="22"/>
        </w:rPr>
        <w:t xml:space="preserve"> and</w:t>
      </w:r>
      <w:r>
        <w:rPr>
          <w:rFonts w:ascii="Cambria" w:hAnsi="Cambria" w:cstheme="minorHAnsi"/>
          <w:bCs/>
          <w:sz w:val="22"/>
          <w:szCs w:val="22"/>
        </w:rPr>
        <w:t xml:space="preserve"> Licenses to achieve the same </w:t>
      </w:r>
      <w:r w:rsidR="00BC08EB">
        <w:rPr>
          <w:rFonts w:ascii="Cambria" w:hAnsi="Cambria" w:cstheme="minorHAnsi"/>
          <w:bCs/>
          <w:sz w:val="22"/>
          <w:szCs w:val="22"/>
        </w:rPr>
        <w:t>have</w:t>
      </w:r>
      <w:r>
        <w:rPr>
          <w:rFonts w:ascii="Cambria" w:hAnsi="Cambria" w:cstheme="minorHAnsi"/>
          <w:bCs/>
          <w:sz w:val="22"/>
          <w:szCs w:val="22"/>
        </w:rPr>
        <w:t xml:space="preserve"> to be factored</w:t>
      </w:r>
      <w:r w:rsidR="00D7155A">
        <w:rPr>
          <w:rFonts w:ascii="Cambria" w:hAnsi="Cambria" w:cstheme="minorHAnsi"/>
          <w:bCs/>
          <w:sz w:val="22"/>
          <w:szCs w:val="22"/>
        </w:rPr>
        <w:t xml:space="preserve"> </w:t>
      </w:r>
      <w:r w:rsidR="006620EE">
        <w:rPr>
          <w:rFonts w:ascii="Cambria" w:hAnsi="Cambria" w:cstheme="minorHAnsi"/>
          <w:bCs/>
          <w:sz w:val="22"/>
          <w:szCs w:val="22"/>
        </w:rPr>
        <w:t>separately</w:t>
      </w:r>
      <w:r>
        <w:rPr>
          <w:rFonts w:ascii="Cambria" w:hAnsi="Cambria" w:cstheme="minorHAnsi"/>
          <w:bCs/>
          <w:sz w:val="22"/>
          <w:szCs w:val="22"/>
        </w:rPr>
        <w:t xml:space="preserve"> and quoted in the Bill of Material.</w:t>
      </w:r>
    </w:p>
    <w:p w14:paraId="1ACDCB56" w14:textId="77777777" w:rsidR="000A06FF" w:rsidRDefault="000A06FF" w:rsidP="000A06FF">
      <w:pPr>
        <w:pStyle w:val="Default"/>
        <w:rPr>
          <w:rFonts w:ascii="Cambria" w:hAnsi="Cambria" w:cstheme="minorHAnsi"/>
          <w:bCs/>
          <w:sz w:val="22"/>
          <w:szCs w:val="22"/>
        </w:rPr>
      </w:pPr>
    </w:p>
    <w:p w14:paraId="63FE5BC9" w14:textId="77777777" w:rsidR="000A06FF" w:rsidRDefault="000A06FF" w:rsidP="000A06FF">
      <w:pPr>
        <w:pStyle w:val="Default"/>
        <w:rPr>
          <w:rFonts w:ascii="Cambria" w:hAnsi="Cambria" w:cstheme="minorHAnsi"/>
          <w:bCs/>
          <w:sz w:val="22"/>
          <w:szCs w:val="22"/>
        </w:rPr>
      </w:pPr>
    </w:p>
    <w:p w14:paraId="61D5D2AB" w14:textId="77777777" w:rsidR="007148C1" w:rsidRPr="00363865" w:rsidRDefault="007148C1" w:rsidP="00D56296">
      <w:pPr>
        <w:pStyle w:val="Default"/>
        <w:tabs>
          <w:tab w:val="left" w:pos="1134"/>
        </w:tabs>
        <w:rPr>
          <w:rFonts w:ascii="Cambria" w:hAnsi="Cambria" w:cstheme="minorHAnsi"/>
          <w:bCs/>
          <w:sz w:val="22"/>
          <w:szCs w:val="22"/>
        </w:rPr>
      </w:pPr>
    </w:p>
    <w:p w14:paraId="51D4B3F4" w14:textId="20D1E83B" w:rsidR="009114FD" w:rsidRPr="006722EE" w:rsidRDefault="00ED4D0B" w:rsidP="009114FD">
      <w:pPr>
        <w:pStyle w:val="Default"/>
        <w:tabs>
          <w:tab w:val="left" w:pos="1134"/>
        </w:tabs>
        <w:ind w:left="426"/>
        <w:jc w:val="center"/>
        <w:rPr>
          <w:rFonts w:ascii="Cambria" w:hAnsi="Cambria" w:cstheme="minorHAnsi"/>
          <w:sz w:val="22"/>
          <w:szCs w:val="22"/>
        </w:rPr>
      </w:pPr>
      <w:r>
        <w:rPr>
          <w:rFonts w:ascii="Cambria" w:hAnsi="Cambria" w:cstheme="minorHAnsi"/>
          <w:b/>
          <w:sz w:val="22"/>
          <w:szCs w:val="22"/>
        </w:rPr>
        <w:t>Hardware Infrastructure</w:t>
      </w:r>
      <w:r w:rsidR="009114FD" w:rsidRPr="006722EE">
        <w:rPr>
          <w:rFonts w:ascii="Cambria" w:hAnsi="Cambria" w:cstheme="minorHAnsi"/>
          <w:b/>
          <w:sz w:val="22"/>
          <w:szCs w:val="22"/>
        </w:rPr>
        <w:t xml:space="preserve"> Specification required for DC:-</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327"/>
      </w:tblGrid>
      <w:tr w:rsidR="009114FD" w:rsidRPr="006722EE" w14:paraId="6D3E7FE0" w14:textId="77777777" w:rsidTr="00AE06D0">
        <w:trPr>
          <w:trHeight w:val="720"/>
          <w:jc w:val="center"/>
        </w:trPr>
        <w:tc>
          <w:tcPr>
            <w:tcW w:w="7797" w:type="dxa"/>
            <w:shd w:val="clear" w:color="auto" w:fill="D5DCE4" w:themeFill="text2" w:themeFillTint="33"/>
            <w:noWrap/>
            <w:vAlign w:val="bottom"/>
            <w:hideMark/>
          </w:tcPr>
          <w:p w14:paraId="68087EE4" w14:textId="77777777" w:rsidR="009114FD" w:rsidRPr="006722EE" w:rsidRDefault="009114FD" w:rsidP="00CD1B31">
            <w:pPr>
              <w:tabs>
                <w:tab w:val="left" w:pos="1134"/>
              </w:tabs>
              <w:ind w:left="426"/>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Description</w:t>
            </w:r>
          </w:p>
        </w:tc>
        <w:tc>
          <w:tcPr>
            <w:tcW w:w="1327" w:type="dxa"/>
            <w:shd w:val="clear" w:color="auto" w:fill="D5DCE4" w:themeFill="text2" w:themeFillTint="33"/>
            <w:noWrap/>
            <w:vAlign w:val="bottom"/>
            <w:hideMark/>
          </w:tcPr>
          <w:p w14:paraId="28F8D635" w14:textId="06AEF253" w:rsidR="009114FD" w:rsidRPr="006722EE" w:rsidRDefault="00AB4CC2" w:rsidP="006A4C58">
            <w:pPr>
              <w:tabs>
                <w:tab w:val="left" w:pos="1134"/>
              </w:tabs>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 xml:space="preserve">Min. </w:t>
            </w:r>
            <w:r w:rsidR="009114FD" w:rsidRPr="006722EE">
              <w:rPr>
                <w:rFonts w:ascii="Cambria" w:eastAsia="Times New Roman" w:hAnsi="Cambria" w:cstheme="minorHAnsi"/>
                <w:b/>
                <w:bCs/>
                <w:color w:val="000000" w:themeColor="text1"/>
                <w:lang w:eastAsia="en-GB"/>
              </w:rPr>
              <w:t>Qty</w:t>
            </w:r>
          </w:p>
        </w:tc>
      </w:tr>
      <w:tr w:rsidR="009114FD" w:rsidRPr="006722EE" w14:paraId="5CA0FFFF" w14:textId="77777777" w:rsidTr="00AE06D0">
        <w:trPr>
          <w:trHeight w:val="320"/>
          <w:jc w:val="center"/>
        </w:trPr>
        <w:tc>
          <w:tcPr>
            <w:tcW w:w="7797" w:type="dxa"/>
            <w:shd w:val="clear" w:color="auto" w:fill="auto"/>
            <w:noWrap/>
            <w:vAlign w:val="bottom"/>
            <w:hideMark/>
          </w:tcPr>
          <w:p w14:paraId="11BC9F4D" w14:textId="6912FC30" w:rsidR="009114FD" w:rsidRPr="006722EE" w:rsidRDefault="009B4E91" w:rsidP="00B43D3A">
            <w:pPr>
              <w:tabs>
                <w:tab w:val="left" w:pos="1134"/>
              </w:tabs>
              <w:ind w:left="426"/>
              <w:rPr>
                <w:rFonts w:ascii="Cambria" w:eastAsia="Times New Roman" w:hAnsi="Cambria" w:cstheme="minorHAnsi"/>
                <w:bCs/>
                <w:color w:val="000000"/>
                <w:lang w:eastAsia="en-GB"/>
              </w:rPr>
            </w:pPr>
            <w:r w:rsidRPr="006722EE">
              <w:rPr>
                <w:rFonts w:ascii="Cambria" w:hAnsi="Cambria" w:cstheme="minorHAnsi"/>
              </w:rPr>
              <w:lastRenderedPageBreak/>
              <w:t>Enterprise Class Server</w:t>
            </w:r>
            <w:r w:rsidR="007978F7" w:rsidRPr="006722EE">
              <w:rPr>
                <w:rFonts w:ascii="Cambria" w:hAnsi="Cambria" w:cstheme="minorHAnsi"/>
              </w:rPr>
              <w:t>(s)</w:t>
            </w:r>
            <w:r w:rsidRPr="006722EE">
              <w:rPr>
                <w:rFonts w:ascii="Cambria" w:hAnsi="Cambria" w:cstheme="minorHAnsi"/>
              </w:rPr>
              <w:t xml:space="preserve">  having </w:t>
            </w:r>
            <w:r w:rsidR="002E5055">
              <w:rPr>
                <w:rFonts w:ascii="Cambria" w:hAnsi="Cambria" w:cstheme="minorHAnsi"/>
              </w:rPr>
              <w:t>200</w:t>
            </w:r>
            <w:r w:rsidR="002E5055" w:rsidRPr="006722EE">
              <w:rPr>
                <w:rFonts w:ascii="Cambria" w:hAnsi="Cambria" w:cstheme="minorHAnsi"/>
              </w:rPr>
              <w:t xml:space="preserve"> </w:t>
            </w:r>
            <w:r w:rsidR="00B43D3A">
              <w:rPr>
                <w:rFonts w:ascii="Cambria" w:hAnsi="Cambria" w:cstheme="minorHAnsi"/>
              </w:rPr>
              <w:t xml:space="preserve">cores &amp; </w:t>
            </w:r>
            <w:r w:rsidR="00B43D3A" w:rsidRPr="00EA7651">
              <w:rPr>
                <w:rFonts w:ascii="Cambria" w:hAnsi="Cambria" w:cstheme="minorHAnsi"/>
              </w:rPr>
              <w:t>30 TB</w:t>
            </w:r>
            <w:r w:rsidR="00B43D3A">
              <w:rPr>
                <w:rFonts w:ascii="Cambria" w:hAnsi="Cambria" w:cstheme="minorHAnsi"/>
              </w:rPr>
              <w:t xml:space="preserve"> Memory to augment the existing</w:t>
            </w:r>
            <w:r w:rsidR="002E5055">
              <w:rPr>
                <w:rFonts w:ascii="Cambria" w:hAnsi="Cambria" w:cstheme="minorHAnsi"/>
              </w:rPr>
              <w:t xml:space="preserve"> IBM LinuxONE Emperor 4 Server</w:t>
            </w:r>
            <w:r w:rsidR="002E5055" w:rsidRPr="006722EE">
              <w:rPr>
                <w:rFonts w:ascii="Cambria" w:hAnsi="Cambria" w:cstheme="minorHAnsi"/>
              </w:rPr>
              <w:t xml:space="preserve"> </w:t>
            </w:r>
            <w:r w:rsidR="002E5055">
              <w:rPr>
                <w:rFonts w:ascii="Cambria" w:hAnsi="Cambria" w:cstheme="minorHAnsi"/>
              </w:rPr>
              <w:t xml:space="preserve">along with </w:t>
            </w:r>
            <w:r w:rsidR="009114FD" w:rsidRPr="006722EE">
              <w:rPr>
                <w:rFonts w:ascii="Cambria" w:hAnsi="Cambria" w:cstheme="minorHAnsi"/>
              </w:rPr>
              <w:t xml:space="preserve">and requisite number of HDD/SSDs </w:t>
            </w:r>
            <w:r w:rsidR="00F958C0" w:rsidRPr="006722EE">
              <w:rPr>
                <w:rFonts w:ascii="Cambria" w:hAnsi="Cambria" w:cstheme="minorHAnsi"/>
              </w:rPr>
              <w:t xml:space="preserve">(if </w:t>
            </w:r>
            <w:r w:rsidR="00AA5532" w:rsidRPr="006722EE">
              <w:rPr>
                <w:rFonts w:ascii="Cambria" w:hAnsi="Cambria" w:cstheme="minorHAnsi"/>
              </w:rPr>
              <w:t>necessary</w:t>
            </w:r>
            <w:r w:rsidR="00F958C0" w:rsidRPr="006722EE">
              <w:rPr>
                <w:rFonts w:ascii="Cambria" w:hAnsi="Cambria" w:cstheme="minorHAnsi"/>
              </w:rPr>
              <w:t>)</w:t>
            </w:r>
            <w:r w:rsidR="009114FD" w:rsidRPr="006722EE">
              <w:rPr>
                <w:rFonts w:ascii="Cambria" w:hAnsi="Cambria" w:cstheme="minorHAnsi"/>
              </w:rPr>
              <w:t xml:space="preserve"> to install </w:t>
            </w:r>
            <w:r w:rsidR="00B43D3A">
              <w:rPr>
                <w:rFonts w:ascii="Cambria" w:hAnsi="Cambria" w:cstheme="minorHAnsi"/>
              </w:rPr>
              <w:t>OS, System Software</w:t>
            </w:r>
            <w:r w:rsidR="009114FD" w:rsidRPr="006722EE">
              <w:rPr>
                <w:rFonts w:ascii="Cambria" w:hAnsi="Cambria" w:cstheme="minorHAnsi"/>
              </w:rPr>
              <w:t xml:space="preserve">, </w:t>
            </w:r>
            <w:r w:rsidR="00DE0D9D" w:rsidRPr="006722EE">
              <w:rPr>
                <w:rFonts w:ascii="Cambria" w:hAnsi="Cambria" w:cstheme="minorHAnsi"/>
              </w:rPr>
              <w:t>hypervisor</w:t>
            </w:r>
            <w:r w:rsidR="009114FD" w:rsidRPr="006722EE">
              <w:rPr>
                <w:rFonts w:ascii="Cambria" w:hAnsi="Cambria" w:cstheme="minorHAnsi"/>
              </w:rPr>
              <w:t xml:space="preserve"> layer</w:t>
            </w:r>
            <w:r w:rsidR="008B293D" w:rsidRPr="006722EE">
              <w:rPr>
                <w:rFonts w:ascii="Cambria" w:hAnsi="Cambria" w:cstheme="minorHAnsi"/>
              </w:rPr>
              <w:t xml:space="preserve"> (if </w:t>
            </w:r>
            <w:r w:rsidR="00BB5A37" w:rsidRPr="006722EE">
              <w:rPr>
                <w:rFonts w:ascii="Cambria" w:hAnsi="Cambria" w:cstheme="minorHAnsi"/>
              </w:rPr>
              <w:t>proposed</w:t>
            </w:r>
            <w:r w:rsidR="008B293D" w:rsidRPr="006722EE">
              <w:rPr>
                <w:rFonts w:ascii="Cambria" w:hAnsi="Cambria" w:cstheme="minorHAnsi"/>
              </w:rPr>
              <w:t>)</w:t>
            </w:r>
            <w:r w:rsidR="00D42BB9" w:rsidRPr="006722EE">
              <w:rPr>
                <w:rFonts w:ascii="Cambria" w:hAnsi="Cambria" w:cstheme="minorHAnsi"/>
              </w:rPr>
              <w:t>,</w:t>
            </w:r>
            <w:r w:rsidR="009114FD" w:rsidRPr="006722EE">
              <w:rPr>
                <w:rFonts w:ascii="Cambria" w:hAnsi="Cambria" w:cstheme="minorHAnsi"/>
              </w:rPr>
              <w:t xml:space="preserve"> </w:t>
            </w:r>
            <w:r w:rsidR="005822AA">
              <w:rPr>
                <w:rFonts w:ascii="Cambria" w:hAnsi="Cambria" w:cstheme="minorHAnsi"/>
              </w:rPr>
              <w:t>Container Platform</w:t>
            </w:r>
            <w:r w:rsidR="009114FD" w:rsidRPr="006722EE">
              <w:rPr>
                <w:rFonts w:ascii="Cambria" w:hAnsi="Cambria" w:cstheme="minorHAnsi"/>
              </w:rPr>
              <w:t xml:space="preserve"> etc. </w:t>
            </w:r>
          </w:p>
        </w:tc>
        <w:tc>
          <w:tcPr>
            <w:tcW w:w="1327" w:type="dxa"/>
            <w:shd w:val="clear" w:color="auto" w:fill="auto"/>
            <w:noWrap/>
            <w:vAlign w:val="center"/>
            <w:hideMark/>
          </w:tcPr>
          <w:p w14:paraId="0C38083F" w14:textId="77777777" w:rsidR="009114FD" w:rsidRPr="006722EE" w:rsidRDefault="009114FD" w:rsidP="00CD1B31">
            <w:pPr>
              <w:tabs>
                <w:tab w:val="left" w:pos="1134"/>
              </w:tabs>
              <w:ind w:left="426"/>
              <w:jc w:val="center"/>
              <w:rPr>
                <w:rFonts w:ascii="Cambria" w:eastAsia="Times New Roman" w:hAnsi="Cambria" w:cstheme="minorHAnsi"/>
                <w:bCs/>
                <w:color w:val="000000"/>
                <w:lang w:eastAsia="en-GB"/>
              </w:rPr>
            </w:pPr>
            <w:r w:rsidRPr="006722EE">
              <w:rPr>
                <w:rFonts w:ascii="Cambria" w:eastAsia="Times New Roman" w:hAnsi="Cambria" w:cstheme="minorHAnsi"/>
                <w:bCs/>
                <w:color w:val="000000"/>
                <w:lang w:eastAsia="en-GB"/>
              </w:rPr>
              <w:t>1</w:t>
            </w:r>
          </w:p>
        </w:tc>
      </w:tr>
      <w:tr w:rsidR="00E60AC5" w:rsidRPr="006722EE" w14:paraId="14F79237" w14:textId="77777777" w:rsidTr="00AE06D0">
        <w:trPr>
          <w:trHeight w:val="320"/>
          <w:jc w:val="center"/>
        </w:trPr>
        <w:tc>
          <w:tcPr>
            <w:tcW w:w="7797" w:type="dxa"/>
            <w:shd w:val="clear" w:color="auto" w:fill="auto"/>
            <w:noWrap/>
            <w:vAlign w:val="bottom"/>
          </w:tcPr>
          <w:p w14:paraId="754C8D6B" w14:textId="483F9FAA" w:rsidR="00E60AC5" w:rsidRPr="006722EE" w:rsidRDefault="008E2099" w:rsidP="00B43D3A">
            <w:pPr>
              <w:tabs>
                <w:tab w:val="left" w:pos="1134"/>
              </w:tabs>
              <w:ind w:left="426"/>
              <w:rPr>
                <w:rFonts w:ascii="Cambria" w:hAnsi="Cambria" w:cstheme="minorHAnsi"/>
              </w:rPr>
            </w:pPr>
            <w:r w:rsidRPr="00E70AC9">
              <w:rPr>
                <w:rFonts w:ascii="Cambria" w:hAnsi="Cambria" w:cstheme="minorHAnsi"/>
              </w:rPr>
              <w:t>8 x 10G Ports and 2 x 40G Ports Load Balancer with Web Application Firewall (WAF)</w:t>
            </w:r>
          </w:p>
        </w:tc>
        <w:tc>
          <w:tcPr>
            <w:tcW w:w="1327" w:type="dxa"/>
            <w:shd w:val="clear" w:color="auto" w:fill="auto"/>
            <w:noWrap/>
            <w:vAlign w:val="center"/>
          </w:tcPr>
          <w:p w14:paraId="14DA478C" w14:textId="4E8A2649" w:rsidR="00E60AC5" w:rsidRPr="006722EE" w:rsidRDefault="00E60AC5" w:rsidP="00CD1B31">
            <w:pPr>
              <w:tabs>
                <w:tab w:val="left" w:pos="1134"/>
              </w:tabs>
              <w:ind w:left="426"/>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2</w:t>
            </w:r>
          </w:p>
        </w:tc>
      </w:tr>
    </w:tbl>
    <w:p w14:paraId="156F40BD" w14:textId="77777777" w:rsidR="002858D5" w:rsidRDefault="002858D5" w:rsidP="00D56296">
      <w:pPr>
        <w:pStyle w:val="Default"/>
        <w:tabs>
          <w:tab w:val="left" w:pos="1134"/>
        </w:tabs>
        <w:rPr>
          <w:rFonts w:ascii="Cambria" w:hAnsi="Cambria" w:cstheme="minorHAnsi"/>
          <w:b/>
          <w:sz w:val="22"/>
          <w:szCs w:val="22"/>
        </w:rPr>
      </w:pPr>
    </w:p>
    <w:p w14:paraId="4BDD18FF" w14:textId="77777777" w:rsidR="008E2099" w:rsidRDefault="008E2099" w:rsidP="00D56296">
      <w:pPr>
        <w:pStyle w:val="Default"/>
        <w:tabs>
          <w:tab w:val="left" w:pos="1134"/>
        </w:tabs>
        <w:rPr>
          <w:rFonts w:ascii="Cambria" w:hAnsi="Cambria" w:cstheme="minorHAnsi"/>
          <w:b/>
          <w:sz w:val="22"/>
          <w:szCs w:val="22"/>
        </w:rPr>
      </w:pPr>
    </w:p>
    <w:p w14:paraId="7C14B91D" w14:textId="77777777" w:rsidR="008E2099" w:rsidRDefault="008E2099" w:rsidP="00D56296">
      <w:pPr>
        <w:pStyle w:val="Default"/>
        <w:tabs>
          <w:tab w:val="left" w:pos="1134"/>
        </w:tabs>
        <w:rPr>
          <w:rFonts w:ascii="Cambria" w:hAnsi="Cambria" w:cstheme="minorHAnsi"/>
          <w:b/>
          <w:sz w:val="22"/>
          <w:szCs w:val="22"/>
        </w:rPr>
      </w:pPr>
    </w:p>
    <w:p w14:paraId="6D68AAEE" w14:textId="7A53BDC7" w:rsidR="009114FD" w:rsidRPr="006722EE" w:rsidRDefault="00ED4D0B" w:rsidP="009114FD">
      <w:pPr>
        <w:pStyle w:val="Default"/>
        <w:tabs>
          <w:tab w:val="left" w:pos="1134"/>
        </w:tabs>
        <w:ind w:left="426"/>
        <w:jc w:val="center"/>
        <w:rPr>
          <w:rFonts w:ascii="Cambria" w:hAnsi="Cambria" w:cstheme="minorHAnsi"/>
          <w:sz w:val="22"/>
          <w:szCs w:val="22"/>
        </w:rPr>
      </w:pPr>
      <w:r>
        <w:rPr>
          <w:rFonts w:ascii="Cambria" w:hAnsi="Cambria" w:cstheme="minorHAnsi"/>
          <w:b/>
          <w:sz w:val="22"/>
          <w:szCs w:val="22"/>
        </w:rPr>
        <w:t>Hardware Infrastructure</w:t>
      </w:r>
      <w:r w:rsidR="009114FD" w:rsidRPr="006722EE">
        <w:rPr>
          <w:rFonts w:ascii="Cambria" w:hAnsi="Cambria" w:cstheme="minorHAnsi"/>
          <w:b/>
          <w:sz w:val="22"/>
          <w:szCs w:val="22"/>
        </w:rPr>
        <w:t xml:space="preserve"> Specification required for DRC:-</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9"/>
        <w:gridCol w:w="1330"/>
      </w:tblGrid>
      <w:tr w:rsidR="009114FD" w:rsidRPr="006722EE" w14:paraId="3DD87369" w14:textId="77777777" w:rsidTr="006A4C58">
        <w:trPr>
          <w:trHeight w:val="320"/>
          <w:jc w:val="center"/>
        </w:trPr>
        <w:tc>
          <w:tcPr>
            <w:tcW w:w="7899" w:type="dxa"/>
            <w:shd w:val="clear" w:color="auto" w:fill="D5DCE4" w:themeFill="text2" w:themeFillTint="33"/>
            <w:noWrap/>
            <w:vAlign w:val="bottom"/>
            <w:hideMark/>
          </w:tcPr>
          <w:p w14:paraId="63726FF5" w14:textId="77777777" w:rsidR="009114FD" w:rsidRPr="006722EE" w:rsidRDefault="009114FD" w:rsidP="00CD1B31">
            <w:pPr>
              <w:tabs>
                <w:tab w:val="left" w:pos="1134"/>
              </w:tabs>
              <w:ind w:left="426"/>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Description</w:t>
            </w:r>
          </w:p>
        </w:tc>
        <w:tc>
          <w:tcPr>
            <w:tcW w:w="1330" w:type="dxa"/>
            <w:shd w:val="clear" w:color="auto" w:fill="D5DCE4" w:themeFill="text2" w:themeFillTint="33"/>
            <w:noWrap/>
            <w:vAlign w:val="bottom"/>
            <w:hideMark/>
          </w:tcPr>
          <w:p w14:paraId="383E01D1" w14:textId="4D70846C" w:rsidR="009114FD" w:rsidRPr="006722EE" w:rsidRDefault="00AB4CC2" w:rsidP="006A4C58">
            <w:pPr>
              <w:tabs>
                <w:tab w:val="left" w:pos="1134"/>
              </w:tabs>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 xml:space="preserve">Min. </w:t>
            </w:r>
            <w:r w:rsidR="009114FD" w:rsidRPr="006722EE">
              <w:rPr>
                <w:rFonts w:ascii="Cambria" w:eastAsia="Times New Roman" w:hAnsi="Cambria" w:cstheme="minorHAnsi"/>
                <w:b/>
                <w:bCs/>
                <w:color w:val="000000" w:themeColor="text1"/>
                <w:lang w:eastAsia="en-GB"/>
              </w:rPr>
              <w:t>Qty</w:t>
            </w:r>
          </w:p>
        </w:tc>
      </w:tr>
      <w:tr w:rsidR="009114FD" w:rsidRPr="006722EE" w14:paraId="73D7BDA3" w14:textId="77777777" w:rsidTr="006A4C58">
        <w:trPr>
          <w:trHeight w:val="320"/>
          <w:jc w:val="center"/>
        </w:trPr>
        <w:tc>
          <w:tcPr>
            <w:tcW w:w="7899" w:type="dxa"/>
            <w:shd w:val="clear" w:color="auto" w:fill="auto"/>
            <w:noWrap/>
            <w:vAlign w:val="bottom"/>
            <w:hideMark/>
          </w:tcPr>
          <w:p w14:paraId="33D05DBC" w14:textId="383EE2D7" w:rsidR="009114FD" w:rsidRPr="006722EE" w:rsidRDefault="00554B57" w:rsidP="00554B57">
            <w:pPr>
              <w:tabs>
                <w:tab w:val="left" w:pos="1134"/>
              </w:tabs>
              <w:ind w:left="426"/>
              <w:rPr>
                <w:rFonts w:ascii="Cambria" w:eastAsia="Times New Roman" w:hAnsi="Cambria" w:cstheme="minorHAnsi"/>
                <w:bCs/>
                <w:color w:val="000000"/>
                <w:lang w:eastAsia="en-GB"/>
              </w:rPr>
            </w:pPr>
            <w:r w:rsidRPr="006722EE">
              <w:rPr>
                <w:rFonts w:ascii="Cambria" w:hAnsi="Cambria" w:cstheme="minorHAnsi"/>
              </w:rPr>
              <w:t xml:space="preserve">Enterprise Class Server(s)  having </w:t>
            </w:r>
            <w:r w:rsidR="006C5BC0">
              <w:rPr>
                <w:rFonts w:ascii="Cambria" w:hAnsi="Cambria" w:cstheme="minorHAnsi"/>
              </w:rPr>
              <w:t>170</w:t>
            </w:r>
            <w:r w:rsidRPr="006722EE">
              <w:rPr>
                <w:rFonts w:ascii="Cambria" w:hAnsi="Cambria" w:cstheme="minorHAnsi"/>
              </w:rPr>
              <w:t xml:space="preserve"> </w:t>
            </w:r>
            <w:r>
              <w:rPr>
                <w:rFonts w:ascii="Cambria" w:hAnsi="Cambria" w:cstheme="minorHAnsi"/>
              </w:rPr>
              <w:t>cores &amp; 20 TB Memory to augment the existing IBM LinuxONE Emperor 4 Server</w:t>
            </w:r>
            <w:r w:rsidRPr="006722EE">
              <w:rPr>
                <w:rFonts w:ascii="Cambria" w:hAnsi="Cambria" w:cstheme="minorHAnsi"/>
              </w:rPr>
              <w:t xml:space="preserve"> </w:t>
            </w:r>
            <w:r>
              <w:rPr>
                <w:rFonts w:ascii="Cambria" w:hAnsi="Cambria" w:cstheme="minorHAnsi"/>
              </w:rPr>
              <w:t xml:space="preserve">along with </w:t>
            </w:r>
            <w:r w:rsidRPr="006722EE">
              <w:rPr>
                <w:rFonts w:ascii="Cambria" w:hAnsi="Cambria" w:cstheme="minorHAnsi"/>
              </w:rPr>
              <w:t xml:space="preserve">and requisite number of HDD/SSDs (if necessary) to install </w:t>
            </w:r>
            <w:r>
              <w:rPr>
                <w:rFonts w:ascii="Cambria" w:hAnsi="Cambria" w:cstheme="minorHAnsi"/>
              </w:rPr>
              <w:t>OS, System Software</w:t>
            </w:r>
            <w:r w:rsidRPr="006722EE">
              <w:rPr>
                <w:rFonts w:ascii="Cambria" w:hAnsi="Cambria" w:cstheme="minorHAnsi"/>
              </w:rPr>
              <w:t xml:space="preserve">, hypervisor layer (if proposed), </w:t>
            </w:r>
            <w:r>
              <w:rPr>
                <w:rFonts w:ascii="Cambria" w:hAnsi="Cambria" w:cstheme="minorHAnsi"/>
              </w:rPr>
              <w:t>Container Platform</w:t>
            </w:r>
            <w:r w:rsidRPr="006722EE">
              <w:rPr>
                <w:rFonts w:ascii="Cambria" w:hAnsi="Cambria" w:cstheme="minorHAnsi"/>
              </w:rPr>
              <w:t xml:space="preserve"> etc.</w:t>
            </w:r>
          </w:p>
        </w:tc>
        <w:tc>
          <w:tcPr>
            <w:tcW w:w="1330" w:type="dxa"/>
            <w:shd w:val="clear" w:color="auto" w:fill="auto"/>
            <w:noWrap/>
            <w:vAlign w:val="center"/>
            <w:hideMark/>
          </w:tcPr>
          <w:p w14:paraId="5BA8BFED" w14:textId="77777777" w:rsidR="009114FD" w:rsidRPr="006722EE" w:rsidRDefault="009114FD" w:rsidP="00CD1B31">
            <w:pPr>
              <w:tabs>
                <w:tab w:val="left" w:pos="1134"/>
              </w:tabs>
              <w:ind w:left="426"/>
              <w:jc w:val="center"/>
              <w:rPr>
                <w:rFonts w:ascii="Cambria" w:eastAsia="Times New Roman" w:hAnsi="Cambria" w:cstheme="minorHAnsi"/>
                <w:bCs/>
                <w:color w:val="000000"/>
                <w:lang w:eastAsia="en-GB"/>
              </w:rPr>
            </w:pPr>
            <w:r w:rsidRPr="006722EE">
              <w:rPr>
                <w:rFonts w:ascii="Cambria" w:eastAsia="Times New Roman" w:hAnsi="Cambria" w:cstheme="minorHAnsi"/>
                <w:bCs/>
                <w:color w:val="000000"/>
                <w:lang w:eastAsia="en-GB"/>
              </w:rPr>
              <w:t>1</w:t>
            </w:r>
          </w:p>
        </w:tc>
      </w:tr>
      <w:tr w:rsidR="006D32C8" w:rsidRPr="006722EE" w14:paraId="7FD4964C" w14:textId="77777777" w:rsidTr="006A4C58">
        <w:trPr>
          <w:trHeight w:val="320"/>
          <w:jc w:val="center"/>
        </w:trPr>
        <w:tc>
          <w:tcPr>
            <w:tcW w:w="7899" w:type="dxa"/>
            <w:shd w:val="clear" w:color="auto" w:fill="auto"/>
            <w:noWrap/>
            <w:vAlign w:val="bottom"/>
          </w:tcPr>
          <w:p w14:paraId="63A9E095" w14:textId="6FEF4984" w:rsidR="006D32C8" w:rsidRPr="006722EE" w:rsidRDefault="007F6E06" w:rsidP="00554B57">
            <w:pPr>
              <w:tabs>
                <w:tab w:val="left" w:pos="1134"/>
              </w:tabs>
              <w:ind w:left="426"/>
              <w:rPr>
                <w:rFonts w:ascii="Cambria" w:hAnsi="Cambria" w:cstheme="minorHAnsi"/>
              </w:rPr>
            </w:pPr>
            <w:r>
              <w:rPr>
                <w:rFonts w:ascii="Cambria" w:hAnsi="Cambria" w:cstheme="minorHAnsi"/>
              </w:rPr>
              <w:t xml:space="preserve">Two </w:t>
            </w:r>
            <w:r w:rsidRPr="00E70AC9">
              <w:rPr>
                <w:rFonts w:ascii="Cambria" w:hAnsi="Cambria" w:cstheme="minorHAnsi"/>
              </w:rPr>
              <w:t>8 x 10G Ports and 2 x 40G Ports Load Balancer with Web Application Firewall (WAF)</w:t>
            </w:r>
          </w:p>
        </w:tc>
        <w:tc>
          <w:tcPr>
            <w:tcW w:w="1330" w:type="dxa"/>
            <w:shd w:val="clear" w:color="auto" w:fill="auto"/>
            <w:noWrap/>
            <w:vAlign w:val="center"/>
          </w:tcPr>
          <w:p w14:paraId="0719B229" w14:textId="246B9C9C" w:rsidR="006D32C8" w:rsidRPr="006722EE" w:rsidRDefault="006D32C8" w:rsidP="00CD1B31">
            <w:pPr>
              <w:tabs>
                <w:tab w:val="left" w:pos="1134"/>
              </w:tabs>
              <w:ind w:left="426"/>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2</w:t>
            </w:r>
          </w:p>
        </w:tc>
      </w:tr>
    </w:tbl>
    <w:p w14:paraId="5EAD5636" w14:textId="77777777" w:rsidR="005B1CA7" w:rsidRDefault="005B1CA7" w:rsidP="004627A3">
      <w:pPr>
        <w:pStyle w:val="Default"/>
        <w:ind w:left="567"/>
        <w:jc w:val="both"/>
        <w:rPr>
          <w:rFonts w:ascii="Cambria" w:hAnsi="Cambria" w:cstheme="minorHAnsi"/>
          <w:b/>
          <w:sz w:val="22"/>
          <w:szCs w:val="22"/>
        </w:rPr>
      </w:pPr>
    </w:p>
    <w:p w14:paraId="5618D489" w14:textId="499569D5" w:rsidR="00EC442B" w:rsidRDefault="00EC442B" w:rsidP="00EC442B">
      <w:pPr>
        <w:pStyle w:val="Heading3"/>
        <w:rPr>
          <w:rFonts w:ascii="Cambria" w:hAnsi="Cambria"/>
          <w:sz w:val="22"/>
          <w:szCs w:val="22"/>
        </w:rPr>
      </w:pPr>
      <w:r>
        <w:rPr>
          <w:rFonts w:ascii="Cambria" w:hAnsi="Cambria"/>
          <w:sz w:val="22"/>
          <w:szCs w:val="22"/>
        </w:rPr>
        <w:t>Load Balancer</w:t>
      </w:r>
      <w:r w:rsidRPr="006722EE">
        <w:rPr>
          <w:rFonts w:ascii="Cambria" w:hAnsi="Cambria"/>
          <w:sz w:val="22"/>
          <w:szCs w:val="22"/>
        </w:rPr>
        <w:t xml:space="preserve"> Specifications:</w:t>
      </w:r>
    </w:p>
    <w:p w14:paraId="119E63D0" w14:textId="77777777" w:rsidR="00EC442B" w:rsidRPr="00981FB4" w:rsidRDefault="00EC442B" w:rsidP="00EC442B">
      <w:pPr>
        <w:spacing w:after="0" w:line="240" w:lineRule="auto"/>
      </w:pPr>
    </w:p>
    <w:tbl>
      <w:tblPr>
        <w:tblW w:w="9356" w:type="dxa"/>
        <w:tblInd w:w="-34" w:type="dxa"/>
        <w:tblLook w:val="04A0" w:firstRow="1" w:lastRow="0" w:firstColumn="1" w:lastColumn="0" w:noHBand="0" w:noVBand="1"/>
      </w:tblPr>
      <w:tblGrid>
        <w:gridCol w:w="993"/>
        <w:gridCol w:w="8363"/>
      </w:tblGrid>
      <w:tr w:rsidR="00416EC2" w:rsidRPr="00EC442B" w14:paraId="46652E4E" w14:textId="77777777" w:rsidTr="00416EC2">
        <w:trPr>
          <w:trHeight w:val="315"/>
        </w:trPr>
        <w:tc>
          <w:tcPr>
            <w:tcW w:w="9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BCE82C" w14:textId="77777777" w:rsidR="00EC442B" w:rsidRPr="00EC442B" w:rsidRDefault="00EC442B" w:rsidP="00EC442B">
            <w:pPr>
              <w:spacing w:after="0" w:line="240" w:lineRule="auto"/>
              <w:jc w:val="center"/>
              <w:rPr>
                <w:rFonts w:ascii="Times New Roman" w:eastAsia="Times New Roman" w:hAnsi="Times New Roman" w:cs="Times New Roman"/>
                <w:b/>
                <w:bCs/>
                <w:sz w:val="24"/>
                <w:szCs w:val="24"/>
                <w:lang w:eastAsia="en-IN" w:bidi="hi-IN"/>
              </w:rPr>
            </w:pPr>
            <w:r w:rsidRPr="00EC442B">
              <w:rPr>
                <w:rFonts w:ascii="Times New Roman" w:eastAsia="Times New Roman" w:hAnsi="Times New Roman" w:cs="Times New Roman"/>
                <w:b/>
                <w:bCs/>
                <w:sz w:val="24"/>
                <w:szCs w:val="24"/>
                <w:lang w:eastAsia="en-IN" w:bidi="hi-IN"/>
              </w:rPr>
              <w:t>Sr. No.</w:t>
            </w:r>
          </w:p>
        </w:tc>
        <w:tc>
          <w:tcPr>
            <w:tcW w:w="8363" w:type="dxa"/>
            <w:tcBorders>
              <w:top w:val="single" w:sz="4" w:space="0" w:color="auto"/>
              <w:left w:val="nil"/>
              <w:bottom w:val="single" w:sz="4" w:space="0" w:color="auto"/>
              <w:right w:val="single" w:sz="4" w:space="0" w:color="auto"/>
            </w:tcBorders>
            <w:shd w:val="clear" w:color="000000" w:fill="D9D9D9"/>
            <w:vAlign w:val="center"/>
            <w:hideMark/>
          </w:tcPr>
          <w:p w14:paraId="3C23D9BE" w14:textId="77777777" w:rsidR="00EC442B" w:rsidRPr="00EC442B" w:rsidRDefault="00EC442B" w:rsidP="00EC442B">
            <w:pPr>
              <w:spacing w:after="0" w:line="240" w:lineRule="auto"/>
              <w:jc w:val="center"/>
              <w:rPr>
                <w:rFonts w:ascii="Times New Roman" w:eastAsia="Times New Roman" w:hAnsi="Times New Roman" w:cs="Times New Roman"/>
                <w:b/>
                <w:bCs/>
                <w:sz w:val="24"/>
                <w:szCs w:val="24"/>
                <w:lang w:eastAsia="en-IN" w:bidi="hi-IN"/>
              </w:rPr>
            </w:pPr>
            <w:r w:rsidRPr="00EC442B">
              <w:rPr>
                <w:rFonts w:ascii="Times New Roman" w:eastAsia="Times New Roman" w:hAnsi="Times New Roman" w:cs="Times New Roman"/>
                <w:b/>
                <w:bCs/>
                <w:sz w:val="24"/>
                <w:szCs w:val="24"/>
                <w:lang w:eastAsia="en-IN" w:bidi="hi-IN"/>
              </w:rPr>
              <w:t>Technical Specifications for Server Load Balancer with WAF in DC &amp; DRC</w:t>
            </w:r>
          </w:p>
        </w:tc>
      </w:tr>
      <w:tr w:rsidR="00416EC2" w:rsidRPr="00EC442B" w14:paraId="10159C5C"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vAlign w:val="center"/>
            <w:hideMark/>
          </w:tcPr>
          <w:p w14:paraId="32AE4FD6"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1</w:t>
            </w:r>
          </w:p>
        </w:tc>
        <w:tc>
          <w:tcPr>
            <w:tcW w:w="8363" w:type="dxa"/>
            <w:tcBorders>
              <w:top w:val="nil"/>
              <w:left w:val="nil"/>
              <w:bottom w:val="single" w:sz="4" w:space="0" w:color="auto"/>
              <w:right w:val="single" w:sz="4" w:space="0" w:color="auto"/>
            </w:tcBorders>
            <w:shd w:val="clear" w:color="000000" w:fill="BFBFBF"/>
            <w:vAlign w:val="center"/>
            <w:hideMark/>
          </w:tcPr>
          <w:p w14:paraId="643994FD"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Technical Specification</w:t>
            </w:r>
          </w:p>
        </w:tc>
      </w:tr>
      <w:tr w:rsidR="00EC442B" w:rsidRPr="00EC442B" w14:paraId="66E10A1C"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1C1EDC"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1.1</w:t>
            </w:r>
          </w:p>
        </w:tc>
        <w:tc>
          <w:tcPr>
            <w:tcW w:w="8363" w:type="dxa"/>
            <w:tcBorders>
              <w:top w:val="nil"/>
              <w:left w:val="nil"/>
              <w:bottom w:val="single" w:sz="4" w:space="0" w:color="auto"/>
              <w:right w:val="single" w:sz="4" w:space="0" w:color="auto"/>
            </w:tcBorders>
            <w:shd w:val="clear" w:color="auto" w:fill="auto"/>
            <w:vAlign w:val="center"/>
            <w:hideMark/>
          </w:tcPr>
          <w:p w14:paraId="59D8A28E"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ADC and WAF should be from same OEM and on same appliance/hardware</w:t>
            </w:r>
          </w:p>
        </w:tc>
      </w:tr>
      <w:tr w:rsidR="00EC442B" w:rsidRPr="00EC442B" w14:paraId="7A43B478"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4DBCEB"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1.2</w:t>
            </w:r>
          </w:p>
        </w:tc>
        <w:tc>
          <w:tcPr>
            <w:tcW w:w="8363" w:type="dxa"/>
            <w:tcBorders>
              <w:top w:val="nil"/>
              <w:left w:val="nil"/>
              <w:bottom w:val="single" w:sz="4" w:space="0" w:color="auto"/>
              <w:right w:val="single" w:sz="4" w:space="0" w:color="auto"/>
            </w:tcBorders>
            <w:shd w:val="clear" w:color="auto" w:fill="auto"/>
            <w:vAlign w:val="center"/>
            <w:hideMark/>
          </w:tcPr>
          <w:p w14:paraId="5B558106"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Advance Appliance Clustering</w:t>
            </w:r>
          </w:p>
        </w:tc>
      </w:tr>
      <w:tr w:rsidR="00EC442B" w:rsidRPr="00EC442B" w14:paraId="3B9B2409"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26F5203"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1.3</w:t>
            </w:r>
          </w:p>
        </w:tc>
        <w:tc>
          <w:tcPr>
            <w:tcW w:w="8363" w:type="dxa"/>
            <w:tcBorders>
              <w:top w:val="nil"/>
              <w:left w:val="nil"/>
              <w:bottom w:val="single" w:sz="4" w:space="0" w:color="auto"/>
              <w:right w:val="single" w:sz="4" w:space="0" w:color="auto"/>
            </w:tcBorders>
            <w:shd w:val="clear" w:color="auto" w:fill="auto"/>
            <w:vAlign w:val="center"/>
            <w:hideMark/>
          </w:tcPr>
          <w:p w14:paraId="53A9FEA7" w14:textId="2676969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have API to integrate with any leading SDN &amp; Cloud Orchestrators like Cisco ACI, Vm</w:t>
            </w:r>
            <w:r w:rsidR="007F4712">
              <w:rPr>
                <w:rFonts w:ascii="Times New Roman" w:eastAsia="Times New Roman" w:hAnsi="Times New Roman" w:cs="Times New Roman"/>
                <w:color w:val="000000"/>
                <w:sz w:val="24"/>
                <w:szCs w:val="24"/>
                <w:lang w:eastAsia="en-IN" w:bidi="hi-IN"/>
              </w:rPr>
              <w:t>Ware NSX, OpenStack, CloudStack, Etc.</w:t>
            </w:r>
          </w:p>
        </w:tc>
      </w:tr>
      <w:tr w:rsidR="00416EC2" w:rsidRPr="00EC442B" w14:paraId="1E9A3573"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49C23F2A"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2</w:t>
            </w:r>
          </w:p>
        </w:tc>
        <w:tc>
          <w:tcPr>
            <w:tcW w:w="8363" w:type="dxa"/>
            <w:tcBorders>
              <w:top w:val="nil"/>
              <w:left w:val="nil"/>
              <w:bottom w:val="single" w:sz="4" w:space="0" w:color="auto"/>
              <w:right w:val="single" w:sz="4" w:space="0" w:color="auto"/>
            </w:tcBorders>
            <w:shd w:val="clear" w:color="000000" w:fill="BFBFBF"/>
            <w:vAlign w:val="center"/>
            <w:hideMark/>
          </w:tcPr>
          <w:p w14:paraId="3BFE1C8E"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 xml:space="preserve">Hardware Specifications </w:t>
            </w:r>
          </w:p>
        </w:tc>
      </w:tr>
      <w:tr w:rsidR="00416EC2" w:rsidRPr="00EC442B" w14:paraId="4920A5D8"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D0149A8"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2.1</w:t>
            </w:r>
          </w:p>
        </w:tc>
        <w:tc>
          <w:tcPr>
            <w:tcW w:w="8363" w:type="dxa"/>
            <w:tcBorders>
              <w:top w:val="nil"/>
              <w:left w:val="nil"/>
              <w:bottom w:val="single" w:sz="4" w:space="0" w:color="auto"/>
              <w:right w:val="single" w:sz="4" w:space="0" w:color="auto"/>
            </w:tcBorders>
            <w:shd w:val="clear" w:color="000000" w:fill="FFFFFF"/>
            <w:vAlign w:val="center"/>
            <w:hideMark/>
          </w:tcPr>
          <w:p w14:paraId="55737371"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be Hardware Appliance based.</w:t>
            </w:r>
          </w:p>
        </w:tc>
      </w:tr>
      <w:tr w:rsidR="00416EC2" w:rsidRPr="00EC442B" w14:paraId="437DF677"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487299D"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2.2</w:t>
            </w:r>
          </w:p>
        </w:tc>
        <w:tc>
          <w:tcPr>
            <w:tcW w:w="8363" w:type="dxa"/>
            <w:tcBorders>
              <w:top w:val="nil"/>
              <w:left w:val="nil"/>
              <w:bottom w:val="single" w:sz="4" w:space="0" w:color="auto"/>
              <w:right w:val="single" w:sz="4" w:space="0" w:color="auto"/>
            </w:tcBorders>
            <w:shd w:val="clear" w:color="000000" w:fill="FFFFFF"/>
            <w:vAlign w:val="center"/>
            <w:hideMark/>
          </w:tcPr>
          <w:p w14:paraId="50540CDA" w14:textId="2E7BDE8C"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support at</w:t>
            </w:r>
            <w:r w:rsidR="005B6190">
              <w:rPr>
                <w:rFonts w:ascii="Times New Roman" w:eastAsia="Times New Roman" w:hAnsi="Times New Roman" w:cs="Times New Roman"/>
                <w:color w:val="000000"/>
                <w:sz w:val="24"/>
                <w:szCs w:val="24"/>
                <w:lang w:eastAsia="en-IN" w:bidi="hi-IN"/>
              </w:rPr>
              <w:t xml:space="preserve"> </w:t>
            </w:r>
            <w:r w:rsidRPr="00EC442B">
              <w:rPr>
                <w:rFonts w:ascii="Times New Roman" w:eastAsia="Times New Roman" w:hAnsi="Times New Roman" w:cs="Times New Roman"/>
                <w:color w:val="000000"/>
                <w:sz w:val="24"/>
                <w:szCs w:val="24"/>
                <w:lang w:eastAsia="en-IN" w:bidi="hi-IN"/>
              </w:rPr>
              <w:t>least 8 * 10G Ports and 2 *40G Ports. (SFP+ to be populated from day one)</w:t>
            </w:r>
          </w:p>
        </w:tc>
      </w:tr>
      <w:tr w:rsidR="00416EC2" w:rsidRPr="00EC442B" w14:paraId="151E42C5"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6502F4"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2.3</w:t>
            </w:r>
          </w:p>
        </w:tc>
        <w:tc>
          <w:tcPr>
            <w:tcW w:w="8363" w:type="dxa"/>
            <w:tcBorders>
              <w:top w:val="nil"/>
              <w:left w:val="nil"/>
              <w:bottom w:val="single" w:sz="4" w:space="0" w:color="auto"/>
              <w:right w:val="single" w:sz="4" w:space="0" w:color="auto"/>
            </w:tcBorders>
            <w:shd w:val="clear" w:color="000000" w:fill="FFFFFF"/>
            <w:vAlign w:val="center"/>
            <w:hideMark/>
          </w:tcPr>
          <w:p w14:paraId="082F2EAC"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 xml:space="preserve">The Proposed Solution must have redundant power supply. </w:t>
            </w:r>
          </w:p>
        </w:tc>
      </w:tr>
      <w:tr w:rsidR="00416EC2" w:rsidRPr="00EC442B" w14:paraId="20D0FE4D"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4F44194"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2.4</w:t>
            </w:r>
          </w:p>
        </w:tc>
        <w:tc>
          <w:tcPr>
            <w:tcW w:w="8363" w:type="dxa"/>
            <w:tcBorders>
              <w:top w:val="nil"/>
              <w:left w:val="nil"/>
              <w:bottom w:val="single" w:sz="4" w:space="0" w:color="auto"/>
              <w:right w:val="single" w:sz="4" w:space="0" w:color="auto"/>
            </w:tcBorders>
            <w:shd w:val="clear" w:color="000000" w:fill="FFFFFF"/>
            <w:vAlign w:val="center"/>
            <w:hideMark/>
          </w:tcPr>
          <w:p w14:paraId="6984A594" w14:textId="0D7982B1"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 xml:space="preserve">The Proposed Solution should be </w:t>
            </w:r>
            <w:r w:rsidR="00E67D16" w:rsidRPr="00EC442B">
              <w:rPr>
                <w:rFonts w:ascii="Times New Roman" w:eastAsia="Times New Roman" w:hAnsi="Times New Roman" w:cs="Times New Roman"/>
                <w:color w:val="000000"/>
                <w:sz w:val="24"/>
                <w:szCs w:val="24"/>
                <w:lang w:eastAsia="en-IN" w:bidi="hi-IN"/>
              </w:rPr>
              <w:t>delivered</w:t>
            </w:r>
            <w:r w:rsidRPr="00EC442B">
              <w:rPr>
                <w:rFonts w:ascii="Times New Roman" w:eastAsia="Times New Roman" w:hAnsi="Times New Roman" w:cs="Times New Roman"/>
                <w:color w:val="000000"/>
                <w:sz w:val="24"/>
                <w:szCs w:val="24"/>
                <w:lang w:eastAsia="en-IN" w:bidi="hi-IN"/>
              </w:rPr>
              <w:t xml:space="preserve"> using Single Tenant.</w:t>
            </w:r>
          </w:p>
        </w:tc>
      </w:tr>
      <w:tr w:rsidR="00416EC2" w:rsidRPr="00EC442B" w14:paraId="62E3FE09"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0CB89A28"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3</w:t>
            </w:r>
          </w:p>
        </w:tc>
        <w:tc>
          <w:tcPr>
            <w:tcW w:w="8363" w:type="dxa"/>
            <w:tcBorders>
              <w:top w:val="nil"/>
              <w:left w:val="nil"/>
              <w:bottom w:val="single" w:sz="4" w:space="0" w:color="auto"/>
              <w:right w:val="single" w:sz="4" w:space="0" w:color="auto"/>
            </w:tcBorders>
            <w:shd w:val="clear" w:color="000000" w:fill="BFBFBF"/>
            <w:vAlign w:val="center"/>
            <w:hideMark/>
          </w:tcPr>
          <w:p w14:paraId="20FE9D44"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 xml:space="preserve">Traffic Management </w:t>
            </w:r>
          </w:p>
        </w:tc>
      </w:tr>
      <w:tr w:rsidR="00416EC2" w:rsidRPr="00EC442B" w14:paraId="60E94B1F"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959248"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3.1</w:t>
            </w:r>
          </w:p>
        </w:tc>
        <w:tc>
          <w:tcPr>
            <w:tcW w:w="8363" w:type="dxa"/>
            <w:tcBorders>
              <w:top w:val="nil"/>
              <w:left w:val="nil"/>
              <w:bottom w:val="single" w:sz="4" w:space="0" w:color="auto"/>
              <w:right w:val="single" w:sz="4" w:space="0" w:color="auto"/>
            </w:tcBorders>
            <w:shd w:val="clear" w:color="000000" w:fill="FFFFFF"/>
            <w:vAlign w:val="center"/>
            <w:hideMark/>
          </w:tcPr>
          <w:p w14:paraId="0819CD65"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Server Load balancing.</w:t>
            </w:r>
          </w:p>
        </w:tc>
      </w:tr>
      <w:tr w:rsidR="00416EC2" w:rsidRPr="00EC442B" w14:paraId="12ED7492" w14:textId="77777777" w:rsidTr="00416EC2">
        <w:trPr>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0F3BD46"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3.2</w:t>
            </w:r>
          </w:p>
        </w:tc>
        <w:tc>
          <w:tcPr>
            <w:tcW w:w="8363" w:type="dxa"/>
            <w:tcBorders>
              <w:top w:val="nil"/>
              <w:left w:val="nil"/>
              <w:bottom w:val="single" w:sz="4" w:space="0" w:color="auto"/>
              <w:right w:val="single" w:sz="4" w:space="0" w:color="auto"/>
            </w:tcBorders>
            <w:shd w:val="clear" w:color="000000" w:fill="FFFFFF"/>
            <w:vAlign w:val="center"/>
            <w:hideMark/>
          </w:tcPr>
          <w:p w14:paraId="51B11E8A" w14:textId="53A1B429"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Algorithms: Round Robin, Least Packets, Least Bandwidth, Least Connections, Response Time, Hashing (URL, Domain, Source IP, Destination IP, and CustomID), SNMP-provided metric, Server Application State Protocol (SASP)</w:t>
            </w:r>
            <w:r w:rsidR="00F23ADC">
              <w:rPr>
                <w:rFonts w:ascii="Times New Roman" w:eastAsia="Times New Roman" w:hAnsi="Times New Roman" w:cs="Times New Roman"/>
                <w:color w:val="000000"/>
                <w:sz w:val="24"/>
                <w:szCs w:val="24"/>
                <w:lang w:eastAsia="en-IN" w:bidi="hi-IN"/>
              </w:rPr>
              <w:t>,Etc.</w:t>
            </w:r>
          </w:p>
        </w:tc>
      </w:tr>
      <w:tr w:rsidR="00416EC2" w:rsidRPr="00EC442B" w14:paraId="25317B4F"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A9DAFC0"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3.3</w:t>
            </w:r>
          </w:p>
        </w:tc>
        <w:tc>
          <w:tcPr>
            <w:tcW w:w="8363" w:type="dxa"/>
            <w:tcBorders>
              <w:top w:val="nil"/>
              <w:left w:val="nil"/>
              <w:bottom w:val="single" w:sz="4" w:space="0" w:color="auto"/>
              <w:right w:val="single" w:sz="4" w:space="0" w:color="auto"/>
            </w:tcBorders>
            <w:shd w:val="clear" w:color="000000" w:fill="FFFFFF"/>
            <w:vAlign w:val="center"/>
            <w:hideMark/>
          </w:tcPr>
          <w:p w14:paraId="4E6C20C1" w14:textId="54ABB70F"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Protocols supported: TCP, UDP, FTP, HTTP, HTTPS, DNS (TCP and UDP), SIP (over UDP), RTSP, RADIUS, DIAMETER, SQL, RDP, IS-IS, SMPP</w:t>
            </w:r>
            <w:r w:rsidR="00F23ADC">
              <w:rPr>
                <w:rFonts w:ascii="Times New Roman" w:eastAsia="Times New Roman" w:hAnsi="Times New Roman" w:cs="Times New Roman"/>
                <w:color w:val="000000"/>
                <w:sz w:val="24"/>
                <w:szCs w:val="24"/>
                <w:lang w:eastAsia="en-IN" w:bidi="hi-IN"/>
              </w:rPr>
              <w:t>,Etc.</w:t>
            </w:r>
          </w:p>
        </w:tc>
      </w:tr>
      <w:tr w:rsidR="00416EC2" w:rsidRPr="00EC442B" w14:paraId="4BDC234E"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544E74"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lastRenderedPageBreak/>
              <w:t>3.4</w:t>
            </w:r>
          </w:p>
        </w:tc>
        <w:tc>
          <w:tcPr>
            <w:tcW w:w="8363" w:type="dxa"/>
            <w:tcBorders>
              <w:top w:val="nil"/>
              <w:left w:val="nil"/>
              <w:bottom w:val="single" w:sz="4" w:space="0" w:color="auto"/>
              <w:right w:val="single" w:sz="4" w:space="0" w:color="auto"/>
            </w:tcBorders>
            <w:shd w:val="clear" w:color="000000" w:fill="FFFFFF"/>
            <w:vAlign w:val="center"/>
            <w:hideMark/>
          </w:tcPr>
          <w:p w14:paraId="1B52A04B"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minimum 20 Gbps of Layer 7 throughput scalable upto 85 Gbps of layer 7 throughput with additional software license.</w:t>
            </w:r>
          </w:p>
        </w:tc>
      </w:tr>
      <w:tr w:rsidR="00416EC2" w:rsidRPr="00EC442B" w14:paraId="64F2C97F"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433ACE"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3.5</w:t>
            </w:r>
          </w:p>
        </w:tc>
        <w:tc>
          <w:tcPr>
            <w:tcW w:w="8363" w:type="dxa"/>
            <w:tcBorders>
              <w:top w:val="nil"/>
              <w:left w:val="nil"/>
              <w:bottom w:val="single" w:sz="4" w:space="0" w:color="auto"/>
              <w:right w:val="single" w:sz="4" w:space="0" w:color="auto"/>
            </w:tcBorders>
            <w:shd w:val="clear" w:color="000000" w:fill="FFFFFF"/>
            <w:vAlign w:val="center"/>
            <w:hideMark/>
          </w:tcPr>
          <w:p w14:paraId="4933D803"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performing load balancing for Layers 4 through 7 of the Open Systems Interface (OSI) reference model with support to the IP, TCP and UDP protocols.</w:t>
            </w:r>
          </w:p>
        </w:tc>
      </w:tr>
      <w:tr w:rsidR="00416EC2" w:rsidRPr="00EC442B" w14:paraId="3A1E209E"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29083E"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3.6</w:t>
            </w:r>
          </w:p>
        </w:tc>
        <w:tc>
          <w:tcPr>
            <w:tcW w:w="8363" w:type="dxa"/>
            <w:tcBorders>
              <w:top w:val="nil"/>
              <w:left w:val="nil"/>
              <w:bottom w:val="single" w:sz="4" w:space="0" w:color="auto"/>
              <w:right w:val="single" w:sz="4" w:space="0" w:color="auto"/>
            </w:tcBorders>
            <w:shd w:val="clear" w:color="000000" w:fill="FFFFFF"/>
            <w:vAlign w:val="center"/>
            <w:hideMark/>
          </w:tcPr>
          <w:p w14:paraId="2E2E1D13"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performing load balancing for Layers 4 through 7 based on source/destination IP</w:t>
            </w:r>
          </w:p>
        </w:tc>
      </w:tr>
      <w:tr w:rsidR="00416EC2" w:rsidRPr="00EC442B" w14:paraId="13216CEA"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0D62883"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3.7</w:t>
            </w:r>
          </w:p>
        </w:tc>
        <w:tc>
          <w:tcPr>
            <w:tcW w:w="8363" w:type="dxa"/>
            <w:tcBorders>
              <w:top w:val="nil"/>
              <w:left w:val="nil"/>
              <w:bottom w:val="single" w:sz="4" w:space="0" w:color="auto"/>
              <w:right w:val="single" w:sz="4" w:space="0" w:color="auto"/>
            </w:tcBorders>
            <w:shd w:val="clear" w:color="000000" w:fill="FFFFFF"/>
            <w:vAlign w:val="center"/>
            <w:hideMark/>
          </w:tcPr>
          <w:p w14:paraId="22DCFEA3"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performing load balancing for Layers 4 through 7 based on application content</w:t>
            </w:r>
          </w:p>
        </w:tc>
      </w:tr>
      <w:tr w:rsidR="00416EC2" w:rsidRPr="00EC442B" w14:paraId="4FAF85E3"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45BFB3E"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3.8</w:t>
            </w:r>
          </w:p>
        </w:tc>
        <w:tc>
          <w:tcPr>
            <w:tcW w:w="8363" w:type="dxa"/>
            <w:tcBorders>
              <w:top w:val="nil"/>
              <w:left w:val="nil"/>
              <w:bottom w:val="single" w:sz="4" w:space="0" w:color="auto"/>
              <w:right w:val="single" w:sz="4" w:space="0" w:color="auto"/>
            </w:tcBorders>
            <w:shd w:val="clear" w:color="000000" w:fill="FFFFFF"/>
            <w:vAlign w:val="center"/>
            <w:hideMark/>
          </w:tcPr>
          <w:p w14:paraId="57C22FC5"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 xml:space="preserve">The Proposed Solution should do  load balancing based on weights defined on Real Webservers. </w:t>
            </w:r>
          </w:p>
        </w:tc>
      </w:tr>
      <w:tr w:rsidR="00416EC2" w:rsidRPr="00EC442B" w14:paraId="7B352C59"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B02FD5"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3.9</w:t>
            </w:r>
          </w:p>
        </w:tc>
        <w:tc>
          <w:tcPr>
            <w:tcW w:w="8363" w:type="dxa"/>
            <w:tcBorders>
              <w:top w:val="nil"/>
              <w:left w:val="nil"/>
              <w:bottom w:val="single" w:sz="4" w:space="0" w:color="auto"/>
              <w:right w:val="single" w:sz="4" w:space="0" w:color="auto"/>
            </w:tcBorders>
            <w:shd w:val="clear" w:color="000000" w:fill="FFFFFF"/>
            <w:vAlign w:val="center"/>
            <w:hideMark/>
          </w:tcPr>
          <w:p w14:paraId="5127B41A"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do load balancing based on SNMP, TCP, Bandwidth, Response time, health of the Server.</w:t>
            </w:r>
          </w:p>
        </w:tc>
      </w:tr>
      <w:tr w:rsidR="00416EC2" w:rsidRPr="00EC442B" w14:paraId="5207BC6E"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F3498B"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3.10</w:t>
            </w:r>
          </w:p>
        </w:tc>
        <w:tc>
          <w:tcPr>
            <w:tcW w:w="8363" w:type="dxa"/>
            <w:tcBorders>
              <w:top w:val="nil"/>
              <w:left w:val="nil"/>
              <w:bottom w:val="single" w:sz="4" w:space="0" w:color="auto"/>
              <w:right w:val="single" w:sz="4" w:space="0" w:color="auto"/>
            </w:tcBorders>
            <w:shd w:val="clear" w:color="000000" w:fill="FFFFFF"/>
            <w:vAlign w:val="center"/>
            <w:hideMark/>
          </w:tcPr>
          <w:p w14:paraId="2D593309"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support load balancing based on cyclic (round-robin)</w:t>
            </w:r>
          </w:p>
        </w:tc>
      </w:tr>
      <w:tr w:rsidR="00416EC2" w:rsidRPr="00EC442B" w14:paraId="150B7470"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D4B1D7"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3.11</w:t>
            </w:r>
          </w:p>
        </w:tc>
        <w:tc>
          <w:tcPr>
            <w:tcW w:w="8363" w:type="dxa"/>
            <w:tcBorders>
              <w:top w:val="nil"/>
              <w:left w:val="nil"/>
              <w:bottom w:val="single" w:sz="4" w:space="0" w:color="auto"/>
              <w:right w:val="single" w:sz="4" w:space="0" w:color="auto"/>
            </w:tcBorders>
            <w:shd w:val="clear" w:color="000000" w:fill="FFFFFF"/>
            <w:vAlign w:val="center"/>
            <w:hideMark/>
          </w:tcPr>
          <w:p w14:paraId="33B72B78"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load balancing based on least connections, Hashing, Persistency based ( Cookie, Client IP, SSL ID etc.)</w:t>
            </w:r>
          </w:p>
        </w:tc>
      </w:tr>
      <w:tr w:rsidR="00416EC2" w:rsidRPr="00EC442B" w14:paraId="5DDA39D7"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7E97FE"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3.12</w:t>
            </w:r>
          </w:p>
        </w:tc>
        <w:tc>
          <w:tcPr>
            <w:tcW w:w="8363" w:type="dxa"/>
            <w:tcBorders>
              <w:top w:val="nil"/>
              <w:left w:val="nil"/>
              <w:bottom w:val="single" w:sz="4" w:space="0" w:color="auto"/>
              <w:right w:val="single" w:sz="4" w:space="0" w:color="auto"/>
            </w:tcBorders>
            <w:shd w:val="clear" w:color="000000" w:fill="FFFFFF"/>
            <w:vAlign w:val="center"/>
            <w:hideMark/>
          </w:tcPr>
          <w:p w14:paraId="5A99EB06"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virtual servers that can listen on UDP and TCP ports</w:t>
            </w:r>
          </w:p>
        </w:tc>
      </w:tr>
      <w:tr w:rsidR="00416EC2" w:rsidRPr="00EC442B" w14:paraId="7D82E749"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E9E631"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3.13</w:t>
            </w:r>
          </w:p>
        </w:tc>
        <w:tc>
          <w:tcPr>
            <w:tcW w:w="8363" w:type="dxa"/>
            <w:tcBorders>
              <w:top w:val="nil"/>
              <w:left w:val="nil"/>
              <w:bottom w:val="single" w:sz="4" w:space="0" w:color="auto"/>
              <w:right w:val="single" w:sz="4" w:space="0" w:color="auto"/>
            </w:tcBorders>
            <w:shd w:val="clear" w:color="000000" w:fill="FFFFFF"/>
            <w:vAlign w:val="center"/>
            <w:hideMark/>
          </w:tcPr>
          <w:p w14:paraId="0330ADA9"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the ability to enable and disables server gracefully and hard shutdown.</w:t>
            </w:r>
          </w:p>
        </w:tc>
      </w:tr>
      <w:tr w:rsidR="00416EC2" w:rsidRPr="00EC442B" w14:paraId="4B644F53"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EFD2E3"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3.14</w:t>
            </w:r>
          </w:p>
        </w:tc>
        <w:tc>
          <w:tcPr>
            <w:tcW w:w="8363" w:type="dxa"/>
            <w:tcBorders>
              <w:top w:val="nil"/>
              <w:left w:val="nil"/>
              <w:bottom w:val="single" w:sz="4" w:space="0" w:color="auto"/>
              <w:right w:val="single" w:sz="4" w:space="0" w:color="auto"/>
            </w:tcBorders>
            <w:shd w:val="clear" w:color="000000" w:fill="FFFFFF"/>
            <w:vAlign w:val="center"/>
            <w:hideMark/>
          </w:tcPr>
          <w:p w14:paraId="087A0025"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 xml:space="preserve">The Proposed Solution must have HTTP 2.0 gateway. </w:t>
            </w:r>
          </w:p>
        </w:tc>
      </w:tr>
      <w:tr w:rsidR="00416EC2" w:rsidRPr="00EC442B" w14:paraId="5243AA98"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4412B8"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3.15</w:t>
            </w:r>
          </w:p>
        </w:tc>
        <w:tc>
          <w:tcPr>
            <w:tcW w:w="8363" w:type="dxa"/>
            <w:tcBorders>
              <w:top w:val="nil"/>
              <w:left w:val="nil"/>
              <w:bottom w:val="single" w:sz="4" w:space="0" w:color="auto"/>
              <w:right w:val="single" w:sz="4" w:space="0" w:color="auto"/>
            </w:tcBorders>
            <w:shd w:val="clear" w:color="000000" w:fill="FFFFFF"/>
            <w:vAlign w:val="center"/>
            <w:hideMark/>
          </w:tcPr>
          <w:p w14:paraId="688F0870"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 xml:space="preserve">The proposed solution must have L7 HTTP Requests/Sec 1.2 M </w:t>
            </w:r>
          </w:p>
        </w:tc>
      </w:tr>
      <w:tr w:rsidR="00416EC2" w:rsidRPr="00EC442B" w14:paraId="3A937F06"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08F4775E"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4</w:t>
            </w:r>
          </w:p>
        </w:tc>
        <w:tc>
          <w:tcPr>
            <w:tcW w:w="8363" w:type="dxa"/>
            <w:tcBorders>
              <w:top w:val="nil"/>
              <w:left w:val="nil"/>
              <w:bottom w:val="single" w:sz="4" w:space="0" w:color="auto"/>
              <w:right w:val="single" w:sz="4" w:space="0" w:color="auto"/>
            </w:tcBorders>
            <w:shd w:val="clear" w:color="000000" w:fill="BFBFBF"/>
            <w:vAlign w:val="center"/>
            <w:hideMark/>
          </w:tcPr>
          <w:p w14:paraId="25940513"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Persistency</w:t>
            </w:r>
          </w:p>
        </w:tc>
      </w:tr>
      <w:tr w:rsidR="00416EC2" w:rsidRPr="00EC442B" w14:paraId="67CD8189"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7CC9D8"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4.1</w:t>
            </w:r>
          </w:p>
        </w:tc>
        <w:tc>
          <w:tcPr>
            <w:tcW w:w="8363" w:type="dxa"/>
            <w:tcBorders>
              <w:top w:val="nil"/>
              <w:left w:val="nil"/>
              <w:bottom w:val="single" w:sz="4" w:space="0" w:color="auto"/>
              <w:right w:val="single" w:sz="4" w:space="0" w:color="auto"/>
            </w:tcBorders>
            <w:shd w:val="clear" w:color="000000" w:fill="FFFFFF"/>
            <w:vAlign w:val="center"/>
            <w:hideMark/>
          </w:tcPr>
          <w:p w14:paraId="195833F2"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session persistency based on Layer 3 and Layer 4.</w:t>
            </w:r>
          </w:p>
        </w:tc>
      </w:tr>
      <w:tr w:rsidR="00416EC2" w:rsidRPr="00EC442B" w14:paraId="4EDFFC12"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EF4E91"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4.2</w:t>
            </w:r>
          </w:p>
        </w:tc>
        <w:tc>
          <w:tcPr>
            <w:tcW w:w="8363" w:type="dxa"/>
            <w:tcBorders>
              <w:top w:val="nil"/>
              <w:left w:val="nil"/>
              <w:bottom w:val="single" w:sz="4" w:space="0" w:color="auto"/>
              <w:right w:val="single" w:sz="4" w:space="0" w:color="auto"/>
            </w:tcBorders>
            <w:shd w:val="clear" w:color="000000" w:fill="FFFFFF"/>
            <w:vAlign w:val="center"/>
            <w:hideMark/>
          </w:tcPr>
          <w:p w14:paraId="64A5FCCC"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be able to make persistency decisions based cookies ( Insert/passive)</w:t>
            </w:r>
          </w:p>
        </w:tc>
      </w:tr>
      <w:tr w:rsidR="00416EC2" w:rsidRPr="00EC442B" w14:paraId="50F12680"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D60FD7"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4.3</w:t>
            </w:r>
          </w:p>
        </w:tc>
        <w:tc>
          <w:tcPr>
            <w:tcW w:w="8363" w:type="dxa"/>
            <w:tcBorders>
              <w:top w:val="nil"/>
              <w:left w:val="nil"/>
              <w:bottom w:val="single" w:sz="4" w:space="0" w:color="auto"/>
              <w:right w:val="single" w:sz="4" w:space="0" w:color="auto"/>
            </w:tcBorders>
            <w:shd w:val="clear" w:color="000000" w:fill="FFFFFF"/>
            <w:vAlign w:val="center"/>
            <w:hideMark/>
          </w:tcPr>
          <w:p w14:paraId="0C2A61A8"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option to do script based Persistence</w:t>
            </w:r>
          </w:p>
        </w:tc>
      </w:tr>
      <w:tr w:rsidR="00416EC2" w:rsidRPr="00EC442B" w14:paraId="708312B7"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4E5EDD5F"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5</w:t>
            </w:r>
          </w:p>
        </w:tc>
        <w:tc>
          <w:tcPr>
            <w:tcW w:w="8363" w:type="dxa"/>
            <w:tcBorders>
              <w:top w:val="nil"/>
              <w:left w:val="nil"/>
              <w:bottom w:val="single" w:sz="4" w:space="0" w:color="auto"/>
              <w:right w:val="single" w:sz="4" w:space="0" w:color="auto"/>
            </w:tcBorders>
            <w:shd w:val="clear" w:color="000000" w:fill="BFBFBF"/>
            <w:vAlign w:val="center"/>
            <w:hideMark/>
          </w:tcPr>
          <w:p w14:paraId="285F711C"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 xml:space="preserve">Health Monitoring </w:t>
            </w:r>
          </w:p>
        </w:tc>
      </w:tr>
      <w:tr w:rsidR="00416EC2" w:rsidRPr="00EC442B" w14:paraId="20BB7F72"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71E49F"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5.1</w:t>
            </w:r>
          </w:p>
        </w:tc>
        <w:tc>
          <w:tcPr>
            <w:tcW w:w="8363" w:type="dxa"/>
            <w:tcBorders>
              <w:top w:val="nil"/>
              <w:left w:val="nil"/>
              <w:bottom w:val="single" w:sz="4" w:space="0" w:color="auto"/>
              <w:right w:val="single" w:sz="4" w:space="0" w:color="auto"/>
            </w:tcBorders>
            <w:shd w:val="clear" w:color="000000" w:fill="FFFFFF"/>
            <w:vAlign w:val="center"/>
            <w:hideMark/>
          </w:tcPr>
          <w:p w14:paraId="7F5CA88F"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the ability configure TCP and UDP health check for real web servers.</w:t>
            </w:r>
          </w:p>
        </w:tc>
      </w:tr>
      <w:tr w:rsidR="00416EC2" w:rsidRPr="00EC442B" w14:paraId="2B874566"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14F7E1"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5.2</w:t>
            </w:r>
          </w:p>
        </w:tc>
        <w:tc>
          <w:tcPr>
            <w:tcW w:w="8363" w:type="dxa"/>
            <w:tcBorders>
              <w:top w:val="nil"/>
              <w:left w:val="nil"/>
              <w:bottom w:val="single" w:sz="4" w:space="0" w:color="auto"/>
              <w:right w:val="single" w:sz="4" w:space="0" w:color="auto"/>
            </w:tcBorders>
            <w:shd w:val="clear" w:color="000000" w:fill="FFFFFF"/>
            <w:vAlign w:val="center"/>
            <w:hideMark/>
          </w:tcPr>
          <w:p w14:paraId="437646CF"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health monitoring that mark web servers unavailable based on retrieval of a Web page for unique content.</w:t>
            </w:r>
          </w:p>
        </w:tc>
      </w:tr>
      <w:tr w:rsidR="00416EC2" w:rsidRPr="00EC442B" w14:paraId="0AD79831"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F7E177E"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5.3</w:t>
            </w:r>
          </w:p>
        </w:tc>
        <w:tc>
          <w:tcPr>
            <w:tcW w:w="8363" w:type="dxa"/>
            <w:tcBorders>
              <w:top w:val="nil"/>
              <w:left w:val="nil"/>
              <w:bottom w:val="single" w:sz="4" w:space="0" w:color="auto"/>
              <w:right w:val="single" w:sz="4" w:space="0" w:color="auto"/>
            </w:tcBorders>
            <w:shd w:val="clear" w:color="000000" w:fill="FFFFFF"/>
            <w:vAlign w:val="center"/>
            <w:hideMark/>
          </w:tcPr>
          <w:p w14:paraId="23583AE1"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the ability to specify a minimum number of health check to mark a Real Server as being available</w:t>
            </w:r>
          </w:p>
        </w:tc>
      </w:tr>
      <w:tr w:rsidR="00416EC2" w:rsidRPr="00EC442B" w14:paraId="51DB6EAB"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BF64A19"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5.4</w:t>
            </w:r>
          </w:p>
        </w:tc>
        <w:tc>
          <w:tcPr>
            <w:tcW w:w="8363" w:type="dxa"/>
            <w:tcBorders>
              <w:top w:val="nil"/>
              <w:left w:val="nil"/>
              <w:bottom w:val="single" w:sz="4" w:space="0" w:color="auto"/>
              <w:right w:val="single" w:sz="4" w:space="0" w:color="auto"/>
            </w:tcBorders>
            <w:shd w:val="clear" w:color="000000" w:fill="FFFFFF"/>
            <w:vAlign w:val="center"/>
            <w:hideMark/>
          </w:tcPr>
          <w:p w14:paraId="028560B3"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multiple health checks per IP and per port</w:t>
            </w:r>
          </w:p>
        </w:tc>
      </w:tr>
      <w:tr w:rsidR="00416EC2" w:rsidRPr="00EC442B" w14:paraId="4ACEA285"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318670"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5.5</w:t>
            </w:r>
          </w:p>
        </w:tc>
        <w:tc>
          <w:tcPr>
            <w:tcW w:w="8363" w:type="dxa"/>
            <w:tcBorders>
              <w:top w:val="nil"/>
              <w:left w:val="nil"/>
              <w:bottom w:val="single" w:sz="4" w:space="0" w:color="auto"/>
              <w:right w:val="single" w:sz="4" w:space="0" w:color="auto"/>
            </w:tcBorders>
            <w:shd w:val="clear" w:color="000000" w:fill="FFFFFF"/>
            <w:vAlign w:val="center"/>
            <w:hideMark/>
          </w:tcPr>
          <w:p w14:paraId="08FF723F"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the ability to specify the number of retries for each health check before marking a Real Server unavailable.</w:t>
            </w:r>
          </w:p>
        </w:tc>
      </w:tr>
      <w:tr w:rsidR="00416EC2" w:rsidRPr="00EC442B" w14:paraId="5545F21C"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3D94AA"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5.6</w:t>
            </w:r>
          </w:p>
        </w:tc>
        <w:tc>
          <w:tcPr>
            <w:tcW w:w="8363" w:type="dxa"/>
            <w:tcBorders>
              <w:top w:val="nil"/>
              <w:left w:val="nil"/>
              <w:bottom w:val="single" w:sz="4" w:space="0" w:color="auto"/>
              <w:right w:val="single" w:sz="4" w:space="0" w:color="auto"/>
            </w:tcBorders>
            <w:shd w:val="clear" w:color="000000" w:fill="FFFFFF"/>
            <w:vAlign w:val="center"/>
            <w:hideMark/>
          </w:tcPr>
          <w:p w14:paraId="797D417B"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support creating application specify custom health check using scripts.</w:t>
            </w:r>
          </w:p>
        </w:tc>
      </w:tr>
      <w:tr w:rsidR="00416EC2" w:rsidRPr="00EC442B" w14:paraId="29A87353"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776601B2"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6</w:t>
            </w:r>
          </w:p>
        </w:tc>
        <w:tc>
          <w:tcPr>
            <w:tcW w:w="8363" w:type="dxa"/>
            <w:tcBorders>
              <w:top w:val="nil"/>
              <w:left w:val="nil"/>
              <w:bottom w:val="single" w:sz="4" w:space="0" w:color="auto"/>
              <w:right w:val="single" w:sz="4" w:space="0" w:color="auto"/>
            </w:tcBorders>
            <w:shd w:val="clear" w:color="000000" w:fill="BFBFBF"/>
            <w:vAlign w:val="center"/>
            <w:hideMark/>
          </w:tcPr>
          <w:p w14:paraId="1F5C0E97"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SSL Acceleration and Central</w:t>
            </w:r>
          </w:p>
        </w:tc>
      </w:tr>
      <w:tr w:rsidR="00416EC2" w:rsidRPr="00EC442B" w14:paraId="655E4F97"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E5D0108"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lastRenderedPageBreak/>
              <w:t>6.1</w:t>
            </w:r>
          </w:p>
        </w:tc>
        <w:tc>
          <w:tcPr>
            <w:tcW w:w="8363" w:type="dxa"/>
            <w:tcBorders>
              <w:top w:val="nil"/>
              <w:left w:val="nil"/>
              <w:bottom w:val="single" w:sz="4" w:space="0" w:color="auto"/>
              <w:right w:val="single" w:sz="4" w:space="0" w:color="auto"/>
            </w:tcBorders>
            <w:shd w:val="clear" w:color="000000" w:fill="FFFFFF"/>
            <w:vAlign w:val="center"/>
            <w:hideMark/>
          </w:tcPr>
          <w:p w14:paraId="10FD6D7F"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SSL offload - the ability to manage client side SSL traffic by terminating incoming SSL connections and sending the request to the server in clear text</w:t>
            </w:r>
          </w:p>
        </w:tc>
      </w:tr>
      <w:tr w:rsidR="00416EC2" w:rsidRPr="00EC442B" w14:paraId="3F8D8D3B"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E20455F"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6.2</w:t>
            </w:r>
          </w:p>
        </w:tc>
        <w:tc>
          <w:tcPr>
            <w:tcW w:w="8363" w:type="dxa"/>
            <w:tcBorders>
              <w:top w:val="nil"/>
              <w:left w:val="nil"/>
              <w:bottom w:val="single" w:sz="4" w:space="0" w:color="auto"/>
              <w:right w:val="single" w:sz="4" w:space="0" w:color="auto"/>
            </w:tcBorders>
            <w:shd w:val="clear" w:color="000000" w:fill="FFFFFF"/>
            <w:vAlign w:val="center"/>
            <w:hideMark/>
          </w:tcPr>
          <w:p w14:paraId="67122E78"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end to end SSL.</w:t>
            </w:r>
          </w:p>
        </w:tc>
      </w:tr>
      <w:tr w:rsidR="00416EC2" w:rsidRPr="00EC442B" w14:paraId="188431A3"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46FEFE5"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6.3</w:t>
            </w:r>
          </w:p>
        </w:tc>
        <w:tc>
          <w:tcPr>
            <w:tcW w:w="8363" w:type="dxa"/>
            <w:tcBorders>
              <w:top w:val="nil"/>
              <w:left w:val="nil"/>
              <w:bottom w:val="single" w:sz="4" w:space="0" w:color="auto"/>
              <w:right w:val="single" w:sz="4" w:space="0" w:color="auto"/>
            </w:tcBorders>
            <w:shd w:val="clear" w:color="000000" w:fill="FFFFFF"/>
            <w:vAlign w:val="center"/>
            <w:hideMark/>
          </w:tcPr>
          <w:p w14:paraId="4552E767"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minimum 20K SSL Transactions per second for 2048 bit key upgradable upto 50K (With additional software license on same applaince (1 TPS == 1 CPS))</w:t>
            </w:r>
          </w:p>
        </w:tc>
      </w:tr>
      <w:tr w:rsidR="00416EC2" w:rsidRPr="00EC442B" w14:paraId="508CD9CB"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70FE2D"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6.4</w:t>
            </w:r>
          </w:p>
        </w:tc>
        <w:tc>
          <w:tcPr>
            <w:tcW w:w="8363" w:type="dxa"/>
            <w:tcBorders>
              <w:top w:val="nil"/>
              <w:left w:val="nil"/>
              <w:bottom w:val="single" w:sz="4" w:space="0" w:color="auto"/>
              <w:right w:val="single" w:sz="4" w:space="0" w:color="auto"/>
            </w:tcBorders>
            <w:shd w:val="clear" w:color="000000" w:fill="FFFFFF"/>
            <w:vAlign w:val="center"/>
            <w:hideMark/>
          </w:tcPr>
          <w:p w14:paraId="63D3D485"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SSL throughput of 20 Gbps scalable upto 42 Gbps with additional software license</w:t>
            </w:r>
          </w:p>
        </w:tc>
      </w:tr>
      <w:tr w:rsidR="00416EC2" w:rsidRPr="00EC442B" w14:paraId="65A57D48"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8C14AA"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6.5</w:t>
            </w:r>
          </w:p>
        </w:tc>
        <w:tc>
          <w:tcPr>
            <w:tcW w:w="8363" w:type="dxa"/>
            <w:tcBorders>
              <w:top w:val="nil"/>
              <w:left w:val="nil"/>
              <w:bottom w:val="single" w:sz="4" w:space="0" w:color="auto"/>
              <w:right w:val="single" w:sz="4" w:space="0" w:color="auto"/>
            </w:tcBorders>
            <w:shd w:val="clear" w:color="000000" w:fill="FFFFFF"/>
            <w:vAlign w:val="center"/>
            <w:hideMark/>
          </w:tcPr>
          <w:p w14:paraId="0701A862"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hardware based SSL acceleration</w:t>
            </w:r>
          </w:p>
        </w:tc>
      </w:tr>
      <w:tr w:rsidR="00416EC2" w:rsidRPr="00EC442B" w14:paraId="60FC1443"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8C43084"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6.6</w:t>
            </w:r>
          </w:p>
        </w:tc>
        <w:tc>
          <w:tcPr>
            <w:tcW w:w="8363" w:type="dxa"/>
            <w:tcBorders>
              <w:top w:val="nil"/>
              <w:left w:val="nil"/>
              <w:bottom w:val="single" w:sz="4" w:space="0" w:color="auto"/>
              <w:right w:val="single" w:sz="4" w:space="0" w:color="auto"/>
            </w:tcBorders>
            <w:shd w:val="clear" w:color="000000" w:fill="FFFFFF"/>
            <w:vAlign w:val="center"/>
            <w:hideMark/>
          </w:tcPr>
          <w:p w14:paraId="3985E702"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1024, 2048 and 4096 bit key for SSL offloading</w:t>
            </w:r>
          </w:p>
        </w:tc>
      </w:tr>
      <w:tr w:rsidR="00416EC2" w:rsidRPr="00EC442B" w14:paraId="661122BB"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41A234B1"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7</w:t>
            </w:r>
          </w:p>
        </w:tc>
        <w:tc>
          <w:tcPr>
            <w:tcW w:w="8363" w:type="dxa"/>
            <w:tcBorders>
              <w:top w:val="nil"/>
              <w:left w:val="nil"/>
              <w:bottom w:val="single" w:sz="4" w:space="0" w:color="auto"/>
              <w:right w:val="single" w:sz="4" w:space="0" w:color="auto"/>
            </w:tcBorders>
            <w:shd w:val="clear" w:color="000000" w:fill="BFBFBF"/>
            <w:vAlign w:val="center"/>
            <w:hideMark/>
          </w:tcPr>
          <w:p w14:paraId="06CC48CA"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TCP Multiplexing</w:t>
            </w:r>
          </w:p>
        </w:tc>
      </w:tr>
      <w:tr w:rsidR="00416EC2" w:rsidRPr="00EC442B" w14:paraId="6DF694F7"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A6E465C"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7.1</w:t>
            </w:r>
          </w:p>
        </w:tc>
        <w:tc>
          <w:tcPr>
            <w:tcW w:w="8363" w:type="dxa"/>
            <w:tcBorders>
              <w:top w:val="nil"/>
              <w:left w:val="nil"/>
              <w:bottom w:val="single" w:sz="4" w:space="0" w:color="auto"/>
              <w:right w:val="single" w:sz="4" w:space="0" w:color="auto"/>
            </w:tcBorders>
            <w:shd w:val="clear" w:color="000000" w:fill="FFFFFF"/>
            <w:vAlign w:val="center"/>
            <w:hideMark/>
          </w:tcPr>
          <w:p w14:paraId="338E1CE0"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TCP Multiplexing</w:t>
            </w:r>
          </w:p>
        </w:tc>
      </w:tr>
      <w:tr w:rsidR="00416EC2" w:rsidRPr="00EC442B" w14:paraId="7584C197"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BDAE89"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7.2</w:t>
            </w:r>
          </w:p>
        </w:tc>
        <w:tc>
          <w:tcPr>
            <w:tcW w:w="8363" w:type="dxa"/>
            <w:tcBorders>
              <w:top w:val="nil"/>
              <w:left w:val="nil"/>
              <w:bottom w:val="single" w:sz="4" w:space="0" w:color="auto"/>
              <w:right w:val="single" w:sz="4" w:space="0" w:color="auto"/>
            </w:tcBorders>
            <w:shd w:val="clear" w:color="000000" w:fill="FFFFFF"/>
            <w:vAlign w:val="center"/>
            <w:hideMark/>
          </w:tcPr>
          <w:p w14:paraId="32DD7957"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System support HTTP connection pooling</w:t>
            </w:r>
          </w:p>
        </w:tc>
      </w:tr>
      <w:tr w:rsidR="00416EC2" w:rsidRPr="00EC442B" w14:paraId="3AEBD7DB"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0103A689"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8</w:t>
            </w:r>
          </w:p>
        </w:tc>
        <w:tc>
          <w:tcPr>
            <w:tcW w:w="8363" w:type="dxa"/>
            <w:tcBorders>
              <w:top w:val="nil"/>
              <w:left w:val="nil"/>
              <w:bottom w:val="single" w:sz="4" w:space="0" w:color="auto"/>
              <w:right w:val="single" w:sz="4" w:space="0" w:color="auto"/>
            </w:tcBorders>
            <w:shd w:val="clear" w:color="000000" w:fill="BFBFBF"/>
            <w:vAlign w:val="center"/>
            <w:hideMark/>
          </w:tcPr>
          <w:p w14:paraId="04187FCF"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HTTP Compression</w:t>
            </w:r>
          </w:p>
        </w:tc>
      </w:tr>
      <w:tr w:rsidR="00416EC2" w:rsidRPr="00EC442B" w14:paraId="5C1FB132"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4C4BF9E"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8.1</w:t>
            </w:r>
          </w:p>
        </w:tc>
        <w:tc>
          <w:tcPr>
            <w:tcW w:w="8363" w:type="dxa"/>
            <w:tcBorders>
              <w:top w:val="nil"/>
              <w:left w:val="nil"/>
              <w:bottom w:val="single" w:sz="4" w:space="0" w:color="auto"/>
              <w:right w:val="single" w:sz="4" w:space="0" w:color="auto"/>
            </w:tcBorders>
            <w:shd w:val="clear" w:color="000000" w:fill="FFFFFF"/>
            <w:vAlign w:val="center"/>
            <w:hideMark/>
          </w:tcPr>
          <w:p w14:paraId="0AF7B677"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HTTP compression</w:t>
            </w:r>
          </w:p>
        </w:tc>
      </w:tr>
      <w:tr w:rsidR="00416EC2" w:rsidRPr="00EC442B" w14:paraId="0DF3C187"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DDAD52"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8.2</w:t>
            </w:r>
          </w:p>
        </w:tc>
        <w:tc>
          <w:tcPr>
            <w:tcW w:w="8363" w:type="dxa"/>
            <w:tcBorders>
              <w:top w:val="nil"/>
              <w:left w:val="nil"/>
              <w:bottom w:val="single" w:sz="4" w:space="0" w:color="auto"/>
              <w:right w:val="single" w:sz="4" w:space="0" w:color="auto"/>
            </w:tcBorders>
            <w:shd w:val="clear" w:color="000000" w:fill="FFFFFF"/>
            <w:vAlign w:val="center"/>
            <w:hideMark/>
          </w:tcPr>
          <w:p w14:paraId="414EFAAE"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minimum 3 Gbps of compression.</w:t>
            </w:r>
          </w:p>
        </w:tc>
      </w:tr>
      <w:tr w:rsidR="00416EC2" w:rsidRPr="00EC442B" w14:paraId="09BF758D"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B540320"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8.3</w:t>
            </w:r>
          </w:p>
        </w:tc>
        <w:tc>
          <w:tcPr>
            <w:tcW w:w="8363" w:type="dxa"/>
            <w:tcBorders>
              <w:top w:val="nil"/>
              <w:left w:val="nil"/>
              <w:bottom w:val="single" w:sz="4" w:space="0" w:color="auto"/>
              <w:right w:val="single" w:sz="4" w:space="0" w:color="auto"/>
            </w:tcBorders>
            <w:shd w:val="clear" w:color="000000" w:fill="FFFFFF"/>
            <w:vAlign w:val="center"/>
            <w:hideMark/>
          </w:tcPr>
          <w:p w14:paraId="4108CD79"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Selective compression to avoid know compression problems in commonly used browsers</w:t>
            </w:r>
          </w:p>
        </w:tc>
      </w:tr>
      <w:tr w:rsidR="00416EC2" w:rsidRPr="00EC442B" w14:paraId="0F49059E"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110D467E"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9</w:t>
            </w:r>
          </w:p>
        </w:tc>
        <w:tc>
          <w:tcPr>
            <w:tcW w:w="8363" w:type="dxa"/>
            <w:tcBorders>
              <w:top w:val="nil"/>
              <w:left w:val="nil"/>
              <w:bottom w:val="single" w:sz="4" w:space="0" w:color="auto"/>
              <w:right w:val="single" w:sz="4" w:space="0" w:color="auto"/>
            </w:tcBorders>
            <w:shd w:val="clear" w:color="000000" w:fill="BFBFBF"/>
            <w:vAlign w:val="center"/>
            <w:hideMark/>
          </w:tcPr>
          <w:p w14:paraId="4555FFF4"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Mode of integration, IP Addressing (IPv4 and IPv6) and Routing features</w:t>
            </w:r>
          </w:p>
        </w:tc>
      </w:tr>
      <w:tr w:rsidR="00416EC2" w:rsidRPr="00EC442B" w14:paraId="3B36B1B6"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F6926EE"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9.1</w:t>
            </w:r>
          </w:p>
        </w:tc>
        <w:tc>
          <w:tcPr>
            <w:tcW w:w="8363" w:type="dxa"/>
            <w:tcBorders>
              <w:top w:val="nil"/>
              <w:left w:val="nil"/>
              <w:bottom w:val="single" w:sz="4" w:space="0" w:color="auto"/>
              <w:right w:val="single" w:sz="4" w:space="0" w:color="auto"/>
            </w:tcBorders>
            <w:shd w:val="clear" w:color="000000" w:fill="FFFFFF"/>
            <w:vAlign w:val="center"/>
            <w:hideMark/>
          </w:tcPr>
          <w:p w14:paraId="000782EF"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one-arm , two-arm mode deployment</w:t>
            </w:r>
          </w:p>
        </w:tc>
      </w:tr>
      <w:tr w:rsidR="00416EC2" w:rsidRPr="00EC442B" w14:paraId="1058A181"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4C7760"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9.2</w:t>
            </w:r>
          </w:p>
        </w:tc>
        <w:tc>
          <w:tcPr>
            <w:tcW w:w="8363" w:type="dxa"/>
            <w:tcBorders>
              <w:top w:val="nil"/>
              <w:left w:val="nil"/>
              <w:bottom w:val="single" w:sz="4" w:space="0" w:color="auto"/>
              <w:right w:val="single" w:sz="4" w:space="0" w:color="auto"/>
            </w:tcBorders>
            <w:shd w:val="clear" w:color="000000" w:fill="FFFFFF"/>
            <w:vAlign w:val="center"/>
            <w:hideMark/>
          </w:tcPr>
          <w:p w14:paraId="5C8C6056"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direct server return mode</w:t>
            </w:r>
          </w:p>
        </w:tc>
      </w:tr>
      <w:tr w:rsidR="00416EC2" w:rsidRPr="00EC442B" w14:paraId="198630FA"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3898AC"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9.3</w:t>
            </w:r>
          </w:p>
        </w:tc>
        <w:tc>
          <w:tcPr>
            <w:tcW w:w="8363" w:type="dxa"/>
            <w:tcBorders>
              <w:top w:val="nil"/>
              <w:left w:val="nil"/>
              <w:bottom w:val="single" w:sz="4" w:space="0" w:color="auto"/>
              <w:right w:val="single" w:sz="4" w:space="0" w:color="auto"/>
            </w:tcBorders>
            <w:shd w:val="clear" w:color="000000" w:fill="FFFFFF"/>
            <w:vAlign w:val="center"/>
            <w:hideMark/>
          </w:tcPr>
          <w:p w14:paraId="1D45CAEA"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IPv4 addressing</w:t>
            </w:r>
          </w:p>
        </w:tc>
      </w:tr>
      <w:tr w:rsidR="00416EC2" w:rsidRPr="00EC442B" w14:paraId="79CCB868"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11A29D"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9.4</w:t>
            </w:r>
          </w:p>
        </w:tc>
        <w:tc>
          <w:tcPr>
            <w:tcW w:w="8363" w:type="dxa"/>
            <w:tcBorders>
              <w:top w:val="nil"/>
              <w:left w:val="nil"/>
              <w:bottom w:val="single" w:sz="4" w:space="0" w:color="auto"/>
              <w:right w:val="single" w:sz="4" w:space="0" w:color="auto"/>
            </w:tcBorders>
            <w:shd w:val="clear" w:color="000000" w:fill="FFFFFF"/>
            <w:vAlign w:val="center"/>
            <w:hideMark/>
          </w:tcPr>
          <w:p w14:paraId="5B9838ED"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IPv6 addressing</w:t>
            </w:r>
          </w:p>
        </w:tc>
      </w:tr>
      <w:tr w:rsidR="00416EC2" w:rsidRPr="00EC442B" w14:paraId="46F97FD9"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CB6598"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9.5</w:t>
            </w:r>
          </w:p>
        </w:tc>
        <w:tc>
          <w:tcPr>
            <w:tcW w:w="8363" w:type="dxa"/>
            <w:tcBorders>
              <w:top w:val="nil"/>
              <w:left w:val="nil"/>
              <w:bottom w:val="single" w:sz="4" w:space="0" w:color="auto"/>
              <w:right w:val="single" w:sz="4" w:space="0" w:color="auto"/>
            </w:tcBorders>
            <w:shd w:val="clear" w:color="000000" w:fill="FFFFFF"/>
            <w:vAlign w:val="center"/>
            <w:hideMark/>
          </w:tcPr>
          <w:p w14:paraId="3F053CC7"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IPv6 client and IPv4 servers</w:t>
            </w:r>
          </w:p>
        </w:tc>
      </w:tr>
      <w:tr w:rsidR="00416EC2" w:rsidRPr="00EC442B" w14:paraId="0EA16927"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AA94B3"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9.6</w:t>
            </w:r>
          </w:p>
        </w:tc>
        <w:tc>
          <w:tcPr>
            <w:tcW w:w="8363" w:type="dxa"/>
            <w:tcBorders>
              <w:top w:val="nil"/>
              <w:left w:val="nil"/>
              <w:bottom w:val="single" w:sz="4" w:space="0" w:color="auto"/>
              <w:right w:val="single" w:sz="4" w:space="0" w:color="auto"/>
            </w:tcBorders>
            <w:shd w:val="clear" w:color="000000" w:fill="FFFFFF"/>
            <w:vAlign w:val="center"/>
            <w:hideMark/>
          </w:tcPr>
          <w:p w14:paraId="6717944E"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IPv4 client and IPv6 servers</w:t>
            </w:r>
          </w:p>
        </w:tc>
      </w:tr>
      <w:tr w:rsidR="00416EC2" w:rsidRPr="00EC442B" w14:paraId="52CEB379"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14BB776"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9.7</w:t>
            </w:r>
          </w:p>
        </w:tc>
        <w:tc>
          <w:tcPr>
            <w:tcW w:w="8363" w:type="dxa"/>
            <w:tcBorders>
              <w:top w:val="nil"/>
              <w:left w:val="nil"/>
              <w:bottom w:val="single" w:sz="4" w:space="0" w:color="auto"/>
              <w:right w:val="single" w:sz="4" w:space="0" w:color="auto"/>
            </w:tcBorders>
            <w:shd w:val="clear" w:color="000000" w:fill="FFFFFF"/>
            <w:vAlign w:val="center"/>
            <w:hideMark/>
          </w:tcPr>
          <w:p w14:paraId="30CA0FD9"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support routing protocols RIP, OSPF and BGP.</w:t>
            </w:r>
          </w:p>
        </w:tc>
      </w:tr>
      <w:tr w:rsidR="00416EC2" w:rsidRPr="00EC442B" w14:paraId="37A7723F"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5EC81946"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10</w:t>
            </w:r>
          </w:p>
        </w:tc>
        <w:tc>
          <w:tcPr>
            <w:tcW w:w="8363" w:type="dxa"/>
            <w:tcBorders>
              <w:top w:val="nil"/>
              <w:left w:val="nil"/>
              <w:bottom w:val="single" w:sz="4" w:space="0" w:color="auto"/>
              <w:right w:val="single" w:sz="4" w:space="0" w:color="auto"/>
            </w:tcBorders>
            <w:shd w:val="clear" w:color="000000" w:fill="BFBFBF"/>
            <w:vAlign w:val="center"/>
            <w:hideMark/>
          </w:tcPr>
          <w:p w14:paraId="3D7E76FC"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 xml:space="preserve">Global Server Load Balancing </w:t>
            </w:r>
          </w:p>
        </w:tc>
      </w:tr>
      <w:tr w:rsidR="00416EC2" w:rsidRPr="00EC442B" w14:paraId="0912C3CD"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DD6A66A"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10.1</w:t>
            </w:r>
          </w:p>
        </w:tc>
        <w:tc>
          <w:tcPr>
            <w:tcW w:w="8363" w:type="dxa"/>
            <w:tcBorders>
              <w:top w:val="nil"/>
              <w:left w:val="nil"/>
              <w:bottom w:val="single" w:sz="4" w:space="0" w:color="auto"/>
              <w:right w:val="single" w:sz="4" w:space="0" w:color="auto"/>
            </w:tcBorders>
            <w:shd w:val="clear" w:color="000000" w:fill="FFFFFF"/>
            <w:vAlign w:val="center"/>
            <w:hideMark/>
          </w:tcPr>
          <w:p w14:paraId="1EBB0DF2"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Global Server Load Balancing supported on the same appliance along with GeoIP database</w:t>
            </w:r>
          </w:p>
        </w:tc>
      </w:tr>
      <w:tr w:rsidR="00416EC2" w:rsidRPr="00EC442B" w14:paraId="05F9F213"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FEE3C82"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10.2</w:t>
            </w:r>
          </w:p>
        </w:tc>
        <w:tc>
          <w:tcPr>
            <w:tcW w:w="8363" w:type="dxa"/>
            <w:tcBorders>
              <w:top w:val="nil"/>
              <w:left w:val="nil"/>
              <w:bottom w:val="single" w:sz="4" w:space="0" w:color="auto"/>
              <w:right w:val="single" w:sz="4" w:space="0" w:color="auto"/>
            </w:tcBorders>
            <w:shd w:val="clear" w:color="000000" w:fill="FFFFFF"/>
            <w:vAlign w:val="center"/>
            <w:hideMark/>
          </w:tcPr>
          <w:p w14:paraId="61940112"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performing load balancing across multiple geographical sites for transparent failover, complete disaster recovery among sites and optimal service delivery , Single application failure etc.</w:t>
            </w:r>
          </w:p>
        </w:tc>
      </w:tr>
      <w:tr w:rsidR="00416EC2" w:rsidRPr="00EC442B" w14:paraId="17E9EA05"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C870E8"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10.3</w:t>
            </w:r>
          </w:p>
        </w:tc>
        <w:tc>
          <w:tcPr>
            <w:tcW w:w="8363" w:type="dxa"/>
            <w:tcBorders>
              <w:top w:val="nil"/>
              <w:left w:val="nil"/>
              <w:bottom w:val="single" w:sz="4" w:space="0" w:color="auto"/>
              <w:right w:val="single" w:sz="4" w:space="0" w:color="auto"/>
            </w:tcBorders>
            <w:shd w:val="clear" w:color="000000" w:fill="FFFFFF"/>
            <w:vAlign w:val="center"/>
            <w:hideMark/>
          </w:tcPr>
          <w:p w14:paraId="04A0625B"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global response time optimization in real-time through advanced load and proximity measurements</w:t>
            </w:r>
          </w:p>
        </w:tc>
      </w:tr>
      <w:tr w:rsidR="00416EC2" w:rsidRPr="00EC442B" w14:paraId="1FA5B4A3"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3C374B2"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10.4</w:t>
            </w:r>
          </w:p>
        </w:tc>
        <w:tc>
          <w:tcPr>
            <w:tcW w:w="8363" w:type="dxa"/>
            <w:tcBorders>
              <w:top w:val="nil"/>
              <w:left w:val="nil"/>
              <w:bottom w:val="single" w:sz="4" w:space="0" w:color="auto"/>
              <w:right w:val="single" w:sz="4" w:space="0" w:color="auto"/>
            </w:tcBorders>
            <w:shd w:val="clear" w:color="000000" w:fill="FFFFFF"/>
            <w:vAlign w:val="center"/>
            <w:hideMark/>
          </w:tcPr>
          <w:p w14:paraId="7C6090F3"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providing failover capability between data centers in active-active or active-backup modes</w:t>
            </w:r>
          </w:p>
        </w:tc>
      </w:tr>
      <w:tr w:rsidR="00416EC2" w:rsidRPr="00EC442B" w14:paraId="5280F214"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0F9C85"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10.5</w:t>
            </w:r>
          </w:p>
        </w:tc>
        <w:tc>
          <w:tcPr>
            <w:tcW w:w="8363" w:type="dxa"/>
            <w:tcBorders>
              <w:top w:val="nil"/>
              <w:left w:val="nil"/>
              <w:bottom w:val="single" w:sz="4" w:space="0" w:color="auto"/>
              <w:right w:val="single" w:sz="4" w:space="0" w:color="auto"/>
            </w:tcBorders>
            <w:shd w:val="clear" w:color="000000" w:fill="FFFFFF"/>
            <w:vAlign w:val="center"/>
            <w:hideMark/>
          </w:tcPr>
          <w:p w14:paraId="78F462D8"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global redirection based on DNS</w:t>
            </w:r>
          </w:p>
        </w:tc>
      </w:tr>
      <w:tr w:rsidR="00416EC2" w:rsidRPr="00EC442B" w14:paraId="06C74F03"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D3BB9D"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10.6</w:t>
            </w:r>
          </w:p>
        </w:tc>
        <w:tc>
          <w:tcPr>
            <w:tcW w:w="8363" w:type="dxa"/>
            <w:tcBorders>
              <w:top w:val="nil"/>
              <w:left w:val="nil"/>
              <w:bottom w:val="single" w:sz="4" w:space="0" w:color="auto"/>
              <w:right w:val="single" w:sz="4" w:space="0" w:color="auto"/>
            </w:tcBorders>
            <w:shd w:val="clear" w:color="000000" w:fill="FFFFFF"/>
            <w:vAlign w:val="center"/>
            <w:hideMark/>
          </w:tcPr>
          <w:p w14:paraId="50D1416A"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DNSSEC functionality</w:t>
            </w:r>
          </w:p>
        </w:tc>
      </w:tr>
      <w:tr w:rsidR="00416EC2" w:rsidRPr="00EC442B" w14:paraId="3F17465B"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272ECEDA"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11</w:t>
            </w:r>
          </w:p>
        </w:tc>
        <w:tc>
          <w:tcPr>
            <w:tcW w:w="8363" w:type="dxa"/>
            <w:tcBorders>
              <w:top w:val="nil"/>
              <w:left w:val="nil"/>
              <w:bottom w:val="single" w:sz="4" w:space="0" w:color="auto"/>
              <w:right w:val="single" w:sz="4" w:space="0" w:color="auto"/>
            </w:tcBorders>
            <w:shd w:val="clear" w:color="000000" w:fill="BFBFBF"/>
            <w:vAlign w:val="center"/>
            <w:hideMark/>
          </w:tcPr>
          <w:p w14:paraId="49C253D7"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Mobile Stream Optimization</w:t>
            </w:r>
          </w:p>
        </w:tc>
      </w:tr>
      <w:tr w:rsidR="00416EC2" w:rsidRPr="00EC442B" w14:paraId="4BF07C9F" w14:textId="77777777" w:rsidTr="00416EC2">
        <w:trPr>
          <w:trHeight w:val="6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AF2F66F"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lastRenderedPageBreak/>
              <w:t>11.1</w:t>
            </w:r>
          </w:p>
        </w:tc>
        <w:tc>
          <w:tcPr>
            <w:tcW w:w="8363" w:type="dxa"/>
            <w:tcBorders>
              <w:top w:val="nil"/>
              <w:left w:val="nil"/>
              <w:bottom w:val="single" w:sz="4" w:space="0" w:color="auto"/>
              <w:right w:val="single" w:sz="4" w:space="0" w:color="auto"/>
            </w:tcBorders>
            <w:shd w:val="clear" w:color="000000" w:fill="FFFFFF"/>
            <w:vAlign w:val="center"/>
            <w:hideMark/>
          </w:tcPr>
          <w:p w14:paraId="55E4F74F"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 xml:space="preserve">The Proposed Solution should reduce the number of requests and speeds page rendering times by managing object expiration dates and storing frequently requested objects in the browser cache. </w:t>
            </w:r>
          </w:p>
        </w:tc>
      </w:tr>
      <w:tr w:rsidR="00416EC2" w:rsidRPr="00EC442B" w14:paraId="30989387"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3E9C151"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11.2</w:t>
            </w:r>
          </w:p>
        </w:tc>
        <w:tc>
          <w:tcPr>
            <w:tcW w:w="8363" w:type="dxa"/>
            <w:tcBorders>
              <w:top w:val="nil"/>
              <w:left w:val="nil"/>
              <w:bottom w:val="single" w:sz="4" w:space="0" w:color="auto"/>
              <w:right w:val="single" w:sz="4" w:space="0" w:color="auto"/>
            </w:tcBorders>
            <w:shd w:val="clear" w:color="000000" w:fill="FFFFFF"/>
            <w:vAlign w:val="center"/>
            <w:hideMark/>
          </w:tcPr>
          <w:p w14:paraId="19AA2D4D"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must have Content Reordering, Domain Sharding capabilities.</w:t>
            </w:r>
          </w:p>
        </w:tc>
      </w:tr>
      <w:tr w:rsidR="00416EC2" w:rsidRPr="00EC442B" w14:paraId="62DACBF0" w14:textId="77777777" w:rsidTr="00416EC2">
        <w:trPr>
          <w:trHeight w:val="6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860707E"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11.3</w:t>
            </w:r>
          </w:p>
        </w:tc>
        <w:tc>
          <w:tcPr>
            <w:tcW w:w="8363" w:type="dxa"/>
            <w:tcBorders>
              <w:top w:val="nil"/>
              <w:left w:val="nil"/>
              <w:bottom w:val="single" w:sz="4" w:space="0" w:color="auto"/>
              <w:right w:val="single" w:sz="4" w:space="0" w:color="auto"/>
            </w:tcBorders>
            <w:shd w:val="clear" w:color="000000" w:fill="FFFFFF"/>
            <w:vAlign w:val="center"/>
            <w:hideMark/>
          </w:tcPr>
          <w:p w14:paraId="56C8726E"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must have Image Optimization Capabilities. (Reduces size of images by lowering the quality, stripping out unnecessary metadata, and converting the image format).</w:t>
            </w:r>
          </w:p>
        </w:tc>
      </w:tr>
      <w:tr w:rsidR="00416EC2" w:rsidRPr="00EC442B" w14:paraId="728CE386" w14:textId="77777777" w:rsidTr="00416EC2">
        <w:trPr>
          <w:trHeight w:val="6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ECE9831"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11.4</w:t>
            </w:r>
          </w:p>
        </w:tc>
        <w:tc>
          <w:tcPr>
            <w:tcW w:w="8363" w:type="dxa"/>
            <w:tcBorders>
              <w:top w:val="nil"/>
              <w:left w:val="nil"/>
              <w:bottom w:val="single" w:sz="4" w:space="0" w:color="auto"/>
              <w:right w:val="single" w:sz="4" w:space="0" w:color="auto"/>
            </w:tcBorders>
            <w:shd w:val="clear" w:color="000000" w:fill="FFFFFF"/>
            <w:vAlign w:val="center"/>
            <w:hideMark/>
          </w:tcPr>
          <w:p w14:paraId="56B1801E"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must have Content inlining capabilities.(Reduces the number of requests by inlining JavaScripts, CSS, and images directly into HTML, eliminating the need to perform additional GET requests).</w:t>
            </w:r>
          </w:p>
        </w:tc>
      </w:tr>
      <w:tr w:rsidR="00416EC2" w:rsidRPr="00EC442B" w14:paraId="76FAFC3A"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220189B6"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12</w:t>
            </w:r>
          </w:p>
        </w:tc>
        <w:tc>
          <w:tcPr>
            <w:tcW w:w="8363" w:type="dxa"/>
            <w:tcBorders>
              <w:top w:val="nil"/>
              <w:left w:val="nil"/>
              <w:bottom w:val="single" w:sz="4" w:space="0" w:color="auto"/>
              <w:right w:val="single" w:sz="4" w:space="0" w:color="auto"/>
            </w:tcBorders>
            <w:shd w:val="clear" w:color="000000" w:fill="BFBFBF"/>
            <w:vAlign w:val="center"/>
            <w:hideMark/>
          </w:tcPr>
          <w:p w14:paraId="300CD2AD"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Performance Monitoring</w:t>
            </w:r>
          </w:p>
        </w:tc>
      </w:tr>
      <w:tr w:rsidR="00416EC2" w:rsidRPr="00EC442B" w14:paraId="4ACF678E"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AB44EB"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12.1</w:t>
            </w:r>
          </w:p>
        </w:tc>
        <w:tc>
          <w:tcPr>
            <w:tcW w:w="8363" w:type="dxa"/>
            <w:tcBorders>
              <w:top w:val="nil"/>
              <w:left w:val="nil"/>
              <w:bottom w:val="single" w:sz="4" w:space="0" w:color="auto"/>
              <w:right w:val="single" w:sz="4" w:space="0" w:color="auto"/>
            </w:tcBorders>
            <w:shd w:val="clear" w:color="000000" w:fill="FFFFFF"/>
            <w:vAlign w:val="center"/>
            <w:hideMark/>
          </w:tcPr>
          <w:p w14:paraId="667FAAFC" w14:textId="27549015"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w:t>
            </w:r>
            <w:r w:rsidR="002B0F2D">
              <w:rPr>
                <w:rFonts w:ascii="Times New Roman" w:eastAsia="Times New Roman" w:hAnsi="Times New Roman" w:cs="Times New Roman"/>
                <w:color w:val="000000"/>
                <w:sz w:val="24"/>
                <w:szCs w:val="24"/>
                <w:lang w:eastAsia="en-IN" w:bidi="hi-IN"/>
              </w:rPr>
              <w:t>n Should be able to monitor TCP</w:t>
            </w:r>
            <w:r w:rsidRPr="00EC442B">
              <w:rPr>
                <w:rFonts w:ascii="Times New Roman" w:eastAsia="Times New Roman" w:hAnsi="Times New Roman" w:cs="Times New Roman"/>
                <w:color w:val="000000"/>
                <w:sz w:val="24"/>
                <w:szCs w:val="24"/>
                <w:lang w:eastAsia="en-IN" w:bidi="hi-IN"/>
              </w:rPr>
              <w:t>, HTTP Based applications.</w:t>
            </w:r>
          </w:p>
        </w:tc>
      </w:tr>
      <w:tr w:rsidR="00416EC2" w:rsidRPr="00EC442B" w14:paraId="78D696A2"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C47C8B"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12.2</w:t>
            </w:r>
          </w:p>
        </w:tc>
        <w:tc>
          <w:tcPr>
            <w:tcW w:w="8363" w:type="dxa"/>
            <w:tcBorders>
              <w:top w:val="nil"/>
              <w:left w:val="nil"/>
              <w:bottom w:val="single" w:sz="4" w:space="0" w:color="auto"/>
              <w:right w:val="single" w:sz="4" w:space="0" w:color="auto"/>
            </w:tcBorders>
            <w:shd w:val="clear" w:color="000000" w:fill="FFFFFF"/>
            <w:vAlign w:val="center"/>
            <w:hideMark/>
          </w:tcPr>
          <w:p w14:paraId="39EA9EB0" w14:textId="72284700" w:rsidR="00EC442B" w:rsidRPr="00EC442B" w:rsidRDefault="00EC442B" w:rsidP="002B0F2D">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track Page Load Time (Tracks how long it takes an application user to get a complete response from the application, including network latency and completed page processing).</w:t>
            </w:r>
          </w:p>
        </w:tc>
      </w:tr>
      <w:tr w:rsidR="00416EC2" w:rsidRPr="00EC442B" w14:paraId="51D899C0"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B5DB6BE"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12.3</w:t>
            </w:r>
          </w:p>
        </w:tc>
        <w:tc>
          <w:tcPr>
            <w:tcW w:w="8363" w:type="dxa"/>
            <w:tcBorders>
              <w:top w:val="nil"/>
              <w:left w:val="nil"/>
              <w:bottom w:val="single" w:sz="4" w:space="0" w:color="auto"/>
              <w:right w:val="single" w:sz="4" w:space="0" w:color="auto"/>
            </w:tcBorders>
            <w:shd w:val="clear" w:color="000000" w:fill="FFFFFF"/>
            <w:vAlign w:val="center"/>
            <w:hideMark/>
          </w:tcPr>
          <w:p w14:paraId="35387476"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be Identifying the root cause of slow performance issues</w:t>
            </w:r>
          </w:p>
        </w:tc>
      </w:tr>
      <w:tr w:rsidR="00416EC2" w:rsidRPr="00EC442B" w14:paraId="4919BFD6"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8F2E24"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12.4</w:t>
            </w:r>
          </w:p>
        </w:tc>
        <w:tc>
          <w:tcPr>
            <w:tcW w:w="8363" w:type="dxa"/>
            <w:tcBorders>
              <w:top w:val="nil"/>
              <w:left w:val="nil"/>
              <w:bottom w:val="single" w:sz="4" w:space="0" w:color="auto"/>
              <w:right w:val="single" w:sz="4" w:space="0" w:color="auto"/>
            </w:tcBorders>
            <w:shd w:val="clear" w:color="000000" w:fill="FFFFFF"/>
            <w:vAlign w:val="center"/>
            <w:hideMark/>
          </w:tcPr>
          <w:p w14:paraId="78EA21A5" w14:textId="2F99CC86"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 xml:space="preserve">The Proposed Solution Should be able to collect </w:t>
            </w:r>
            <w:r w:rsidR="002B0F2D" w:rsidRPr="00EC442B">
              <w:rPr>
                <w:rFonts w:ascii="Times New Roman" w:eastAsia="Times New Roman" w:hAnsi="Times New Roman" w:cs="Times New Roman"/>
                <w:color w:val="000000"/>
                <w:sz w:val="24"/>
                <w:szCs w:val="24"/>
                <w:lang w:eastAsia="en-IN" w:bidi="hi-IN"/>
              </w:rPr>
              <w:t>statistics</w:t>
            </w:r>
            <w:r w:rsidRPr="00EC442B">
              <w:rPr>
                <w:rFonts w:ascii="Times New Roman" w:eastAsia="Times New Roman" w:hAnsi="Times New Roman" w:cs="Times New Roman"/>
                <w:color w:val="000000"/>
                <w:sz w:val="24"/>
                <w:szCs w:val="24"/>
                <w:lang w:eastAsia="en-IN" w:bidi="hi-IN"/>
              </w:rPr>
              <w:t xml:space="preserve"> for Client IP address (Saves the IP address where the request originated).</w:t>
            </w:r>
          </w:p>
        </w:tc>
      </w:tr>
      <w:tr w:rsidR="00416EC2" w:rsidRPr="00EC442B" w14:paraId="771C78E2"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BE1492F"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12.5</w:t>
            </w:r>
          </w:p>
        </w:tc>
        <w:tc>
          <w:tcPr>
            <w:tcW w:w="8363" w:type="dxa"/>
            <w:tcBorders>
              <w:top w:val="nil"/>
              <w:left w:val="nil"/>
              <w:bottom w:val="single" w:sz="4" w:space="0" w:color="auto"/>
              <w:right w:val="single" w:sz="4" w:space="0" w:color="auto"/>
            </w:tcBorders>
            <w:shd w:val="clear" w:color="000000" w:fill="FFFFFF"/>
            <w:vAlign w:val="center"/>
            <w:hideMark/>
          </w:tcPr>
          <w:p w14:paraId="0CC1851E" w14:textId="777DD0DC"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 xml:space="preserve">The Proposed Solution Should be able to collect </w:t>
            </w:r>
            <w:r w:rsidR="002B0F2D" w:rsidRPr="00EC442B">
              <w:rPr>
                <w:rFonts w:ascii="Times New Roman" w:eastAsia="Times New Roman" w:hAnsi="Times New Roman" w:cs="Times New Roman"/>
                <w:color w:val="000000"/>
                <w:sz w:val="24"/>
                <w:szCs w:val="24"/>
                <w:lang w:eastAsia="en-IN" w:bidi="hi-IN"/>
              </w:rPr>
              <w:t>statistics</w:t>
            </w:r>
            <w:r w:rsidRPr="00EC442B">
              <w:rPr>
                <w:rFonts w:ascii="Times New Roman" w:eastAsia="Times New Roman" w:hAnsi="Times New Roman" w:cs="Times New Roman"/>
                <w:color w:val="000000"/>
                <w:sz w:val="24"/>
                <w:szCs w:val="24"/>
                <w:lang w:eastAsia="en-IN" w:bidi="hi-IN"/>
              </w:rPr>
              <w:t xml:space="preserve"> for URL.</w:t>
            </w:r>
          </w:p>
        </w:tc>
      </w:tr>
      <w:tr w:rsidR="00416EC2" w:rsidRPr="00EC442B" w14:paraId="6AC8AFD4"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565DA8"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12.6</w:t>
            </w:r>
          </w:p>
        </w:tc>
        <w:tc>
          <w:tcPr>
            <w:tcW w:w="8363" w:type="dxa"/>
            <w:tcBorders>
              <w:top w:val="nil"/>
              <w:left w:val="nil"/>
              <w:bottom w:val="single" w:sz="4" w:space="0" w:color="auto"/>
              <w:right w:val="single" w:sz="4" w:space="0" w:color="auto"/>
            </w:tcBorders>
            <w:shd w:val="clear" w:color="000000" w:fill="FFFFFF"/>
            <w:vAlign w:val="center"/>
            <w:hideMark/>
          </w:tcPr>
          <w:p w14:paraId="7E53AAB4"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should Display the usage of web applications across different geographical locations on a map</w:t>
            </w:r>
          </w:p>
        </w:tc>
      </w:tr>
      <w:tr w:rsidR="00416EC2" w:rsidRPr="00EC442B" w14:paraId="53B22963"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300E3C59"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13</w:t>
            </w:r>
          </w:p>
        </w:tc>
        <w:tc>
          <w:tcPr>
            <w:tcW w:w="8363" w:type="dxa"/>
            <w:tcBorders>
              <w:top w:val="nil"/>
              <w:left w:val="nil"/>
              <w:bottom w:val="single" w:sz="4" w:space="0" w:color="auto"/>
              <w:right w:val="single" w:sz="4" w:space="0" w:color="auto"/>
            </w:tcBorders>
            <w:shd w:val="clear" w:color="000000" w:fill="BFBFBF"/>
            <w:vAlign w:val="center"/>
            <w:hideMark/>
          </w:tcPr>
          <w:p w14:paraId="2D2DDE34"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Web Application Firewall</w:t>
            </w:r>
          </w:p>
        </w:tc>
      </w:tr>
      <w:tr w:rsidR="00416EC2" w:rsidRPr="00EC442B" w14:paraId="63845F05" w14:textId="77777777" w:rsidTr="00416EC2">
        <w:trPr>
          <w:trHeight w:val="9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EA9327"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13.1</w:t>
            </w:r>
          </w:p>
        </w:tc>
        <w:tc>
          <w:tcPr>
            <w:tcW w:w="8363" w:type="dxa"/>
            <w:tcBorders>
              <w:top w:val="nil"/>
              <w:left w:val="nil"/>
              <w:bottom w:val="single" w:sz="4" w:space="0" w:color="auto"/>
              <w:right w:val="single" w:sz="4" w:space="0" w:color="auto"/>
            </w:tcBorders>
            <w:shd w:val="clear" w:color="000000" w:fill="FFFFFF"/>
            <w:vAlign w:val="center"/>
            <w:hideMark/>
          </w:tcPr>
          <w:p w14:paraId="661C375A" w14:textId="39450BA3"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Web application firewall should address Open Web Application Security Project (OWASP) Top Ten security vulnerabilities such as SQL Injection, Cross-Site Scripting (XSS), Broken Authentication and Session Management</w:t>
            </w:r>
            <w:r w:rsidR="00F05F07">
              <w:rPr>
                <w:rFonts w:ascii="Times New Roman" w:eastAsia="Times New Roman" w:hAnsi="Times New Roman" w:cs="Times New Roman"/>
                <w:color w:val="000000"/>
                <w:sz w:val="24"/>
                <w:szCs w:val="24"/>
                <w:lang w:eastAsia="en-IN" w:bidi="hi-IN"/>
              </w:rPr>
              <w:t>, Etc</w:t>
            </w:r>
            <w:r w:rsidRPr="00EC442B">
              <w:rPr>
                <w:rFonts w:ascii="Times New Roman" w:eastAsia="Times New Roman" w:hAnsi="Times New Roman" w:cs="Times New Roman"/>
                <w:color w:val="000000"/>
                <w:sz w:val="24"/>
                <w:szCs w:val="24"/>
                <w:lang w:eastAsia="en-IN" w:bidi="hi-IN"/>
              </w:rPr>
              <w:t>.</w:t>
            </w:r>
          </w:p>
        </w:tc>
      </w:tr>
      <w:tr w:rsidR="00416EC2" w:rsidRPr="00EC442B" w14:paraId="19093FC7" w14:textId="77777777" w:rsidTr="00416EC2">
        <w:trPr>
          <w:trHeight w:val="315"/>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3E2F29"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13.2</w:t>
            </w:r>
          </w:p>
        </w:tc>
        <w:tc>
          <w:tcPr>
            <w:tcW w:w="8363" w:type="dxa"/>
            <w:tcBorders>
              <w:top w:val="nil"/>
              <w:left w:val="nil"/>
              <w:bottom w:val="single" w:sz="4" w:space="0" w:color="auto"/>
              <w:right w:val="single" w:sz="4" w:space="0" w:color="auto"/>
            </w:tcBorders>
            <w:shd w:val="clear" w:color="000000" w:fill="FFFFFF"/>
            <w:vAlign w:val="center"/>
            <w:hideMark/>
          </w:tcPr>
          <w:p w14:paraId="34A42AC3"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solution should prevent the following attacks (but not limited to):</w:t>
            </w:r>
          </w:p>
        </w:tc>
      </w:tr>
      <w:tr w:rsidR="00416EC2" w:rsidRPr="00EC442B" w14:paraId="78C26A6C" w14:textId="77777777" w:rsidTr="00416EC2">
        <w:trPr>
          <w:trHeight w:val="315"/>
        </w:trPr>
        <w:tc>
          <w:tcPr>
            <w:tcW w:w="993" w:type="dxa"/>
            <w:vMerge/>
            <w:tcBorders>
              <w:top w:val="nil"/>
              <w:left w:val="single" w:sz="4" w:space="0" w:color="auto"/>
              <w:bottom w:val="single" w:sz="4" w:space="0" w:color="auto"/>
              <w:right w:val="single" w:sz="4" w:space="0" w:color="auto"/>
            </w:tcBorders>
            <w:vAlign w:val="center"/>
            <w:hideMark/>
          </w:tcPr>
          <w:p w14:paraId="12E06CF8"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46C117FF"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Brute force</w:t>
            </w:r>
          </w:p>
        </w:tc>
      </w:tr>
      <w:tr w:rsidR="00416EC2" w:rsidRPr="00EC442B" w14:paraId="35524225" w14:textId="77777777" w:rsidTr="00416EC2">
        <w:trPr>
          <w:trHeight w:val="315"/>
        </w:trPr>
        <w:tc>
          <w:tcPr>
            <w:tcW w:w="993" w:type="dxa"/>
            <w:vMerge/>
            <w:tcBorders>
              <w:top w:val="nil"/>
              <w:left w:val="single" w:sz="4" w:space="0" w:color="auto"/>
              <w:bottom w:val="single" w:sz="4" w:space="0" w:color="auto"/>
              <w:right w:val="single" w:sz="4" w:space="0" w:color="auto"/>
            </w:tcBorders>
            <w:vAlign w:val="center"/>
            <w:hideMark/>
          </w:tcPr>
          <w:p w14:paraId="5579BACD"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3A003732"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Access to predictable resource locations</w:t>
            </w:r>
          </w:p>
        </w:tc>
      </w:tr>
      <w:tr w:rsidR="00416EC2" w:rsidRPr="00EC442B" w14:paraId="416224FF" w14:textId="77777777" w:rsidTr="00416EC2">
        <w:trPr>
          <w:trHeight w:val="315"/>
        </w:trPr>
        <w:tc>
          <w:tcPr>
            <w:tcW w:w="993" w:type="dxa"/>
            <w:vMerge/>
            <w:tcBorders>
              <w:top w:val="nil"/>
              <w:left w:val="single" w:sz="4" w:space="0" w:color="auto"/>
              <w:bottom w:val="single" w:sz="4" w:space="0" w:color="auto"/>
              <w:right w:val="single" w:sz="4" w:space="0" w:color="auto"/>
            </w:tcBorders>
            <w:vAlign w:val="center"/>
            <w:hideMark/>
          </w:tcPr>
          <w:p w14:paraId="2FC05C22"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019B6444"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Unauthorized navigation</w:t>
            </w:r>
          </w:p>
        </w:tc>
      </w:tr>
      <w:tr w:rsidR="00416EC2" w:rsidRPr="00EC442B" w14:paraId="044DDCF5" w14:textId="77777777" w:rsidTr="00416EC2">
        <w:trPr>
          <w:trHeight w:val="315"/>
        </w:trPr>
        <w:tc>
          <w:tcPr>
            <w:tcW w:w="993" w:type="dxa"/>
            <w:vMerge/>
            <w:tcBorders>
              <w:top w:val="nil"/>
              <w:left w:val="single" w:sz="4" w:space="0" w:color="auto"/>
              <w:bottom w:val="single" w:sz="4" w:space="0" w:color="auto"/>
              <w:right w:val="single" w:sz="4" w:space="0" w:color="auto"/>
            </w:tcBorders>
            <w:vAlign w:val="center"/>
            <w:hideMark/>
          </w:tcPr>
          <w:p w14:paraId="6D322F7D"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3954C672"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Web server reconnaissance</w:t>
            </w:r>
          </w:p>
        </w:tc>
      </w:tr>
      <w:tr w:rsidR="00416EC2" w:rsidRPr="00EC442B" w14:paraId="1BEF1510" w14:textId="77777777" w:rsidTr="00416EC2">
        <w:trPr>
          <w:trHeight w:val="315"/>
        </w:trPr>
        <w:tc>
          <w:tcPr>
            <w:tcW w:w="993" w:type="dxa"/>
            <w:vMerge/>
            <w:tcBorders>
              <w:top w:val="nil"/>
              <w:left w:val="single" w:sz="4" w:space="0" w:color="auto"/>
              <w:bottom w:val="single" w:sz="4" w:space="0" w:color="auto"/>
              <w:right w:val="single" w:sz="4" w:space="0" w:color="auto"/>
            </w:tcBorders>
            <w:vAlign w:val="center"/>
            <w:hideMark/>
          </w:tcPr>
          <w:p w14:paraId="3A2258CE"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52B59A58"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HTTP request format and limitation violations (size, unknown method, etc.)</w:t>
            </w:r>
          </w:p>
        </w:tc>
      </w:tr>
      <w:tr w:rsidR="00416EC2" w:rsidRPr="00EC442B" w14:paraId="2DA472FA" w14:textId="77777777" w:rsidTr="00416EC2">
        <w:trPr>
          <w:trHeight w:val="315"/>
        </w:trPr>
        <w:tc>
          <w:tcPr>
            <w:tcW w:w="993" w:type="dxa"/>
            <w:vMerge/>
            <w:tcBorders>
              <w:top w:val="nil"/>
              <w:left w:val="single" w:sz="4" w:space="0" w:color="auto"/>
              <w:bottom w:val="single" w:sz="4" w:space="0" w:color="auto"/>
              <w:right w:val="single" w:sz="4" w:space="0" w:color="auto"/>
            </w:tcBorders>
            <w:vAlign w:val="center"/>
            <w:hideMark/>
          </w:tcPr>
          <w:p w14:paraId="3E07BA4A"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49827A8E"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Use of revoked or expired client certificate</w:t>
            </w:r>
          </w:p>
        </w:tc>
      </w:tr>
      <w:tr w:rsidR="00416EC2" w:rsidRPr="00EC442B" w14:paraId="5F9DC383" w14:textId="77777777" w:rsidTr="00416EC2">
        <w:trPr>
          <w:trHeight w:val="315"/>
        </w:trPr>
        <w:tc>
          <w:tcPr>
            <w:tcW w:w="993" w:type="dxa"/>
            <w:vMerge/>
            <w:tcBorders>
              <w:top w:val="nil"/>
              <w:left w:val="single" w:sz="4" w:space="0" w:color="auto"/>
              <w:bottom w:val="single" w:sz="4" w:space="0" w:color="auto"/>
              <w:right w:val="single" w:sz="4" w:space="0" w:color="auto"/>
            </w:tcBorders>
            <w:vAlign w:val="center"/>
            <w:hideMark/>
          </w:tcPr>
          <w:p w14:paraId="18DBAF0C"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3ED72B1D"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File upload violations</w:t>
            </w:r>
          </w:p>
        </w:tc>
      </w:tr>
      <w:tr w:rsidR="00416EC2" w:rsidRPr="00EC442B" w14:paraId="2FCF5CF7"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625979"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13.3</w:t>
            </w:r>
          </w:p>
        </w:tc>
        <w:tc>
          <w:tcPr>
            <w:tcW w:w="8363" w:type="dxa"/>
            <w:tcBorders>
              <w:top w:val="nil"/>
              <w:left w:val="nil"/>
              <w:bottom w:val="single" w:sz="4" w:space="0" w:color="auto"/>
              <w:right w:val="single" w:sz="4" w:space="0" w:color="auto"/>
            </w:tcBorders>
            <w:shd w:val="clear" w:color="000000" w:fill="FFFFFF"/>
            <w:vAlign w:val="center"/>
            <w:hideMark/>
          </w:tcPr>
          <w:p w14:paraId="520F4B7A" w14:textId="131F3064" w:rsidR="00EC442B" w:rsidRPr="00EC442B" w:rsidRDefault="00EC442B" w:rsidP="009773C1">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Should have DLP features to identify and block sensitive information such as credit card numbers, PAN Numbers, Aadhar Numbers.</w:t>
            </w:r>
          </w:p>
        </w:tc>
      </w:tr>
      <w:tr w:rsidR="00416EC2" w:rsidRPr="00EC442B" w14:paraId="113B9E0D"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2E3ACF"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13.4</w:t>
            </w:r>
          </w:p>
        </w:tc>
        <w:tc>
          <w:tcPr>
            <w:tcW w:w="8363" w:type="dxa"/>
            <w:tcBorders>
              <w:top w:val="nil"/>
              <w:left w:val="nil"/>
              <w:bottom w:val="single" w:sz="4" w:space="0" w:color="auto"/>
              <w:right w:val="single" w:sz="4" w:space="0" w:color="auto"/>
            </w:tcBorders>
            <w:shd w:val="clear" w:color="000000" w:fill="FFFFFF"/>
            <w:vAlign w:val="center"/>
            <w:hideMark/>
          </w:tcPr>
          <w:p w14:paraId="2592F131"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Should support positive and negative security model.</w:t>
            </w:r>
          </w:p>
        </w:tc>
      </w:tr>
      <w:tr w:rsidR="00416EC2" w:rsidRPr="00EC442B" w14:paraId="0FC7CC9A" w14:textId="77777777" w:rsidTr="00416EC2">
        <w:trPr>
          <w:trHeight w:val="63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B0382"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13.5</w:t>
            </w:r>
          </w:p>
        </w:tc>
        <w:tc>
          <w:tcPr>
            <w:tcW w:w="8363" w:type="dxa"/>
            <w:tcBorders>
              <w:top w:val="nil"/>
              <w:left w:val="nil"/>
              <w:bottom w:val="single" w:sz="4" w:space="0" w:color="auto"/>
              <w:right w:val="single" w:sz="4" w:space="0" w:color="auto"/>
            </w:tcBorders>
            <w:shd w:val="clear" w:color="000000" w:fill="FFFFFF"/>
            <w:vAlign w:val="center"/>
            <w:hideMark/>
          </w:tcPr>
          <w:p w14:paraId="08326134"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Should meet all applicable PCI DSS requirements pertaining to system components in the cardholder data environment, should also monitor traffic carrying personal information.</w:t>
            </w:r>
          </w:p>
        </w:tc>
      </w:tr>
      <w:tr w:rsidR="00416EC2" w:rsidRPr="00EC442B" w14:paraId="7C7F6325" w14:textId="77777777" w:rsidTr="00416EC2">
        <w:trPr>
          <w:trHeight w:val="630"/>
        </w:trPr>
        <w:tc>
          <w:tcPr>
            <w:tcW w:w="993" w:type="dxa"/>
            <w:vMerge/>
            <w:tcBorders>
              <w:top w:val="nil"/>
              <w:left w:val="single" w:sz="4" w:space="0" w:color="auto"/>
              <w:bottom w:val="single" w:sz="4" w:space="0" w:color="auto"/>
              <w:right w:val="single" w:sz="4" w:space="0" w:color="auto"/>
            </w:tcBorders>
            <w:vAlign w:val="center"/>
            <w:hideMark/>
          </w:tcPr>
          <w:p w14:paraId="7F00F912"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63603287"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Should have the ability to inspect web application output and respond (allow, block, mask and/or alert) based on the active policy or rules, and log actions taken.)</w:t>
            </w:r>
          </w:p>
        </w:tc>
      </w:tr>
      <w:tr w:rsidR="00416EC2" w:rsidRPr="00EC442B" w14:paraId="565D67E5" w14:textId="77777777" w:rsidTr="00416EC2">
        <w:trPr>
          <w:trHeight w:val="315"/>
        </w:trPr>
        <w:tc>
          <w:tcPr>
            <w:tcW w:w="993" w:type="dxa"/>
            <w:vMerge/>
            <w:tcBorders>
              <w:top w:val="nil"/>
              <w:left w:val="single" w:sz="4" w:space="0" w:color="auto"/>
              <w:bottom w:val="single" w:sz="4" w:space="0" w:color="auto"/>
              <w:right w:val="single" w:sz="4" w:space="0" w:color="auto"/>
            </w:tcBorders>
            <w:vAlign w:val="center"/>
            <w:hideMark/>
          </w:tcPr>
          <w:p w14:paraId="3E0B772E"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58E7F98C"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Rate limiting</w:t>
            </w:r>
          </w:p>
        </w:tc>
      </w:tr>
      <w:tr w:rsidR="00416EC2" w:rsidRPr="00EC442B" w14:paraId="3B3EC5D0" w14:textId="77777777" w:rsidTr="00416EC2">
        <w:trPr>
          <w:trHeight w:val="1260"/>
        </w:trPr>
        <w:tc>
          <w:tcPr>
            <w:tcW w:w="993" w:type="dxa"/>
            <w:vMerge/>
            <w:tcBorders>
              <w:top w:val="nil"/>
              <w:left w:val="single" w:sz="4" w:space="0" w:color="auto"/>
              <w:bottom w:val="single" w:sz="4" w:space="0" w:color="auto"/>
              <w:right w:val="single" w:sz="4" w:space="0" w:color="auto"/>
            </w:tcBorders>
            <w:vAlign w:val="center"/>
            <w:hideMark/>
          </w:tcPr>
          <w:p w14:paraId="58679594"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18E2435B"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Should inspect both web page content, such as Hypertext Markup Language (HTML), Dynamic HTML (DHTML), and Cascading Style Sheets (CSS), and the underlying protocols that deliver content, such as Hypertext Transport Protocol (HTTP) and Hypertext Transport Protocol over SSL (HTTPS). (In addition to SSL, HTTPS includes Hypertext Transport Protocol over TLS.)</w:t>
            </w:r>
          </w:p>
        </w:tc>
      </w:tr>
      <w:tr w:rsidR="00416EC2" w:rsidRPr="00EC442B" w14:paraId="167A290D" w14:textId="77777777" w:rsidTr="00416EC2">
        <w:trPr>
          <w:trHeight w:val="630"/>
        </w:trPr>
        <w:tc>
          <w:tcPr>
            <w:tcW w:w="993" w:type="dxa"/>
            <w:vMerge/>
            <w:tcBorders>
              <w:top w:val="nil"/>
              <w:left w:val="single" w:sz="4" w:space="0" w:color="auto"/>
              <w:bottom w:val="single" w:sz="4" w:space="0" w:color="auto"/>
              <w:right w:val="single" w:sz="4" w:space="0" w:color="auto"/>
            </w:tcBorders>
            <w:vAlign w:val="center"/>
            <w:hideMark/>
          </w:tcPr>
          <w:p w14:paraId="72378889"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577DF704" w14:textId="14C62BE0"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 xml:space="preserve">The WAF should have the ability to perform </w:t>
            </w:r>
            <w:r w:rsidR="009773C1" w:rsidRPr="00EC442B">
              <w:rPr>
                <w:rFonts w:ascii="Times New Roman" w:eastAsia="Times New Roman" w:hAnsi="Times New Roman" w:cs="Times New Roman"/>
                <w:color w:val="000000"/>
                <w:sz w:val="24"/>
                <w:szCs w:val="24"/>
                <w:lang w:eastAsia="en-IN" w:bidi="hi-IN"/>
              </w:rPr>
              <w:t>behavioural</w:t>
            </w:r>
            <w:r w:rsidRPr="00EC442B">
              <w:rPr>
                <w:rFonts w:ascii="Times New Roman" w:eastAsia="Times New Roman" w:hAnsi="Times New Roman" w:cs="Times New Roman"/>
                <w:color w:val="000000"/>
                <w:sz w:val="24"/>
                <w:szCs w:val="24"/>
                <w:lang w:eastAsia="en-IN" w:bidi="hi-IN"/>
              </w:rPr>
              <w:t xml:space="preserve"> learning to examine traffic and highlight anomalies and provide recommendations that can be turned into actions such as apply, change and apply, ignore etc.</w:t>
            </w:r>
          </w:p>
        </w:tc>
      </w:tr>
      <w:tr w:rsidR="00416EC2" w:rsidRPr="00EC442B" w14:paraId="7FADCCDE" w14:textId="77777777" w:rsidTr="00416EC2">
        <w:trPr>
          <w:trHeight w:val="315"/>
        </w:trPr>
        <w:tc>
          <w:tcPr>
            <w:tcW w:w="993" w:type="dxa"/>
            <w:vMerge/>
            <w:tcBorders>
              <w:top w:val="nil"/>
              <w:left w:val="single" w:sz="4" w:space="0" w:color="auto"/>
              <w:bottom w:val="single" w:sz="4" w:space="0" w:color="auto"/>
              <w:right w:val="single" w:sz="4" w:space="0" w:color="auto"/>
            </w:tcBorders>
            <w:vAlign w:val="center"/>
            <w:hideMark/>
          </w:tcPr>
          <w:p w14:paraId="67858DF8"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09A4506B"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Transactions with content matching known attack signatures and heuristics based should be blocked.</w:t>
            </w:r>
          </w:p>
        </w:tc>
      </w:tr>
      <w:tr w:rsidR="00416EC2" w:rsidRPr="00EC442B" w14:paraId="4CABD2A1" w14:textId="77777777" w:rsidTr="00416EC2">
        <w:trPr>
          <w:trHeight w:val="315"/>
        </w:trPr>
        <w:tc>
          <w:tcPr>
            <w:tcW w:w="993" w:type="dxa"/>
            <w:vMerge/>
            <w:tcBorders>
              <w:top w:val="nil"/>
              <w:left w:val="single" w:sz="4" w:space="0" w:color="auto"/>
              <w:bottom w:val="single" w:sz="4" w:space="0" w:color="auto"/>
              <w:right w:val="single" w:sz="4" w:space="0" w:color="auto"/>
            </w:tcBorders>
            <w:vAlign w:val="center"/>
            <w:hideMark/>
          </w:tcPr>
          <w:p w14:paraId="49996319"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1C7B9911"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Web application firewall should allow signatures to be modified or added by the administrator.</w:t>
            </w:r>
          </w:p>
        </w:tc>
      </w:tr>
      <w:tr w:rsidR="00416EC2" w:rsidRPr="00EC442B" w14:paraId="54436589" w14:textId="77777777" w:rsidTr="00416EC2">
        <w:trPr>
          <w:trHeight w:val="630"/>
        </w:trPr>
        <w:tc>
          <w:tcPr>
            <w:tcW w:w="993" w:type="dxa"/>
            <w:vMerge/>
            <w:tcBorders>
              <w:top w:val="nil"/>
              <w:left w:val="single" w:sz="4" w:space="0" w:color="auto"/>
              <w:bottom w:val="single" w:sz="4" w:space="0" w:color="auto"/>
              <w:right w:val="single" w:sz="4" w:space="0" w:color="auto"/>
            </w:tcBorders>
            <w:vAlign w:val="center"/>
            <w:hideMark/>
          </w:tcPr>
          <w:p w14:paraId="76BC3FD4"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p>
        </w:tc>
        <w:tc>
          <w:tcPr>
            <w:tcW w:w="8363" w:type="dxa"/>
            <w:tcBorders>
              <w:top w:val="nil"/>
              <w:left w:val="nil"/>
              <w:bottom w:val="single" w:sz="4" w:space="0" w:color="auto"/>
              <w:right w:val="single" w:sz="4" w:space="0" w:color="auto"/>
            </w:tcBorders>
            <w:shd w:val="clear" w:color="000000" w:fill="FFFFFF"/>
            <w:vAlign w:val="center"/>
            <w:hideMark/>
          </w:tcPr>
          <w:p w14:paraId="2EE9A3F3"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System should support dashboard view (either via GUI or Centralised Management Console) for Mitigated attacks, Prominent attacks etc.</w:t>
            </w:r>
          </w:p>
        </w:tc>
      </w:tr>
      <w:tr w:rsidR="00416EC2" w:rsidRPr="00EC442B" w14:paraId="5F8DD8CA"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9B24D1"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13.6</w:t>
            </w:r>
          </w:p>
        </w:tc>
        <w:tc>
          <w:tcPr>
            <w:tcW w:w="8363" w:type="dxa"/>
            <w:tcBorders>
              <w:top w:val="nil"/>
              <w:left w:val="nil"/>
              <w:bottom w:val="single" w:sz="4" w:space="0" w:color="auto"/>
              <w:right w:val="single" w:sz="4" w:space="0" w:color="auto"/>
            </w:tcBorders>
            <w:shd w:val="clear" w:color="000000" w:fill="FFFFFF"/>
            <w:vAlign w:val="center"/>
            <w:hideMark/>
          </w:tcPr>
          <w:p w14:paraId="32E03CEB" w14:textId="77777777" w:rsidR="00EC442B" w:rsidRPr="00EC442B" w:rsidRDefault="00EC442B" w:rsidP="00EC442B">
            <w:pPr>
              <w:spacing w:after="0" w:line="240" w:lineRule="auto"/>
              <w:rPr>
                <w:rFonts w:ascii="Times New Roman" w:eastAsia="Times New Roman" w:hAnsi="Times New Roman" w:cs="Times New Roman"/>
                <w:sz w:val="24"/>
                <w:szCs w:val="24"/>
                <w:lang w:eastAsia="en-IN" w:bidi="hi-IN"/>
              </w:rPr>
            </w:pPr>
            <w:r w:rsidRPr="00EC442B">
              <w:rPr>
                <w:rFonts w:ascii="Times New Roman" w:eastAsia="Times New Roman" w:hAnsi="Times New Roman" w:cs="Times New Roman"/>
                <w:sz w:val="24"/>
                <w:szCs w:val="24"/>
                <w:lang w:eastAsia="en-IN" w:bidi="hi-IN"/>
              </w:rPr>
              <w:t>ICSA Certified</w:t>
            </w:r>
          </w:p>
        </w:tc>
      </w:tr>
      <w:tr w:rsidR="00416EC2" w:rsidRPr="00EC442B" w14:paraId="21B041B2"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C299EB"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13.7</w:t>
            </w:r>
          </w:p>
        </w:tc>
        <w:tc>
          <w:tcPr>
            <w:tcW w:w="8363" w:type="dxa"/>
            <w:tcBorders>
              <w:top w:val="nil"/>
              <w:left w:val="nil"/>
              <w:bottom w:val="single" w:sz="4" w:space="0" w:color="auto"/>
              <w:right w:val="single" w:sz="4" w:space="0" w:color="auto"/>
            </w:tcBorders>
            <w:shd w:val="clear" w:color="000000" w:fill="FFFFFF"/>
            <w:vAlign w:val="center"/>
            <w:hideMark/>
          </w:tcPr>
          <w:p w14:paraId="4797B2B9"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IP Reputation Database Support (System should identify the IP address that is sending unwanted requests). It should be able to block scale DDoS, DoS, or anomalous syn flood attacks from known infected sources.</w:t>
            </w:r>
          </w:p>
        </w:tc>
      </w:tr>
      <w:tr w:rsidR="00416EC2" w:rsidRPr="00EC442B" w14:paraId="5BAF3968"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01D4FF04"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14</w:t>
            </w:r>
          </w:p>
        </w:tc>
        <w:tc>
          <w:tcPr>
            <w:tcW w:w="8363" w:type="dxa"/>
            <w:tcBorders>
              <w:top w:val="nil"/>
              <w:left w:val="nil"/>
              <w:bottom w:val="single" w:sz="4" w:space="0" w:color="auto"/>
              <w:right w:val="single" w:sz="4" w:space="0" w:color="auto"/>
            </w:tcBorders>
            <w:shd w:val="clear" w:color="000000" w:fill="BFBFBF"/>
            <w:vAlign w:val="center"/>
            <w:hideMark/>
          </w:tcPr>
          <w:p w14:paraId="6347FC84"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SSL VPN Functionality</w:t>
            </w:r>
          </w:p>
        </w:tc>
      </w:tr>
      <w:tr w:rsidR="00416EC2" w:rsidRPr="00EC442B" w14:paraId="7C564480"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3A395F"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14.1</w:t>
            </w:r>
          </w:p>
        </w:tc>
        <w:tc>
          <w:tcPr>
            <w:tcW w:w="8363" w:type="dxa"/>
            <w:tcBorders>
              <w:top w:val="nil"/>
              <w:left w:val="nil"/>
              <w:bottom w:val="single" w:sz="4" w:space="0" w:color="auto"/>
              <w:right w:val="single" w:sz="4" w:space="0" w:color="auto"/>
            </w:tcBorders>
            <w:shd w:val="clear" w:color="000000" w:fill="FFFFFF"/>
            <w:vAlign w:val="center"/>
            <w:hideMark/>
          </w:tcPr>
          <w:p w14:paraId="10B7F59D"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Same device should be capable of supporting SSL VPN functionality ( Concurrent no of Users)</w:t>
            </w:r>
          </w:p>
        </w:tc>
      </w:tr>
      <w:tr w:rsidR="00416EC2" w:rsidRPr="00EC442B" w14:paraId="5F1F153B"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8ED2BF"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14.2</w:t>
            </w:r>
          </w:p>
        </w:tc>
        <w:tc>
          <w:tcPr>
            <w:tcW w:w="8363" w:type="dxa"/>
            <w:tcBorders>
              <w:top w:val="nil"/>
              <w:left w:val="nil"/>
              <w:bottom w:val="single" w:sz="4" w:space="0" w:color="auto"/>
              <w:right w:val="single" w:sz="4" w:space="0" w:color="auto"/>
            </w:tcBorders>
            <w:shd w:val="clear" w:color="000000" w:fill="FFFFFF"/>
            <w:vAlign w:val="center"/>
            <w:hideMark/>
          </w:tcPr>
          <w:p w14:paraId="4637A0C2"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 xml:space="preserve">Endpoint Analysis (Antivirus, Files, Registry Scanning etc.) </w:t>
            </w:r>
          </w:p>
        </w:tc>
      </w:tr>
      <w:tr w:rsidR="00416EC2" w:rsidRPr="00EC442B" w14:paraId="6EA4094F"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7E61B5"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14.3</w:t>
            </w:r>
          </w:p>
        </w:tc>
        <w:tc>
          <w:tcPr>
            <w:tcW w:w="8363" w:type="dxa"/>
            <w:tcBorders>
              <w:top w:val="nil"/>
              <w:left w:val="nil"/>
              <w:bottom w:val="single" w:sz="4" w:space="0" w:color="auto"/>
              <w:right w:val="single" w:sz="4" w:space="0" w:color="auto"/>
            </w:tcBorders>
            <w:shd w:val="clear" w:color="000000" w:fill="FFFFFF"/>
            <w:vAlign w:val="center"/>
            <w:hideMark/>
          </w:tcPr>
          <w:p w14:paraId="79773E75"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VPN Client support for IOS, Android, Windows, Mac etc.</w:t>
            </w:r>
          </w:p>
        </w:tc>
      </w:tr>
      <w:tr w:rsidR="00416EC2" w:rsidRPr="00EC442B" w14:paraId="46E0A84C"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60610D0"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14.4</w:t>
            </w:r>
          </w:p>
        </w:tc>
        <w:tc>
          <w:tcPr>
            <w:tcW w:w="8363" w:type="dxa"/>
            <w:tcBorders>
              <w:top w:val="nil"/>
              <w:left w:val="nil"/>
              <w:bottom w:val="single" w:sz="4" w:space="0" w:color="auto"/>
              <w:right w:val="single" w:sz="4" w:space="0" w:color="auto"/>
            </w:tcBorders>
            <w:shd w:val="clear" w:color="000000" w:fill="FFFFFF"/>
            <w:vAlign w:val="center"/>
            <w:hideMark/>
          </w:tcPr>
          <w:p w14:paraId="51BFD1CE"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Clientless VPN Support</w:t>
            </w:r>
          </w:p>
        </w:tc>
      </w:tr>
      <w:tr w:rsidR="00416EC2" w:rsidRPr="00EC442B" w14:paraId="57059713"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A54AFF"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14.5</w:t>
            </w:r>
          </w:p>
        </w:tc>
        <w:tc>
          <w:tcPr>
            <w:tcW w:w="8363" w:type="dxa"/>
            <w:tcBorders>
              <w:top w:val="nil"/>
              <w:left w:val="nil"/>
              <w:bottom w:val="single" w:sz="4" w:space="0" w:color="auto"/>
              <w:right w:val="single" w:sz="4" w:space="0" w:color="auto"/>
            </w:tcBorders>
            <w:shd w:val="clear" w:color="000000" w:fill="FFFFFF"/>
            <w:vAlign w:val="center"/>
            <w:hideMark/>
          </w:tcPr>
          <w:p w14:paraId="673AD4E1"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Pre Authentication Checks</w:t>
            </w:r>
          </w:p>
        </w:tc>
      </w:tr>
      <w:tr w:rsidR="00416EC2" w:rsidRPr="00EC442B" w14:paraId="61170B8B"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0C819DDB"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15</w:t>
            </w:r>
          </w:p>
        </w:tc>
        <w:tc>
          <w:tcPr>
            <w:tcW w:w="8363" w:type="dxa"/>
            <w:tcBorders>
              <w:top w:val="nil"/>
              <w:left w:val="nil"/>
              <w:bottom w:val="single" w:sz="4" w:space="0" w:color="auto"/>
              <w:right w:val="single" w:sz="4" w:space="0" w:color="auto"/>
            </w:tcBorders>
            <w:shd w:val="clear" w:color="000000" w:fill="BFBFBF"/>
            <w:vAlign w:val="center"/>
            <w:hideMark/>
          </w:tcPr>
          <w:p w14:paraId="639187E3"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Clustering Redundancy</w:t>
            </w:r>
          </w:p>
        </w:tc>
      </w:tr>
      <w:tr w:rsidR="00EC442B" w:rsidRPr="00EC442B" w14:paraId="7869E6C9"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22CBE8"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15.1</w:t>
            </w:r>
          </w:p>
        </w:tc>
        <w:tc>
          <w:tcPr>
            <w:tcW w:w="8363" w:type="dxa"/>
            <w:tcBorders>
              <w:top w:val="nil"/>
              <w:left w:val="nil"/>
              <w:bottom w:val="single" w:sz="4" w:space="0" w:color="auto"/>
              <w:right w:val="single" w:sz="4" w:space="0" w:color="auto"/>
            </w:tcBorders>
            <w:shd w:val="clear" w:color="auto" w:fill="auto"/>
            <w:vAlign w:val="center"/>
            <w:hideMark/>
          </w:tcPr>
          <w:p w14:paraId="6DF55926" w14:textId="3D4E2FCA"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Abi</w:t>
            </w:r>
            <w:r w:rsidR="00A85500">
              <w:rPr>
                <w:rFonts w:ascii="Times New Roman" w:eastAsia="Times New Roman" w:hAnsi="Times New Roman" w:cs="Times New Roman"/>
                <w:color w:val="000000"/>
                <w:sz w:val="24"/>
                <w:szCs w:val="24"/>
                <w:lang w:eastAsia="en-IN" w:bidi="hi-IN"/>
              </w:rPr>
              <w:t>lity to Scale beyond the pair (</w:t>
            </w:r>
            <w:r w:rsidRPr="00EC442B">
              <w:rPr>
                <w:rFonts w:ascii="Times New Roman" w:eastAsia="Times New Roman" w:hAnsi="Times New Roman" w:cs="Times New Roman"/>
                <w:color w:val="000000"/>
                <w:sz w:val="24"/>
                <w:szCs w:val="24"/>
                <w:lang w:eastAsia="en-IN" w:bidi="hi-IN"/>
              </w:rPr>
              <w:t xml:space="preserve">Active - Active -N). </w:t>
            </w:r>
          </w:p>
        </w:tc>
      </w:tr>
      <w:tr w:rsidR="00EC442B" w:rsidRPr="00EC442B" w14:paraId="48798136"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C7A116"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15.2</w:t>
            </w:r>
          </w:p>
        </w:tc>
        <w:tc>
          <w:tcPr>
            <w:tcW w:w="8363" w:type="dxa"/>
            <w:tcBorders>
              <w:top w:val="nil"/>
              <w:left w:val="nil"/>
              <w:bottom w:val="single" w:sz="4" w:space="0" w:color="auto"/>
              <w:right w:val="single" w:sz="4" w:space="0" w:color="auto"/>
            </w:tcBorders>
            <w:shd w:val="clear" w:color="auto" w:fill="auto"/>
            <w:vAlign w:val="center"/>
            <w:hideMark/>
          </w:tcPr>
          <w:p w14:paraId="327B8A68"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Automatic syncing of common config across the nodes</w:t>
            </w:r>
          </w:p>
        </w:tc>
      </w:tr>
      <w:tr w:rsidR="00EC442B" w:rsidRPr="00EC442B" w14:paraId="6215AF73"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85ECEC1"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15.3</w:t>
            </w:r>
          </w:p>
        </w:tc>
        <w:tc>
          <w:tcPr>
            <w:tcW w:w="8363" w:type="dxa"/>
            <w:tcBorders>
              <w:top w:val="nil"/>
              <w:left w:val="nil"/>
              <w:bottom w:val="single" w:sz="4" w:space="0" w:color="auto"/>
              <w:right w:val="single" w:sz="4" w:space="0" w:color="auto"/>
            </w:tcBorders>
            <w:shd w:val="clear" w:color="auto" w:fill="auto"/>
            <w:vAlign w:val="center"/>
            <w:hideMark/>
          </w:tcPr>
          <w:p w14:paraId="682EAFA8"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Disruptive failover events - both at the device and the service (application) level.</w:t>
            </w:r>
          </w:p>
        </w:tc>
      </w:tr>
      <w:tr w:rsidR="00416EC2" w:rsidRPr="00EC442B" w14:paraId="1D76AF6E" w14:textId="77777777" w:rsidTr="00416EC2">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F8AC6F"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15.4</w:t>
            </w:r>
          </w:p>
        </w:tc>
        <w:tc>
          <w:tcPr>
            <w:tcW w:w="8363" w:type="dxa"/>
            <w:tcBorders>
              <w:top w:val="nil"/>
              <w:left w:val="nil"/>
              <w:bottom w:val="single" w:sz="4" w:space="0" w:color="auto"/>
              <w:right w:val="single" w:sz="4" w:space="0" w:color="auto"/>
            </w:tcBorders>
            <w:shd w:val="clear" w:color="000000" w:fill="FFFFFF"/>
            <w:vAlign w:val="center"/>
            <w:hideMark/>
          </w:tcPr>
          <w:p w14:paraId="02FC207B"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Scaling Out a VIP across the cluster (Spanned Virtual Server)</w:t>
            </w:r>
          </w:p>
        </w:tc>
      </w:tr>
      <w:tr w:rsidR="00EC442B" w:rsidRPr="00EC442B" w14:paraId="6FE63427" w14:textId="77777777" w:rsidTr="00416EC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D34D0E6"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15.5</w:t>
            </w:r>
          </w:p>
        </w:tc>
        <w:tc>
          <w:tcPr>
            <w:tcW w:w="8363" w:type="dxa"/>
            <w:tcBorders>
              <w:top w:val="nil"/>
              <w:left w:val="nil"/>
              <w:bottom w:val="single" w:sz="4" w:space="0" w:color="auto"/>
              <w:right w:val="single" w:sz="4" w:space="0" w:color="auto"/>
            </w:tcBorders>
            <w:shd w:val="clear" w:color="auto" w:fill="auto"/>
            <w:vAlign w:val="center"/>
            <w:hideMark/>
          </w:tcPr>
          <w:p w14:paraId="1E3EF268"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Traffic Distribution ( System should support Equal Cost Multiple Path (ECMP -&gt; Dynamic Protocol OSPF , BGP )) or Cluster link aggregation mechanism )</w:t>
            </w:r>
          </w:p>
        </w:tc>
      </w:tr>
      <w:tr w:rsidR="00416EC2" w:rsidRPr="00EC442B" w14:paraId="5CB74E23"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6D6BBB18"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16</w:t>
            </w:r>
          </w:p>
        </w:tc>
        <w:tc>
          <w:tcPr>
            <w:tcW w:w="8363" w:type="dxa"/>
            <w:tcBorders>
              <w:top w:val="nil"/>
              <w:left w:val="nil"/>
              <w:bottom w:val="single" w:sz="4" w:space="0" w:color="auto"/>
              <w:right w:val="single" w:sz="4" w:space="0" w:color="auto"/>
            </w:tcBorders>
            <w:shd w:val="clear" w:color="000000" w:fill="BFBFBF"/>
            <w:vAlign w:val="center"/>
            <w:hideMark/>
          </w:tcPr>
          <w:p w14:paraId="58F57C88"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 xml:space="preserve">Service and Support </w:t>
            </w:r>
          </w:p>
        </w:tc>
      </w:tr>
      <w:tr w:rsidR="00416EC2" w:rsidRPr="00EC442B" w14:paraId="31C4AA90" w14:textId="77777777" w:rsidTr="00416EC2">
        <w:trPr>
          <w:trHeight w:val="12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F3D81A8"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16.1</w:t>
            </w:r>
          </w:p>
        </w:tc>
        <w:tc>
          <w:tcPr>
            <w:tcW w:w="8363" w:type="dxa"/>
            <w:tcBorders>
              <w:top w:val="nil"/>
              <w:left w:val="nil"/>
              <w:bottom w:val="single" w:sz="4" w:space="0" w:color="auto"/>
              <w:right w:val="single" w:sz="4" w:space="0" w:color="auto"/>
            </w:tcBorders>
            <w:shd w:val="clear" w:color="000000" w:fill="FFFFFF"/>
            <w:vAlign w:val="center"/>
            <w:hideMark/>
          </w:tcPr>
          <w:p w14:paraId="75A40E47"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 xml:space="preserve">The devices and software should be supported by the OEM on a 24x7 basis through a global Technical Assistance Center (TAC). The support should include 4 Hrs Advance Replacement (Delivery within 4 hours after authorization of replacement).The support should be provided direct from OEM and not through any intermediate third-party. </w:t>
            </w:r>
          </w:p>
        </w:tc>
      </w:tr>
      <w:tr w:rsidR="00416EC2" w:rsidRPr="00EC442B" w14:paraId="085EF5B5" w14:textId="77777777" w:rsidTr="00416EC2">
        <w:trPr>
          <w:trHeight w:val="31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14:paraId="60D01806" w14:textId="77777777" w:rsidR="00EC442B" w:rsidRPr="00EC442B" w:rsidRDefault="00EC442B" w:rsidP="00EC442B">
            <w:pPr>
              <w:spacing w:after="0" w:line="240" w:lineRule="auto"/>
              <w:jc w:val="center"/>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17</w:t>
            </w:r>
          </w:p>
        </w:tc>
        <w:tc>
          <w:tcPr>
            <w:tcW w:w="8363" w:type="dxa"/>
            <w:tcBorders>
              <w:top w:val="nil"/>
              <w:left w:val="nil"/>
              <w:bottom w:val="single" w:sz="4" w:space="0" w:color="auto"/>
              <w:right w:val="single" w:sz="4" w:space="0" w:color="auto"/>
            </w:tcBorders>
            <w:shd w:val="clear" w:color="000000" w:fill="BFBFBF"/>
            <w:vAlign w:val="center"/>
            <w:hideMark/>
          </w:tcPr>
          <w:p w14:paraId="2A36837C" w14:textId="77777777" w:rsidR="00EC442B" w:rsidRPr="00EC442B" w:rsidRDefault="00EC442B" w:rsidP="00EC442B">
            <w:pPr>
              <w:spacing w:after="0" w:line="240" w:lineRule="auto"/>
              <w:rPr>
                <w:rFonts w:ascii="Times New Roman" w:eastAsia="Times New Roman" w:hAnsi="Times New Roman" w:cs="Times New Roman"/>
                <w:b/>
                <w:bCs/>
                <w:color w:val="000000"/>
                <w:sz w:val="24"/>
                <w:szCs w:val="24"/>
                <w:lang w:eastAsia="en-IN" w:bidi="hi-IN"/>
              </w:rPr>
            </w:pPr>
            <w:r w:rsidRPr="00EC442B">
              <w:rPr>
                <w:rFonts w:ascii="Times New Roman" w:eastAsia="Times New Roman" w:hAnsi="Times New Roman" w:cs="Times New Roman"/>
                <w:b/>
                <w:bCs/>
                <w:color w:val="000000"/>
                <w:sz w:val="24"/>
                <w:szCs w:val="24"/>
                <w:lang w:eastAsia="en-IN" w:bidi="hi-IN"/>
              </w:rPr>
              <w:t>Management Console</w:t>
            </w:r>
          </w:p>
        </w:tc>
      </w:tr>
      <w:tr w:rsidR="00416EC2" w:rsidRPr="00EC442B" w14:paraId="7257053C" w14:textId="77777777" w:rsidTr="00416EC2">
        <w:trPr>
          <w:trHeight w:val="15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E04C312" w14:textId="77777777" w:rsidR="00EC442B" w:rsidRPr="00EC442B" w:rsidRDefault="00EC442B" w:rsidP="00EC442B">
            <w:pPr>
              <w:spacing w:after="0" w:line="240" w:lineRule="auto"/>
              <w:jc w:val="center"/>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lastRenderedPageBreak/>
              <w:t>17.1</w:t>
            </w:r>
          </w:p>
        </w:tc>
        <w:tc>
          <w:tcPr>
            <w:tcW w:w="8363" w:type="dxa"/>
            <w:tcBorders>
              <w:top w:val="nil"/>
              <w:left w:val="nil"/>
              <w:bottom w:val="single" w:sz="4" w:space="0" w:color="auto"/>
              <w:right w:val="single" w:sz="4" w:space="0" w:color="auto"/>
            </w:tcBorders>
            <w:shd w:val="clear" w:color="000000" w:fill="FFFFFF"/>
            <w:vAlign w:val="center"/>
            <w:hideMark/>
          </w:tcPr>
          <w:p w14:paraId="57BC6AB8" w14:textId="77777777" w:rsidR="00EC442B" w:rsidRPr="00EC442B" w:rsidRDefault="00EC442B" w:rsidP="00EC442B">
            <w:pPr>
              <w:spacing w:after="0" w:line="240" w:lineRule="auto"/>
              <w:rPr>
                <w:rFonts w:ascii="Times New Roman" w:eastAsia="Times New Roman" w:hAnsi="Times New Roman" w:cs="Times New Roman"/>
                <w:color w:val="000000"/>
                <w:sz w:val="24"/>
                <w:szCs w:val="24"/>
                <w:lang w:eastAsia="en-IN" w:bidi="hi-IN"/>
              </w:rPr>
            </w:pPr>
            <w:r w:rsidRPr="00EC442B">
              <w:rPr>
                <w:rFonts w:ascii="Times New Roman" w:eastAsia="Times New Roman" w:hAnsi="Times New Roman" w:cs="Times New Roman"/>
                <w:color w:val="000000"/>
                <w:sz w:val="24"/>
                <w:szCs w:val="24"/>
                <w:lang w:eastAsia="en-IN" w:bidi="hi-IN"/>
              </w:rPr>
              <w:t>The Proposed Solution must have Unified (Centralized ) Consolidated Management ( Hardware or Software based.) In case of Software, required hardware/ OS to install software to be provided by vendor.</w:t>
            </w:r>
            <w:r w:rsidRPr="00EC442B">
              <w:rPr>
                <w:rFonts w:ascii="Times New Roman" w:eastAsia="Times New Roman" w:hAnsi="Times New Roman" w:cs="Times New Roman"/>
                <w:color w:val="000000"/>
                <w:sz w:val="24"/>
                <w:szCs w:val="24"/>
                <w:lang w:eastAsia="en-IN" w:bidi="hi-IN"/>
              </w:rPr>
              <w:br/>
              <w:t>Configuration Management</w:t>
            </w:r>
            <w:r w:rsidRPr="00EC442B">
              <w:rPr>
                <w:rFonts w:ascii="Times New Roman" w:eastAsia="Times New Roman" w:hAnsi="Times New Roman" w:cs="Times New Roman"/>
                <w:color w:val="000000"/>
                <w:sz w:val="24"/>
                <w:szCs w:val="24"/>
                <w:lang w:eastAsia="en-IN" w:bidi="hi-IN"/>
              </w:rPr>
              <w:br/>
              <w:t>SSL Certificate Management</w:t>
            </w:r>
            <w:r w:rsidRPr="00EC442B">
              <w:rPr>
                <w:rFonts w:ascii="Times New Roman" w:eastAsia="Times New Roman" w:hAnsi="Times New Roman" w:cs="Times New Roman"/>
                <w:color w:val="000000"/>
                <w:sz w:val="24"/>
                <w:szCs w:val="24"/>
                <w:lang w:eastAsia="en-IN" w:bidi="hi-IN"/>
              </w:rPr>
              <w:br/>
              <w:t>Configuration Auditing , Reporting etc.</w:t>
            </w:r>
          </w:p>
        </w:tc>
      </w:tr>
    </w:tbl>
    <w:p w14:paraId="7017A4C4" w14:textId="77777777" w:rsidR="00EC442B" w:rsidRDefault="00EC442B" w:rsidP="00EC442B">
      <w:pPr>
        <w:pStyle w:val="Default"/>
        <w:jc w:val="both"/>
        <w:rPr>
          <w:rFonts w:ascii="Cambria" w:hAnsi="Cambria" w:cstheme="minorHAnsi"/>
          <w:b/>
          <w:sz w:val="22"/>
          <w:szCs w:val="22"/>
        </w:rPr>
      </w:pPr>
    </w:p>
    <w:p w14:paraId="2EF6530A" w14:textId="77B40926" w:rsidR="00A32A76" w:rsidRDefault="00A32A76" w:rsidP="00A32A76">
      <w:pPr>
        <w:pStyle w:val="Heading3"/>
        <w:rPr>
          <w:rFonts w:ascii="Cambria" w:hAnsi="Cambria"/>
          <w:sz w:val="22"/>
          <w:szCs w:val="22"/>
        </w:rPr>
      </w:pPr>
      <w:bookmarkStart w:id="12" w:name="_Toc160440670"/>
      <w:r w:rsidRPr="006722EE">
        <w:rPr>
          <w:rFonts w:ascii="Cambria" w:hAnsi="Cambria"/>
          <w:sz w:val="22"/>
          <w:szCs w:val="22"/>
        </w:rPr>
        <w:t>Rack Specifications:</w:t>
      </w:r>
      <w:bookmarkEnd w:id="12"/>
    </w:p>
    <w:p w14:paraId="244EBF82" w14:textId="77777777" w:rsidR="00981FB4" w:rsidRPr="00981FB4" w:rsidRDefault="00981FB4" w:rsidP="00981FB4">
      <w:pPr>
        <w:spacing w:after="0" w:line="240" w:lineRule="auto"/>
      </w:pPr>
    </w:p>
    <w:p w14:paraId="2BBAAC99" w14:textId="3CE4174F" w:rsidR="00C44DDA" w:rsidRPr="006722EE" w:rsidRDefault="00B2346E" w:rsidP="00E90BF6">
      <w:pPr>
        <w:jc w:val="both"/>
        <w:rPr>
          <w:rFonts w:ascii="Cambria" w:hAnsi="Cambria"/>
        </w:rPr>
      </w:pPr>
      <w:r w:rsidRPr="006722EE">
        <w:rPr>
          <w:rFonts w:ascii="Cambria" w:hAnsi="Cambria"/>
        </w:rPr>
        <w:t xml:space="preserve">If the proposed </w:t>
      </w:r>
      <w:r w:rsidR="005B07C4" w:rsidRPr="006722EE">
        <w:rPr>
          <w:rFonts w:ascii="Cambria" w:hAnsi="Cambria"/>
        </w:rPr>
        <w:t xml:space="preserve">Server(s) / </w:t>
      </w:r>
      <w:r w:rsidRPr="006722EE">
        <w:rPr>
          <w:rFonts w:ascii="Cambria" w:hAnsi="Cambria"/>
        </w:rPr>
        <w:t>Hardware infrastructure is</w:t>
      </w:r>
      <w:r w:rsidR="00775D9E" w:rsidRPr="006722EE">
        <w:rPr>
          <w:rFonts w:ascii="Cambria" w:hAnsi="Cambria"/>
        </w:rPr>
        <w:t xml:space="preserve"> to be</w:t>
      </w:r>
      <w:r w:rsidRPr="006722EE">
        <w:rPr>
          <w:rFonts w:ascii="Cambria" w:hAnsi="Cambria"/>
        </w:rPr>
        <w:t xml:space="preserve"> rack mounted, then the</w:t>
      </w:r>
      <w:r w:rsidR="002C112D" w:rsidRPr="006722EE">
        <w:rPr>
          <w:rFonts w:ascii="Cambria" w:hAnsi="Cambria"/>
        </w:rPr>
        <w:t xml:space="preserve"> bidder has to supply and install requisite number of Rack(s) and quote the</w:t>
      </w:r>
      <w:r w:rsidRPr="006722EE">
        <w:rPr>
          <w:rFonts w:ascii="Cambria" w:hAnsi="Cambria"/>
        </w:rPr>
        <w:t xml:space="preserve"> price </w:t>
      </w:r>
      <w:r w:rsidR="006C6228" w:rsidRPr="006722EE">
        <w:rPr>
          <w:rFonts w:ascii="Cambria" w:hAnsi="Cambria"/>
        </w:rPr>
        <w:t>separately</w:t>
      </w:r>
      <w:r w:rsidR="00055E2D">
        <w:rPr>
          <w:rFonts w:ascii="Cambria" w:hAnsi="Cambria"/>
        </w:rPr>
        <w:t xml:space="preserve"> in the commercial bid.</w:t>
      </w:r>
    </w:p>
    <w:p w14:paraId="16F57509" w14:textId="128B9C6B" w:rsidR="00BD1AB0" w:rsidRDefault="00700D46" w:rsidP="00E90BF6">
      <w:pPr>
        <w:jc w:val="both"/>
        <w:rPr>
          <w:rFonts w:ascii="Cambria" w:hAnsi="Cambria"/>
        </w:rPr>
      </w:pPr>
      <w:r w:rsidRPr="006722EE">
        <w:rPr>
          <w:rFonts w:ascii="Cambria" w:hAnsi="Cambria"/>
        </w:rPr>
        <w:t>The server rack</w:t>
      </w:r>
      <w:r w:rsidR="00775D9E" w:rsidRPr="006722EE">
        <w:rPr>
          <w:rFonts w:ascii="Cambria" w:hAnsi="Cambria"/>
        </w:rPr>
        <w:t>(</w:t>
      </w:r>
      <w:r w:rsidRPr="006722EE">
        <w:rPr>
          <w:rFonts w:ascii="Cambria" w:hAnsi="Cambria"/>
        </w:rPr>
        <w:t>s</w:t>
      </w:r>
      <w:r w:rsidR="00775D9E" w:rsidRPr="006722EE">
        <w:rPr>
          <w:rFonts w:ascii="Cambria" w:hAnsi="Cambria"/>
        </w:rPr>
        <w:t>)</w:t>
      </w:r>
      <w:r w:rsidRPr="006722EE">
        <w:rPr>
          <w:rFonts w:ascii="Cambria" w:hAnsi="Cambria"/>
        </w:rPr>
        <w:t xml:space="preserve"> should be </w:t>
      </w:r>
      <w:r w:rsidR="001351C6" w:rsidRPr="006722EE">
        <w:rPr>
          <w:rFonts w:ascii="Cambria" w:hAnsi="Cambria"/>
        </w:rPr>
        <w:t xml:space="preserve">Industry standard with redundant </w:t>
      </w:r>
      <w:r w:rsidR="003E2952" w:rsidRPr="006722EE">
        <w:rPr>
          <w:rFonts w:ascii="Cambria" w:hAnsi="Cambria"/>
        </w:rPr>
        <w:t>P</w:t>
      </w:r>
      <w:r w:rsidR="001351C6" w:rsidRPr="006722EE">
        <w:rPr>
          <w:rFonts w:ascii="Cambria" w:hAnsi="Cambria"/>
        </w:rPr>
        <w:t xml:space="preserve">ower </w:t>
      </w:r>
      <w:r w:rsidR="00284FB2" w:rsidRPr="006722EE">
        <w:rPr>
          <w:rFonts w:ascii="Cambria" w:hAnsi="Cambria"/>
        </w:rPr>
        <w:t>Distribution Units</w:t>
      </w:r>
      <w:r w:rsidR="001351C6" w:rsidRPr="006722EE">
        <w:rPr>
          <w:rFonts w:ascii="Cambria" w:hAnsi="Cambria"/>
        </w:rPr>
        <w:t xml:space="preserve">, cable management arm, </w:t>
      </w:r>
      <w:r w:rsidRPr="006722EE">
        <w:rPr>
          <w:rFonts w:ascii="Cambria" w:hAnsi="Cambria"/>
        </w:rPr>
        <w:t xml:space="preserve">perforated </w:t>
      </w:r>
      <w:r w:rsidR="0043165C" w:rsidRPr="006722EE">
        <w:rPr>
          <w:rFonts w:ascii="Cambria" w:hAnsi="Cambria"/>
        </w:rPr>
        <w:t xml:space="preserve">front &amp; back </w:t>
      </w:r>
      <w:r w:rsidRPr="006722EE">
        <w:rPr>
          <w:rFonts w:ascii="Cambria" w:hAnsi="Cambria"/>
        </w:rPr>
        <w:t xml:space="preserve">doors, mounted </w:t>
      </w:r>
      <w:r w:rsidR="001351C6" w:rsidRPr="006722EE">
        <w:rPr>
          <w:rFonts w:ascii="Cambria" w:hAnsi="Cambria"/>
        </w:rPr>
        <w:t>wheels, exhaust fans and Lock &amp; Key</w:t>
      </w:r>
      <w:r w:rsidR="00EC1DF2" w:rsidRPr="006722EE">
        <w:rPr>
          <w:rFonts w:ascii="Cambria" w:hAnsi="Cambria"/>
        </w:rPr>
        <w:t>.</w:t>
      </w:r>
    </w:p>
    <w:p w14:paraId="5C4ADE3D" w14:textId="00FD781C" w:rsidR="009114FD" w:rsidRPr="00BD1AB0" w:rsidRDefault="009114FD" w:rsidP="00BD1AB0">
      <w:pPr>
        <w:pStyle w:val="Heading3"/>
        <w:rPr>
          <w:rFonts w:ascii="Cambria" w:eastAsia="Carlito" w:hAnsi="Cambria"/>
          <w:sz w:val="22"/>
          <w:szCs w:val="22"/>
        </w:rPr>
      </w:pPr>
      <w:bookmarkStart w:id="13" w:name="_Toc160440671"/>
      <w:r w:rsidRPr="006722EE">
        <w:rPr>
          <w:rFonts w:ascii="Cambria" w:eastAsia="Carlito" w:hAnsi="Cambria"/>
          <w:sz w:val="22"/>
          <w:szCs w:val="22"/>
        </w:rPr>
        <w:t>Delivery &amp; Installation:</w:t>
      </w:r>
      <w:bookmarkEnd w:id="13"/>
    </w:p>
    <w:p w14:paraId="3F3CAB91" w14:textId="56657F1B" w:rsidR="009114FD" w:rsidRPr="006722EE" w:rsidRDefault="009114FD" w:rsidP="00DF6FD1">
      <w:pPr>
        <w:pStyle w:val="BodyText"/>
        <w:widowControl w:val="0"/>
        <w:tabs>
          <w:tab w:val="left" w:pos="1134"/>
        </w:tabs>
        <w:suppressAutoHyphens w:val="0"/>
        <w:autoSpaceDE w:val="0"/>
        <w:autoSpaceDN w:val="0"/>
        <w:spacing w:before="120" w:line="232" w:lineRule="auto"/>
        <w:rPr>
          <w:rFonts w:ascii="Cambria" w:hAnsi="Cambria" w:cstheme="minorHAnsi"/>
          <w:w w:val="95"/>
          <w:sz w:val="22"/>
          <w:szCs w:val="22"/>
        </w:rPr>
      </w:pPr>
      <w:r w:rsidRPr="006722EE">
        <w:rPr>
          <w:rFonts w:ascii="Cambria" w:hAnsi="Cambria" w:cstheme="minorHAnsi"/>
          <w:w w:val="95"/>
          <w:sz w:val="22"/>
          <w:szCs w:val="22"/>
        </w:rPr>
        <w:t xml:space="preserve">The </w:t>
      </w:r>
      <w:r w:rsidR="00885A78" w:rsidRPr="006722EE">
        <w:rPr>
          <w:rFonts w:ascii="Cambria" w:hAnsi="Cambria" w:cstheme="minorHAnsi"/>
          <w:w w:val="95"/>
          <w:sz w:val="22"/>
          <w:szCs w:val="22"/>
        </w:rPr>
        <w:t xml:space="preserve">Successful </w:t>
      </w:r>
      <w:r w:rsidRPr="006722EE">
        <w:rPr>
          <w:rFonts w:ascii="Cambria" w:hAnsi="Cambria" w:cstheme="minorHAnsi"/>
          <w:w w:val="95"/>
          <w:sz w:val="22"/>
          <w:szCs w:val="22"/>
        </w:rPr>
        <w:t>Bidder must</w:t>
      </w:r>
      <w:r w:rsidR="007A1ACF">
        <w:rPr>
          <w:rFonts w:ascii="Cambria" w:hAnsi="Cambria" w:cstheme="minorHAnsi"/>
          <w:w w:val="95"/>
          <w:sz w:val="22"/>
          <w:szCs w:val="22"/>
        </w:rPr>
        <w:t xml:space="preserve"> involve the OEM to</w:t>
      </w:r>
      <w:r w:rsidRPr="006722EE">
        <w:rPr>
          <w:rFonts w:ascii="Cambria" w:hAnsi="Cambria" w:cstheme="minorHAnsi"/>
          <w:w w:val="95"/>
          <w:sz w:val="22"/>
          <w:szCs w:val="22"/>
        </w:rPr>
        <w:t xml:space="preserve"> perform </w:t>
      </w:r>
      <w:r w:rsidR="00A021F5" w:rsidRPr="006722EE">
        <w:rPr>
          <w:rFonts w:ascii="Cambria" w:hAnsi="Cambria" w:cstheme="minorHAnsi"/>
          <w:w w:val="95"/>
          <w:sz w:val="22"/>
          <w:szCs w:val="22"/>
        </w:rPr>
        <w:t>the following</w:t>
      </w:r>
      <w:r w:rsidRPr="006722EE">
        <w:rPr>
          <w:rFonts w:ascii="Cambria" w:hAnsi="Cambria" w:cstheme="minorHAnsi"/>
          <w:w w:val="95"/>
          <w:sz w:val="22"/>
          <w:szCs w:val="22"/>
        </w:rPr>
        <w:t xml:space="preserve"> activities as part of successful delivery and installation of the </w:t>
      </w:r>
      <w:r w:rsidR="00C71384" w:rsidRPr="006722EE">
        <w:rPr>
          <w:rFonts w:ascii="Cambria" w:hAnsi="Cambria" w:cstheme="minorHAnsi"/>
          <w:w w:val="95"/>
          <w:sz w:val="22"/>
          <w:szCs w:val="22"/>
        </w:rPr>
        <w:t>hardware</w:t>
      </w:r>
      <w:r w:rsidRPr="006722EE">
        <w:rPr>
          <w:rFonts w:ascii="Cambria" w:hAnsi="Cambria" w:cstheme="minorHAnsi"/>
          <w:w w:val="95"/>
          <w:sz w:val="22"/>
          <w:szCs w:val="22"/>
        </w:rPr>
        <w:t xml:space="preserve"> </w:t>
      </w:r>
      <w:r w:rsidR="00F16C8F" w:rsidRPr="006722EE">
        <w:rPr>
          <w:rFonts w:ascii="Cambria" w:hAnsi="Cambria" w:cstheme="minorHAnsi"/>
          <w:w w:val="95"/>
          <w:sz w:val="22"/>
          <w:szCs w:val="22"/>
        </w:rPr>
        <w:t>infrastructure</w:t>
      </w:r>
      <w:r w:rsidRPr="006722EE">
        <w:rPr>
          <w:rFonts w:ascii="Cambria" w:hAnsi="Cambria" w:cstheme="minorHAnsi"/>
          <w:w w:val="95"/>
          <w:sz w:val="22"/>
          <w:szCs w:val="22"/>
        </w:rPr>
        <w:t xml:space="preserve"> required for the Project.</w:t>
      </w:r>
    </w:p>
    <w:p w14:paraId="158EB89D" w14:textId="7E0E5ABA" w:rsidR="009114FD" w:rsidRPr="006722EE" w:rsidRDefault="00BB350D"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Delivery of the proposed hardware infrastructure and software licenses</w:t>
      </w:r>
      <w:r w:rsidR="00B712A5" w:rsidRPr="006722EE">
        <w:rPr>
          <w:rFonts w:ascii="Cambria" w:hAnsi="Cambria" w:cstheme="minorHAnsi"/>
          <w:w w:val="95"/>
          <w:sz w:val="22"/>
          <w:szCs w:val="22"/>
        </w:rPr>
        <w:t xml:space="preserve"> </w:t>
      </w:r>
      <w:r w:rsidR="00B712A5" w:rsidRPr="006722EE">
        <w:rPr>
          <w:rFonts w:ascii="Cambria" w:hAnsi="Cambria" w:cstheme="minorHAnsi"/>
          <w:sz w:val="22"/>
          <w:szCs w:val="22"/>
        </w:rPr>
        <w:t>along with server racks and accessories</w:t>
      </w:r>
      <w:r w:rsidRPr="006722EE">
        <w:rPr>
          <w:rFonts w:ascii="Cambria" w:hAnsi="Cambria" w:cstheme="minorHAnsi"/>
          <w:w w:val="95"/>
          <w:sz w:val="22"/>
          <w:szCs w:val="22"/>
        </w:rPr>
        <w:t>.</w:t>
      </w:r>
    </w:p>
    <w:p w14:paraId="32526A6E" w14:textId="1249C56E" w:rsidR="00BB350D" w:rsidRPr="006722EE" w:rsidRDefault="00F35B30"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Racking and Stacking of the supplied Hardware Infrastructure</w:t>
      </w:r>
      <w:r w:rsidR="00053E02" w:rsidRPr="006722EE">
        <w:rPr>
          <w:rFonts w:ascii="Cambria" w:hAnsi="Cambria" w:cstheme="minorHAnsi"/>
          <w:w w:val="95"/>
          <w:sz w:val="22"/>
          <w:szCs w:val="22"/>
        </w:rPr>
        <w:t xml:space="preserve"> and Asset Tagging</w:t>
      </w:r>
      <w:r w:rsidRPr="006722EE">
        <w:rPr>
          <w:rFonts w:ascii="Cambria" w:hAnsi="Cambria" w:cstheme="minorHAnsi"/>
          <w:w w:val="95"/>
          <w:sz w:val="22"/>
          <w:szCs w:val="22"/>
        </w:rPr>
        <w:t>.</w:t>
      </w:r>
    </w:p>
    <w:p w14:paraId="32ACBC3B" w14:textId="02E5FA22" w:rsidR="001503E9" w:rsidRPr="006722EE" w:rsidRDefault="001B591C"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Power, SAN and Network Cabling</w:t>
      </w:r>
      <w:r w:rsidR="001503E9" w:rsidRPr="006722EE">
        <w:rPr>
          <w:rFonts w:ascii="Cambria" w:hAnsi="Cambria" w:cstheme="minorHAnsi"/>
          <w:w w:val="95"/>
          <w:sz w:val="22"/>
          <w:szCs w:val="22"/>
        </w:rPr>
        <w:t>.</w:t>
      </w:r>
    </w:p>
    <w:p w14:paraId="1861B759" w14:textId="186CF90A" w:rsidR="00120C0E" w:rsidRDefault="00D15F1A"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Structured Rack</w:t>
      </w:r>
      <w:r w:rsidR="00683B2A" w:rsidRPr="006722EE">
        <w:rPr>
          <w:rFonts w:ascii="Cambria" w:hAnsi="Cambria" w:cstheme="minorHAnsi"/>
          <w:w w:val="95"/>
          <w:sz w:val="22"/>
          <w:szCs w:val="22"/>
        </w:rPr>
        <w:t xml:space="preserve"> Cabling</w:t>
      </w:r>
      <w:r w:rsidRPr="006722EE">
        <w:rPr>
          <w:rFonts w:ascii="Cambria" w:hAnsi="Cambria" w:cstheme="minorHAnsi"/>
          <w:w w:val="95"/>
          <w:sz w:val="22"/>
          <w:szCs w:val="22"/>
        </w:rPr>
        <w:t xml:space="preserve"> </w:t>
      </w:r>
      <w:r w:rsidR="003D2324" w:rsidRPr="006722EE">
        <w:rPr>
          <w:rFonts w:ascii="Cambria" w:hAnsi="Cambria" w:cstheme="minorHAnsi"/>
          <w:w w:val="95"/>
          <w:sz w:val="22"/>
          <w:szCs w:val="22"/>
        </w:rPr>
        <w:t>&amp;</w:t>
      </w:r>
      <w:r w:rsidR="000D54AC" w:rsidRPr="006722EE">
        <w:rPr>
          <w:rFonts w:ascii="Cambria" w:hAnsi="Cambria" w:cstheme="minorHAnsi"/>
          <w:w w:val="95"/>
          <w:sz w:val="22"/>
          <w:szCs w:val="22"/>
        </w:rPr>
        <w:t xml:space="preserve"> </w:t>
      </w:r>
      <w:r w:rsidRPr="006722EE">
        <w:rPr>
          <w:rFonts w:ascii="Cambria" w:hAnsi="Cambria" w:cstheme="minorHAnsi"/>
          <w:w w:val="95"/>
          <w:sz w:val="22"/>
          <w:szCs w:val="22"/>
        </w:rPr>
        <w:t xml:space="preserve">Uplink Cabling </w:t>
      </w:r>
      <w:r w:rsidR="00DB6899" w:rsidRPr="006722EE">
        <w:rPr>
          <w:rFonts w:ascii="Cambria" w:hAnsi="Cambria" w:cstheme="minorHAnsi"/>
          <w:w w:val="95"/>
          <w:sz w:val="22"/>
          <w:szCs w:val="22"/>
        </w:rPr>
        <w:t xml:space="preserve">from </w:t>
      </w:r>
      <w:r w:rsidR="00A5247F" w:rsidRPr="006722EE">
        <w:rPr>
          <w:rFonts w:ascii="Cambria" w:hAnsi="Cambria" w:cstheme="minorHAnsi"/>
          <w:w w:val="95"/>
          <w:sz w:val="22"/>
          <w:szCs w:val="22"/>
        </w:rPr>
        <w:t xml:space="preserve">Bank’s </w:t>
      </w:r>
      <w:r w:rsidR="00DB6899" w:rsidRPr="006722EE">
        <w:rPr>
          <w:rFonts w:ascii="Cambria" w:hAnsi="Cambria" w:cstheme="minorHAnsi"/>
          <w:w w:val="95"/>
          <w:sz w:val="22"/>
          <w:szCs w:val="22"/>
        </w:rPr>
        <w:t>TOR</w:t>
      </w:r>
      <w:r w:rsidR="009D7DA0">
        <w:rPr>
          <w:rFonts w:ascii="Cambria" w:hAnsi="Cambria" w:cstheme="minorHAnsi"/>
          <w:w w:val="95"/>
          <w:sz w:val="22"/>
          <w:szCs w:val="22"/>
        </w:rPr>
        <w:t>/Core</w:t>
      </w:r>
      <w:r w:rsidR="00DB6899" w:rsidRPr="006722EE">
        <w:rPr>
          <w:rFonts w:ascii="Cambria" w:hAnsi="Cambria" w:cstheme="minorHAnsi"/>
          <w:w w:val="95"/>
          <w:sz w:val="22"/>
          <w:szCs w:val="22"/>
        </w:rPr>
        <w:t xml:space="preserve"> switches to</w:t>
      </w:r>
      <w:r w:rsidR="001B591C" w:rsidRPr="006722EE">
        <w:rPr>
          <w:rFonts w:ascii="Cambria" w:hAnsi="Cambria" w:cstheme="minorHAnsi"/>
          <w:w w:val="95"/>
          <w:sz w:val="22"/>
          <w:szCs w:val="22"/>
        </w:rPr>
        <w:t xml:space="preserve"> the supplied </w:t>
      </w:r>
      <w:r w:rsidR="00BB1D0B" w:rsidRPr="006722EE">
        <w:rPr>
          <w:rFonts w:ascii="Cambria" w:hAnsi="Cambria" w:cstheme="minorHAnsi"/>
          <w:w w:val="95"/>
          <w:sz w:val="22"/>
          <w:szCs w:val="22"/>
        </w:rPr>
        <w:t>Hardware</w:t>
      </w:r>
      <w:r w:rsidR="001B591C" w:rsidRPr="006722EE">
        <w:rPr>
          <w:rFonts w:ascii="Cambria" w:hAnsi="Cambria" w:cstheme="minorHAnsi"/>
          <w:w w:val="95"/>
          <w:sz w:val="22"/>
          <w:szCs w:val="22"/>
        </w:rPr>
        <w:t>.</w:t>
      </w:r>
    </w:p>
    <w:p w14:paraId="65718CDB" w14:textId="52F18FB8" w:rsidR="00BB350D" w:rsidRPr="00120C0E" w:rsidRDefault="00BB350D"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120C0E">
        <w:rPr>
          <w:rFonts w:ascii="Cambria" w:hAnsi="Cambria" w:cstheme="minorHAnsi"/>
          <w:w w:val="95"/>
          <w:sz w:val="22"/>
          <w:szCs w:val="22"/>
        </w:rPr>
        <w:t xml:space="preserve">Low Level Design for </w:t>
      </w:r>
      <w:r w:rsidR="00D70CA7" w:rsidRPr="00120C0E">
        <w:rPr>
          <w:rFonts w:ascii="Cambria" w:hAnsi="Cambria" w:cstheme="minorHAnsi"/>
          <w:w w:val="95"/>
          <w:sz w:val="22"/>
          <w:szCs w:val="22"/>
        </w:rPr>
        <w:t xml:space="preserve">200 cores &amp; 30 TB Memory to augment the existing IBM LinuxONE Emperor 4 Server </w:t>
      </w:r>
      <w:r w:rsidRPr="00120C0E">
        <w:rPr>
          <w:rFonts w:ascii="Cambria" w:hAnsi="Cambria" w:cstheme="minorHAnsi"/>
          <w:w w:val="95"/>
          <w:sz w:val="22"/>
          <w:szCs w:val="22"/>
        </w:rPr>
        <w:t xml:space="preserve">at DC &amp; </w:t>
      </w:r>
      <w:r w:rsidR="001A5D15">
        <w:rPr>
          <w:rFonts w:ascii="Cambria" w:hAnsi="Cambria" w:cstheme="minorHAnsi"/>
          <w:w w:val="95"/>
          <w:sz w:val="22"/>
          <w:szCs w:val="22"/>
        </w:rPr>
        <w:t>170</w:t>
      </w:r>
      <w:r w:rsidR="00857784" w:rsidRPr="00120C0E">
        <w:rPr>
          <w:rFonts w:ascii="Cambria" w:hAnsi="Cambria" w:cstheme="minorHAnsi"/>
          <w:w w:val="95"/>
          <w:sz w:val="22"/>
          <w:szCs w:val="22"/>
        </w:rPr>
        <w:t xml:space="preserve"> cores &amp; 20 TB Memory to augment the existing IBM LinuxONE Emperor 4 Server</w:t>
      </w:r>
      <w:r w:rsidRPr="00120C0E">
        <w:rPr>
          <w:rFonts w:ascii="Cambria" w:hAnsi="Cambria" w:cstheme="minorHAnsi"/>
          <w:w w:val="95"/>
          <w:sz w:val="22"/>
          <w:szCs w:val="22"/>
        </w:rPr>
        <w:t xml:space="preserve"> at DRC respectively. </w:t>
      </w:r>
    </w:p>
    <w:p w14:paraId="1F4D17D5" w14:textId="13F32BEA" w:rsidR="009114FD" w:rsidRPr="006722EE" w:rsidRDefault="009B763A"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 xml:space="preserve">Creation </w:t>
      </w:r>
      <w:r w:rsidR="009114FD" w:rsidRPr="006722EE">
        <w:rPr>
          <w:rFonts w:ascii="Cambria" w:hAnsi="Cambria" w:cstheme="minorHAnsi"/>
          <w:w w:val="95"/>
          <w:sz w:val="22"/>
          <w:szCs w:val="22"/>
        </w:rPr>
        <w:t>of Production Environments in DC</w:t>
      </w:r>
      <w:r w:rsidR="004460C5" w:rsidRPr="006722EE">
        <w:rPr>
          <w:rFonts w:ascii="Cambria" w:hAnsi="Cambria" w:cstheme="minorHAnsi"/>
          <w:w w:val="95"/>
          <w:sz w:val="22"/>
          <w:szCs w:val="22"/>
        </w:rPr>
        <w:t xml:space="preserve"> and DRC</w:t>
      </w:r>
      <w:r w:rsidR="009114FD" w:rsidRPr="006722EE">
        <w:rPr>
          <w:rFonts w:ascii="Cambria" w:hAnsi="Cambria" w:cstheme="minorHAnsi"/>
          <w:w w:val="95"/>
          <w:sz w:val="22"/>
          <w:szCs w:val="22"/>
        </w:rPr>
        <w:t xml:space="preserve"> as per bank’s requirement.</w:t>
      </w:r>
    </w:p>
    <w:p w14:paraId="6B981414" w14:textId="72E86CB2" w:rsidR="009114FD" w:rsidRPr="006722EE" w:rsidRDefault="009114FD"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Creation</w:t>
      </w:r>
      <w:r w:rsidR="009B763A" w:rsidRPr="006722EE">
        <w:rPr>
          <w:rFonts w:ascii="Cambria" w:hAnsi="Cambria" w:cstheme="minorHAnsi"/>
          <w:w w:val="95"/>
          <w:sz w:val="22"/>
          <w:szCs w:val="22"/>
        </w:rPr>
        <w:t xml:space="preserve"> </w:t>
      </w:r>
      <w:r w:rsidRPr="006722EE">
        <w:rPr>
          <w:rFonts w:ascii="Cambria" w:hAnsi="Cambria" w:cstheme="minorHAnsi"/>
          <w:w w:val="95"/>
          <w:sz w:val="22"/>
          <w:szCs w:val="22"/>
        </w:rPr>
        <w:t xml:space="preserve">of </w:t>
      </w:r>
      <w:r w:rsidR="004460C5" w:rsidRPr="006722EE">
        <w:rPr>
          <w:rFonts w:ascii="Cambria" w:hAnsi="Cambria" w:cstheme="minorHAnsi"/>
          <w:w w:val="95"/>
          <w:sz w:val="22"/>
          <w:szCs w:val="22"/>
        </w:rPr>
        <w:t>Non-</w:t>
      </w:r>
      <w:r w:rsidRPr="006722EE">
        <w:rPr>
          <w:rFonts w:ascii="Cambria" w:hAnsi="Cambria" w:cstheme="minorHAnsi"/>
          <w:w w:val="95"/>
          <w:sz w:val="22"/>
          <w:szCs w:val="22"/>
        </w:rPr>
        <w:t>Production Environments</w:t>
      </w:r>
      <w:r w:rsidR="004460C5" w:rsidRPr="006722EE">
        <w:rPr>
          <w:rFonts w:ascii="Cambria" w:hAnsi="Cambria" w:cstheme="minorHAnsi"/>
          <w:w w:val="95"/>
          <w:sz w:val="22"/>
          <w:szCs w:val="22"/>
        </w:rPr>
        <w:t xml:space="preserve"> in D</w:t>
      </w:r>
      <w:r w:rsidRPr="006722EE">
        <w:rPr>
          <w:rFonts w:ascii="Cambria" w:hAnsi="Cambria" w:cstheme="minorHAnsi"/>
          <w:w w:val="95"/>
          <w:sz w:val="22"/>
          <w:szCs w:val="22"/>
        </w:rPr>
        <w:t>C as per bank’s requirement.</w:t>
      </w:r>
    </w:p>
    <w:p w14:paraId="06E6EB5F" w14:textId="2F377452" w:rsidR="008719FF" w:rsidRPr="006722EE" w:rsidRDefault="008719FF"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Recreation / reconfiguration of production or non-production environment</w:t>
      </w:r>
      <w:r w:rsidR="00681249" w:rsidRPr="006722EE">
        <w:rPr>
          <w:rFonts w:ascii="Cambria" w:hAnsi="Cambria" w:cstheme="minorHAnsi"/>
          <w:w w:val="95"/>
          <w:sz w:val="22"/>
          <w:szCs w:val="22"/>
        </w:rPr>
        <w:t>s</w:t>
      </w:r>
      <w:r w:rsidR="009E457A" w:rsidRPr="006722EE">
        <w:rPr>
          <w:rFonts w:ascii="Cambria" w:hAnsi="Cambria" w:cstheme="minorHAnsi"/>
          <w:w w:val="95"/>
          <w:sz w:val="22"/>
          <w:szCs w:val="22"/>
        </w:rPr>
        <w:t xml:space="preserve"> at DC and DR</w:t>
      </w:r>
      <w:r w:rsidRPr="006722EE">
        <w:rPr>
          <w:rFonts w:ascii="Cambria" w:hAnsi="Cambria" w:cstheme="minorHAnsi"/>
          <w:w w:val="95"/>
          <w:sz w:val="22"/>
          <w:szCs w:val="22"/>
        </w:rPr>
        <w:t xml:space="preserve"> should be </w:t>
      </w:r>
      <w:r w:rsidR="009E457A" w:rsidRPr="006722EE">
        <w:rPr>
          <w:rFonts w:ascii="Cambria" w:hAnsi="Cambria" w:cstheme="minorHAnsi"/>
          <w:w w:val="95"/>
          <w:sz w:val="22"/>
          <w:szCs w:val="22"/>
        </w:rPr>
        <w:t>performed</w:t>
      </w:r>
      <w:r w:rsidRPr="006722EE">
        <w:rPr>
          <w:rFonts w:ascii="Cambria" w:hAnsi="Cambria" w:cstheme="minorHAnsi"/>
          <w:w w:val="95"/>
          <w:sz w:val="22"/>
          <w:szCs w:val="22"/>
        </w:rPr>
        <w:t xml:space="preserve"> by the successful bidder during the entire contract period if desired by the bank.</w:t>
      </w:r>
    </w:p>
    <w:p w14:paraId="4EDF8C72" w14:textId="5F63FAA5" w:rsidR="001467BA" w:rsidRDefault="009114FD"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 xml:space="preserve">Planning, Implementation and commissioning of </w:t>
      </w:r>
      <w:r w:rsidR="00FC0192" w:rsidRPr="00120C0E">
        <w:rPr>
          <w:rFonts w:ascii="Cambria" w:hAnsi="Cambria" w:cstheme="minorHAnsi"/>
          <w:w w:val="95"/>
          <w:sz w:val="22"/>
          <w:szCs w:val="22"/>
        </w:rPr>
        <w:t>200 cores &amp; 30 TB Memory to augment the existing IBM Linux</w:t>
      </w:r>
      <w:r w:rsidR="00025E12">
        <w:rPr>
          <w:rFonts w:ascii="Cambria" w:hAnsi="Cambria" w:cstheme="minorHAnsi"/>
          <w:w w:val="95"/>
          <w:sz w:val="22"/>
          <w:szCs w:val="22"/>
        </w:rPr>
        <w:t>ONE Emperor 4 Server at DC &amp; 170</w:t>
      </w:r>
      <w:r w:rsidR="00FC0192" w:rsidRPr="00120C0E">
        <w:rPr>
          <w:rFonts w:ascii="Cambria" w:hAnsi="Cambria" w:cstheme="minorHAnsi"/>
          <w:w w:val="95"/>
          <w:sz w:val="22"/>
          <w:szCs w:val="22"/>
        </w:rPr>
        <w:t xml:space="preserve"> cores &amp; 20 TB Memory to augment the existing IBM LinuxONE Emperor 4 Server at DRC respectively.</w:t>
      </w:r>
    </w:p>
    <w:p w14:paraId="6A4DE55D" w14:textId="4ACE8E9E" w:rsidR="001467BA" w:rsidRPr="00B34A24" w:rsidRDefault="001467BA"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B34A24">
        <w:rPr>
          <w:rFonts w:ascii="Cambria" w:hAnsi="Cambria" w:cstheme="minorHAnsi"/>
          <w:w w:val="95"/>
          <w:sz w:val="22"/>
          <w:szCs w:val="22"/>
        </w:rPr>
        <w:t xml:space="preserve">Planning, Implementation and commissioning of Two </w:t>
      </w:r>
      <w:r w:rsidR="00CE3518" w:rsidRPr="00CE3518">
        <w:rPr>
          <w:rFonts w:ascii="Cambria" w:hAnsi="Cambria" w:cstheme="minorHAnsi"/>
          <w:w w:val="95"/>
          <w:sz w:val="22"/>
          <w:szCs w:val="22"/>
        </w:rPr>
        <w:t xml:space="preserve">8 x 10G Ports and 2 x 40G Ports Load Balancer with Web Application Firewall (WAF) </w:t>
      </w:r>
      <w:r w:rsidRPr="00B34A24">
        <w:rPr>
          <w:rFonts w:ascii="Cambria" w:hAnsi="Cambria" w:cstheme="minorHAnsi"/>
          <w:w w:val="95"/>
          <w:sz w:val="22"/>
          <w:szCs w:val="22"/>
        </w:rPr>
        <w:t xml:space="preserve">at DC and Two </w:t>
      </w:r>
      <w:r w:rsidR="00CE3518" w:rsidRPr="00CE3518">
        <w:rPr>
          <w:rFonts w:ascii="Cambria" w:hAnsi="Cambria" w:cstheme="minorHAnsi"/>
          <w:w w:val="95"/>
          <w:sz w:val="22"/>
          <w:szCs w:val="22"/>
        </w:rPr>
        <w:t>8 x 10G Ports and 2 x 40G Ports Load Balancer with Web Application Firewall (WAF)</w:t>
      </w:r>
      <w:r w:rsidRPr="00B34A24">
        <w:rPr>
          <w:rFonts w:ascii="Cambria" w:hAnsi="Cambria" w:cstheme="minorHAnsi"/>
          <w:w w:val="95"/>
          <w:sz w:val="22"/>
          <w:szCs w:val="22"/>
        </w:rPr>
        <w:t xml:space="preserve"> at DRC respectively.</w:t>
      </w:r>
    </w:p>
    <w:p w14:paraId="79482E8D" w14:textId="1C58B88E" w:rsidR="009114FD" w:rsidRPr="00B34A24" w:rsidRDefault="00192CF6"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B34A24">
        <w:rPr>
          <w:rFonts w:ascii="Cambria" w:hAnsi="Cambria" w:cstheme="minorHAnsi"/>
          <w:w w:val="95"/>
          <w:sz w:val="22"/>
          <w:szCs w:val="22"/>
        </w:rPr>
        <w:t>Non container environment</w:t>
      </w:r>
      <w:r w:rsidR="009114FD" w:rsidRPr="00B34A24">
        <w:rPr>
          <w:rFonts w:ascii="Cambria" w:hAnsi="Cambria" w:cstheme="minorHAnsi"/>
          <w:w w:val="95"/>
          <w:sz w:val="22"/>
          <w:szCs w:val="22"/>
        </w:rPr>
        <w:t xml:space="preserve"> </w:t>
      </w:r>
      <w:r w:rsidR="0063447A" w:rsidRPr="00B34A24">
        <w:rPr>
          <w:rFonts w:ascii="Cambria" w:hAnsi="Cambria" w:cstheme="minorHAnsi"/>
          <w:w w:val="95"/>
          <w:sz w:val="22"/>
          <w:szCs w:val="22"/>
        </w:rPr>
        <w:t>shall</w:t>
      </w:r>
      <w:r w:rsidR="009114FD" w:rsidRPr="00B34A24">
        <w:rPr>
          <w:rFonts w:ascii="Cambria" w:hAnsi="Cambria" w:cstheme="minorHAnsi"/>
          <w:w w:val="95"/>
          <w:sz w:val="22"/>
          <w:szCs w:val="22"/>
        </w:rPr>
        <w:t xml:space="preserve"> be installed with latest &amp; compatible Linux Operating system which is certified for running </w:t>
      </w:r>
      <w:r w:rsidR="00051294" w:rsidRPr="00B34A24">
        <w:rPr>
          <w:rFonts w:ascii="Cambria" w:hAnsi="Cambria" w:cstheme="minorHAnsi"/>
          <w:w w:val="95"/>
          <w:sz w:val="22"/>
          <w:szCs w:val="22"/>
        </w:rPr>
        <w:t>Enterprise Class</w:t>
      </w:r>
      <w:r w:rsidR="009114FD" w:rsidRPr="00B34A24">
        <w:rPr>
          <w:rFonts w:ascii="Cambria" w:hAnsi="Cambria" w:cstheme="minorHAnsi"/>
          <w:w w:val="95"/>
          <w:sz w:val="22"/>
          <w:szCs w:val="22"/>
        </w:rPr>
        <w:t xml:space="preserve"> database</w:t>
      </w:r>
      <w:r w:rsidR="00051294" w:rsidRPr="00B34A24">
        <w:rPr>
          <w:rFonts w:ascii="Cambria" w:hAnsi="Cambria" w:cstheme="minorHAnsi"/>
          <w:w w:val="95"/>
          <w:sz w:val="22"/>
          <w:szCs w:val="22"/>
        </w:rPr>
        <w:t>s</w:t>
      </w:r>
      <w:r w:rsidR="009114FD" w:rsidRPr="00B34A24">
        <w:rPr>
          <w:rFonts w:ascii="Cambria" w:hAnsi="Cambria" w:cstheme="minorHAnsi"/>
          <w:w w:val="95"/>
          <w:sz w:val="22"/>
          <w:szCs w:val="22"/>
        </w:rPr>
        <w:t xml:space="preserve"> on the </w:t>
      </w:r>
      <w:r w:rsidR="0097214D" w:rsidRPr="00B34A24">
        <w:rPr>
          <w:rFonts w:ascii="Cambria" w:hAnsi="Cambria" w:cstheme="minorHAnsi"/>
          <w:w w:val="95"/>
          <w:sz w:val="22"/>
          <w:szCs w:val="22"/>
        </w:rPr>
        <w:t>supplied</w:t>
      </w:r>
      <w:r w:rsidR="009114FD" w:rsidRPr="00B34A24">
        <w:rPr>
          <w:rFonts w:ascii="Cambria" w:hAnsi="Cambria" w:cstheme="minorHAnsi"/>
          <w:w w:val="95"/>
          <w:sz w:val="22"/>
          <w:szCs w:val="22"/>
        </w:rPr>
        <w:t xml:space="preserve"> hardware infrastructure.</w:t>
      </w:r>
    </w:p>
    <w:p w14:paraId="612EDBD8" w14:textId="476D524D" w:rsidR="009114FD" w:rsidRPr="00B34A24" w:rsidRDefault="009114FD"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B34A24">
        <w:rPr>
          <w:rFonts w:ascii="Cambria" w:hAnsi="Cambria" w:cstheme="minorHAnsi"/>
          <w:w w:val="95"/>
          <w:sz w:val="22"/>
          <w:szCs w:val="22"/>
        </w:rPr>
        <w:t>SAN, Network and other necessary configurations as required for each environment.</w:t>
      </w:r>
      <w:r w:rsidR="00740592" w:rsidRPr="00B34A24">
        <w:rPr>
          <w:rFonts w:ascii="Cambria" w:hAnsi="Cambria" w:cstheme="minorHAnsi"/>
          <w:w w:val="95"/>
          <w:sz w:val="22"/>
          <w:szCs w:val="22"/>
        </w:rPr>
        <w:t xml:space="preserve"> The requirement for SAN and LAN uplink ports should be informed to the bank prior to delivery. </w:t>
      </w:r>
    </w:p>
    <w:p w14:paraId="632B29E9" w14:textId="77777777" w:rsidR="00E2074B" w:rsidRPr="00B34A24" w:rsidRDefault="005712CB"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B34A24">
        <w:rPr>
          <w:rFonts w:ascii="Cambria" w:hAnsi="Cambria" w:cstheme="minorHAnsi"/>
          <w:w w:val="95"/>
          <w:sz w:val="22"/>
          <w:szCs w:val="22"/>
        </w:rPr>
        <w:lastRenderedPageBreak/>
        <w:t>Installation and Activation of the supplied Hardware and Software Licenses.</w:t>
      </w:r>
    </w:p>
    <w:p w14:paraId="5DB4DACA" w14:textId="09F3BED7" w:rsidR="009114FD" w:rsidRPr="00B34A24" w:rsidRDefault="00E2074B"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B34A24">
        <w:rPr>
          <w:rFonts w:ascii="Cambria" w:hAnsi="Cambria" w:cstheme="minorHAnsi"/>
          <w:w w:val="95"/>
          <w:sz w:val="22"/>
          <w:szCs w:val="22"/>
        </w:rPr>
        <w:t xml:space="preserve">The successful Bidder has to avail the services of the OEM </w:t>
      </w:r>
      <w:r w:rsidR="009114FD" w:rsidRPr="00B34A24">
        <w:rPr>
          <w:rFonts w:ascii="Cambria" w:hAnsi="Cambria" w:cstheme="minorHAnsi"/>
          <w:w w:val="95"/>
          <w:sz w:val="22"/>
          <w:szCs w:val="22"/>
        </w:rPr>
        <w:t xml:space="preserve">to coordinate with Bank’s backup </w:t>
      </w:r>
      <w:r w:rsidR="00A32C0B" w:rsidRPr="00B34A24">
        <w:rPr>
          <w:rFonts w:ascii="Cambria" w:hAnsi="Cambria" w:cstheme="minorHAnsi"/>
          <w:w w:val="95"/>
          <w:sz w:val="22"/>
          <w:szCs w:val="22"/>
        </w:rPr>
        <w:t xml:space="preserve">team </w:t>
      </w:r>
      <w:r w:rsidR="009114FD" w:rsidRPr="00B34A24">
        <w:rPr>
          <w:rFonts w:ascii="Cambria" w:hAnsi="Cambria" w:cstheme="minorHAnsi"/>
          <w:w w:val="95"/>
          <w:sz w:val="22"/>
          <w:szCs w:val="22"/>
        </w:rPr>
        <w:t xml:space="preserve">and perform the necessary configuration in the supplied </w:t>
      </w:r>
      <w:r w:rsidR="005822AA" w:rsidRPr="00B34A24">
        <w:rPr>
          <w:rFonts w:ascii="Cambria" w:hAnsi="Cambria" w:cstheme="minorHAnsi"/>
          <w:w w:val="95"/>
          <w:sz w:val="22"/>
          <w:szCs w:val="22"/>
        </w:rPr>
        <w:t>Container Platform</w:t>
      </w:r>
      <w:r w:rsidR="009114FD" w:rsidRPr="00B34A24">
        <w:rPr>
          <w:rFonts w:ascii="Cambria" w:hAnsi="Cambria" w:cstheme="minorHAnsi"/>
          <w:w w:val="95"/>
          <w:sz w:val="22"/>
          <w:szCs w:val="22"/>
        </w:rPr>
        <w:t xml:space="preserve"> for backup and restoration of Snapshots, </w:t>
      </w:r>
      <w:r w:rsidR="00A6098B" w:rsidRPr="00B34A24">
        <w:rPr>
          <w:rFonts w:ascii="Cambria" w:hAnsi="Cambria" w:cstheme="minorHAnsi"/>
          <w:w w:val="95"/>
          <w:sz w:val="22"/>
          <w:szCs w:val="22"/>
        </w:rPr>
        <w:t>Containers,</w:t>
      </w:r>
      <w:r w:rsidR="009114FD" w:rsidRPr="00B34A24">
        <w:rPr>
          <w:rFonts w:ascii="Cambria" w:hAnsi="Cambria" w:cstheme="minorHAnsi"/>
          <w:w w:val="95"/>
          <w:sz w:val="22"/>
          <w:szCs w:val="22"/>
        </w:rPr>
        <w:t xml:space="preserve"> OS file system and Database</w:t>
      </w:r>
      <w:r w:rsidR="00BA14C4" w:rsidRPr="00B34A24">
        <w:rPr>
          <w:rFonts w:ascii="Cambria" w:hAnsi="Cambria" w:cstheme="minorHAnsi"/>
          <w:w w:val="95"/>
          <w:sz w:val="22"/>
          <w:szCs w:val="22"/>
        </w:rPr>
        <w:t>s</w:t>
      </w:r>
      <w:r w:rsidR="009114FD" w:rsidRPr="00B34A24">
        <w:rPr>
          <w:rFonts w:ascii="Cambria" w:hAnsi="Cambria" w:cstheme="minorHAnsi"/>
          <w:w w:val="95"/>
          <w:sz w:val="22"/>
          <w:szCs w:val="22"/>
        </w:rPr>
        <w:t>.</w:t>
      </w:r>
    </w:p>
    <w:p w14:paraId="4DE08EC3" w14:textId="6EE88D33" w:rsidR="00F52326" w:rsidRPr="006722EE" w:rsidRDefault="000956D6" w:rsidP="00D82643">
      <w:pPr>
        <w:pStyle w:val="BodyText"/>
        <w:widowControl w:val="0"/>
        <w:numPr>
          <w:ilvl w:val="0"/>
          <w:numId w:val="56"/>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B34A24">
        <w:rPr>
          <w:rFonts w:ascii="Cambria" w:hAnsi="Cambria" w:cstheme="minorHAnsi"/>
          <w:w w:val="95"/>
          <w:sz w:val="22"/>
          <w:szCs w:val="22"/>
        </w:rPr>
        <w:t xml:space="preserve">The successful Bidder has to avail the services of the OEM </w:t>
      </w:r>
      <w:r w:rsidR="00FB38F9" w:rsidRPr="00B34A24">
        <w:rPr>
          <w:rFonts w:ascii="Cambria" w:hAnsi="Cambria" w:cstheme="minorHAnsi"/>
          <w:w w:val="95"/>
          <w:sz w:val="22"/>
          <w:szCs w:val="22"/>
        </w:rPr>
        <w:t xml:space="preserve">to coordinate with Bank’s network and storage teams and perform the necessary configuration in the supplied </w:t>
      </w:r>
      <w:r w:rsidR="005822AA" w:rsidRPr="00B34A24">
        <w:rPr>
          <w:rFonts w:ascii="Cambria" w:hAnsi="Cambria" w:cstheme="minorHAnsi"/>
          <w:w w:val="95"/>
          <w:sz w:val="22"/>
          <w:szCs w:val="22"/>
        </w:rPr>
        <w:t>Container Platform</w:t>
      </w:r>
      <w:r w:rsidR="00FB38F9" w:rsidRPr="00B34A24">
        <w:rPr>
          <w:rFonts w:ascii="Cambria" w:hAnsi="Cambria" w:cstheme="minorHAnsi"/>
          <w:w w:val="95"/>
          <w:sz w:val="22"/>
          <w:szCs w:val="22"/>
        </w:rPr>
        <w:t xml:space="preserve"> for network and storage configuration.</w:t>
      </w:r>
    </w:p>
    <w:p w14:paraId="7E3A51BE" w14:textId="644898E2" w:rsidR="009114FD" w:rsidRDefault="009114FD" w:rsidP="00F52326">
      <w:pPr>
        <w:pStyle w:val="BodyText"/>
        <w:widowControl w:val="0"/>
        <w:tabs>
          <w:tab w:val="left" w:pos="1134"/>
        </w:tabs>
        <w:suppressAutoHyphens w:val="0"/>
        <w:autoSpaceDE w:val="0"/>
        <w:autoSpaceDN w:val="0"/>
        <w:spacing w:before="120" w:line="232" w:lineRule="auto"/>
        <w:ind w:left="709"/>
        <w:rPr>
          <w:rFonts w:ascii="Cambria" w:hAnsi="Cambria" w:cstheme="minorHAnsi"/>
          <w:w w:val="95"/>
          <w:sz w:val="22"/>
          <w:szCs w:val="22"/>
        </w:rPr>
      </w:pPr>
    </w:p>
    <w:p w14:paraId="67BDC6BD" w14:textId="2D5831F1" w:rsidR="00087875" w:rsidRPr="00BD1AB0" w:rsidRDefault="00087875" w:rsidP="00087875">
      <w:pPr>
        <w:pStyle w:val="Heading3"/>
        <w:rPr>
          <w:rFonts w:ascii="Cambria" w:eastAsia="Carlito" w:hAnsi="Cambria"/>
          <w:sz w:val="22"/>
          <w:szCs w:val="22"/>
        </w:rPr>
      </w:pPr>
      <w:bookmarkStart w:id="14" w:name="_Toc160440672"/>
      <w:r>
        <w:rPr>
          <w:rFonts w:ascii="Cambria" w:eastAsia="Carlito" w:hAnsi="Cambria"/>
          <w:sz w:val="22"/>
          <w:szCs w:val="22"/>
        </w:rPr>
        <w:t>General Terms for Infrastructure</w:t>
      </w:r>
      <w:r w:rsidRPr="006722EE">
        <w:rPr>
          <w:rFonts w:ascii="Cambria" w:eastAsia="Carlito" w:hAnsi="Cambria"/>
          <w:sz w:val="22"/>
          <w:szCs w:val="22"/>
        </w:rPr>
        <w:t>:</w:t>
      </w:r>
      <w:bookmarkEnd w:id="14"/>
    </w:p>
    <w:p w14:paraId="47E819B0" w14:textId="77777777" w:rsidR="009C2C4D" w:rsidRPr="006722EE" w:rsidRDefault="009C2C4D" w:rsidP="009C2C4D">
      <w:pPr>
        <w:pStyle w:val="ListParagraph"/>
        <w:widowControl w:val="0"/>
        <w:tabs>
          <w:tab w:val="left" w:pos="1134"/>
        </w:tabs>
        <w:autoSpaceDE w:val="0"/>
        <w:autoSpaceDN w:val="0"/>
        <w:spacing w:after="0" w:line="232" w:lineRule="auto"/>
        <w:ind w:left="426"/>
        <w:contextualSpacing w:val="0"/>
        <w:jc w:val="both"/>
        <w:rPr>
          <w:rFonts w:ascii="Cambria" w:hAnsi="Cambria" w:cstheme="minorHAnsi"/>
        </w:rPr>
      </w:pPr>
    </w:p>
    <w:p w14:paraId="6D421890" w14:textId="5C803F1A" w:rsidR="00A413C4" w:rsidRPr="006722EE" w:rsidRDefault="00A413C4"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Remote Connection from outside of Bank’s network will not be allowed at any point of time.</w:t>
      </w:r>
    </w:p>
    <w:p w14:paraId="2E2E61E2" w14:textId="77777777" w:rsidR="009C2C4D" w:rsidRPr="006722EE" w:rsidRDefault="009C2C4D" w:rsidP="009C2C4D">
      <w:pPr>
        <w:widowControl w:val="0"/>
        <w:tabs>
          <w:tab w:val="left" w:pos="1134"/>
        </w:tabs>
        <w:autoSpaceDE w:val="0"/>
        <w:autoSpaceDN w:val="0"/>
        <w:spacing w:after="0" w:line="232" w:lineRule="auto"/>
        <w:jc w:val="both"/>
        <w:rPr>
          <w:rFonts w:ascii="Cambria" w:hAnsi="Cambria" w:cstheme="minorHAnsi"/>
        </w:rPr>
      </w:pPr>
    </w:p>
    <w:p w14:paraId="0CA2CC32" w14:textId="6A4F0845" w:rsidR="00A413C4" w:rsidRPr="006722EE" w:rsidRDefault="00EB3DA3"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 xml:space="preserve">Open </w:t>
      </w:r>
      <w:r w:rsidR="00A413C4" w:rsidRPr="006722EE">
        <w:rPr>
          <w:rFonts w:ascii="Cambria" w:hAnsi="Cambria" w:cstheme="minorHAnsi"/>
        </w:rPr>
        <w:t>Internet access to or from the supplied Servers will not be allowed</w:t>
      </w:r>
      <w:r w:rsidRPr="006722EE">
        <w:rPr>
          <w:rFonts w:ascii="Cambria" w:hAnsi="Cambria" w:cstheme="minorHAnsi"/>
        </w:rPr>
        <w:t xml:space="preserve">, however </w:t>
      </w:r>
      <w:r w:rsidR="005C4892" w:rsidRPr="006722EE">
        <w:rPr>
          <w:rFonts w:ascii="Cambria" w:hAnsi="Cambria" w:cstheme="minorHAnsi"/>
        </w:rPr>
        <w:t xml:space="preserve">restricted </w:t>
      </w:r>
      <w:r w:rsidR="00BC3809">
        <w:rPr>
          <w:rFonts w:ascii="Cambria" w:hAnsi="Cambria" w:cstheme="minorHAnsi"/>
        </w:rPr>
        <w:t>Internet access for</w:t>
      </w:r>
      <w:r w:rsidRPr="006722EE">
        <w:rPr>
          <w:rFonts w:ascii="Cambria" w:hAnsi="Cambria" w:cstheme="minorHAnsi"/>
        </w:rPr>
        <w:t xml:space="preserve"> specified Servers </w:t>
      </w:r>
      <w:r w:rsidR="00563FB7">
        <w:rPr>
          <w:rFonts w:ascii="Cambria" w:hAnsi="Cambria" w:cstheme="minorHAnsi"/>
        </w:rPr>
        <w:t>may</w:t>
      </w:r>
      <w:r w:rsidRPr="006722EE">
        <w:rPr>
          <w:rFonts w:ascii="Cambria" w:hAnsi="Cambria" w:cstheme="minorHAnsi"/>
        </w:rPr>
        <w:t xml:space="preserve"> be allowed as per bank’s policy</w:t>
      </w:r>
      <w:r w:rsidR="00D3486B">
        <w:rPr>
          <w:rFonts w:ascii="Cambria" w:hAnsi="Cambria" w:cstheme="minorHAnsi"/>
        </w:rPr>
        <w:t xml:space="preserve"> after submission of necessary evidence and VAPT reports as demanded by the </w:t>
      </w:r>
      <w:r w:rsidR="00790D84">
        <w:rPr>
          <w:rFonts w:ascii="Cambria" w:hAnsi="Cambria" w:cstheme="minorHAnsi"/>
        </w:rPr>
        <w:t>B</w:t>
      </w:r>
      <w:r w:rsidR="00D3486B">
        <w:rPr>
          <w:rFonts w:ascii="Cambria" w:hAnsi="Cambria" w:cstheme="minorHAnsi"/>
        </w:rPr>
        <w:t xml:space="preserve">ank’s </w:t>
      </w:r>
      <w:r w:rsidR="00790D84">
        <w:rPr>
          <w:rFonts w:ascii="Cambria" w:hAnsi="Cambria" w:cstheme="minorHAnsi"/>
        </w:rPr>
        <w:t>InfoSec</w:t>
      </w:r>
      <w:r w:rsidR="00D3486B">
        <w:rPr>
          <w:rFonts w:ascii="Cambria" w:hAnsi="Cambria" w:cstheme="minorHAnsi"/>
        </w:rPr>
        <w:t xml:space="preserve"> team</w:t>
      </w:r>
      <w:r w:rsidRPr="006722EE">
        <w:rPr>
          <w:rFonts w:ascii="Cambria" w:hAnsi="Cambria" w:cstheme="minorHAnsi"/>
        </w:rPr>
        <w:t>.</w:t>
      </w:r>
    </w:p>
    <w:p w14:paraId="3A094CF0" w14:textId="77777777" w:rsidR="009114FD" w:rsidRPr="006722EE" w:rsidRDefault="009114FD" w:rsidP="009114FD">
      <w:pPr>
        <w:pStyle w:val="ListParagraph"/>
        <w:widowControl w:val="0"/>
        <w:tabs>
          <w:tab w:val="left" w:pos="1134"/>
        </w:tabs>
        <w:autoSpaceDE w:val="0"/>
        <w:autoSpaceDN w:val="0"/>
        <w:spacing w:after="0" w:line="232" w:lineRule="auto"/>
        <w:ind w:left="426"/>
        <w:contextualSpacing w:val="0"/>
        <w:jc w:val="both"/>
        <w:rPr>
          <w:rFonts w:ascii="Cambria" w:hAnsi="Cambria" w:cstheme="minorHAnsi"/>
        </w:rPr>
      </w:pPr>
    </w:p>
    <w:p w14:paraId="5CEADAB5" w14:textId="273152BD" w:rsidR="009114FD" w:rsidRPr="006722EE" w:rsidRDefault="009114FD"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 xml:space="preserve">The successful bidder shall ensure that </w:t>
      </w:r>
      <w:r w:rsidR="00484163" w:rsidRPr="006722EE">
        <w:rPr>
          <w:rFonts w:ascii="Cambria" w:hAnsi="Cambria" w:cstheme="minorHAnsi"/>
        </w:rPr>
        <w:t>all</w:t>
      </w:r>
      <w:r w:rsidRPr="006722EE">
        <w:rPr>
          <w:rFonts w:ascii="Cambria" w:hAnsi="Cambria" w:cstheme="minorHAnsi"/>
        </w:rPr>
        <w:t xml:space="preserve"> hardware</w:t>
      </w:r>
      <w:r w:rsidR="000025A0">
        <w:rPr>
          <w:rFonts w:ascii="Cambria" w:hAnsi="Cambria" w:cstheme="minorHAnsi"/>
        </w:rPr>
        <w:t>, s</w:t>
      </w:r>
      <w:r w:rsidRPr="006722EE">
        <w:rPr>
          <w:rFonts w:ascii="Cambria" w:hAnsi="Cambria" w:cstheme="minorHAnsi"/>
        </w:rPr>
        <w:t>oftware</w:t>
      </w:r>
      <w:r w:rsidR="000025A0">
        <w:rPr>
          <w:rFonts w:ascii="Cambria" w:hAnsi="Cambria" w:cstheme="minorHAnsi"/>
        </w:rPr>
        <w:t xml:space="preserve"> &amp; licences</w:t>
      </w:r>
      <w:r w:rsidRPr="006722EE">
        <w:rPr>
          <w:rFonts w:ascii="Cambria" w:hAnsi="Cambria" w:cstheme="minorHAnsi"/>
        </w:rPr>
        <w:t xml:space="preserve"> </w:t>
      </w:r>
      <w:r w:rsidR="008E734D" w:rsidRPr="006722EE">
        <w:rPr>
          <w:rFonts w:ascii="Cambria" w:hAnsi="Cambria" w:cstheme="minorHAnsi"/>
        </w:rPr>
        <w:t>are</w:t>
      </w:r>
      <w:r w:rsidRPr="006722EE">
        <w:rPr>
          <w:rFonts w:ascii="Cambria" w:hAnsi="Cambria" w:cstheme="minorHAnsi"/>
        </w:rPr>
        <w:t xml:space="preserve"> delivered in the name of Central Bank of India.</w:t>
      </w:r>
    </w:p>
    <w:p w14:paraId="276D4A31" w14:textId="77777777" w:rsidR="00C8351F" w:rsidRPr="006722EE" w:rsidRDefault="00C8351F" w:rsidP="00C8351F">
      <w:pPr>
        <w:widowControl w:val="0"/>
        <w:tabs>
          <w:tab w:val="left" w:pos="1134"/>
        </w:tabs>
        <w:autoSpaceDE w:val="0"/>
        <w:autoSpaceDN w:val="0"/>
        <w:spacing w:after="0" w:line="232" w:lineRule="auto"/>
        <w:jc w:val="both"/>
        <w:rPr>
          <w:rFonts w:ascii="Cambria" w:hAnsi="Cambria" w:cstheme="minorHAnsi"/>
        </w:rPr>
      </w:pPr>
    </w:p>
    <w:p w14:paraId="31DE1FF2" w14:textId="77777777" w:rsidR="00FD6439" w:rsidRDefault="009114FD"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 xml:space="preserve">During the installation, the successful bidder shall check physical availability of items as per the bill of material. If any of the items are not delivered / not as per the specification / are damaged etc., the successful bidder’s representative/s at the site shall take immediate steps and ensure all the items are delivered so that the installation is not hampered. </w:t>
      </w:r>
    </w:p>
    <w:p w14:paraId="0998F4CF" w14:textId="77777777" w:rsidR="00FD6439" w:rsidRPr="00FD6439" w:rsidRDefault="00FD6439" w:rsidP="00FD6439">
      <w:pPr>
        <w:pStyle w:val="ListParagraph"/>
        <w:rPr>
          <w:rFonts w:ascii="Cambria" w:hAnsi="Cambria" w:cstheme="minorHAnsi"/>
        </w:rPr>
      </w:pPr>
    </w:p>
    <w:p w14:paraId="38D52753" w14:textId="317C536B" w:rsidR="009114FD" w:rsidRPr="006722EE" w:rsidRDefault="009114FD"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The Successful bidder shall have to arrange for all testing equipment and tools required for installation, maintenance, and arrange the vehicle for transport at no additional cost to the Bank.</w:t>
      </w:r>
    </w:p>
    <w:p w14:paraId="64525F43" w14:textId="77777777" w:rsidR="009114FD" w:rsidRPr="006722EE" w:rsidRDefault="009114FD" w:rsidP="009114FD">
      <w:pPr>
        <w:pStyle w:val="ListParagraph"/>
        <w:widowControl w:val="0"/>
        <w:tabs>
          <w:tab w:val="left" w:pos="1134"/>
        </w:tabs>
        <w:autoSpaceDE w:val="0"/>
        <w:autoSpaceDN w:val="0"/>
        <w:spacing w:after="0" w:line="232" w:lineRule="auto"/>
        <w:ind w:left="426"/>
        <w:contextualSpacing w:val="0"/>
        <w:jc w:val="both"/>
        <w:rPr>
          <w:rFonts w:ascii="Cambria" w:hAnsi="Cambria" w:cstheme="minorHAnsi"/>
        </w:rPr>
      </w:pPr>
    </w:p>
    <w:p w14:paraId="471D6B73" w14:textId="77777777" w:rsidR="009114FD" w:rsidRPr="006722EE" w:rsidRDefault="009114FD"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In case damage of the property owned / leased by the Bank during server delivery and installation which is attributable to the successful bidder, successful bidder must replace/repair the damaged property at no cost to the bank.</w:t>
      </w:r>
    </w:p>
    <w:p w14:paraId="78B83CB3" w14:textId="77777777" w:rsidR="00112186" w:rsidRPr="006722EE" w:rsidRDefault="00112186" w:rsidP="00112186">
      <w:pPr>
        <w:pStyle w:val="ListParagraph"/>
        <w:rPr>
          <w:rFonts w:ascii="Cambria" w:hAnsi="Cambria" w:cstheme="minorHAnsi"/>
        </w:rPr>
      </w:pPr>
    </w:p>
    <w:p w14:paraId="0B2BAA8F" w14:textId="13DB916F" w:rsidR="00FB12DB" w:rsidRDefault="00FB12DB"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FB12DB">
        <w:rPr>
          <w:rFonts w:ascii="Cambria" w:hAnsi="Cambria" w:cstheme="minorHAnsi"/>
        </w:rPr>
        <w:t xml:space="preserve">The successful Bidder has to avail the services of the OEM to </w:t>
      </w:r>
      <w:r w:rsidR="00112186" w:rsidRPr="006722EE">
        <w:rPr>
          <w:rFonts w:ascii="Cambria" w:hAnsi="Cambria" w:cstheme="minorHAnsi"/>
        </w:rPr>
        <w:t xml:space="preserve">perform High Availability testing to ensure that there </w:t>
      </w:r>
      <w:r w:rsidR="0069712A" w:rsidRPr="006722EE">
        <w:rPr>
          <w:rFonts w:ascii="Cambria" w:hAnsi="Cambria" w:cstheme="minorHAnsi"/>
        </w:rPr>
        <w:t>is no single point of failure in the</w:t>
      </w:r>
      <w:r w:rsidR="00112186" w:rsidRPr="006722EE">
        <w:rPr>
          <w:rFonts w:ascii="Cambria" w:hAnsi="Cambria" w:cstheme="minorHAnsi"/>
        </w:rPr>
        <w:t xml:space="preserve"> supplied Hardware</w:t>
      </w:r>
      <w:r w:rsidR="0074705B" w:rsidRPr="006722EE">
        <w:rPr>
          <w:rFonts w:ascii="Cambria" w:hAnsi="Cambria" w:cstheme="minorHAnsi"/>
        </w:rPr>
        <w:t xml:space="preserve"> components &amp; platform</w:t>
      </w:r>
      <w:r w:rsidR="00112186" w:rsidRPr="006722EE">
        <w:rPr>
          <w:rFonts w:ascii="Cambria" w:hAnsi="Cambria" w:cstheme="minorHAnsi"/>
        </w:rPr>
        <w:t>.</w:t>
      </w:r>
    </w:p>
    <w:p w14:paraId="6966FAA1" w14:textId="77777777" w:rsidR="00FB12DB" w:rsidRPr="00FB12DB" w:rsidRDefault="00FB12DB" w:rsidP="00FB12DB">
      <w:pPr>
        <w:widowControl w:val="0"/>
        <w:tabs>
          <w:tab w:val="left" w:pos="1134"/>
        </w:tabs>
        <w:autoSpaceDE w:val="0"/>
        <w:autoSpaceDN w:val="0"/>
        <w:spacing w:after="0" w:line="232" w:lineRule="auto"/>
        <w:jc w:val="both"/>
        <w:rPr>
          <w:rFonts w:ascii="Cambria" w:hAnsi="Cambria" w:cstheme="minorHAnsi"/>
        </w:rPr>
      </w:pPr>
    </w:p>
    <w:p w14:paraId="501719C2" w14:textId="0CE4CB3D" w:rsidR="009114FD" w:rsidRPr="006722EE" w:rsidRDefault="00FB12DB"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FB12DB">
        <w:rPr>
          <w:rFonts w:ascii="Cambria" w:hAnsi="Cambria" w:cstheme="minorHAnsi"/>
        </w:rPr>
        <w:t xml:space="preserve">The successful Bidder has to avail the services of the OEM to </w:t>
      </w:r>
      <w:r w:rsidR="009114FD" w:rsidRPr="006722EE">
        <w:rPr>
          <w:rFonts w:ascii="Cambria" w:hAnsi="Cambria" w:cstheme="minorHAnsi"/>
        </w:rPr>
        <w:t>perform the hardening of OS and Container Platform as per industry best practice</w:t>
      </w:r>
      <w:r w:rsidR="00C23280" w:rsidRPr="006722EE">
        <w:rPr>
          <w:rFonts w:ascii="Cambria" w:hAnsi="Cambria" w:cstheme="minorHAnsi"/>
        </w:rPr>
        <w:t xml:space="preserve"> and Bank’s </w:t>
      </w:r>
      <w:r w:rsidR="00F40DB9" w:rsidRPr="006722EE">
        <w:rPr>
          <w:rFonts w:ascii="Cambria" w:hAnsi="Cambria" w:cstheme="minorHAnsi"/>
        </w:rPr>
        <w:t>policies</w:t>
      </w:r>
      <w:r w:rsidR="009114FD" w:rsidRPr="006722EE">
        <w:rPr>
          <w:rFonts w:ascii="Cambria" w:hAnsi="Cambria" w:cstheme="minorHAnsi"/>
        </w:rPr>
        <w:t xml:space="preserve">. </w:t>
      </w:r>
    </w:p>
    <w:p w14:paraId="21440B0F" w14:textId="77777777" w:rsidR="009114FD" w:rsidRPr="00FB12DB" w:rsidRDefault="009114FD" w:rsidP="00FB12DB">
      <w:pPr>
        <w:widowControl w:val="0"/>
        <w:tabs>
          <w:tab w:val="left" w:pos="1134"/>
        </w:tabs>
        <w:autoSpaceDE w:val="0"/>
        <w:autoSpaceDN w:val="0"/>
        <w:spacing w:after="0" w:line="232" w:lineRule="auto"/>
        <w:ind w:left="66"/>
        <w:jc w:val="both"/>
        <w:rPr>
          <w:rFonts w:ascii="Cambria" w:hAnsi="Cambria" w:cstheme="minorHAnsi"/>
        </w:rPr>
      </w:pPr>
    </w:p>
    <w:p w14:paraId="4A690149" w14:textId="3BE9EE46" w:rsidR="009114FD" w:rsidRPr="006722EE" w:rsidRDefault="00FB12DB"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FB12DB">
        <w:rPr>
          <w:rFonts w:ascii="Cambria" w:hAnsi="Cambria" w:cstheme="minorHAnsi"/>
        </w:rPr>
        <w:t xml:space="preserve">The successful Bidder has to avail the services of the OEM to </w:t>
      </w:r>
      <w:r w:rsidR="009114FD" w:rsidRPr="006722EE">
        <w:rPr>
          <w:rFonts w:ascii="Cambria" w:hAnsi="Cambria" w:cstheme="minorHAnsi"/>
        </w:rPr>
        <w:t xml:space="preserve">ensure compatibility of the </w:t>
      </w:r>
      <w:r w:rsidR="00EF30F0" w:rsidRPr="006722EE">
        <w:rPr>
          <w:rFonts w:ascii="Cambria" w:hAnsi="Cambria" w:cstheme="minorHAnsi"/>
        </w:rPr>
        <w:t>Software Components with</w:t>
      </w:r>
      <w:r w:rsidR="009114FD" w:rsidRPr="006722EE">
        <w:rPr>
          <w:rFonts w:ascii="Cambria" w:hAnsi="Cambria" w:cstheme="minorHAnsi"/>
        </w:rPr>
        <w:t xml:space="preserve"> the supplied</w:t>
      </w:r>
      <w:r w:rsidR="00652C9B" w:rsidRPr="006722EE">
        <w:rPr>
          <w:rFonts w:ascii="Cambria" w:hAnsi="Cambria" w:cstheme="minorHAnsi"/>
        </w:rPr>
        <w:t xml:space="preserve"> Hardware Infrastructure</w:t>
      </w:r>
      <w:r w:rsidR="009114FD" w:rsidRPr="006722EE">
        <w:rPr>
          <w:rFonts w:ascii="Cambria" w:hAnsi="Cambria" w:cstheme="minorHAnsi"/>
        </w:rPr>
        <w:t>.</w:t>
      </w:r>
    </w:p>
    <w:p w14:paraId="39632842" w14:textId="77777777" w:rsidR="009114FD" w:rsidRPr="00FB12DB" w:rsidRDefault="009114FD" w:rsidP="00FB12DB">
      <w:pPr>
        <w:widowControl w:val="0"/>
        <w:tabs>
          <w:tab w:val="left" w:pos="1134"/>
        </w:tabs>
        <w:autoSpaceDE w:val="0"/>
        <w:autoSpaceDN w:val="0"/>
        <w:spacing w:after="0" w:line="232" w:lineRule="auto"/>
        <w:ind w:left="66"/>
        <w:jc w:val="both"/>
        <w:rPr>
          <w:rFonts w:ascii="Cambria" w:hAnsi="Cambria" w:cstheme="minorHAnsi"/>
        </w:rPr>
      </w:pPr>
    </w:p>
    <w:p w14:paraId="2C0C448B" w14:textId="2EA7B7CB" w:rsidR="009114FD" w:rsidRPr="006722EE" w:rsidRDefault="00FB12DB"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FB12DB">
        <w:rPr>
          <w:rFonts w:ascii="Cambria" w:hAnsi="Cambria" w:cstheme="minorHAnsi"/>
        </w:rPr>
        <w:t>The successful Bidder has to avail the services of the OEM to</w:t>
      </w:r>
      <w:r w:rsidR="009114FD" w:rsidRPr="006722EE">
        <w:rPr>
          <w:rFonts w:ascii="Cambria" w:hAnsi="Cambria" w:cstheme="minorHAnsi"/>
        </w:rPr>
        <w:t xml:space="preserve"> provide SAN &amp; LAN cables for connectivity of the </w:t>
      </w:r>
      <w:r w:rsidR="001C1076" w:rsidRPr="006722EE">
        <w:rPr>
          <w:rFonts w:ascii="Cambria" w:hAnsi="Cambria" w:cstheme="minorHAnsi"/>
        </w:rPr>
        <w:t>supplied Hardware</w:t>
      </w:r>
      <w:r w:rsidR="009114FD" w:rsidRPr="006722EE">
        <w:rPr>
          <w:rFonts w:ascii="Cambria" w:hAnsi="Cambria" w:cstheme="minorHAnsi"/>
        </w:rPr>
        <w:t xml:space="preserve"> in redundant mode with SAN LIUs and Top of Rack Switches of Bank. </w:t>
      </w:r>
    </w:p>
    <w:p w14:paraId="6DAE56CB" w14:textId="77777777" w:rsidR="009114FD" w:rsidRPr="00FB12DB" w:rsidRDefault="009114FD" w:rsidP="00FB12DB">
      <w:pPr>
        <w:widowControl w:val="0"/>
        <w:tabs>
          <w:tab w:val="left" w:pos="1134"/>
        </w:tabs>
        <w:autoSpaceDE w:val="0"/>
        <w:autoSpaceDN w:val="0"/>
        <w:spacing w:after="0" w:line="232" w:lineRule="auto"/>
        <w:ind w:left="66"/>
        <w:jc w:val="both"/>
        <w:rPr>
          <w:rFonts w:ascii="Cambria" w:hAnsi="Cambria" w:cstheme="minorHAnsi"/>
        </w:rPr>
      </w:pPr>
    </w:p>
    <w:p w14:paraId="5444A2D4" w14:textId="10A0800B" w:rsidR="009114FD" w:rsidRPr="006722EE" w:rsidRDefault="00FB12DB"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FB12DB">
        <w:rPr>
          <w:rFonts w:ascii="Cambria" w:hAnsi="Cambria" w:cstheme="minorHAnsi"/>
        </w:rPr>
        <w:t>The successful Bidder has to avail the services of the OEM to</w:t>
      </w:r>
      <w:r w:rsidR="009114FD" w:rsidRPr="006722EE">
        <w:rPr>
          <w:rFonts w:ascii="Cambria" w:hAnsi="Cambria" w:cstheme="minorHAnsi"/>
        </w:rPr>
        <w:t xml:space="preserve"> carry out structured SAN and LAN cabling for </w:t>
      </w:r>
      <w:r w:rsidR="0031619B" w:rsidRPr="006722EE">
        <w:rPr>
          <w:rFonts w:ascii="Cambria" w:hAnsi="Cambria" w:cstheme="minorHAnsi"/>
        </w:rPr>
        <w:t>supplied hardware</w:t>
      </w:r>
      <w:r w:rsidR="009114FD" w:rsidRPr="006722EE">
        <w:rPr>
          <w:rFonts w:ascii="Cambria" w:hAnsi="Cambria" w:cstheme="minorHAnsi"/>
        </w:rPr>
        <w:t xml:space="preserve"> and </w:t>
      </w:r>
      <w:r w:rsidR="009D2CD7" w:rsidRPr="006722EE">
        <w:rPr>
          <w:rFonts w:ascii="Cambria" w:hAnsi="Cambria" w:cstheme="minorHAnsi"/>
        </w:rPr>
        <w:t>required</w:t>
      </w:r>
      <w:r w:rsidR="009114FD" w:rsidRPr="006722EE">
        <w:rPr>
          <w:rFonts w:ascii="Cambria" w:hAnsi="Cambria" w:cstheme="minorHAnsi"/>
        </w:rPr>
        <w:t xml:space="preserve"> tagging for successful deployment of the Hardware Infrastructure.</w:t>
      </w:r>
    </w:p>
    <w:p w14:paraId="68278D3C" w14:textId="77777777" w:rsidR="009114FD" w:rsidRPr="006722EE" w:rsidRDefault="009114FD" w:rsidP="009114FD">
      <w:pPr>
        <w:pStyle w:val="ListParagraph"/>
        <w:widowControl w:val="0"/>
        <w:tabs>
          <w:tab w:val="left" w:pos="1134"/>
        </w:tabs>
        <w:autoSpaceDE w:val="0"/>
        <w:autoSpaceDN w:val="0"/>
        <w:spacing w:after="0" w:line="232" w:lineRule="auto"/>
        <w:ind w:left="426"/>
        <w:contextualSpacing w:val="0"/>
        <w:jc w:val="both"/>
        <w:rPr>
          <w:rFonts w:ascii="Cambria" w:hAnsi="Cambria" w:cstheme="minorHAnsi"/>
        </w:rPr>
      </w:pPr>
    </w:p>
    <w:p w14:paraId="5062180E" w14:textId="6FAEC70E" w:rsidR="009114FD" w:rsidRPr="006722EE" w:rsidRDefault="00FB12DB"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FB12DB">
        <w:rPr>
          <w:rFonts w:ascii="Cambria" w:hAnsi="Cambria" w:cstheme="minorHAnsi"/>
        </w:rPr>
        <w:t xml:space="preserve">The successful Bidder has to avail the services of the OEM to </w:t>
      </w:r>
      <w:r w:rsidR="009114FD" w:rsidRPr="006722EE">
        <w:rPr>
          <w:rFonts w:ascii="Cambria" w:hAnsi="Cambria" w:cstheme="minorHAnsi"/>
        </w:rPr>
        <w:t>perform the necessary firmware</w:t>
      </w:r>
      <w:r w:rsidR="009D2CD7" w:rsidRPr="006722EE">
        <w:rPr>
          <w:rFonts w:ascii="Cambria" w:hAnsi="Cambria" w:cstheme="minorHAnsi"/>
        </w:rPr>
        <w:t xml:space="preserve"> </w:t>
      </w:r>
      <w:r w:rsidR="0000601F" w:rsidRPr="006722EE">
        <w:rPr>
          <w:rFonts w:ascii="Cambria" w:hAnsi="Cambria" w:cstheme="minorHAnsi"/>
        </w:rPr>
        <w:t>up gradation</w:t>
      </w:r>
      <w:r w:rsidR="005F615C" w:rsidRPr="006722EE">
        <w:rPr>
          <w:rFonts w:ascii="Cambria" w:hAnsi="Cambria" w:cstheme="minorHAnsi"/>
        </w:rPr>
        <w:t xml:space="preserve"> / rollback</w:t>
      </w:r>
      <w:r w:rsidR="00747B86" w:rsidRPr="006722EE">
        <w:rPr>
          <w:rFonts w:ascii="Cambria" w:hAnsi="Cambria" w:cstheme="minorHAnsi"/>
        </w:rPr>
        <w:t>, patching</w:t>
      </w:r>
      <w:r w:rsidR="009D2CD7" w:rsidRPr="006722EE">
        <w:rPr>
          <w:rFonts w:ascii="Cambria" w:hAnsi="Cambria" w:cstheme="minorHAnsi"/>
        </w:rPr>
        <w:t xml:space="preserve"> and </w:t>
      </w:r>
      <w:r w:rsidR="009114FD" w:rsidRPr="006722EE">
        <w:rPr>
          <w:rFonts w:ascii="Cambria" w:hAnsi="Cambria" w:cstheme="minorHAnsi"/>
        </w:rPr>
        <w:t>bug-fixes of server during the contract period without any additional cost to bank.</w:t>
      </w:r>
    </w:p>
    <w:p w14:paraId="5E41A215" w14:textId="77777777" w:rsidR="009114FD" w:rsidRPr="006722EE" w:rsidRDefault="009114FD" w:rsidP="009114FD">
      <w:pPr>
        <w:widowControl w:val="0"/>
        <w:tabs>
          <w:tab w:val="left" w:pos="1134"/>
        </w:tabs>
        <w:autoSpaceDE w:val="0"/>
        <w:autoSpaceDN w:val="0"/>
        <w:spacing w:after="0" w:line="232" w:lineRule="auto"/>
        <w:ind w:left="426"/>
        <w:jc w:val="both"/>
        <w:rPr>
          <w:rFonts w:ascii="Cambria" w:hAnsi="Cambria" w:cstheme="minorHAnsi"/>
        </w:rPr>
      </w:pPr>
    </w:p>
    <w:p w14:paraId="16F3E708" w14:textId="51529888" w:rsidR="009114FD" w:rsidRPr="006722EE" w:rsidRDefault="009114FD" w:rsidP="00D82643">
      <w:pPr>
        <w:pStyle w:val="ListParagraph"/>
        <w:widowControl w:val="0"/>
        <w:numPr>
          <w:ilvl w:val="0"/>
          <w:numId w:val="55"/>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The</w:t>
      </w:r>
      <w:r w:rsidRPr="006722EE">
        <w:rPr>
          <w:rFonts w:ascii="Cambria" w:hAnsi="Cambria" w:cstheme="minorHAnsi"/>
          <w:spacing w:val="-26"/>
        </w:rPr>
        <w:t xml:space="preserve"> </w:t>
      </w:r>
      <w:r w:rsidRPr="006722EE">
        <w:rPr>
          <w:rFonts w:ascii="Cambria" w:hAnsi="Cambria" w:cstheme="minorHAnsi"/>
        </w:rPr>
        <w:t>Successful bidder</w:t>
      </w:r>
      <w:r w:rsidRPr="006722EE">
        <w:rPr>
          <w:rFonts w:ascii="Cambria" w:hAnsi="Cambria" w:cstheme="minorHAnsi"/>
          <w:spacing w:val="-25"/>
        </w:rPr>
        <w:t xml:space="preserve"> </w:t>
      </w:r>
      <w:r w:rsidRPr="006722EE">
        <w:rPr>
          <w:rFonts w:ascii="Cambria" w:hAnsi="Cambria" w:cstheme="minorHAnsi"/>
        </w:rPr>
        <w:t>is</w:t>
      </w:r>
      <w:r w:rsidRPr="006722EE">
        <w:rPr>
          <w:rFonts w:ascii="Cambria" w:hAnsi="Cambria" w:cstheme="minorHAnsi"/>
          <w:spacing w:val="-25"/>
        </w:rPr>
        <w:t xml:space="preserve"> </w:t>
      </w:r>
      <w:r w:rsidRPr="006722EE">
        <w:rPr>
          <w:rFonts w:ascii="Cambria" w:hAnsi="Cambria" w:cstheme="minorHAnsi"/>
        </w:rPr>
        <w:t>required</w:t>
      </w:r>
      <w:r w:rsidRPr="006722EE">
        <w:rPr>
          <w:rFonts w:ascii="Cambria" w:hAnsi="Cambria" w:cstheme="minorHAnsi"/>
          <w:spacing w:val="-27"/>
        </w:rPr>
        <w:t xml:space="preserve"> </w:t>
      </w:r>
      <w:r w:rsidRPr="006722EE">
        <w:rPr>
          <w:rFonts w:ascii="Cambria" w:hAnsi="Cambria" w:cstheme="minorHAnsi"/>
        </w:rPr>
        <w:t>to</w:t>
      </w:r>
      <w:r w:rsidRPr="006722EE">
        <w:rPr>
          <w:rFonts w:ascii="Cambria" w:hAnsi="Cambria" w:cstheme="minorHAnsi"/>
          <w:spacing w:val="-25"/>
        </w:rPr>
        <w:t xml:space="preserve"> </w:t>
      </w:r>
      <w:r w:rsidRPr="006722EE">
        <w:rPr>
          <w:rFonts w:ascii="Cambria" w:hAnsi="Cambria" w:cstheme="minorHAnsi"/>
        </w:rPr>
        <w:t>provide</w:t>
      </w:r>
      <w:r w:rsidRPr="006722EE">
        <w:rPr>
          <w:rFonts w:ascii="Cambria" w:hAnsi="Cambria" w:cstheme="minorHAnsi"/>
          <w:spacing w:val="-26"/>
        </w:rPr>
        <w:t xml:space="preserve"> </w:t>
      </w:r>
      <w:r w:rsidRPr="006722EE">
        <w:rPr>
          <w:rFonts w:ascii="Cambria" w:hAnsi="Cambria" w:cstheme="minorHAnsi"/>
        </w:rPr>
        <w:t>necessary</w:t>
      </w:r>
      <w:r w:rsidRPr="006722EE">
        <w:rPr>
          <w:rFonts w:ascii="Cambria" w:hAnsi="Cambria" w:cstheme="minorHAnsi"/>
          <w:spacing w:val="-26"/>
        </w:rPr>
        <w:t xml:space="preserve"> </w:t>
      </w:r>
      <w:r w:rsidRPr="006722EE">
        <w:rPr>
          <w:rFonts w:ascii="Cambria" w:hAnsi="Cambria" w:cstheme="minorHAnsi"/>
        </w:rPr>
        <w:t>pre-requisites</w:t>
      </w:r>
      <w:r w:rsidRPr="006722EE">
        <w:rPr>
          <w:rFonts w:ascii="Cambria" w:hAnsi="Cambria" w:cstheme="minorHAnsi"/>
          <w:spacing w:val="-26"/>
        </w:rPr>
        <w:t xml:space="preserve"> </w:t>
      </w:r>
      <w:r w:rsidRPr="006722EE">
        <w:rPr>
          <w:rFonts w:ascii="Cambria" w:hAnsi="Cambria" w:cstheme="minorHAnsi"/>
        </w:rPr>
        <w:t>to</w:t>
      </w:r>
      <w:r w:rsidRPr="006722EE">
        <w:rPr>
          <w:rFonts w:ascii="Cambria" w:hAnsi="Cambria" w:cstheme="minorHAnsi"/>
          <w:spacing w:val="-26"/>
        </w:rPr>
        <w:t xml:space="preserve"> </w:t>
      </w:r>
      <w:r w:rsidRPr="006722EE">
        <w:rPr>
          <w:rFonts w:ascii="Cambria" w:hAnsi="Cambria" w:cstheme="minorHAnsi"/>
        </w:rPr>
        <w:t>the</w:t>
      </w:r>
      <w:r w:rsidRPr="006722EE">
        <w:rPr>
          <w:rFonts w:ascii="Cambria" w:hAnsi="Cambria" w:cstheme="minorHAnsi"/>
          <w:spacing w:val="-26"/>
        </w:rPr>
        <w:t xml:space="preserve"> </w:t>
      </w:r>
      <w:r w:rsidRPr="006722EE">
        <w:rPr>
          <w:rFonts w:ascii="Cambria" w:hAnsi="Cambria" w:cstheme="minorHAnsi"/>
        </w:rPr>
        <w:t>Bank</w:t>
      </w:r>
      <w:r w:rsidRPr="006722EE">
        <w:rPr>
          <w:rFonts w:ascii="Cambria" w:hAnsi="Cambria" w:cstheme="minorHAnsi"/>
          <w:spacing w:val="-25"/>
        </w:rPr>
        <w:t xml:space="preserve"> </w:t>
      </w:r>
      <w:r w:rsidRPr="006722EE">
        <w:rPr>
          <w:rFonts w:ascii="Cambria" w:hAnsi="Cambria" w:cstheme="minorHAnsi"/>
        </w:rPr>
        <w:t>at least</w:t>
      </w:r>
      <w:r w:rsidRPr="006722EE">
        <w:rPr>
          <w:rFonts w:ascii="Cambria" w:hAnsi="Cambria" w:cstheme="minorHAnsi"/>
          <w:spacing w:val="-26"/>
        </w:rPr>
        <w:t xml:space="preserve"> </w:t>
      </w:r>
      <w:r w:rsidRPr="006722EE">
        <w:rPr>
          <w:rFonts w:ascii="Cambria" w:hAnsi="Cambria" w:cstheme="minorHAnsi"/>
        </w:rPr>
        <w:t>two</w:t>
      </w:r>
      <w:r w:rsidRPr="006722EE">
        <w:rPr>
          <w:rFonts w:ascii="Cambria" w:hAnsi="Cambria" w:cstheme="minorHAnsi"/>
          <w:spacing w:val="-26"/>
        </w:rPr>
        <w:t xml:space="preserve"> (02) </w:t>
      </w:r>
      <w:r w:rsidRPr="006722EE">
        <w:rPr>
          <w:rFonts w:ascii="Cambria" w:hAnsi="Cambria" w:cstheme="minorHAnsi"/>
        </w:rPr>
        <w:t xml:space="preserve">weeks </w:t>
      </w:r>
      <w:r w:rsidR="005F0670" w:rsidRPr="006722EE">
        <w:rPr>
          <w:rFonts w:ascii="Cambria" w:hAnsi="Cambria" w:cstheme="minorHAnsi"/>
        </w:rPr>
        <w:t>prior to</w:t>
      </w:r>
      <w:r w:rsidRPr="006722EE">
        <w:rPr>
          <w:rFonts w:ascii="Cambria" w:hAnsi="Cambria" w:cstheme="minorHAnsi"/>
        </w:rPr>
        <w:t xml:space="preserve"> product</w:t>
      </w:r>
      <w:r w:rsidRPr="006722EE">
        <w:rPr>
          <w:rFonts w:ascii="Cambria" w:hAnsi="Cambria" w:cstheme="minorHAnsi"/>
          <w:spacing w:val="-17"/>
        </w:rPr>
        <w:t xml:space="preserve"> </w:t>
      </w:r>
      <w:r w:rsidRPr="006722EE">
        <w:rPr>
          <w:rFonts w:ascii="Cambria" w:hAnsi="Cambria" w:cstheme="minorHAnsi"/>
        </w:rPr>
        <w:t xml:space="preserve">delivery for smooth installation of </w:t>
      </w:r>
      <w:r w:rsidR="003B539C" w:rsidRPr="006722EE">
        <w:rPr>
          <w:rFonts w:ascii="Cambria" w:hAnsi="Cambria" w:cstheme="minorHAnsi"/>
        </w:rPr>
        <w:t xml:space="preserve">the </w:t>
      </w:r>
      <w:r w:rsidR="00105117" w:rsidRPr="006722EE">
        <w:rPr>
          <w:rFonts w:ascii="Cambria" w:hAnsi="Cambria" w:cstheme="minorHAnsi"/>
        </w:rPr>
        <w:t>Hardware Infrastructure</w:t>
      </w:r>
      <w:r w:rsidRPr="006722EE">
        <w:rPr>
          <w:rFonts w:ascii="Cambria" w:hAnsi="Cambria" w:cstheme="minorHAnsi"/>
        </w:rPr>
        <w:t>.</w:t>
      </w:r>
      <w:r w:rsidR="00740592" w:rsidRPr="006722EE">
        <w:rPr>
          <w:rFonts w:ascii="Cambria" w:hAnsi="Cambria" w:cstheme="minorHAnsi"/>
        </w:rPr>
        <w:t xml:space="preserve"> </w:t>
      </w:r>
    </w:p>
    <w:p w14:paraId="25F2EADC" w14:textId="77777777" w:rsidR="009114FD" w:rsidRPr="006722EE" w:rsidRDefault="009114FD" w:rsidP="009114FD">
      <w:pPr>
        <w:widowControl w:val="0"/>
        <w:tabs>
          <w:tab w:val="left" w:pos="1134"/>
        </w:tabs>
        <w:autoSpaceDE w:val="0"/>
        <w:autoSpaceDN w:val="0"/>
        <w:spacing w:after="0" w:line="232" w:lineRule="auto"/>
        <w:ind w:left="426"/>
        <w:jc w:val="both"/>
        <w:rPr>
          <w:rFonts w:ascii="Cambria" w:hAnsi="Cambria" w:cstheme="minorHAnsi"/>
        </w:rPr>
      </w:pPr>
    </w:p>
    <w:p w14:paraId="7328C24D" w14:textId="751A245B" w:rsidR="009114FD" w:rsidRPr="006722EE" w:rsidRDefault="003A762D" w:rsidP="00D82643">
      <w:pPr>
        <w:pStyle w:val="ListParagraph"/>
        <w:widowControl w:val="0"/>
        <w:numPr>
          <w:ilvl w:val="0"/>
          <w:numId w:val="55"/>
        </w:numPr>
        <w:tabs>
          <w:tab w:val="left" w:pos="1134"/>
        </w:tabs>
        <w:autoSpaceDE w:val="0"/>
        <w:autoSpaceDN w:val="0"/>
        <w:spacing w:after="0" w:line="230" w:lineRule="auto"/>
        <w:ind w:left="426"/>
        <w:contextualSpacing w:val="0"/>
        <w:jc w:val="both"/>
        <w:rPr>
          <w:rFonts w:ascii="Cambria" w:hAnsi="Cambria" w:cstheme="minorHAnsi"/>
        </w:rPr>
      </w:pPr>
      <w:r w:rsidRPr="003A762D">
        <w:rPr>
          <w:rFonts w:ascii="Cambria" w:hAnsi="Cambria" w:cstheme="minorHAnsi"/>
        </w:rPr>
        <w:t xml:space="preserve">The successful Bidder has to avail the services of the OEM to </w:t>
      </w:r>
      <w:r w:rsidR="009114FD" w:rsidRPr="006722EE">
        <w:rPr>
          <w:rFonts w:ascii="Cambria" w:hAnsi="Cambria" w:cstheme="minorHAnsi"/>
        </w:rPr>
        <w:t>configure and follow OEM’s Best practice and set all system parameters required for server performance.</w:t>
      </w:r>
    </w:p>
    <w:p w14:paraId="28B0971D" w14:textId="77777777" w:rsidR="009114FD" w:rsidRPr="006722EE" w:rsidRDefault="009114FD" w:rsidP="00F52326">
      <w:pPr>
        <w:widowControl w:val="0"/>
        <w:tabs>
          <w:tab w:val="left" w:pos="1134"/>
        </w:tabs>
        <w:autoSpaceDE w:val="0"/>
        <w:autoSpaceDN w:val="0"/>
        <w:spacing w:after="0" w:line="230" w:lineRule="auto"/>
        <w:jc w:val="both"/>
        <w:rPr>
          <w:rFonts w:ascii="Cambria" w:hAnsi="Cambria" w:cstheme="minorHAnsi"/>
        </w:rPr>
      </w:pPr>
    </w:p>
    <w:p w14:paraId="19A1EAAF" w14:textId="6C0C4798" w:rsidR="009114FD" w:rsidRDefault="003A762D" w:rsidP="00D82643">
      <w:pPr>
        <w:pStyle w:val="ListParagraph"/>
        <w:widowControl w:val="0"/>
        <w:numPr>
          <w:ilvl w:val="0"/>
          <w:numId w:val="55"/>
        </w:numPr>
        <w:tabs>
          <w:tab w:val="left" w:pos="1134"/>
        </w:tabs>
        <w:autoSpaceDE w:val="0"/>
        <w:autoSpaceDN w:val="0"/>
        <w:spacing w:after="0" w:line="230" w:lineRule="auto"/>
        <w:ind w:left="426"/>
        <w:contextualSpacing w:val="0"/>
        <w:jc w:val="both"/>
        <w:rPr>
          <w:rFonts w:ascii="Cambria" w:hAnsi="Cambria" w:cstheme="minorHAnsi"/>
        </w:rPr>
      </w:pPr>
      <w:r w:rsidRPr="003A762D">
        <w:rPr>
          <w:rFonts w:ascii="Cambria" w:hAnsi="Cambria" w:cstheme="minorHAnsi"/>
        </w:rPr>
        <w:t xml:space="preserve">The successful Bidder has to avail the services of the OEM to </w:t>
      </w:r>
      <w:r w:rsidR="009114FD" w:rsidRPr="006722EE">
        <w:rPr>
          <w:rFonts w:ascii="Cambria" w:hAnsi="Cambria" w:cstheme="minorHAnsi"/>
        </w:rPr>
        <w:t>ensure that hardware and the Operating Systems have been installed as per the scope of work. The Bank will give Hardware installation sign off only when all the activities related to Hardware and OS installation has been performed as per the scope of work mentioned in the RFP document.</w:t>
      </w:r>
    </w:p>
    <w:p w14:paraId="5FDA77B7" w14:textId="77777777" w:rsidR="00E6366E" w:rsidRPr="00E6366E" w:rsidRDefault="00E6366E" w:rsidP="00E6366E">
      <w:pPr>
        <w:pStyle w:val="ListParagraph"/>
        <w:rPr>
          <w:rFonts w:ascii="Cambria" w:hAnsi="Cambria" w:cstheme="minorHAnsi"/>
        </w:rPr>
      </w:pPr>
    </w:p>
    <w:p w14:paraId="3B665512" w14:textId="0DECABD5" w:rsidR="00E6366E" w:rsidRPr="006722EE" w:rsidRDefault="00E6366E" w:rsidP="00E6366E">
      <w:pPr>
        <w:pStyle w:val="ListParagraph"/>
        <w:widowControl w:val="0"/>
        <w:numPr>
          <w:ilvl w:val="0"/>
          <w:numId w:val="55"/>
        </w:numPr>
        <w:tabs>
          <w:tab w:val="left" w:pos="1134"/>
        </w:tabs>
        <w:autoSpaceDE w:val="0"/>
        <w:autoSpaceDN w:val="0"/>
        <w:spacing w:after="0" w:line="230" w:lineRule="auto"/>
        <w:ind w:left="426"/>
        <w:contextualSpacing w:val="0"/>
        <w:jc w:val="both"/>
        <w:rPr>
          <w:rFonts w:ascii="Cambria" w:hAnsi="Cambria" w:cstheme="minorHAnsi"/>
        </w:rPr>
      </w:pPr>
      <w:r w:rsidRPr="00E6366E">
        <w:rPr>
          <w:rFonts w:ascii="Cambria" w:hAnsi="Cambria" w:cstheme="minorHAnsi"/>
        </w:rPr>
        <w:t xml:space="preserve">The </w:t>
      </w:r>
      <w:r>
        <w:rPr>
          <w:rFonts w:ascii="Cambria" w:hAnsi="Cambria" w:cstheme="minorHAnsi"/>
        </w:rPr>
        <w:t xml:space="preserve">successful Bidder </w:t>
      </w:r>
      <w:r w:rsidRPr="00E6366E">
        <w:rPr>
          <w:rFonts w:ascii="Cambria" w:hAnsi="Cambria" w:cstheme="minorHAnsi"/>
        </w:rPr>
        <w:t xml:space="preserve">should </w:t>
      </w:r>
      <w:r>
        <w:rPr>
          <w:rFonts w:ascii="Cambria" w:hAnsi="Cambria" w:cstheme="minorHAnsi"/>
        </w:rPr>
        <w:t>provide a</w:t>
      </w:r>
      <w:r w:rsidRPr="00E6366E">
        <w:rPr>
          <w:rFonts w:ascii="Cambria" w:hAnsi="Cambria" w:cstheme="minorHAnsi"/>
        </w:rPr>
        <w:t xml:space="preserve"> centralized dashboard which </w:t>
      </w:r>
      <w:r>
        <w:rPr>
          <w:rFonts w:ascii="Cambria" w:hAnsi="Cambria" w:cstheme="minorHAnsi"/>
        </w:rPr>
        <w:t>is capable of</w:t>
      </w:r>
      <w:r w:rsidRPr="00E6366E">
        <w:rPr>
          <w:rFonts w:ascii="Cambria" w:hAnsi="Cambria" w:cstheme="minorHAnsi"/>
        </w:rPr>
        <w:t xml:space="preserve">  generating reports for usage</w:t>
      </w:r>
      <w:r>
        <w:rPr>
          <w:rFonts w:ascii="Cambria" w:hAnsi="Cambria" w:cstheme="minorHAnsi"/>
        </w:rPr>
        <w:t xml:space="preserve"> </w:t>
      </w:r>
      <w:r w:rsidR="003765DC">
        <w:rPr>
          <w:rFonts w:ascii="Cambria" w:hAnsi="Cambria" w:cstheme="minorHAnsi"/>
        </w:rPr>
        <w:t xml:space="preserve">of </w:t>
      </w:r>
      <w:r>
        <w:rPr>
          <w:rFonts w:ascii="Cambria" w:hAnsi="Cambria" w:cstheme="minorHAnsi"/>
        </w:rPr>
        <w:t xml:space="preserve">KVM, Logical Partitions, VM’s, Container Clusters </w:t>
      </w:r>
      <w:r w:rsidRPr="00E6366E">
        <w:rPr>
          <w:rFonts w:ascii="Cambria" w:hAnsi="Cambria" w:cstheme="minorHAnsi"/>
        </w:rPr>
        <w:t>(CPU, Memory, Disk), performance, compliance, health, forecasting, capacity, cost optimization, Port utilizations etc., also it should allow different customer to control the behaviour and consumption of the services</w:t>
      </w:r>
      <w:r>
        <w:rPr>
          <w:rFonts w:ascii="Cambria" w:hAnsi="Cambria" w:cstheme="minorHAnsi"/>
        </w:rPr>
        <w:t>.</w:t>
      </w:r>
    </w:p>
    <w:p w14:paraId="73B5096C" w14:textId="77777777" w:rsidR="009114FD" w:rsidRPr="006722EE" w:rsidRDefault="009114FD" w:rsidP="009114FD">
      <w:pPr>
        <w:pStyle w:val="ListParagraph"/>
        <w:rPr>
          <w:rFonts w:ascii="Cambria" w:hAnsi="Cambria" w:cstheme="minorHAnsi"/>
        </w:rPr>
      </w:pPr>
    </w:p>
    <w:p w14:paraId="033769E0" w14:textId="14A59189" w:rsidR="009114FD" w:rsidRDefault="009114FD" w:rsidP="00D82643">
      <w:pPr>
        <w:pStyle w:val="ListParagraph"/>
        <w:widowControl w:val="0"/>
        <w:numPr>
          <w:ilvl w:val="0"/>
          <w:numId w:val="55"/>
        </w:numPr>
        <w:tabs>
          <w:tab w:val="left" w:pos="1134"/>
        </w:tabs>
        <w:autoSpaceDE w:val="0"/>
        <w:autoSpaceDN w:val="0"/>
        <w:spacing w:after="0" w:line="230" w:lineRule="auto"/>
        <w:ind w:left="426"/>
        <w:contextualSpacing w:val="0"/>
        <w:jc w:val="both"/>
        <w:rPr>
          <w:rFonts w:ascii="Cambria" w:hAnsi="Cambria" w:cstheme="minorHAnsi"/>
        </w:rPr>
      </w:pPr>
      <w:r w:rsidRPr="006722EE">
        <w:rPr>
          <w:rFonts w:ascii="Cambria" w:hAnsi="Cambria" w:cstheme="minorHAnsi"/>
        </w:rPr>
        <w:t xml:space="preserve">Bank will provide the details like mount points, I/O, file system, </w:t>
      </w:r>
      <w:r w:rsidR="002E7796">
        <w:rPr>
          <w:rFonts w:ascii="Cambria" w:hAnsi="Cambria" w:cstheme="minorHAnsi"/>
        </w:rPr>
        <w:t xml:space="preserve">SAN </w:t>
      </w:r>
      <w:r w:rsidRPr="006722EE">
        <w:rPr>
          <w:rFonts w:ascii="Cambria" w:hAnsi="Cambria" w:cstheme="minorHAnsi"/>
        </w:rPr>
        <w:t>storage space required etc. to the successful bidder for configuring them in Productio</w:t>
      </w:r>
      <w:r w:rsidR="007B2788" w:rsidRPr="006722EE">
        <w:rPr>
          <w:rFonts w:ascii="Cambria" w:hAnsi="Cambria" w:cstheme="minorHAnsi"/>
        </w:rPr>
        <w:t xml:space="preserve">n, </w:t>
      </w:r>
      <w:r w:rsidR="00EB173F" w:rsidRPr="006722EE">
        <w:rPr>
          <w:rFonts w:ascii="Cambria" w:hAnsi="Cambria" w:cstheme="minorHAnsi"/>
        </w:rPr>
        <w:t>Non-Production</w:t>
      </w:r>
      <w:r w:rsidR="007B2788" w:rsidRPr="006722EE">
        <w:rPr>
          <w:rFonts w:ascii="Cambria" w:hAnsi="Cambria" w:cstheme="minorHAnsi"/>
        </w:rPr>
        <w:t xml:space="preserve"> at DC and DRC environments</w:t>
      </w:r>
      <w:r w:rsidRPr="006722EE">
        <w:rPr>
          <w:rFonts w:ascii="Cambria" w:hAnsi="Cambria" w:cstheme="minorHAnsi"/>
        </w:rPr>
        <w:t>.</w:t>
      </w:r>
    </w:p>
    <w:p w14:paraId="708E571B" w14:textId="77777777" w:rsidR="004472AB" w:rsidRPr="004472AB" w:rsidRDefault="004472AB" w:rsidP="004472AB">
      <w:pPr>
        <w:pStyle w:val="ListParagraph"/>
        <w:widowControl w:val="0"/>
        <w:tabs>
          <w:tab w:val="left" w:pos="1134"/>
        </w:tabs>
        <w:autoSpaceDE w:val="0"/>
        <w:autoSpaceDN w:val="0"/>
        <w:spacing w:after="0" w:line="230" w:lineRule="auto"/>
        <w:ind w:left="426"/>
        <w:contextualSpacing w:val="0"/>
        <w:jc w:val="both"/>
        <w:rPr>
          <w:rFonts w:ascii="Cambria" w:hAnsi="Cambria" w:cstheme="minorHAnsi"/>
        </w:rPr>
      </w:pPr>
    </w:p>
    <w:p w14:paraId="2C4EF631" w14:textId="5C9990AF" w:rsidR="00223497" w:rsidRPr="00E05483" w:rsidRDefault="004472AB" w:rsidP="00E32405">
      <w:pPr>
        <w:pStyle w:val="ListParagraph"/>
        <w:widowControl w:val="0"/>
        <w:numPr>
          <w:ilvl w:val="0"/>
          <w:numId w:val="55"/>
        </w:numPr>
        <w:tabs>
          <w:tab w:val="left" w:pos="1134"/>
        </w:tabs>
        <w:autoSpaceDE w:val="0"/>
        <w:autoSpaceDN w:val="0"/>
        <w:spacing w:after="171" w:line="230" w:lineRule="auto"/>
        <w:ind w:left="426"/>
        <w:contextualSpacing w:val="0"/>
        <w:jc w:val="both"/>
        <w:rPr>
          <w:rFonts w:ascii="Cambria" w:hAnsi="Cambria" w:cstheme="minorHAnsi"/>
        </w:rPr>
      </w:pPr>
      <w:r w:rsidRPr="00E05483">
        <w:rPr>
          <w:rFonts w:ascii="Cambria" w:hAnsi="Cambria" w:cstheme="minorHAnsi"/>
        </w:rPr>
        <w:t xml:space="preserve">Integration of Bank's existing HSM with </w:t>
      </w:r>
      <w:r w:rsidR="00E05483" w:rsidRPr="00E05483">
        <w:rPr>
          <w:rFonts w:ascii="Cambria" w:hAnsi="Cambria" w:cstheme="minorHAnsi"/>
        </w:rPr>
        <w:t>the proposed Key Management Solution.</w:t>
      </w:r>
    </w:p>
    <w:p w14:paraId="202315F9" w14:textId="77777777" w:rsidR="009114FD" w:rsidRPr="006722EE" w:rsidRDefault="009114FD" w:rsidP="009114FD">
      <w:pPr>
        <w:pStyle w:val="Heading3"/>
        <w:rPr>
          <w:rFonts w:ascii="Cambria" w:hAnsi="Cambria"/>
          <w:sz w:val="22"/>
          <w:szCs w:val="22"/>
        </w:rPr>
      </w:pPr>
      <w:bookmarkStart w:id="15" w:name="_Toc160440673"/>
      <w:r w:rsidRPr="006722EE">
        <w:rPr>
          <w:rFonts w:ascii="Cambria" w:hAnsi="Cambria"/>
          <w:sz w:val="22"/>
          <w:szCs w:val="22"/>
        </w:rPr>
        <w:t>Responsibility matrix:</w:t>
      </w:r>
      <w:bookmarkEnd w:id="15"/>
    </w:p>
    <w:p w14:paraId="7D0EC00E" w14:textId="77777777" w:rsidR="009114FD" w:rsidRPr="006722EE" w:rsidRDefault="009114FD" w:rsidP="009114FD">
      <w:pPr>
        <w:rPr>
          <w:rFonts w:ascii="Cambria" w:hAnsi="Cambria"/>
        </w:rPr>
      </w:pPr>
      <w:r w:rsidRPr="006722EE">
        <w:rPr>
          <w:rFonts w:ascii="Cambria" w:hAnsi="Cambria"/>
        </w:rPr>
        <w:t>For the delivery, implementation and management of the supplied platform at DC and DRC:</w:t>
      </w:r>
    </w:p>
    <w:p w14:paraId="39EAC7AE" w14:textId="77777777" w:rsidR="009114FD" w:rsidRPr="006722EE" w:rsidRDefault="009114FD" w:rsidP="009114FD">
      <w:pPr>
        <w:pStyle w:val="BodyText"/>
        <w:spacing w:before="1"/>
        <w:jc w:val="left"/>
        <w:rPr>
          <w:rFonts w:ascii="Cambria" w:hAnsi="Cambria" w:cstheme="minorHAnsi"/>
          <w:b/>
          <w:sz w:val="22"/>
          <w:szCs w:val="2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2233"/>
        <w:gridCol w:w="1560"/>
        <w:gridCol w:w="1134"/>
        <w:gridCol w:w="3402"/>
      </w:tblGrid>
      <w:tr w:rsidR="009114FD" w:rsidRPr="006722EE" w14:paraId="14AC9C12" w14:textId="77777777" w:rsidTr="00CF6418">
        <w:trPr>
          <w:trHeight w:val="385"/>
        </w:trPr>
        <w:tc>
          <w:tcPr>
            <w:tcW w:w="602" w:type="dxa"/>
            <w:shd w:val="clear" w:color="auto" w:fill="D5DCE4" w:themeFill="text2" w:themeFillTint="33"/>
            <w:vAlign w:val="center"/>
          </w:tcPr>
          <w:p w14:paraId="7EFB3BF1" w14:textId="77777777" w:rsidR="009114FD" w:rsidRPr="006722EE" w:rsidRDefault="009114FD" w:rsidP="00CD1B31">
            <w:pPr>
              <w:pStyle w:val="TableParagraph"/>
              <w:spacing w:line="265" w:lineRule="exact"/>
              <w:rPr>
                <w:rFonts w:ascii="Cambria" w:hAnsi="Cambria" w:cstheme="minorHAnsi"/>
                <w:b/>
                <w:color w:val="000000" w:themeColor="text1"/>
              </w:rPr>
            </w:pPr>
            <w:r w:rsidRPr="006722EE">
              <w:rPr>
                <w:rFonts w:ascii="Cambria" w:hAnsi="Cambria" w:cstheme="minorHAnsi"/>
                <w:b/>
                <w:color w:val="000000" w:themeColor="text1"/>
              </w:rPr>
              <w:t>S.No.</w:t>
            </w:r>
          </w:p>
        </w:tc>
        <w:tc>
          <w:tcPr>
            <w:tcW w:w="2233" w:type="dxa"/>
            <w:shd w:val="clear" w:color="auto" w:fill="D5DCE4" w:themeFill="text2" w:themeFillTint="33"/>
            <w:vAlign w:val="center"/>
          </w:tcPr>
          <w:p w14:paraId="073795AC" w14:textId="77777777" w:rsidR="009114FD" w:rsidRPr="006722EE" w:rsidRDefault="009114FD" w:rsidP="00CD1B31">
            <w:pPr>
              <w:pStyle w:val="TableParagraph"/>
              <w:spacing w:line="265" w:lineRule="exact"/>
              <w:rPr>
                <w:rFonts w:ascii="Cambria" w:hAnsi="Cambria" w:cstheme="minorHAnsi"/>
                <w:b/>
                <w:color w:val="000000" w:themeColor="text1"/>
              </w:rPr>
            </w:pPr>
            <w:r w:rsidRPr="006722EE">
              <w:rPr>
                <w:rFonts w:ascii="Cambria" w:hAnsi="Cambria" w:cstheme="minorHAnsi"/>
                <w:b/>
                <w:color w:val="000000" w:themeColor="text1"/>
              </w:rPr>
              <w:t>Activity</w:t>
            </w:r>
          </w:p>
        </w:tc>
        <w:tc>
          <w:tcPr>
            <w:tcW w:w="1560" w:type="dxa"/>
            <w:shd w:val="clear" w:color="auto" w:fill="D5DCE4" w:themeFill="text2" w:themeFillTint="33"/>
            <w:vAlign w:val="center"/>
          </w:tcPr>
          <w:p w14:paraId="7A75AA8B" w14:textId="77777777" w:rsidR="009114FD" w:rsidRPr="006722EE" w:rsidRDefault="009114FD" w:rsidP="00CD1B31">
            <w:pPr>
              <w:pStyle w:val="TableParagraph"/>
              <w:spacing w:line="265" w:lineRule="exact"/>
              <w:rPr>
                <w:rFonts w:ascii="Cambria" w:hAnsi="Cambria" w:cstheme="minorHAnsi"/>
                <w:b/>
                <w:color w:val="000000" w:themeColor="text1"/>
              </w:rPr>
            </w:pPr>
            <w:r w:rsidRPr="006722EE">
              <w:rPr>
                <w:rFonts w:ascii="Cambria" w:hAnsi="Cambria" w:cstheme="minorHAnsi"/>
                <w:b/>
                <w:color w:val="000000" w:themeColor="text1"/>
              </w:rPr>
              <w:t>Responsibility</w:t>
            </w:r>
          </w:p>
        </w:tc>
        <w:tc>
          <w:tcPr>
            <w:tcW w:w="1134" w:type="dxa"/>
            <w:shd w:val="clear" w:color="auto" w:fill="D5DCE4" w:themeFill="text2" w:themeFillTint="33"/>
            <w:vAlign w:val="center"/>
          </w:tcPr>
          <w:p w14:paraId="5452DF6E" w14:textId="45B56E82" w:rsidR="009114FD" w:rsidRPr="006722EE" w:rsidRDefault="00FA53D5" w:rsidP="00CD1B31">
            <w:pPr>
              <w:pStyle w:val="TableParagraph"/>
              <w:spacing w:line="252" w:lineRule="exact"/>
              <w:rPr>
                <w:rFonts w:ascii="Cambria" w:hAnsi="Cambria" w:cstheme="minorHAnsi"/>
                <w:b/>
                <w:color w:val="000000" w:themeColor="text1"/>
              </w:rPr>
            </w:pPr>
            <w:r w:rsidRPr="006722EE">
              <w:rPr>
                <w:rFonts w:ascii="Cambria" w:hAnsi="Cambria" w:cstheme="minorHAnsi"/>
                <w:b/>
                <w:color w:val="000000" w:themeColor="text1"/>
              </w:rPr>
              <w:t>P</w:t>
            </w:r>
            <w:r w:rsidR="009114FD" w:rsidRPr="006722EE">
              <w:rPr>
                <w:rFonts w:ascii="Cambria" w:hAnsi="Cambria" w:cstheme="minorHAnsi"/>
                <w:b/>
                <w:color w:val="000000" w:themeColor="text1"/>
              </w:rPr>
              <w:t>erformed by</w:t>
            </w:r>
          </w:p>
        </w:tc>
        <w:tc>
          <w:tcPr>
            <w:tcW w:w="3402" w:type="dxa"/>
            <w:shd w:val="clear" w:color="auto" w:fill="D5DCE4" w:themeFill="text2" w:themeFillTint="33"/>
            <w:vAlign w:val="center"/>
          </w:tcPr>
          <w:p w14:paraId="0A525C53" w14:textId="77777777" w:rsidR="009114FD" w:rsidRPr="006722EE" w:rsidRDefault="009114FD" w:rsidP="00CD1B31">
            <w:pPr>
              <w:pStyle w:val="TableParagraph"/>
              <w:spacing w:line="265" w:lineRule="exact"/>
              <w:rPr>
                <w:rFonts w:ascii="Cambria" w:hAnsi="Cambria" w:cstheme="minorHAnsi"/>
                <w:b/>
                <w:color w:val="000000" w:themeColor="text1"/>
              </w:rPr>
            </w:pPr>
            <w:r w:rsidRPr="006722EE">
              <w:rPr>
                <w:rFonts w:ascii="Cambria" w:hAnsi="Cambria" w:cstheme="minorHAnsi"/>
                <w:b/>
                <w:color w:val="000000" w:themeColor="text1"/>
              </w:rPr>
              <w:t>Remarks</w:t>
            </w:r>
          </w:p>
        </w:tc>
      </w:tr>
      <w:tr w:rsidR="009114FD" w:rsidRPr="006722EE" w14:paraId="1214C5DA" w14:textId="77777777" w:rsidTr="00CF6418">
        <w:trPr>
          <w:trHeight w:val="769"/>
        </w:trPr>
        <w:tc>
          <w:tcPr>
            <w:tcW w:w="602" w:type="dxa"/>
            <w:vAlign w:val="center"/>
          </w:tcPr>
          <w:p w14:paraId="3CEC0FB1"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w w:val="94"/>
              </w:rPr>
              <w:t>1.</w:t>
            </w:r>
          </w:p>
        </w:tc>
        <w:tc>
          <w:tcPr>
            <w:tcW w:w="2233" w:type="dxa"/>
            <w:vAlign w:val="center"/>
          </w:tcPr>
          <w:p w14:paraId="1EF0D368" w14:textId="7B38671E" w:rsidR="009114FD" w:rsidRPr="006722EE" w:rsidRDefault="009114FD" w:rsidP="00234FC3">
            <w:pPr>
              <w:pStyle w:val="TableParagraph"/>
              <w:spacing w:line="213" w:lineRule="auto"/>
              <w:ind w:right="412"/>
              <w:rPr>
                <w:rFonts w:ascii="Cambria" w:hAnsi="Cambria" w:cstheme="minorHAnsi"/>
              </w:rPr>
            </w:pPr>
            <w:r w:rsidRPr="006722EE">
              <w:rPr>
                <w:rFonts w:ascii="Cambria" w:hAnsi="Cambria" w:cstheme="minorHAnsi"/>
              </w:rPr>
              <w:t xml:space="preserve">Delivery of </w:t>
            </w:r>
            <w:r w:rsidR="00206658">
              <w:rPr>
                <w:rFonts w:ascii="Cambria" w:hAnsi="Cambria" w:cstheme="minorHAnsi"/>
                <w:w w:val="95"/>
              </w:rPr>
              <w:t>H</w:t>
            </w:r>
            <w:r w:rsidRPr="006722EE">
              <w:rPr>
                <w:rFonts w:ascii="Cambria" w:hAnsi="Cambria" w:cstheme="minorHAnsi"/>
                <w:w w:val="95"/>
              </w:rPr>
              <w:t>ardware</w:t>
            </w:r>
            <w:r w:rsidR="00CF6418">
              <w:rPr>
                <w:rFonts w:ascii="Cambria" w:hAnsi="Cambria" w:cstheme="minorHAnsi"/>
                <w:w w:val="95"/>
              </w:rPr>
              <w:t xml:space="preserve">, </w:t>
            </w:r>
            <w:r w:rsidR="00234FC3">
              <w:rPr>
                <w:rFonts w:ascii="Cambria" w:hAnsi="Cambria" w:cstheme="minorHAnsi"/>
                <w:w w:val="95"/>
              </w:rPr>
              <w:t xml:space="preserve">Container </w:t>
            </w:r>
            <w:r w:rsidR="00234FC3">
              <w:rPr>
                <w:rFonts w:ascii="Cambria" w:hAnsi="Cambria" w:cstheme="minorHAnsi"/>
              </w:rPr>
              <w:t xml:space="preserve">Platform </w:t>
            </w:r>
            <w:r w:rsidR="00B92916">
              <w:rPr>
                <w:rFonts w:ascii="Cambria" w:hAnsi="Cambria" w:cstheme="minorHAnsi"/>
              </w:rPr>
              <w:t xml:space="preserve">&amp; </w:t>
            </w:r>
            <w:r w:rsidRPr="006722EE">
              <w:rPr>
                <w:rFonts w:ascii="Cambria" w:hAnsi="Cambria" w:cstheme="minorHAnsi"/>
              </w:rPr>
              <w:t>Software</w:t>
            </w:r>
          </w:p>
        </w:tc>
        <w:tc>
          <w:tcPr>
            <w:tcW w:w="1560" w:type="dxa"/>
            <w:vAlign w:val="center"/>
          </w:tcPr>
          <w:p w14:paraId="17EAFF65"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rPr>
              <w:t>Bidder</w:t>
            </w:r>
          </w:p>
        </w:tc>
        <w:tc>
          <w:tcPr>
            <w:tcW w:w="1134" w:type="dxa"/>
            <w:vAlign w:val="center"/>
          </w:tcPr>
          <w:p w14:paraId="2D548B87" w14:textId="4B1906D3" w:rsidR="009114FD" w:rsidRPr="006722EE" w:rsidRDefault="00FC0CD0" w:rsidP="00CD1B31">
            <w:pPr>
              <w:pStyle w:val="TableParagraph"/>
              <w:spacing w:line="271" w:lineRule="exact"/>
              <w:rPr>
                <w:rFonts w:ascii="Cambria" w:hAnsi="Cambria" w:cstheme="minorHAnsi"/>
              </w:rPr>
            </w:pPr>
            <w:r>
              <w:rPr>
                <w:rFonts w:ascii="Cambria" w:hAnsi="Cambria" w:cstheme="minorHAnsi"/>
              </w:rPr>
              <w:t>OEM</w:t>
            </w:r>
          </w:p>
        </w:tc>
        <w:tc>
          <w:tcPr>
            <w:tcW w:w="3402" w:type="dxa"/>
            <w:vAlign w:val="center"/>
          </w:tcPr>
          <w:p w14:paraId="1F79789C" w14:textId="11AF1AC0" w:rsidR="009114FD" w:rsidRPr="006722EE" w:rsidRDefault="009114FD" w:rsidP="00206658">
            <w:pPr>
              <w:pStyle w:val="TableParagraph"/>
              <w:spacing w:line="216" w:lineRule="auto"/>
              <w:jc w:val="both"/>
              <w:rPr>
                <w:rFonts w:ascii="Cambria" w:hAnsi="Cambria" w:cstheme="minorHAnsi"/>
              </w:rPr>
            </w:pPr>
            <w:r w:rsidRPr="006722EE">
              <w:rPr>
                <w:rFonts w:ascii="Cambria" w:hAnsi="Cambria" w:cstheme="minorHAnsi"/>
              </w:rPr>
              <w:t xml:space="preserve">The successful Bidder will deliver the required </w:t>
            </w:r>
            <w:r w:rsidR="00206658">
              <w:rPr>
                <w:rFonts w:ascii="Cambria" w:hAnsi="Cambria" w:cstheme="minorHAnsi"/>
                <w:w w:val="95"/>
              </w:rPr>
              <w:t xml:space="preserve">hardware, </w:t>
            </w:r>
            <w:r w:rsidRPr="006722EE">
              <w:rPr>
                <w:rFonts w:ascii="Cambria" w:hAnsi="Cambria" w:cstheme="minorHAnsi"/>
                <w:w w:val="95"/>
              </w:rPr>
              <w:t>software</w:t>
            </w:r>
            <w:r w:rsidR="00206658">
              <w:rPr>
                <w:rFonts w:ascii="Cambria" w:hAnsi="Cambria" w:cstheme="minorHAnsi"/>
                <w:w w:val="95"/>
              </w:rPr>
              <w:t xml:space="preserve"> and Licenses.</w:t>
            </w:r>
          </w:p>
        </w:tc>
      </w:tr>
      <w:tr w:rsidR="009114FD" w:rsidRPr="006722EE" w14:paraId="4E4F8B14" w14:textId="77777777" w:rsidTr="00CF6418">
        <w:trPr>
          <w:trHeight w:val="1050"/>
        </w:trPr>
        <w:tc>
          <w:tcPr>
            <w:tcW w:w="602" w:type="dxa"/>
            <w:vAlign w:val="center"/>
          </w:tcPr>
          <w:p w14:paraId="41F6F31E" w14:textId="77777777" w:rsidR="009114FD" w:rsidRPr="006722EE" w:rsidRDefault="009114FD" w:rsidP="00CD1B31">
            <w:pPr>
              <w:pStyle w:val="TableParagraph"/>
              <w:spacing w:line="271" w:lineRule="exact"/>
              <w:rPr>
                <w:rFonts w:ascii="Cambria" w:hAnsi="Cambria" w:cstheme="minorHAnsi"/>
                <w:w w:val="94"/>
              </w:rPr>
            </w:pPr>
            <w:r w:rsidRPr="006722EE">
              <w:rPr>
                <w:rFonts w:ascii="Cambria" w:hAnsi="Cambria" w:cstheme="minorHAnsi"/>
                <w:w w:val="94"/>
              </w:rPr>
              <w:t>2.</w:t>
            </w:r>
          </w:p>
        </w:tc>
        <w:tc>
          <w:tcPr>
            <w:tcW w:w="2233" w:type="dxa"/>
            <w:vAlign w:val="center"/>
          </w:tcPr>
          <w:p w14:paraId="6DA3BDE4" w14:textId="7E35397E" w:rsidR="009114FD" w:rsidRPr="006722EE" w:rsidRDefault="00FA53D5" w:rsidP="00CB0D30">
            <w:pPr>
              <w:pStyle w:val="TableParagraph"/>
              <w:spacing w:line="216" w:lineRule="auto"/>
              <w:ind w:right="3"/>
              <w:rPr>
                <w:rFonts w:ascii="Cambria" w:hAnsi="Cambria" w:cstheme="minorHAnsi"/>
              </w:rPr>
            </w:pPr>
            <w:r w:rsidRPr="006722EE">
              <w:rPr>
                <w:rFonts w:ascii="Cambria" w:hAnsi="Cambria" w:cstheme="minorHAnsi"/>
              </w:rPr>
              <w:t>Installation, configuration</w:t>
            </w:r>
            <w:r w:rsidR="00BD3CC0">
              <w:rPr>
                <w:rFonts w:ascii="Cambria" w:hAnsi="Cambria" w:cstheme="minorHAnsi"/>
              </w:rPr>
              <w:t>, reconfiguration</w:t>
            </w:r>
            <w:r w:rsidRPr="006722EE">
              <w:rPr>
                <w:rFonts w:ascii="Cambria" w:hAnsi="Cambria" w:cstheme="minorHAnsi"/>
              </w:rPr>
              <w:t xml:space="preserve"> </w:t>
            </w:r>
            <w:r w:rsidR="009114FD" w:rsidRPr="006722EE">
              <w:rPr>
                <w:rFonts w:ascii="Cambria" w:hAnsi="Cambria" w:cstheme="minorHAnsi"/>
              </w:rPr>
              <w:t xml:space="preserve">and </w:t>
            </w:r>
            <w:r w:rsidRPr="006722EE">
              <w:rPr>
                <w:rFonts w:ascii="Cambria" w:hAnsi="Cambria" w:cstheme="minorHAnsi"/>
              </w:rPr>
              <w:t>o</w:t>
            </w:r>
            <w:r w:rsidR="009114FD" w:rsidRPr="006722EE">
              <w:rPr>
                <w:rFonts w:ascii="Cambria" w:hAnsi="Cambria" w:cstheme="minorHAnsi"/>
              </w:rPr>
              <w:t xml:space="preserve">perationalization of </w:t>
            </w:r>
            <w:r w:rsidR="006A022C">
              <w:rPr>
                <w:rFonts w:ascii="Cambria" w:hAnsi="Cambria" w:cstheme="minorHAnsi"/>
                <w:w w:val="95"/>
              </w:rPr>
              <w:t>H</w:t>
            </w:r>
            <w:r w:rsidR="006A022C" w:rsidRPr="006722EE">
              <w:rPr>
                <w:rFonts w:ascii="Cambria" w:hAnsi="Cambria" w:cstheme="minorHAnsi"/>
                <w:w w:val="95"/>
              </w:rPr>
              <w:t>ardware</w:t>
            </w:r>
            <w:r w:rsidR="006A022C">
              <w:rPr>
                <w:rFonts w:ascii="Cambria" w:hAnsi="Cambria" w:cstheme="minorHAnsi"/>
                <w:w w:val="95"/>
              </w:rPr>
              <w:t xml:space="preserve">, Container </w:t>
            </w:r>
            <w:r w:rsidR="006A022C">
              <w:rPr>
                <w:rFonts w:ascii="Cambria" w:hAnsi="Cambria" w:cstheme="minorHAnsi"/>
              </w:rPr>
              <w:t xml:space="preserve">Platform &amp; </w:t>
            </w:r>
            <w:r w:rsidR="006A022C" w:rsidRPr="006722EE">
              <w:rPr>
                <w:rFonts w:ascii="Cambria" w:hAnsi="Cambria" w:cstheme="minorHAnsi"/>
              </w:rPr>
              <w:t>Software</w:t>
            </w:r>
          </w:p>
        </w:tc>
        <w:tc>
          <w:tcPr>
            <w:tcW w:w="1560" w:type="dxa"/>
            <w:vAlign w:val="center"/>
          </w:tcPr>
          <w:p w14:paraId="3DB8B34A"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rPr>
              <w:t>Bidder</w:t>
            </w:r>
          </w:p>
        </w:tc>
        <w:tc>
          <w:tcPr>
            <w:tcW w:w="1134" w:type="dxa"/>
            <w:vAlign w:val="center"/>
          </w:tcPr>
          <w:p w14:paraId="71C2E13E"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rPr>
              <w:t>OEM</w:t>
            </w:r>
          </w:p>
        </w:tc>
        <w:tc>
          <w:tcPr>
            <w:tcW w:w="3402" w:type="dxa"/>
            <w:vAlign w:val="center"/>
          </w:tcPr>
          <w:p w14:paraId="5C47ECAD" w14:textId="77777777" w:rsidR="009114FD" w:rsidRPr="006722EE" w:rsidRDefault="009114FD" w:rsidP="006A50D0">
            <w:pPr>
              <w:pStyle w:val="TableParagraph"/>
              <w:spacing w:line="216" w:lineRule="auto"/>
              <w:jc w:val="both"/>
              <w:rPr>
                <w:rFonts w:ascii="Cambria" w:hAnsi="Cambria" w:cstheme="minorHAnsi"/>
              </w:rPr>
            </w:pPr>
            <w:r w:rsidRPr="006722EE">
              <w:rPr>
                <w:rFonts w:ascii="Cambria" w:hAnsi="Cambria" w:cstheme="minorHAnsi"/>
                <w:w w:val="95"/>
              </w:rPr>
              <w:t>OEM will do the installation, configuration and operationalization of the supplied hardware and software.</w:t>
            </w:r>
          </w:p>
        </w:tc>
      </w:tr>
      <w:tr w:rsidR="009114FD" w:rsidRPr="006722EE" w14:paraId="166A72BA" w14:textId="77777777" w:rsidTr="00CF6418">
        <w:trPr>
          <w:trHeight w:val="844"/>
        </w:trPr>
        <w:tc>
          <w:tcPr>
            <w:tcW w:w="602" w:type="dxa"/>
            <w:vAlign w:val="center"/>
          </w:tcPr>
          <w:p w14:paraId="2C27DE57" w14:textId="3DF90DE0" w:rsidR="009114FD" w:rsidRPr="006722EE" w:rsidRDefault="005C3356" w:rsidP="00CD1B31">
            <w:pPr>
              <w:pStyle w:val="TableParagraph"/>
              <w:spacing w:line="271" w:lineRule="exact"/>
              <w:rPr>
                <w:rFonts w:ascii="Cambria" w:hAnsi="Cambria" w:cstheme="minorHAnsi"/>
                <w:w w:val="94"/>
              </w:rPr>
            </w:pPr>
            <w:r w:rsidRPr="006722EE">
              <w:rPr>
                <w:rFonts w:ascii="Cambria" w:hAnsi="Cambria" w:cstheme="minorHAnsi"/>
                <w:w w:val="94"/>
              </w:rPr>
              <w:t>3</w:t>
            </w:r>
            <w:r w:rsidR="009114FD" w:rsidRPr="006722EE">
              <w:rPr>
                <w:rFonts w:ascii="Cambria" w:hAnsi="Cambria" w:cstheme="minorHAnsi"/>
                <w:w w:val="94"/>
              </w:rPr>
              <w:t>.</w:t>
            </w:r>
          </w:p>
        </w:tc>
        <w:tc>
          <w:tcPr>
            <w:tcW w:w="2233" w:type="dxa"/>
            <w:vAlign w:val="center"/>
          </w:tcPr>
          <w:p w14:paraId="108983C1" w14:textId="77777777" w:rsidR="009114FD" w:rsidRPr="006722EE" w:rsidRDefault="009114FD" w:rsidP="00CD1B31">
            <w:pPr>
              <w:pStyle w:val="TableParagraph"/>
              <w:spacing w:line="216" w:lineRule="auto"/>
              <w:ind w:right="3"/>
              <w:rPr>
                <w:rFonts w:ascii="Cambria" w:hAnsi="Cambria" w:cstheme="minorHAnsi"/>
              </w:rPr>
            </w:pPr>
            <w:r w:rsidRPr="006722EE">
              <w:rPr>
                <w:rFonts w:ascii="Cambria" w:hAnsi="Cambria" w:cstheme="minorHAnsi"/>
              </w:rPr>
              <w:t>Handover</w:t>
            </w:r>
          </w:p>
        </w:tc>
        <w:tc>
          <w:tcPr>
            <w:tcW w:w="1560" w:type="dxa"/>
            <w:vAlign w:val="center"/>
          </w:tcPr>
          <w:p w14:paraId="069035EB"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rPr>
              <w:t>Bidder</w:t>
            </w:r>
          </w:p>
        </w:tc>
        <w:tc>
          <w:tcPr>
            <w:tcW w:w="1134" w:type="dxa"/>
            <w:vAlign w:val="center"/>
          </w:tcPr>
          <w:p w14:paraId="657131B0" w14:textId="124ACD30" w:rsidR="009114FD" w:rsidRPr="006722EE" w:rsidRDefault="006A022C" w:rsidP="00CD1B31">
            <w:pPr>
              <w:pStyle w:val="TableParagraph"/>
              <w:spacing w:line="271" w:lineRule="exact"/>
              <w:rPr>
                <w:rFonts w:ascii="Cambria" w:hAnsi="Cambria" w:cstheme="minorHAnsi"/>
              </w:rPr>
            </w:pPr>
            <w:r>
              <w:rPr>
                <w:rFonts w:ascii="Cambria" w:hAnsi="Cambria" w:cstheme="minorHAnsi"/>
              </w:rPr>
              <w:t>OEM</w:t>
            </w:r>
          </w:p>
        </w:tc>
        <w:tc>
          <w:tcPr>
            <w:tcW w:w="3402" w:type="dxa"/>
            <w:vAlign w:val="center"/>
          </w:tcPr>
          <w:p w14:paraId="428C2B6B" w14:textId="2745A336" w:rsidR="009114FD" w:rsidRPr="006722EE" w:rsidRDefault="009114FD" w:rsidP="00E3775C">
            <w:pPr>
              <w:pStyle w:val="TableParagraph"/>
              <w:tabs>
                <w:tab w:val="left" w:pos="468"/>
              </w:tabs>
              <w:spacing w:line="216" w:lineRule="auto"/>
              <w:ind w:right="95"/>
              <w:jc w:val="both"/>
              <w:rPr>
                <w:rFonts w:ascii="Cambria" w:hAnsi="Cambria" w:cstheme="minorHAnsi"/>
              </w:rPr>
            </w:pPr>
            <w:r w:rsidRPr="006722EE">
              <w:rPr>
                <w:rFonts w:ascii="Cambria" w:hAnsi="Cambria" w:cstheme="minorHAnsi"/>
              </w:rPr>
              <w:t>The successful Bidder will complete the Scope of Work and prepare the handover documentation which shall include all proactive</w:t>
            </w:r>
            <w:r w:rsidRPr="006722EE">
              <w:rPr>
                <w:rFonts w:ascii="Cambria" w:hAnsi="Cambria" w:cstheme="minorHAnsi"/>
                <w:spacing w:val="53"/>
              </w:rPr>
              <w:t xml:space="preserve"> </w:t>
            </w:r>
            <w:r w:rsidRPr="006722EE">
              <w:rPr>
                <w:rFonts w:ascii="Cambria" w:hAnsi="Cambria" w:cstheme="minorHAnsi"/>
              </w:rPr>
              <w:t>and re-active support for the server infrastructure</w:t>
            </w:r>
            <w:r w:rsidR="00B837A7">
              <w:rPr>
                <w:rFonts w:ascii="Cambria" w:hAnsi="Cambria" w:cstheme="minorHAnsi"/>
              </w:rPr>
              <w:t xml:space="preserve">, </w:t>
            </w:r>
            <w:r w:rsidR="00E3775C">
              <w:rPr>
                <w:rFonts w:ascii="Cambria" w:hAnsi="Cambria" w:cstheme="minorHAnsi"/>
              </w:rPr>
              <w:t>Load Balancer</w:t>
            </w:r>
            <w:r w:rsidR="00DB1A27">
              <w:rPr>
                <w:rFonts w:ascii="Cambria" w:hAnsi="Cambria" w:cstheme="minorHAnsi"/>
              </w:rPr>
              <w:t xml:space="preserve">, Container Platform </w:t>
            </w:r>
            <w:r w:rsidR="00B837A7">
              <w:rPr>
                <w:rFonts w:ascii="Cambria" w:hAnsi="Cambria" w:cstheme="minorHAnsi"/>
              </w:rPr>
              <w:t xml:space="preserve">&amp; </w:t>
            </w:r>
            <w:r w:rsidR="00B837A7" w:rsidRPr="006722EE">
              <w:rPr>
                <w:rFonts w:ascii="Cambria" w:hAnsi="Cambria" w:cstheme="minorHAnsi"/>
              </w:rPr>
              <w:t xml:space="preserve">Software </w:t>
            </w:r>
            <w:r w:rsidRPr="006722EE">
              <w:rPr>
                <w:rFonts w:ascii="Cambria" w:hAnsi="Cambria" w:cstheme="minorHAnsi"/>
              </w:rPr>
              <w:t>and</w:t>
            </w:r>
            <w:r w:rsidR="00B837A7">
              <w:rPr>
                <w:rFonts w:ascii="Cambria" w:hAnsi="Cambria" w:cstheme="minorHAnsi"/>
              </w:rPr>
              <w:t xml:space="preserve"> their</w:t>
            </w:r>
            <w:r w:rsidRPr="006722EE">
              <w:rPr>
                <w:rFonts w:ascii="Cambria" w:hAnsi="Cambria" w:cstheme="minorHAnsi"/>
              </w:rPr>
              <w:t xml:space="preserve"> </w:t>
            </w:r>
            <w:r w:rsidRPr="006722EE">
              <w:rPr>
                <w:rFonts w:ascii="Cambria" w:hAnsi="Cambria" w:cstheme="minorHAnsi"/>
                <w:spacing w:val="-3"/>
              </w:rPr>
              <w:t xml:space="preserve">periodic </w:t>
            </w:r>
            <w:r w:rsidRPr="006722EE">
              <w:rPr>
                <w:rFonts w:ascii="Cambria" w:hAnsi="Cambria" w:cstheme="minorHAnsi"/>
              </w:rPr>
              <w:t>maintenance activities.</w:t>
            </w:r>
            <w:r w:rsidRPr="006722EE">
              <w:rPr>
                <w:rFonts w:ascii="Cambria" w:hAnsi="Cambria" w:cstheme="minorHAnsi"/>
                <w:spacing w:val="-16"/>
              </w:rPr>
              <w:t xml:space="preserve"> </w:t>
            </w:r>
            <w:r w:rsidRPr="006722EE">
              <w:rPr>
                <w:rFonts w:ascii="Cambria" w:hAnsi="Cambria" w:cstheme="minorHAnsi"/>
              </w:rPr>
              <w:t>As</w:t>
            </w:r>
            <w:r w:rsidRPr="006722EE">
              <w:rPr>
                <w:rFonts w:ascii="Cambria" w:hAnsi="Cambria" w:cstheme="minorHAnsi"/>
                <w:spacing w:val="-16"/>
              </w:rPr>
              <w:t xml:space="preserve"> </w:t>
            </w:r>
            <w:r w:rsidRPr="006722EE">
              <w:rPr>
                <w:rFonts w:ascii="Cambria" w:hAnsi="Cambria" w:cstheme="minorHAnsi"/>
              </w:rPr>
              <w:t>part</w:t>
            </w:r>
            <w:r w:rsidRPr="006722EE">
              <w:rPr>
                <w:rFonts w:ascii="Cambria" w:hAnsi="Cambria" w:cstheme="minorHAnsi"/>
                <w:spacing w:val="-16"/>
              </w:rPr>
              <w:t xml:space="preserve"> </w:t>
            </w:r>
            <w:r w:rsidRPr="006722EE">
              <w:rPr>
                <w:rFonts w:ascii="Cambria" w:hAnsi="Cambria" w:cstheme="minorHAnsi"/>
              </w:rPr>
              <w:t xml:space="preserve">of </w:t>
            </w:r>
            <w:r w:rsidRPr="006722EE">
              <w:rPr>
                <w:rFonts w:ascii="Cambria" w:hAnsi="Cambria" w:cstheme="minorHAnsi"/>
              </w:rPr>
              <w:lastRenderedPageBreak/>
              <w:t>the</w:t>
            </w:r>
            <w:r w:rsidRPr="006722EE">
              <w:rPr>
                <w:rFonts w:ascii="Cambria" w:hAnsi="Cambria" w:cstheme="minorHAnsi"/>
                <w:spacing w:val="-20"/>
              </w:rPr>
              <w:t xml:space="preserve"> </w:t>
            </w:r>
            <w:r w:rsidRPr="006722EE">
              <w:rPr>
                <w:rFonts w:ascii="Cambria" w:hAnsi="Cambria" w:cstheme="minorHAnsi"/>
              </w:rPr>
              <w:t>hand</w:t>
            </w:r>
            <w:r w:rsidRPr="006722EE">
              <w:rPr>
                <w:rFonts w:ascii="Cambria" w:hAnsi="Cambria" w:cstheme="minorHAnsi"/>
                <w:spacing w:val="-19"/>
              </w:rPr>
              <w:t xml:space="preserve"> </w:t>
            </w:r>
            <w:r w:rsidRPr="006722EE">
              <w:rPr>
                <w:rFonts w:ascii="Cambria" w:hAnsi="Cambria" w:cstheme="minorHAnsi"/>
              </w:rPr>
              <w:t>over</w:t>
            </w:r>
            <w:r w:rsidRPr="006722EE">
              <w:rPr>
                <w:rFonts w:ascii="Cambria" w:hAnsi="Cambria" w:cstheme="minorHAnsi"/>
                <w:spacing w:val="-19"/>
              </w:rPr>
              <w:t xml:space="preserve"> </w:t>
            </w:r>
            <w:r w:rsidRPr="006722EE">
              <w:rPr>
                <w:rFonts w:ascii="Cambria" w:hAnsi="Cambria" w:cstheme="minorHAnsi"/>
              </w:rPr>
              <w:t>the</w:t>
            </w:r>
            <w:r w:rsidRPr="006722EE">
              <w:rPr>
                <w:rFonts w:ascii="Cambria" w:hAnsi="Cambria" w:cstheme="minorHAnsi"/>
                <w:spacing w:val="-19"/>
              </w:rPr>
              <w:t xml:space="preserve"> </w:t>
            </w:r>
            <w:r w:rsidRPr="006722EE">
              <w:rPr>
                <w:rFonts w:ascii="Cambria" w:hAnsi="Cambria" w:cstheme="minorHAnsi"/>
              </w:rPr>
              <w:t>Bidder</w:t>
            </w:r>
            <w:r w:rsidRPr="006722EE">
              <w:rPr>
                <w:rFonts w:ascii="Cambria" w:hAnsi="Cambria" w:cstheme="minorHAnsi"/>
                <w:spacing w:val="-20"/>
              </w:rPr>
              <w:t xml:space="preserve"> </w:t>
            </w:r>
            <w:r w:rsidRPr="006722EE">
              <w:rPr>
                <w:rFonts w:ascii="Cambria" w:hAnsi="Cambria" w:cstheme="minorHAnsi"/>
              </w:rPr>
              <w:t>and</w:t>
            </w:r>
            <w:r w:rsidRPr="006722EE">
              <w:rPr>
                <w:rFonts w:ascii="Cambria" w:hAnsi="Cambria" w:cstheme="minorHAnsi"/>
                <w:spacing w:val="-20"/>
              </w:rPr>
              <w:t xml:space="preserve"> </w:t>
            </w:r>
            <w:r w:rsidRPr="006722EE">
              <w:rPr>
                <w:rFonts w:ascii="Cambria" w:hAnsi="Cambria" w:cstheme="minorHAnsi"/>
              </w:rPr>
              <w:t xml:space="preserve">OEM needs to provide the </w:t>
            </w:r>
            <w:r w:rsidRPr="006722EE">
              <w:rPr>
                <w:rFonts w:ascii="Cambria" w:hAnsi="Cambria" w:cstheme="minorHAnsi"/>
                <w:spacing w:val="10"/>
              </w:rPr>
              <w:t>necessary</w:t>
            </w:r>
            <w:r w:rsidRPr="006722EE">
              <w:rPr>
                <w:rFonts w:ascii="Cambria" w:hAnsi="Cambria" w:cstheme="minorHAnsi"/>
              </w:rPr>
              <w:t xml:space="preserve"> hand</w:t>
            </w:r>
            <w:r w:rsidRPr="006722EE">
              <w:rPr>
                <w:rFonts w:ascii="Cambria" w:hAnsi="Cambria" w:cstheme="minorHAnsi"/>
                <w:spacing w:val="53"/>
              </w:rPr>
              <w:t xml:space="preserve"> </w:t>
            </w:r>
            <w:r w:rsidRPr="006722EE">
              <w:rPr>
                <w:rFonts w:ascii="Cambria" w:hAnsi="Cambria" w:cstheme="minorHAnsi"/>
              </w:rPr>
              <w:t>holding and training to</w:t>
            </w:r>
            <w:r w:rsidRPr="006722EE">
              <w:rPr>
                <w:rFonts w:ascii="Cambria" w:hAnsi="Cambria" w:cstheme="minorHAnsi"/>
                <w:spacing w:val="-6"/>
              </w:rPr>
              <w:t xml:space="preserve"> </w:t>
            </w:r>
            <w:r w:rsidRPr="006722EE">
              <w:rPr>
                <w:rFonts w:ascii="Cambria" w:hAnsi="Cambria" w:cstheme="minorHAnsi"/>
              </w:rPr>
              <w:t>bank officials and Bank’s system integrator. All relevant hard copy of training material needs to be provided as well.</w:t>
            </w:r>
          </w:p>
        </w:tc>
      </w:tr>
    </w:tbl>
    <w:p w14:paraId="58FB4B9A" w14:textId="77777777" w:rsidR="009114FD" w:rsidRPr="006722EE" w:rsidRDefault="009114FD" w:rsidP="009114FD">
      <w:pPr>
        <w:widowControl w:val="0"/>
        <w:tabs>
          <w:tab w:val="left" w:pos="567"/>
        </w:tabs>
        <w:autoSpaceDE w:val="0"/>
        <w:autoSpaceDN w:val="0"/>
        <w:spacing w:after="0" w:line="276" w:lineRule="auto"/>
        <w:ind w:right="750"/>
        <w:rPr>
          <w:rFonts w:ascii="Cambria" w:hAnsi="Cambria" w:cstheme="minorHAnsi"/>
        </w:rPr>
      </w:pPr>
    </w:p>
    <w:p w14:paraId="17B97DC7" w14:textId="1B44B20A" w:rsidR="00873579" w:rsidRDefault="005822AA" w:rsidP="00873579">
      <w:pPr>
        <w:pStyle w:val="Heading2"/>
        <w:numPr>
          <w:ilvl w:val="2"/>
          <w:numId w:val="33"/>
        </w:numPr>
        <w:rPr>
          <w:rFonts w:ascii="Cambria" w:hAnsi="Cambria"/>
          <w:b/>
          <w:bCs/>
          <w:sz w:val="22"/>
          <w:szCs w:val="22"/>
        </w:rPr>
      </w:pPr>
      <w:bookmarkStart w:id="16" w:name="_Toc160440674"/>
      <w:r>
        <w:rPr>
          <w:rFonts w:ascii="Cambria" w:hAnsi="Cambria"/>
          <w:b/>
          <w:bCs/>
          <w:sz w:val="22"/>
          <w:szCs w:val="22"/>
        </w:rPr>
        <w:t>Container Platform</w:t>
      </w:r>
      <w:bookmarkEnd w:id="16"/>
    </w:p>
    <w:p w14:paraId="6442B0B4" w14:textId="77777777" w:rsidR="00873579" w:rsidRDefault="00873579" w:rsidP="00873579">
      <w:pPr>
        <w:spacing w:after="0"/>
      </w:pPr>
    </w:p>
    <w:p w14:paraId="1152EF85" w14:textId="77777777" w:rsidR="001126A5" w:rsidRPr="001126A5" w:rsidRDefault="001126A5" w:rsidP="001126A5">
      <w:pPr>
        <w:pStyle w:val="Default"/>
        <w:ind w:left="567"/>
        <w:jc w:val="both"/>
        <w:rPr>
          <w:rFonts w:ascii="Cambria" w:hAnsi="Cambria" w:cstheme="minorHAnsi"/>
          <w:sz w:val="22"/>
          <w:szCs w:val="22"/>
        </w:rPr>
      </w:pPr>
      <w:r w:rsidRPr="001126A5">
        <w:rPr>
          <w:rFonts w:ascii="Cambria" w:hAnsi="Cambria" w:cstheme="minorHAnsi"/>
          <w:b/>
          <w:sz w:val="22"/>
          <w:szCs w:val="22"/>
        </w:rPr>
        <w:t>Container Platform Subscription details for DC:-</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563"/>
      </w:tblGrid>
      <w:tr w:rsidR="001126A5" w:rsidRPr="001126A5" w14:paraId="739B31D4" w14:textId="77777777" w:rsidTr="009C488C">
        <w:trPr>
          <w:trHeight w:val="320"/>
          <w:jc w:val="center"/>
        </w:trPr>
        <w:tc>
          <w:tcPr>
            <w:tcW w:w="7576" w:type="dxa"/>
            <w:shd w:val="clear" w:color="auto" w:fill="D5DCE4" w:themeFill="text2" w:themeFillTint="33"/>
            <w:noWrap/>
            <w:vAlign w:val="bottom"/>
            <w:hideMark/>
          </w:tcPr>
          <w:p w14:paraId="35BB837B" w14:textId="77777777" w:rsidR="001126A5" w:rsidRPr="001126A5" w:rsidRDefault="001126A5" w:rsidP="009C488C">
            <w:pPr>
              <w:rPr>
                <w:rFonts w:ascii="Cambria" w:eastAsia="Times New Roman" w:hAnsi="Cambria" w:cstheme="minorHAnsi"/>
                <w:b/>
                <w:bCs/>
                <w:color w:val="000000" w:themeColor="text1"/>
                <w:lang w:eastAsia="en-GB"/>
              </w:rPr>
            </w:pPr>
            <w:r w:rsidRPr="001126A5">
              <w:rPr>
                <w:rFonts w:ascii="Cambria" w:eastAsia="Times New Roman" w:hAnsi="Cambria" w:cstheme="minorHAnsi"/>
                <w:b/>
                <w:bCs/>
                <w:color w:val="000000" w:themeColor="text1"/>
                <w:lang w:eastAsia="en-GB"/>
              </w:rPr>
              <w:t>Description</w:t>
            </w:r>
          </w:p>
        </w:tc>
        <w:tc>
          <w:tcPr>
            <w:tcW w:w="1563" w:type="dxa"/>
            <w:shd w:val="clear" w:color="auto" w:fill="D5DCE4" w:themeFill="text2" w:themeFillTint="33"/>
            <w:noWrap/>
            <w:vAlign w:val="bottom"/>
            <w:hideMark/>
          </w:tcPr>
          <w:p w14:paraId="75AFC811" w14:textId="77777777" w:rsidR="001126A5" w:rsidRPr="001126A5" w:rsidRDefault="001126A5" w:rsidP="009C488C">
            <w:pPr>
              <w:rPr>
                <w:rFonts w:ascii="Cambria" w:eastAsia="Times New Roman" w:hAnsi="Cambria" w:cstheme="minorHAnsi"/>
                <w:b/>
                <w:bCs/>
                <w:color w:val="000000" w:themeColor="text1"/>
                <w:lang w:eastAsia="en-GB"/>
              </w:rPr>
            </w:pPr>
            <w:r w:rsidRPr="001126A5">
              <w:rPr>
                <w:rFonts w:ascii="Cambria" w:eastAsia="Times New Roman" w:hAnsi="Cambria" w:cstheme="minorHAnsi"/>
                <w:b/>
                <w:bCs/>
                <w:color w:val="000000" w:themeColor="text1"/>
                <w:lang w:eastAsia="en-GB"/>
              </w:rPr>
              <w:t xml:space="preserve">     Qty</w:t>
            </w:r>
          </w:p>
        </w:tc>
      </w:tr>
      <w:tr w:rsidR="001126A5" w:rsidRPr="001126A5" w14:paraId="0F3AAC5E" w14:textId="77777777" w:rsidTr="009C488C">
        <w:trPr>
          <w:trHeight w:val="320"/>
          <w:jc w:val="center"/>
        </w:trPr>
        <w:tc>
          <w:tcPr>
            <w:tcW w:w="7576" w:type="dxa"/>
            <w:shd w:val="clear" w:color="auto" w:fill="auto"/>
            <w:noWrap/>
            <w:vAlign w:val="bottom"/>
            <w:hideMark/>
          </w:tcPr>
          <w:p w14:paraId="23D38362" w14:textId="77777777" w:rsidR="001126A5" w:rsidRPr="001126A5" w:rsidRDefault="001126A5" w:rsidP="009C488C">
            <w:pPr>
              <w:rPr>
                <w:rFonts w:ascii="Cambria" w:eastAsia="Times New Roman" w:hAnsi="Cambria" w:cstheme="minorHAnsi"/>
                <w:b/>
                <w:bCs/>
                <w:i/>
                <w:color w:val="FF0000"/>
                <w:lang w:eastAsia="en-GB"/>
              </w:rPr>
            </w:pPr>
            <w:r w:rsidRPr="001126A5">
              <w:rPr>
                <w:rFonts w:ascii="Cambria" w:eastAsia="Times New Roman" w:hAnsi="Cambria" w:cstheme="minorHAnsi"/>
                <w:bCs/>
                <w:color w:val="000000"/>
                <w:lang w:eastAsia="en-GB"/>
              </w:rPr>
              <w:t>Subscription for Container platform to augment the existing Red Hat OpenShift Container Platform, Red Hat Advance Cluster Management &amp; IBM Storage Fusion with highest OEM Support</w:t>
            </w:r>
            <w:r w:rsidRPr="001126A5">
              <w:rPr>
                <w:rFonts w:ascii="Cambria" w:eastAsia="Times New Roman" w:hAnsi="Cambria" w:cstheme="minorHAnsi"/>
                <w:lang w:eastAsia="en-GB"/>
              </w:rPr>
              <w:t xml:space="preserve"> for 1</w:t>
            </w:r>
            <w:r w:rsidRPr="001126A5">
              <w:rPr>
                <w:rFonts w:ascii="Cambria" w:eastAsia="Times New Roman" w:hAnsi="Cambria" w:cstheme="minorHAnsi"/>
                <w:vertAlign w:val="superscript"/>
                <w:lang w:eastAsia="en-GB"/>
              </w:rPr>
              <w:t>st</w:t>
            </w:r>
            <w:r w:rsidRPr="001126A5">
              <w:rPr>
                <w:rFonts w:ascii="Cambria" w:eastAsia="Times New Roman" w:hAnsi="Cambria" w:cstheme="minorHAnsi"/>
                <w:lang w:eastAsia="en-GB"/>
              </w:rPr>
              <w:t xml:space="preserve"> Year</w:t>
            </w:r>
          </w:p>
        </w:tc>
        <w:tc>
          <w:tcPr>
            <w:tcW w:w="1563" w:type="dxa"/>
            <w:shd w:val="clear" w:color="auto" w:fill="auto"/>
            <w:noWrap/>
            <w:vAlign w:val="center"/>
            <w:hideMark/>
          </w:tcPr>
          <w:p w14:paraId="046419B3" w14:textId="2D68E72B" w:rsidR="001126A5" w:rsidRPr="001126A5" w:rsidRDefault="001D1C5B"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92</w:t>
            </w:r>
            <w:r w:rsidR="001126A5" w:rsidRPr="001126A5">
              <w:rPr>
                <w:rFonts w:ascii="Cambria" w:eastAsia="Times New Roman" w:hAnsi="Cambria" w:cstheme="minorHAnsi"/>
                <w:bCs/>
                <w:color w:val="000000"/>
                <w:lang w:eastAsia="en-GB"/>
              </w:rPr>
              <w:t xml:space="preserve"> cores</w:t>
            </w:r>
          </w:p>
        </w:tc>
      </w:tr>
      <w:tr w:rsidR="001126A5" w:rsidRPr="001126A5" w14:paraId="09348ABF" w14:textId="77777777" w:rsidTr="009C488C">
        <w:trPr>
          <w:trHeight w:val="320"/>
          <w:jc w:val="center"/>
        </w:trPr>
        <w:tc>
          <w:tcPr>
            <w:tcW w:w="7576" w:type="dxa"/>
            <w:shd w:val="clear" w:color="auto" w:fill="auto"/>
            <w:noWrap/>
            <w:vAlign w:val="bottom"/>
          </w:tcPr>
          <w:p w14:paraId="58F33870"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Container platform to augment the existing Red Hat OpenShift Container Platform, Red Hat Advance Cluster Management &amp; IBM Storage Fusion with highest OEM Support</w:t>
            </w:r>
            <w:r w:rsidRPr="001126A5">
              <w:rPr>
                <w:rFonts w:ascii="Cambria" w:eastAsia="Times New Roman" w:hAnsi="Cambria" w:cstheme="minorHAnsi"/>
                <w:lang w:eastAsia="en-GB"/>
              </w:rPr>
              <w:t xml:space="preserve"> for 2</w:t>
            </w:r>
            <w:r w:rsidRPr="001126A5">
              <w:rPr>
                <w:rFonts w:ascii="Cambria" w:eastAsia="Times New Roman" w:hAnsi="Cambria" w:cstheme="minorHAnsi"/>
                <w:vertAlign w:val="superscript"/>
                <w:lang w:eastAsia="en-GB"/>
              </w:rPr>
              <w:t>nd</w:t>
            </w:r>
            <w:r w:rsidRPr="001126A5">
              <w:rPr>
                <w:rFonts w:ascii="Cambria" w:eastAsia="Times New Roman" w:hAnsi="Cambria" w:cstheme="minorHAnsi"/>
                <w:lang w:eastAsia="en-GB"/>
              </w:rPr>
              <w:t xml:space="preserve"> Year</w:t>
            </w:r>
          </w:p>
        </w:tc>
        <w:tc>
          <w:tcPr>
            <w:tcW w:w="1563" w:type="dxa"/>
            <w:shd w:val="clear" w:color="auto" w:fill="auto"/>
            <w:noWrap/>
          </w:tcPr>
          <w:p w14:paraId="05C8F390" w14:textId="77E675C5" w:rsidR="001126A5" w:rsidRPr="001126A5" w:rsidRDefault="001D1C5B"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92</w:t>
            </w:r>
            <w:r w:rsidR="001126A5" w:rsidRPr="001126A5">
              <w:rPr>
                <w:rFonts w:ascii="Cambria" w:eastAsia="Times New Roman" w:hAnsi="Cambria" w:cstheme="minorHAnsi"/>
                <w:bCs/>
                <w:color w:val="000000"/>
                <w:lang w:eastAsia="en-GB"/>
              </w:rPr>
              <w:t xml:space="preserve"> cores</w:t>
            </w:r>
          </w:p>
        </w:tc>
      </w:tr>
      <w:tr w:rsidR="001126A5" w:rsidRPr="001126A5" w14:paraId="0A26EA9A" w14:textId="77777777" w:rsidTr="009C488C">
        <w:trPr>
          <w:trHeight w:val="320"/>
          <w:jc w:val="center"/>
        </w:trPr>
        <w:tc>
          <w:tcPr>
            <w:tcW w:w="7576" w:type="dxa"/>
            <w:shd w:val="clear" w:color="auto" w:fill="auto"/>
            <w:noWrap/>
            <w:vAlign w:val="bottom"/>
          </w:tcPr>
          <w:p w14:paraId="3FBB740A"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Container platform to augment the existing Red Hat OpenShift Container Platform, Red Hat Advance Cluster Management &amp; IBM Storage Fusion with highest OEM Support</w:t>
            </w:r>
            <w:r w:rsidRPr="001126A5">
              <w:rPr>
                <w:rFonts w:ascii="Cambria" w:eastAsia="Times New Roman" w:hAnsi="Cambria" w:cstheme="minorHAnsi"/>
                <w:lang w:eastAsia="en-GB"/>
              </w:rPr>
              <w:t xml:space="preserve"> for 3</w:t>
            </w:r>
            <w:r w:rsidRPr="001126A5">
              <w:rPr>
                <w:rFonts w:ascii="Cambria" w:eastAsia="Times New Roman" w:hAnsi="Cambria" w:cstheme="minorHAnsi"/>
                <w:vertAlign w:val="superscript"/>
                <w:lang w:eastAsia="en-GB"/>
              </w:rPr>
              <w:t>rd</w:t>
            </w:r>
            <w:r w:rsidRPr="001126A5">
              <w:rPr>
                <w:rFonts w:ascii="Cambria" w:eastAsia="Times New Roman" w:hAnsi="Cambria" w:cstheme="minorHAnsi"/>
                <w:lang w:eastAsia="en-GB"/>
              </w:rPr>
              <w:t xml:space="preserve"> Year</w:t>
            </w:r>
          </w:p>
        </w:tc>
        <w:tc>
          <w:tcPr>
            <w:tcW w:w="1563" w:type="dxa"/>
            <w:shd w:val="clear" w:color="auto" w:fill="auto"/>
            <w:noWrap/>
          </w:tcPr>
          <w:p w14:paraId="155F7562" w14:textId="5A2F6206" w:rsidR="001126A5" w:rsidRPr="001126A5" w:rsidRDefault="001D1C5B"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92</w:t>
            </w:r>
            <w:r w:rsidR="001126A5" w:rsidRPr="001126A5">
              <w:rPr>
                <w:rFonts w:ascii="Cambria" w:eastAsia="Times New Roman" w:hAnsi="Cambria" w:cstheme="minorHAnsi"/>
                <w:bCs/>
                <w:color w:val="000000"/>
                <w:lang w:eastAsia="en-GB"/>
              </w:rPr>
              <w:t xml:space="preserve"> cores</w:t>
            </w:r>
          </w:p>
        </w:tc>
      </w:tr>
      <w:tr w:rsidR="001126A5" w:rsidRPr="001126A5" w14:paraId="768A91A1" w14:textId="77777777" w:rsidTr="009C488C">
        <w:trPr>
          <w:trHeight w:val="320"/>
          <w:jc w:val="center"/>
        </w:trPr>
        <w:tc>
          <w:tcPr>
            <w:tcW w:w="7576" w:type="dxa"/>
            <w:shd w:val="clear" w:color="auto" w:fill="auto"/>
            <w:noWrap/>
            <w:vAlign w:val="bottom"/>
          </w:tcPr>
          <w:p w14:paraId="1202B9B0"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Container platform to augment the existing Red Hat OpenShift Container Platform, Red Hat Advance Cluster Management &amp; IBM Storage Fusion with highest OEM Support</w:t>
            </w:r>
            <w:r w:rsidRPr="001126A5">
              <w:rPr>
                <w:rFonts w:ascii="Cambria" w:eastAsia="Times New Roman" w:hAnsi="Cambria" w:cstheme="minorHAnsi"/>
                <w:lang w:eastAsia="en-GB"/>
              </w:rPr>
              <w:t xml:space="preserve"> for 4</w:t>
            </w:r>
            <w:r w:rsidRPr="001126A5">
              <w:rPr>
                <w:rFonts w:ascii="Cambria" w:eastAsia="Times New Roman" w:hAnsi="Cambria" w:cstheme="minorHAnsi"/>
                <w:vertAlign w:val="superscript"/>
                <w:lang w:eastAsia="en-GB"/>
              </w:rPr>
              <w:t>th</w:t>
            </w:r>
            <w:r w:rsidRPr="001126A5">
              <w:rPr>
                <w:rFonts w:ascii="Cambria" w:eastAsia="Times New Roman" w:hAnsi="Cambria" w:cstheme="minorHAnsi"/>
                <w:lang w:eastAsia="en-GB"/>
              </w:rPr>
              <w:t xml:space="preserve"> Year</w:t>
            </w:r>
          </w:p>
        </w:tc>
        <w:tc>
          <w:tcPr>
            <w:tcW w:w="1563" w:type="dxa"/>
            <w:shd w:val="clear" w:color="auto" w:fill="auto"/>
            <w:noWrap/>
          </w:tcPr>
          <w:p w14:paraId="0D9A6111" w14:textId="62342253" w:rsidR="001126A5" w:rsidRPr="001126A5" w:rsidRDefault="001D1C5B"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92</w:t>
            </w:r>
            <w:r w:rsidR="001126A5" w:rsidRPr="001126A5">
              <w:rPr>
                <w:rFonts w:ascii="Cambria" w:eastAsia="Times New Roman" w:hAnsi="Cambria" w:cstheme="minorHAnsi"/>
                <w:bCs/>
                <w:color w:val="000000"/>
                <w:lang w:eastAsia="en-GB"/>
              </w:rPr>
              <w:t xml:space="preserve"> cores</w:t>
            </w:r>
          </w:p>
        </w:tc>
      </w:tr>
      <w:tr w:rsidR="001126A5" w:rsidRPr="001126A5" w14:paraId="05669B62" w14:textId="77777777" w:rsidTr="009C488C">
        <w:trPr>
          <w:trHeight w:val="320"/>
          <w:jc w:val="center"/>
        </w:trPr>
        <w:tc>
          <w:tcPr>
            <w:tcW w:w="7576" w:type="dxa"/>
            <w:shd w:val="clear" w:color="auto" w:fill="auto"/>
            <w:noWrap/>
            <w:vAlign w:val="bottom"/>
          </w:tcPr>
          <w:p w14:paraId="3D01C021"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Container platform to augment the existing Red Hat OpenShift Container Platform, Red Hat Advance Cluster Management &amp; IBM Storage Fusion with highest OEM Support</w:t>
            </w:r>
            <w:r w:rsidRPr="001126A5">
              <w:rPr>
                <w:rFonts w:ascii="Cambria" w:eastAsia="Times New Roman" w:hAnsi="Cambria" w:cstheme="minorHAnsi"/>
                <w:lang w:eastAsia="en-GB"/>
              </w:rPr>
              <w:t xml:space="preserve"> for 5</w:t>
            </w:r>
            <w:r w:rsidRPr="001126A5">
              <w:rPr>
                <w:rFonts w:ascii="Cambria" w:eastAsia="Times New Roman" w:hAnsi="Cambria" w:cstheme="minorHAnsi"/>
                <w:vertAlign w:val="superscript"/>
                <w:lang w:eastAsia="en-GB"/>
              </w:rPr>
              <w:t>th</w:t>
            </w:r>
            <w:r w:rsidRPr="001126A5">
              <w:rPr>
                <w:rFonts w:ascii="Cambria" w:eastAsia="Times New Roman" w:hAnsi="Cambria" w:cstheme="minorHAnsi"/>
                <w:lang w:eastAsia="en-GB"/>
              </w:rPr>
              <w:t xml:space="preserve"> Year</w:t>
            </w:r>
          </w:p>
        </w:tc>
        <w:tc>
          <w:tcPr>
            <w:tcW w:w="1563" w:type="dxa"/>
            <w:shd w:val="clear" w:color="auto" w:fill="auto"/>
            <w:noWrap/>
          </w:tcPr>
          <w:p w14:paraId="07348889" w14:textId="2A60B786" w:rsidR="001126A5" w:rsidRPr="001126A5" w:rsidRDefault="001D1C5B"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92</w:t>
            </w:r>
            <w:r w:rsidR="001126A5" w:rsidRPr="001126A5">
              <w:rPr>
                <w:rFonts w:ascii="Cambria" w:eastAsia="Times New Roman" w:hAnsi="Cambria" w:cstheme="minorHAnsi"/>
                <w:bCs/>
                <w:color w:val="000000"/>
                <w:lang w:eastAsia="en-GB"/>
              </w:rPr>
              <w:t xml:space="preserve"> cores</w:t>
            </w:r>
          </w:p>
        </w:tc>
      </w:tr>
    </w:tbl>
    <w:p w14:paraId="4C63A723" w14:textId="77777777" w:rsidR="001126A5" w:rsidRPr="001126A5" w:rsidRDefault="001126A5" w:rsidP="001126A5">
      <w:pPr>
        <w:pStyle w:val="BodyText"/>
        <w:spacing w:before="121" w:line="232" w:lineRule="auto"/>
        <w:ind w:right="970"/>
        <w:rPr>
          <w:rFonts w:ascii="Cambria" w:hAnsi="Cambria" w:cstheme="minorHAnsi"/>
          <w:sz w:val="22"/>
          <w:szCs w:val="22"/>
        </w:rPr>
      </w:pPr>
    </w:p>
    <w:p w14:paraId="260FCDD2" w14:textId="77777777" w:rsidR="001126A5" w:rsidRPr="001126A5" w:rsidRDefault="001126A5" w:rsidP="001126A5">
      <w:pPr>
        <w:pStyle w:val="Default"/>
        <w:ind w:left="567"/>
        <w:jc w:val="both"/>
        <w:rPr>
          <w:rFonts w:ascii="Cambria" w:hAnsi="Cambria" w:cstheme="minorHAnsi"/>
          <w:sz w:val="22"/>
          <w:szCs w:val="22"/>
        </w:rPr>
      </w:pPr>
      <w:r w:rsidRPr="001126A5">
        <w:rPr>
          <w:rFonts w:ascii="Cambria" w:hAnsi="Cambria" w:cstheme="minorHAnsi"/>
          <w:b/>
          <w:sz w:val="22"/>
          <w:szCs w:val="22"/>
        </w:rPr>
        <w:t>Container Platform Subscription details for DRC:-</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7"/>
        <w:gridCol w:w="1563"/>
      </w:tblGrid>
      <w:tr w:rsidR="001126A5" w:rsidRPr="001126A5" w14:paraId="7F23E926" w14:textId="77777777" w:rsidTr="009C488C">
        <w:trPr>
          <w:trHeight w:val="320"/>
          <w:jc w:val="center"/>
        </w:trPr>
        <w:tc>
          <w:tcPr>
            <w:tcW w:w="7617" w:type="dxa"/>
            <w:shd w:val="clear" w:color="auto" w:fill="D5DCE4" w:themeFill="text2" w:themeFillTint="33"/>
            <w:noWrap/>
            <w:vAlign w:val="bottom"/>
            <w:hideMark/>
          </w:tcPr>
          <w:p w14:paraId="4757BE8A" w14:textId="77777777" w:rsidR="001126A5" w:rsidRPr="001126A5" w:rsidRDefault="001126A5" w:rsidP="009C488C">
            <w:pPr>
              <w:rPr>
                <w:rFonts w:ascii="Cambria" w:eastAsia="Times New Roman" w:hAnsi="Cambria" w:cstheme="minorHAnsi"/>
                <w:b/>
                <w:bCs/>
                <w:color w:val="000000" w:themeColor="text1"/>
                <w:lang w:eastAsia="en-GB"/>
              </w:rPr>
            </w:pPr>
            <w:r w:rsidRPr="001126A5">
              <w:rPr>
                <w:rFonts w:ascii="Cambria" w:eastAsia="Times New Roman" w:hAnsi="Cambria" w:cstheme="minorHAnsi"/>
                <w:b/>
                <w:bCs/>
                <w:color w:val="000000" w:themeColor="text1"/>
                <w:lang w:eastAsia="en-GB"/>
              </w:rPr>
              <w:t>Description</w:t>
            </w:r>
          </w:p>
        </w:tc>
        <w:tc>
          <w:tcPr>
            <w:tcW w:w="1563" w:type="dxa"/>
            <w:shd w:val="clear" w:color="auto" w:fill="D5DCE4" w:themeFill="text2" w:themeFillTint="33"/>
            <w:noWrap/>
            <w:vAlign w:val="bottom"/>
            <w:hideMark/>
          </w:tcPr>
          <w:p w14:paraId="0C359864" w14:textId="77777777" w:rsidR="001126A5" w:rsidRPr="001126A5" w:rsidRDefault="001126A5" w:rsidP="009C488C">
            <w:pPr>
              <w:rPr>
                <w:rFonts w:ascii="Cambria" w:eastAsia="Times New Roman" w:hAnsi="Cambria" w:cstheme="minorHAnsi"/>
                <w:b/>
                <w:bCs/>
                <w:color w:val="000000" w:themeColor="text1"/>
                <w:lang w:eastAsia="en-GB"/>
              </w:rPr>
            </w:pPr>
            <w:r w:rsidRPr="001126A5">
              <w:rPr>
                <w:rFonts w:ascii="Cambria" w:eastAsia="Times New Roman" w:hAnsi="Cambria" w:cstheme="minorHAnsi"/>
                <w:b/>
                <w:bCs/>
                <w:color w:val="000000" w:themeColor="text1"/>
                <w:lang w:eastAsia="en-GB"/>
              </w:rPr>
              <w:t xml:space="preserve">     Qty</w:t>
            </w:r>
          </w:p>
        </w:tc>
      </w:tr>
      <w:tr w:rsidR="001126A5" w:rsidRPr="001126A5" w14:paraId="51215646" w14:textId="77777777" w:rsidTr="009C488C">
        <w:trPr>
          <w:trHeight w:val="320"/>
          <w:jc w:val="center"/>
        </w:trPr>
        <w:tc>
          <w:tcPr>
            <w:tcW w:w="7617" w:type="dxa"/>
            <w:shd w:val="clear" w:color="auto" w:fill="auto"/>
            <w:noWrap/>
            <w:vAlign w:val="bottom"/>
            <w:hideMark/>
          </w:tcPr>
          <w:p w14:paraId="1FB4592F"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Container platform to augment the existing Red Hat OpenShift Container Platform, Red Hat Advance Cluster Management &amp; IBM Storage Fusion with highest OEM Support</w:t>
            </w:r>
            <w:r w:rsidRPr="001126A5">
              <w:rPr>
                <w:rFonts w:ascii="Cambria" w:eastAsia="Times New Roman" w:hAnsi="Cambria" w:cstheme="minorHAnsi"/>
                <w:lang w:eastAsia="en-GB"/>
              </w:rPr>
              <w:t xml:space="preserve"> for 1</w:t>
            </w:r>
            <w:r w:rsidRPr="001126A5">
              <w:rPr>
                <w:rFonts w:ascii="Cambria" w:eastAsia="Times New Roman" w:hAnsi="Cambria" w:cstheme="minorHAnsi"/>
                <w:vertAlign w:val="superscript"/>
                <w:lang w:eastAsia="en-GB"/>
              </w:rPr>
              <w:t>st</w:t>
            </w:r>
            <w:r w:rsidRPr="001126A5">
              <w:rPr>
                <w:rFonts w:ascii="Cambria" w:eastAsia="Times New Roman" w:hAnsi="Cambria" w:cstheme="minorHAnsi"/>
                <w:lang w:eastAsia="en-GB"/>
              </w:rPr>
              <w:t xml:space="preserve"> Year</w:t>
            </w:r>
          </w:p>
        </w:tc>
        <w:tc>
          <w:tcPr>
            <w:tcW w:w="1563" w:type="dxa"/>
            <w:shd w:val="clear" w:color="auto" w:fill="auto"/>
            <w:noWrap/>
            <w:vAlign w:val="center"/>
            <w:hideMark/>
          </w:tcPr>
          <w:p w14:paraId="64CE15A5" w14:textId="3875C12D" w:rsidR="001126A5" w:rsidRPr="001126A5" w:rsidRDefault="006C0E59"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65</w:t>
            </w:r>
            <w:r w:rsidR="001126A5" w:rsidRPr="001126A5">
              <w:rPr>
                <w:rFonts w:ascii="Cambria" w:eastAsia="Times New Roman" w:hAnsi="Cambria" w:cstheme="minorHAnsi"/>
                <w:bCs/>
                <w:color w:val="000000"/>
                <w:lang w:eastAsia="en-GB"/>
              </w:rPr>
              <w:t xml:space="preserve"> cores</w:t>
            </w:r>
          </w:p>
        </w:tc>
      </w:tr>
      <w:tr w:rsidR="001126A5" w:rsidRPr="001126A5" w14:paraId="00278E26" w14:textId="77777777" w:rsidTr="009C488C">
        <w:trPr>
          <w:trHeight w:val="320"/>
          <w:jc w:val="center"/>
        </w:trPr>
        <w:tc>
          <w:tcPr>
            <w:tcW w:w="7617" w:type="dxa"/>
            <w:shd w:val="clear" w:color="auto" w:fill="auto"/>
            <w:noWrap/>
            <w:vAlign w:val="bottom"/>
          </w:tcPr>
          <w:p w14:paraId="06F79486"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Container platform to augment the existing Red Hat OpenShift Container Platform, Red Hat Advance Cluster Management &amp; IBM Storage Fusion with highest OEM Support</w:t>
            </w:r>
            <w:r w:rsidRPr="001126A5">
              <w:rPr>
                <w:rFonts w:ascii="Cambria" w:eastAsia="Times New Roman" w:hAnsi="Cambria" w:cstheme="minorHAnsi"/>
                <w:lang w:eastAsia="en-GB"/>
              </w:rPr>
              <w:t xml:space="preserve"> for 2</w:t>
            </w:r>
            <w:r w:rsidRPr="001126A5">
              <w:rPr>
                <w:rFonts w:ascii="Cambria" w:eastAsia="Times New Roman" w:hAnsi="Cambria" w:cstheme="minorHAnsi"/>
                <w:vertAlign w:val="superscript"/>
                <w:lang w:eastAsia="en-GB"/>
              </w:rPr>
              <w:t>nd</w:t>
            </w:r>
            <w:r w:rsidRPr="001126A5">
              <w:rPr>
                <w:rFonts w:ascii="Cambria" w:eastAsia="Times New Roman" w:hAnsi="Cambria" w:cstheme="minorHAnsi"/>
                <w:lang w:eastAsia="en-GB"/>
              </w:rPr>
              <w:t xml:space="preserve"> Year</w:t>
            </w:r>
          </w:p>
        </w:tc>
        <w:tc>
          <w:tcPr>
            <w:tcW w:w="1563" w:type="dxa"/>
            <w:shd w:val="clear" w:color="auto" w:fill="auto"/>
            <w:noWrap/>
            <w:vAlign w:val="center"/>
          </w:tcPr>
          <w:p w14:paraId="63098B08" w14:textId="2DD87707" w:rsidR="001126A5" w:rsidRPr="001126A5" w:rsidRDefault="006C0E59"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65</w:t>
            </w:r>
            <w:r w:rsidR="001126A5" w:rsidRPr="001126A5">
              <w:rPr>
                <w:rFonts w:ascii="Cambria" w:eastAsia="Times New Roman" w:hAnsi="Cambria" w:cstheme="minorHAnsi"/>
                <w:bCs/>
                <w:color w:val="000000"/>
                <w:lang w:eastAsia="en-GB"/>
              </w:rPr>
              <w:t xml:space="preserve"> cores</w:t>
            </w:r>
          </w:p>
        </w:tc>
      </w:tr>
      <w:tr w:rsidR="001126A5" w:rsidRPr="001126A5" w14:paraId="48174332" w14:textId="77777777" w:rsidTr="009C488C">
        <w:trPr>
          <w:trHeight w:val="320"/>
          <w:jc w:val="center"/>
        </w:trPr>
        <w:tc>
          <w:tcPr>
            <w:tcW w:w="7617" w:type="dxa"/>
            <w:shd w:val="clear" w:color="auto" w:fill="auto"/>
            <w:noWrap/>
            <w:vAlign w:val="bottom"/>
          </w:tcPr>
          <w:p w14:paraId="0884EBED"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Container platform to augment the existing Red Hat OpenShift Container Platform, Red Hat Advance Cluster Management &amp; IBM Storage Fusion with highest OEM Support</w:t>
            </w:r>
            <w:r w:rsidRPr="001126A5">
              <w:rPr>
                <w:rFonts w:ascii="Cambria" w:eastAsia="Times New Roman" w:hAnsi="Cambria" w:cstheme="minorHAnsi"/>
                <w:lang w:eastAsia="en-GB"/>
              </w:rPr>
              <w:t xml:space="preserve"> for 3</w:t>
            </w:r>
            <w:r w:rsidRPr="001126A5">
              <w:rPr>
                <w:rFonts w:ascii="Cambria" w:eastAsia="Times New Roman" w:hAnsi="Cambria" w:cstheme="minorHAnsi"/>
                <w:vertAlign w:val="superscript"/>
                <w:lang w:eastAsia="en-GB"/>
              </w:rPr>
              <w:t>rd</w:t>
            </w:r>
            <w:r w:rsidRPr="001126A5">
              <w:rPr>
                <w:rFonts w:ascii="Cambria" w:eastAsia="Times New Roman" w:hAnsi="Cambria" w:cstheme="minorHAnsi"/>
                <w:lang w:eastAsia="en-GB"/>
              </w:rPr>
              <w:t xml:space="preserve"> Year</w:t>
            </w:r>
          </w:p>
        </w:tc>
        <w:tc>
          <w:tcPr>
            <w:tcW w:w="1563" w:type="dxa"/>
            <w:shd w:val="clear" w:color="auto" w:fill="auto"/>
            <w:noWrap/>
            <w:vAlign w:val="center"/>
          </w:tcPr>
          <w:p w14:paraId="6E5B8557" w14:textId="10BA3073"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65</w:t>
            </w:r>
            <w:r w:rsidR="001126A5" w:rsidRPr="001126A5">
              <w:rPr>
                <w:rFonts w:ascii="Cambria" w:eastAsia="Times New Roman" w:hAnsi="Cambria" w:cstheme="minorHAnsi"/>
                <w:bCs/>
                <w:color w:val="000000"/>
                <w:lang w:eastAsia="en-GB"/>
              </w:rPr>
              <w:t xml:space="preserve"> cores</w:t>
            </w:r>
          </w:p>
        </w:tc>
      </w:tr>
      <w:tr w:rsidR="001126A5" w:rsidRPr="001126A5" w14:paraId="5E12EBD1" w14:textId="77777777" w:rsidTr="009C488C">
        <w:trPr>
          <w:trHeight w:val="320"/>
          <w:jc w:val="center"/>
        </w:trPr>
        <w:tc>
          <w:tcPr>
            <w:tcW w:w="7617" w:type="dxa"/>
            <w:shd w:val="clear" w:color="auto" w:fill="auto"/>
            <w:noWrap/>
            <w:vAlign w:val="bottom"/>
          </w:tcPr>
          <w:p w14:paraId="3F79B5BF"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lastRenderedPageBreak/>
              <w:t>Subscription for Container platform to augment the existing Red Hat OpenShift Container Platform, Red Hat Advance Cluster Management &amp; IBM Storage Fusion with highest OEM Support</w:t>
            </w:r>
            <w:r w:rsidRPr="001126A5">
              <w:rPr>
                <w:rFonts w:ascii="Cambria" w:eastAsia="Times New Roman" w:hAnsi="Cambria" w:cstheme="minorHAnsi"/>
                <w:lang w:eastAsia="en-GB"/>
              </w:rPr>
              <w:t xml:space="preserve"> for 4</w:t>
            </w:r>
            <w:r w:rsidRPr="001126A5">
              <w:rPr>
                <w:rFonts w:ascii="Cambria" w:eastAsia="Times New Roman" w:hAnsi="Cambria" w:cstheme="minorHAnsi"/>
                <w:vertAlign w:val="superscript"/>
                <w:lang w:eastAsia="en-GB"/>
              </w:rPr>
              <w:t>th</w:t>
            </w:r>
            <w:r w:rsidRPr="001126A5">
              <w:rPr>
                <w:rFonts w:ascii="Cambria" w:eastAsia="Times New Roman" w:hAnsi="Cambria" w:cstheme="minorHAnsi"/>
                <w:lang w:eastAsia="en-GB"/>
              </w:rPr>
              <w:t xml:space="preserve"> Year</w:t>
            </w:r>
          </w:p>
        </w:tc>
        <w:tc>
          <w:tcPr>
            <w:tcW w:w="1563" w:type="dxa"/>
            <w:shd w:val="clear" w:color="auto" w:fill="auto"/>
            <w:noWrap/>
            <w:vAlign w:val="center"/>
          </w:tcPr>
          <w:p w14:paraId="3B3E3F65" w14:textId="76DC5F81"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65</w:t>
            </w:r>
            <w:r w:rsidR="001126A5" w:rsidRPr="001126A5">
              <w:rPr>
                <w:rFonts w:ascii="Cambria" w:eastAsia="Times New Roman" w:hAnsi="Cambria" w:cstheme="minorHAnsi"/>
                <w:bCs/>
                <w:color w:val="000000"/>
                <w:lang w:eastAsia="en-GB"/>
              </w:rPr>
              <w:t xml:space="preserve"> cores</w:t>
            </w:r>
          </w:p>
        </w:tc>
      </w:tr>
      <w:tr w:rsidR="001126A5" w:rsidRPr="001126A5" w14:paraId="25293A83" w14:textId="77777777" w:rsidTr="009C488C">
        <w:trPr>
          <w:trHeight w:val="320"/>
          <w:jc w:val="center"/>
        </w:trPr>
        <w:tc>
          <w:tcPr>
            <w:tcW w:w="7617" w:type="dxa"/>
            <w:shd w:val="clear" w:color="auto" w:fill="auto"/>
            <w:noWrap/>
            <w:vAlign w:val="bottom"/>
          </w:tcPr>
          <w:p w14:paraId="16EDA0DF"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Container platform to augment the existing Red Hat OpenShift Container Platform, Red Hat Advance Cluster Management &amp; IBM Storage Fusion with highest OEM Support</w:t>
            </w:r>
            <w:r w:rsidRPr="001126A5">
              <w:rPr>
                <w:rFonts w:ascii="Cambria" w:eastAsia="Times New Roman" w:hAnsi="Cambria" w:cstheme="minorHAnsi"/>
                <w:lang w:eastAsia="en-GB"/>
              </w:rPr>
              <w:t xml:space="preserve"> for 5</w:t>
            </w:r>
            <w:r w:rsidRPr="001126A5">
              <w:rPr>
                <w:rFonts w:ascii="Cambria" w:eastAsia="Times New Roman" w:hAnsi="Cambria" w:cstheme="minorHAnsi"/>
                <w:vertAlign w:val="superscript"/>
                <w:lang w:eastAsia="en-GB"/>
              </w:rPr>
              <w:t>th</w:t>
            </w:r>
            <w:r w:rsidRPr="001126A5">
              <w:rPr>
                <w:rFonts w:ascii="Cambria" w:eastAsia="Times New Roman" w:hAnsi="Cambria" w:cstheme="minorHAnsi"/>
                <w:lang w:eastAsia="en-GB"/>
              </w:rPr>
              <w:t xml:space="preserve"> Year</w:t>
            </w:r>
          </w:p>
        </w:tc>
        <w:tc>
          <w:tcPr>
            <w:tcW w:w="1563" w:type="dxa"/>
            <w:shd w:val="clear" w:color="auto" w:fill="auto"/>
            <w:noWrap/>
            <w:vAlign w:val="center"/>
          </w:tcPr>
          <w:p w14:paraId="35414CBA" w14:textId="5813D3F6"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65</w:t>
            </w:r>
            <w:r w:rsidR="001126A5" w:rsidRPr="001126A5">
              <w:rPr>
                <w:rFonts w:ascii="Cambria" w:eastAsia="Times New Roman" w:hAnsi="Cambria" w:cstheme="minorHAnsi"/>
                <w:bCs/>
                <w:color w:val="000000"/>
                <w:lang w:eastAsia="en-GB"/>
              </w:rPr>
              <w:t xml:space="preserve"> cores</w:t>
            </w:r>
          </w:p>
        </w:tc>
      </w:tr>
    </w:tbl>
    <w:p w14:paraId="39B67D3F" w14:textId="77777777" w:rsidR="001126A5" w:rsidRPr="001126A5" w:rsidRDefault="001126A5" w:rsidP="001126A5">
      <w:pPr>
        <w:rPr>
          <w:rFonts w:ascii="Cambria" w:hAnsi="Cambria"/>
        </w:rPr>
      </w:pPr>
    </w:p>
    <w:p w14:paraId="28EFA292" w14:textId="77777777" w:rsidR="001126A5" w:rsidRDefault="001126A5" w:rsidP="001126A5">
      <w:pPr>
        <w:rPr>
          <w:rFonts w:ascii="Cambria" w:hAnsi="Cambria"/>
        </w:rPr>
      </w:pPr>
      <w:r w:rsidRPr="001126A5">
        <w:rPr>
          <w:rFonts w:ascii="Cambria" w:hAnsi="Cambria"/>
        </w:rPr>
        <w:t>Any other Licences required for connecting the Hardware Infrastructure, Container Platform and Enterprise Linux to Power, Network or SAN Storage is to be quoted separately in the Bill of Material.</w:t>
      </w:r>
    </w:p>
    <w:p w14:paraId="68BC28EB" w14:textId="77777777" w:rsidR="00545D94" w:rsidRPr="001126A5" w:rsidRDefault="00545D94" w:rsidP="001126A5">
      <w:pPr>
        <w:rPr>
          <w:rFonts w:ascii="Cambria" w:hAnsi="Cambria"/>
        </w:rPr>
      </w:pPr>
    </w:p>
    <w:p w14:paraId="0C3C75DC" w14:textId="77777777" w:rsidR="001126A5" w:rsidRPr="001126A5" w:rsidRDefault="001126A5" w:rsidP="001126A5">
      <w:pPr>
        <w:pStyle w:val="Default"/>
        <w:ind w:left="1440"/>
        <w:jc w:val="both"/>
        <w:rPr>
          <w:rFonts w:ascii="Cambria" w:hAnsi="Cambria" w:cstheme="minorHAnsi"/>
          <w:sz w:val="22"/>
          <w:szCs w:val="22"/>
        </w:rPr>
      </w:pPr>
      <w:r w:rsidRPr="001126A5">
        <w:rPr>
          <w:rFonts w:ascii="Cambria" w:hAnsi="Cambria" w:cstheme="minorHAnsi"/>
          <w:b/>
          <w:sz w:val="22"/>
          <w:szCs w:val="22"/>
        </w:rPr>
        <w:t>Enterprise OS Subscription details for DC:-</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4"/>
        <w:gridCol w:w="1285"/>
      </w:tblGrid>
      <w:tr w:rsidR="001126A5" w:rsidRPr="001126A5" w14:paraId="53B5380C" w14:textId="77777777" w:rsidTr="009C488C">
        <w:trPr>
          <w:trHeight w:val="320"/>
          <w:jc w:val="center"/>
        </w:trPr>
        <w:tc>
          <w:tcPr>
            <w:tcW w:w="7854" w:type="dxa"/>
            <w:shd w:val="clear" w:color="auto" w:fill="D5DCE4" w:themeFill="text2" w:themeFillTint="33"/>
            <w:noWrap/>
            <w:vAlign w:val="bottom"/>
            <w:hideMark/>
          </w:tcPr>
          <w:p w14:paraId="068242F4" w14:textId="77777777" w:rsidR="001126A5" w:rsidRPr="001126A5" w:rsidRDefault="001126A5" w:rsidP="009C488C">
            <w:pPr>
              <w:rPr>
                <w:rFonts w:ascii="Cambria" w:eastAsia="Times New Roman" w:hAnsi="Cambria" w:cstheme="minorHAnsi"/>
                <w:b/>
                <w:bCs/>
                <w:color w:val="000000" w:themeColor="text1"/>
                <w:lang w:eastAsia="en-GB"/>
              </w:rPr>
            </w:pPr>
            <w:r w:rsidRPr="001126A5">
              <w:rPr>
                <w:rFonts w:ascii="Cambria" w:eastAsia="Times New Roman" w:hAnsi="Cambria" w:cstheme="minorHAnsi"/>
                <w:b/>
                <w:bCs/>
                <w:color w:val="000000" w:themeColor="text1"/>
                <w:lang w:eastAsia="en-GB"/>
              </w:rPr>
              <w:t>Description</w:t>
            </w:r>
          </w:p>
        </w:tc>
        <w:tc>
          <w:tcPr>
            <w:tcW w:w="1285" w:type="dxa"/>
            <w:shd w:val="clear" w:color="auto" w:fill="D5DCE4" w:themeFill="text2" w:themeFillTint="33"/>
            <w:noWrap/>
            <w:vAlign w:val="bottom"/>
            <w:hideMark/>
          </w:tcPr>
          <w:p w14:paraId="4E4F4FCD" w14:textId="77777777" w:rsidR="001126A5" w:rsidRPr="001126A5" w:rsidRDefault="001126A5" w:rsidP="009C488C">
            <w:pPr>
              <w:rPr>
                <w:rFonts w:ascii="Cambria" w:eastAsia="Times New Roman" w:hAnsi="Cambria" w:cstheme="minorHAnsi"/>
                <w:b/>
                <w:bCs/>
                <w:color w:val="000000" w:themeColor="text1"/>
                <w:lang w:eastAsia="en-GB"/>
              </w:rPr>
            </w:pPr>
            <w:r w:rsidRPr="001126A5">
              <w:rPr>
                <w:rFonts w:ascii="Cambria" w:eastAsia="Times New Roman" w:hAnsi="Cambria" w:cstheme="minorHAnsi"/>
                <w:b/>
                <w:bCs/>
                <w:color w:val="000000" w:themeColor="text1"/>
                <w:lang w:eastAsia="en-GB"/>
              </w:rPr>
              <w:t xml:space="preserve">     Qty</w:t>
            </w:r>
          </w:p>
        </w:tc>
      </w:tr>
      <w:tr w:rsidR="001126A5" w:rsidRPr="001126A5" w14:paraId="300AA246" w14:textId="77777777" w:rsidTr="009C488C">
        <w:trPr>
          <w:trHeight w:val="320"/>
          <w:jc w:val="center"/>
        </w:trPr>
        <w:tc>
          <w:tcPr>
            <w:tcW w:w="7854" w:type="dxa"/>
            <w:shd w:val="clear" w:color="auto" w:fill="auto"/>
            <w:noWrap/>
            <w:vAlign w:val="bottom"/>
            <w:hideMark/>
          </w:tcPr>
          <w:p w14:paraId="6A34169F" w14:textId="77777777" w:rsidR="001126A5" w:rsidRPr="001126A5" w:rsidRDefault="001126A5" w:rsidP="009C488C">
            <w:pPr>
              <w:rPr>
                <w:rFonts w:ascii="Cambria" w:eastAsia="Times New Roman" w:hAnsi="Cambria" w:cstheme="minorHAnsi"/>
                <w:b/>
                <w:bCs/>
                <w:i/>
                <w:color w:val="FF0000"/>
                <w:lang w:eastAsia="en-GB"/>
              </w:rPr>
            </w:pPr>
            <w:r w:rsidRPr="001126A5">
              <w:rPr>
                <w:rFonts w:ascii="Cambria" w:eastAsia="Times New Roman" w:hAnsi="Cambria" w:cstheme="minorHAnsi"/>
                <w:bCs/>
                <w:color w:val="000000"/>
                <w:lang w:eastAsia="en-GB"/>
              </w:rPr>
              <w:t>Subscription for Enterprise Linux to augment the existing Red Hat Enterprise Linux OS with highest OEM Support</w:t>
            </w:r>
            <w:r w:rsidRPr="001126A5">
              <w:rPr>
                <w:rFonts w:ascii="Cambria" w:eastAsia="Times New Roman" w:hAnsi="Cambria" w:cstheme="minorHAnsi"/>
                <w:lang w:eastAsia="en-GB"/>
              </w:rPr>
              <w:t xml:space="preserve"> for 1</w:t>
            </w:r>
            <w:r w:rsidRPr="001126A5">
              <w:rPr>
                <w:rFonts w:ascii="Cambria" w:eastAsia="Times New Roman" w:hAnsi="Cambria" w:cstheme="minorHAnsi"/>
                <w:vertAlign w:val="superscript"/>
                <w:lang w:eastAsia="en-GB"/>
              </w:rPr>
              <w:t>st</w:t>
            </w:r>
            <w:r w:rsidRPr="001126A5">
              <w:rPr>
                <w:rFonts w:ascii="Cambria" w:eastAsia="Times New Roman" w:hAnsi="Cambria" w:cstheme="minorHAnsi"/>
                <w:lang w:eastAsia="en-GB"/>
              </w:rPr>
              <w:t xml:space="preserve"> Year</w:t>
            </w:r>
          </w:p>
        </w:tc>
        <w:tc>
          <w:tcPr>
            <w:tcW w:w="1285" w:type="dxa"/>
            <w:shd w:val="clear" w:color="auto" w:fill="auto"/>
            <w:noWrap/>
            <w:vAlign w:val="center"/>
            <w:hideMark/>
          </w:tcPr>
          <w:p w14:paraId="6B54D209" w14:textId="4F74DCA1"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108</w:t>
            </w:r>
            <w:r w:rsidR="001126A5" w:rsidRPr="001126A5">
              <w:rPr>
                <w:rFonts w:ascii="Cambria" w:eastAsia="Times New Roman" w:hAnsi="Cambria" w:cstheme="minorHAnsi"/>
                <w:bCs/>
                <w:color w:val="000000"/>
                <w:lang w:eastAsia="en-GB"/>
              </w:rPr>
              <w:t xml:space="preserve"> cores</w:t>
            </w:r>
          </w:p>
        </w:tc>
      </w:tr>
      <w:tr w:rsidR="001126A5" w:rsidRPr="001126A5" w14:paraId="38555B9C" w14:textId="77777777" w:rsidTr="009C488C">
        <w:trPr>
          <w:trHeight w:val="320"/>
          <w:jc w:val="center"/>
        </w:trPr>
        <w:tc>
          <w:tcPr>
            <w:tcW w:w="7854" w:type="dxa"/>
            <w:shd w:val="clear" w:color="auto" w:fill="auto"/>
            <w:noWrap/>
            <w:vAlign w:val="bottom"/>
          </w:tcPr>
          <w:p w14:paraId="23002CC6"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Enterprise Linux to augment the existing Red Hat Enterprise Linux OS with highest OEM Support</w:t>
            </w:r>
            <w:r w:rsidRPr="001126A5">
              <w:rPr>
                <w:rFonts w:ascii="Cambria" w:eastAsia="Times New Roman" w:hAnsi="Cambria" w:cstheme="minorHAnsi"/>
                <w:lang w:eastAsia="en-GB"/>
              </w:rPr>
              <w:t xml:space="preserve"> for 2</w:t>
            </w:r>
            <w:r w:rsidRPr="001126A5">
              <w:rPr>
                <w:rFonts w:ascii="Cambria" w:eastAsia="Times New Roman" w:hAnsi="Cambria" w:cstheme="minorHAnsi"/>
                <w:vertAlign w:val="superscript"/>
                <w:lang w:eastAsia="en-GB"/>
              </w:rPr>
              <w:t>nd</w:t>
            </w:r>
            <w:r w:rsidRPr="001126A5">
              <w:rPr>
                <w:rFonts w:ascii="Cambria" w:eastAsia="Times New Roman" w:hAnsi="Cambria" w:cstheme="minorHAnsi"/>
                <w:lang w:eastAsia="en-GB"/>
              </w:rPr>
              <w:t xml:space="preserve"> Year</w:t>
            </w:r>
          </w:p>
        </w:tc>
        <w:tc>
          <w:tcPr>
            <w:tcW w:w="1285" w:type="dxa"/>
            <w:shd w:val="clear" w:color="auto" w:fill="auto"/>
            <w:noWrap/>
            <w:vAlign w:val="center"/>
          </w:tcPr>
          <w:p w14:paraId="58C27D7F" w14:textId="04ADF529"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108</w:t>
            </w:r>
            <w:r w:rsidR="001126A5" w:rsidRPr="001126A5">
              <w:rPr>
                <w:rFonts w:ascii="Cambria" w:eastAsia="Times New Roman" w:hAnsi="Cambria" w:cstheme="minorHAnsi"/>
                <w:bCs/>
                <w:color w:val="000000"/>
                <w:lang w:eastAsia="en-GB"/>
              </w:rPr>
              <w:t xml:space="preserve"> cores</w:t>
            </w:r>
          </w:p>
        </w:tc>
      </w:tr>
      <w:tr w:rsidR="001126A5" w:rsidRPr="001126A5" w14:paraId="72A68F7F" w14:textId="77777777" w:rsidTr="009C488C">
        <w:trPr>
          <w:trHeight w:val="320"/>
          <w:jc w:val="center"/>
        </w:trPr>
        <w:tc>
          <w:tcPr>
            <w:tcW w:w="7854" w:type="dxa"/>
            <w:shd w:val="clear" w:color="auto" w:fill="auto"/>
            <w:noWrap/>
            <w:vAlign w:val="bottom"/>
          </w:tcPr>
          <w:p w14:paraId="3DA84DC8"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Enterprise Linux to augment the existing Red Hat Enterprise Linux OS with highest OEM Support</w:t>
            </w:r>
            <w:r w:rsidRPr="001126A5">
              <w:rPr>
                <w:rFonts w:ascii="Cambria" w:eastAsia="Times New Roman" w:hAnsi="Cambria" w:cstheme="minorHAnsi"/>
                <w:lang w:eastAsia="en-GB"/>
              </w:rPr>
              <w:t xml:space="preserve"> for 3</w:t>
            </w:r>
            <w:r w:rsidRPr="001126A5">
              <w:rPr>
                <w:rFonts w:ascii="Cambria" w:eastAsia="Times New Roman" w:hAnsi="Cambria" w:cstheme="minorHAnsi"/>
                <w:vertAlign w:val="superscript"/>
                <w:lang w:eastAsia="en-GB"/>
              </w:rPr>
              <w:t>rd</w:t>
            </w:r>
            <w:r w:rsidRPr="001126A5">
              <w:rPr>
                <w:rFonts w:ascii="Cambria" w:eastAsia="Times New Roman" w:hAnsi="Cambria" w:cstheme="minorHAnsi"/>
                <w:lang w:eastAsia="en-GB"/>
              </w:rPr>
              <w:t xml:space="preserve"> Year</w:t>
            </w:r>
          </w:p>
        </w:tc>
        <w:tc>
          <w:tcPr>
            <w:tcW w:w="1285" w:type="dxa"/>
            <w:shd w:val="clear" w:color="auto" w:fill="auto"/>
            <w:noWrap/>
            <w:vAlign w:val="center"/>
          </w:tcPr>
          <w:p w14:paraId="7CBCD0E3" w14:textId="24B30994"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108</w:t>
            </w:r>
            <w:r w:rsidR="001126A5" w:rsidRPr="001126A5">
              <w:rPr>
                <w:rFonts w:ascii="Cambria" w:eastAsia="Times New Roman" w:hAnsi="Cambria" w:cstheme="minorHAnsi"/>
                <w:bCs/>
                <w:color w:val="000000"/>
                <w:lang w:eastAsia="en-GB"/>
              </w:rPr>
              <w:t xml:space="preserve"> cores</w:t>
            </w:r>
          </w:p>
        </w:tc>
      </w:tr>
      <w:tr w:rsidR="001126A5" w:rsidRPr="001126A5" w14:paraId="3D82D0AD" w14:textId="77777777" w:rsidTr="009C488C">
        <w:trPr>
          <w:trHeight w:val="320"/>
          <w:jc w:val="center"/>
        </w:trPr>
        <w:tc>
          <w:tcPr>
            <w:tcW w:w="7854" w:type="dxa"/>
            <w:shd w:val="clear" w:color="auto" w:fill="auto"/>
            <w:noWrap/>
            <w:vAlign w:val="bottom"/>
          </w:tcPr>
          <w:p w14:paraId="7ADBDEDD"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Enterprise Linux to augment the existing Red Hat Enterprise Linux OS with highest OEM Support</w:t>
            </w:r>
            <w:r w:rsidRPr="001126A5">
              <w:rPr>
                <w:rFonts w:ascii="Cambria" w:eastAsia="Times New Roman" w:hAnsi="Cambria" w:cstheme="minorHAnsi"/>
                <w:lang w:eastAsia="en-GB"/>
              </w:rPr>
              <w:t xml:space="preserve"> for 4</w:t>
            </w:r>
            <w:r w:rsidRPr="001126A5">
              <w:rPr>
                <w:rFonts w:ascii="Cambria" w:eastAsia="Times New Roman" w:hAnsi="Cambria" w:cstheme="minorHAnsi"/>
                <w:vertAlign w:val="superscript"/>
                <w:lang w:eastAsia="en-GB"/>
              </w:rPr>
              <w:t>th</w:t>
            </w:r>
            <w:r w:rsidRPr="001126A5">
              <w:rPr>
                <w:rFonts w:ascii="Cambria" w:eastAsia="Times New Roman" w:hAnsi="Cambria" w:cstheme="minorHAnsi"/>
                <w:lang w:eastAsia="en-GB"/>
              </w:rPr>
              <w:t xml:space="preserve"> Year</w:t>
            </w:r>
          </w:p>
        </w:tc>
        <w:tc>
          <w:tcPr>
            <w:tcW w:w="1285" w:type="dxa"/>
            <w:shd w:val="clear" w:color="auto" w:fill="auto"/>
            <w:noWrap/>
            <w:vAlign w:val="center"/>
          </w:tcPr>
          <w:p w14:paraId="6001BB7F" w14:textId="5D80BA9A"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108</w:t>
            </w:r>
            <w:r w:rsidR="001126A5" w:rsidRPr="001126A5">
              <w:rPr>
                <w:rFonts w:ascii="Cambria" w:eastAsia="Times New Roman" w:hAnsi="Cambria" w:cstheme="minorHAnsi"/>
                <w:bCs/>
                <w:color w:val="000000"/>
                <w:lang w:eastAsia="en-GB"/>
              </w:rPr>
              <w:t xml:space="preserve"> cores</w:t>
            </w:r>
          </w:p>
        </w:tc>
      </w:tr>
      <w:tr w:rsidR="001126A5" w:rsidRPr="001126A5" w14:paraId="25DB5FAC" w14:textId="77777777" w:rsidTr="009C488C">
        <w:trPr>
          <w:trHeight w:val="320"/>
          <w:jc w:val="center"/>
        </w:trPr>
        <w:tc>
          <w:tcPr>
            <w:tcW w:w="7854" w:type="dxa"/>
            <w:shd w:val="clear" w:color="auto" w:fill="auto"/>
            <w:noWrap/>
            <w:vAlign w:val="bottom"/>
          </w:tcPr>
          <w:p w14:paraId="5E8C5902"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Enterprise Linux to augment the existing Red Hat Enterprise Linux OS with highest OEM Support</w:t>
            </w:r>
            <w:r w:rsidRPr="001126A5">
              <w:rPr>
                <w:rFonts w:ascii="Cambria" w:eastAsia="Times New Roman" w:hAnsi="Cambria" w:cstheme="minorHAnsi"/>
                <w:lang w:eastAsia="en-GB"/>
              </w:rPr>
              <w:t xml:space="preserve"> for 5</w:t>
            </w:r>
            <w:r w:rsidRPr="001126A5">
              <w:rPr>
                <w:rFonts w:ascii="Cambria" w:eastAsia="Times New Roman" w:hAnsi="Cambria" w:cstheme="minorHAnsi"/>
                <w:vertAlign w:val="superscript"/>
                <w:lang w:eastAsia="en-GB"/>
              </w:rPr>
              <w:t>th</w:t>
            </w:r>
            <w:r w:rsidRPr="001126A5">
              <w:rPr>
                <w:rFonts w:ascii="Cambria" w:eastAsia="Times New Roman" w:hAnsi="Cambria" w:cstheme="minorHAnsi"/>
                <w:lang w:eastAsia="en-GB"/>
              </w:rPr>
              <w:t xml:space="preserve"> Year</w:t>
            </w:r>
          </w:p>
        </w:tc>
        <w:tc>
          <w:tcPr>
            <w:tcW w:w="1285" w:type="dxa"/>
            <w:shd w:val="clear" w:color="auto" w:fill="auto"/>
            <w:noWrap/>
            <w:vAlign w:val="center"/>
          </w:tcPr>
          <w:p w14:paraId="493F8B9A" w14:textId="086AB56F"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108</w:t>
            </w:r>
            <w:r w:rsidR="001126A5" w:rsidRPr="001126A5">
              <w:rPr>
                <w:rFonts w:ascii="Cambria" w:eastAsia="Times New Roman" w:hAnsi="Cambria" w:cstheme="minorHAnsi"/>
                <w:bCs/>
                <w:color w:val="000000"/>
                <w:lang w:eastAsia="en-GB"/>
              </w:rPr>
              <w:t xml:space="preserve"> cores</w:t>
            </w:r>
          </w:p>
        </w:tc>
      </w:tr>
    </w:tbl>
    <w:p w14:paraId="6BF22352" w14:textId="77777777" w:rsidR="001126A5" w:rsidRPr="001126A5" w:rsidRDefault="001126A5" w:rsidP="001126A5">
      <w:pPr>
        <w:pStyle w:val="BodyText"/>
        <w:spacing w:before="121" w:line="232" w:lineRule="auto"/>
        <w:ind w:right="970"/>
        <w:rPr>
          <w:rFonts w:ascii="Cambria" w:hAnsi="Cambria" w:cstheme="minorHAnsi"/>
          <w:sz w:val="22"/>
          <w:szCs w:val="22"/>
        </w:rPr>
      </w:pPr>
    </w:p>
    <w:p w14:paraId="4341F8D3" w14:textId="77777777" w:rsidR="001126A5" w:rsidRPr="001126A5" w:rsidRDefault="001126A5" w:rsidP="001126A5">
      <w:pPr>
        <w:pStyle w:val="Default"/>
        <w:ind w:left="1440"/>
        <w:jc w:val="both"/>
        <w:rPr>
          <w:rFonts w:ascii="Cambria" w:hAnsi="Cambria" w:cstheme="minorHAnsi"/>
          <w:sz w:val="22"/>
          <w:szCs w:val="22"/>
        </w:rPr>
      </w:pPr>
      <w:r w:rsidRPr="001126A5">
        <w:rPr>
          <w:rFonts w:ascii="Cambria" w:hAnsi="Cambria" w:cstheme="minorHAnsi"/>
          <w:b/>
          <w:sz w:val="22"/>
          <w:szCs w:val="22"/>
        </w:rPr>
        <w:t>Enterprise OS Subscription details for DRC:-</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3"/>
        <w:gridCol w:w="1337"/>
      </w:tblGrid>
      <w:tr w:rsidR="001126A5" w:rsidRPr="001126A5" w14:paraId="65A65E3D" w14:textId="77777777" w:rsidTr="009C488C">
        <w:trPr>
          <w:trHeight w:val="320"/>
          <w:jc w:val="center"/>
        </w:trPr>
        <w:tc>
          <w:tcPr>
            <w:tcW w:w="7843" w:type="dxa"/>
            <w:shd w:val="clear" w:color="auto" w:fill="D5DCE4" w:themeFill="text2" w:themeFillTint="33"/>
            <w:noWrap/>
            <w:vAlign w:val="bottom"/>
            <w:hideMark/>
          </w:tcPr>
          <w:p w14:paraId="54F39031" w14:textId="77777777" w:rsidR="001126A5" w:rsidRPr="001126A5" w:rsidRDefault="001126A5" w:rsidP="009C488C">
            <w:pPr>
              <w:rPr>
                <w:rFonts w:ascii="Cambria" w:eastAsia="Times New Roman" w:hAnsi="Cambria" w:cstheme="minorHAnsi"/>
                <w:b/>
                <w:bCs/>
                <w:color w:val="000000" w:themeColor="text1"/>
                <w:lang w:eastAsia="en-GB"/>
              </w:rPr>
            </w:pPr>
            <w:r w:rsidRPr="001126A5">
              <w:rPr>
                <w:rFonts w:ascii="Cambria" w:eastAsia="Times New Roman" w:hAnsi="Cambria" w:cstheme="minorHAnsi"/>
                <w:b/>
                <w:bCs/>
                <w:color w:val="000000" w:themeColor="text1"/>
                <w:lang w:eastAsia="en-GB"/>
              </w:rPr>
              <w:t>Description</w:t>
            </w:r>
          </w:p>
        </w:tc>
        <w:tc>
          <w:tcPr>
            <w:tcW w:w="1337" w:type="dxa"/>
            <w:shd w:val="clear" w:color="auto" w:fill="D5DCE4" w:themeFill="text2" w:themeFillTint="33"/>
            <w:noWrap/>
            <w:vAlign w:val="bottom"/>
            <w:hideMark/>
          </w:tcPr>
          <w:p w14:paraId="1EEF83F7" w14:textId="77777777" w:rsidR="001126A5" w:rsidRPr="001126A5" w:rsidRDefault="001126A5" w:rsidP="009C488C">
            <w:pPr>
              <w:rPr>
                <w:rFonts w:ascii="Cambria" w:eastAsia="Times New Roman" w:hAnsi="Cambria" w:cstheme="minorHAnsi"/>
                <w:b/>
                <w:bCs/>
                <w:color w:val="000000" w:themeColor="text1"/>
                <w:lang w:eastAsia="en-GB"/>
              </w:rPr>
            </w:pPr>
            <w:r w:rsidRPr="001126A5">
              <w:rPr>
                <w:rFonts w:ascii="Cambria" w:eastAsia="Times New Roman" w:hAnsi="Cambria" w:cstheme="minorHAnsi"/>
                <w:b/>
                <w:bCs/>
                <w:color w:val="000000" w:themeColor="text1"/>
                <w:lang w:eastAsia="en-GB"/>
              </w:rPr>
              <w:t xml:space="preserve">     Qty</w:t>
            </w:r>
          </w:p>
        </w:tc>
      </w:tr>
      <w:tr w:rsidR="001126A5" w:rsidRPr="001126A5" w14:paraId="73003606" w14:textId="77777777" w:rsidTr="009C488C">
        <w:trPr>
          <w:trHeight w:val="320"/>
          <w:jc w:val="center"/>
        </w:trPr>
        <w:tc>
          <w:tcPr>
            <w:tcW w:w="7843" w:type="dxa"/>
            <w:shd w:val="clear" w:color="auto" w:fill="auto"/>
            <w:noWrap/>
            <w:vAlign w:val="bottom"/>
            <w:hideMark/>
          </w:tcPr>
          <w:p w14:paraId="3A7A3D40"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Enterprise Linux to augment the existing Red Hat Enterprise Linux OS with highest OEM Support</w:t>
            </w:r>
            <w:r w:rsidRPr="001126A5">
              <w:rPr>
                <w:rFonts w:ascii="Cambria" w:eastAsia="Times New Roman" w:hAnsi="Cambria" w:cstheme="minorHAnsi"/>
                <w:lang w:eastAsia="en-GB"/>
              </w:rPr>
              <w:t xml:space="preserve"> for 1</w:t>
            </w:r>
            <w:r w:rsidRPr="001126A5">
              <w:rPr>
                <w:rFonts w:ascii="Cambria" w:eastAsia="Times New Roman" w:hAnsi="Cambria" w:cstheme="minorHAnsi"/>
                <w:vertAlign w:val="superscript"/>
                <w:lang w:eastAsia="en-GB"/>
              </w:rPr>
              <w:t>st</w:t>
            </w:r>
            <w:r w:rsidRPr="001126A5">
              <w:rPr>
                <w:rFonts w:ascii="Cambria" w:eastAsia="Times New Roman" w:hAnsi="Cambria" w:cstheme="minorHAnsi"/>
                <w:lang w:eastAsia="en-GB"/>
              </w:rPr>
              <w:t xml:space="preserve"> Year</w:t>
            </w:r>
          </w:p>
        </w:tc>
        <w:tc>
          <w:tcPr>
            <w:tcW w:w="1337" w:type="dxa"/>
            <w:shd w:val="clear" w:color="auto" w:fill="auto"/>
            <w:noWrap/>
            <w:vAlign w:val="center"/>
            <w:hideMark/>
          </w:tcPr>
          <w:p w14:paraId="7E8C9A16" w14:textId="5912092C"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105</w:t>
            </w:r>
            <w:r w:rsidR="001126A5" w:rsidRPr="001126A5">
              <w:rPr>
                <w:rFonts w:ascii="Cambria" w:eastAsia="Times New Roman" w:hAnsi="Cambria" w:cstheme="minorHAnsi"/>
                <w:bCs/>
                <w:color w:val="000000"/>
                <w:lang w:eastAsia="en-GB"/>
              </w:rPr>
              <w:t xml:space="preserve"> cores</w:t>
            </w:r>
          </w:p>
        </w:tc>
      </w:tr>
      <w:tr w:rsidR="001126A5" w:rsidRPr="001126A5" w14:paraId="560D1020" w14:textId="77777777" w:rsidTr="009C488C">
        <w:trPr>
          <w:trHeight w:val="320"/>
          <w:jc w:val="center"/>
        </w:trPr>
        <w:tc>
          <w:tcPr>
            <w:tcW w:w="7843" w:type="dxa"/>
            <w:shd w:val="clear" w:color="auto" w:fill="auto"/>
            <w:noWrap/>
            <w:vAlign w:val="bottom"/>
          </w:tcPr>
          <w:p w14:paraId="6A258414"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Enterprise Linux to augment the existing Red Hat Enterprise Linux OS with highest OEM Support</w:t>
            </w:r>
            <w:r w:rsidRPr="001126A5">
              <w:rPr>
                <w:rFonts w:ascii="Cambria" w:eastAsia="Times New Roman" w:hAnsi="Cambria" w:cstheme="minorHAnsi"/>
                <w:lang w:eastAsia="en-GB"/>
              </w:rPr>
              <w:t xml:space="preserve"> for 2</w:t>
            </w:r>
            <w:r w:rsidRPr="001126A5">
              <w:rPr>
                <w:rFonts w:ascii="Cambria" w:eastAsia="Times New Roman" w:hAnsi="Cambria" w:cstheme="minorHAnsi"/>
                <w:vertAlign w:val="superscript"/>
                <w:lang w:eastAsia="en-GB"/>
              </w:rPr>
              <w:t>nd</w:t>
            </w:r>
            <w:r w:rsidRPr="001126A5">
              <w:rPr>
                <w:rFonts w:ascii="Cambria" w:eastAsia="Times New Roman" w:hAnsi="Cambria" w:cstheme="minorHAnsi"/>
                <w:lang w:eastAsia="en-GB"/>
              </w:rPr>
              <w:t xml:space="preserve"> Year</w:t>
            </w:r>
          </w:p>
        </w:tc>
        <w:tc>
          <w:tcPr>
            <w:tcW w:w="1337" w:type="dxa"/>
            <w:shd w:val="clear" w:color="auto" w:fill="auto"/>
            <w:noWrap/>
            <w:vAlign w:val="center"/>
          </w:tcPr>
          <w:p w14:paraId="3C48F5DE" w14:textId="5B8028C3"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 xml:space="preserve">105 </w:t>
            </w:r>
            <w:r w:rsidR="001126A5" w:rsidRPr="001126A5">
              <w:rPr>
                <w:rFonts w:ascii="Cambria" w:eastAsia="Times New Roman" w:hAnsi="Cambria" w:cstheme="minorHAnsi"/>
                <w:bCs/>
                <w:color w:val="000000"/>
                <w:lang w:eastAsia="en-GB"/>
              </w:rPr>
              <w:t>cores</w:t>
            </w:r>
          </w:p>
        </w:tc>
      </w:tr>
      <w:tr w:rsidR="001126A5" w:rsidRPr="001126A5" w14:paraId="70F34779" w14:textId="77777777" w:rsidTr="009C488C">
        <w:trPr>
          <w:trHeight w:val="320"/>
          <w:jc w:val="center"/>
        </w:trPr>
        <w:tc>
          <w:tcPr>
            <w:tcW w:w="7843" w:type="dxa"/>
            <w:shd w:val="clear" w:color="auto" w:fill="auto"/>
            <w:noWrap/>
            <w:vAlign w:val="bottom"/>
          </w:tcPr>
          <w:p w14:paraId="4E308A98"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Enterprise Linux to augment the existing Red Hat Enterprise Linux OS with highest OEM Support</w:t>
            </w:r>
            <w:r w:rsidRPr="001126A5">
              <w:rPr>
                <w:rFonts w:ascii="Cambria" w:eastAsia="Times New Roman" w:hAnsi="Cambria" w:cstheme="minorHAnsi"/>
                <w:lang w:eastAsia="en-GB"/>
              </w:rPr>
              <w:t xml:space="preserve"> for 3</w:t>
            </w:r>
            <w:r w:rsidRPr="001126A5">
              <w:rPr>
                <w:rFonts w:ascii="Cambria" w:eastAsia="Times New Roman" w:hAnsi="Cambria" w:cstheme="minorHAnsi"/>
                <w:vertAlign w:val="superscript"/>
                <w:lang w:eastAsia="en-GB"/>
              </w:rPr>
              <w:t>rd</w:t>
            </w:r>
            <w:r w:rsidRPr="001126A5">
              <w:rPr>
                <w:rFonts w:ascii="Cambria" w:eastAsia="Times New Roman" w:hAnsi="Cambria" w:cstheme="minorHAnsi"/>
                <w:lang w:eastAsia="en-GB"/>
              </w:rPr>
              <w:t xml:space="preserve"> Year</w:t>
            </w:r>
          </w:p>
        </w:tc>
        <w:tc>
          <w:tcPr>
            <w:tcW w:w="1337" w:type="dxa"/>
            <w:shd w:val="clear" w:color="auto" w:fill="auto"/>
            <w:noWrap/>
            <w:vAlign w:val="center"/>
          </w:tcPr>
          <w:p w14:paraId="3741C36F" w14:textId="04FAFA1F"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105</w:t>
            </w:r>
            <w:r w:rsidR="001126A5" w:rsidRPr="001126A5">
              <w:rPr>
                <w:rFonts w:ascii="Cambria" w:eastAsia="Times New Roman" w:hAnsi="Cambria" w:cstheme="minorHAnsi"/>
                <w:bCs/>
                <w:color w:val="000000"/>
                <w:lang w:eastAsia="en-GB"/>
              </w:rPr>
              <w:t xml:space="preserve"> cores</w:t>
            </w:r>
          </w:p>
        </w:tc>
      </w:tr>
      <w:tr w:rsidR="001126A5" w:rsidRPr="001126A5" w14:paraId="25098B88" w14:textId="77777777" w:rsidTr="009C488C">
        <w:trPr>
          <w:trHeight w:val="320"/>
          <w:jc w:val="center"/>
        </w:trPr>
        <w:tc>
          <w:tcPr>
            <w:tcW w:w="7843" w:type="dxa"/>
            <w:shd w:val="clear" w:color="auto" w:fill="auto"/>
            <w:noWrap/>
            <w:vAlign w:val="bottom"/>
          </w:tcPr>
          <w:p w14:paraId="4009D81B"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t>Subscription for Enterprise Linux to augment the existing Red Hat Enterprise Linux OS with highest OEM Support</w:t>
            </w:r>
            <w:r w:rsidRPr="001126A5">
              <w:rPr>
                <w:rFonts w:ascii="Cambria" w:eastAsia="Times New Roman" w:hAnsi="Cambria" w:cstheme="minorHAnsi"/>
                <w:lang w:eastAsia="en-GB"/>
              </w:rPr>
              <w:t xml:space="preserve"> for 4</w:t>
            </w:r>
            <w:r w:rsidRPr="001126A5">
              <w:rPr>
                <w:rFonts w:ascii="Cambria" w:eastAsia="Times New Roman" w:hAnsi="Cambria" w:cstheme="minorHAnsi"/>
                <w:vertAlign w:val="superscript"/>
                <w:lang w:eastAsia="en-GB"/>
              </w:rPr>
              <w:t>th</w:t>
            </w:r>
            <w:r w:rsidRPr="001126A5">
              <w:rPr>
                <w:rFonts w:ascii="Cambria" w:eastAsia="Times New Roman" w:hAnsi="Cambria" w:cstheme="minorHAnsi"/>
                <w:lang w:eastAsia="en-GB"/>
              </w:rPr>
              <w:t xml:space="preserve"> Year</w:t>
            </w:r>
          </w:p>
        </w:tc>
        <w:tc>
          <w:tcPr>
            <w:tcW w:w="1337" w:type="dxa"/>
            <w:shd w:val="clear" w:color="auto" w:fill="auto"/>
            <w:noWrap/>
            <w:vAlign w:val="center"/>
          </w:tcPr>
          <w:p w14:paraId="54B4540E" w14:textId="3B465BEE"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105</w:t>
            </w:r>
            <w:r w:rsidR="001126A5" w:rsidRPr="001126A5">
              <w:rPr>
                <w:rFonts w:ascii="Cambria" w:eastAsia="Times New Roman" w:hAnsi="Cambria" w:cstheme="minorHAnsi"/>
                <w:bCs/>
                <w:color w:val="000000"/>
                <w:lang w:eastAsia="en-GB"/>
              </w:rPr>
              <w:t xml:space="preserve"> cores</w:t>
            </w:r>
          </w:p>
        </w:tc>
      </w:tr>
      <w:tr w:rsidR="001126A5" w:rsidRPr="001126A5" w14:paraId="2096DDFE" w14:textId="77777777" w:rsidTr="009C488C">
        <w:trPr>
          <w:trHeight w:val="320"/>
          <w:jc w:val="center"/>
        </w:trPr>
        <w:tc>
          <w:tcPr>
            <w:tcW w:w="7843" w:type="dxa"/>
            <w:shd w:val="clear" w:color="auto" w:fill="auto"/>
            <w:noWrap/>
            <w:vAlign w:val="bottom"/>
          </w:tcPr>
          <w:p w14:paraId="7A3AB034" w14:textId="77777777" w:rsidR="001126A5" w:rsidRPr="001126A5" w:rsidRDefault="001126A5" w:rsidP="009C488C">
            <w:pPr>
              <w:rPr>
                <w:rFonts w:ascii="Cambria" w:eastAsia="Times New Roman" w:hAnsi="Cambria" w:cstheme="minorHAnsi"/>
                <w:bCs/>
                <w:color w:val="000000"/>
                <w:lang w:eastAsia="en-GB"/>
              </w:rPr>
            </w:pPr>
            <w:r w:rsidRPr="001126A5">
              <w:rPr>
                <w:rFonts w:ascii="Cambria" w:eastAsia="Times New Roman" w:hAnsi="Cambria" w:cstheme="minorHAnsi"/>
                <w:bCs/>
                <w:color w:val="000000"/>
                <w:lang w:eastAsia="en-GB"/>
              </w:rPr>
              <w:lastRenderedPageBreak/>
              <w:t>Subscription for Enterprise Linux to augment the existing Red Hat Enterprise Linux OS with highest OEM Support</w:t>
            </w:r>
            <w:r w:rsidRPr="001126A5">
              <w:rPr>
                <w:rFonts w:ascii="Cambria" w:eastAsia="Times New Roman" w:hAnsi="Cambria" w:cstheme="minorHAnsi"/>
                <w:lang w:eastAsia="en-GB"/>
              </w:rPr>
              <w:t xml:space="preserve"> for 5</w:t>
            </w:r>
            <w:r w:rsidRPr="001126A5">
              <w:rPr>
                <w:rFonts w:ascii="Cambria" w:eastAsia="Times New Roman" w:hAnsi="Cambria" w:cstheme="minorHAnsi"/>
                <w:vertAlign w:val="superscript"/>
                <w:lang w:eastAsia="en-GB"/>
              </w:rPr>
              <w:t>th</w:t>
            </w:r>
            <w:r w:rsidRPr="001126A5">
              <w:rPr>
                <w:rFonts w:ascii="Cambria" w:eastAsia="Times New Roman" w:hAnsi="Cambria" w:cstheme="minorHAnsi"/>
                <w:lang w:eastAsia="en-GB"/>
              </w:rPr>
              <w:t xml:space="preserve"> Year</w:t>
            </w:r>
          </w:p>
        </w:tc>
        <w:tc>
          <w:tcPr>
            <w:tcW w:w="1337" w:type="dxa"/>
            <w:shd w:val="clear" w:color="auto" w:fill="auto"/>
            <w:noWrap/>
            <w:vAlign w:val="center"/>
          </w:tcPr>
          <w:p w14:paraId="3886A5E4" w14:textId="0F52676F" w:rsidR="001126A5" w:rsidRPr="001126A5" w:rsidRDefault="00545D94" w:rsidP="009C488C">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105</w:t>
            </w:r>
            <w:r w:rsidR="001126A5" w:rsidRPr="001126A5">
              <w:rPr>
                <w:rFonts w:ascii="Cambria" w:eastAsia="Times New Roman" w:hAnsi="Cambria" w:cstheme="minorHAnsi"/>
                <w:bCs/>
                <w:color w:val="000000"/>
                <w:lang w:eastAsia="en-GB"/>
              </w:rPr>
              <w:t xml:space="preserve"> cores</w:t>
            </w:r>
          </w:p>
        </w:tc>
      </w:tr>
    </w:tbl>
    <w:p w14:paraId="56CF1BA9" w14:textId="77777777" w:rsidR="001126A5" w:rsidRPr="001126A5" w:rsidRDefault="001126A5" w:rsidP="001126A5">
      <w:pPr>
        <w:rPr>
          <w:rFonts w:ascii="Cambria" w:hAnsi="Cambria"/>
        </w:rPr>
      </w:pPr>
    </w:p>
    <w:p w14:paraId="6264F9AF" w14:textId="77777777" w:rsidR="001126A5" w:rsidRDefault="001126A5" w:rsidP="001126A5">
      <w:pPr>
        <w:rPr>
          <w:rFonts w:ascii="Cambria" w:hAnsi="Cambria"/>
          <w:b/>
          <w:bCs/>
        </w:rPr>
      </w:pPr>
      <w:r w:rsidRPr="00F91778">
        <w:rPr>
          <w:rFonts w:ascii="Cambria" w:hAnsi="Cambria"/>
          <w:b/>
          <w:bCs/>
        </w:rPr>
        <w:t>The proposed Enterprise Linux OS should be certified by Oracle for Oracle Database and Oracle Real Application Clusters (RAC) product releases.</w:t>
      </w:r>
    </w:p>
    <w:p w14:paraId="55B3F00E" w14:textId="77777777" w:rsidR="003C311D" w:rsidRPr="00F91778" w:rsidRDefault="003C311D" w:rsidP="001126A5">
      <w:pPr>
        <w:rPr>
          <w:rFonts w:ascii="Cambria" w:hAnsi="Cambria"/>
          <w:b/>
          <w:bCs/>
        </w:rPr>
      </w:pPr>
    </w:p>
    <w:p w14:paraId="0ADCD3CE" w14:textId="7201881B" w:rsidR="000B3631" w:rsidRPr="00551A95" w:rsidRDefault="000B3631" w:rsidP="000B3631">
      <w:pPr>
        <w:pStyle w:val="Heading3"/>
        <w:rPr>
          <w:rFonts w:ascii="Cambria" w:hAnsi="Cambria"/>
          <w:sz w:val="22"/>
          <w:szCs w:val="22"/>
        </w:rPr>
      </w:pPr>
      <w:bookmarkStart w:id="17" w:name="_Toc160440675"/>
      <w:r>
        <w:rPr>
          <w:rFonts w:ascii="Cambria" w:hAnsi="Cambria"/>
          <w:sz w:val="22"/>
          <w:szCs w:val="22"/>
        </w:rPr>
        <w:t xml:space="preserve">General Terms for </w:t>
      </w:r>
      <w:r w:rsidRPr="006722EE">
        <w:rPr>
          <w:rFonts w:ascii="Cambria" w:hAnsi="Cambria"/>
          <w:sz w:val="22"/>
          <w:szCs w:val="22"/>
        </w:rPr>
        <w:t xml:space="preserve">Container </w:t>
      </w:r>
      <w:r>
        <w:rPr>
          <w:rFonts w:ascii="Cambria" w:hAnsi="Cambria"/>
          <w:sz w:val="22"/>
          <w:szCs w:val="22"/>
        </w:rPr>
        <w:t>Platform</w:t>
      </w:r>
      <w:r w:rsidRPr="006722EE">
        <w:rPr>
          <w:rFonts w:ascii="Cambria" w:hAnsi="Cambria"/>
          <w:sz w:val="22"/>
          <w:szCs w:val="22"/>
        </w:rPr>
        <w:t>:</w:t>
      </w:r>
      <w:bookmarkEnd w:id="17"/>
    </w:p>
    <w:p w14:paraId="24E6E103" w14:textId="77777777" w:rsidR="00873579" w:rsidRPr="00873579" w:rsidRDefault="00873579" w:rsidP="00873579">
      <w:pPr>
        <w:spacing w:after="0"/>
      </w:pPr>
    </w:p>
    <w:p w14:paraId="2A7B12C9" w14:textId="48CCB161" w:rsidR="00F40FC5" w:rsidRDefault="007E6254" w:rsidP="00D82643">
      <w:pPr>
        <w:pStyle w:val="ListParagraph"/>
        <w:numPr>
          <w:ilvl w:val="0"/>
          <w:numId w:val="58"/>
        </w:numPr>
        <w:jc w:val="both"/>
        <w:rPr>
          <w:rFonts w:ascii="Cambria" w:hAnsi="Cambria"/>
        </w:rPr>
      </w:pPr>
      <w:r w:rsidRPr="007E6254">
        <w:rPr>
          <w:rFonts w:ascii="Cambria" w:hAnsi="Cambria"/>
        </w:rPr>
        <w:t xml:space="preserve">The successful Bidder has to avail the services of the OEM to </w:t>
      </w:r>
      <w:r w:rsidR="00E02244" w:rsidRPr="006722EE">
        <w:rPr>
          <w:rFonts w:ascii="Cambria" w:hAnsi="Cambria"/>
        </w:rPr>
        <w:t xml:space="preserve">Supply, Install, configure, re-configure </w:t>
      </w:r>
      <w:r w:rsidR="00BD4AEA" w:rsidRPr="00BD4AEA">
        <w:rPr>
          <w:rFonts w:ascii="Cambria" w:hAnsi="Cambria"/>
        </w:rPr>
        <w:t xml:space="preserve">new clusters and/or additional worker nodes in the existing Red Hat OpenShift Container Platform </w:t>
      </w:r>
      <w:r w:rsidR="00E02244" w:rsidRPr="006722EE">
        <w:rPr>
          <w:rFonts w:ascii="Cambria" w:hAnsi="Cambria"/>
        </w:rPr>
        <w:t xml:space="preserve">on the </w:t>
      </w:r>
      <w:r w:rsidR="00B66C95" w:rsidRPr="006722EE">
        <w:rPr>
          <w:rFonts w:ascii="Cambria" w:hAnsi="Cambria"/>
        </w:rPr>
        <w:t>supplied</w:t>
      </w:r>
      <w:r w:rsidR="005E0190">
        <w:rPr>
          <w:rFonts w:ascii="Cambria" w:hAnsi="Cambria"/>
        </w:rPr>
        <w:t xml:space="preserve"> Hardware and existing hardware</w:t>
      </w:r>
      <w:r w:rsidR="00ED3736">
        <w:rPr>
          <w:rFonts w:ascii="Cambria" w:hAnsi="Cambria"/>
        </w:rPr>
        <w:t>.</w:t>
      </w:r>
    </w:p>
    <w:p w14:paraId="635CB89B" w14:textId="6D3FEBF2" w:rsidR="00937A99" w:rsidRPr="00937A99" w:rsidRDefault="00937A99" w:rsidP="00D82643">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sidRPr="00937A99">
        <w:rPr>
          <w:rFonts w:ascii="Cambria" w:hAnsi="Cambria" w:cstheme="minorHAnsi"/>
          <w:sz w:val="22"/>
          <w:szCs w:val="22"/>
        </w:rPr>
        <w:t xml:space="preserve">The successful Bidder has to avail the services of the OEM to carry out installation, configuration, commission and maintenance of new clusters and/or new worker nodes to augment the existing Red Hat OpenShift Container Platform on the supplied </w:t>
      </w:r>
      <w:r w:rsidR="00ED3736">
        <w:rPr>
          <w:rFonts w:ascii="Cambria" w:hAnsi="Cambria" w:cstheme="minorHAnsi"/>
          <w:sz w:val="22"/>
          <w:szCs w:val="22"/>
        </w:rPr>
        <w:t xml:space="preserve">and existing </w:t>
      </w:r>
      <w:r w:rsidRPr="00937A99">
        <w:rPr>
          <w:rFonts w:ascii="Cambria" w:hAnsi="Cambria" w:cstheme="minorHAnsi"/>
          <w:sz w:val="22"/>
          <w:szCs w:val="22"/>
        </w:rPr>
        <w:t>Servers.</w:t>
      </w:r>
    </w:p>
    <w:p w14:paraId="7722FF7A" w14:textId="08AE0F9F" w:rsidR="00937A99" w:rsidRPr="00937A99" w:rsidRDefault="00937A99" w:rsidP="00D82643">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sidRPr="00937A99">
        <w:rPr>
          <w:rFonts w:ascii="Cambria" w:hAnsi="Cambria" w:cstheme="minorHAnsi"/>
          <w:sz w:val="22"/>
          <w:szCs w:val="22"/>
        </w:rPr>
        <w:t xml:space="preserve">The successful Bidder has to avail the services of the OEM to carry out installation, configuration, commission and maintenance of Allied Software in the </w:t>
      </w:r>
      <w:r w:rsidR="00ED3736">
        <w:rPr>
          <w:rFonts w:ascii="Cambria" w:hAnsi="Cambria" w:cstheme="minorHAnsi"/>
          <w:sz w:val="22"/>
          <w:szCs w:val="22"/>
        </w:rPr>
        <w:t xml:space="preserve">supplied and </w:t>
      </w:r>
      <w:r w:rsidRPr="00937A99">
        <w:rPr>
          <w:rFonts w:ascii="Cambria" w:hAnsi="Cambria" w:cstheme="minorHAnsi"/>
          <w:sz w:val="22"/>
          <w:szCs w:val="22"/>
        </w:rPr>
        <w:t>existing Red Hat Advanced Cluster Management and IBM Storage Fusion setups.</w:t>
      </w:r>
    </w:p>
    <w:p w14:paraId="14AFDE1D" w14:textId="4D43A55A" w:rsidR="00937A99" w:rsidRPr="00937A99" w:rsidRDefault="00937A99" w:rsidP="00D82643">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sidRPr="00937A99">
        <w:rPr>
          <w:rFonts w:ascii="Cambria" w:hAnsi="Cambria" w:cstheme="minorHAnsi"/>
          <w:sz w:val="22"/>
          <w:szCs w:val="22"/>
        </w:rPr>
        <w:t xml:space="preserve">The successful Bidder has to avail the services of the OEM to carry out installation, configuration, commission and maintenance of Enterprise Linux Operating System Software in the </w:t>
      </w:r>
      <w:r w:rsidR="00ED3736">
        <w:rPr>
          <w:rFonts w:ascii="Cambria" w:hAnsi="Cambria" w:cstheme="minorHAnsi"/>
          <w:sz w:val="22"/>
          <w:szCs w:val="22"/>
        </w:rPr>
        <w:t xml:space="preserve">supplied and </w:t>
      </w:r>
      <w:r w:rsidRPr="00937A99">
        <w:rPr>
          <w:rFonts w:ascii="Cambria" w:hAnsi="Cambria" w:cstheme="minorHAnsi"/>
          <w:sz w:val="22"/>
          <w:szCs w:val="22"/>
        </w:rPr>
        <w:t>existing Red Hat Enterprise Linux setup.</w:t>
      </w:r>
    </w:p>
    <w:p w14:paraId="39E8BC80" w14:textId="77777777" w:rsidR="00937A99" w:rsidRPr="00937A99" w:rsidRDefault="00937A99" w:rsidP="00D82643">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sidRPr="00937A99">
        <w:rPr>
          <w:rFonts w:ascii="Cambria" w:hAnsi="Cambria" w:cstheme="minorHAnsi"/>
          <w:sz w:val="22"/>
          <w:szCs w:val="22"/>
        </w:rPr>
        <w:t>The container platform &amp; allied software should be supplied with 24x7 OEM Support for the entire contract period of Five years.</w:t>
      </w:r>
    </w:p>
    <w:p w14:paraId="30945CA8" w14:textId="77777777" w:rsidR="00937A99" w:rsidRPr="00937A99" w:rsidRDefault="00937A99" w:rsidP="00D82643">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sidRPr="00937A99">
        <w:rPr>
          <w:rFonts w:ascii="Cambria" w:hAnsi="Cambria" w:cstheme="minorHAnsi"/>
          <w:sz w:val="22"/>
          <w:szCs w:val="22"/>
        </w:rPr>
        <w:t>The container platform &amp; allied software should be supplied with Enterprise Licence. Community Edition / Open Licenses will not be accepted by the Bank.</w:t>
      </w:r>
    </w:p>
    <w:p w14:paraId="46B370EC" w14:textId="77777777" w:rsidR="00937A99" w:rsidRPr="00937A99" w:rsidRDefault="00937A99" w:rsidP="00D82643">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sidRPr="00937A99">
        <w:rPr>
          <w:rFonts w:ascii="Cambria" w:hAnsi="Cambria" w:cstheme="minorHAnsi"/>
          <w:sz w:val="22"/>
          <w:szCs w:val="22"/>
        </w:rPr>
        <w:t>The Operating System should be Enterprise Class Linux supporting all Enterprise Class SQL Databases (eg. Oracle, PostgreSQL, MySql, DB2 etc.) as well as NoSql databases (eg. MongoDB, Cassandra etc.) along with 24x7 OEM Support for the entire contract period of Five years.</w:t>
      </w:r>
    </w:p>
    <w:p w14:paraId="6723CC2D" w14:textId="72CF8C8A" w:rsidR="00937A99" w:rsidRPr="00937A99" w:rsidRDefault="00937A99" w:rsidP="00D82643">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sidRPr="00937A99">
        <w:rPr>
          <w:rFonts w:ascii="Cambria" w:hAnsi="Cambria" w:cstheme="minorHAnsi"/>
          <w:sz w:val="22"/>
          <w:szCs w:val="22"/>
        </w:rPr>
        <w:t>The Operating System should be supplied with Enterprise License. Community Edition / Open Licenses will not be accepted. The Container Platform, core OS, enterprise OS should be provided with 24x7 OEM Support</w:t>
      </w:r>
    </w:p>
    <w:p w14:paraId="4891EF8F" w14:textId="20CEC8B3" w:rsidR="004F0841" w:rsidRPr="00CC752C" w:rsidRDefault="004F0841" w:rsidP="00D82643">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For any change in architecture the required re-installaton and re-configuration should be carried out by the successful bidder without any additional cost to the bank.</w:t>
      </w:r>
    </w:p>
    <w:p w14:paraId="60885AC0" w14:textId="25E937B8" w:rsidR="008433FE" w:rsidRPr="00CC752C" w:rsidRDefault="00E02244" w:rsidP="00D82643">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The successful bidder</w:t>
      </w:r>
      <w:r w:rsidRPr="00CC752C" w:rsidDel="00E02244">
        <w:rPr>
          <w:rFonts w:ascii="Cambria" w:hAnsi="Cambria" w:cstheme="minorHAnsi"/>
          <w:sz w:val="22"/>
          <w:szCs w:val="22"/>
        </w:rPr>
        <w:t xml:space="preserve"> </w:t>
      </w:r>
      <w:r w:rsidR="009F7857" w:rsidRPr="00CC752C">
        <w:rPr>
          <w:rFonts w:ascii="Cambria" w:hAnsi="Cambria" w:cstheme="minorHAnsi"/>
          <w:sz w:val="22"/>
          <w:szCs w:val="22"/>
        </w:rPr>
        <w:t>should</w:t>
      </w:r>
      <w:r w:rsidR="006E263E" w:rsidRPr="00CC752C">
        <w:rPr>
          <w:rFonts w:ascii="Cambria" w:hAnsi="Cambria" w:cstheme="minorHAnsi"/>
          <w:sz w:val="22"/>
          <w:szCs w:val="22"/>
        </w:rPr>
        <w:t xml:space="preserve"> </w:t>
      </w:r>
      <w:r w:rsidRPr="00CC752C">
        <w:rPr>
          <w:rFonts w:ascii="Cambria" w:hAnsi="Cambria" w:cstheme="minorHAnsi"/>
          <w:sz w:val="22"/>
          <w:szCs w:val="22"/>
        </w:rPr>
        <w:t xml:space="preserve">ensure </w:t>
      </w:r>
      <w:r w:rsidR="006E263E" w:rsidRPr="00CC752C">
        <w:rPr>
          <w:rFonts w:ascii="Cambria" w:hAnsi="Cambria" w:cstheme="minorHAnsi"/>
          <w:sz w:val="22"/>
          <w:szCs w:val="22"/>
        </w:rPr>
        <w:t xml:space="preserve">back to back </w:t>
      </w:r>
      <w:r w:rsidRPr="00CC752C">
        <w:rPr>
          <w:rFonts w:ascii="Cambria" w:hAnsi="Cambria" w:cstheme="minorHAnsi"/>
          <w:sz w:val="22"/>
          <w:szCs w:val="22"/>
        </w:rPr>
        <w:t xml:space="preserve">OEM </w:t>
      </w:r>
      <w:r w:rsidR="006E263E" w:rsidRPr="00CC752C">
        <w:rPr>
          <w:rFonts w:ascii="Cambria" w:hAnsi="Cambria" w:cstheme="minorHAnsi"/>
          <w:sz w:val="22"/>
          <w:szCs w:val="22"/>
        </w:rPr>
        <w:t>support for</w:t>
      </w:r>
      <w:r w:rsidR="00A95730" w:rsidRPr="00CC752C">
        <w:rPr>
          <w:rFonts w:ascii="Cambria" w:hAnsi="Cambria" w:cstheme="minorHAnsi"/>
          <w:sz w:val="22"/>
          <w:szCs w:val="22"/>
        </w:rPr>
        <w:t xml:space="preserve"> </w:t>
      </w:r>
      <w:r w:rsidR="006E263E" w:rsidRPr="00CC752C">
        <w:rPr>
          <w:rFonts w:ascii="Cambria" w:hAnsi="Cambria" w:cstheme="minorHAnsi"/>
          <w:sz w:val="22"/>
          <w:szCs w:val="22"/>
        </w:rPr>
        <w:t xml:space="preserve">workloads hosted on </w:t>
      </w:r>
      <w:r w:rsidR="00A56002" w:rsidRPr="00CC752C">
        <w:rPr>
          <w:rFonts w:ascii="Cambria" w:hAnsi="Cambria" w:cstheme="minorHAnsi"/>
          <w:sz w:val="22"/>
          <w:szCs w:val="22"/>
        </w:rPr>
        <w:t>the supplied Hardware Infrastructure</w:t>
      </w:r>
      <w:r w:rsidR="006E263E" w:rsidRPr="00CC752C">
        <w:rPr>
          <w:rFonts w:ascii="Cambria" w:hAnsi="Cambria" w:cstheme="minorHAnsi"/>
          <w:sz w:val="22"/>
          <w:szCs w:val="22"/>
        </w:rPr>
        <w:t xml:space="preserve">. </w:t>
      </w:r>
    </w:p>
    <w:p w14:paraId="573DE484" w14:textId="3478E877" w:rsidR="006E263E" w:rsidRDefault="00360FC3" w:rsidP="00D82643">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O</w:t>
      </w:r>
      <w:r w:rsidR="00B443E3" w:rsidRPr="00CC752C">
        <w:rPr>
          <w:rFonts w:ascii="Cambria" w:hAnsi="Cambria" w:cstheme="minorHAnsi"/>
          <w:sz w:val="22"/>
          <w:szCs w:val="22"/>
        </w:rPr>
        <w:t xml:space="preserve">pen source software component will </w:t>
      </w:r>
      <w:r w:rsidRPr="00CC752C">
        <w:rPr>
          <w:rFonts w:ascii="Cambria" w:hAnsi="Cambria" w:cstheme="minorHAnsi"/>
          <w:sz w:val="22"/>
          <w:szCs w:val="22"/>
        </w:rPr>
        <w:t xml:space="preserve">not be considered in the solution. All Components should be with </w:t>
      </w:r>
      <w:r w:rsidR="00B443E3" w:rsidRPr="00CC752C">
        <w:rPr>
          <w:rFonts w:ascii="Cambria" w:hAnsi="Cambria" w:cstheme="minorHAnsi"/>
          <w:sz w:val="22"/>
          <w:szCs w:val="22"/>
        </w:rPr>
        <w:t xml:space="preserve">Enterprise License and </w:t>
      </w:r>
      <w:r w:rsidR="008A78A1" w:rsidRPr="00CC752C">
        <w:rPr>
          <w:rFonts w:ascii="Cambria" w:hAnsi="Cambria" w:cstheme="minorHAnsi"/>
          <w:sz w:val="22"/>
          <w:szCs w:val="22"/>
        </w:rPr>
        <w:t xml:space="preserve">highest level / grade </w:t>
      </w:r>
      <w:r w:rsidR="0013440B" w:rsidRPr="00CC752C">
        <w:rPr>
          <w:rFonts w:ascii="Cambria" w:hAnsi="Cambria" w:cstheme="minorHAnsi"/>
          <w:sz w:val="22"/>
          <w:szCs w:val="22"/>
        </w:rPr>
        <w:t xml:space="preserve">of </w:t>
      </w:r>
      <w:r w:rsidR="00B443E3" w:rsidRPr="00CC752C">
        <w:rPr>
          <w:rFonts w:ascii="Cambria" w:hAnsi="Cambria" w:cstheme="minorHAnsi"/>
          <w:sz w:val="22"/>
          <w:szCs w:val="22"/>
        </w:rPr>
        <w:t>OEM’s Support</w:t>
      </w:r>
      <w:r w:rsidR="006E263E" w:rsidRPr="00CC752C">
        <w:rPr>
          <w:rFonts w:ascii="Cambria" w:hAnsi="Cambria" w:cstheme="minorHAnsi"/>
          <w:sz w:val="22"/>
          <w:szCs w:val="22"/>
        </w:rPr>
        <w:t>.</w:t>
      </w:r>
      <w:r w:rsidR="004974E7" w:rsidRPr="00CC752C">
        <w:rPr>
          <w:rFonts w:ascii="Cambria" w:hAnsi="Cambria" w:cstheme="minorHAnsi"/>
          <w:sz w:val="22"/>
          <w:szCs w:val="22"/>
        </w:rPr>
        <w:t xml:space="preserve"> </w:t>
      </w:r>
    </w:p>
    <w:p w14:paraId="41328676" w14:textId="55B48A59" w:rsidR="00BD3CC0" w:rsidRDefault="00BD3CC0" w:rsidP="00BD3CC0">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Pr>
          <w:rFonts w:ascii="Cambria" w:hAnsi="Cambria" w:cstheme="minorHAnsi"/>
          <w:sz w:val="22"/>
          <w:szCs w:val="22"/>
        </w:rPr>
        <w:t>Migration of workloads from existing container platform to new supplied container platform through lift and shift techniques without any hindrance to the applications.</w:t>
      </w:r>
    </w:p>
    <w:p w14:paraId="0A2C4AE8" w14:textId="52E64238" w:rsidR="00BD3CC0" w:rsidRPr="00BD3CC0" w:rsidRDefault="00BD3CC0" w:rsidP="00BD3CC0">
      <w:pPr>
        <w:pStyle w:val="BodyText"/>
        <w:widowControl w:val="0"/>
        <w:numPr>
          <w:ilvl w:val="0"/>
          <w:numId w:val="58"/>
        </w:numPr>
        <w:suppressAutoHyphens w:val="0"/>
        <w:autoSpaceDE w:val="0"/>
        <w:autoSpaceDN w:val="0"/>
        <w:spacing w:before="139" w:line="232" w:lineRule="auto"/>
        <w:ind w:right="-14"/>
        <w:rPr>
          <w:rFonts w:ascii="Cambria" w:hAnsi="Cambria" w:cstheme="minorHAnsi"/>
          <w:sz w:val="22"/>
          <w:szCs w:val="22"/>
        </w:rPr>
      </w:pPr>
      <w:r>
        <w:rPr>
          <w:rFonts w:ascii="Cambria" w:hAnsi="Cambria" w:cstheme="minorHAnsi"/>
          <w:sz w:val="22"/>
          <w:szCs w:val="22"/>
        </w:rPr>
        <w:t>Backups for entire container platform should be configured and backups should be taken in regular intervals as per defined policy</w:t>
      </w:r>
      <w:r w:rsidR="0000273C">
        <w:rPr>
          <w:rFonts w:ascii="Cambria" w:hAnsi="Cambria" w:cstheme="minorHAnsi"/>
          <w:sz w:val="22"/>
          <w:szCs w:val="22"/>
        </w:rPr>
        <w:t xml:space="preserve"> for both existing and new supplied hardware / </w:t>
      </w:r>
      <w:r w:rsidR="0000273C">
        <w:rPr>
          <w:rFonts w:ascii="Cambria" w:hAnsi="Cambria" w:cstheme="minorHAnsi"/>
          <w:sz w:val="22"/>
          <w:szCs w:val="22"/>
        </w:rPr>
        <w:lastRenderedPageBreak/>
        <w:t>platform</w:t>
      </w:r>
      <w:r>
        <w:rPr>
          <w:rFonts w:ascii="Cambria" w:hAnsi="Cambria" w:cstheme="minorHAnsi"/>
          <w:sz w:val="22"/>
          <w:szCs w:val="22"/>
        </w:rPr>
        <w:t>.</w:t>
      </w:r>
    </w:p>
    <w:p w14:paraId="54282798" w14:textId="77777777" w:rsidR="00551A95" w:rsidRDefault="00551A95" w:rsidP="00551A95">
      <w:pPr>
        <w:pStyle w:val="BodyText"/>
        <w:widowControl w:val="0"/>
        <w:suppressAutoHyphens w:val="0"/>
        <w:autoSpaceDE w:val="0"/>
        <w:autoSpaceDN w:val="0"/>
        <w:spacing w:before="139" w:line="232" w:lineRule="auto"/>
        <w:ind w:left="360" w:right="-14"/>
        <w:rPr>
          <w:rFonts w:ascii="Cambria" w:hAnsi="Cambria" w:cstheme="minorHAnsi"/>
          <w:sz w:val="22"/>
          <w:szCs w:val="22"/>
        </w:rPr>
      </w:pPr>
    </w:p>
    <w:p w14:paraId="3C20C4CF" w14:textId="1D47522C" w:rsidR="00551A95" w:rsidRPr="00551A95" w:rsidRDefault="00551A95" w:rsidP="00551A95">
      <w:pPr>
        <w:pStyle w:val="Heading3"/>
        <w:rPr>
          <w:rFonts w:ascii="Cambria" w:hAnsi="Cambria"/>
          <w:sz w:val="22"/>
          <w:szCs w:val="22"/>
        </w:rPr>
      </w:pPr>
      <w:bookmarkStart w:id="18" w:name="_Toc160440676"/>
      <w:r w:rsidRPr="006722EE">
        <w:rPr>
          <w:rFonts w:ascii="Cambria" w:hAnsi="Cambria"/>
          <w:sz w:val="22"/>
          <w:szCs w:val="22"/>
        </w:rPr>
        <w:t>Container Solution Specifications:</w:t>
      </w:r>
      <w:bookmarkEnd w:id="18"/>
    </w:p>
    <w:p w14:paraId="4EA7E7A1" w14:textId="369C315D" w:rsidR="006E263E" w:rsidRPr="00CC752C" w:rsidRDefault="006E263E"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 xml:space="preserve">Container Platform should </w:t>
      </w:r>
      <w:r w:rsidR="004974E7" w:rsidRPr="00CC752C">
        <w:rPr>
          <w:rFonts w:ascii="Cambria" w:hAnsi="Cambria" w:cstheme="minorHAnsi"/>
          <w:sz w:val="22"/>
          <w:szCs w:val="22"/>
        </w:rPr>
        <w:t xml:space="preserve">have the </w:t>
      </w:r>
      <w:r w:rsidRPr="00CC752C">
        <w:rPr>
          <w:rFonts w:ascii="Cambria" w:hAnsi="Cambria" w:cstheme="minorHAnsi"/>
          <w:sz w:val="22"/>
          <w:szCs w:val="22"/>
        </w:rPr>
        <w:t>capability to apply consistent policies such as access policy</w:t>
      </w:r>
      <w:r w:rsidR="004974E7" w:rsidRPr="00CC752C">
        <w:rPr>
          <w:rFonts w:ascii="Cambria" w:hAnsi="Cambria" w:cstheme="minorHAnsi"/>
          <w:sz w:val="22"/>
          <w:szCs w:val="22"/>
        </w:rPr>
        <w:t xml:space="preserve">, </w:t>
      </w:r>
      <w:r w:rsidRPr="00CC752C">
        <w:rPr>
          <w:rFonts w:ascii="Cambria" w:hAnsi="Cambria" w:cstheme="minorHAnsi"/>
          <w:sz w:val="22"/>
          <w:szCs w:val="22"/>
        </w:rPr>
        <w:t>registry policy, deny all, Ports network policy</w:t>
      </w:r>
      <w:r w:rsidR="00AF7569" w:rsidRPr="00CC752C">
        <w:rPr>
          <w:rFonts w:ascii="Cambria" w:hAnsi="Cambria" w:cstheme="minorHAnsi"/>
          <w:sz w:val="22"/>
          <w:szCs w:val="22"/>
        </w:rPr>
        <w:t>, whitelisting/blacklisting</w:t>
      </w:r>
      <w:r w:rsidRPr="00CC752C">
        <w:rPr>
          <w:rFonts w:ascii="Cambria" w:hAnsi="Cambria" w:cstheme="minorHAnsi"/>
          <w:sz w:val="22"/>
          <w:szCs w:val="22"/>
        </w:rPr>
        <w:t xml:space="preserve"> and </w:t>
      </w:r>
      <w:r w:rsidR="004974E7" w:rsidRPr="00CC752C">
        <w:rPr>
          <w:rFonts w:ascii="Cambria" w:hAnsi="Cambria" w:cstheme="minorHAnsi"/>
          <w:sz w:val="22"/>
          <w:szCs w:val="22"/>
        </w:rPr>
        <w:t xml:space="preserve">also </w:t>
      </w:r>
      <w:r w:rsidRPr="00CC752C">
        <w:rPr>
          <w:rFonts w:ascii="Cambria" w:hAnsi="Cambria" w:cstheme="minorHAnsi"/>
          <w:sz w:val="22"/>
          <w:szCs w:val="22"/>
        </w:rPr>
        <w:t>custom policies to all of clusters and namespaces across On-Premise and public clouds deployments.</w:t>
      </w:r>
    </w:p>
    <w:p w14:paraId="103F712E" w14:textId="32DE451B" w:rsidR="006E263E" w:rsidRPr="00CC752C" w:rsidRDefault="007E3176"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Container Platform should able to inspect/deploy a</w:t>
      </w:r>
      <w:r w:rsidR="00CF3566" w:rsidRPr="00CC752C">
        <w:rPr>
          <w:rFonts w:ascii="Cambria" w:hAnsi="Cambria" w:cstheme="minorHAnsi"/>
          <w:sz w:val="22"/>
          <w:szCs w:val="22"/>
        </w:rPr>
        <w:t>ll cluster</w:t>
      </w:r>
      <w:r w:rsidR="00C27BAB">
        <w:rPr>
          <w:rFonts w:ascii="Cambria" w:hAnsi="Cambria" w:cstheme="minorHAnsi"/>
          <w:sz w:val="22"/>
          <w:szCs w:val="22"/>
        </w:rPr>
        <w:t>s</w:t>
      </w:r>
      <w:r w:rsidR="00CF3566" w:rsidRPr="00CC752C">
        <w:rPr>
          <w:rFonts w:ascii="Cambria" w:hAnsi="Cambria" w:cstheme="minorHAnsi"/>
          <w:sz w:val="22"/>
          <w:szCs w:val="22"/>
        </w:rPr>
        <w:t xml:space="preserve"> centrally.</w:t>
      </w:r>
    </w:p>
    <w:p w14:paraId="31962F81" w14:textId="365A4119" w:rsidR="007E3176" w:rsidRPr="00CC752C" w:rsidRDefault="007E3176"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 xml:space="preserve">Container Platform should provide </w:t>
      </w:r>
      <w:r w:rsidR="001C056D" w:rsidRPr="00CC752C">
        <w:rPr>
          <w:rFonts w:ascii="Cambria" w:hAnsi="Cambria" w:cstheme="minorHAnsi"/>
          <w:sz w:val="22"/>
          <w:szCs w:val="22"/>
        </w:rPr>
        <w:t>a dashboard</w:t>
      </w:r>
      <w:r w:rsidRPr="00CC752C">
        <w:rPr>
          <w:rFonts w:ascii="Cambria" w:hAnsi="Cambria" w:cstheme="minorHAnsi"/>
          <w:sz w:val="22"/>
          <w:szCs w:val="22"/>
        </w:rPr>
        <w:t xml:space="preserve"> for Lifecycle Manage</w:t>
      </w:r>
      <w:r w:rsidR="000978D1" w:rsidRPr="00CC752C">
        <w:rPr>
          <w:rFonts w:ascii="Cambria" w:hAnsi="Cambria" w:cstheme="minorHAnsi"/>
          <w:sz w:val="22"/>
          <w:szCs w:val="22"/>
        </w:rPr>
        <w:t>ment of all clusters.</w:t>
      </w:r>
    </w:p>
    <w:p w14:paraId="77159DC3" w14:textId="4FC43781" w:rsidR="007E3176" w:rsidRPr="00CC752C" w:rsidRDefault="003A3BAD"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 xml:space="preserve">Container Platform </w:t>
      </w:r>
      <w:r w:rsidR="007E3176" w:rsidRPr="00CC752C">
        <w:rPr>
          <w:rFonts w:ascii="Cambria" w:hAnsi="Cambria" w:cstheme="minorHAnsi"/>
          <w:sz w:val="22"/>
          <w:szCs w:val="22"/>
        </w:rPr>
        <w:t>must provide the ability to apply security policies and storage limits to a group of virtual machines and clusters that represent an application, rather than to all of the VMs and clusters individually.</w:t>
      </w:r>
    </w:p>
    <w:p w14:paraId="18D4AB01" w14:textId="004ED363" w:rsidR="007E3176" w:rsidRPr="00CC752C" w:rsidRDefault="007E3176"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 xml:space="preserve">Container Platform should </w:t>
      </w:r>
      <w:r w:rsidR="00195B5E" w:rsidRPr="00CC752C">
        <w:rPr>
          <w:rFonts w:ascii="Cambria" w:hAnsi="Cambria" w:cstheme="minorHAnsi"/>
          <w:sz w:val="22"/>
          <w:szCs w:val="22"/>
        </w:rPr>
        <w:t>provide</w:t>
      </w:r>
      <w:r w:rsidRPr="00CC752C">
        <w:rPr>
          <w:rFonts w:ascii="Cambria" w:hAnsi="Cambria" w:cstheme="minorHAnsi"/>
          <w:sz w:val="22"/>
          <w:szCs w:val="22"/>
        </w:rPr>
        <w:t xml:space="preserve"> Management Portal providing visibility into </w:t>
      </w:r>
      <w:r w:rsidR="003C40EC" w:rsidRPr="00CC752C">
        <w:rPr>
          <w:rFonts w:ascii="Cambria" w:hAnsi="Cambria" w:cstheme="minorHAnsi"/>
          <w:sz w:val="22"/>
          <w:szCs w:val="22"/>
        </w:rPr>
        <w:t>Container wor</w:t>
      </w:r>
      <w:r w:rsidR="0061218B" w:rsidRPr="00CC752C">
        <w:rPr>
          <w:rFonts w:ascii="Cambria" w:hAnsi="Cambria" w:cstheme="minorHAnsi"/>
          <w:sz w:val="22"/>
          <w:szCs w:val="22"/>
        </w:rPr>
        <w:t>k</w:t>
      </w:r>
      <w:r w:rsidR="003C40EC" w:rsidRPr="00CC752C">
        <w:rPr>
          <w:rFonts w:ascii="Cambria" w:hAnsi="Cambria" w:cstheme="minorHAnsi"/>
          <w:sz w:val="22"/>
          <w:szCs w:val="22"/>
        </w:rPr>
        <w:t>loads</w:t>
      </w:r>
      <w:r w:rsidRPr="00CC752C">
        <w:rPr>
          <w:rFonts w:ascii="Cambria" w:hAnsi="Cambria" w:cstheme="minorHAnsi"/>
          <w:sz w:val="22"/>
          <w:szCs w:val="22"/>
        </w:rPr>
        <w:t xml:space="preserve"> with automated policy management.</w:t>
      </w:r>
    </w:p>
    <w:p w14:paraId="68B47459" w14:textId="6C8670C7" w:rsidR="007E3176" w:rsidRPr="00CC752C" w:rsidRDefault="003A3BAD"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 xml:space="preserve">Container Platform </w:t>
      </w:r>
      <w:r w:rsidR="007E3176" w:rsidRPr="00CC752C">
        <w:rPr>
          <w:rFonts w:ascii="Cambria" w:hAnsi="Cambria" w:cstheme="minorHAnsi"/>
          <w:sz w:val="22"/>
          <w:szCs w:val="22"/>
        </w:rPr>
        <w:t xml:space="preserve">should be capable of maintaining application cluster up to date with the latest release version of container-orchestration </w:t>
      </w:r>
      <w:r w:rsidR="00B275F7" w:rsidRPr="00CC752C">
        <w:rPr>
          <w:rFonts w:ascii="Cambria" w:hAnsi="Cambria" w:cstheme="minorHAnsi"/>
          <w:sz w:val="22"/>
          <w:szCs w:val="22"/>
        </w:rPr>
        <w:t>layer.</w:t>
      </w:r>
    </w:p>
    <w:p w14:paraId="4FD22135" w14:textId="5D29CF0D" w:rsidR="007E3176" w:rsidRPr="00CC752C" w:rsidRDefault="003A3BAD"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 xml:space="preserve">Container </w:t>
      </w:r>
      <w:r w:rsidR="00ED095F" w:rsidRPr="00CC752C">
        <w:rPr>
          <w:rFonts w:ascii="Cambria" w:hAnsi="Cambria" w:cstheme="minorHAnsi"/>
          <w:sz w:val="22"/>
          <w:szCs w:val="22"/>
        </w:rPr>
        <w:t>Platform should</w:t>
      </w:r>
      <w:r w:rsidR="007E3176" w:rsidRPr="00CC752C">
        <w:rPr>
          <w:rFonts w:ascii="Cambria" w:hAnsi="Cambria" w:cstheme="minorHAnsi"/>
          <w:sz w:val="22"/>
          <w:szCs w:val="22"/>
        </w:rPr>
        <w:t xml:space="preserve"> have integrated service mesh solution E</w:t>
      </w:r>
      <w:r w:rsidRPr="00CC752C">
        <w:rPr>
          <w:rFonts w:ascii="Cambria" w:hAnsi="Cambria" w:cstheme="minorHAnsi"/>
          <w:sz w:val="22"/>
          <w:szCs w:val="22"/>
        </w:rPr>
        <w:t>g</w:t>
      </w:r>
      <w:r w:rsidR="007E3176" w:rsidRPr="00CC752C">
        <w:rPr>
          <w:rFonts w:ascii="Cambria" w:hAnsi="Cambria" w:cstheme="minorHAnsi"/>
          <w:sz w:val="22"/>
          <w:szCs w:val="22"/>
        </w:rPr>
        <w:t>. ISTIO for managing and controlling micro service</w:t>
      </w:r>
      <w:r w:rsidRPr="00CC752C">
        <w:rPr>
          <w:rFonts w:ascii="Cambria" w:hAnsi="Cambria" w:cstheme="minorHAnsi"/>
          <w:sz w:val="22"/>
          <w:szCs w:val="22"/>
        </w:rPr>
        <w:t>s.</w:t>
      </w:r>
    </w:p>
    <w:p w14:paraId="58D49A67" w14:textId="5A5EA9E5" w:rsidR="007E3176" w:rsidRPr="00CC752C" w:rsidRDefault="003A3BAD"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 xml:space="preserve">Container Platform </w:t>
      </w:r>
      <w:r w:rsidR="00D21195" w:rsidRPr="00CC752C">
        <w:rPr>
          <w:rFonts w:ascii="Cambria" w:hAnsi="Cambria" w:cstheme="minorHAnsi"/>
          <w:sz w:val="22"/>
          <w:szCs w:val="22"/>
        </w:rPr>
        <w:t>s</w:t>
      </w:r>
      <w:r w:rsidR="00452A3E" w:rsidRPr="00CC752C">
        <w:rPr>
          <w:rFonts w:ascii="Cambria" w:hAnsi="Cambria" w:cstheme="minorHAnsi"/>
          <w:sz w:val="22"/>
          <w:szCs w:val="22"/>
        </w:rPr>
        <w:t>hould implement various</w:t>
      </w:r>
      <w:r w:rsidR="007E3176" w:rsidRPr="00CC752C">
        <w:rPr>
          <w:rFonts w:ascii="Cambria" w:hAnsi="Cambria" w:cstheme="minorHAnsi"/>
          <w:sz w:val="22"/>
          <w:szCs w:val="22"/>
        </w:rPr>
        <w:t xml:space="preserve"> Kubernetes </w:t>
      </w:r>
      <w:r w:rsidR="00975F64" w:rsidRPr="00CC752C">
        <w:rPr>
          <w:rFonts w:ascii="Cambria" w:hAnsi="Cambria" w:cstheme="minorHAnsi"/>
          <w:sz w:val="22"/>
          <w:szCs w:val="22"/>
        </w:rPr>
        <w:t xml:space="preserve">API </w:t>
      </w:r>
      <w:r w:rsidR="003F7236" w:rsidRPr="00CC752C">
        <w:rPr>
          <w:rFonts w:ascii="Cambria" w:hAnsi="Cambria" w:cstheme="minorHAnsi"/>
          <w:sz w:val="22"/>
          <w:szCs w:val="22"/>
        </w:rPr>
        <w:t>features</w:t>
      </w:r>
      <w:r w:rsidR="007E3176" w:rsidRPr="00CC752C">
        <w:rPr>
          <w:rFonts w:ascii="Cambria" w:hAnsi="Cambria" w:cstheme="minorHAnsi"/>
          <w:sz w:val="22"/>
          <w:szCs w:val="22"/>
        </w:rPr>
        <w:t xml:space="preserve"> </w:t>
      </w:r>
      <w:r w:rsidR="00452A3E" w:rsidRPr="00CC752C">
        <w:rPr>
          <w:rFonts w:ascii="Cambria" w:hAnsi="Cambria" w:cstheme="minorHAnsi"/>
          <w:sz w:val="22"/>
          <w:szCs w:val="22"/>
        </w:rPr>
        <w:t>like</w:t>
      </w:r>
      <w:r w:rsidR="007E3176" w:rsidRPr="00CC752C">
        <w:rPr>
          <w:rFonts w:ascii="Cambria" w:hAnsi="Cambria" w:cstheme="minorHAnsi"/>
          <w:sz w:val="22"/>
          <w:szCs w:val="22"/>
        </w:rPr>
        <w:t xml:space="preserve"> ‘Network Policy’, ‘Ingress’ and ‘Load Balancer’ constructs to support Distributed Firewalling, Pod level micro-segmentation and access to Service.</w:t>
      </w:r>
    </w:p>
    <w:p w14:paraId="6BBBB7D1" w14:textId="4076AF4E" w:rsidR="007E3176" w:rsidRPr="00CC752C" w:rsidRDefault="003A3BAD"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 xml:space="preserve">Container Platform </w:t>
      </w:r>
      <w:r w:rsidR="007E3176" w:rsidRPr="00CC752C">
        <w:rPr>
          <w:rFonts w:ascii="Cambria" w:hAnsi="Cambria" w:cstheme="minorHAnsi"/>
          <w:sz w:val="22"/>
          <w:szCs w:val="22"/>
        </w:rPr>
        <w:t xml:space="preserve">should support Container/Pod to </w:t>
      </w:r>
      <w:r w:rsidR="00617299" w:rsidRPr="00CC752C">
        <w:rPr>
          <w:rFonts w:ascii="Cambria" w:hAnsi="Cambria" w:cstheme="minorHAnsi"/>
          <w:sz w:val="22"/>
          <w:szCs w:val="22"/>
        </w:rPr>
        <w:t>host</w:t>
      </w:r>
      <w:r w:rsidR="007E3176" w:rsidRPr="00CC752C">
        <w:rPr>
          <w:rFonts w:ascii="Cambria" w:hAnsi="Cambria" w:cstheme="minorHAnsi"/>
          <w:sz w:val="22"/>
          <w:szCs w:val="22"/>
        </w:rPr>
        <w:t xml:space="preserve"> connectivity in cases where one need to access a Database which is not yet Containerized and is outside Cluster.</w:t>
      </w:r>
    </w:p>
    <w:p w14:paraId="46B68407" w14:textId="51DC0915" w:rsidR="007E3176" w:rsidRPr="00EA7651" w:rsidRDefault="003A3BAD"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EA7651">
        <w:rPr>
          <w:rFonts w:ascii="Cambria" w:hAnsi="Cambria" w:cstheme="minorHAnsi"/>
          <w:sz w:val="22"/>
          <w:szCs w:val="22"/>
        </w:rPr>
        <w:t xml:space="preserve">Container Platform </w:t>
      </w:r>
      <w:r w:rsidR="007E3176" w:rsidRPr="00EA7651">
        <w:rPr>
          <w:rFonts w:ascii="Cambria" w:hAnsi="Cambria" w:cstheme="minorHAnsi"/>
          <w:sz w:val="22"/>
          <w:szCs w:val="22"/>
        </w:rPr>
        <w:t xml:space="preserve">should support both logical networks based on VxLAN and also traditional VLAN based network. </w:t>
      </w:r>
    </w:p>
    <w:p w14:paraId="25A06B74" w14:textId="142013B0" w:rsidR="00EA7651" w:rsidRPr="00EA7651" w:rsidRDefault="00EA7651"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EA7651">
        <w:rPr>
          <w:rFonts w:ascii="Cambria" w:hAnsi="Cambria" w:cstheme="minorHAnsi"/>
          <w:sz w:val="22"/>
          <w:szCs w:val="22"/>
        </w:rPr>
        <w:t>Container Platform should s</w:t>
      </w:r>
      <w:r w:rsidR="00495814">
        <w:rPr>
          <w:rFonts w:ascii="Cambria" w:hAnsi="Cambria" w:cstheme="minorHAnsi"/>
          <w:sz w:val="22"/>
          <w:szCs w:val="22"/>
        </w:rPr>
        <w:t>upport both IPV4 and IPV6 from D</w:t>
      </w:r>
      <w:r w:rsidRPr="00EA7651">
        <w:rPr>
          <w:rFonts w:ascii="Cambria" w:hAnsi="Cambria" w:cstheme="minorHAnsi"/>
          <w:sz w:val="22"/>
          <w:szCs w:val="22"/>
        </w:rPr>
        <w:t>ay1.</w:t>
      </w:r>
    </w:p>
    <w:p w14:paraId="2A6F502A" w14:textId="647584DE" w:rsidR="007E3176" w:rsidRDefault="003A3BAD"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 xml:space="preserve">Container Platform should </w:t>
      </w:r>
      <w:r w:rsidR="007E3176" w:rsidRPr="00CC752C">
        <w:rPr>
          <w:rFonts w:ascii="Cambria" w:hAnsi="Cambria" w:cstheme="minorHAnsi"/>
          <w:sz w:val="22"/>
          <w:szCs w:val="22"/>
        </w:rPr>
        <w:t>Support policy-based</w:t>
      </w:r>
      <w:r w:rsidR="00F711A0" w:rsidRPr="00CC752C">
        <w:rPr>
          <w:rFonts w:ascii="Cambria" w:hAnsi="Cambria" w:cstheme="minorHAnsi"/>
          <w:sz w:val="22"/>
          <w:szCs w:val="22"/>
        </w:rPr>
        <w:t xml:space="preserve"> </w:t>
      </w:r>
      <w:r w:rsidR="007E3176" w:rsidRPr="00CC752C">
        <w:rPr>
          <w:rFonts w:ascii="Cambria" w:hAnsi="Cambria" w:cstheme="minorHAnsi"/>
          <w:sz w:val="22"/>
          <w:szCs w:val="22"/>
        </w:rPr>
        <w:t>replication of images across geo</w:t>
      </w:r>
      <w:r w:rsidR="00AE343C" w:rsidRPr="00CC752C">
        <w:rPr>
          <w:rFonts w:ascii="Cambria" w:hAnsi="Cambria" w:cstheme="minorHAnsi"/>
          <w:sz w:val="22"/>
          <w:szCs w:val="22"/>
        </w:rPr>
        <w:t>-</w:t>
      </w:r>
      <w:r w:rsidR="007E3176" w:rsidRPr="00CC752C">
        <w:rPr>
          <w:rFonts w:ascii="Cambria" w:hAnsi="Cambria" w:cstheme="minorHAnsi"/>
          <w:sz w:val="22"/>
          <w:szCs w:val="22"/>
        </w:rPr>
        <w:t xml:space="preserve">location to </w:t>
      </w:r>
      <w:r w:rsidR="003C4775" w:rsidRPr="00CC752C">
        <w:rPr>
          <w:rFonts w:ascii="Cambria" w:hAnsi="Cambria" w:cstheme="minorHAnsi"/>
          <w:sz w:val="22"/>
          <w:szCs w:val="22"/>
        </w:rPr>
        <w:t>ensure</w:t>
      </w:r>
      <w:r w:rsidR="007E3176" w:rsidRPr="00CC752C">
        <w:rPr>
          <w:rFonts w:ascii="Cambria" w:hAnsi="Cambria" w:cstheme="minorHAnsi"/>
          <w:sz w:val="22"/>
          <w:szCs w:val="22"/>
        </w:rPr>
        <w:t xml:space="preserve"> no data-lost in case of site-level failures.</w:t>
      </w:r>
    </w:p>
    <w:p w14:paraId="63E56910" w14:textId="50DEB8A1" w:rsidR="00E15C69" w:rsidRPr="00CC752C" w:rsidRDefault="00E15C69"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Pr>
          <w:rFonts w:ascii="Cambria" w:hAnsi="Cambria" w:cstheme="minorHAnsi"/>
          <w:sz w:val="22"/>
          <w:szCs w:val="22"/>
        </w:rPr>
        <w:t>Container Platform must be capable to provide creation of new policies at centralized level for all the underlying clusters.</w:t>
      </w:r>
    </w:p>
    <w:p w14:paraId="764CDC88" w14:textId="3A58A225" w:rsidR="00F03F5A" w:rsidRPr="00CC752C" w:rsidRDefault="00F03F5A"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 xml:space="preserve">The proposed </w:t>
      </w:r>
      <w:r w:rsidR="00CC1DD0" w:rsidRPr="00CC752C">
        <w:rPr>
          <w:rFonts w:ascii="Cambria" w:hAnsi="Cambria" w:cstheme="minorHAnsi"/>
          <w:sz w:val="22"/>
          <w:szCs w:val="22"/>
        </w:rPr>
        <w:t>S</w:t>
      </w:r>
      <w:r w:rsidRPr="00CC752C">
        <w:rPr>
          <w:rFonts w:ascii="Cambria" w:hAnsi="Cambria" w:cstheme="minorHAnsi"/>
          <w:sz w:val="22"/>
          <w:szCs w:val="22"/>
        </w:rPr>
        <w:t>olution must support Native Container Orchestration Solution.</w:t>
      </w:r>
    </w:p>
    <w:p w14:paraId="1B32F583" w14:textId="33E8962D" w:rsidR="002403E9" w:rsidRDefault="00BA34A1" w:rsidP="00D82643">
      <w:pPr>
        <w:pStyle w:val="BodyText"/>
        <w:widowControl w:val="0"/>
        <w:numPr>
          <w:ilvl w:val="0"/>
          <w:numId w:val="68"/>
        </w:numPr>
        <w:suppressAutoHyphens w:val="0"/>
        <w:autoSpaceDE w:val="0"/>
        <w:autoSpaceDN w:val="0"/>
        <w:spacing w:before="139" w:line="232" w:lineRule="auto"/>
        <w:ind w:right="-14"/>
        <w:rPr>
          <w:rFonts w:ascii="Cambria" w:hAnsi="Cambria" w:cstheme="minorHAnsi"/>
          <w:sz w:val="22"/>
          <w:szCs w:val="22"/>
        </w:rPr>
      </w:pPr>
      <w:r w:rsidRPr="00CC752C">
        <w:rPr>
          <w:rFonts w:ascii="Cambria" w:hAnsi="Cambria" w:cstheme="minorHAnsi"/>
          <w:sz w:val="22"/>
          <w:szCs w:val="22"/>
        </w:rPr>
        <w:t>Proposed Container platform should be compatible to run on any Public Cloud platform.</w:t>
      </w:r>
    </w:p>
    <w:p w14:paraId="6F6B7AC8" w14:textId="77777777" w:rsidR="00CC752C" w:rsidRPr="00CC752C" w:rsidRDefault="00CC752C" w:rsidP="00A6466C">
      <w:pPr>
        <w:pStyle w:val="BodyText"/>
        <w:widowControl w:val="0"/>
        <w:suppressAutoHyphens w:val="0"/>
        <w:autoSpaceDE w:val="0"/>
        <w:autoSpaceDN w:val="0"/>
        <w:spacing w:before="139" w:line="232" w:lineRule="auto"/>
        <w:ind w:right="-14"/>
        <w:rPr>
          <w:rFonts w:ascii="Cambria" w:hAnsi="Cambria" w:cstheme="minorHAnsi"/>
          <w:sz w:val="22"/>
          <w:szCs w:val="22"/>
        </w:rPr>
      </w:pPr>
    </w:p>
    <w:p w14:paraId="6CDBBCA0" w14:textId="74DF3298" w:rsidR="00CD4435" w:rsidRPr="006722EE" w:rsidRDefault="00C64547" w:rsidP="00CD4435">
      <w:pPr>
        <w:pStyle w:val="Heading3"/>
        <w:rPr>
          <w:rFonts w:ascii="Cambria" w:hAnsi="Cambria"/>
          <w:sz w:val="22"/>
          <w:szCs w:val="22"/>
        </w:rPr>
      </w:pPr>
      <w:bookmarkStart w:id="19" w:name="_Toc160440677"/>
      <w:r w:rsidRPr="006722EE">
        <w:rPr>
          <w:rFonts w:ascii="Cambria" w:hAnsi="Cambria"/>
          <w:sz w:val="22"/>
          <w:szCs w:val="22"/>
        </w:rPr>
        <w:t>Platform Requirements</w:t>
      </w:r>
      <w:r w:rsidR="00CD4435" w:rsidRPr="006722EE">
        <w:rPr>
          <w:rFonts w:ascii="Cambria" w:hAnsi="Cambria"/>
          <w:sz w:val="22"/>
          <w:szCs w:val="22"/>
        </w:rPr>
        <w:t>:</w:t>
      </w:r>
      <w:bookmarkEnd w:id="19"/>
    </w:p>
    <w:p w14:paraId="34840D36" w14:textId="2021F63F" w:rsidR="00452398" w:rsidRPr="006722EE" w:rsidRDefault="00452398" w:rsidP="00452398">
      <w:pPr>
        <w:rPr>
          <w:rFonts w:ascii="Cambria" w:hAnsi="Cambria"/>
        </w:rPr>
      </w:pPr>
      <w:r w:rsidRPr="006722EE">
        <w:rPr>
          <w:rFonts w:ascii="Cambria" w:hAnsi="Cambria"/>
        </w:rPr>
        <w:t xml:space="preserve">The Platform </w:t>
      </w:r>
      <w:r w:rsidR="00242652" w:rsidRPr="006722EE">
        <w:rPr>
          <w:rFonts w:ascii="Cambria" w:hAnsi="Cambria"/>
        </w:rPr>
        <w:t>m</w:t>
      </w:r>
      <w:r w:rsidRPr="006722EE">
        <w:rPr>
          <w:rFonts w:ascii="Cambria" w:hAnsi="Cambria"/>
        </w:rPr>
        <w:t>ust</w:t>
      </w:r>
      <w:r w:rsidR="00881515" w:rsidRPr="006722EE">
        <w:rPr>
          <w:rFonts w:ascii="Cambria" w:hAnsi="Cambria"/>
        </w:rPr>
        <w:t xml:space="preserve"> have the following features including but not limited to</w:t>
      </w:r>
      <w:r w:rsidRPr="006722EE">
        <w:rPr>
          <w:rFonts w:ascii="Cambria" w:hAnsi="Cambria"/>
        </w:rPr>
        <w:t>:</w:t>
      </w:r>
    </w:p>
    <w:p w14:paraId="10470B71" w14:textId="37344545" w:rsidR="00CD4435" w:rsidRPr="003E1813" w:rsidRDefault="009C1B1E" w:rsidP="00D82643">
      <w:pPr>
        <w:pStyle w:val="BodyText"/>
        <w:widowControl w:val="0"/>
        <w:numPr>
          <w:ilvl w:val="0"/>
          <w:numId w:val="69"/>
        </w:numPr>
        <w:suppressAutoHyphens w:val="0"/>
        <w:autoSpaceDE w:val="0"/>
        <w:autoSpaceDN w:val="0"/>
        <w:spacing w:before="139" w:line="232" w:lineRule="auto"/>
        <w:ind w:right="-14"/>
        <w:rPr>
          <w:rFonts w:ascii="Cambria" w:hAnsi="Cambria" w:cstheme="minorHAnsi"/>
          <w:sz w:val="22"/>
          <w:szCs w:val="22"/>
        </w:rPr>
      </w:pPr>
      <w:r w:rsidRPr="001E08FA">
        <w:rPr>
          <w:rFonts w:ascii="Cambria" w:hAnsi="Cambria" w:cstheme="minorHAnsi"/>
          <w:sz w:val="22"/>
          <w:szCs w:val="22"/>
        </w:rPr>
        <w:t>R</w:t>
      </w:r>
      <w:r w:rsidR="00CD4435" w:rsidRPr="001E08FA">
        <w:rPr>
          <w:rFonts w:ascii="Cambria" w:hAnsi="Cambria" w:cstheme="minorHAnsi"/>
          <w:sz w:val="22"/>
          <w:szCs w:val="22"/>
        </w:rPr>
        <w:t>edundancy and</w:t>
      </w:r>
      <w:r w:rsidRPr="001E08FA">
        <w:rPr>
          <w:rFonts w:ascii="Cambria" w:hAnsi="Cambria" w:cstheme="minorHAnsi"/>
          <w:sz w:val="22"/>
          <w:szCs w:val="22"/>
        </w:rPr>
        <w:t xml:space="preserve"> High</w:t>
      </w:r>
      <w:r w:rsidR="00CD4435" w:rsidRPr="001E08FA">
        <w:rPr>
          <w:rFonts w:ascii="Cambria" w:hAnsi="Cambria" w:cstheme="minorHAnsi"/>
          <w:sz w:val="22"/>
          <w:szCs w:val="22"/>
        </w:rPr>
        <w:t xml:space="preserve"> availability of containers.</w:t>
      </w:r>
    </w:p>
    <w:p w14:paraId="4D418DE9" w14:textId="76EE46FF" w:rsidR="00CD4435" w:rsidRPr="003E1813" w:rsidRDefault="002140A5" w:rsidP="00D82643">
      <w:pPr>
        <w:pStyle w:val="BodyText"/>
        <w:widowControl w:val="0"/>
        <w:numPr>
          <w:ilvl w:val="0"/>
          <w:numId w:val="69"/>
        </w:numPr>
        <w:suppressAutoHyphens w:val="0"/>
        <w:autoSpaceDE w:val="0"/>
        <w:autoSpaceDN w:val="0"/>
        <w:spacing w:before="139" w:line="232" w:lineRule="auto"/>
        <w:ind w:right="-14"/>
        <w:rPr>
          <w:rFonts w:ascii="Cambria" w:hAnsi="Cambria" w:cstheme="minorHAnsi"/>
          <w:sz w:val="22"/>
          <w:szCs w:val="22"/>
        </w:rPr>
      </w:pPr>
      <w:r w:rsidRPr="001E08FA">
        <w:rPr>
          <w:rFonts w:ascii="Cambria" w:hAnsi="Cambria" w:cstheme="minorHAnsi"/>
          <w:sz w:val="22"/>
          <w:szCs w:val="22"/>
        </w:rPr>
        <w:t xml:space="preserve">Auto </w:t>
      </w:r>
      <w:r w:rsidR="00CD4435" w:rsidRPr="001E08FA">
        <w:rPr>
          <w:rFonts w:ascii="Cambria" w:hAnsi="Cambria" w:cstheme="minorHAnsi"/>
          <w:sz w:val="22"/>
          <w:szCs w:val="22"/>
        </w:rPr>
        <w:t xml:space="preserve">Scale up or </w:t>
      </w:r>
      <w:r w:rsidRPr="001E08FA">
        <w:rPr>
          <w:rFonts w:ascii="Cambria" w:hAnsi="Cambria" w:cstheme="minorHAnsi"/>
          <w:sz w:val="22"/>
          <w:szCs w:val="22"/>
        </w:rPr>
        <w:t xml:space="preserve">Scale </w:t>
      </w:r>
      <w:r w:rsidR="00CD4435" w:rsidRPr="001E08FA">
        <w:rPr>
          <w:rFonts w:ascii="Cambria" w:hAnsi="Cambria" w:cstheme="minorHAnsi"/>
          <w:sz w:val="22"/>
          <w:szCs w:val="22"/>
        </w:rPr>
        <w:t>down</w:t>
      </w:r>
      <w:r w:rsidRPr="001E08FA">
        <w:rPr>
          <w:rFonts w:ascii="Cambria" w:hAnsi="Cambria" w:cstheme="minorHAnsi"/>
          <w:sz w:val="22"/>
          <w:szCs w:val="22"/>
        </w:rPr>
        <w:t xml:space="preserve"> of</w:t>
      </w:r>
      <w:r w:rsidR="00CD4435" w:rsidRPr="001E08FA">
        <w:rPr>
          <w:rFonts w:ascii="Cambria" w:hAnsi="Cambria" w:cstheme="minorHAnsi"/>
          <w:sz w:val="22"/>
          <w:szCs w:val="22"/>
        </w:rPr>
        <w:t xml:space="preserve"> containers </w:t>
      </w:r>
      <w:r w:rsidR="006A179C" w:rsidRPr="001E08FA">
        <w:rPr>
          <w:rFonts w:ascii="Cambria" w:hAnsi="Cambria" w:cstheme="minorHAnsi"/>
          <w:sz w:val="22"/>
          <w:szCs w:val="22"/>
        </w:rPr>
        <w:t xml:space="preserve">and </w:t>
      </w:r>
      <w:r w:rsidR="00CD4435" w:rsidRPr="001E08FA">
        <w:rPr>
          <w:rFonts w:ascii="Cambria" w:hAnsi="Cambria" w:cstheme="minorHAnsi"/>
          <w:sz w:val="22"/>
          <w:szCs w:val="22"/>
        </w:rPr>
        <w:t>to spread application load evenly across host infrastructure</w:t>
      </w:r>
      <w:r w:rsidR="006A179C" w:rsidRPr="001E08FA">
        <w:rPr>
          <w:rFonts w:ascii="Cambria" w:hAnsi="Cambria" w:cstheme="minorHAnsi"/>
          <w:sz w:val="22"/>
          <w:szCs w:val="22"/>
        </w:rPr>
        <w:t>.</w:t>
      </w:r>
    </w:p>
    <w:p w14:paraId="528436D5" w14:textId="78226F39" w:rsidR="00CD4435" w:rsidRPr="003E1813" w:rsidRDefault="00CD4435" w:rsidP="00D82643">
      <w:pPr>
        <w:pStyle w:val="BodyText"/>
        <w:widowControl w:val="0"/>
        <w:numPr>
          <w:ilvl w:val="0"/>
          <w:numId w:val="69"/>
        </w:numPr>
        <w:suppressAutoHyphens w:val="0"/>
        <w:autoSpaceDE w:val="0"/>
        <w:autoSpaceDN w:val="0"/>
        <w:spacing w:before="139" w:line="232" w:lineRule="auto"/>
        <w:ind w:right="-14"/>
        <w:rPr>
          <w:rFonts w:ascii="Cambria" w:hAnsi="Cambria" w:cstheme="minorHAnsi"/>
          <w:sz w:val="22"/>
          <w:szCs w:val="22"/>
        </w:rPr>
      </w:pPr>
      <w:r w:rsidRPr="001E08FA">
        <w:rPr>
          <w:rFonts w:ascii="Cambria" w:hAnsi="Cambria" w:cstheme="minorHAnsi"/>
          <w:sz w:val="22"/>
          <w:szCs w:val="22"/>
        </w:rPr>
        <w:t xml:space="preserve">Move containers from one host to another if there is a shortage of resources in a host, or if a </w:t>
      </w:r>
      <w:r w:rsidRPr="001E08FA">
        <w:rPr>
          <w:rFonts w:ascii="Cambria" w:hAnsi="Cambria" w:cstheme="minorHAnsi"/>
          <w:sz w:val="22"/>
          <w:szCs w:val="22"/>
        </w:rPr>
        <w:lastRenderedPageBreak/>
        <w:t>host is not alive</w:t>
      </w:r>
      <w:r w:rsidR="006A179C" w:rsidRPr="001E08FA">
        <w:rPr>
          <w:rFonts w:ascii="Cambria" w:hAnsi="Cambria" w:cstheme="minorHAnsi"/>
          <w:sz w:val="22"/>
          <w:szCs w:val="22"/>
        </w:rPr>
        <w:t>.</w:t>
      </w:r>
    </w:p>
    <w:p w14:paraId="4EAAD3DF" w14:textId="44AD334C" w:rsidR="00CD4435" w:rsidRPr="003E1813" w:rsidRDefault="00711744" w:rsidP="00D82643">
      <w:pPr>
        <w:pStyle w:val="BodyText"/>
        <w:widowControl w:val="0"/>
        <w:numPr>
          <w:ilvl w:val="0"/>
          <w:numId w:val="69"/>
        </w:numPr>
        <w:suppressAutoHyphens w:val="0"/>
        <w:autoSpaceDE w:val="0"/>
        <w:autoSpaceDN w:val="0"/>
        <w:spacing w:before="139" w:line="232" w:lineRule="auto"/>
        <w:ind w:right="-14"/>
        <w:rPr>
          <w:rFonts w:ascii="Cambria" w:hAnsi="Cambria" w:cstheme="minorHAnsi"/>
          <w:sz w:val="22"/>
          <w:szCs w:val="22"/>
        </w:rPr>
      </w:pPr>
      <w:r w:rsidRPr="001E08FA">
        <w:rPr>
          <w:rFonts w:ascii="Cambria" w:hAnsi="Cambria" w:cstheme="minorHAnsi"/>
          <w:sz w:val="22"/>
          <w:szCs w:val="22"/>
        </w:rPr>
        <w:t>Capability</w:t>
      </w:r>
      <w:r w:rsidR="00CD4435" w:rsidRPr="001E08FA">
        <w:rPr>
          <w:rFonts w:ascii="Cambria" w:hAnsi="Cambria" w:cstheme="minorHAnsi"/>
          <w:sz w:val="22"/>
          <w:szCs w:val="22"/>
        </w:rPr>
        <w:t xml:space="preserve"> of </w:t>
      </w:r>
      <w:r w:rsidR="00B42F17" w:rsidRPr="001E08FA">
        <w:rPr>
          <w:rFonts w:ascii="Cambria" w:hAnsi="Cambria" w:cstheme="minorHAnsi"/>
          <w:sz w:val="22"/>
          <w:szCs w:val="22"/>
        </w:rPr>
        <w:t xml:space="preserve">online </w:t>
      </w:r>
      <w:r w:rsidR="00CD4435" w:rsidRPr="001E08FA">
        <w:rPr>
          <w:rFonts w:ascii="Cambria" w:hAnsi="Cambria" w:cstheme="minorHAnsi"/>
          <w:sz w:val="22"/>
          <w:szCs w:val="22"/>
        </w:rPr>
        <w:t>allocation of resources between containers</w:t>
      </w:r>
      <w:r w:rsidR="00A41700" w:rsidRPr="001E08FA">
        <w:rPr>
          <w:rFonts w:ascii="Cambria" w:hAnsi="Cambria" w:cstheme="minorHAnsi"/>
          <w:sz w:val="22"/>
          <w:szCs w:val="22"/>
        </w:rPr>
        <w:t>.</w:t>
      </w:r>
    </w:p>
    <w:p w14:paraId="1C84BBF1" w14:textId="4BFA6156" w:rsidR="00664BCA" w:rsidRPr="003E1813" w:rsidRDefault="00CD4435" w:rsidP="00D82643">
      <w:pPr>
        <w:pStyle w:val="BodyText"/>
        <w:widowControl w:val="0"/>
        <w:numPr>
          <w:ilvl w:val="0"/>
          <w:numId w:val="69"/>
        </w:numPr>
        <w:suppressAutoHyphens w:val="0"/>
        <w:autoSpaceDE w:val="0"/>
        <w:autoSpaceDN w:val="0"/>
        <w:spacing w:before="139" w:line="232" w:lineRule="auto"/>
        <w:ind w:right="-14"/>
        <w:rPr>
          <w:rFonts w:ascii="Cambria" w:hAnsi="Cambria" w:cstheme="minorHAnsi"/>
          <w:sz w:val="22"/>
          <w:szCs w:val="22"/>
        </w:rPr>
      </w:pPr>
      <w:r w:rsidRPr="001E08FA">
        <w:rPr>
          <w:rFonts w:ascii="Cambria" w:hAnsi="Cambria" w:cstheme="minorHAnsi"/>
          <w:sz w:val="22"/>
          <w:szCs w:val="22"/>
        </w:rPr>
        <w:t>Load balancing of service discovery between containers</w:t>
      </w:r>
    </w:p>
    <w:p w14:paraId="27EFCC14" w14:textId="0062D02F" w:rsidR="00CD4435" w:rsidRPr="003E1813" w:rsidRDefault="00664BCA" w:rsidP="00D82643">
      <w:pPr>
        <w:pStyle w:val="BodyText"/>
        <w:widowControl w:val="0"/>
        <w:numPr>
          <w:ilvl w:val="0"/>
          <w:numId w:val="69"/>
        </w:numPr>
        <w:suppressAutoHyphens w:val="0"/>
        <w:autoSpaceDE w:val="0"/>
        <w:autoSpaceDN w:val="0"/>
        <w:spacing w:before="139" w:line="232" w:lineRule="auto"/>
        <w:ind w:right="-14"/>
        <w:rPr>
          <w:rFonts w:ascii="Cambria" w:hAnsi="Cambria" w:cstheme="minorHAnsi"/>
          <w:sz w:val="22"/>
          <w:szCs w:val="22"/>
        </w:rPr>
      </w:pPr>
      <w:r w:rsidRPr="001E08FA">
        <w:rPr>
          <w:rFonts w:ascii="Cambria" w:hAnsi="Cambria" w:cstheme="minorHAnsi"/>
          <w:sz w:val="22"/>
          <w:szCs w:val="22"/>
        </w:rPr>
        <w:t>C</w:t>
      </w:r>
      <w:r w:rsidR="00CD4435" w:rsidRPr="001E08FA">
        <w:rPr>
          <w:rFonts w:ascii="Cambria" w:hAnsi="Cambria" w:cstheme="minorHAnsi"/>
          <w:sz w:val="22"/>
          <w:szCs w:val="22"/>
        </w:rPr>
        <w:t>apability to integr</w:t>
      </w:r>
      <w:r w:rsidR="00E16432" w:rsidRPr="001E08FA">
        <w:rPr>
          <w:rFonts w:ascii="Cambria" w:hAnsi="Cambria" w:cstheme="minorHAnsi"/>
          <w:sz w:val="22"/>
          <w:szCs w:val="22"/>
        </w:rPr>
        <w:t xml:space="preserve">ate with external load balancer and </w:t>
      </w:r>
      <w:r w:rsidR="00CD4435" w:rsidRPr="001E08FA">
        <w:rPr>
          <w:rFonts w:ascii="Cambria" w:hAnsi="Cambria" w:cstheme="minorHAnsi"/>
          <w:sz w:val="22"/>
          <w:szCs w:val="22"/>
        </w:rPr>
        <w:t>Monitor health of containers and hosts.</w:t>
      </w:r>
    </w:p>
    <w:p w14:paraId="5E76B1D2" w14:textId="28CFA011" w:rsidR="00CD4435" w:rsidRPr="003E1813" w:rsidRDefault="00CD4435" w:rsidP="00D82643">
      <w:pPr>
        <w:pStyle w:val="BodyText"/>
        <w:widowControl w:val="0"/>
        <w:numPr>
          <w:ilvl w:val="0"/>
          <w:numId w:val="69"/>
        </w:numPr>
        <w:suppressAutoHyphens w:val="0"/>
        <w:autoSpaceDE w:val="0"/>
        <w:autoSpaceDN w:val="0"/>
        <w:spacing w:before="139" w:line="232" w:lineRule="auto"/>
        <w:ind w:right="-14"/>
        <w:rPr>
          <w:rFonts w:ascii="Cambria" w:hAnsi="Cambria" w:cstheme="minorHAnsi"/>
          <w:sz w:val="22"/>
          <w:szCs w:val="22"/>
        </w:rPr>
      </w:pPr>
      <w:r w:rsidRPr="001E08FA">
        <w:rPr>
          <w:rFonts w:ascii="Cambria" w:hAnsi="Cambria" w:cstheme="minorHAnsi"/>
          <w:sz w:val="22"/>
          <w:szCs w:val="22"/>
        </w:rPr>
        <w:t>Support application containerization with / without access to source code of the application</w:t>
      </w:r>
    </w:p>
    <w:p w14:paraId="3E65597E" w14:textId="47ABBD84" w:rsidR="0074456A" w:rsidRDefault="00CD4435" w:rsidP="00D82643">
      <w:pPr>
        <w:pStyle w:val="BodyText"/>
        <w:widowControl w:val="0"/>
        <w:numPr>
          <w:ilvl w:val="0"/>
          <w:numId w:val="69"/>
        </w:numPr>
        <w:suppressAutoHyphens w:val="0"/>
        <w:autoSpaceDE w:val="0"/>
        <w:autoSpaceDN w:val="0"/>
        <w:spacing w:before="139" w:line="232" w:lineRule="auto"/>
        <w:ind w:right="-14"/>
        <w:rPr>
          <w:rFonts w:ascii="Cambria" w:hAnsi="Cambria" w:cstheme="minorHAnsi"/>
          <w:sz w:val="22"/>
          <w:szCs w:val="22"/>
        </w:rPr>
      </w:pPr>
      <w:r w:rsidRPr="001E08FA">
        <w:rPr>
          <w:rFonts w:ascii="Cambria" w:hAnsi="Cambria" w:cstheme="minorHAnsi"/>
          <w:sz w:val="22"/>
          <w:szCs w:val="22"/>
        </w:rPr>
        <w:t>Containerization should be platform agnostic i.e. Public Cloud Ready Container, in case in future if Bank want</w:t>
      </w:r>
      <w:r w:rsidR="00B41787" w:rsidRPr="001E08FA">
        <w:rPr>
          <w:rFonts w:ascii="Cambria" w:hAnsi="Cambria" w:cstheme="minorHAnsi"/>
          <w:sz w:val="22"/>
          <w:szCs w:val="22"/>
        </w:rPr>
        <w:t>s</w:t>
      </w:r>
      <w:r w:rsidRPr="001E08FA">
        <w:rPr>
          <w:rFonts w:ascii="Cambria" w:hAnsi="Cambria" w:cstheme="minorHAnsi"/>
          <w:sz w:val="22"/>
          <w:szCs w:val="22"/>
        </w:rPr>
        <w:t xml:space="preserve"> to deploy its applications in Public Cloud it should be supported without extra cost to bank.</w:t>
      </w:r>
    </w:p>
    <w:p w14:paraId="7AA58032" w14:textId="6FB25B6F" w:rsidR="00D5673E" w:rsidRDefault="00D5673E" w:rsidP="00D82643">
      <w:pPr>
        <w:pStyle w:val="BodyText"/>
        <w:widowControl w:val="0"/>
        <w:numPr>
          <w:ilvl w:val="0"/>
          <w:numId w:val="69"/>
        </w:numPr>
        <w:suppressAutoHyphens w:val="0"/>
        <w:autoSpaceDE w:val="0"/>
        <w:autoSpaceDN w:val="0"/>
        <w:spacing w:before="139" w:line="232" w:lineRule="auto"/>
        <w:ind w:right="-14"/>
        <w:rPr>
          <w:rFonts w:ascii="Cambria" w:hAnsi="Cambria" w:cstheme="minorHAnsi"/>
          <w:sz w:val="22"/>
          <w:szCs w:val="22"/>
        </w:rPr>
      </w:pPr>
      <w:r>
        <w:rPr>
          <w:rFonts w:ascii="Cambria" w:hAnsi="Cambria" w:cstheme="minorHAnsi"/>
          <w:sz w:val="22"/>
          <w:szCs w:val="22"/>
        </w:rPr>
        <w:t>Application specific binaries</w:t>
      </w:r>
      <w:r w:rsidR="003C4AE6">
        <w:rPr>
          <w:rFonts w:ascii="Cambria" w:hAnsi="Cambria" w:cstheme="minorHAnsi"/>
          <w:sz w:val="22"/>
          <w:szCs w:val="22"/>
        </w:rPr>
        <w:t xml:space="preserve">, libraries and any other dependencies pertaining to the supplied hardware architecture must be provided by the bidder/OEM as per requirement within the defined timelines without </w:t>
      </w:r>
      <w:r w:rsidR="00CE2FC1">
        <w:rPr>
          <w:rFonts w:ascii="Cambria" w:hAnsi="Cambria" w:cstheme="minorHAnsi"/>
          <w:sz w:val="22"/>
          <w:szCs w:val="22"/>
        </w:rPr>
        <w:t xml:space="preserve">any </w:t>
      </w:r>
      <w:r w:rsidR="003C4AE6">
        <w:rPr>
          <w:rFonts w:ascii="Cambria" w:hAnsi="Cambria" w:cstheme="minorHAnsi"/>
          <w:sz w:val="22"/>
          <w:szCs w:val="22"/>
        </w:rPr>
        <w:t>additional cost to the bank.</w:t>
      </w:r>
    </w:p>
    <w:p w14:paraId="0F52AC3B" w14:textId="1257550B" w:rsidR="00E6366E" w:rsidRPr="001E08FA" w:rsidRDefault="00E6366E" w:rsidP="00E6366E">
      <w:pPr>
        <w:pStyle w:val="BodyText"/>
        <w:widowControl w:val="0"/>
        <w:numPr>
          <w:ilvl w:val="0"/>
          <w:numId w:val="69"/>
        </w:numPr>
        <w:suppressAutoHyphens w:val="0"/>
        <w:autoSpaceDE w:val="0"/>
        <w:autoSpaceDN w:val="0"/>
        <w:spacing w:before="139" w:line="232" w:lineRule="auto"/>
        <w:ind w:right="-14"/>
        <w:rPr>
          <w:rFonts w:ascii="Cambria" w:hAnsi="Cambria" w:cstheme="minorHAnsi"/>
          <w:sz w:val="22"/>
          <w:szCs w:val="22"/>
        </w:rPr>
      </w:pPr>
      <w:r w:rsidRPr="00E6366E">
        <w:rPr>
          <w:rFonts w:ascii="Cambria" w:hAnsi="Cambria" w:cstheme="minorHAnsi"/>
          <w:sz w:val="22"/>
          <w:szCs w:val="22"/>
        </w:rPr>
        <w:t>The Platform should have a centralized dashboard which provides  generating reports for usage(CPU, Memory, Disk), performance, compliance, health, forecasting, capacity, cost optimization, Port utilizations etc., also it should allow different customer to control the behaviour and consumption of the services</w:t>
      </w:r>
      <w:r>
        <w:rPr>
          <w:rFonts w:ascii="Cambria" w:hAnsi="Cambria" w:cstheme="minorHAnsi"/>
          <w:sz w:val="22"/>
          <w:szCs w:val="22"/>
        </w:rPr>
        <w:t>.</w:t>
      </w:r>
    </w:p>
    <w:p w14:paraId="5668D943" w14:textId="77777777" w:rsidR="00761CD7" w:rsidRPr="00761CD7" w:rsidRDefault="00761CD7" w:rsidP="00761CD7">
      <w:pPr>
        <w:pStyle w:val="ListParagraph"/>
        <w:rPr>
          <w:rFonts w:ascii="Cambria" w:hAnsi="Cambria" w:cstheme="minorHAnsi"/>
        </w:rPr>
      </w:pPr>
    </w:p>
    <w:p w14:paraId="774594AD" w14:textId="4F7722F3" w:rsidR="0074456A" w:rsidRPr="006722EE" w:rsidRDefault="0074456A" w:rsidP="00CD4435">
      <w:pPr>
        <w:widowControl w:val="0"/>
        <w:tabs>
          <w:tab w:val="left" w:pos="284"/>
        </w:tabs>
        <w:autoSpaceDE w:val="0"/>
        <w:autoSpaceDN w:val="0"/>
        <w:spacing w:before="9" w:after="0" w:line="242" w:lineRule="auto"/>
        <w:ind w:right="342"/>
        <w:jc w:val="both"/>
        <w:rPr>
          <w:rFonts w:ascii="Cambria" w:hAnsi="Cambria"/>
        </w:rPr>
      </w:pPr>
      <w:r w:rsidRPr="006722EE">
        <w:rPr>
          <w:rFonts w:ascii="Cambria" w:hAnsi="Cambria"/>
        </w:rPr>
        <w:t>The Platform additionally should also:</w:t>
      </w:r>
    </w:p>
    <w:p w14:paraId="149912E9" w14:textId="77777777" w:rsidR="0074456A" w:rsidRPr="006722EE" w:rsidRDefault="0074456A" w:rsidP="00CD4435">
      <w:pPr>
        <w:widowControl w:val="0"/>
        <w:tabs>
          <w:tab w:val="left" w:pos="284"/>
        </w:tabs>
        <w:autoSpaceDE w:val="0"/>
        <w:autoSpaceDN w:val="0"/>
        <w:spacing w:before="9" w:after="0" w:line="242" w:lineRule="auto"/>
        <w:ind w:right="342"/>
        <w:jc w:val="both"/>
        <w:rPr>
          <w:rFonts w:ascii="Cambria" w:hAnsi="Cambria" w:cstheme="minorHAnsi"/>
        </w:rPr>
      </w:pPr>
    </w:p>
    <w:p w14:paraId="5F487026" w14:textId="5247D82C"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 xml:space="preserve">Be architected to be fault tolerant </w:t>
      </w:r>
      <w:r w:rsidR="00D53BB3">
        <w:rPr>
          <w:rFonts w:ascii="Cambria" w:hAnsi="Cambria" w:cstheme="minorHAnsi"/>
        </w:rPr>
        <w:t>and ensure cascading failures do</w:t>
      </w:r>
      <w:r w:rsidRPr="006722EE">
        <w:rPr>
          <w:rFonts w:ascii="Cambria" w:hAnsi="Cambria" w:cstheme="minorHAnsi"/>
        </w:rPr>
        <w:t xml:space="preserve"> not occur</w:t>
      </w:r>
      <w:r w:rsidR="00A6585B">
        <w:rPr>
          <w:rFonts w:ascii="Cambria" w:hAnsi="Cambria" w:cstheme="minorHAnsi"/>
        </w:rPr>
        <w:t>.</w:t>
      </w:r>
    </w:p>
    <w:p w14:paraId="7903587D" w14:textId="516C97EA"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Be cloud-ready to support any future migration to cloud without requiring technical upgrades or customizations</w:t>
      </w:r>
      <w:r w:rsidR="008D13E4">
        <w:rPr>
          <w:rFonts w:ascii="Cambria" w:hAnsi="Cambria" w:cstheme="minorHAnsi"/>
        </w:rPr>
        <w:t>.</w:t>
      </w:r>
    </w:p>
    <w:p w14:paraId="1066A8D3" w14:textId="77777777"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Support graceful exception handling, restart, self-healing or recovery process in the event of transaction or process failure.</w:t>
      </w:r>
    </w:p>
    <w:p w14:paraId="4D677268" w14:textId="4E0CC70C"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Support native, hybrid-web, and web apps</w:t>
      </w:r>
      <w:r w:rsidR="008D13E4">
        <w:rPr>
          <w:rFonts w:ascii="Cambria" w:hAnsi="Cambria" w:cstheme="minorHAnsi"/>
        </w:rPr>
        <w:t>.</w:t>
      </w:r>
    </w:p>
    <w:p w14:paraId="149CCBC3" w14:textId="77777777"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Offer isolation to micro services layer from the public facing API gateway layer. Inter-service communication should not take traffic out of the layer in which the services are hosted</w:t>
      </w:r>
    </w:p>
    <w:p w14:paraId="5E41B25B" w14:textId="63625F49" w:rsidR="0074456A" w:rsidRPr="006722EE" w:rsidRDefault="00105EC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Pr>
          <w:rFonts w:ascii="Cambria" w:hAnsi="Cambria" w:cstheme="minorHAnsi"/>
        </w:rPr>
        <w:t>Provide O</w:t>
      </w:r>
      <w:r w:rsidR="0074456A" w:rsidRPr="006722EE">
        <w:rPr>
          <w:rFonts w:ascii="Cambria" w:hAnsi="Cambria" w:cstheme="minorHAnsi"/>
        </w:rPr>
        <w:t>pen APIs for int</w:t>
      </w:r>
      <w:r w:rsidR="002C15FB" w:rsidRPr="006722EE">
        <w:rPr>
          <w:rFonts w:ascii="Cambria" w:hAnsi="Cambria" w:cstheme="minorHAnsi"/>
        </w:rPr>
        <w:t xml:space="preserve">egrations and conform to REST </w:t>
      </w:r>
      <w:r w:rsidR="009C4ABF" w:rsidRPr="006722EE">
        <w:rPr>
          <w:rFonts w:ascii="Cambria" w:hAnsi="Cambria" w:cstheme="minorHAnsi"/>
        </w:rPr>
        <w:t>&amp;</w:t>
      </w:r>
      <w:r w:rsidR="002C15FB" w:rsidRPr="006722EE">
        <w:rPr>
          <w:rFonts w:ascii="Cambria" w:hAnsi="Cambria" w:cstheme="minorHAnsi"/>
        </w:rPr>
        <w:t xml:space="preserve"> SOAP</w:t>
      </w:r>
      <w:r w:rsidR="00A575B3" w:rsidRPr="006722EE">
        <w:rPr>
          <w:rFonts w:ascii="Cambria" w:hAnsi="Cambria" w:cstheme="minorHAnsi"/>
        </w:rPr>
        <w:t xml:space="preserve"> API</w:t>
      </w:r>
      <w:r w:rsidR="0074456A" w:rsidRPr="006722EE">
        <w:rPr>
          <w:rFonts w:ascii="Cambria" w:hAnsi="Cambria" w:cstheme="minorHAnsi"/>
        </w:rPr>
        <w:t xml:space="preserve"> specifications</w:t>
      </w:r>
      <w:r>
        <w:rPr>
          <w:rFonts w:ascii="Cambria" w:hAnsi="Cambria" w:cstheme="minorHAnsi"/>
        </w:rPr>
        <w:t>.</w:t>
      </w:r>
    </w:p>
    <w:p w14:paraId="3728BE32" w14:textId="1F54CC37"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Ensure API caching is implemented wherever data refresh frequency is low</w:t>
      </w:r>
    </w:p>
    <w:p w14:paraId="31154F3E" w14:textId="5DA5A979"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Ensure dynamic allocation of compute for load agnostic performance experience</w:t>
      </w:r>
      <w:r w:rsidR="00982E66" w:rsidRPr="006722EE">
        <w:rPr>
          <w:rFonts w:ascii="Cambria" w:hAnsi="Cambria" w:cstheme="minorHAnsi"/>
        </w:rPr>
        <w:t>.</w:t>
      </w:r>
    </w:p>
    <w:p w14:paraId="198DD784" w14:textId="30064699"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Implement horizontal scalability at module/service level to hand</w:t>
      </w:r>
      <w:r w:rsidR="009269DC" w:rsidRPr="006722EE">
        <w:rPr>
          <w:rFonts w:ascii="Cambria" w:hAnsi="Cambria" w:cstheme="minorHAnsi"/>
        </w:rPr>
        <w:t>le required transaction volumes.</w:t>
      </w:r>
    </w:p>
    <w:p w14:paraId="6E2C1B4E" w14:textId="03D42538"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 xml:space="preserve">Guarantee 99.99% availability for the proposed </w:t>
      </w:r>
      <w:r w:rsidR="001F7AE9" w:rsidRPr="006722EE">
        <w:rPr>
          <w:rFonts w:ascii="Cambria" w:hAnsi="Cambria" w:cstheme="minorHAnsi"/>
        </w:rPr>
        <w:t>platform.</w:t>
      </w:r>
    </w:p>
    <w:p w14:paraId="2D2071AE" w14:textId="77777777"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Implement standard optimization techniques (e.g. caching, parallel processing, support standard optimization techniques, etc.)</w:t>
      </w:r>
    </w:p>
    <w:p w14:paraId="50B5DAE1" w14:textId="50ED6D2D"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Leverage modern DevSecOps practices for faster and secure deployments of upgrades, patches and release management</w:t>
      </w:r>
      <w:r w:rsidR="00472623">
        <w:rPr>
          <w:rFonts w:ascii="Cambria" w:hAnsi="Cambria" w:cstheme="minorHAnsi"/>
        </w:rPr>
        <w:t>.</w:t>
      </w:r>
    </w:p>
    <w:p w14:paraId="2C986791" w14:textId="3F82457F" w:rsidR="0074456A" w:rsidRPr="006722EE" w:rsidRDefault="00E66F7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spacing w:val="9"/>
        </w:rPr>
      </w:pPr>
      <w:r w:rsidRPr="006722EE">
        <w:rPr>
          <w:rFonts w:ascii="Cambria" w:hAnsi="Cambria" w:cstheme="minorHAnsi"/>
        </w:rPr>
        <w:t>Log a</w:t>
      </w:r>
      <w:r w:rsidR="0074456A" w:rsidRPr="006722EE">
        <w:rPr>
          <w:rFonts w:ascii="Cambria" w:hAnsi="Cambria" w:cstheme="minorHAnsi"/>
        </w:rPr>
        <w:t>ll</w:t>
      </w:r>
      <w:r w:rsidR="0074456A" w:rsidRPr="006722EE">
        <w:rPr>
          <w:rFonts w:ascii="Cambria" w:hAnsi="Cambria" w:cstheme="minorHAnsi"/>
          <w:spacing w:val="1"/>
        </w:rPr>
        <w:t xml:space="preserve"> </w:t>
      </w:r>
      <w:r w:rsidR="0074456A" w:rsidRPr="006722EE">
        <w:rPr>
          <w:rFonts w:ascii="Cambria" w:hAnsi="Cambria" w:cstheme="minorHAnsi"/>
          <w:spacing w:val="10"/>
        </w:rPr>
        <w:t>administrative</w:t>
      </w:r>
      <w:r w:rsidR="0074456A" w:rsidRPr="006722EE">
        <w:rPr>
          <w:rFonts w:ascii="Cambria" w:hAnsi="Cambria" w:cstheme="minorHAnsi"/>
          <w:spacing w:val="11"/>
        </w:rPr>
        <w:t xml:space="preserve"> </w:t>
      </w:r>
      <w:r w:rsidR="0074456A" w:rsidRPr="006722EE">
        <w:rPr>
          <w:rFonts w:ascii="Cambria" w:hAnsi="Cambria" w:cstheme="minorHAnsi"/>
          <w:spacing w:val="9"/>
        </w:rPr>
        <w:t xml:space="preserve">activities </w:t>
      </w:r>
      <w:r w:rsidR="0074456A" w:rsidRPr="006722EE">
        <w:rPr>
          <w:rFonts w:ascii="Cambria" w:hAnsi="Cambria" w:cstheme="minorHAnsi"/>
        </w:rPr>
        <w:t>properly</w:t>
      </w:r>
      <w:r w:rsidR="0074456A" w:rsidRPr="006722EE">
        <w:rPr>
          <w:rFonts w:ascii="Cambria" w:hAnsi="Cambria" w:cstheme="minorHAnsi"/>
          <w:spacing w:val="64"/>
        </w:rPr>
        <w:t xml:space="preserve"> </w:t>
      </w:r>
      <w:r w:rsidR="0074456A" w:rsidRPr="006722EE">
        <w:rPr>
          <w:rFonts w:ascii="Cambria" w:hAnsi="Cambria" w:cstheme="minorHAnsi"/>
        </w:rPr>
        <w:t>with</w:t>
      </w:r>
      <w:r w:rsidR="0074456A" w:rsidRPr="006722EE">
        <w:rPr>
          <w:rFonts w:ascii="Cambria" w:hAnsi="Cambria" w:cstheme="minorHAnsi"/>
          <w:spacing w:val="63"/>
        </w:rPr>
        <w:t xml:space="preserve"> </w:t>
      </w:r>
      <w:r w:rsidR="0074456A" w:rsidRPr="006722EE">
        <w:rPr>
          <w:rFonts w:ascii="Cambria" w:hAnsi="Cambria" w:cstheme="minorHAnsi"/>
        </w:rPr>
        <w:t>proper</w:t>
      </w:r>
      <w:r w:rsidR="0074456A" w:rsidRPr="006722EE">
        <w:rPr>
          <w:rFonts w:ascii="Cambria" w:hAnsi="Cambria" w:cstheme="minorHAnsi"/>
          <w:spacing w:val="64"/>
        </w:rPr>
        <w:t xml:space="preserve"> </w:t>
      </w:r>
      <w:r w:rsidR="0074456A" w:rsidRPr="006722EE">
        <w:rPr>
          <w:rFonts w:ascii="Cambria" w:hAnsi="Cambria" w:cstheme="minorHAnsi"/>
        </w:rPr>
        <w:t>audit</w:t>
      </w:r>
      <w:r w:rsidR="0074456A" w:rsidRPr="006722EE">
        <w:rPr>
          <w:rFonts w:ascii="Cambria" w:hAnsi="Cambria" w:cstheme="minorHAnsi"/>
          <w:spacing w:val="1"/>
        </w:rPr>
        <w:t xml:space="preserve"> </w:t>
      </w:r>
      <w:r w:rsidR="0074456A" w:rsidRPr="006722EE">
        <w:rPr>
          <w:rFonts w:ascii="Cambria" w:hAnsi="Cambria" w:cstheme="minorHAnsi"/>
        </w:rPr>
        <w:t>trail</w:t>
      </w:r>
      <w:r w:rsidR="006B74A5" w:rsidRPr="006722EE">
        <w:rPr>
          <w:rFonts w:ascii="Cambria" w:hAnsi="Cambria" w:cstheme="minorHAnsi"/>
        </w:rPr>
        <w:t xml:space="preserve"> which</w:t>
      </w:r>
      <w:r w:rsidR="0074456A" w:rsidRPr="006722EE">
        <w:rPr>
          <w:rFonts w:ascii="Cambria" w:hAnsi="Cambria" w:cstheme="minorHAnsi"/>
          <w:spacing w:val="50"/>
        </w:rPr>
        <w:t xml:space="preserve"> </w:t>
      </w:r>
      <w:r w:rsidR="0074456A" w:rsidRPr="006722EE">
        <w:rPr>
          <w:rFonts w:ascii="Cambria" w:hAnsi="Cambria" w:cstheme="minorHAnsi"/>
        </w:rPr>
        <w:t>should</w:t>
      </w:r>
      <w:r w:rsidR="0074456A" w:rsidRPr="006722EE">
        <w:rPr>
          <w:rFonts w:ascii="Cambria" w:hAnsi="Cambria" w:cstheme="minorHAnsi"/>
          <w:spacing w:val="52"/>
        </w:rPr>
        <w:t xml:space="preserve"> </w:t>
      </w:r>
      <w:r w:rsidR="0074456A" w:rsidRPr="006722EE">
        <w:rPr>
          <w:rFonts w:ascii="Cambria" w:hAnsi="Cambria" w:cstheme="minorHAnsi"/>
        </w:rPr>
        <w:t>be</w:t>
      </w:r>
      <w:r w:rsidR="0074456A" w:rsidRPr="006722EE">
        <w:rPr>
          <w:rFonts w:ascii="Cambria" w:hAnsi="Cambria" w:cstheme="minorHAnsi"/>
          <w:spacing w:val="51"/>
        </w:rPr>
        <w:t xml:space="preserve"> </w:t>
      </w:r>
      <w:r w:rsidR="0074456A" w:rsidRPr="006722EE">
        <w:rPr>
          <w:rFonts w:ascii="Cambria" w:hAnsi="Cambria" w:cstheme="minorHAnsi"/>
        </w:rPr>
        <w:t>capable</w:t>
      </w:r>
      <w:r w:rsidR="0074456A" w:rsidRPr="006722EE">
        <w:rPr>
          <w:rFonts w:ascii="Cambria" w:hAnsi="Cambria" w:cstheme="minorHAnsi"/>
          <w:spacing w:val="49"/>
        </w:rPr>
        <w:t xml:space="preserve"> </w:t>
      </w:r>
      <w:r w:rsidR="0074456A" w:rsidRPr="006722EE">
        <w:rPr>
          <w:rFonts w:ascii="Cambria" w:hAnsi="Cambria" w:cstheme="minorHAnsi"/>
        </w:rPr>
        <w:t>of</w:t>
      </w:r>
      <w:r w:rsidR="0074456A" w:rsidRPr="006722EE">
        <w:rPr>
          <w:rFonts w:ascii="Cambria" w:hAnsi="Cambria" w:cstheme="minorHAnsi"/>
          <w:spacing w:val="52"/>
        </w:rPr>
        <w:t xml:space="preserve"> </w:t>
      </w:r>
      <w:r w:rsidR="0074456A" w:rsidRPr="006722EE">
        <w:rPr>
          <w:rFonts w:ascii="Cambria" w:hAnsi="Cambria" w:cstheme="minorHAnsi"/>
        </w:rPr>
        <w:t>being</w:t>
      </w:r>
      <w:r w:rsidR="0074456A" w:rsidRPr="006722EE">
        <w:rPr>
          <w:rFonts w:ascii="Cambria" w:hAnsi="Cambria" w:cstheme="minorHAnsi"/>
          <w:spacing w:val="51"/>
        </w:rPr>
        <w:t xml:space="preserve"> </w:t>
      </w:r>
      <w:r w:rsidR="0074456A" w:rsidRPr="006722EE">
        <w:rPr>
          <w:rFonts w:ascii="Cambria" w:hAnsi="Cambria" w:cstheme="minorHAnsi"/>
        </w:rPr>
        <w:t>used</w:t>
      </w:r>
      <w:r w:rsidR="0074456A" w:rsidRPr="006722EE">
        <w:rPr>
          <w:rFonts w:ascii="Cambria" w:hAnsi="Cambria" w:cstheme="minorHAnsi"/>
          <w:spacing w:val="49"/>
        </w:rPr>
        <w:t xml:space="preserve"> </w:t>
      </w:r>
      <w:r w:rsidR="00633749" w:rsidRPr="006722EE">
        <w:rPr>
          <w:rFonts w:ascii="Cambria" w:hAnsi="Cambria" w:cstheme="minorHAnsi"/>
        </w:rPr>
        <w:t>as</w:t>
      </w:r>
      <w:r w:rsidR="0074456A" w:rsidRPr="006722EE">
        <w:rPr>
          <w:rFonts w:ascii="Cambria" w:hAnsi="Cambria" w:cstheme="minorHAnsi"/>
          <w:spacing w:val="46"/>
        </w:rPr>
        <w:t xml:space="preserve"> </w:t>
      </w:r>
      <w:r w:rsidR="0074456A" w:rsidRPr="006722EE">
        <w:rPr>
          <w:rFonts w:ascii="Cambria" w:hAnsi="Cambria" w:cstheme="minorHAnsi"/>
          <w:spacing w:val="9"/>
        </w:rPr>
        <w:t>forensic</w:t>
      </w:r>
      <w:r w:rsidR="0074456A" w:rsidRPr="006722EE">
        <w:rPr>
          <w:rFonts w:ascii="Cambria" w:hAnsi="Cambria" w:cstheme="minorHAnsi"/>
          <w:spacing w:val="48"/>
        </w:rPr>
        <w:t xml:space="preserve"> </w:t>
      </w:r>
      <w:r w:rsidR="004B751F" w:rsidRPr="006722EE">
        <w:rPr>
          <w:rFonts w:ascii="Cambria" w:hAnsi="Cambria" w:cstheme="minorHAnsi"/>
          <w:spacing w:val="9"/>
        </w:rPr>
        <w:t>e</w:t>
      </w:r>
      <w:r w:rsidR="0074456A" w:rsidRPr="006722EE">
        <w:rPr>
          <w:rFonts w:ascii="Cambria" w:hAnsi="Cambria" w:cstheme="minorHAnsi"/>
          <w:spacing w:val="9"/>
        </w:rPr>
        <w:t>vidence</w:t>
      </w:r>
      <w:r w:rsidR="00472623">
        <w:rPr>
          <w:rFonts w:ascii="Cambria" w:hAnsi="Cambria" w:cstheme="minorHAnsi"/>
          <w:spacing w:val="9"/>
        </w:rPr>
        <w:t>.</w:t>
      </w:r>
    </w:p>
    <w:p w14:paraId="6DC9F193" w14:textId="02483B59" w:rsidR="0074456A" w:rsidRPr="006722EE" w:rsidRDefault="00757685" w:rsidP="0011185F">
      <w:pPr>
        <w:pStyle w:val="ListParagraph"/>
        <w:widowControl w:val="0"/>
        <w:numPr>
          <w:ilvl w:val="0"/>
          <w:numId w:val="42"/>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left="709" w:right="-46"/>
        <w:contextualSpacing w:val="0"/>
        <w:jc w:val="both"/>
        <w:rPr>
          <w:rFonts w:ascii="Cambria" w:hAnsi="Cambria" w:cstheme="minorHAnsi"/>
          <w:spacing w:val="9"/>
        </w:rPr>
      </w:pPr>
      <w:r w:rsidRPr="006722EE">
        <w:rPr>
          <w:rFonts w:ascii="Cambria" w:hAnsi="Cambria" w:cstheme="minorHAnsi"/>
          <w:spacing w:val="9"/>
        </w:rPr>
        <w:t>S</w:t>
      </w:r>
      <w:r w:rsidR="0074456A" w:rsidRPr="006722EE">
        <w:rPr>
          <w:rFonts w:ascii="Cambria" w:hAnsi="Cambria" w:cstheme="minorHAnsi"/>
          <w:spacing w:val="9"/>
        </w:rPr>
        <w:t>upport to work on maker and checker concept</w:t>
      </w:r>
      <w:r w:rsidRPr="006722EE">
        <w:rPr>
          <w:rFonts w:ascii="Cambria" w:hAnsi="Cambria" w:cstheme="minorHAnsi"/>
          <w:spacing w:val="9"/>
        </w:rPr>
        <w:t xml:space="preserve"> in the Management Portal</w:t>
      </w:r>
      <w:r w:rsidR="0074456A" w:rsidRPr="006722EE">
        <w:rPr>
          <w:rFonts w:ascii="Cambria" w:hAnsi="Cambria" w:cstheme="minorHAnsi"/>
          <w:spacing w:val="9"/>
        </w:rPr>
        <w:t xml:space="preserve"> for any addition, deletion, modification request</w:t>
      </w:r>
      <w:r w:rsidR="00E9477A" w:rsidRPr="006722EE">
        <w:rPr>
          <w:rFonts w:ascii="Cambria" w:hAnsi="Cambria" w:cstheme="minorHAnsi"/>
          <w:spacing w:val="9"/>
        </w:rPr>
        <w:t>s.</w:t>
      </w:r>
    </w:p>
    <w:p w14:paraId="55F458AB" w14:textId="5F4CD65B" w:rsidR="0090562A" w:rsidRPr="006722EE" w:rsidRDefault="00882606" w:rsidP="0011185F">
      <w:pPr>
        <w:pStyle w:val="ListParagraph"/>
        <w:widowControl w:val="0"/>
        <w:numPr>
          <w:ilvl w:val="0"/>
          <w:numId w:val="42"/>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S</w:t>
      </w:r>
      <w:r w:rsidR="0090562A" w:rsidRPr="006722EE">
        <w:rPr>
          <w:rFonts w:ascii="Cambria" w:hAnsi="Cambria" w:cstheme="minorHAnsi"/>
        </w:rPr>
        <w:t>hould be</w:t>
      </w:r>
      <w:r w:rsidR="005066BF" w:rsidRPr="006722EE">
        <w:rPr>
          <w:rFonts w:ascii="Cambria" w:hAnsi="Cambria" w:cstheme="minorHAnsi"/>
        </w:rPr>
        <w:t xml:space="preserve"> capable of and</w:t>
      </w:r>
      <w:r w:rsidR="00EF7516" w:rsidRPr="006722EE">
        <w:rPr>
          <w:rFonts w:ascii="Cambria" w:hAnsi="Cambria" w:cstheme="minorHAnsi"/>
        </w:rPr>
        <w:t xml:space="preserve"> shall</w:t>
      </w:r>
      <w:r w:rsidR="005066BF" w:rsidRPr="006722EE">
        <w:rPr>
          <w:rFonts w:ascii="Cambria" w:hAnsi="Cambria" w:cstheme="minorHAnsi"/>
        </w:rPr>
        <w:t xml:space="preserve"> be</w:t>
      </w:r>
      <w:r w:rsidR="0090562A" w:rsidRPr="006722EE">
        <w:rPr>
          <w:rFonts w:ascii="Cambria" w:hAnsi="Cambria" w:cstheme="minorHAnsi"/>
        </w:rPr>
        <w:t xml:space="preserve"> configured to enable self-provisioning of containers.</w:t>
      </w:r>
    </w:p>
    <w:p w14:paraId="29D09608" w14:textId="77777777" w:rsidR="00F71345" w:rsidRDefault="00F71345" w:rsidP="00CD4435">
      <w:pPr>
        <w:rPr>
          <w:rFonts w:ascii="Cambria" w:hAnsi="Cambria"/>
        </w:rPr>
      </w:pPr>
    </w:p>
    <w:p w14:paraId="6DF61C46" w14:textId="7E3588EC" w:rsidR="00722954" w:rsidRPr="00041EA9" w:rsidRDefault="00722954" w:rsidP="00041EA9">
      <w:pPr>
        <w:pStyle w:val="Heading3"/>
        <w:rPr>
          <w:rFonts w:ascii="Cambria" w:hAnsi="Cambria"/>
          <w:sz w:val="22"/>
          <w:szCs w:val="22"/>
        </w:rPr>
      </w:pPr>
      <w:r w:rsidRPr="00722954">
        <w:rPr>
          <w:rFonts w:ascii="Cambria" w:hAnsi="Cambria"/>
          <w:sz w:val="22"/>
          <w:szCs w:val="22"/>
        </w:rPr>
        <w:lastRenderedPageBreak/>
        <w:t>Clustered File System:</w:t>
      </w:r>
    </w:p>
    <w:p w14:paraId="15A79A93" w14:textId="77777777" w:rsidR="00722954" w:rsidRPr="00722954" w:rsidRDefault="00722954" w:rsidP="00722954">
      <w:pPr>
        <w:rPr>
          <w:rFonts w:ascii="Cambria" w:hAnsi="Cambria"/>
        </w:rPr>
      </w:pPr>
      <w:r w:rsidRPr="00722954">
        <w:rPr>
          <w:rFonts w:ascii="Cambria" w:hAnsi="Cambria"/>
        </w:rPr>
        <w:t xml:space="preserve">High-performance clustered file system software designed to manage large amounts of data across clustered computing environments. </w:t>
      </w:r>
    </w:p>
    <w:p w14:paraId="434FF2CA" w14:textId="77777777" w:rsidR="00722954" w:rsidRPr="00906BD3" w:rsidRDefault="00722954" w:rsidP="00722954">
      <w:pPr>
        <w:rPr>
          <w:rFonts w:ascii="Cambria" w:hAnsi="Cambria"/>
          <w:b/>
          <w:bCs/>
        </w:rPr>
      </w:pPr>
      <w:r w:rsidRPr="00906BD3">
        <w:rPr>
          <w:rFonts w:ascii="Cambria" w:hAnsi="Cambria"/>
          <w:b/>
          <w:bCs/>
        </w:rPr>
        <w:t>Key features:</w:t>
      </w:r>
    </w:p>
    <w:p w14:paraId="2D3A1E87" w14:textId="2708AC94" w:rsidR="00722954" w:rsidRPr="008F6B92" w:rsidRDefault="00722954" w:rsidP="002710B4">
      <w:pPr>
        <w:pStyle w:val="ListParagraph"/>
        <w:numPr>
          <w:ilvl w:val="0"/>
          <w:numId w:val="76"/>
        </w:numPr>
        <w:rPr>
          <w:rFonts w:ascii="Cambria" w:hAnsi="Cambria"/>
        </w:rPr>
      </w:pPr>
      <w:r w:rsidRPr="008F6B92">
        <w:rPr>
          <w:rFonts w:ascii="Cambria" w:hAnsi="Cambria"/>
          <w:i/>
          <w:iCs/>
        </w:rPr>
        <w:t>Scalability</w:t>
      </w:r>
      <w:r w:rsidRPr="008F6B92">
        <w:rPr>
          <w:rFonts w:ascii="Cambria" w:hAnsi="Cambria"/>
        </w:rPr>
        <w:t xml:space="preserve">: Must be highly scalable, capable of managing massive amounts of data across nodes in a cluster. Should </w:t>
      </w:r>
      <w:r w:rsidR="00906BD3" w:rsidRPr="008F6B92">
        <w:rPr>
          <w:rFonts w:ascii="Cambria" w:hAnsi="Cambria"/>
        </w:rPr>
        <w:t xml:space="preserve">have the capability to </w:t>
      </w:r>
      <w:r w:rsidRPr="008F6B92">
        <w:rPr>
          <w:rFonts w:ascii="Cambria" w:hAnsi="Cambria"/>
        </w:rPr>
        <w:t xml:space="preserve">scale </w:t>
      </w:r>
      <w:r w:rsidR="00906BD3" w:rsidRPr="008F6B92">
        <w:rPr>
          <w:rFonts w:ascii="Cambria" w:hAnsi="Cambria"/>
        </w:rPr>
        <w:t>in</w:t>
      </w:r>
      <w:r w:rsidRPr="008F6B92">
        <w:rPr>
          <w:rFonts w:ascii="Cambria" w:hAnsi="Cambria"/>
        </w:rPr>
        <w:t xml:space="preserve"> petabytes.</w:t>
      </w:r>
    </w:p>
    <w:p w14:paraId="27E4D076" w14:textId="3C263AC9" w:rsidR="00722954" w:rsidRPr="008F6B92" w:rsidRDefault="00722954" w:rsidP="002710B4">
      <w:pPr>
        <w:pStyle w:val="ListParagraph"/>
        <w:numPr>
          <w:ilvl w:val="0"/>
          <w:numId w:val="76"/>
        </w:numPr>
        <w:rPr>
          <w:rFonts w:ascii="Cambria" w:hAnsi="Cambria"/>
        </w:rPr>
      </w:pPr>
      <w:r w:rsidRPr="008F6B92">
        <w:rPr>
          <w:rFonts w:ascii="Cambria" w:hAnsi="Cambria"/>
          <w:i/>
          <w:iCs/>
        </w:rPr>
        <w:t>High Performance</w:t>
      </w:r>
      <w:r w:rsidRPr="008F6B92">
        <w:rPr>
          <w:rFonts w:ascii="Cambria" w:hAnsi="Cambria"/>
        </w:rPr>
        <w:t xml:space="preserve">: It should offer high-performance parallel access to data, enabling efficient data access and processing for applications running in parallel across the cluster. </w:t>
      </w:r>
    </w:p>
    <w:p w14:paraId="6C5098D0" w14:textId="21A9F5F5" w:rsidR="00722954" w:rsidRPr="008F6B92" w:rsidRDefault="00722954" w:rsidP="002710B4">
      <w:pPr>
        <w:pStyle w:val="ListParagraph"/>
        <w:numPr>
          <w:ilvl w:val="0"/>
          <w:numId w:val="76"/>
        </w:numPr>
        <w:rPr>
          <w:rFonts w:ascii="Cambria" w:hAnsi="Cambria"/>
        </w:rPr>
      </w:pPr>
      <w:r w:rsidRPr="008F6B92">
        <w:rPr>
          <w:rFonts w:ascii="Cambria" w:hAnsi="Cambria"/>
          <w:i/>
          <w:iCs/>
        </w:rPr>
        <w:t>Data Management</w:t>
      </w:r>
      <w:r w:rsidRPr="008F6B92">
        <w:rPr>
          <w:rFonts w:ascii="Cambria" w:hAnsi="Cambria"/>
        </w:rPr>
        <w:t>: Must provide advanced data management features such as data replication, data migration, data compression, and data tiering. Should allow to efficiently manage data, optimize storage resources, and ensure data availability.</w:t>
      </w:r>
    </w:p>
    <w:p w14:paraId="6B035AFF" w14:textId="77777777" w:rsidR="00722954" w:rsidRPr="008F6B92" w:rsidRDefault="00722954" w:rsidP="002710B4">
      <w:pPr>
        <w:pStyle w:val="ListParagraph"/>
        <w:numPr>
          <w:ilvl w:val="0"/>
          <w:numId w:val="76"/>
        </w:numPr>
        <w:rPr>
          <w:rFonts w:ascii="Cambria" w:hAnsi="Cambria"/>
        </w:rPr>
      </w:pPr>
      <w:r w:rsidRPr="008F6B92">
        <w:rPr>
          <w:rFonts w:ascii="Cambria" w:hAnsi="Cambria"/>
          <w:i/>
          <w:iCs/>
        </w:rPr>
        <w:t>Reliability and Availability</w:t>
      </w:r>
      <w:r w:rsidRPr="008F6B92">
        <w:rPr>
          <w:rFonts w:ascii="Cambria" w:hAnsi="Cambria"/>
        </w:rPr>
        <w:t>: Must have built-in features for data reliability and availability, including data replication and data protection mechanisms. These features help ensure data integrity and minimize the risk of data loss or downtime.</w:t>
      </w:r>
    </w:p>
    <w:p w14:paraId="7AC6D727" w14:textId="77777777" w:rsidR="00722954" w:rsidRPr="00722954" w:rsidRDefault="00722954" w:rsidP="00722954">
      <w:pPr>
        <w:rPr>
          <w:rFonts w:ascii="Cambria" w:hAnsi="Cambria"/>
        </w:rPr>
      </w:pPr>
    </w:p>
    <w:p w14:paraId="586A5A6E" w14:textId="104D6FAE" w:rsidR="00722954" w:rsidRPr="008F6B92" w:rsidRDefault="00722954" w:rsidP="002710B4">
      <w:pPr>
        <w:pStyle w:val="ListParagraph"/>
        <w:numPr>
          <w:ilvl w:val="0"/>
          <w:numId w:val="76"/>
        </w:numPr>
        <w:rPr>
          <w:rFonts w:ascii="Cambria" w:hAnsi="Cambria"/>
        </w:rPr>
      </w:pPr>
      <w:r w:rsidRPr="008F6B92">
        <w:rPr>
          <w:rFonts w:ascii="Cambria" w:hAnsi="Cambria"/>
          <w:i/>
          <w:iCs/>
        </w:rPr>
        <w:t>Multi-Protocol Support</w:t>
      </w:r>
      <w:r w:rsidRPr="008F6B92">
        <w:rPr>
          <w:rFonts w:ascii="Cambria" w:hAnsi="Cambria"/>
        </w:rPr>
        <w:t>: Should support multiple access protocols including NFS (Network File System), SMB (Server Message Block), and Object (S3, Swift, etc.). This enables seamless integration with various applications and environments.</w:t>
      </w:r>
    </w:p>
    <w:p w14:paraId="6813163C" w14:textId="05C2181E" w:rsidR="00722954" w:rsidRPr="008F6B92" w:rsidRDefault="00722954" w:rsidP="002710B4">
      <w:pPr>
        <w:pStyle w:val="ListParagraph"/>
        <w:numPr>
          <w:ilvl w:val="0"/>
          <w:numId w:val="76"/>
        </w:numPr>
        <w:rPr>
          <w:rFonts w:ascii="Cambria" w:hAnsi="Cambria"/>
        </w:rPr>
      </w:pPr>
      <w:r w:rsidRPr="008F6B92">
        <w:rPr>
          <w:rFonts w:ascii="Cambria" w:hAnsi="Cambria"/>
          <w:i/>
          <w:iCs/>
        </w:rPr>
        <w:t>Policy-Based Management</w:t>
      </w:r>
      <w:r w:rsidRPr="008F6B92">
        <w:rPr>
          <w:rFonts w:ascii="Cambria" w:hAnsi="Cambria"/>
        </w:rPr>
        <w:t>: Should provide policy-based management capabilities that allow administrators to define and automate data management policies based on business requirements. This includes policies for data placement, data migration, and data protection.</w:t>
      </w:r>
    </w:p>
    <w:p w14:paraId="6A078211" w14:textId="01323DC1" w:rsidR="00722954" w:rsidRPr="008F6B92" w:rsidRDefault="00722954" w:rsidP="002710B4">
      <w:pPr>
        <w:pStyle w:val="ListParagraph"/>
        <w:numPr>
          <w:ilvl w:val="0"/>
          <w:numId w:val="76"/>
        </w:numPr>
        <w:rPr>
          <w:rFonts w:ascii="Cambria" w:hAnsi="Cambria"/>
        </w:rPr>
      </w:pPr>
      <w:r w:rsidRPr="008F6B92">
        <w:rPr>
          <w:rFonts w:ascii="Cambria" w:hAnsi="Cambria"/>
          <w:i/>
          <w:iCs/>
        </w:rPr>
        <w:t>Integration with HPC and AI Workloads</w:t>
      </w:r>
      <w:r w:rsidR="00530064" w:rsidRPr="008F6B92">
        <w:rPr>
          <w:rFonts w:ascii="Cambria" w:hAnsi="Cambria"/>
        </w:rPr>
        <w:t>: Should h</w:t>
      </w:r>
      <w:r w:rsidRPr="008F6B92">
        <w:rPr>
          <w:rFonts w:ascii="Cambria" w:hAnsi="Cambria"/>
        </w:rPr>
        <w:t>ave parallel file system architecture and high-performance capabilities.</w:t>
      </w:r>
    </w:p>
    <w:p w14:paraId="04492CDE" w14:textId="32F7E7C7" w:rsidR="00722954" w:rsidRPr="008F6B92" w:rsidRDefault="00722954" w:rsidP="002710B4">
      <w:pPr>
        <w:pStyle w:val="ListParagraph"/>
        <w:numPr>
          <w:ilvl w:val="0"/>
          <w:numId w:val="76"/>
        </w:numPr>
        <w:rPr>
          <w:rFonts w:ascii="Cambria" w:hAnsi="Cambria"/>
        </w:rPr>
      </w:pPr>
      <w:r w:rsidRPr="008F6B92">
        <w:rPr>
          <w:rFonts w:ascii="Cambria" w:hAnsi="Cambria"/>
          <w:i/>
          <w:iCs/>
        </w:rPr>
        <w:t>Support for Hybrid Cloud</w:t>
      </w:r>
      <w:r w:rsidRPr="008F6B92">
        <w:rPr>
          <w:rFonts w:ascii="Cambria" w:hAnsi="Cambria"/>
        </w:rPr>
        <w:t xml:space="preserve">: Must </w:t>
      </w:r>
      <w:r w:rsidR="00530064" w:rsidRPr="008F6B92">
        <w:rPr>
          <w:rFonts w:ascii="Cambria" w:hAnsi="Cambria"/>
        </w:rPr>
        <w:t>support hybrid</w:t>
      </w:r>
      <w:r w:rsidRPr="008F6B92">
        <w:rPr>
          <w:rFonts w:ascii="Cambria" w:hAnsi="Cambria"/>
        </w:rPr>
        <w:t xml:space="preserve"> cloud environments, to seamlessly extend on-premises storage infrastructure to the cloud. </w:t>
      </w:r>
    </w:p>
    <w:p w14:paraId="03A9CB21" w14:textId="3DD6A7C8" w:rsidR="00722954" w:rsidRPr="008F6B92" w:rsidRDefault="00722954" w:rsidP="002710B4">
      <w:pPr>
        <w:pStyle w:val="ListParagraph"/>
        <w:numPr>
          <w:ilvl w:val="0"/>
          <w:numId w:val="76"/>
        </w:numPr>
        <w:rPr>
          <w:rFonts w:ascii="Cambria" w:hAnsi="Cambria"/>
        </w:rPr>
      </w:pPr>
      <w:r w:rsidRPr="008F6B92">
        <w:rPr>
          <w:rFonts w:ascii="Cambria" w:hAnsi="Cambria"/>
          <w:i/>
          <w:iCs/>
        </w:rPr>
        <w:t>Security</w:t>
      </w:r>
      <w:r w:rsidRPr="008F6B92">
        <w:rPr>
          <w:rFonts w:ascii="Cambria" w:hAnsi="Cambria"/>
        </w:rPr>
        <w:t>: Should security features including access control lists (ACLs), encryption, and auditing capabilities to protect sensitive data and ensure regulatory compliance.</w:t>
      </w:r>
    </w:p>
    <w:p w14:paraId="401530D1" w14:textId="646A210F" w:rsidR="00722954" w:rsidRPr="008F6B92" w:rsidRDefault="00722954" w:rsidP="002710B4">
      <w:pPr>
        <w:pStyle w:val="ListParagraph"/>
        <w:numPr>
          <w:ilvl w:val="0"/>
          <w:numId w:val="76"/>
        </w:numPr>
        <w:rPr>
          <w:rFonts w:ascii="Cambria" w:hAnsi="Cambria"/>
        </w:rPr>
      </w:pPr>
      <w:r w:rsidRPr="008F6B92">
        <w:rPr>
          <w:rFonts w:ascii="Cambria" w:hAnsi="Cambria"/>
          <w:i/>
          <w:iCs/>
        </w:rPr>
        <w:t>Ease of Management</w:t>
      </w:r>
      <w:r w:rsidRPr="008F6B92">
        <w:rPr>
          <w:rFonts w:ascii="Cambria" w:hAnsi="Cambria"/>
        </w:rPr>
        <w:t>: Should include management tools and utilities that simplify cluster administration, monitoring, and troubleshooti</w:t>
      </w:r>
      <w:r w:rsidR="00530064" w:rsidRPr="008F6B92">
        <w:rPr>
          <w:rFonts w:ascii="Cambria" w:hAnsi="Cambria"/>
        </w:rPr>
        <w:t>ng tasks, i</w:t>
      </w:r>
      <w:r w:rsidRPr="008F6B92">
        <w:rPr>
          <w:rFonts w:ascii="Cambria" w:hAnsi="Cambria"/>
        </w:rPr>
        <w:t>n order to streamline operations and reduce administrative overhead.</w:t>
      </w:r>
    </w:p>
    <w:p w14:paraId="7599F833" w14:textId="29486A8F" w:rsidR="00041EA9" w:rsidRDefault="00722954" w:rsidP="00722954">
      <w:pPr>
        <w:rPr>
          <w:rFonts w:ascii="Cambria" w:hAnsi="Cambria"/>
        </w:rPr>
      </w:pPr>
      <w:r w:rsidRPr="00722954">
        <w:rPr>
          <w:rFonts w:ascii="Cambria" w:hAnsi="Cambria"/>
        </w:rPr>
        <w:t>Overall, Clustered File System should offer comprehensive solution for managing large-scale data storage and processing requirements, offering scalability, high performance, reliability, and advanced data management capabilities.</w:t>
      </w:r>
    </w:p>
    <w:p w14:paraId="7FB2BE22" w14:textId="70145472" w:rsidR="00EC6F3E" w:rsidRDefault="00EC6F3E" w:rsidP="00EC6F3E">
      <w:pPr>
        <w:pStyle w:val="Heading3"/>
        <w:rPr>
          <w:rFonts w:ascii="Cambria" w:hAnsi="Cambria"/>
          <w:sz w:val="22"/>
          <w:szCs w:val="22"/>
        </w:rPr>
      </w:pPr>
      <w:r w:rsidRPr="00EC6F3E">
        <w:rPr>
          <w:rFonts w:ascii="Cambria" w:hAnsi="Cambria"/>
          <w:sz w:val="22"/>
          <w:szCs w:val="22"/>
        </w:rPr>
        <w:t>Key management solutions</w:t>
      </w:r>
      <w:r>
        <w:rPr>
          <w:rFonts w:ascii="Cambria" w:hAnsi="Cambria"/>
          <w:sz w:val="22"/>
          <w:szCs w:val="22"/>
        </w:rPr>
        <w:t>:</w:t>
      </w:r>
    </w:p>
    <w:p w14:paraId="62B8786A" w14:textId="6CE57E3B" w:rsidR="00EC6F3E" w:rsidRDefault="00EC6F3E" w:rsidP="00EC6F3E">
      <w:r>
        <w:t xml:space="preserve">The proposed solution should </w:t>
      </w:r>
      <w:r w:rsidRPr="00EC6F3E">
        <w:t>securely manage cryptographic keys used for encrypti</w:t>
      </w:r>
      <w:r>
        <w:t xml:space="preserve">on, decryption, authentication </w:t>
      </w:r>
      <w:r w:rsidRPr="00EC6F3E">
        <w:t>and other security-related operations.</w:t>
      </w:r>
    </w:p>
    <w:p w14:paraId="012814F5" w14:textId="725C2A88" w:rsidR="00EC6F3E" w:rsidRDefault="00EC6F3E" w:rsidP="002710B4">
      <w:pPr>
        <w:pStyle w:val="ListParagraph"/>
        <w:numPr>
          <w:ilvl w:val="0"/>
          <w:numId w:val="75"/>
        </w:numPr>
      </w:pPr>
      <w:r>
        <w:t xml:space="preserve">The proposed solution should provide features to manage the entire lifecycle of cryptographic keys, including key generation, distribution, rotation, expiration, archival, and destruction. </w:t>
      </w:r>
    </w:p>
    <w:p w14:paraId="79B8B79E" w14:textId="54FF8062" w:rsidR="00EC6F3E" w:rsidRDefault="00EC6F3E" w:rsidP="002710B4">
      <w:pPr>
        <w:pStyle w:val="ListParagraph"/>
        <w:numPr>
          <w:ilvl w:val="0"/>
          <w:numId w:val="75"/>
        </w:numPr>
      </w:pPr>
      <w:r>
        <w:lastRenderedPageBreak/>
        <w:t>The proposed solution should have the ability to generate strong cryptographic keys using various algorithms and key lengths to meet specific security requirements.</w:t>
      </w:r>
    </w:p>
    <w:p w14:paraId="3E692694" w14:textId="6C13BD3E" w:rsidR="00EC6F3E" w:rsidRDefault="00EC6F3E" w:rsidP="002710B4">
      <w:pPr>
        <w:pStyle w:val="ListParagraph"/>
        <w:numPr>
          <w:ilvl w:val="0"/>
          <w:numId w:val="75"/>
        </w:numPr>
      </w:pPr>
      <w:r>
        <w:t>The proposed solution should provide secure storage mechanisms for storing cryptographic keys. This must include options for storing keys in hardware security modules (HSMs).</w:t>
      </w:r>
    </w:p>
    <w:p w14:paraId="62F9DCA5" w14:textId="2E9FC26D" w:rsidR="00EC6F3E" w:rsidRDefault="00EC6F3E" w:rsidP="002710B4">
      <w:pPr>
        <w:pStyle w:val="ListParagraph"/>
        <w:numPr>
          <w:ilvl w:val="0"/>
          <w:numId w:val="75"/>
        </w:numPr>
      </w:pPr>
      <w:r>
        <w:t>The proposed solution should provide Access control features to allow administrators to define policies and permissions governing who can access, use, and manage cryptographic keys within the organization. This includes role-based access control (RBAC), multi-factor authentication (MFA), and integration with existing identity and access management (IAM) systems.</w:t>
      </w:r>
    </w:p>
    <w:p w14:paraId="2692A0D3" w14:textId="111F501E" w:rsidR="00EC6F3E" w:rsidRDefault="00EC6F3E" w:rsidP="002710B4">
      <w:pPr>
        <w:pStyle w:val="ListParagraph"/>
        <w:numPr>
          <w:ilvl w:val="0"/>
          <w:numId w:val="75"/>
        </w:numPr>
      </w:pPr>
      <w:r>
        <w:t>The proposed solution should enable administrators to enforce usage policies governing how keys are used within the organization. This includes specifying which operations (e.g., encryption, decryption, signing) each key can be used for and under what conditions.</w:t>
      </w:r>
    </w:p>
    <w:p w14:paraId="6230944B" w14:textId="79515507" w:rsidR="00EC6F3E" w:rsidRDefault="00EC6F3E" w:rsidP="002710B4">
      <w:pPr>
        <w:pStyle w:val="ListParagraph"/>
        <w:numPr>
          <w:ilvl w:val="0"/>
          <w:numId w:val="75"/>
        </w:numPr>
      </w:pPr>
      <w:r>
        <w:t>The proposed solution should provide detailed audit logs and reports to help monitor key-related activities and maintain compliance with regulatory requirements.</w:t>
      </w:r>
    </w:p>
    <w:p w14:paraId="7CB5F2AF" w14:textId="3CBF8919" w:rsidR="00EC6F3E" w:rsidRDefault="00EC6F3E" w:rsidP="002710B4">
      <w:pPr>
        <w:pStyle w:val="ListParagraph"/>
        <w:numPr>
          <w:ilvl w:val="0"/>
          <w:numId w:val="75"/>
        </w:numPr>
      </w:pPr>
      <w:r>
        <w:t>The proposed solution should support automated key rotation policies to simplify the process of periodically replacing old keys with new ones to mitigate the risk of key compromise. Additionally, the solutions should offer features for revoking and disabling keys in the event of a security incident or suspected compromise.</w:t>
      </w:r>
    </w:p>
    <w:p w14:paraId="6B2C23ED" w14:textId="3A1803D8" w:rsidR="00EC6F3E" w:rsidRDefault="00EC6F3E" w:rsidP="002710B4">
      <w:pPr>
        <w:pStyle w:val="ListParagraph"/>
        <w:numPr>
          <w:ilvl w:val="0"/>
          <w:numId w:val="75"/>
        </w:numPr>
      </w:pPr>
      <w:r>
        <w:t>The proposed solution should integrate with encryption services and applications to provide seamless key provisioning and management for encrypting data at rest, in transit, and in use. This includes integration with databases, file systems, cloud storage, and communication protocols.</w:t>
      </w:r>
    </w:p>
    <w:p w14:paraId="176B1AC9" w14:textId="44604173" w:rsidR="00EC6F3E" w:rsidRDefault="00EC6F3E" w:rsidP="002710B4">
      <w:pPr>
        <w:pStyle w:val="ListParagraph"/>
        <w:numPr>
          <w:ilvl w:val="0"/>
          <w:numId w:val="75"/>
        </w:numPr>
      </w:pPr>
      <w:r>
        <w:t>The proposed solution should include features designed to help meet compliance requirements and industry regulations related to data protection and encryption. This may include support for standards such as PCI DSS, GDPR, HIPAA, and FIPS.</w:t>
      </w:r>
    </w:p>
    <w:p w14:paraId="3B289E89" w14:textId="2AF6C69D" w:rsidR="00EC6F3E" w:rsidRDefault="00EC6F3E" w:rsidP="002710B4">
      <w:pPr>
        <w:pStyle w:val="ListParagraph"/>
        <w:numPr>
          <w:ilvl w:val="0"/>
          <w:numId w:val="75"/>
        </w:numPr>
      </w:pPr>
      <w:r>
        <w:t>The proposed solution should offer features for ensuring high availability and disaster recovery to minimize downtime and data loss. This includes support for redundant deployments, failover mechanisms, and backup/restore capabilities for cryptographic keys.</w:t>
      </w:r>
    </w:p>
    <w:p w14:paraId="51B92BFF" w14:textId="25AD618D" w:rsidR="00EB46FB" w:rsidRDefault="00E35CD7" w:rsidP="002710B4">
      <w:pPr>
        <w:pStyle w:val="ListParagraph"/>
        <w:numPr>
          <w:ilvl w:val="0"/>
          <w:numId w:val="75"/>
        </w:numPr>
      </w:pPr>
      <w:r>
        <w:t xml:space="preserve">The proposed solution should be able to </w:t>
      </w:r>
      <w:r w:rsidR="00EB46FB" w:rsidRPr="00EB46FB">
        <w:t>Secure Distribution of Cryptographic keys to authorized users, applications or devices for encryption, decryption, or authentication purposes. This ensures that keys are provided only to trusted entities and are protected during transit.</w:t>
      </w:r>
    </w:p>
    <w:p w14:paraId="321A87C6" w14:textId="037C3C98" w:rsidR="00E35CD7" w:rsidRDefault="00E35CD7" w:rsidP="002710B4">
      <w:pPr>
        <w:pStyle w:val="ListParagraph"/>
        <w:numPr>
          <w:ilvl w:val="0"/>
          <w:numId w:val="75"/>
        </w:numPr>
      </w:pPr>
      <w:r>
        <w:t>The proposed solution should allow</w:t>
      </w:r>
      <w:r w:rsidRPr="00E35CD7">
        <w:t xml:space="preserve"> users to generate and manage encryption keys externally and then securely import them into the KMS for use in cryptographic operations</w:t>
      </w:r>
      <w:r>
        <w:t xml:space="preserve"> (BYOK)</w:t>
      </w:r>
      <w:r w:rsidRPr="00E35CD7">
        <w:t>.</w:t>
      </w:r>
    </w:p>
    <w:p w14:paraId="14AEE367" w14:textId="0E8D1EA4" w:rsidR="00503AE6" w:rsidRPr="00EC6F3E" w:rsidRDefault="00503AE6" w:rsidP="002710B4">
      <w:pPr>
        <w:pStyle w:val="ListParagraph"/>
        <w:numPr>
          <w:ilvl w:val="0"/>
          <w:numId w:val="75"/>
        </w:numPr>
      </w:pPr>
      <w:r>
        <w:t>The proposed solution should allow</w:t>
      </w:r>
      <w:r w:rsidRPr="00E35CD7">
        <w:t xml:space="preserve"> users</w:t>
      </w:r>
      <w:r w:rsidR="004D3385">
        <w:t xml:space="preserve"> and applications</w:t>
      </w:r>
      <w:r w:rsidRPr="00E35CD7">
        <w:t xml:space="preserve"> to</w:t>
      </w:r>
      <w:r>
        <w:t xml:space="preserve"> integrate and store keys related to pu</w:t>
      </w:r>
      <w:r w:rsidR="00800C6C">
        <w:t>blic clouds like Azure, AWS, GCP</w:t>
      </w:r>
      <w:r>
        <w:t>, etc.</w:t>
      </w:r>
    </w:p>
    <w:p w14:paraId="1DAA5CB9" w14:textId="77777777" w:rsidR="00E3006A" w:rsidRPr="006722EE" w:rsidRDefault="00E3006A" w:rsidP="00E3006A">
      <w:pPr>
        <w:pStyle w:val="Heading3"/>
        <w:rPr>
          <w:rFonts w:ascii="Cambria" w:hAnsi="Cambria"/>
          <w:sz w:val="22"/>
          <w:szCs w:val="22"/>
        </w:rPr>
      </w:pPr>
      <w:bookmarkStart w:id="20" w:name="_Toc160440678"/>
      <w:r w:rsidRPr="006722EE">
        <w:rPr>
          <w:rFonts w:ascii="Cambria" w:hAnsi="Cambria"/>
          <w:sz w:val="22"/>
          <w:szCs w:val="22"/>
        </w:rPr>
        <w:t>General Specifications:</w:t>
      </w:r>
      <w:bookmarkEnd w:id="20"/>
    </w:p>
    <w:p w14:paraId="6EF3C198" w14:textId="77777777" w:rsidR="00C10B5F" w:rsidRDefault="00E3006A" w:rsidP="00D82643">
      <w:pPr>
        <w:pStyle w:val="ListParagraph"/>
        <w:widowControl w:val="0"/>
        <w:numPr>
          <w:ilvl w:val="0"/>
          <w:numId w:val="59"/>
        </w:numPr>
        <w:tabs>
          <w:tab w:val="left" w:pos="1423"/>
        </w:tabs>
        <w:autoSpaceDE w:val="0"/>
        <w:autoSpaceDN w:val="0"/>
        <w:spacing w:before="1" w:after="0" w:line="276" w:lineRule="auto"/>
        <w:ind w:right="-46"/>
        <w:jc w:val="both"/>
        <w:rPr>
          <w:rFonts w:ascii="Cambria" w:hAnsi="Cambria" w:cstheme="minorHAnsi"/>
        </w:rPr>
      </w:pPr>
      <w:r w:rsidRPr="006722EE">
        <w:rPr>
          <w:rFonts w:ascii="Cambria" w:hAnsi="Cambria" w:cstheme="minorHAnsi"/>
        </w:rPr>
        <w:t>Integrate</w:t>
      </w:r>
      <w:r w:rsidRPr="006722EE">
        <w:rPr>
          <w:rFonts w:ascii="Cambria" w:hAnsi="Cambria" w:cstheme="minorHAnsi"/>
          <w:spacing w:val="-19"/>
        </w:rPr>
        <w:t xml:space="preserve"> </w:t>
      </w:r>
      <w:r w:rsidRPr="006722EE">
        <w:rPr>
          <w:rFonts w:ascii="Cambria" w:hAnsi="Cambria" w:cstheme="minorHAnsi"/>
        </w:rPr>
        <w:t>the</w:t>
      </w:r>
      <w:r w:rsidRPr="006722EE">
        <w:rPr>
          <w:rFonts w:ascii="Cambria" w:hAnsi="Cambria" w:cstheme="minorHAnsi"/>
          <w:spacing w:val="-18"/>
        </w:rPr>
        <w:t xml:space="preserve"> </w:t>
      </w:r>
      <w:r w:rsidRPr="006722EE">
        <w:rPr>
          <w:rFonts w:ascii="Cambria" w:hAnsi="Cambria" w:cstheme="minorHAnsi"/>
        </w:rPr>
        <w:t>tools</w:t>
      </w:r>
      <w:r w:rsidRPr="006722EE">
        <w:rPr>
          <w:rFonts w:ascii="Cambria" w:hAnsi="Cambria" w:cstheme="minorHAnsi"/>
          <w:spacing w:val="-18"/>
        </w:rPr>
        <w:t xml:space="preserve"> </w:t>
      </w:r>
      <w:r w:rsidRPr="006722EE">
        <w:rPr>
          <w:rFonts w:ascii="Cambria" w:hAnsi="Cambria" w:cstheme="minorHAnsi"/>
        </w:rPr>
        <w:t>and</w:t>
      </w:r>
      <w:r w:rsidRPr="006722EE">
        <w:rPr>
          <w:rFonts w:ascii="Cambria" w:hAnsi="Cambria" w:cstheme="minorHAnsi"/>
          <w:spacing w:val="-18"/>
        </w:rPr>
        <w:t xml:space="preserve"> </w:t>
      </w:r>
      <w:r w:rsidRPr="006722EE">
        <w:rPr>
          <w:rFonts w:ascii="Cambria" w:hAnsi="Cambria" w:cstheme="minorHAnsi"/>
        </w:rPr>
        <w:t>platform</w:t>
      </w:r>
      <w:r w:rsidRPr="006722EE">
        <w:rPr>
          <w:rFonts w:ascii="Cambria" w:hAnsi="Cambria" w:cstheme="minorHAnsi"/>
          <w:spacing w:val="-18"/>
        </w:rPr>
        <w:t xml:space="preserve"> </w:t>
      </w:r>
      <w:r w:rsidRPr="006722EE">
        <w:rPr>
          <w:rFonts w:ascii="Cambria" w:hAnsi="Cambria" w:cstheme="minorHAnsi"/>
        </w:rPr>
        <w:t>discussed</w:t>
      </w:r>
      <w:r w:rsidRPr="006722EE">
        <w:rPr>
          <w:rFonts w:ascii="Cambria" w:hAnsi="Cambria" w:cstheme="minorHAnsi"/>
          <w:spacing w:val="-18"/>
        </w:rPr>
        <w:t xml:space="preserve"> </w:t>
      </w:r>
      <w:r w:rsidRPr="006722EE">
        <w:rPr>
          <w:rFonts w:ascii="Cambria" w:hAnsi="Cambria" w:cstheme="minorHAnsi"/>
        </w:rPr>
        <w:t>in</w:t>
      </w:r>
      <w:r w:rsidRPr="006722EE">
        <w:rPr>
          <w:rFonts w:ascii="Cambria" w:hAnsi="Cambria" w:cstheme="minorHAnsi"/>
          <w:spacing w:val="-18"/>
        </w:rPr>
        <w:t xml:space="preserve"> </w:t>
      </w:r>
      <w:r w:rsidRPr="006722EE">
        <w:rPr>
          <w:rFonts w:ascii="Cambria" w:hAnsi="Cambria" w:cstheme="minorHAnsi"/>
        </w:rPr>
        <w:t>the</w:t>
      </w:r>
      <w:r w:rsidRPr="006722EE">
        <w:rPr>
          <w:rFonts w:ascii="Cambria" w:hAnsi="Cambria" w:cstheme="minorHAnsi"/>
          <w:spacing w:val="-18"/>
        </w:rPr>
        <w:t xml:space="preserve"> </w:t>
      </w:r>
      <w:r w:rsidRPr="006722EE">
        <w:rPr>
          <w:rFonts w:ascii="Cambria" w:hAnsi="Cambria" w:cstheme="minorHAnsi"/>
        </w:rPr>
        <w:t>above</w:t>
      </w:r>
      <w:r w:rsidRPr="006722EE">
        <w:rPr>
          <w:rFonts w:ascii="Cambria" w:hAnsi="Cambria" w:cstheme="minorHAnsi"/>
          <w:spacing w:val="-18"/>
        </w:rPr>
        <w:t xml:space="preserve"> </w:t>
      </w:r>
      <w:r w:rsidRPr="006722EE">
        <w:rPr>
          <w:rFonts w:ascii="Cambria" w:hAnsi="Cambria" w:cstheme="minorHAnsi"/>
        </w:rPr>
        <w:t>sections</w:t>
      </w:r>
      <w:r w:rsidRPr="006722EE">
        <w:rPr>
          <w:rFonts w:ascii="Cambria" w:hAnsi="Cambria" w:cstheme="minorHAnsi"/>
          <w:spacing w:val="-18"/>
        </w:rPr>
        <w:t xml:space="preserve"> </w:t>
      </w:r>
      <w:r w:rsidRPr="006722EE">
        <w:rPr>
          <w:rFonts w:ascii="Cambria" w:hAnsi="Cambria" w:cstheme="minorHAnsi"/>
        </w:rPr>
        <w:t>with</w:t>
      </w:r>
      <w:r w:rsidRPr="006722EE">
        <w:rPr>
          <w:rFonts w:ascii="Cambria" w:hAnsi="Cambria" w:cstheme="minorHAnsi"/>
          <w:spacing w:val="-18"/>
        </w:rPr>
        <w:t xml:space="preserve"> </w:t>
      </w:r>
      <w:r w:rsidRPr="006722EE">
        <w:rPr>
          <w:rFonts w:ascii="Cambria" w:hAnsi="Cambria" w:cstheme="minorHAnsi"/>
        </w:rPr>
        <w:t>Bank’s</w:t>
      </w:r>
      <w:r w:rsidRPr="006722EE">
        <w:rPr>
          <w:rFonts w:ascii="Cambria" w:hAnsi="Cambria" w:cstheme="minorHAnsi"/>
          <w:spacing w:val="-18"/>
        </w:rPr>
        <w:t xml:space="preserve"> </w:t>
      </w:r>
      <w:r w:rsidRPr="006722EE">
        <w:rPr>
          <w:rFonts w:ascii="Cambria" w:hAnsi="Cambria" w:cstheme="minorHAnsi"/>
        </w:rPr>
        <w:t>AD</w:t>
      </w:r>
      <w:r w:rsidRPr="006722EE">
        <w:rPr>
          <w:rFonts w:ascii="Cambria" w:hAnsi="Cambria" w:cstheme="minorHAnsi"/>
          <w:spacing w:val="-18"/>
        </w:rPr>
        <w:t xml:space="preserve"> </w:t>
      </w:r>
      <w:r w:rsidRPr="006722EE">
        <w:rPr>
          <w:rFonts w:ascii="Cambria" w:hAnsi="Cambria" w:cstheme="minorHAnsi"/>
        </w:rPr>
        <w:t>based SSO</w:t>
      </w:r>
      <w:r w:rsidRPr="006722EE">
        <w:rPr>
          <w:rFonts w:ascii="Cambria" w:hAnsi="Cambria" w:cstheme="minorHAnsi"/>
          <w:spacing w:val="-18"/>
        </w:rPr>
        <w:t xml:space="preserve"> </w:t>
      </w:r>
      <w:r w:rsidRPr="006722EE">
        <w:rPr>
          <w:rFonts w:ascii="Cambria" w:hAnsi="Cambria" w:cstheme="minorHAnsi"/>
        </w:rPr>
        <w:t>as</w:t>
      </w:r>
      <w:r w:rsidRPr="006722EE">
        <w:rPr>
          <w:rFonts w:ascii="Cambria" w:hAnsi="Cambria" w:cstheme="minorHAnsi"/>
          <w:spacing w:val="-16"/>
        </w:rPr>
        <w:t xml:space="preserve"> </w:t>
      </w:r>
      <w:r w:rsidRPr="006722EE">
        <w:rPr>
          <w:rFonts w:ascii="Cambria" w:hAnsi="Cambria" w:cstheme="minorHAnsi"/>
        </w:rPr>
        <w:t>per</w:t>
      </w:r>
      <w:r w:rsidRPr="006722EE">
        <w:rPr>
          <w:rFonts w:ascii="Cambria" w:hAnsi="Cambria" w:cstheme="minorHAnsi"/>
          <w:spacing w:val="-15"/>
        </w:rPr>
        <w:t xml:space="preserve"> </w:t>
      </w:r>
      <w:r w:rsidRPr="006722EE">
        <w:rPr>
          <w:rFonts w:ascii="Cambria" w:hAnsi="Cambria" w:cstheme="minorHAnsi"/>
        </w:rPr>
        <w:t>bank’s</w:t>
      </w:r>
      <w:r w:rsidRPr="006722EE">
        <w:rPr>
          <w:rFonts w:ascii="Cambria" w:hAnsi="Cambria" w:cstheme="minorHAnsi"/>
          <w:spacing w:val="-16"/>
        </w:rPr>
        <w:t xml:space="preserve"> </w:t>
      </w:r>
      <w:r w:rsidRPr="006722EE">
        <w:rPr>
          <w:rFonts w:ascii="Cambria" w:hAnsi="Cambria" w:cstheme="minorHAnsi"/>
        </w:rPr>
        <w:t>requirement.</w:t>
      </w:r>
      <w:r w:rsidRPr="006722EE">
        <w:rPr>
          <w:rFonts w:ascii="Cambria" w:hAnsi="Cambria" w:cstheme="minorHAnsi"/>
          <w:spacing w:val="-14"/>
        </w:rPr>
        <w:t xml:space="preserve"> </w:t>
      </w:r>
      <w:r w:rsidRPr="006722EE">
        <w:rPr>
          <w:rFonts w:ascii="Cambria" w:hAnsi="Cambria" w:cstheme="minorHAnsi"/>
        </w:rPr>
        <w:t>Also</w:t>
      </w:r>
      <w:r w:rsidRPr="006722EE">
        <w:rPr>
          <w:rFonts w:ascii="Cambria" w:hAnsi="Cambria" w:cstheme="minorHAnsi"/>
          <w:spacing w:val="-17"/>
        </w:rPr>
        <w:t xml:space="preserve"> </w:t>
      </w:r>
      <w:r w:rsidRPr="006722EE">
        <w:rPr>
          <w:rFonts w:ascii="Cambria" w:hAnsi="Cambria" w:cstheme="minorHAnsi"/>
        </w:rPr>
        <w:t>in</w:t>
      </w:r>
    </w:p>
    <w:p w14:paraId="2EE85399" w14:textId="3A94B4DB" w:rsidR="00E3006A" w:rsidRDefault="00024B15" w:rsidP="00D82643">
      <w:pPr>
        <w:pStyle w:val="ListParagraph"/>
        <w:widowControl w:val="0"/>
        <w:numPr>
          <w:ilvl w:val="0"/>
          <w:numId w:val="59"/>
        </w:numPr>
        <w:tabs>
          <w:tab w:val="left" w:pos="1423"/>
        </w:tabs>
        <w:autoSpaceDE w:val="0"/>
        <w:autoSpaceDN w:val="0"/>
        <w:spacing w:before="1" w:after="0" w:line="276" w:lineRule="auto"/>
        <w:ind w:right="-46"/>
        <w:jc w:val="both"/>
        <w:rPr>
          <w:rFonts w:ascii="Cambria" w:hAnsi="Cambria" w:cstheme="minorHAnsi"/>
        </w:rPr>
      </w:pPr>
      <w:r>
        <w:rPr>
          <w:rFonts w:ascii="Cambria" w:hAnsi="Cambria" w:cstheme="minorHAnsi"/>
        </w:rPr>
        <w:t>In</w:t>
      </w:r>
      <w:r w:rsidR="00E3006A" w:rsidRPr="006722EE">
        <w:rPr>
          <w:rFonts w:ascii="Cambria" w:hAnsi="Cambria" w:cstheme="minorHAnsi"/>
        </w:rPr>
        <w:t>tegrate</w:t>
      </w:r>
      <w:r w:rsidR="00E3006A" w:rsidRPr="006722EE">
        <w:rPr>
          <w:rFonts w:ascii="Cambria" w:hAnsi="Cambria" w:cstheme="minorHAnsi"/>
          <w:spacing w:val="-15"/>
        </w:rPr>
        <w:t xml:space="preserve"> </w:t>
      </w:r>
      <w:r w:rsidR="00E3006A" w:rsidRPr="006722EE">
        <w:rPr>
          <w:rFonts w:ascii="Cambria" w:hAnsi="Cambria" w:cstheme="minorHAnsi"/>
        </w:rPr>
        <w:t>with</w:t>
      </w:r>
      <w:r w:rsidR="00E3006A" w:rsidRPr="006722EE">
        <w:rPr>
          <w:rFonts w:ascii="Cambria" w:hAnsi="Cambria" w:cstheme="minorHAnsi"/>
          <w:spacing w:val="-17"/>
        </w:rPr>
        <w:t xml:space="preserve"> </w:t>
      </w:r>
      <w:r w:rsidR="00E3006A" w:rsidRPr="006722EE">
        <w:rPr>
          <w:rFonts w:ascii="Cambria" w:hAnsi="Cambria" w:cstheme="minorHAnsi"/>
        </w:rPr>
        <w:t>Bank’s</w:t>
      </w:r>
      <w:r w:rsidR="00E3006A" w:rsidRPr="006722EE">
        <w:rPr>
          <w:rFonts w:ascii="Cambria" w:hAnsi="Cambria" w:cstheme="minorHAnsi"/>
          <w:spacing w:val="-16"/>
        </w:rPr>
        <w:t xml:space="preserve"> </w:t>
      </w:r>
      <w:r w:rsidR="00E3006A" w:rsidRPr="006722EE">
        <w:rPr>
          <w:rFonts w:ascii="Cambria" w:hAnsi="Cambria" w:cstheme="minorHAnsi"/>
        </w:rPr>
        <w:t>email</w:t>
      </w:r>
      <w:r w:rsidR="00E3006A" w:rsidRPr="006722EE">
        <w:rPr>
          <w:rFonts w:ascii="Cambria" w:hAnsi="Cambria" w:cstheme="minorHAnsi"/>
          <w:spacing w:val="-16"/>
        </w:rPr>
        <w:t xml:space="preserve"> </w:t>
      </w:r>
      <w:r w:rsidR="00E3006A" w:rsidRPr="006722EE">
        <w:rPr>
          <w:rFonts w:ascii="Cambria" w:hAnsi="Cambria" w:cstheme="minorHAnsi"/>
        </w:rPr>
        <w:t>system</w:t>
      </w:r>
      <w:r w:rsidR="00407092" w:rsidRPr="006722EE">
        <w:rPr>
          <w:rFonts w:ascii="Cambria" w:hAnsi="Cambria" w:cstheme="minorHAnsi"/>
          <w:spacing w:val="-15"/>
        </w:rPr>
        <w:t xml:space="preserve">, </w:t>
      </w:r>
      <w:r w:rsidR="00E3006A" w:rsidRPr="006722EE">
        <w:rPr>
          <w:rFonts w:ascii="Cambria" w:hAnsi="Cambria" w:cstheme="minorHAnsi"/>
        </w:rPr>
        <w:t>SMS</w:t>
      </w:r>
      <w:r w:rsidR="00E3006A" w:rsidRPr="006722EE">
        <w:rPr>
          <w:rFonts w:ascii="Cambria" w:hAnsi="Cambria" w:cstheme="minorHAnsi"/>
          <w:spacing w:val="-15"/>
        </w:rPr>
        <w:t xml:space="preserve"> </w:t>
      </w:r>
      <w:r w:rsidR="00E3006A" w:rsidRPr="006722EE">
        <w:rPr>
          <w:rFonts w:ascii="Cambria" w:hAnsi="Cambria" w:cstheme="minorHAnsi"/>
        </w:rPr>
        <w:t>system</w:t>
      </w:r>
      <w:r w:rsidR="00407092" w:rsidRPr="006722EE">
        <w:rPr>
          <w:rFonts w:ascii="Cambria" w:hAnsi="Cambria" w:cstheme="minorHAnsi"/>
        </w:rPr>
        <w:t xml:space="preserve"> and Team Collaboration </w:t>
      </w:r>
      <w:r w:rsidR="000E01FB" w:rsidRPr="006722EE">
        <w:rPr>
          <w:rFonts w:ascii="Cambria" w:hAnsi="Cambria" w:cstheme="minorHAnsi"/>
        </w:rPr>
        <w:t>&amp;</w:t>
      </w:r>
      <w:r w:rsidR="00407092" w:rsidRPr="006722EE">
        <w:rPr>
          <w:rFonts w:ascii="Cambria" w:hAnsi="Cambria" w:cstheme="minorHAnsi"/>
        </w:rPr>
        <w:t xml:space="preserve"> Communication Apps</w:t>
      </w:r>
      <w:r w:rsidR="00E3006A" w:rsidRPr="006722EE">
        <w:rPr>
          <w:rFonts w:ascii="Cambria" w:hAnsi="Cambria" w:cstheme="minorHAnsi"/>
        </w:rPr>
        <w:t xml:space="preserve"> </w:t>
      </w:r>
      <w:r w:rsidR="00E3006A" w:rsidRPr="006722EE">
        <w:rPr>
          <w:rFonts w:ascii="Cambria" w:hAnsi="Cambria" w:cstheme="minorHAnsi"/>
          <w:spacing w:val="-2"/>
        </w:rPr>
        <w:t>for</w:t>
      </w:r>
      <w:r w:rsidR="00E3006A" w:rsidRPr="006722EE">
        <w:rPr>
          <w:rFonts w:ascii="Cambria" w:hAnsi="Cambria" w:cstheme="minorHAnsi"/>
          <w:spacing w:val="-7"/>
        </w:rPr>
        <w:t xml:space="preserve"> </w:t>
      </w:r>
      <w:r w:rsidR="00E3006A" w:rsidRPr="006722EE">
        <w:rPr>
          <w:rFonts w:ascii="Cambria" w:hAnsi="Cambria" w:cstheme="minorHAnsi"/>
          <w:spacing w:val="-2"/>
        </w:rPr>
        <w:t>sending</w:t>
      </w:r>
      <w:r w:rsidR="00E3006A" w:rsidRPr="006722EE">
        <w:rPr>
          <w:rFonts w:ascii="Cambria" w:hAnsi="Cambria" w:cstheme="minorHAnsi"/>
          <w:spacing w:val="-8"/>
        </w:rPr>
        <w:t xml:space="preserve"> </w:t>
      </w:r>
      <w:r w:rsidR="00E3006A" w:rsidRPr="006722EE">
        <w:rPr>
          <w:rFonts w:ascii="Cambria" w:hAnsi="Cambria" w:cstheme="minorHAnsi"/>
          <w:spacing w:val="-2"/>
        </w:rPr>
        <w:t>notifications</w:t>
      </w:r>
      <w:r w:rsidR="00000340" w:rsidRPr="006722EE">
        <w:rPr>
          <w:rFonts w:ascii="Cambria" w:hAnsi="Cambria" w:cstheme="minorHAnsi"/>
          <w:spacing w:val="-10"/>
        </w:rPr>
        <w:t xml:space="preserve">. </w:t>
      </w:r>
      <w:r w:rsidR="00E3006A" w:rsidRPr="006722EE">
        <w:rPr>
          <w:rFonts w:ascii="Cambria" w:hAnsi="Cambria" w:cstheme="minorHAnsi"/>
          <w:spacing w:val="-2"/>
        </w:rPr>
        <w:t>Details</w:t>
      </w:r>
      <w:r w:rsidR="00E3006A" w:rsidRPr="006722EE">
        <w:rPr>
          <w:rFonts w:ascii="Cambria" w:hAnsi="Cambria" w:cstheme="minorHAnsi"/>
          <w:spacing w:val="-12"/>
        </w:rPr>
        <w:t xml:space="preserve"> </w:t>
      </w:r>
      <w:r w:rsidR="00E3006A" w:rsidRPr="006722EE">
        <w:rPr>
          <w:rFonts w:ascii="Cambria" w:hAnsi="Cambria" w:cstheme="minorHAnsi"/>
          <w:spacing w:val="-2"/>
        </w:rPr>
        <w:t>of</w:t>
      </w:r>
      <w:r w:rsidR="00E3006A" w:rsidRPr="006722EE">
        <w:rPr>
          <w:rFonts w:ascii="Cambria" w:hAnsi="Cambria" w:cstheme="minorHAnsi"/>
          <w:spacing w:val="-8"/>
        </w:rPr>
        <w:t xml:space="preserve"> </w:t>
      </w:r>
      <w:r w:rsidR="00E3006A" w:rsidRPr="006722EE">
        <w:rPr>
          <w:rFonts w:ascii="Cambria" w:hAnsi="Cambria" w:cstheme="minorHAnsi"/>
          <w:spacing w:val="-2"/>
        </w:rPr>
        <w:t>AD,</w:t>
      </w:r>
      <w:r w:rsidR="00E3006A" w:rsidRPr="006722EE">
        <w:rPr>
          <w:rFonts w:ascii="Cambria" w:hAnsi="Cambria" w:cstheme="minorHAnsi"/>
          <w:spacing w:val="-11"/>
        </w:rPr>
        <w:t xml:space="preserve"> </w:t>
      </w:r>
      <w:r w:rsidR="00E3006A" w:rsidRPr="006722EE">
        <w:rPr>
          <w:rFonts w:ascii="Cambria" w:hAnsi="Cambria" w:cstheme="minorHAnsi"/>
          <w:spacing w:val="-2"/>
        </w:rPr>
        <w:t>E-mail</w:t>
      </w:r>
      <w:r w:rsidR="00000340" w:rsidRPr="006722EE">
        <w:rPr>
          <w:rFonts w:ascii="Cambria" w:hAnsi="Cambria" w:cstheme="minorHAnsi"/>
          <w:spacing w:val="-2"/>
        </w:rPr>
        <w:t xml:space="preserve">, </w:t>
      </w:r>
      <w:r w:rsidR="00E3006A" w:rsidRPr="006722EE">
        <w:rPr>
          <w:rFonts w:ascii="Cambria" w:hAnsi="Cambria" w:cstheme="minorHAnsi"/>
          <w:spacing w:val="-2"/>
        </w:rPr>
        <w:t>SMS</w:t>
      </w:r>
      <w:r w:rsidR="00E3006A" w:rsidRPr="006722EE">
        <w:rPr>
          <w:rFonts w:ascii="Cambria" w:hAnsi="Cambria" w:cstheme="minorHAnsi"/>
          <w:spacing w:val="-8"/>
        </w:rPr>
        <w:t xml:space="preserve"> </w:t>
      </w:r>
      <w:r w:rsidR="00E3006A" w:rsidRPr="006722EE">
        <w:rPr>
          <w:rFonts w:ascii="Cambria" w:hAnsi="Cambria" w:cstheme="minorHAnsi"/>
          <w:spacing w:val="-2"/>
        </w:rPr>
        <w:t>system</w:t>
      </w:r>
      <w:r w:rsidR="00000340" w:rsidRPr="006722EE">
        <w:rPr>
          <w:rFonts w:ascii="Cambria" w:hAnsi="Cambria" w:cstheme="minorHAnsi"/>
          <w:spacing w:val="-2"/>
        </w:rPr>
        <w:t xml:space="preserve"> etc. </w:t>
      </w:r>
      <w:r w:rsidR="00E3006A" w:rsidRPr="006722EE">
        <w:rPr>
          <w:rFonts w:ascii="Cambria" w:hAnsi="Cambria" w:cstheme="minorHAnsi"/>
          <w:spacing w:val="-2"/>
        </w:rPr>
        <w:t>will</w:t>
      </w:r>
      <w:r w:rsidR="00E3006A" w:rsidRPr="006722EE">
        <w:rPr>
          <w:rFonts w:ascii="Cambria" w:hAnsi="Cambria" w:cstheme="minorHAnsi"/>
          <w:spacing w:val="-12"/>
        </w:rPr>
        <w:t xml:space="preserve"> </w:t>
      </w:r>
      <w:r w:rsidR="00E3006A" w:rsidRPr="006722EE">
        <w:rPr>
          <w:rFonts w:ascii="Cambria" w:hAnsi="Cambria" w:cstheme="minorHAnsi"/>
          <w:spacing w:val="-2"/>
        </w:rPr>
        <w:t>be</w:t>
      </w:r>
      <w:r w:rsidR="00E3006A" w:rsidRPr="006722EE">
        <w:rPr>
          <w:rFonts w:ascii="Cambria" w:hAnsi="Cambria" w:cstheme="minorHAnsi"/>
          <w:spacing w:val="-10"/>
        </w:rPr>
        <w:t xml:space="preserve"> </w:t>
      </w:r>
      <w:r w:rsidR="00E3006A" w:rsidRPr="006722EE">
        <w:rPr>
          <w:rFonts w:ascii="Cambria" w:hAnsi="Cambria" w:cstheme="minorHAnsi"/>
          <w:spacing w:val="-2"/>
        </w:rPr>
        <w:t xml:space="preserve">shared </w:t>
      </w:r>
      <w:r w:rsidR="00E3006A" w:rsidRPr="006722EE">
        <w:rPr>
          <w:rFonts w:ascii="Cambria" w:hAnsi="Cambria" w:cstheme="minorHAnsi"/>
        </w:rPr>
        <w:t xml:space="preserve">with the </w:t>
      </w:r>
      <w:r w:rsidR="006C6428" w:rsidRPr="006722EE">
        <w:rPr>
          <w:rFonts w:ascii="Cambria" w:hAnsi="Cambria" w:cstheme="minorHAnsi"/>
        </w:rPr>
        <w:t xml:space="preserve">successful </w:t>
      </w:r>
      <w:r w:rsidR="00233FE6">
        <w:rPr>
          <w:rFonts w:ascii="Cambria" w:hAnsi="Cambria" w:cstheme="minorHAnsi"/>
        </w:rPr>
        <w:t>bidder</w:t>
      </w:r>
      <w:r w:rsidR="00000340" w:rsidRPr="006722EE">
        <w:rPr>
          <w:rFonts w:ascii="Cambria" w:hAnsi="Cambria" w:cstheme="minorHAnsi"/>
        </w:rPr>
        <w:t>.</w:t>
      </w:r>
    </w:p>
    <w:p w14:paraId="65D6070F" w14:textId="5A067F6F" w:rsidR="00295CEB" w:rsidRPr="006722EE" w:rsidRDefault="00295CEB" w:rsidP="00D82643">
      <w:pPr>
        <w:pStyle w:val="ListParagraph"/>
        <w:widowControl w:val="0"/>
        <w:numPr>
          <w:ilvl w:val="0"/>
          <w:numId w:val="59"/>
        </w:numPr>
        <w:tabs>
          <w:tab w:val="left" w:pos="1423"/>
        </w:tabs>
        <w:autoSpaceDE w:val="0"/>
        <w:autoSpaceDN w:val="0"/>
        <w:spacing w:before="1" w:after="0" w:line="276" w:lineRule="auto"/>
        <w:ind w:right="-46"/>
        <w:jc w:val="both"/>
        <w:rPr>
          <w:rFonts w:ascii="Cambria" w:hAnsi="Cambria" w:cstheme="minorHAnsi"/>
        </w:rPr>
      </w:pPr>
      <w:r>
        <w:rPr>
          <w:rFonts w:ascii="Cambria" w:hAnsi="Cambria" w:cstheme="minorHAnsi"/>
        </w:rPr>
        <w:t xml:space="preserve">Integrate with Bank’s existing APM Solution and Log aggregation system for the entire </w:t>
      </w:r>
      <w:r>
        <w:rPr>
          <w:rFonts w:ascii="Cambria" w:hAnsi="Cambria" w:cstheme="minorHAnsi"/>
        </w:rPr>
        <w:lastRenderedPageBreak/>
        <w:t>container platform.</w:t>
      </w:r>
    </w:p>
    <w:p w14:paraId="21DBEE0C" w14:textId="00364D64" w:rsidR="00E3006A" w:rsidRPr="006722EE" w:rsidRDefault="00E3006A" w:rsidP="00D82643">
      <w:pPr>
        <w:pStyle w:val="ListParagraph"/>
        <w:widowControl w:val="0"/>
        <w:numPr>
          <w:ilvl w:val="0"/>
          <w:numId w:val="59"/>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The</w:t>
      </w:r>
      <w:r w:rsidRPr="006722EE">
        <w:rPr>
          <w:rFonts w:ascii="Cambria" w:hAnsi="Cambria" w:cstheme="minorHAnsi"/>
          <w:spacing w:val="-12"/>
        </w:rPr>
        <w:t xml:space="preserve"> </w:t>
      </w:r>
      <w:r w:rsidRPr="006722EE">
        <w:rPr>
          <w:rFonts w:ascii="Cambria" w:hAnsi="Cambria" w:cstheme="minorHAnsi"/>
        </w:rPr>
        <w:t>platform</w:t>
      </w:r>
      <w:r w:rsidRPr="006722EE">
        <w:rPr>
          <w:rFonts w:ascii="Cambria" w:hAnsi="Cambria" w:cstheme="minorHAnsi"/>
          <w:spacing w:val="-7"/>
        </w:rPr>
        <w:t xml:space="preserve"> </w:t>
      </w:r>
      <w:r w:rsidRPr="006722EE">
        <w:rPr>
          <w:rFonts w:ascii="Cambria" w:hAnsi="Cambria" w:cstheme="minorHAnsi"/>
        </w:rPr>
        <w:t>should</w:t>
      </w:r>
      <w:r w:rsidRPr="006722EE">
        <w:rPr>
          <w:rFonts w:ascii="Cambria" w:hAnsi="Cambria" w:cstheme="minorHAnsi"/>
          <w:spacing w:val="-10"/>
        </w:rPr>
        <w:t xml:space="preserve"> </w:t>
      </w:r>
      <w:r w:rsidRPr="006722EE">
        <w:rPr>
          <w:rFonts w:ascii="Cambria" w:hAnsi="Cambria" w:cstheme="minorHAnsi"/>
        </w:rPr>
        <w:t>integrate</w:t>
      </w:r>
      <w:r w:rsidRPr="006722EE">
        <w:rPr>
          <w:rFonts w:ascii="Cambria" w:hAnsi="Cambria" w:cstheme="minorHAnsi"/>
          <w:spacing w:val="-8"/>
        </w:rPr>
        <w:t xml:space="preserve"> </w:t>
      </w:r>
      <w:r w:rsidRPr="006722EE">
        <w:rPr>
          <w:rFonts w:ascii="Cambria" w:hAnsi="Cambria" w:cstheme="minorHAnsi"/>
        </w:rPr>
        <w:t>with</w:t>
      </w:r>
      <w:r w:rsidRPr="006722EE">
        <w:rPr>
          <w:rFonts w:ascii="Cambria" w:hAnsi="Cambria" w:cstheme="minorHAnsi"/>
          <w:spacing w:val="-11"/>
        </w:rPr>
        <w:t xml:space="preserve"> </w:t>
      </w:r>
      <w:r w:rsidRPr="006722EE">
        <w:rPr>
          <w:rFonts w:ascii="Cambria" w:hAnsi="Cambria" w:cstheme="minorHAnsi"/>
        </w:rPr>
        <w:t>Bank’s</w:t>
      </w:r>
      <w:r w:rsidRPr="006722EE">
        <w:rPr>
          <w:rFonts w:ascii="Cambria" w:hAnsi="Cambria" w:cstheme="minorHAnsi"/>
          <w:spacing w:val="-9"/>
        </w:rPr>
        <w:t xml:space="preserve"> </w:t>
      </w:r>
      <w:r w:rsidRPr="006722EE">
        <w:rPr>
          <w:rFonts w:ascii="Cambria" w:hAnsi="Cambria" w:cstheme="minorHAnsi"/>
        </w:rPr>
        <w:t>cyber</w:t>
      </w:r>
      <w:r w:rsidRPr="006722EE">
        <w:rPr>
          <w:rFonts w:ascii="Cambria" w:hAnsi="Cambria" w:cstheme="minorHAnsi"/>
          <w:spacing w:val="-10"/>
        </w:rPr>
        <w:t xml:space="preserve"> </w:t>
      </w:r>
      <w:r w:rsidRPr="006722EE">
        <w:rPr>
          <w:rFonts w:ascii="Cambria" w:hAnsi="Cambria" w:cstheme="minorHAnsi"/>
        </w:rPr>
        <w:t>security</w:t>
      </w:r>
      <w:r w:rsidRPr="006722EE">
        <w:rPr>
          <w:rFonts w:ascii="Cambria" w:hAnsi="Cambria" w:cstheme="minorHAnsi"/>
          <w:spacing w:val="-11"/>
        </w:rPr>
        <w:t xml:space="preserve"> </w:t>
      </w:r>
      <w:r w:rsidR="009124EB" w:rsidRPr="006722EE">
        <w:rPr>
          <w:rFonts w:ascii="Cambria" w:hAnsi="Cambria" w:cstheme="minorHAnsi"/>
        </w:rPr>
        <w:t>Solutions</w:t>
      </w:r>
      <w:r w:rsidR="009124EB" w:rsidRPr="006722EE">
        <w:rPr>
          <w:rFonts w:ascii="Cambria" w:hAnsi="Cambria" w:cstheme="minorHAnsi"/>
          <w:spacing w:val="57"/>
        </w:rPr>
        <w:t xml:space="preserve"> </w:t>
      </w:r>
      <w:r w:rsidRPr="006722EE">
        <w:rPr>
          <w:rFonts w:ascii="Cambria" w:hAnsi="Cambria" w:cstheme="minorHAnsi"/>
        </w:rPr>
        <w:t>as</w:t>
      </w:r>
      <w:r w:rsidRPr="006722EE">
        <w:rPr>
          <w:rFonts w:ascii="Cambria" w:hAnsi="Cambria" w:cstheme="minorHAnsi"/>
          <w:spacing w:val="-11"/>
        </w:rPr>
        <w:t xml:space="preserve"> </w:t>
      </w:r>
      <w:r w:rsidRPr="006722EE">
        <w:rPr>
          <w:rFonts w:ascii="Cambria" w:hAnsi="Cambria" w:cstheme="minorHAnsi"/>
        </w:rPr>
        <w:t>given</w:t>
      </w:r>
      <w:r w:rsidRPr="006722EE">
        <w:rPr>
          <w:rFonts w:ascii="Cambria" w:hAnsi="Cambria" w:cstheme="minorHAnsi"/>
          <w:spacing w:val="-10"/>
        </w:rPr>
        <w:t xml:space="preserve"> </w:t>
      </w:r>
      <w:r w:rsidRPr="006722EE">
        <w:rPr>
          <w:rFonts w:ascii="Cambria" w:hAnsi="Cambria" w:cstheme="minorHAnsi"/>
          <w:spacing w:val="-2"/>
        </w:rPr>
        <w:t>below:</w:t>
      </w:r>
    </w:p>
    <w:p w14:paraId="0D48178E" w14:textId="77777777" w:rsidR="00E3006A" w:rsidRPr="006722EE" w:rsidRDefault="00E3006A" w:rsidP="00D82643">
      <w:pPr>
        <w:pStyle w:val="ListParagraph"/>
        <w:widowControl w:val="0"/>
        <w:numPr>
          <w:ilvl w:val="0"/>
          <w:numId w:val="60"/>
        </w:numPr>
        <w:tabs>
          <w:tab w:val="left" w:pos="1418"/>
        </w:tabs>
        <w:autoSpaceDE w:val="0"/>
        <w:autoSpaceDN w:val="0"/>
        <w:spacing w:before="100" w:after="0" w:line="240" w:lineRule="auto"/>
        <w:ind w:left="1134" w:right="-46"/>
        <w:jc w:val="both"/>
        <w:rPr>
          <w:rFonts w:ascii="Cambria" w:hAnsi="Cambria" w:cstheme="minorHAnsi"/>
        </w:rPr>
      </w:pPr>
      <w:r w:rsidRPr="006722EE">
        <w:rPr>
          <w:rFonts w:ascii="Cambria" w:hAnsi="Cambria" w:cstheme="minorHAnsi"/>
        </w:rPr>
        <w:t>Security Operation Centre (SOC),</w:t>
      </w:r>
    </w:p>
    <w:p w14:paraId="2192AD7A" w14:textId="1315D39A" w:rsidR="009124EB" w:rsidRPr="006722EE" w:rsidRDefault="009124EB" w:rsidP="00D82643">
      <w:pPr>
        <w:pStyle w:val="ListParagraph"/>
        <w:widowControl w:val="0"/>
        <w:numPr>
          <w:ilvl w:val="0"/>
          <w:numId w:val="60"/>
        </w:numPr>
        <w:tabs>
          <w:tab w:val="left" w:pos="1418"/>
        </w:tabs>
        <w:autoSpaceDE w:val="0"/>
        <w:autoSpaceDN w:val="0"/>
        <w:spacing w:before="100" w:after="0" w:line="240" w:lineRule="auto"/>
        <w:ind w:left="1134" w:right="-46"/>
        <w:jc w:val="both"/>
        <w:rPr>
          <w:rFonts w:ascii="Cambria" w:hAnsi="Cambria" w:cstheme="minorHAnsi"/>
        </w:rPr>
      </w:pPr>
      <w:r w:rsidRPr="006722EE">
        <w:rPr>
          <w:rFonts w:ascii="Cambria" w:hAnsi="Cambria" w:cstheme="minorHAnsi"/>
        </w:rPr>
        <w:t>SOAR</w:t>
      </w:r>
    </w:p>
    <w:p w14:paraId="21BC6A38" w14:textId="77777777" w:rsidR="00E3006A" w:rsidRPr="006722EE" w:rsidRDefault="00E3006A" w:rsidP="00D82643">
      <w:pPr>
        <w:pStyle w:val="ListParagraph"/>
        <w:widowControl w:val="0"/>
        <w:numPr>
          <w:ilvl w:val="0"/>
          <w:numId w:val="60"/>
        </w:numPr>
        <w:tabs>
          <w:tab w:val="left" w:pos="1418"/>
        </w:tabs>
        <w:autoSpaceDE w:val="0"/>
        <w:autoSpaceDN w:val="0"/>
        <w:spacing w:before="100" w:after="0" w:line="240" w:lineRule="auto"/>
        <w:ind w:left="1134" w:right="-46"/>
        <w:jc w:val="both"/>
        <w:rPr>
          <w:rFonts w:ascii="Cambria" w:hAnsi="Cambria" w:cstheme="minorHAnsi"/>
        </w:rPr>
      </w:pPr>
      <w:r w:rsidRPr="006722EE">
        <w:rPr>
          <w:rFonts w:ascii="Cambria" w:hAnsi="Cambria" w:cstheme="minorHAnsi"/>
        </w:rPr>
        <w:t>Preventive Identity Management (PIM),</w:t>
      </w:r>
    </w:p>
    <w:p w14:paraId="5443B2B2" w14:textId="77777777" w:rsidR="00E3006A" w:rsidRPr="006722EE" w:rsidRDefault="00E3006A" w:rsidP="00D82643">
      <w:pPr>
        <w:pStyle w:val="ListParagraph"/>
        <w:widowControl w:val="0"/>
        <w:numPr>
          <w:ilvl w:val="0"/>
          <w:numId w:val="60"/>
        </w:numPr>
        <w:tabs>
          <w:tab w:val="left" w:pos="1418"/>
        </w:tabs>
        <w:autoSpaceDE w:val="0"/>
        <w:autoSpaceDN w:val="0"/>
        <w:spacing w:before="100" w:after="0" w:line="240" w:lineRule="auto"/>
        <w:ind w:left="1134" w:right="-46"/>
        <w:jc w:val="both"/>
        <w:rPr>
          <w:rFonts w:ascii="Cambria" w:hAnsi="Cambria" w:cstheme="minorHAnsi"/>
        </w:rPr>
      </w:pPr>
      <w:r w:rsidRPr="006722EE">
        <w:rPr>
          <w:rFonts w:ascii="Cambria" w:hAnsi="Cambria" w:cstheme="minorHAnsi"/>
        </w:rPr>
        <w:t>Security Incident Event Management (SIEM),</w:t>
      </w:r>
    </w:p>
    <w:p w14:paraId="442B3406" w14:textId="01487C80" w:rsidR="00E3006A" w:rsidRPr="006722EE" w:rsidRDefault="00E3006A" w:rsidP="00D82643">
      <w:pPr>
        <w:pStyle w:val="ListParagraph"/>
        <w:widowControl w:val="0"/>
        <w:numPr>
          <w:ilvl w:val="0"/>
          <w:numId w:val="60"/>
        </w:numPr>
        <w:tabs>
          <w:tab w:val="left" w:pos="1418"/>
        </w:tabs>
        <w:autoSpaceDE w:val="0"/>
        <w:autoSpaceDN w:val="0"/>
        <w:spacing w:before="100" w:after="0" w:line="240" w:lineRule="auto"/>
        <w:ind w:left="1134" w:right="-46"/>
        <w:jc w:val="both"/>
        <w:rPr>
          <w:rFonts w:ascii="Cambria" w:hAnsi="Cambria" w:cstheme="minorHAnsi"/>
        </w:rPr>
      </w:pPr>
      <w:r w:rsidRPr="006722EE">
        <w:rPr>
          <w:rFonts w:ascii="Cambria" w:hAnsi="Cambria" w:cstheme="minorHAnsi"/>
        </w:rPr>
        <w:t xml:space="preserve">Digital </w:t>
      </w:r>
      <w:r w:rsidR="007F3FAC" w:rsidRPr="006722EE">
        <w:rPr>
          <w:rFonts w:ascii="Cambria" w:hAnsi="Cambria" w:cstheme="minorHAnsi"/>
        </w:rPr>
        <w:t>Centre</w:t>
      </w:r>
      <w:r w:rsidRPr="006722EE">
        <w:rPr>
          <w:rFonts w:ascii="Cambria" w:hAnsi="Cambria" w:cstheme="minorHAnsi"/>
        </w:rPr>
        <w:t xml:space="preserve"> Security (DCS),</w:t>
      </w:r>
    </w:p>
    <w:p w14:paraId="4877B075" w14:textId="77777777" w:rsidR="00E3006A" w:rsidRPr="006722EE" w:rsidRDefault="00E3006A" w:rsidP="00D82643">
      <w:pPr>
        <w:pStyle w:val="ListParagraph"/>
        <w:widowControl w:val="0"/>
        <w:numPr>
          <w:ilvl w:val="0"/>
          <w:numId w:val="60"/>
        </w:numPr>
        <w:tabs>
          <w:tab w:val="left" w:pos="1418"/>
        </w:tabs>
        <w:autoSpaceDE w:val="0"/>
        <w:autoSpaceDN w:val="0"/>
        <w:spacing w:before="100" w:after="0" w:line="240" w:lineRule="auto"/>
        <w:ind w:left="1134" w:right="-46"/>
        <w:jc w:val="both"/>
        <w:rPr>
          <w:rFonts w:ascii="Cambria" w:hAnsi="Cambria" w:cstheme="minorHAnsi"/>
        </w:rPr>
      </w:pPr>
      <w:r w:rsidRPr="006722EE">
        <w:rPr>
          <w:rFonts w:ascii="Cambria" w:hAnsi="Cambria" w:cstheme="minorHAnsi"/>
        </w:rPr>
        <w:t>Antivirus, Antimalware, Data Loss Prevention (DLP),</w:t>
      </w:r>
    </w:p>
    <w:p w14:paraId="32B95005" w14:textId="77777777" w:rsidR="00E3006A" w:rsidRPr="006722EE" w:rsidRDefault="00E3006A" w:rsidP="00D82643">
      <w:pPr>
        <w:pStyle w:val="ListParagraph"/>
        <w:widowControl w:val="0"/>
        <w:numPr>
          <w:ilvl w:val="0"/>
          <w:numId w:val="60"/>
        </w:numPr>
        <w:tabs>
          <w:tab w:val="left" w:pos="1418"/>
        </w:tabs>
        <w:autoSpaceDE w:val="0"/>
        <w:autoSpaceDN w:val="0"/>
        <w:spacing w:before="100" w:after="0" w:line="240" w:lineRule="auto"/>
        <w:ind w:left="1134" w:right="-46"/>
        <w:jc w:val="both"/>
        <w:rPr>
          <w:rFonts w:ascii="Cambria" w:hAnsi="Cambria" w:cstheme="minorHAnsi"/>
        </w:rPr>
      </w:pPr>
      <w:r w:rsidRPr="006722EE">
        <w:rPr>
          <w:rFonts w:ascii="Cambria" w:hAnsi="Cambria" w:cstheme="minorHAnsi"/>
        </w:rPr>
        <w:t>Anti-Advanced Persistent Threat (Anti-APT),</w:t>
      </w:r>
    </w:p>
    <w:p w14:paraId="0A3FAFA7" w14:textId="77777777" w:rsidR="00E3006A" w:rsidRPr="006722EE" w:rsidRDefault="00E3006A" w:rsidP="00D82643">
      <w:pPr>
        <w:pStyle w:val="ListParagraph"/>
        <w:widowControl w:val="0"/>
        <w:numPr>
          <w:ilvl w:val="0"/>
          <w:numId w:val="60"/>
        </w:numPr>
        <w:tabs>
          <w:tab w:val="left" w:pos="1418"/>
        </w:tabs>
        <w:autoSpaceDE w:val="0"/>
        <w:autoSpaceDN w:val="0"/>
        <w:spacing w:before="100" w:after="0" w:line="240" w:lineRule="auto"/>
        <w:ind w:left="1134" w:right="-46"/>
        <w:jc w:val="both"/>
        <w:rPr>
          <w:rFonts w:ascii="Cambria" w:hAnsi="Cambria" w:cstheme="minorHAnsi"/>
        </w:rPr>
      </w:pPr>
      <w:r w:rsidRPr="006722EE">
        <w:rPr>
          <w:rFonts w:ascii="Cambria" w:hAnsi="Cambria" w:cstheme="minorHAnsi"/>
        </w:rPr>
        <w:t>Endpoint Detection and Response (EDR)</w:t>
      </w:r>
      <w:r w:rsidRPr="006722EE">
        <w:rPr>
          <w:rFonts w:ascii="Cambria" w:hAnsi="Cambria" w:cstheme="minorHAnsi"/>
        </w:rPr>
        <w:tab/>
        <w:t>etc. to meet security and compliance requirements as and when required.</w:t>
      </w:r>
    </w:p>
    <w:p w14:paraId="216F5057" w14:textId="046AC612" w:rsidR="00561F10" w:rsidRPr="006722EE" w:rsidRDefault="00561F10" w:rsidP="00D82643">
      <w:pPr>
        <w:pStyle w:val="ListParagraph"/>
        <w:widowControl w:val="0"/>
        <w:numPr>
          <w:ilvl w:val="0"/>
          <w:numId w:val="60"/>
        </w:numPr>
        <w:tabs>
          <w:tab w:val="left" w:pos="1418"/>
        </w:tabs>
        <w:autoSpaceDE w:val="0"/>
        <w:autoSpaceDN w:val="0"/>
        <w:spacing w:before="100" w:after="0" w:line="240" w:lineRule="auto"/>
        <w:ind w:left="1134" w:right="-46"/>
        <w:jc w:val="both"/>
        <w:rPr>
          <w:rFonts w:ascii="Cambria" w:hAnsi="Cambria" w:cstheme="minorHAnsi"/>
        </w:rPr>
      </w:pPr>
      <w:r w:rsidRPr="006722EE">
        <w:rPr>
          <w:rFonts w:ascii="Cambria" w:hAnsi="Cambria" w:cstheme="minorHAnsi"/>
        </w:rPr>
        <w:t>Database Access Monitoring (DAM) solution</w:t>
      </w:r>
      <w:r w:rsidR="00AD0BC9">
        <w:rPr>
          <w:rFonts w:ascii="Cambria" w:hAnsi="Cambria" w:cstheme="minorHAnsi"/>
        </w:rPr>
        <w:t xml:space="preserve"> and Audit Vault and Database Firewall(AVDF)</w:t>
      </w:r>
      <w:r w:rsidRPr="006722EE">
        <w:rPr>
          <w:rFonts w:ascii="Cambria" w:hAnsi="Cambria" w:cstheme="minorHAnsi"/>
        </w:rPr>
        <w:t>,</w:t>
      </w:r>
    </w:p>
    <w:p w14:paraId="472EF252" w14:textId="79CC5CCB" w:rsidR="00B57BB6" w:rsidRPr="006722EE" w:rsidRDefault="00B57BB6" w:rsidP="00D82643">
      <w:pPr>
        <w:pStyle w:val="ListParagraph"/>
        <w:widowControl w:val="0"/>
        <w:numPr>
          <w:ilvl w:val="0"/>
          <w:numId w:val="60"/>
        </w:numPr>
        <w:tabs>
          <w:tab w:val="left" w:pos="1418"/>
        </w:tabs>
        <w:autoSpaceDE w:val="0"/>
        <w:autoSpaceDN w:val="0"/>
        <w:spacing w:before="100" w:after="0" w:line="240" w:lineRule="auto"/>
        <w:ind w:left="1134" w:right="-46"/>
        <w:jc w:val="both"/>
        <w:rPr>
          <w:rFonts w:ascii="Cambria" w:hAnsi="Cambria" w:cstheme="minorHAnsi"/>
        </w:rPr>
      </w:pPr>
      <w:r w:rsidRPr="006722EE">
        <w:rPr>
          <w:rFonts w:ascii="Cambria" w:hAnsi="Cambria" w:cstheme="minorHAnsi"/>
        </w:rPr>
        <w:t>Network Time Protocol (NTP) Server.</w:t>
      </w:r>
    </w:p>
    <w:p w14:paraId="66096872" w14:textId="750B80B2" w:rsidR="000E0BD0" w:rsidRPr="006722EE" w:rsidRDefault="00F5562D" w:rsidP="00D82643">
      <w:pPr>
        <w:pStyle w:val="ListParagraph"/>
        <w:widowControl w:val="0"/>
        <w:numPr>
          <w:ilvl w:val="0"/>
          <w:numId w:val="59"/>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Details</w:t>
      </w:r>
      <w:r w:rsidR="00E3006A" w:rsidRPr="006722EE">
        <w:rPr>
          <w:rFonts w:ascii="Cambria" w:hAnsi="Cambria" w:cstheme="minorHAnsi"/>
        </w:rPr>
        <w:t xml:space="preserve"> of cyber security tools will be shared with the </w:t>
      </w:r>
      <w:r w:rsidR="006C6428" w:rsidRPr="006722EE">
        <w:rPr>
          <w:rFonts w:ascii="Cambria" w:hAnsi="Cambria" w:cstheme="minorHAnsi"/>
        </w:rPr>
        <w:t xml:space="preserve">successful </w:t>
      </w:r>
      <w:r w:rsidR="00E3006A" w:rsidRPr="006722EE">
        <w:rPr>
          <w:rFonts w:ascii="Cambria" w:hAnsi="Cambria" w:cstheme="minorHAnsi"/>
        </w:rPr>
        <w:t>bidder.</w:t>
      </w:r>
    </w:p>
    <w:p w14:paraId="346AE109" w14:textId="5FC37B9B" w:rsidR="00E3006A" w:rsidRDefault="00E3006A" w:rsidP="00D82643">
      <w:pPr>
        <w:pStyle w:val="ListParagraph"/>
        <w:widowControl w:val="0"/>
        <w:numPr>
          <w:ilvl w:val="0"/>
          <w:numId w:val="59"/>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 xml:space="preserve">The </w:t>
      </w:r>
      <w:r w:rsidR="009D24A1">
        <w:rPr>
          <w:rFonts w:ascii="Cambria" w:hAnsi="Cambria" w:cstheme="minorHAnsi"/>
        </w:rPr>
        <w:t>Container</w:t>
      </w:r>
      <w:r w:rsidRPr="006722EE">
        <w:rPr>
          <w:rFonts w:ascii="Cambria" w:hAnsi="Cambria" w:cstheme="minorHAnsi"/>
        </w:rPr>
        <w:t xml:space="preserve"> Platform should comply </w:t>
      </w:r>
      <w:r w:rsidR="006F4B79" w:rsidRPr="006722EE">
        <w:rPr>
          <w:rFonts w:ascii="Cambria" w:hAnsi="Cambria" w:cstheme="minorHAnsi"/>
        </w:rPr>
        <w:t>with</w:t>
      </w:r>
      <w:r w:rsidRPr="006722EE">
        <w:rPr>
          <w:rFonts w:ascii="Cambria" w:hAnsi="Cambria" w:cstheme="minorHAnsi"/>
        </w:rPr>
        <w:t xml:space="preserve"> industry standards </w:t>
      </w:r>
      <w:r w:rsidR="00594578" w:rsidRPr="006722EE">
        <w:rPr>
          <w:rFonts w:ascii="Cambria" w:hAnsi="Cambria" w:cstheme="minorHAnsi"/>
        </w:rPr>
        <w:t xml:space="preserve">ISO 27001, ISO 22301, </w:t>
      </w:r>
      <w:r w:rsidRPr="006722EE">
        <w:rPr>
          <w:rFonts w:ascii="Cambria" w:hAnsi="Cambria" w:cstheme="minorHAnsi"/>
        </w:rPr>
        <w:t>PCI-DSS</w:t>
      </w:r>
      <w:r w:rsidR="00435C39">
        <w:rPr>
          <w:rFonts w:ascii="Cambria" w:hAnsi="Cambria" w:cstheme="minorHAnsi"/>
        </w:rPr>
        <w:t>, CIS</w:t>
      </w:r>
      <w:r w:rsidR="00594578" w:rsidRPr="006722EE">
        <w:rPr>
          <w:rFonts w:ascii="Cambria" w:hAnsi="Cambria" w:cstheme="minorHAnsi"/>
        </w:rPr>
        <w:t xml:space="preserve"> and </w:t>
      </w:r>
      <w:r w:rsidRPr="006722EE">
        <w:rPr>
          <w:rFonts w:ascii="Cambria" w:hAnsi="Cambria" w:cstheme="minorHAnsi"/>
        </w:rPr>
        <w:t>FIPS.</w:t>
      </w:r>
    </w:p>
    <w:p w14:paraId="7984642A" w14:textId="77777777" w:rsidR="000A4125" w:rsidRPr="00604C3F" w:rsidRDefault="000A4125" w:rsidP="000A4125">
      <w:pPr>
        <w:pStyle w:val="ListParagraph"/>
        <w:widowControl w:val="0"/>
        <w:tabs>
          <w:tab w:val="left" w:pos="1423"/>
        </w:tabs>
        <w:autoSpaceDE w:val="0"/>
        <w:autoSpaceDN w:val="0"/>
        <w:spacing w:before="100" w:after="0" w:line="240" w:lineRule="auto"/>
        <w:ind w:right="-46"/>
        <w:jc w:val="both"/>
        <w:rPr>
          <w:rFonts w:ascii="Cambria" w:hAnsi="Cambria" w:cstheme="minorHAnsi"/>
          <w:sz w:val="8"/>
        </w:rPr>
      </w:pPr>
    </w:p>
    <w:p w14:paraId="0347DC1B" w14:textId="3AD283C0" w:rsidR="00E3006A" w:rsidRPr="006722EE" w:rsidRDefault="00E3006A" w:rsidP="00D82643">
      <w:pPr>
        <w:pStyle w:val="ListParagraph"/>
        <w:widowControl w:val="0"/>
        <w:numPr>
          <w:ilvl w:val="0"/>
          <w:numId w:val="59"/>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The above tools a</w:t>
      </w:r>
      <w:r w:rsidR="008C5DBE" w:rsidRPr="006722EE">
        <w:rPr>
          <w:rFonts w:ascii="Cambria" w:hAnsi="Cambria" w:cstheme="minorHAnsi"/>
        </w:rPr>
        <w:t xml:space="preserve">nd services need to be deployed </w:t>
      </w:r>
      <w:r w:rsidRPr="006722EE">
        <w:rPr>
          <w:rFonts w:ascii="Cambria" w:hAnsi="Cambria" w:cstheme="minorHAnsi"/>
        </w:rPr>
        <w:t xml:space="preserve">at 3 environments i.e. </w:t>
      </w:r>
      <w:r w:rsidR="00F26F33" w:rsidRPr="006722EE">
        <w:rPr>
          <w:rFonts w:ascii="Cambria" w:hAnsi="Cambria" w:cstheme="minorHAnsi"/>
        </w:rPr>
        <w:t>DC (Non – Production)</w:t>
      </w:r>
      <w:r w:rsidRPr="006722EE">
        <w:rPr>
          <w:rFonts w:ascii="Cambria" w:hAnsi="Cambria" w:cstheme="minorHAnsi"/>
        </w:rPr>
        <w:t>, DC (Production) &amp; DR (Production).</w:t>
      </w:r>
    </w:p>
    <w:p w14:paraId="0ADF5235" w14:textId="14841F9B" w:rsidR="00E3006A" w:rsidRDefault="00D12E57" w:rsidP="0037575E">
      <w:pPr>
        <w:widowControl w:val="0"/>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The platform</w:t>
      </w:r>
      <w:r w:rsidR="00E3006A" w:rsidRPr="006722EE">
        <w:rPr>
          <w:rFonts w:ascii="Cambria" w:hAnsi="Cambria" w:cstheme="minorHAnsi"/>
        </w:rPr>
        <w:t xml:space="preserve"> should be able to provide a common comprehensive reporting dashboard to enable the Bank to monitor </w:t>
      </w:r>
      <w:r w:rsidR="0067531E" w:rsidRPr="006722EE">
        <w:rPr>
          <w:rFonts w:ascii="Cambria" w:hAnsi="Cambria" w:cstheme="minorHAnsi"/>
        </w:rPr>
        <w:t xml:space="preserve">the adoption and implementation of </w:t>
      </w:r>
      <w:r w:rsidR="007009B3">
        <w:rPr>
          <w:rFonts w:ascii="Cambria" w:hAnsi="Cambria" w:cstheme="minorHAnsi"/>
        </w:rPr>
        <w:t>Bank’s</w:t>
      </w:r>
      <w:r w:rsidR="00E31AA4" w:rsidRPr="006722EE">
        <w:rPr>
          <w:rFonts w:ascii="Cambria" w:hAnsi="Cambria" w:cstheme="minorHAnsi"/>
        </w:rPr>
        <w:t xml:space="preserve"> enterprise</w:t>
      </w:r>
      <w:r w:rsidR="00E3006A" w:rsidRPr="006722EE">
        <w:rPr>
          <w:rFonts w:ascii="Cambria" w:hAnsi="Cambria" w:cstheme="minorHAnsi"/>
        </w:rPr>
        <w:t xml:space="preserve"> application</w:t>
      </w:r>
      <w:r w:rsidR="00A825F5">
        <w:rPr>
          <w:rFonts w:ascii="Cambria" w:hAnsi="Cambria" w:cstheme="minorHAnsi"/>
        </w:rPr>
        <w:t>.</w:t>
      </w:r>
      <w:r w:rsidR="00E3006A" w:rsidRPr="006722EE">
        <w:rPr>
          <w:rFonts w:ascii="Cambria" w:hAnsi="Cambria" w:cstheme="minorHAnsi"/>
        </w:rPr>
        <w:t xml:space="preserve"> </w:t>
      </w:r>
    </w:p>
    <w:p w14:paraId="0D29F50B" w14:textId="291737D2" w:rsidR="00E3006A" w:rsidRPr="0049297F" w:rsidRDefault="00785C23" w:rsidP="0049297F">
      <w:pPr>
        <w:widowControl w:val="0"/>
        <w:tabs>
          <w:tab w:val="left" w:pos="1423"/>
        </w:tabs>
        <w:autoSpaceDE w:val="0"/>
        <w:autoSpaceDN w:val="0"/>
        <w:spacing w:before="100" w:after="0" w:line="240" w:lineRule="auto"/>
        <w:ind w:right="-46"/>
        <w:jc w:val="both"/>
        <w:rPr>
          <w:rFonts w:ascii="Cambria" w:hAnsi="Cambria" w:cstheme="minorHAnsi"/>
        </w:rPr>
      </w:pPr>
      <w:r w:rsidRPr="00785C23">
        <w:rPr>
          <w:rFonts w:ascii="Cambria" w:hAnsi="Cambria" w:cstheme="minorHAnsi"/>
        </w:rPr>
        <w:t>The delivery of Licenses for Linux Operating System and container platform i.e. Generation of software license keys, should be done only after receiving confirmation from Bank subsequent to the delivery of the Hardware Infrastructure.</w:t>
      </w:r>
    </w:p>
    <w:p w14:paraId="7AE788A9" w14:textId="77777777" w:rsidR="00672CBD" w:rsidRPr="006722EE" w:rsidRDefault="00672CBD" w:rsidP="00672CBD">
      <w:pPr>
        <w:pStyle w:val="Heading3"/>
        <w:rPr>
          <w:rFonts w:ascii="Cambria" w:hAnsi="Cambria"/>
          <w:sz w:val="22"/>
          <w:szCs w:val="22"/>
        </w:rPr>
      </w:pPr>
      <w:bookmarkStart w:id="21" w:name="_Toc160440679"/>
      <w:r w:rsidRPr="006722EE">
        <w:rPr>
          <w:rFonts w:ascii="Cambria" w:hAnsi="Cambria"/>
          <w:sz w:val="22"/>
          <w:szCs w:val="22"/>
        </w:rPr>
        <w:t>Image Registry</w:t>
      </w:r>
      <w:bookmarkEnd w:id="21"/>
    </w:p>
    <w:p w14:paraId="4C04CC94" w14:textId="55408F9C" w:rsidR="00B77015" w:rsidRPr="006722EE" w:rsidRDefault="00672CBD" w:rsidP="00F344E9">
      <w:pPr>
        <w:jc w:val="both"/>
        <w:rPr>
          <w:rFonts w:ascii="Cambria" w:hAnsi="Cambria"/>
        </w:rPr>
      </w:pPr>
      <w:r w:rsidRPr="006722EE">
        <w:rPr>
          <w:rFonts w:ascii="Cambria" w:hAnsi="Cambria" w:cstheme="minorHAnsi"/>
        </w:rPr>
        <w:t xml:space="preserve">The Bidder shall setup an on premises private image registry to allow secure access to resources / images directly from the installed </w:t>
      </w:r>
      <w:r w:rsidR="005822AA">
        <w:rPr>
          <w:rFonts w:ascii="Cambria" w:hAnsi="Cambria" w:cstheme="minorHAnsi"/>
        </w:rPr>
        <w:t>Container Platform</w:t>
      </w:r>
      <w:r w:rsidRPr="006722EE">
        <w:rPr>
          <w:rFonts w:ascii="Cambria" w:hAnsi="Cambria" w:cstheme="minorHAnsi"/>
        </w:rPr>
        <w:t>. (Internet access will not be provided on the server.)</w:t>
      </w:r>
      <w:r w:rsidR="009E76C7" w:rsidRPr="006722EE">
        <w:rPr>
          <w:rFonts w:ascii="Cambria" w:hAnsi="Cambria" w:cstheme="minorHAnsi"/>
        </w:rPr>
        <w:t xml:space="preserve"> A staging server should be setup to in order to </w:t>
      </w:r>
      <w:r w:rsidRPr="006722EE">
        <w:rPr>
          <w:rFonts w:ascii="Cambria" w:hAnsi="Cambria" w:cstheme="minorHAnsi"/>
        </w:rPr>
        <w:t xml:space="preserve">access public image registry </w:t>
      </w:r>
      <w:r w:rsidR="00B83CF1" w:rsidRPr="006722EE">
        <w:rPr>
          <w:rFonts w:ascii="Cambria" w:hAnsi="Cambria" w:cstheme="minorHAnsi"/>
        </w:rPr>
        <w:t xml:space="preserve">in order </w:t>
      </w:r>
      <w:r w:rsidRPr="006722EE">
        <w:rPr>
          <w:rFonts w:ascii="Cambria" w:hAnsi="Cambria" w:cstheme="minorHAnsi"/>
        </w:rPr>
        <w:t>to explore images from the community and verified publishers.</w:t>
      </w:r>
      <w:r w:rsidR="00B77015" w:rsidRPr="006722EE">
        <w:rPr>
          <w:rFonts w:ascii="Cambria" w:hAnsi="Cambria" w:cstheme="minorHAnsi"/>
        </w:rPr>
        <w:t xml:space="preserve"> </w:t>
      </w:r>
      <w:r w:rsidR="00B77015" w:rsidRPr="006722EE">
        <w:rPr>
          <w:rFonts w:ascii="Cambria" w:hAnsi="Cambria"/>
        </w:rPr>
        <w:t>Enterprise License and OEM’s Support is mandatory for Image registry and CNI layer.</w:t>
      </w:r>
    </w:p>
    <w:p w14:paraId="5CC32306" w14:textId="7AC54D93" w:rsidR="00BD00AA" w:rsidRPr="0049297F" w:rsidRDefault="005273BC" w:rsidP="0049297F">
      <w:pPr>
        <w:jc w:val="both"/>
        <w:rPr>
          <w:rFonts w:ascii="Cambria" w:hAnsi="Cambria"/>
          <w:color w:val="FF0000"/>
        </w:rPr>
      </w:pPr>
      <w:r w:rsidRPr="006722EE">
        <w:rPr>
          <w:rFonts w:ascii="Cambria" w:hAnsi="Cambria"/>
        </w:rPr>
        <w:t>OEM of container solution provider must provide enterprise supported and signed images for components includin</w:t>
      </w:r>
      <w:r w:rsidR="00064E12">
        <w:rPr>
          <w:rFonts w:ascii="Cambria" w:hAnsi="Cambria"/>
        </w:rPr>
        <w:t>g but not limited to</w:t>
      </w:r>
      <w:r w:rsidRPr="006722EE">
        <w:rPr>
          <w:rFonts w:ascii="Cambria" w:hAnsi="Cambria"/>
        </w:rPr>
        <w:t xml:space="preserve"> image registry, CNI, ingress controller, Load balancer etc.</w:t>
      </w:r>
    </w:p>
    <w:p w14:paraId="6E6C601B" w14:textId="5BF30309" w:rsidR="00CF457C" w:rsidRPr="006722EE" w:rsidRDefault="00CF457C" w:rsidP="00CF457C">
      <w:pPr>
        <w:pStyle w:val="Heading3"/>
        <w:rPr>
          <w:rFonts w:ascii="Cambria" w:hAnsi="Cambria"/>
          <w:sz w:val="22"/>
          <w:szCs w:val="22"/>
        </w:rPr>
      </w:pPr>
      <w:bookmarkStart w:id="22" w:name="_Toc160440680"/>
      <w:r w:rsidRPr="006722EE">
        <w:rPr>
          <w:rFonts w:ascii="Cambria" w:hAnsi="Cambria"/>
          <w:sz w:val="22"/>
          <w:szCs w:val="22"/>
        </w:rPr>
        <w:t>Training</w:t>
      </w:r>
      <w:bookmarkEnd w:id="22"/>
    </w:p>
    <w:p w14:paraId="45E5CCB5" w14:textId="5CEA3FFA" w:rsidR="00CF457C" w:rsidRPr="006722EE" w:rsidRDefault="00CF457C" w:rsidP="00F344E9">
      <w:pPr>
        <w:jc w:val="both"/>
        <w:rPr>
          <w:rFonts w:ascii="Cambria" w:hAnsi="Cambria" w:cstheme="minorHAnsi"/>
        </w:rPr>
      </w:pPr>
      <w:r w:rsidRPr="006722EE">
        <w:rPr>
          <w:rFonts w:ascii="Cambria" w:hAnsi="Cambria" w:cstheme="minorHAnsi"/>
        </w:rPr>
        <w:t>Provide training to Bank team for Container Management Administration.</w:t>
      </w:r>
    </w:p>
    <w:p w14:paraId="2E2EB9F2" w14:textId="4309D743" w:rsidR="00461415" w:rsidRPr="006722EE" w:rsidRDefault="00CF457C" w:rsidP="00D82643">
      <w:pPr>
        <w:pStyle w:val="ListParagraph"/>
        <w:numPr>
          <w:ilvl w:val="0"/>
          <w:numId w:val="57"/>
        </w:numPr>
        <w:ind w:left="426" w:hanging="426"/>
        <w:jc w:val="both"/>
        <w:rPr>
          <w:rFonts w:ascii="Cambria" w:hAnsi="Cambria" w:cstheme="minorHAnsi"/>
        </w:rPr>
      </w:pPr>
      <w:r w:rsidRPr="006722EE">
        <w:rPr>
          <w:rFonts w:ascii="Cambria" w:hAnsi="Cambria" w:cstheme="minorHAnsi"/>
        </w:rPr>
        <w:t>Bidder must arrange training on the listed items through the</w:t>
      </w:r>
      <w:r w:rsidR="007253ED">
        <w:rPr>
          <w:rFonts w:ascii="Cambria" w:hAnsi="Cambria" w:cstheme="minorHAnsi"/>
        </w:rPr>
        <w:t xml:space="preserve"> OEM</w:t>
      </w:r>
      <w:r w:rsidRPr="006722EE">
        <w:rPr>
          <w:rFonts w:ascii="Cambria" w:hAnsi="Cambria" w:cstheme="minorHAnsi"/>
        </w:rPr>
        <w:t>. The mode o</w:t>
      </w:r>
      <w:r w:rsidR="001107CE">
        <w:rPr>
          <w:rFonts w:ascii="Cambria" w:hAnsi="Cambria" w:cstheme="minorHAnsi"/>
        </w:rPr>
        <w:t>f the training will be physical</w:t>
      </w:r>
      <w:r w:rsidRPr="006722EE">
        <w:rPr>
          <w:rFonts w:ascii="Cambria" w:hAnsi="Cambria" w:cstheme="minorHAnsi"/>
        </w:rPr>
        <w:t xml:space="preserve"> and venue will at</w:t>
      </w:r>
      <w:r w:rsidR="009D0CEF" w:rsidRPr="006722EE">
        <w:rPr>
          <w:rFonts w:ascii="Cambria" w:hAnsi="Cambria" w:cstheme="minorHAnsi"/>
        </w:rPr>
        <w:t xml:space="preserve"> Banks’ identified location</w:t>
      </w:r>
      <w:r w:rsidR="004F6A5D" w:rsidRPr="006722EE">
        <w:rPr>
          <w:rFonts w:ascii="Cambria" w:hAnsi="Cambria" w:cstheme="minorHAnsi"/>
        </w:rPr>
        <w:t xml:space="preserve"> </w:t>
      </w:r>
      <w:r w:rsidR="00160B63" w:rsidRPr="006722EE">
        <w:rPr>
          <w:rFonts w:ascii="Cambria" w:hAnsi="Cambria" w:cstheme="minorHAnsi"/>
        </w:rPr>
        <w:t>preferably at Mumbai</w:t>
      </w:r>
      <w:r w:rsidRPr="006722EE">
        <w:rPr>
          <w:rFonts w:ascii="Cambria" w:hAnsi="Cambria" w:cstheme="minorHAnsi"/>
        </w:rPr>
        <w:t xml:space="preserve">. </w:t>
      </w:r>
    </w:p>
    <w:p w14:paraId="587ACBBB" w14:textId="66BA87FC" w:rsidR="00461415" w:rsidRPr="006722EE" w:rsidRDefault="00461415" w:rsidP="00D82643">
      <w:pPr>
        <w:pStyle w:val="ListParagraph"/>
        <w:numPr>
          <w:ilvl w:val="0"/>
          <w:numId w:val="57"/>
        </w:numPr>
        <w:ind w:left="426" w:hanging="426"/>
        <w:jc w:val="both"/>
        <w:rPr>
          <w:rFonts w:ascii="Cambria" w:hAnsi="Cambria" w:cstheme="minorHAnsi"/>
        </w:rPr>
      </w:pPr>
      <w:r w:rsidRPr="006722EE">
        <w:rPr>
          <w:rFonts w:ascii="Cambria" w:hAnsi="Cambria" w:cstheme="minorHAnsi"/>
        </w:rPr>
        <w:t xml:space="preserve">Training </w:t>
      </w:r>
      <w:r w:rsidR="009D0CEF" w:rsidRPr="006722EE">
        <w:rPr>
          <w:rFonts w:ascii="Cambria" w:hAnsi="Cambria" w:cstheme="minorHAnsi"/>
        </w:rPr>
        <w:t xml:space="preserve">duration </w:t>
      </w:r>
      <w:r w:rsidR="005C4C96">
        <w:rPr>
          <w:rFonts w:ascii="Cambria" w:hAnsi="Cambria" w:cstheme="minorHAnsi"/>
        </w:rPr>
        <w:t>should</w:t>
      </w:r>
      <w:r w:rsidR="009D0CEF" w:rsidRPr="006722EE">
        <w:rPr>
          <w:rFonts w:ascii="Cambria" w:hAnsi="Cambria" w:cstheme="minorHAnsi"/>
        </w:rPr>
        <w:t xml:space="preserve"> be </w:t>
      </w:r>
      <w:r w:rsidR="00A85D40" w:rsidRPr="006722EE">
        <w:rPr>
          <w:rFonts w:ascii="Cambria" w:hAnsi="Cambria" w:cstheme="minorHAnsi"/>
        </w:rPr>
        <w:t>tentatively three weeks</w:t>
      </w:r>
      <w:r w:rsidR="009D0CEF" w:rsidRPr="006722EE">
        <w:rPr>
          <w:rFonts w:ascii="Cambria" w:hAnsi="Cambria" w:cstheme="minorHAnsi"/>
        </w:rPr>
        <w:t>.</w:t>
      </w:r>
    </w:p>
    <w:p w14:paraId="22411592" w14:textId="24DF1D80" w:rsidR="00CF457C" w:rsidRPr="006722EE" w:rsidRDefault="00682885" w:rsidP="00D82643">
      <w:pPr>
        <w:pStyle w:val="ListParagraph"/>
        <w:numPr>
          <w:ilvl w:val="0"/>
          <w:numId w:val="57"/>
        </w:numPr>
        <w:ind w:left="426" w:hanging="426"/>
        <w:jc w:val="both"/>
        <w:rPr>
          <w:rFonts w:ascii="Cambria" w:hAnsi="Cambria" w:cstheme="minorHAnsi"/>
        </w:rPr>
      </w:pPr>
      <w:r>
        <w:rPr>
          <w:rFonts w:ascii="Cambria" w:hAnsi="Cambria" w:cstheme="minorHAnsi"/>
        </w:rPr>
        <w:t>T</w:t>
      </w:r>
      <w:r w:rsidR="00CF457C" w:rsidRPr="006722EE">
        <w:rPr>
          <w:rFonts w:ascii="Cambria" w:hAnsi="Cambria" w:cstheme="minorHAnsi"/>
        </w:rPr>
        <w:t>he whole responsibility</w:t>
      </w:r>
      <w:r>
        <w:rPr>
          <w:rFonts w:ascii="Cambria" w:hAnsi="Cambria" w:cstheme="minorHAnsi"/>
        </w:rPr>
        <w:t xml:space="preserve"> of arranging the training through the OEM</w:t>
      </w:r>
      <w:r w:rsidR="00CF457C" w:rsidRPr="006722EE">
        <w:rPr>
          <w:rFonts w:ascii="Cambria" w:hAnsi="Cambria" w:cstheme="minorHAnsi"/>
        </w:rPr>
        <w:t xml:space="preserve"> will </w:t>
      </w:r>
      <w:r>
        <w:rPr>
          <w:rFonts w:ascii="Cambria" w:hAnsi="Cambria" w:cstheme="minorHAnsi"/>
        </w:rPr>
        <w:t xml:space="preserve">lie with </w:t>
      </w:r>
      <w:r w:rsidR="00E02ED7">
        <w:rPr>
          <w:rFonts w:ascii="Cambria" w:hAnsi="Cambria" w:cstheme="minorHAnsi"/>
        </w:rPr>
        <w:t>the</w:t>
      </w:r>
      <w:r w:rsidR="00CF457C" w:rsidRPr="006722EE">
        <w:rPr>
          <w:rFonts w:ascii="Cambria" w:hAnsi="Cambria" w:cstheme="minorHAnsi"/>
        </w:rPr>
        <w:t xml:space="preserve"> Bidder. The bank may, at its discretio</w:t>
      </w:r>
      <w:r w:rsidR="00325ED7" w:rsidRPr="006722EE">
        <w:rPr>
          <w:rFonts w:ascii="Cambria" w:hAnsi="Cambria" w:cstheme="minorHAnsi"/>
        </w:rPr>
        <w:t xml:space="preserve">n arrange the training location. </w:t>
      </w:r>
      <w:r w:rsidR="001107CE">
        <w:rPr>
          <w:rFonts w:ascii="Cambria" w:hAnsi="Cambria" w:cstheme="minorHAnsi"/>
        </w:rPr>
        <w:t xml:space="preserve">Arrangement of </w:t>
      </w:r>
      <w:r w:rsidR="00325ED7" w:rsidRPr="006722EE">
        <w:rPr>
          <w:rFonts w:ascii="Cambria" w:hAnsi="Cambria" w:cstheme="minorHAnsi"/>
        </w:rPr>
        <w:t>T</w:t>
      </w:r>
      <w:r w:rsidR="00CF457C" w:rsidRPr="006722EE">
        <w:rPr>
          <w:rFonts w:ascii="Cambria" w:hAnsi="Cambria" w:cstheme="minorHAnsi"/>
        </w:rPr>
        <w:t xml:space="preserve">raining and </w:t>
      </w:r>
      <w:r w:rsidR="001107CE">
        <w:rPr>
          <w:rFonts w:ascii="Cambria" w:hAnsi="Cambria" w:cstheme="minorHAnsi"/>
        </w:rPr>
        <w:t xml:space="preserve">logistics of </w:t>
      </w:r>
      <w:r w:rsidR="00CF457C" w:rsidRPr="006722EE">
        <w:rPr>
          <w:rFonts w:ascii="Cambria" w:hAnsi="Cambria" w:cstheme="minorHAnsi"/>
        </w:rPr>
        <w:t>trainer at such instance will be made by the bidder</w:t>
      </w:r>
      <w:r w:rsidR="00B23115">
        <w:rPr>
          <w:rFonts w:ascii="Cambria" w:hAnsi="Cambria" w:cstheme="minorHAnsi"/>
        </w:rPr>
        <w:t xml:space="preserve"> wi</w:t>
      </w:r>
      <w:r w:rsidR="00241706">
        <w:rPr>
          <w:rFonts w:ascii="Cambria" w:hAnsi="Cambria" w:cstheme="minorHAnsi"/>
        </w:rPr>
        <w:t>t</w:t>
      </w:r>
      <w:r w:rsidR="00B23115">
        <w:rPr>
          <w:rFonts w:ascii="Cambria" w:hAnsi="Cambria" w:cstheme="minorHAnsi"/>
        </w:rPr>
        <w:t>h</w:t>
      </w:r>
      <w:r w:rsidR="00241706">
        <w:rPr>
          <w:rFonts w:ascii="Cambria" w:hAnsi="Cambria" w:cstheme="minorHAnsi"/>
        </w:rPr>
        <w:t>out any cost to the Bank</w:t>
      </w:r>
      <w:r w:rsidR="00CF457C" w:rsidRPr="006722EE">
        <w:rPr>
          <w:rFonts w:ascii="Cambria" w:hAnsi="Cambria" w:cstheme="minorHAnsi"/>
        </w:rPr>
        <w:t>.</w:t>
      </w:r>
    </w:p>
    <w:p w14:paraId="35205C2E" w14:textId="7D4467D5" w:rsidR="00CF457C" w:rsidRPr="006722EE" w:rsidRDefault="00CF457C" w:rsidP="00D82643">
      <w:pPr>
        <w:pStyle w:val="ListParagraph"/>
        <w:numPr>
          <w:ilvl w:val="0"/>
          <w:numId w:val="57"/>
        </w:numPr>
        <w:ind w:left="426" w:hanging="426"/>
        <w:jc w:val="both"/>
        <w:rPr>
          <w:rFonts w:ascii="Cambria" w:hAnsi="Cambria" w:cstheme="minorHAnsi"/>
        </w:rPr>
      </w:pPr>
      <w:r w:rsidRPr="006722EE">
        <w:rPr>
          <w:rFonts w:ascii="Cambria" w:hAnsi="Cambria" w:cstheme="minorHAnsi"/>
        </w:rPr>
        <w:t xml:space="preserve">Arrange </w:t>
      </w:r>
      <w:r w:rsidR="00096268">
        <w:rPr>
          <w:rFonts w:ascii="Cambria" w:hAnsi="Cambria" w:cstheme="minorHAnsi"/>
        </w:rPr>
        <w:t xml:space="preserve">training for </w:t>
      </w:r>
      <w:r w:rsidR="00500D00">
        <w:rPr>
          <w:rFonts w:ascii="Cambria" w:hAnsi="Cambria" w:cstheme="minorHAnsi"/>
        </w:rPr>
        <w:t xml:space="preserve">Hardware Infrastructure &amp; </w:t>
      </w:r>
      <w:r w:rsidR="00096268" w:rsidRPr="006722EE">
        <w:rPr>
          <w:rFonts w:ascii="Cambria" w:hAnsi="Cambria" w:cstheme="minorHAnsi"/>
        </w:rPr>
        <w:t>Container Management Administration</w:t>
      </w:r>
      <w:r w:rsidR="00AD0BC9">
        <w:rPr>
          <w:rFonts w:ascii="Cambria" w:hAnsi="Cambria" w:cstheme="minorHAnsi"/>
        </w:rPr>
        <w:t>, Enterprise Linux Administration and ODF</w:t>
      </w:r>
      <w:r w:rsidR="003711A5">
        <w:rPr>
          <w:rFonts w:ascii="Cambria" w:hAnsi="Cambria" w:cstheme="minorHAnsi"/>
        </w:rPr>
        <w:t>.</w:t>
      </w:r>
    </w:p>
    <w:p w14:paraId="357D0ED4" w14:textId="6CA93190" w:rsidR="00CF457C" w:rsidRPr="006722EE" w:rsidRDefault="00CF457C" w:rsidP="00D82643">
      <w:pPr>
        <w:pStyle w:val="ListParagraph"/>
        <w:numPr>
          <w:ilvl w:val="0"/>
          <w:numId w:val="57"/>
        </w:numPr>
        <w:ind w:left="426" w:hanging="426"/>
        <w:jc w:val="both"/>
        <w:rPr>
          <w:rFonts w:ascii="Cambria" w:hAnsi="Cambria" w:cstheme="minorHAnsi"/>
        </w:rPr>
      </w:pPr>
      <w:r w:rsidRPr="006722EE">
        <w:rPr>
          <w:rFonts w:ascii="Cambria" w:hAnsi="Cambria" w:cstheme="minorHAnsi"/>
        </w:rPr>
        <w:t>Trainer should have 3+ years of experience in relevant fields</w:t>
      </w:r>
      <w:r w:rsidR="00DD18AA">
        <w:rPr>
          <w:rFonts w:ascii="Cambria" w:hAnsi="Cambria" w:cstheme="minorHAnsi"/>
        </w:rPr>
        <w:t>.</w:t>
      </w:r>
    </w:p>
    <w:p w14:paraId="3C6AFD89" w14:textId="77777777" w:rsidR="00D87D25" w:rsidRPr="006722EE" w:rsidRDefault="00D87D25" w:rsidP="00D87D25">
      <w:pPr>
        <w:ind w:left="360"/>
        <w:rPr>
          <w:rFonts w:ascii="Cambria" w:hAnsi="Cambria" w:cstheme="minorHAnsi"/>
        </w:rPr>
      </w:pPr>
    </w:p>
    <w:p w14:paraId="261E6257" w14:textId="55AA7417" w:rsidR="00AC0E1E" w:rsidRPr="004F6F8C" w:rsidRDefault="00E56F61" w:rsidP="004F6F8C">
      <w:pPr>
        <w:pStyle w:val="Heading2"/>
        <w:rPr>
          <w:rFonts w:ascii="Cambria" w:hAnsi="Cambria"/>
          <w:sz w:val="22"/>
          <w:szCs w:val="22"/>
        </w:rPr>
      </w:pPr>
      <w:bookmarkStart w:id="23" w:name="_Toc160440681"/>
      <w:r w:rsidRPr="006722EE">
        <w:rPr>
          <w:rFonts w:ascii="Cambria" w:hAnsi="Cambria"/>
          <w:sz w:val="22"/>
          <w:szCs w:val="22"/>
        </w:rPr>
        <w:t>7.2.3 Facility Management Services</w:t>
      </w:r>
      <w:bookmarkEnd w:id="23"/>
    </w:p>
    <w:p w14:paraId="34BE74AB" w14:textId="77777777" w:rsidR="00C0715D" w:rsidRDefault="00C0715D" w:rsidP="00F344E9">
      <w:pPr>
        <w:widowControl w:val="0"/>
        <w:autoSpaceDE w:val="0"/>
        <w:autoSpaceDN w:val="0"/>
        <w:spacing w:after="0" w:line="244" w:lineRule="auto"/>
        <w:ind w:right="-46"/>
        <w:jc w:val="both"/>
        <w:rPr>
          <w:rFonts w:ascii="Cambria" w:hAnsi="Cambria" w:cstheme="minorHAnsi"/>
        </w:rPr>
      </w:pPr>
    </w:p>
    <w:p w14:paraId="3EEFDC4F" w14:textId="3225449A" w:rsidR="00C0715D" w:rsidRPr="00256558" w:rsidRDefault="006D3198" w:rsidP="00C071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Bank’s existing</w:t>
      </w:r>
      <w:r w:rsidR="00C0715D" w:rsidRPr="00256558">
        <w:rPr>
          <w:rFonts w:ascii="Times New Roman" w:hAnsi="Times New Roman" w:cs="Times New Roman"/>
          <w:sz w:val="24"/>
          <w:szCs w:val="24"/>
        </w:rPr>
        <w:t xml:space="preserve"> Hardware Infrastructure</w:t>
      </w:r>
      <w:r w:rsidR="009D42FA">
        <w:rPr>
          <w:rFonts w:ascii="Times New Roman" w:hAnsi="Times New Roman" w:cs="Times New Roman"/>
          <w:sz w:val="24"/>
          <w:szCs w:val="24"/>
        </w:rPr>
        <w:t xml:space="preserve"> &amp; Platform</w:t>
      </w:r>
      <w:r w:rsidR="00C0715D" w:rsidRPr="00256558">
        <w:rPr>
          <w:rFonts w:ascii="Times New Roman" w:hAnsi="Times New Roman" w:cs="Times New Roman"/>
          <w:sz w:val="24"/>
          <w:szCs w:val="24"/>
        </w:rPr>
        <w:t xml:space="preserve"> </w:t>
      </w:r>
      <w:r>
        <w:rPr>
          <w:rFonts w:ascii="Times New Roman" w:hAnsi="Times New Roman" w:cs="Times New Roman"/>
          <w:sz w:val="24"/>
          <w:szCs w:val="24"/>
        </w:rPr>
        <w:t>setup</w:t>
      </w:r>
      <w:r w:rsidR="00C0715D" w:rsidRPr="00256558">
        <w:rPr>
          <w:rFonts w:ascii="Times New Roman" w:hAnsi="Times New Roman" w:cs="Times New Roman"/>
          <w:sz w:val="24"/>
          <w:szCs w:val="24"/>
        </w:rPr>
        <w:t xml:space="preserve"> </w:t>
      </w:r>
      <w:r>
        <w:rPr>
          <w:rFonts w:ascii="Times New Roman" w:hAnsi="Times New Roman" w:cs="Times New Roman"/>
          <w:sz w:val="24"/>
          <w:szCs w:val="24"/>
        </w:rPr>
        <w:t>is</w:t>
      </w:r>
      <w:r w:rsidR="00C0715D" w:rsidRPr="00256558">
        <w:rPr>
          <w:rFonts w:ascii="Times New Roman" w:hAnsi="Times New Roman" w:cs="Times New Roman"/>
          <w:sz w:val="24"/>
          <w:szCs w:val="24"/>
        </w:rPr>
        <w:t xml:space="preserve"> as under:-</w:t>
      </w:r>
    </w:p>
    <w:p w14:paraId="12E38AA2" w14:textId="77777777" w:rsidR="00C0715D" w:rsidRPr="00256558" w:rsidRDefault="00C0715D" w:rsidP="00C0715D">
      <w:pPr>
        <w:spacing w:after="0"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516"/>
        <w:gridCol w:w="4528"/>
        <w:gridCol w:w="3864"/>
      </w:tblGrid>
      <w:tr w:rsidR="00B96F25" w:rsidRPr="00256558" w14:paraId="595CC21F" w14:textId="77777777" w:rsidTr="00A629A4">
        <w:trPr>
          <w:jc w:val="center"/>
        </w:trPr>
        <w:tc>
          <w:tcPr>
            <w:tcW w:w="516" w:type="dxa"/>
          </w:tcPr>
          <w:p w14:paraId="3E4A2AB7" w14:textId="77777777" w:rsidR="00C0715D" w:rsidRPr="00256558" w:rsidRDefault="00C0715D" w:rsidP="009C488C">
            <w:pPr>
              <w:jc w:val="both"/>
              <w:rPr>
                <w:rFonts w:ascii="Times New Roman" w:hAnsi="Times New Roman" w:cs="Times New Roman"/>
                <w:b/>
                <w:bCs/>
                <w:sz w:val="24"/>
                <w:szCs w:val="24"/>
              </w:rPr>
            </w:pPr>
            <w:r w:rsidRPr="00256558">
              <w:rPr>
                <w:rFonts w:ascii="Times New Roman" w:hAnsi="Times New Roman" w:cs="Times New Roman"/>
                <w:b/>
                <w:bCs/>
                <w:sz w:val="24"/>
                <w:szCs w:val="24"/>
              </w:rPr>
              <w:t>Sr.</w:t>
            </w:r>
          </w:p>
        </w:tc>
        <w:tc>
          <w:tcPr>
            <w:tcW w:w="4528" w:type="dxa"/>
          </w:tcPr>
          <w:p w14:paraId="3E557B5B" w14:textId="77777777" w:rsidR="00C0715D" w:rsidRPr="00256558" w:rsidRDefault="00C0715D" w:rsidP="009C488C">
            <w:pPr>
              <w:jc w:val="both"/>
              <w:rPr>
                <w:rFonts w:ascii="Times New Roman" w:hAnsi="Times New Roman" w:cs="Times New Roman"/>
                <w:b/>
                <w:bCs/>
                <w:sz w:val="24"/>
                <w:szCs w:val="24"/>
              </w:rPr>
            </w:pPr>
            <w:r w:rsidRPr="00256558">
              <w:rPr>
                <w:rFonts w:ascii="Times New Roman" w:hAnsi="Times New Roman" w:cs="Times New Roman"/>
                <w:b/>
                <w:bCs/>
                <w:sz w:val="24"/>
                <w:szCs w:val="24"/>
              </w:rPr>
              <w:t>Hardware / Platform</w:t>
            </w:r>
          </w:p>
        </w:tc>
        <w:tc>
          <w:tcPr>
            <w:tcW w:w="3864" w:type="dxa"/>
          </w:tcPr>
          <w:p w14:paraId="706A39D5" w14:textId="01E0589A" w:rsidR="00C0715D" w:rsidRPr="00256558" w:rsidRDefault="00C0715D" w:rsidP="009C488C">
            <w:pPr>
              <w:jc w:val="both"/>
              <w:rPr>
                <w:rFonts w:ascii="Times New Roman" w:hAnsi="Times New Roman" w:cs="Times New Roman"/>
                <w:b/>
                <w:bCs/>
                <w:sz w:val="24"/>
                <w:szCs w:val="24"/>
              </w:rPr>
            </w:pPr>
            <w:r>
              <w:rPr>
                <w:rFonts w:ascii="Times New Roman" w:hAnsi="Times New Roman" w:cs="Times New Roman"/>
                <w:b/>
                <w:bCs/>
                <w:sz w:val="24"/>
                <w:szCs w:val="24"/>
              </w:rPr>
              <w:t>Specs.</w:t>
            </w:r>
          </w:p>
        </w:tc>
      </w:tr>
      <w:tr w:rsidR="00B96F25" w:rsidRPr="00256558" w14:paraId="289564F9" w14:textId="77777777" w:rsidTr="00A629A4">
        <w:trPr>
          <w:jc w:val="center"/>
        </w:trPr>
        <w:tc>
          <w:tcPr>
            <w:tcW w:w="516" w:type="dxa"/>
          </w:tcPr>
          <w:p w14:paraId="56900CCE" w14:textId="77777777" w:rsidR="00C0715D" w:rsidRPr="00256558" w:rsidRDefault="00C0715D" w:rsidP="009C488C">
            <w:pPr>
              <w:jc w:val="both"/>
              <w:rPr>
                <w:rFonts w:ascii="Times New Roman" w:hAnsi="Times New Roman" w:cs="Times New Roman"/>
                <w:sz w:val="24"/>
                <w:szCs w:val="24"/>
              </w:rPr>
            </w:pPr>
            <w:r w:rsidRPr="00256558">
              <w:rPr>
                <w:rFonts w:ascii="Times New Roman" w:hAnsi="Times New Roman" w:cs="Times New Roman"/>
                <w:sz w:val="24"/>
                <w:szCs w:val="24"/>
              </w:rPr>
              <w:t>1</w:t>
            </w:r>
          </w:p>
        </w:tc>
        <w:tc>
          <w:tcPr>
            <w:tcW w:w="4528" w:type="dxa"/>
          </w:tcPr>
          <w:p w14:paraId="1D7DE3E0" w14:textId="7C489AB0" w:rsidR="00D3355F" w:rsidRDefault="00C0715D" w:rsidP="009C488C">
            <w:pPr>
              <w:jc w:val="both"/>
              <w:rPr>
                <w:rFonts w:ascii="Times New Roman" w:hAnsi="Times New Roman" w:cs="Times New Roman"/>
                <w:sz w:val="24"/>
                <w:szCs w:val="24"/>
              </w:rPr>
            </w:pPr>
            <w:r>
              <w:rPr>
                <w:rFonts w:ascii="Times New Roman" w:hAnsi="Times New Roman" w:cs="Times New Roman"/>
                <w:sz w:val="24"/>
                <w:szCs w:val="24"/>
              </w:rPr>
              <w:t xml:space="preserve">IBM LinuxOne / </w:t>
            </w:r>
            <w:r w:rsidR="00B96F25">
              <w:rPr>
                <w:rFonts w:ascii="Times New Roman" w:hAnsi="Times New Roman" w:cs="Times New Roman"/>
                <w:sz w:val="24"/>
                <w:szCs w:val="24"/>
              </w:rPr>
              <w:t>RHEL /</w:t>
            </w:r>
          </w:p>
          <w:p w14:paraId="6F482A1A" w14:textId="5EB410BA" w:rsidR="00376706" w:rsidRPr="00256558" w:rsidRDefault="00C0715D" w:rsidP="009A279C">
            <w:pPr>
              <w:jc w:val="both"/>
              <w:rPr>
                <w:rFonts w:ascii="Times New Roman" w:hAnsi="Times New Roman" w:cs="Times New Roman"/>
                <w:sz w:val="24"/>
                <w:szCs w:val="24"/>
              </w:rPr>
            </w:pPr>
            <w:r w:rsidRPr="00256558">
              <w:rPr>
                <w:rFonts w:ascii="Times New Roman" w:hAnsi="Times New Roman" w:cs="Times New Roman"/>
                <w:sz w:val="24"/>
                <w:szCs w:val="24"/>
              </w:rPr>
              <w:t>Red Hat OpenShift</w:t>
            </w:r>
            <w:r w:rsidR="00D3355F">
              <w:rPr>
                <w:rFonts w:ascii="Times New Roman" w:hAnsi="Times New Roman" w:cs="Times New Roman"/>
                <w:sz w:val="24"/>
                <w:szCs w:val="24"/>
              </w:rPr>
              <w:t xml:space="preserve"> </w:t>
            </w:r>
            <w:r w:rsidR="00B96F25">
              <w:rPr>
                <w:rFonts w:ascii="Times New Roman" w:hAnsi="Times New Roman" w:cs="Times New Roman"/>
                <w:sz w:val="24"/>
                <w:szCs w:val="24"/>
              </w:rPr>
              <w:t>Container Platform</w:t>
            </w:r>
          </w:p>
        </w:tc>
        <w:tc>
          <w:tcPr>
            <w:tcW w:w="3864" w:type="dxa"/>
          </w:tcPr>
          <w:p w14:paraId="3E841D88" w14:textId="47B7CFED" w:rsidR="00C0715D" w:rsidRPr="00256558" w:rsidRDefault="00DA48B5" w:rsidP="00616762">
            <w:pPr>
              <w:rPr>
                <w:rFonts w:ascii="Times New Roman" w:hAnsi="Times New Roman" w:cs="Times New Roman"/>
                <w:sz w:val="24"/>
                <w:szCs w:val="24"/>
              </w:rPr>
            </w:pPr>
            <w:r>
              <w:rPr>
                <w:rFonts w:ascii="Times New Roman" w:hAnsi="Times New Roman" w:cs="Times New Roman"/>
                <w:sz w:val="24"/>
                <w:szCs w:val="24"/>
              </w:rPr>
              <w:t>92 IFLs at DC &amp;</w:t>
            </w:r>
            <w:r w:rsidR="00E85511">
              <w:rPr>
                <w:rFonts w:ascii="Times New Roman" w:hAnsi="Times New Roman" w:cs="Times New Roman"/>
                <w:sz w:val="24"/>
                <w:szCs w:val="24"/>
              </w:rPr>
              <w:br/>
            </w:r>
            <w:r>
              <w:rPr>
                <w:rFonts w:ascii="Times New Roman" w:hAnsi="Times New Roman" w:cs="Times New Roman"/>
                <w:sz w:val="24"/>
                <w:szCs w:val="24"/>
              </w:rPr>
              <w:t>78 IFLs at DRC</w:t>
            </w:r>
          </w:p>
        </w:tc>
      </w:tr>
      <w:tr w:rsidR="00B96F25" w:rsidRPr="00256558" w14:paraId="24012625" w14:textId="77777777" w:rsidTr="00A629A4">
        <w:trPr>
          <w:jc w:val="center"/>
        </w:trPr>
        <w:tc>
          <w:tcPr>
            <w:tcW w:w="516" w:type="dxa"/>
          </w:tcPr>
          <w:p w14:paraId="064F669F" w14:textId="77777777" w:rsidR="00D3355F" w:rsidRPr="00256558" w:rsidRDefault="00D3355F" w:rsidP="009C488C">
            <w:pPr>
              <w:jc w:val="both"/>
              <w:rPr>
                <w:rFonts w:ascii="Times New Roman" w:hAnsi="Times New Roman" w:cs="Times New Roman"/>
                <w:sz w:val="24"/>
                <w:szCs w:val="24"/>
              </w:rPr>
            </w:pPr>
            <w:r w:rsidRPr="00256558">
              <w:rPr>
                <w:rFonts w:ascii="Times New Roman" w:hAnsi="Times New Roman" w:cs="Times New Roman"/>
                <w:sz w:val="24"/>
                <w:szCs w:val="24"/>
              </w:rPr>
              <w:t>2</w:t>
            </w:r>
          </w:p>
        </w:tc>
        <w:tc>
          <w:tcPr>
            <w:tcW w:w="4528" w:type="dxa"/>
          </w:tcPr>
          <w:p w14:paraId="38ECE958" w14:textId="77777777" w:rsidR="00B96F25" w:rsidRDefault="00B96F25" w:rsidP="00B96F25">
            <w:pPr>
              <w:jc w:val="both"/>
              <w:rPr>
                <w:rFonts w:ascii="Times New Roman" w:hAnsi="Times New Roman" w:cs="Times New Roman"/>
                <w:sz w:val="24"/>
                <w:szCs w:val="24"/>
              </w:rPr>
            </w:pPr>
            <w:r>
              <w:rPr>
                <w:rFonts w:ascii="Times New Roman" w:hAnsi="Times New Roman" w:cs="Times New Roman"/>
                <w:sz w:val="24"/>
                <w:szCs w:val="24"/>
              </w:rPr>
              <w:t>IBM LinuxOne / RHEL /</w:t>
            </w:r>
          </w:p>
          <w:p w14:paraId="73C09CD2" w14:textId="77777777" w:rsidR="00B96F25" w:rsidRDefault="00B96F25" w:rsidP="00B96F25">
            <w:pPr>
              <w:jc w:val="both"/>
              <w:rPr>
                <w:rFonts w:ascii="Times New Roman" w:hAnsi="Times New Roman" w:cs="Times New Roman"/>
                <w:sz w:val="24"/>
                <w:szCs w:val="24"/>
              </w:rPr>
            </w:pPr>
            <w:r w:rsidRPr="00256558">
              <w:rPr>
                <w:rFonts w:ascii="Times New Roman" w:hAnsi="Times New Roman" w:cs="Times New Roman"/>
                <w:sz w:val="24"/>
                <w:szCs w:val="24"/>
              </w:rPr>
              <w:t>Red Hat OpenShift</w:t>
            </w:r>
            <w:r>
              <w:rPr>
                <w:rFonts w:ascii="Times New Roman" w:hAnsi="Times New Roman" w:cs="Times New Roman"/>
                <w:sz w:val="24"/>
                <w:szCs w:val="24"/>
              </w:rPr>
              <w:t xml:space="preserve"> Container Platform/</w:t>
            </w:r>
          </w:p>
          <w:p w14:paraId="2F20A426" w14:textId="3F4D2BE9" w:rsidR="00376706" w:rsidRPr="00256558" w:rsidRDefault="00B96F25" w:rsidP="00B96F25">
            <w:pPr>
              <w:jc w:val="both"/>
              <w:rPr>
                <w:rFonts w:ascii="Times New Roman" w:hAnsi="Times New Roman" w:cs="Times New Roman"/>
                <w:sz w:val="24"/>
                <w:szCs w:val="24"/>
              </w:rPr>
            </w:pPr>
            <w:r>
              <w:rPr>
                <w:rFonts w:ascii="Times New Roman" w:hAnsi="Times New Roman" w:cs="Times New Roman"/>
                <w:sz w:val="24"/>
                <w:szCs w:val="24"/>
              </w:rPr>
              <w:t>GitLab Ultimate DevSecOps Platform</w:t>
            </w:r>
          </w:p>
        </w:tc>
        <w:tc>
          <w:tcPr>
            <w:tcW w:w="3864" w:type="dxa"/>
          </w:tcPr>
          <w:p w14:paraId="12461D19" w14:textId="71B0A551" w:rsidR="00D3355F" w:rsidRPr="00256558" w:rsidRDefault="00D3355F" w:rsidP="003573A5">
            <w:pPr>
              <w:rPr>
                <w:rFonts w:ascii="Times New Roman" w:hAnsi="Times New Roman" w:cs="Times New Roman"/>
                <w:sz w:val="24"/>
                <w:szCs w:val="24"/>
              </w:rPr>
            </w:pPr>
            <w:r>
              <w:rPr>
                <w:rFonts w:ascii="Times New Roman" w:hAnsi="Times New Roman" w:cs="Times New Roman"/>
                <w:sz w:val="24"/>
                <w:szCs w:val="24"/>
              </w:rPr>
              <w:t>150 IFLs at DC &amp;</w:t>
            </w:r>
            <w:r w:rsidR="00E85511">
              <w:rPr>
                <w:rFonts w:ascii="Times New Roman" w:hAnsi="Times New Roman" w:cs="Times New Roman"/>
                <w:sz w:val="24"/>
                <w:szCs w:val="24"/>
              </w:rPr>
              <w:br/>
            </w:r>
            <w:r>
              <w:rPr>
                <w:rFonts w:ascii="Times New Roman" w:hAnsi="Times New Roman" w:cs="Times New Roman"/>
                <w:sz w:val="24"/>
                <w:szCs w:val="24"/>
              </w:rPr>
              <w:t>113 IFLs at DRC</w:t>
            </w:r>
          </w:p>
        </w:tc>
      </w:tr>
      <w:tr w:rsidR="00841321" w:rsidRPr="00256558" w14:paraId="12E3B5FE" w14:textId="77777777" w:rsidTr="00A629A4">
        <w:trPr>
          <w:jc w:val="center"/>
        </w:trPr>
        <w:tc>
          <w:tcPr>
            <w:tcW w:w="516" w:type="dxa"/>
          </w:tcPr>
          <w:p w14:paraId="769E8E02" w14:textId="44C995FC" w:rsidR="00841321" w:rsidRPr="00256558" w:rsidRDefault="00841321" w:rsidP="009C488C">
            <w:pPr>
              <w:jc w:val="both"/>
              <w:rPr>
                <w:rFonts w:ascii="Times New Roman" w:hAnsi="Times New Roman" w:cs="Times New Roman"/>
                <w:sz w:val="24"/>
                <w:szCs w:val="24"/>
              </w:rPr>
            </w:pPr>
            <w:r>
              <w:rPr>
                <w:rFonts w:ascii="Times New Roman" w:hAnsi="Times New Roman" w:cs="Times New Roman"/>
                <w:sz w:val="24"/>
                <w:szCs w:val="24"/>
              </w:rPr>
              <w:t>3</w:t>
            </w:r>
          </w:p>
        </w:tc>
        <w:tc>
          <w:tcPr>
            <w:tcW w:w="4528" w:type="dxa"/>
          </w:tcPr>
          <w:p w14:paraId="3BBAE986" w14:textId="4E39EE98" w:rsidR="00841321" w:rsidRDefault="00841321" w:rsidP="00B96F25">
            <w:pPr>
              <w:jc w:val="both"/>
              <w:rPr>
                <w:rFonts w:ascii="Times New Roman" w:hAnsi="Times New Roman" w:cs="Times New Roman"/>
                <w:sz w:val="24"/>
                <w:szCs w:val="24"/>
              </w:rPr>
            </w:pPr>
            <w:r>
              <w:rPr>
                <w:rFonts w:ascii="Times New Roman" w:hAnsi="Times New Roman" w:cs="Times New Roman"/>
                <w:sz w:val="24"/>
                <w:szCs w:val="24"/>
              </w:rPr>
              <w:t xml:space="preserve">Dell </w:t>
            </w:r>
            <w:r w:rsidR="00DB4663">
              <w:rPr>
                <w:rFonts w:ascii="Times New Roman" w:hAnsi="Times New Roman" w:cs="Times New Roman"/>
                <w:sz w:val="24"/>
                <w:szCs w:val="24"/>
              </w:rPr>
              <w:t>PowerEdge R750xs Servers based on Intel Xeon Silver 4310 2.10 GHz CPU</w:t>
            </w:r>
          </w:p>
        </w:tc>
        <w:tc>
          <w:tcPr>
            <w:tcW w:w="3864" w:type="dxa"/>
          </w:tcPr>
          <w:p w14:paraId="0C9D8AD5" w14:textId="005D9951" w:rsidR="00841321" w:rsidRDefault="00DB4663" w:rsidP="00DB4663">
            <w:pPr>
              <w:rPr>
                <w:rFonts w:ascii="Times New Roman" w:hAnsi="Times New Roman" w:cs="Times New Roman"/>
                <w:sz w:val="24"/>
                <w:szCs w:val="24"/>
              </w:rPr>
            </w:pPr>
            <w:r>
              <w:rPr>
                <w:rFonts w:ascii="Times New Roman" w:hAnsi="Times New Roman" w:cs="Times New Roman"/>
                <w:sz w:val="24"/>
                <w:szCs w:val="24"/>
              </w:rPr>
              <w:t>2 Servers (24 Core</w:t>
            </w:r>
            <w:r w:rsidR="00C20865">
              <w:rPr>
                <w:rFonts w:ascii="Times New Roman" w:hAnsi="Times New Roman" w:cs="Times New Roman"/>
                <w:sz w:val="24"/>
                <w:szCs w:val="24"/>
              </w:rPr>
              <w:t>,</w:t>
            </w:r>
            <w:r>
              <w:rPr>
                <w:rFonts w:ascii="Times New Roman" w:hAnsi="Times New Roman" w:cs="Times New Roman"/>
                <w:sz w:val="24"/>
                <w:szCs w:val="24"/>
              </w:rPr>
              <w:t xml:space="preserve"> 64 GB) at DC &amp;</w:t>
            </w:r>
            <w:r>
              <w:rPr>
                <w:rFonts w:ascii="Times New Roman" w:hAnsi="Times New Roman" w:cs="Times New Roman"/>
                <w:sz w:val="24"/>
                <w:szCs w:val="24"/>
              </w:rPr>
              <w:br/>
              <w:t>2 Servers (24 Core</w:t>
            </w:r>
            <w:r w:rsidR="00C20865">
              <w:rPr>
                <w:rFonts w:ascii="Times New Roman" w:hAnsi="Times New Roman" w:cs="Times New Roman"/>
                <w:sz w:val="24"/>
                <w:szCs w:val="24"/>
              </w:rPr>
              <w:t>,</w:t>
            </w:r>
            <w:r>
              <w:rPr>
                <w:rFonts w:ascii="Times New Roman" w:hAnsi="Times New Roman" w:cs="Times New Roman"/>
                <w:sz w:val="24"/>
                <w:szCs w:val="24"/>
              </w:rPr>
              <w:t xml:space="preserve"> 64 GB) at DRC</w:t>
            </w:r>
          </w:p>
        </w:tc>
      </w:tr>
    </w:tbl>
    <w:p w14:paraId="09BF4A8C" w14:textId="5A73349A" w:rsidR="00BE3EE7" w:rsidRDefault="00BE3EE7" w:rsidP="004F6F8C">
      <w:pPr>
        <w:widowControl w:val="0"/>
        <w:autoSpaceDE w:val="0"/>
        <w:autoSpaceDN w:val="0"/>
        <w:spacing w:after="0" w:line="244" w:lineRule="auto"/>
        <w:ind w:right="-46"/>
        <w:jc w:val="both"/>
        <w:rPr>
          <w:rFonts w:ascii="Cambria" w:hAnsi="Cambria" w:cstheme="minorHAnsi"/>
        </w:rPr>
      </w:pPr>
      <w:r>
        <w:rPr>
          <w:rFonts w:ascii="Cambria" w:hAnsi="Cambria" w:cstheme="minorHAnsi"/>
        </w:rPr>
        <w:t xml:space="preserve">To eliminate </w:t>
      </w:r>
      <w:r w:rsidRPr="00BE3EE7">
        <w:rPr>
          <w:rFonts w:ascii="Cambria" w:hAnsi="Cambria" w:cstheme="minorHAnsi"/>
        </w:rPr>
        <w:t xml:space="preserve">duplicity in monitoring and management of </w:t>
      </w:r>
      <w:r>
        <w:rPr>
          <w:rFonts w:ascii="Cambria" w:hAnsi="Cambria" w:cstheme="minorHAnsi"/>
        </w:rPr>
        <w:t>the above mentioned existing Hardware and Platforms and i</w:t>
      </w:r>
      <w:r w:rsidRPr="00BE3EE7">
        <w:rPr>
          <w:rFonts w:ascii="Cambria" w:hAnsi="Cambria" w:cstheme="minorHAnsi"/>
        </w:rPr>
        <w:t>n order to have a better manageability of the complete Hardware Infrastructure</w:t>
      </w:r>
      <w:r>
        <w:rPr>
          <w:rFonts w:ascii="Cambria" w:hAnsi="Cambria" w:cstheme="minorHAnsi"/>
        </w:rPr>
        <w:t xml:space="preserve"> </w:t>
      </w:r>
      <w:r w:rsidR="00B17AAF">
        <w:rPr>
          <w:rFonts w:ascii="Cambria" w:hAnsi="Cambria" w:cstheme="minorHAnsi"/>
        </w:rPr>
        <w:t xml:space="preserve">&amp; Platforms </w:t>
      </w:r>
      <w:r w:rsidR="00D853F2">
        <w:rPr>
          <w:rFonts w:ascii="Cambria" w:hAnsi="Cambria" w:cstheme="minorHAnsi"/>
        </w:rPr>
        <w:t>(i.e. existing,</w:t>
      </w:r>
      <w:r>
        <w:rPr>
          <w:rFonts w:ascii="Cambria" w:hAnsi="Cambria" w:cstheme="minorHAnsi"/>
        </w:rPr>
        <w:t xml:space="preserve"> proposed</w:t>
      </w:r>
      <w:r w:rsidR="00D853F2">
        <w:rPr>
          <w:rFonts w:ascii="Cambria" w:hAnsi="Cambria" w:cstheme="minorHAnsi"/>
        </w:rPr>
        <w:t xml:space="preserve"> and future</w:t>
      </w:r>
      <w:r>
        <w:rPr>
          <w:rFonts w:ascii="Cambria" w:hAnsi="Cambria" w:cstheme="minorHAnsi"/>
        </w:rPr>
        <w:t>), the Bank intends to</w:t>
      </w:r>
      <w:r w:rsidRPr="00BE3EE7">
        <w:rPr>
          <w:rFonts w:ascii="Cambria" w:hAnsi="Cambria" w:cstheme="minorHAnsi"/>
        </w:rPr>
        <w:t xml:space="preserve"> avail consolidated Facility Management Services (FMS) from the OEM</w:t>
      </w:r>
      <w:r w:rsidR="00B13262">
        <w:rPr>
          <w:rFonts w:ascii="Cambria" w:hAnsi="Cambria" w:cstheme="minorHAnsi"/>
        </w:rPr>
        <w:t>.</w:t>
      </w:r>
    </w:p>
    <w:p w14:paraId="0E0B38C3" w14:textId="77777777" w:rsidR="00BE3EE7" w:rsidRDefault="00BE3EE7" w:rsidP="004F6F8C">
      <w:pPr>
        <w:widowControl w:val="0"/>
        <w:autoSpaceDE w:val="0"/>
        <w:autoSpaceDN w:val="0"/>
        <w:spacing w:after="0" w:line="244" w:lineRule="auto"/>
        <w:ind w:right="-46"/>
        <w:jc w:val="both"/>
        <w:rPr>
          <w:rFonts w:ascii="Cambria" w:hAnsi="Cambria" w:cstheme="minorHAnsi"/>
        </w:rPr>
      </w:pPr>
    </w:p>
    <w:p w14:paraId="3FD2C723" w14:textId="77777777" w:rsidR="003A53E2" w:rsidRDefault="004F6F8C" w:rsidP="004F6F8C">
      <w:pPr>
        <w:widowControl w:val="0"/>
        <w:autoSpaceDE w:val="0"/>
        <w:autoSpaceDN w:val="0"/>
        <w:spacing w:after="0" w:line="244" w:lineRule="auto"/>
        <w:ind w:right="-46"/>
        <w:jc w:val="both"/>
        <w:rPr>
          <w:rFonts w:ascii="Cambria" w:hAnsi="Cambria" w:cstheme="minorHAnsi"/>
        </w:rPr>
      </w:pPr>
      <w:r w:rsidRPr="006722EE">
        <w:rPr>
          <w:rFonts w:ascii="Cambria" w:hAnsi="Cambria" w:cstheme="minorHAnsi"/>
        </w:rPr>
        <w:t xml:space="preserve">Bidder should </w:t>
      </w:r>
      <w:r w:rsidR="00355DAA">
        <w:rPr>
          <w:rFonts w:ascii="Cambria" w:hAnsi="Cambria" w:cstheme="minorHAnsi"/>
        </w:rPr>
        <w:t>supply OEM provided</w:t>
      </w:r>
      <w:r w:rsidRPr="006722EE">
        <w:rPr>
          <w:rFonts w:ascii="Cambria" w:hAnsi="Cambria" w:cstheme="minorHAnsi"/>
        </w:rPr>
        <w:t xml:space="preserve"> on-site support to the Bank for Administration, maintenance &amp; support of the End-to-End Solution for the entire contract period. </w:t>
      </w:r>
    </w:p>
    <w:p w14:paraId="523275D1" w14:textId="77777777" w:rsidR="003A53E2" w:rsidRDefault="003A53E2" w:rsidP="004F6F8C">
      <w:pPr>
        <w:widowControl w:val="0"/>
        <w:autoSpaceDE w:val="0"/>
        <w:autoSpaceDN w:val="0"/>
        <w:spacing w:after="0" w:line="244" w:lineRule="auto"/>
        <w:ind w:right="-46"/>
        <w:jc w:val="both"/>
        <w:rPr>
          <w:rFonts w:ascii="Cambria" w:hAnsi="Cambria" w:cstheme="minorHAnsi"/>
        </w:rPr>
      </w:pPr>
    </w:p>
    <w:p w14:paraId="098E9B7E" w14:textId="74DEC411" w:rsidR="00C0715D" w:rsidRPr="006722EE" w:rsidRDefault="004F6F8C" w:rsidP="00F344E9">
      <w:pPr>
        <w:widowControl w:val="0"/>
        <w:autoSpaceDE w:val="0"/>
        <w:autoSpaceDN w:val="0"/>
        <w:spacing w:after="0" w:line="244" w:lineRule="auto"/>
        <w:ind w:right="-46"/>
        <w:jc w:val="both"/>
        <w:rPr>
          <w:rFonts w:ascii="Cambria" w:hAnsi="Cambria" w:cstheme="minorHAnsi"/>
        </w:rPr>
      </w:pPr>
      <w:r w:rsidRPr="006722EE">
        <w:rPr>
          <w:rFonts w:ascii="Cambria" w:hAnsi="Cambria" w:cstheme="minorHAnsi"/>
        </w:rPr>
        <w:t>Below are general guidelines for the onsite resources.</w:t>
      </w:r>
    </w:p>
    <w:p w14:paraId="20604A99" w14:textId="77777777" w:rsidR="00E56F61" w:rsidRPr="006722EE" w:rsidRDefault="00E56F61" w:rsidP="00F344E9">
      <w:pPr>
        <w:pStyle w:val="ListParagraph"/>
        <w:widowControl w:val="0"/>
        <w:autoSpaceDE w:val="0"/>
        <w:autoSpaceDN w:val="0"/>
        <w:spacing w:after="0" w:line="244" w:lineRule="auto"/>
        <w:ind w:left="567" w:right="-46"/>
        <w:jc w:val="both"/>
        <w:rPr>
          <w:rFonts w:ascii="Cambria" w:hAnsi="Cambria" w:cstheme="minorHAnsi"/>
        </w:rPr>
      </w:pPr>
    </w:p>
    <w:p w14:paraId="105216A8" w14:textId="7EA9CBF4" w:rsidR="009966C0" w:rsidRDefault="009966C0"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9966C0">
        <w:rPr>
          <w:rFonts w:ascii="Cambria" w:hAnsi="Cambria" w:cstheme="minorHAnsi"/>
        </w:rPr>
        <w:t>The bidder to Deploy Project Manager</w:t>
      </w:r>
      <w:r w:rsidR="00851EBA">
        <w:rPr>
          <w:rFonts w:ascii="Cambria" w:hAnsi="Cambria" w:cstheme="minorHAnsi"/>
        </w:rPr>
        <w:t xml:space="preserve"> </w:t>
      </w:r>
      <w:r w:rsidR="000B7401">
        <w:rPr>
          <w:rFonts w:ascii="Cambria" w:hAnsi="Cambria" w:cstheme="minorHAnsi"/>
        </w:rPr>
        <w:t>(L3)</w:t>
      </w:r>
      <w:r w:rsidRPr="009966C0">
        <w:rPr>
          <w:rFonts w:ascii="Cambria" w:hAnsi="Cambria" w:cstheme="minorHAnsi"/>
        </w:rPr>
        <w:t xml:space="preserve">, Account Support Manager and Technical Account Manager who will be working </w:t>
      </w:r>
      <w:r w:rsidR="00AD5DC4">
        <w:rPr>
          <w:rFonts w:ascii="Cambria" w:hAnsi="Cambria" w:cstheme="minorHAnsi"/>
        </w:rPr>
        <w:t xml:space="preserve">with </w:t>
      </w:r>
      <w:r w:rsidRPr="009966C0">
        <w:rPr>
          <w:rFonts w:ascii="Cambria" w:hAnsi="Cambria" w:cstheme="minorHAnsi"/>
        </w:rPr>
        <w:t xml:space="preserve">Bank's IT Team on day to day basis for hardware and software </w:t>
      </w:r>
      <w:r w:rsidR="00502202">
        <w:rPr>
          <w:rFonts w:ascii="Cambria" w:hAnsi="Cambria" w:cstheme="minorHAnsi"/>
        </w:rPr>
        <w:t>implementation</w:t>
      </w:r>
      <w:r w:rsidRPr="009966C0">
        <w:rPr>
          <w:rFonts w:ascii="Cambria" w:hAnsi="Cambria" w:cstheme="minorHAnsi"/>
        </w:rPr>
        <w:t xml:space="preserve">. </w:t>
      </w:r>
    </w:p>
    <w:p w14:paraId="1EA2D671" w14:textId="77777777" w:rsidR="00893BA8" w:rsidRPr="00893BA8" w:rsidRDefault="00893BA8"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893BA8">
        <w:rPr>
          <w:rFonts w:ascii="Cambria" w:hAnsi="Cambria" w:cstheme="minorHAnsi"/>
        </w:rPr>
        <w:t xml:space="preserve">Role of Project Manager - Project Manager will be overall responsible for management of Private Cloud Project. Project Manager should be trained and certified on the hardware and the software solutions proposed by the bidder and should have at least seven years of experience in relevant field. </w:t>
      </w:r>
    </w:p>
    <w:p w14:paraId="67870D20" w14:textId="68096086" w:rsidR="00893BA8" w:rsidRDefault="00893BA8"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893BA8">
        <w:rPr>
          <w:rFonts w:ascii="Cambria" w:hAnsi="Cambria" w:cstheme="minorHAnsi"/>
        </w:rPr>
        <w:t>Role of Technical Account Manager - Technical Account Manager (TAM) will provide remote proactive services such as Support Planning and Review and Support-activity reporting services as set forth in the SOW.</w:t>
      </w:r>
    </w:p>
    <w:p w14:paraId="4B9A40C5" w14:textId="09B622E3" w:rsidR="000B7401" w:rsidRPr="009966C0" w:rsidRDefault="000B7401"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9966C0">
        <w:rPr>
          <w:rFonts w:ascii="Cambria" w:hAnsi="Cambria" w:cstheme="minorHAnsi"/>
        </w:rPr>
        <w:t xml:space="preserve">The bidder to Deploy </w:t>
      </w:r>
      <w:r>
        <w:rPr>
          <w:rFonts w:ascii="Cambria" w:hAnsi="Cambria" w:cstheme="minorHAnsi"/>
        </w:rPr>
        <w:t xml:space="preserve">FMS Engineers(L2) with overall 3 years of experience.  </w:t>
      </w:r>
    </w:p>
    <w:p w14:paraId="5A48C731" w14:textId="11A74878" w:rsidR="00793804" w:rsidRDefault="00793804"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Pr>
          <w:rFonts w:ascii="Cambria" w:hAnsi="Cambria" w:cstheme="minorHAnsi"/>
        </w:rPr>
        <w:t xml:space="preserve">The FMS team will be responsible for the </w:t>
      </w:r>
      <w:r w:rsidR="00893BA8" w:rsidRPr="00893BA8">
        <w:rPr>
          <w:rFonts w:ascii="Cambria" w:hAnsi="Cambria" w:cstheme="minorHAnsi"/>
        </w:rPr>
        <w:t>complete end-to-end project management</w:t>
      </w:r>
      <w:r w:rsidR="00893BA8">
        <w:rPr>
          <w:rFonts w:ascii="Cambria" w:hAnsi="Cambria" w:cstheme="minorHAnsi"/>
        </w:rPr>
        <w:t xml:space="preserve">, </w:t>
      </w:r>
      <w:r>
        <w:rPr>
          <w:rFonts w:ascii="Cambria" w:hAnsi="Cambria" w:cstheme="minorHAnsi"/>
        </w:rPr>
        <w:t>installation, re-installation, configuration, re-configuration,</w:t>
      </w:r>
      <w:r w:rsidR="00E079D5">
        <w:rPr>
          <w:rFonts w:ascii="Cambria" w:hAnsi="Cambria" w:cstheme="minorHAnsi"/>
        </w:rPr>
        <w:t xml:space="preserve"> implementation,</w:t>
      </w:r>
      <w:r>
        <w:rPr>
          <w:rFonts w:ascii="Cambria" w:hAnsi="Cambria" w:cstheme="minorHAnsi"/>
        </w:rPr>
        <w:t xml:space="preserve"> integration, monitoring</w:t>
      </w:r>
      <w:r w:rsidR="00893BA8">
        <w:rPr>
          <w:rFonts w:ascii="Cambria" w:hAnsi="Cambria" w:cstheme="minorHAnsi"/>
        </w:rPr>
        <w:t xml:space="preserve">, </w:t>
      </w:r>
      <w:r w:rsidR="00893BA8" w:rsidRPr="00893BA8">
        <w:rPr>
          <w:rFonts w:ascii="Cambria" w:hAnsi="Cambria" w:cstheme="minorHAnsi"/>
        </w:rPr>
        <w:t>patch management, VA/PT closure</w:t>
      </w:r>
      <w:r>
        <w:rPr>
          <w:rFonts w:ascii="Cambria" w:hAnsi="Cambria" w:cstheme="minorHAnsi"/>
        </w:rPr>
        <w:t xml:space="preserve"> and troubleshooting of all the components supplied by the successful bidder including</w:t>
      </w:r>
      <w:r w:rsidR="0047231B">
        <w:rPr>
          <w:rFonts w:ascii="Cambria" w:hAnsi="Cambria" w:cstheme="minorHAnsi"/>
        </w:rPr>
        <w:t xml:space="preserve"> but not limited to the</w:t>
      </w:r>
      <w:r>
        <w:rPr>
          <w:rFonts w:ascii="Cambria" w:hAnsi="Cambria" w:cstheme="minorHAnsi"/>
        </w:rPr>
        <w:t xml:space="preserve"> hardware</w:t>
      </w:r>
      <w:r w:rsidR="006236CE">
        <w:rPr>
          <w:rFonts w:ascii="Cambria" w:hAnsi="Cambria" w:cstheme="minorHAnsi"/>
        </w:rPr>
        <w:t xml:space="preserve"> infrastructure</w:t>
      </w:r>
      <w:r>
        <w:rPr>
          <w:rFonts w:ascii="Cambria" w:hAnsi="Cambria" w:cstheme="minorHAnsi"/>
        </w:rPr>
        <w:t xml:space="preserve">, </w:t>
      </w:r>
      <w:r w:rsidR="00A230F5">
        <w:rPr>
          <w:rFonts w:ascii="Cambria" w:hAnsi="Cambria" w:cstheme="minorHAnsi"/>
        </w:rPr>
        <w:t xml:space="preserve">all supplied software, </w:t>
      </w:r>
      <w:r w:rsidR="005822AA">
        <w:rPr>
          <w:rFonts w:ascii="Cambria" w:hAnsi="Cambria" w:cstheme="minorHAnsi"/>
        </w:rPr>
        <w:t>Container Platform</w:t>
      </w:r>
      <w:r w:rsidR="00ED27A5">
        <w:rPr>
          <w:rFonts w:ascii="Cambria" w:hAnsi="Cambria" w:cstheme="minorHAnsi"/>
        </w:rPr>
        <w:t>, Load Balancers and Key Management Solution</w:t>
      </w:r>
      <w:r>
        <w:rPr>
          <w:rFonts w:ascii="Cambria" w:hAnsi="Cambria" w:cstheme="minorHAnsi"/>
        </w:rPr>
        <w:t xml:space="preserve"> </w:t>
      </w:r>
      <w:r w:rsidR="00A230F5">
        <w:rPr>
          <w:rFonts w:ascii="Cambria" w:hAnsi="Cambria" w:cstheme="minorHAnsi"/>
        </w:rPr>
        <w:t>as well as</w:t>
      </w:r>
      <w:r w:rsidR="00A8465D">
        <w:rPr>
          <w:rFonts w:ascii="Cambria" w:hAnsi="Cambria" w:cstheme="minorHAnsi"/>
        </w:rPr>
        <w:t xml:space="preserve"> </w:t>
      </w:r>
      <w:r w:rsidR="00A57B31">
        <w:rPr>
          <w:rFonts w:ascii="Cambria" w:hAnsi="Cambria" w:cstheme="minorHAnsi"/>
        </w:rPr>
        <w:t>DevSecOps Tools</w:t>
      </w:r>
      <w:r w:rsidR="00A8465D">
        <w:rPr>
          <w:rFonts w:ascii="Cambria" w:hAnsi="Cambria" w:cstheme="minorHAnsi"/>
        </w:rPr>
        <w:t xml:space="preserve"> </w:t>
      </w:r>
      <w:r w:rsidR="004F73D7">
        <w:rPr>
          <w:rFonts w:ascii="Cambria" w:hAnsi="Cambria" w:cstheme="minorHAnsi"/>
        </w:rPr>
        <w:t xml:space="preserve">and its supporting hardware </w:t>
      </w:r>
      <w:r w:rsidR="00EB7AE9">
        <w:rPr>
          <w:rFonts w:ascii="Cambria" w:hAnsi="Cambria" w:cstheme="minorHAnsi"/>
        </w:rPr>
        <w:t>during the contract period of 5 years</w:t>
      </w:r>
      <w:r w:rsidR="00834E6E" w:rsidRPr="00834E6E">
        <w:rPr>
          <w:rFonts w:ascii="Cambria" w:hAnsi="Cambria" w:cstheme="minorHAnsi"/>
        </w:rPr>
        <w:t>.</w:t>
      </w:r>
    </w:p>
    <w:p w14:paraId="77CFE949" w14:textId="11307755" w:rsidR="002F01FE" w:rsidRDefault="00C64B42" w:rsidP="00C64B42">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Pr>
          <w:rFonts w:ascii="Cambria" w:hAnsi="Cambria" w:cstheme="minorHAnsi"/>
        </w:rPr>
        <w:t xml:space="preserve">The FMS team is responsible for </w:t>
      </w:r>
      <w:r w:rsidRPr="00C64B42">
        <w:rPr>
          <w:rFonts w:ascii="Cambria" w:hAnsi="Cambria" w:cstheme="minorHAnsi"/>
        </w:rPr>
        <w:t>create, add, configure and reconfigure the new clusters as well as existing clusters. Create new KVM’s, Logical Partitions, VM’s as and when directed by the bank within the defined timelines</w:t>
      </w:r>
      <w:r>
        <w:rPr>
          <w:rFonts w:ascii="Cambria" w:hAnsi="Cambria" w:cstheme="minorHAnsi"/>
        </w:rPr>
        <w:t xml:space="preserve"> </w:t>
      </w:r>
      <w:r w:rsidRPr="00C64B42">
        <w:rPr>
          <w:rFonts w:ascii="Cambria" w:hAnsi="Cambria" w:cstheme="minorHAnsi"/>
        </w:rPr>
        <w:t>without any additional cost to the bank</w:t>
      </w:r>
      <w:r>
        <w:rPr>
          <w:rFonts w:ascii="Cambria" w:hAnsi="Cambria" w:cstheme="minorHAnsi"/>
        </w:rPr>
        <w:t xml:space="preserve"> during the contract period of 5 years</w:t>
      </w:r>
      <w:r w:rsidRPr="00C64B42">
        <w:rPr>
          <w:rFonts w:ascii="Cambria" w:hAnsi="Cambria" w:cstheme="minorHAnsi"/>
        </w:rPr>
        <w:t>.</w:t>
      </w:r>
    </w:p>
    <w:p w14:paraId="6832A520" w14:textId="0CE97C25" w:rsidR="00C64B42" w:rsidRDefault="00C64B42" w:rsidP="00C64B42">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Pr>
          <w:rFonts w:ascii="Cambria" w:hAnsi="Cambria" w:cstheme="minorHAnsi"/>
        </w:rPr>
        <w:t>The FMS team is responsible for m</w:t>
      </w:r>
      <w:r w:rsidRPr="00C64B42">
        <w:rPr>
          <w:rFonts w:ascii="Cambria" w:hAnsi="Cambria" w:cstheme="minorHAnsi"/>
        </w:rPr>
        <w:t xml:space="preserve">igration of workloads from existing container platform to new supplied container platform </w:t>
      </w:r>
      <w:r w:rsidR="00DF0728">
        <w:rPr>
          <w:rFonts w:ascii="Cambria" w:hAnsi="Cambria" w:cstheme="minorHAnsi"/>
        </w:rPr>
        <w:t xml:space="preserve">and within the platform </w:t>
      </w:r>
      <w:r w:rsidRPr="00C64B42">
        <w:rPr>
          <w:rFonts w:ascii="Cambria" w:hAnsi="Cambria" w:cstheme="minorHAnsi"/>
        </w:rPr>
        <w:t>through lift and shift techniques without any hindrance to the applications</w:t>
      </w:r>
      <w:r>
        <w:rPr>
          <w:rFonts w:ascii="Cambria" w:hAnsi="Cambria" w:cstheme="minorHAnsi"/>
        </w:rPr>
        <w:t xml:space="preserve"> </w:t>
      </w:r>
      <w:r w:rsidRPr="00C64B42">
        <w:rPr>
          <w:rFonts w:ascii="Cambria" w:hAnsi="Cambria" w:cstheme="minorHAnsi"/>
        </w:rPr>
        <w:t>without any additional cost to the bank</w:t>
      </w:r>
      <w:r>
        <w:rPr>
          <w:rFonts w:ascii="Cambria" w:hAnsi="Cambria" w:cstheme="minorHAnsi"/>
        </w:rPr>
        <w:t xml:space="preserve"> during the </w:t>
      </w:r>
      <w:r>
        <w:rPr>
          <w:rFonts w:ascii="Cambria" w:hAnsi="Cambria" w:cstheme="minorHAnsi"/>
        </w:rPr>
        <w:lastRenderedPageBreak/>
        <w:t>contract period of 5 years.</w:t>
      </w:r>
    </w:p>
    <w:p w14:paraId="2362A1DD" w14:textId="47D73492" w:rsidR="00C64B42" w:rsidRDefault="00C64B42" w:rsidP="00C64B42">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Pr>
          <w:rFonts w:ascii="Cambria" w:hAnsi="Cambria" w:cstheme="minorHAnsi"/>
        </w:rPr>
        <w:t>The FMS team is responsible for b</w:t>
      </w:r>
      <w:r w:rsidRPr="00C64B42">
        <w:rPr>
          <w:rFonts w:ascii="Cambria" w:hAnsi="Cambria" w:cstheme="minorHAnsi"/>
        </w:rPr>
        <w:t>ackups for entire container platform should be configured and backups should be taken in regular intervals as per defined policy for both existing and new supplied</w:t>
      </w:r>
      <w:r>
        <w:rPr>
          <w:rFonts w:ascii="Cambria" w:hAnsi="Cambria" w:cstheme="minorHAnsi"/>
        </w:rPr>
        <w:t xml:space="preserve"> </w:t>
      </w:r>
      <w:r w:rsidRPr="00C64B42">
        <w:rPr>
          <w:rFonts w:ascii="Cambria" w:hAnsi="Cambria" w:cstheme="minorHAnsi"/>
        </w:rPr>
        <w:t>without any additional cost to the bank</w:t>
      </w:r>
      <w:r>
        <w:rPr>
          <w:rFonts w:ascii="Cambria" w:hAnsi="Cambria" w:cstheme="minorHAnsi"/>
        </w:rPr>
        <w:t xml:space="preserve"> during the contract period of 5 years</w:t>
      </w:r>
      <w:r w:rsidRPr="00C64B42">
        <w:rPr>
          <w:rFonts w:ascii="Cambria" w:hAnsi="Cambria" w:cstheme="minorHAnsi"/>
        </w:rPr>
        <w:t>.</w:t>
      </w:r>
    </w:p>
    <w:p w14:paraId="19FD9079" w14:textId="35F5E62A" w:rsidR="00C64B42" w:rsidRDefault="00C64B42" w:rsidP="00C64B42">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Pr>
          <w:rFonts w:ascii="Cambria" w:hAnsi="Cambria" w:cstheme="minorHAnsi"/>
        </w:rPr>
        <w:t xml:space="preserve">The FMS team is responsible for ensuring that the </w:t>
      </w:r>
      <w:r w:rsidRPr="00C64B42">
        <w:rPr>
          <w:rFonts w:ascii="Cambria" w:hAnsi="Cambria" w:cstheme="minorHAnsi"/>
        </w:rPr>
        <w:t>Application specific binaries, libraries and any other dependencies pertaining to the supplied hardware architecture must be provided by the bidder/OEM as per requirement within the defined timelines without any additional cost to the bank</w:t>
      </w:r>
      <w:r>
        <w:rPr>
          <w:rFonts w:ascii="Cambria" w:hAnsi="Cambria" w:cstheme="minorHAnsi"/>
        </w:rPr>
        <w:t xml:space="preserve"> during the contract period of 5 years</w:t>
      </w:r>
    </w:p>
    <w:p w14:paraId="4F2A3E32" w14:textId="77777777" w:rsidR="00C64B42" w:rsidRPr="00C64B42" w:rsidRDefault="00C64B42" w:rsidP="00C64B42">
      <w:pPr>
        <w:widowControl w:val="0"/>
        <w:autoSpaceDE w:val="0"/>
        <w:autoSpaceDN w:val="0"/>
        <w:spacing w:after="0" w:line="244" w:lineRule="auto"/>
        <w:ind w:right="-46"/>
        <w:jc w:val="both"/>
        <w:rPr>
          <w:rFonts w:ascii="Cambria" w:hAnsi="Cambria" w:cstheme="minorHAnsi"/>
        </w:rPr>
      </w:pPr>
    </w:p>
    <w:p w14:paraId="75D4E21A" w14:textId="6751BA81" w:rsidR="00CD083D" w:rsidRDefault="00B96F25"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E526CD">
        <w:rPr>
          <w:rFonts w:ascii="Cambria" w:hAnsi="Cambria" w:cstheme="minorHAnsi"/>
        </w:rPr>
        <w:t>Nine</w:t>
      </w:r>
      <w:r w:rsidR="0010379B" w:rsidRPr="00E526CD">
        <w:rPr>
          <w:rFonts w:ascii="Cambria" w:hAnsi="Cambria" w:cstheme="minorHAnsi"/>
        </w:rPr>
        <w:t xml:space="preserve"> </w:t>
      </w:r>
      <w:r w:rsidRPr="00E526CD">
        <w:rPr>
          <w:rFonts w:ascii="Cambria" w:hAnsi="Cambria" w:cstheme="minorHAnsi"/>
        </w:rPr>
        <w:t xml:space="preserve">(09) </w:t>
      </w:r>
      <w:r w:rsidR="002A6AD1" w:rsidRPr="00E526CD">
        <w:rPr>
          <w:rFonts w:ascii="Cambria" w:hAnsi="Cambria" w:cstheme="minorHAnsi"/>
        </w:rPr>
        <w:t xml:space="preserve">FMS </w:t>
      </w:r>
      <w:r w:rsidR="0010379B" w:rsidRPr="00E526CD">
        <w:rPr>
          <w:rFonts w:ascii="Cambria" w:hAnsi="Cambria" w:cstheme="minorHAnsi"/>
        </w:rPr>
        <w:t>engineers</w:t>
      </w:r>
      <w:r w:rsidR="00E56F61" w:rsidRPr="00E526CD">
        <w:rPr>
          <w:rFonts w:ascii="Cambria" w:hAnsi="Cambria" w:cstheme="minorHAnsi"/>
        </w:rPr>
        <w:t xml:space="preserve"> </w:t>
      </w:r>
      <w:r w:rsidRPr="00E526CD">
        <w:rPr>
          <w:rFonts w:ascii="Cambria" w:hAnsi="Cambria" w:cstheme="minorHAnsi"/>
        </w:rPr>
        <w:t xml:space="preserve">are to be deployed </w:t>
      </w:r>
      <w:r w:rsidR="00EA319A" w:rsidRPr="00E526CD">
        <w:rPr>
          <w:rFonts w:ascii="Cambria" w:hAnsi="Cambria" w:cstheme="minorHAnsi"/>
        </w:rPr>
        <w:t>onsite at Bank’s Premises at</w:t>
      </w:r>
      <w:r w:rsidR="00FF19AD">
        <w:rPr>
          <w:rFonts w:ascii="Cambria" w:hAnsi="Cambria" w:cstheme="minorHAnsi"/>
        </w:rPr>
        <w:t xml:space="preserve">  </w:t>
      </w:r>
      <w:r w:rsidR="00EA319A" w:rsidRPr="00E526CD">
        <w:rPr>
          <w:rFonts w:ascii="Cambria" w:hAnsi="Cambria" w:cstheme="minorHAnsi"/>
        </w:rPr>
        <w:t>Navi Mumbai</w:t>
      </w:r>
      <w:r w:rsidR="00EA319A">
        <w:rPr>
          <w:rFonts w:ascii="Cambria" w:hAnsi="Cambria" w:cstheme="minorHAnsi"/>
        </w:rPr>
        <w:t xml:space="preserve"> </w:t>
      </w:r>
      <w:r w:rsidR="00FF19AD">
        <w:rPr>
          <w:rFonts w:ascii="Cambria" w:hAnsi="Cambria" w:cstheme="minorHAnsi"/>
        </w:rPr>
        <w:t xml:space="preserve">and </w:t>
      </w:r>
      <w:r w:rsidR="00D83465">
        <w:rPr>
          <w:rFonts w:ascii="Cambria" w:hAnsi="Cambria" w:cstheme="minorHAnsi"/>
        </w:rPr>
        <w:t>Two (02)</w:t>
      </w:r>
      <w:r w:rsidR="00D83465" w:rsidRPr="00D83465">
        <w:rPr>
          <w:rFonts w:ascii="Cambria" w:hAnsi="Cambria" w:cstheme="minorHAnsi"/>
        </w:rPr>
        <w:t xml:space="preserve"> </w:t>
      </w:r>
      <w:r w:rsidR="00D83465" w:rsidRPr="00E526CD">
        <w:rPr>
          <w:rFonts w:ascii="Cambria" w:hAnsi="Cambria" w:cstheme="minorHAnsi"/>
        </w:rPr>
        <w:t xml:space="preserve">FMS engineers are to be deployed onsite at Bank’s Premises </w:t>
      </w:r>
      <w:r w:rsidR="00D83465">
        <w:rPr>
          <w:rFonts w:ascii="Cambria" w:hAnsi="Cambria" w:cstheme="minorHAnsi"/>
        </w:rPr>
        <w:t xml:space="preserve">at </w:t>
      </w:r>
      <w:r w:rsidR="00FF19AD">
        <w:rPr>
          <w:rFonts w:ascii="Cambria" w:hAnsi="Cambria" w:cstheme="minorHAnsi"/>
        </w:rPr>
        <w:t xml:space="preserve">Hyderabad </w:t>
      </w:r>
      <w:r w:rsidR="00493DD1" w:rsidRPr="00E526CD">
        <w:rPr>
          <w:rFonts w:ascii="Cambria" w:hAnsi="Cambria" w:cstheme="minorHAnsi"/>
        </w:rPr>
        <w:t xml:space="preserve">on 24x7 basis </w:t>
      </w:r>
      <w:r w:rsidRPr="00E526CD">
        <w:rPr>
          <w:rFonts w:ascii="Cambria" w:hAnsi="Cambria" w:cstheme="minorHAnsi"/>
        </w:rPr>
        <w:t>for looking after the bank’s existing</w:t>
      </w:r>
      <w:r w:rsidR="00CD083D">
        <w:rPr>
          <w:rFonts w:ascii="Cambria" w:hAnsi="Cambria" w:cstheme="minorHAnsi"/>
        </w:rPr>
        <w:t>,</w:t>
      </w:r>
      <w:r w:rsidRPr="00E526CD">
        <w:rPr>
          <w:rFonts w:ascii="Cambria" w:hAnsi="Cambria" w:cstheme="minorHAnsi"/>
        </w:rPr>
        <w:t xml:space="preserve"> now proposed Hardware Infrastructure (including Servers &amp; </w:t>
      </w:r>
      <w:r w:rsidR="003219E2">
        <w:rPr>
          <w:rFonts w:ascii="Cambria" w:hAnsi="Cambria" w:cstheme="minorHAnsi"/>
        </w:rPr>
        <w:t>Load Balancer</w:t>
      </w:r>
      <w:r w:rsidRPr="00E526CD">
        <w:rPr>
          <w:rFonts w:ascii="Cambria" w:hAnsi="Cambria" w:cstheme="minorHAnsi"/>
        </w:rPr>
        <w:t>s), Container Platform, Enterprise Linux</w:t>
      </w:r>
      <w:r w:rsidR="00CD083D">
        <w:rPr>
          <w:rFonts w:ascii="Cambria" w:hAnsi="Cambria" w:cstheme="minorHAnsi"/>
        </w:rPr>
        <w:t xml:space="preserve"> </w:t>
      </w:r>
      <w:r w:rsidR="00CD083D" w:rsidRPr="00E526CD">
        <w:rPr>
          <w:rFonts w:ascii="Cambria" w:hAnsi="Cambria" w:cstheme="minorHAnsi"/>
        </w:rPr>
        <w:t>as well as</w:t>
      </w:r>
      <w:r w:rsidR="00CD083D">
        <w:rPr>
          <w:rFonts w:ascii="Cambria" w:hAnsi="Cambria" w:cstheme="minorHAnsi"/>
        </w:rPr>
        <w:t xml:space="preserve"> any new similar </w:t>
      </w:r>
      <w:r w:rsidR="00690665">
        <w:rPr>
          <w:rFonts w:ascii="Cambria" w:hAnsi="Cambria" w:cstheme="minorHAnsi"/>
        </w:rPr>
        <w:t>architecture</w:t>
      </w:r>
      <w:r w:rsidR="00CD083D">
        <w:rPr>
          <w:rFonts w:ascii="Cambria" w:hAnsi="Cambria" w:cstheme="minorHAnsi"/>
        </w:rPr>
        <w:t xml:space="preserve"> Hardware Infrastructure and Container Platform which </w:t>
      </w:r>
      <w:r w:rsidR="00690665">
        <w:rPr>
          <w:rFonts w:ascii="Cambria" w:hAnsi="Cambria" w:cstheme="minorHAnsi"/>
        </w:rPr>
        <w:t xml:space="preserve">may </w:t>
      </w:r>
      <w:r w:rsidR="00493DD1">
        <w:rPr>
          <w:rFonts w:ascii="Cambria" w:hAnsi="Cambria" w:cstheme="minorHAnsi"/>
        </w:rPr>
        <w:t>come</w:t>
      </w:r>
      <w:r w:rsidR="00CD083D">
        <w:rPr>
          <w:rFonts w:ascii="Cambria" w:hAnsi="Cambria" w:cstheme="minorHAnsi"/>
        </w:rPr>
        <w:t xml:space="preserve"> up in the bank in the future.</w:t>
      </w:r>
    </w:p>
    <w:p w14:paraId="15B430B4" w14:textId="6E9DB4C3" w:rsidR="00515604" w:rsidRPr="00515604" w:rsidRDefault="00B33924"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Pr>
          <w:rFonts w:ascii="Cambria" w:hAnsi="Cambria" w:cstheme="minorHAnsi"/>
        </w:rPr>
        <w:t>One</w:t>
      </w:r>
      <w:r w:rsidR="00B96F25" w:rsidRPr="00E526CD">
        <w:rPr>
          <w:rFonts w:ascii="Cambria" w:hAnsi="Cambria" w:cstheme="minorHAnsi"/>
        </w:rPr>
        <w:t xml:space="preserve"> FMS engineer</w:t>
      </w:r>
      <w:r>
        <w:rPr>
          <w:rFonts w:ascii="Cambria" w:hAnsi="Cambria" w:cstheme="minorHAnsi"/>
        </w:rPr>
        <w:t xml:space="preserve"> is</w:t>
      </w:r>
      <w:r w:rsidR="00C01778" w:rsidRPr="00E526CD">
        <w:rPr>
          <w:rFonts w:ascii="Cambria" w:hAnsi="Cambria" w:cstheme="minorHAnsi"/>
        </w:rPr>
        <w:t xml:space="preserve"> to be deployed</w:t>
      </w:r>
      <w:r w:rsidR="00F028D9">
        <w:rPr>
          <w:rFonts w:ascii="Cambria" w:hAnsi="Cambria" w:cstheme="minorHAnsi"/>
        </w:rPr>
        <w:t xml:space="preserve"> </w:t>
      </w:r>
      <w:r w:rsidR="00F028D9" w:rsidRPr="00E526CD">
        <w:rPr>
          <w:rFonts w:ascii="Cambria" w:hAnsi="Cambria" w:cstheme="minorHAnsi"/>
        </w:rPr>
        <w:t>onsite at Bank’s Premises at Navi Mumbai</w:t>
      </w:r>
      <w:r w:rsidR="00C01778" w:rsidRPr="00E526CD">
        <w:rPr>
          <w:rFonts w:ascii="Cambria" w:hAnsi="Cambria" w:cstheme="minorHAnsi"/>
        </w:rPr>
        <w:t xml:space="preserve"> for looking after the bank’s existing </w:t>
      </w:r>
      <w:r w:rsidR="00B96F25" w:rsidRPr="00E526CD">
        <w:rPr>
          <w:rFonts w:ascii="Cambria" w:hAnsi="Cambria" w:cstheme="minorHAnsi"/>
        </w:rPr>
        <w:t>DevSecOps Platform</w:t>
      </w:r>
      <w:r w:rsidR="00D50B33">
        <w:rPr>
          <w:rFonts w:ascii="Cambria" w:hAnsi="Cambria" w:cstheme="minorHAnsi"/>
        </w:rPr>
        <w:t xml:space="preserve"> </w:t>
      </w:r>
      <w:r w:rsidR="00E526CD">
        <w:rPr>
          <w:rFonts w:ascii="Cambria" w:hAnsi="Cambria" w:cstheme="minorHAnsi"/>
        </w:rPr>
        <w:t xml:space="preserve"> </w:t>
      </w:r>
      <w:r w:rsidR="00D50B33" w:rsidRPr="00E526CD">
        <w:rPr>
          <w:rFonts w:ascii="Cambria" w:hAnsi="Cambria" w:cstheme="minorHAnsi"/>
        </w:rPr>
        <w:t>as well as</w:t>
      </w:r>
      <w:r w:rsidR="00D50B33">
        <w:rPr>
          <w:rFonts w:ascii="Cambria" w:hAnsi="Cambria" w:cstheme="minorHAnsi"/>
        </w:rPr>
        <w:t xml:space="preserve"> any new Servers and </w:t>
      </w:r>
      <w:r w:rsidR="00D50B33" w:rsidRPr="00E526CD">
        <w:rPr>
          <w:rFonts w:ascii="Cambria" w:hAnsi="Cambria" w:cstheme="minorHAnsi"/>
        </w:rPr>
        <w:t xml:space="preserve">DevSecOps Platform </w:t>
      </w:r>
      <w:r w:rsidR="00D50B33">
        <w:rPr>
          <w:rFonts w:ascii="Cambria" w:hAnsi="Cambria" w:cstheme="minorHAnsi"/>
        </w:rPr>
        <w:t xml:space="preserve">which </w:t>
      </w:r>
      <w:r w:rsidR="005F7C9A">
        <w:rPr>
          <w:rFonts w:ascii="Cambria" w:hAnsi="Cambria" w:cstheme="minorHAnsi"/>
        </w:rPr>
        <w:t xml:space="preserve">may </w:t>
      </w:r>
      <w:r w:rsidR="00D50B33">
        <w:rPr>
          <w:rFonts w:ascii="Cambria" w:hAnsi="Cambria" w:cstheme="minorHAnsi"/>
        </w:rPr>
        <w:t>come up in the bank in the future i</w:t>
      </w:r>
      <w:r w:rsidR="00A321AC" w:rsidRPr="00E526CD">
        <w:rPr>
          <w:rFonts w:ascii="Cambria" w:hAnsi="Cambria" w:cstheme="minorHAnsi"/>
        </w:rPr>
        <w:t xml:space="preserve">n </w:t>
      </w:r>
      <w:r w:rsidR="00D50B33">
        <w:rPr>
          <w:rFonts w:ascii="Cambria" w:hAnsi="Cambria" w:cstheme="minorHAnsi"/>
        </w:rPr>
        <w:t>two shifts extendible to 24x7 basis on need basis as directed by the bank</w:t>
      </w:r>
      <w:r w:rsidR="00F028D9">
        <w:rPr>
          <w:rFonts w:ascii="Cambria" w:hAnsi="Cambria" w:cstheme="minorHAnsi"/>
        </w:rPr>
        <w:t>.</w:t>
      </w:r>
    </w:p>
    <w:p w14:paraId="5114245C" w14:textId="7A7914C9" w:rsidR="00C05A5D" w:rsidRPr="001836E5" w:rsidRDefault="006972F8"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6972F8">
        <w:rPr>
          <w:rFonts w:ascii="Cambria" w:hAnsi="Cambria" w:cstheme="minorHAnsi"/>
        </w:rPr>
        <w:t>Resource quantity may be increased or decreased by the Bank any time during the contract period based on quoted rates.</w:t>
      </w:r>
    </w:p>
    <w:p w14:paraId="1596D626" w14:textId="0131C636" w:rsidR="00C05A5D" w:rsidRPr="00FA2681" w:rsidRDefault="00C05A5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C05A5D">
        <w:rPr>
          <w:rFonts w:ascii="Cambria" w:hAnsi="Cambria" w:cstheme="minorHAnsi"/>
        </w:rPr>
        <w:t>Facility management Support team shall publish reports to the Bank team/management as per defined frequency but minimum twice in a day regarding real time factual status of all IT assets and uptime of the solution as per Service Level Agreement.</w:t>
      </w:r>
    </w:p>
    <w:p w14:paraId="22ACD264" w14:textId="77777777" w:rsidR="00C05A5D" w:rsidRPr="00C05A5D" w:rsidRDefault="00C05A5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C05A5D">
        <w:rPr>
          <w:rFonts w:ascii="Cambria" w:hAnsi="Cambria" w:cstheme="minorHAnsi"/>
        </w:rPr>
        <w:t>Submission of periodical reports on the performance of the proposed Solution and its reviews. Preparation and submission of other MIS related work assigned by the Bank.</w:t>
      </w:r>
    </w:p>
    <w:p w14:paraId="5B100D14" w14:textId="77777777" w:rsidR="00C05A5D" w:rsidRPr="00C05A5D" w:rsidRDefault="00C05A5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C05A5D">
        <w:rPr>
          <w:rFonts w:ascii="Cambria" w:hAnsi="Cambria" w:cstheme="minorHAnsi"/>
        </w:rPr>
        <w:t>Redesigning of the solution for optimal output of the solution in interest of the Bank.</w:t>
      </w:r>
    </w:p>
    <w:p w14:paraId="11D29C39" w14:textId="77777777" w:rsidR="00C05A5D" w:rsidRPr="00C05A5D" w:rsidRDefault="00C05A5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C05A5D">
        <w:rPr>
          <w:rFonts w:ascii="Cambria" w:hAnsi="Cambria" w:cstheme="minorHAnsi"/>
        </w:rPr>
        <w:t>Defining crisis management and emergency response procedures.</w:t>
      </w:r>
    </w:p>
    <w:p w14:paraId="35799D5D" w14:textId="3B7BE42A" w:rsidR="00C05A5D" w:rsidRDefault="00C05A5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C05A5D">
        <w:rPr>
          <w:rFonts w:ascii="Cambria" w:hAnsi="Cambria" w:cstheme="minorHAnsi"/>
        </w:rPr>
        <w:t>Installing and testing the Firmware, OS, Container Platform</w:t>
      </w:r>
      <w:r w:rsidR="007222CB">
        <w:rPr>
          <w:rFonts w:ascii="Cambria" w:hAnsi="Cambria" w:cstheme="minorHAnsi"/>
        </w:rPr>
        <w:t xml:space="preserve">, </w:t>
      </w:r>
      <w:r w:rsidR="00ED27A5">
        <w:rPr>
          <w:rFonts w:ascii="Cambria" w:hAnsi="Cambria" w:cstheme="minorHAnsi"/>
        </w:rPr>
        <w:t xml:space="preserve">Load Balancers and Key Management Solution, </w:t>
      </w:r>
      <w:r w:rsidR="007222CB">
        <w:rPr>
          <w:rFonts w:ascii="Cambria" w:hAnsi="Cambria" w:cstheme="minorHAnsi"/>
        </w:rPr>
        <w:t>DevSecOps Platform</w:t>
      </w:r>
      <w:r w:rsidRPr="00C05A5D">
        <w:rPr>
          <w:rFonts w:ascii="Cambria" w:hAnsi="Cambria" w:cstheme="minorHAnsi"/>
        </w:rPr>
        <w:t xml:space="preserve"> and Software Tool patches and upgrades in the test and productions environment</w:t>
      </w:r>
      <w:r w:rsidR="00BC192C">
        <w:rPr>
          <w:rFonts w:ascii="Cambria" w:hAnsi="Cambria" w:cstheme="minorHAnsi"/>
        </w:rPr>
        <w:t xml:space="preserve"> as and when patches are released by OEM</w:t>
      </w:r>
      <w:r w:rsidRPr="00C05A5D">
        <w:rPr>
          <w:rFonts w:ascii="Cambria" w:hAnsi="Cambria" w:cstheme="minorHAnsi"/>
        </w:rPr>
        <w:t>.</w:t>
      </w:r>
    </w:p>
    <w:p w14:paraId="0ADCD7F8" w14:textId="06E76A6C" w:rsidR="00060664" w:rsidRPr="00060664" w:rsidRDefault="00060664"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060664">
        <w:rPr>
          <w:rFonts w:ascii="Cambria" w:hAnsi="Cambria" w:cstheme="minorHAnsi"/>
        </w:rPr>
        <w:t xml:space="preserve">The Bidder shall be responsible for providing the timely resolution of </w:t>
      </w:r>
      <w:r>
        <w:rPr>
          <w:rFonts w:ascii="Cambria" w:hAnsi="Cambria" w:cstheme="minorHAnsi"/>
        </w:rPr>
        <w:t>any issues in Hardware Infrastructure, Container Platform,</w:t>
      </w:r>
      <w:r w:rsidRPr="00060664">
        <w:rPr>
          <w:rFonts w:ascii="Cambria" w:hAnsi="Cambria" w:cstheme="minorHAnsi"/>
        </w:rPr>
        <w:t xml:space="preserve"> </w:t>
      </w:r>
      <w:r>
        <w:rPr>
          <w:rFonts w:ascii="Cambria" w:hAnsi="Cambria" w:cstheme="minorHAnsi"/>
        </w:rPr>
        <w:t xml:space="preserve">Enterprise </w:t>
      </w:r>
      <w:r w:rsidRPr="00060664">
        <w:rPr>
          <w:rFonts w:ascii="Cambria" w:hAnsi="Cambria" w:cstheme="minorHAnsi"/>
        </w:rPr>
        <w:t>Operating System</w:t>
      </w:r>
      <w:r w:rsidR="00ED27A5">
        <w:rPr>
          <w:rFonts w:ascii="Cambria" w:hAnsi="Cambria" w:cstheme="minorHAnsi"/>
        </w:rPr>
        <w:t>,</w:t>
      </w:r>
      <w:r w:rsidR="00ED27A5" w:rsidRPr="00ED27A5">
        <w:rPr>
          <w:rFonts w:ascii="Cambria" w:hAnsi="Cambria" w:cstheme="minorHAnsi"/>
        </w:rPr>
        <w:t xml:space="preserve"> </w:t>
      </w:r>
      <w:r w:rsidR="00ED27A5">
        <w:rPr>
          <w:rFonts w:ascii="Cambria" w:hAnsi="Cambria" w:cstheme="minorHAnsi"/>
        </w:rPr>
        <w:t>Load Balancers and Key Management Solution</w:t>
      </w:r>
      <w:r w:rsidR="00056831">
        <w:rPr>
          <w:rFonts w:ascii="Cambria" w:hAnsi="Cambria" w:cstheme="minorHAnsi"/>
        </w:rPr>
        <w:t xml:space="preserve"> and</w:t>
      </w:r>
      <w:r>
        <w:rPr>
          <w:rFonts w:ascii="Cambria" w:hAnsi="Cambria" w:cstheme="minorHAnsi"/>
        </w:rPr>
        <w:t xml:space="preserve"> DevSecOps Tools</w:t>
      </w:r>
      <w:r w:rsidRPr="00060664">
        <w:rPr>
          <w:rFonts w:ascii="Cambria" w:hAnsi="Cambria" w:cstheme="minorHAnsi"/>
        </w:rPr>
        <w:t xml:space="preserve"> related issue</w:t>
      </w:r>
      <w:r w:rsidR="00FB389F">
        <w:rPr>
          <w:rFonts w:ascii="Cambria" w:hAnsi="Cambria" w:cstheme="minorHAnsi"/>
        </w:rPr>
        <w:t>s</w:t>
      </w:r>
      <w:r w:rsidRPr="00060664">
        <w:rPr>
          <w:rFonts w:ascii="Cambria" w:hAnsi="Cambria" w:cstheme="minorHAnsi"/>
        </w:rPr>
        <w:t xml:space="preserve"> raised by the Bank.</w:t>
      </w:r>
    </w:p>
    <w:p w14:paraId="555603A8" w14:textId="0E0781D9" w:rsidR="00060664" w:rsidRPr="00060664" w:rsidRDefault="00060664"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060664">
        <w:rPr>
          <w:rFonts w:ascii="Cambria" w:hAnsi="Cambria" w:cstheme="minorHAnsi"/>
        </w:rPr>
        <w:t>The bidder has to ensure</w:t>
      </w:r>
      <w:r w:rsidR="00E377E9">
        <w:rPr>
          <w:rFonts w:ascii="Cambria" w:hAnsi="Cambria" w:cstheme="minorHAnsi"/>
        </w:rPr>
        <w:t xml:space="preserve"> that</w:t>
      </w:r>
      <w:r w:rsidRPr="00060664">
        <w:rPr>
          <w:rFonts w:ascii="Cambria" w:hAnsi="Cambria" w:cstheme="minorHAnsi"/>
        </w:rPr>
        <w:t xml:space="preserve"> the support from respective OEM </w:t>
      </w:r>
      <w:r w:rsidR="00E377E9">
        <w:rPr>
          <w:rFonts w:ascii="Cambria" w:hAnsi="Cambria" w:cstheme="minorHAnsi"/>
        </w:rPr>
        <w:t xml:space="preserve">is provided </w:t>
      </w:r>
      <w:r w:rsidRPr="00060664">
        <w:rPr>
          <w:rFonts w:ascii="Cambria" w:hAnsi="Cambria" w:cstheme="minorHAnsi"/>
        </w:rPr>
        <w:t xml:space="preserve">for infrastructure expansion, upgrade and </w:t>
      </w:r>
      <w:r w:rsidR="000B2AE0">
        <w:rPr>
          <w:rFonts w:ascii="Cambria" w:hAnsi="Cambria" w:cstheme="minorHAnsi"/>
        </w:rPr>
        <w:t>re-</w:t>
      </w:r>
      <w:r w:rsidRPr="00060664">
        <w:rPr>
          <w:rFonts w:ascii="Cambria" w:hAnsi="Cambria" w:cstheme="minorHAnsi"/>
        </w:rPr>
        <w:t>configuration of proposed solution during the period of contract without any extra cost to bank.</w:t>
      </w:r>
    </w:p>
    <w:p w14:paraId="5FD73792" w14:textId="4085F1BD" w:rsidR="00060664" w:rsidRPr="00060664" w:rsidRDefault="00060664"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060664">
        <w:rPr>
          <w:rFonts w:ascii="Cambria" w:hAnsi="Cambria" w:cstheme="minorHAnsi"/>
        </w:rPr>
        <w:t>The bidder will also provide suitable on-site technical staff to supplement the efforts of the onsite support resources during emergencies / contingencies, which might impact the systems and services, covered under this scope.</w:t>
      </w:r>
    </w:p>
    <w:p w14:paraId="5E7BB953" w14:textId="403DB74E" w:rsidR="00060664" w:rsidRPr="00060664" w:rsidRDefault="00060664"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060664">
        <w:rPr>
          <w:rFonts w:ascii="Cambria" w:hAnsi="Cambria" w:cstheme="minorHAnsi"/>
        </w:rPr>
        <w:t xml:space="preserve">The bidder shall provide backup resources in case any of the project </w:t>
      </w:r>
      <w:r w:rsidR="009D490A" w:rsidRPr="00060664">
        <w:rPr>
          <w:rFonts w:ascii="Cambria" w:hAnsi="Cambria" w:cstheme="minorHAnsi"/>
        </w:rPr>
        <w:t>members</w:t>
      </w:r>
      <w:r w:rsidR="00BC18E0">
        <w:rPr>
          <w:rFonts w:ascii="Cambria" w:hAnsi="Cambria" w:cstheme="minorHAnsi"/>
        </w:rPr>
        <w:t xml:space="preserve"> avail</w:t>
      </w:r>
      <w:r w:rsidRPr="00060664">
        <w:rPr>
          <w:rFonts w:ascii="Cambria" w:hAnsi="Cambria" w:cstheme="minorHAnsi"/>
        </w:rPr>
        <w:t xml:space="preserve"> leave. However, the bidder’s service delivery team will be entirely responsible for team deployment, SLA monitoring, task delegation, workload distribution and team size.</w:t>
      </w:r>
    </w:p>
    <w:p w14:paraId="17CCAE6D" w14:textId="5CD9F0CF" w:rsidR="00DE1B90" w:rsidRDefault="00060664"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060664">
        <w:rPr>
          <w:rFonts w:ascii="Cambria" w:hAnsi="Cambria" w:cstheme="minorHAnsi"/>
        </w:rPr>
        <w:t>In case of exigency, support arrangements should be available during off-hours as a part</w:t>
      </w:r>
      <w:r w:rsidR="005A14A3">
        <w:rPr>
          <w:rFonts w:ascii="Cambria" w:hAnsi="Cambria" w:cstheme="minorHAnsi"/>
        </w:rPr>
        <w:t xml:space="preserve"> </w:t>
      </w:r>
      <w:r w:rsidRPr="00060664">
        <w:rPr>
          <w:rFonts w:ascii="Cambria" w:hAnsi="Cambria" w:cstheme="minorHAnsi"/>
        </w:rPr>
        <w:t>of the crisis / incident management process.</w:t>
      </w:r>
    </w:p>
    <w:p w14:paraId="1E818650" w14:textId="77777777" w:rsidR="0081340E" w:rsidRDefault="000B1E70"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0B1E70">
        <w:rPr>
          <w:rFonts w:ascii="Cambria" w:hAnsi="Cambria" w:cstheme="minorHAnsi"/>
        </w:rPr>
        <w:t>The Bank may reduce/increase the manpower requirements during the project duration if workloads reduce/increases due to any reason.</w:t>
      </w:r>
    </w:p>
    <w:p w14:paraId="5F891D5E" w14:textId="373F2B6F" w:rsidR="0081340E" w:rsidRDefault="0081340E"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81340E">
        <w:rPr>
          <w:rFonts w:ascii="Cambria" w:hAnsi="Cambria" w:cstheme="minorHAnsi"/>
        </w:rPr>
        <w:t>Post implementation - Transition plan, takeover process from project team and coordination with all the stakeholders</w:t>
      </w:r>
      <w:r w:rsidR="00A15564">
        <w:rPr>
          <w:rFonts w:ascii="Cambria" w:hAnsi="Cambria" w:cstheme="minorHAnsi"/>
        </w:rPr>
        <w:t xml:space="preserve"> should be performed b</w:t>
      </w:r>
      <w:r w:rsidR="004F3488">
        <w:rPr>
          <w:rFonts w:ascii="Cambria" w:hAnsi="Cambria" w:cstheme="minorHAnsi"/>
        </w:rPr>
        <w:t>y</w:t>
      </w:r>
      <w:r w:rsidR="00A15564">
        <w:rPr>
          <w:rFonts w:ascii="Cambria" w:hAnsi="Cambria" w:cstheme="minorHAnsi"/>
        </w:rPr>
        <w:t xml:space="preserve"> the </w:t>
      </w:r>
      <w:r w:rsidR="008873A9">
        <w:rPr>
          <w:rFonts w:ascii="Cambria" w:hAnsi="Cambria" w:cstheme="minorHAnsi"/>
        </w:rPr>
        <w:t xml:space="preserve">OEM’s </w:t>
      </w:r>
      <w:r w:rsidR="00A15564">
        <w:rPr>
          <w:rFonts w:ascii="Cambria" w:hAnsi="Cambria" w:cstheme="minorHAnsi"/>
        </w:rPr>
        <w:t>FMS Team</w:t>
      </w:r>
      <w:r w:rsidRPr="0081340E">
        <w:rPr>
          <w:rFonts w:ascii="Cambria" w:hAnsi="Cambria" w:cstheme="minorHAnsi"/>
        </w:rPr>
        <w:t>.</w:t>
      </w:r>
    </w:p>
    <w:p w14:paraId="66227684" w14:textId="1C8C6377" w:rsidR="0081340E" w:rsidRDefault="0028051E"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Pr>
          <w:rFonts w:ascii="Cambria" w:hAnsi="Cambria" w:cstheme="minorHAnsi"/>
        </w:rPr>
        <w:lastRenderedPageBreak/>
        <w:t>OEM’s</w:t>
      </w:r>
      <w:r w:rsidRPr="0081340E">
        <w:rPr>
          <w:rFonts w:ascii="Cambria" w:hAnsi="Cambria" w:cstheme="minorHAnsi"/>
        </w:rPr>
        <w:t xml:space="preserve"> </w:t>
      </w:r>
      <w:r w:rsidR="0081340E" w:rsidRPr="0081340E">
        <w:rPr>
          <w:rFonts w:ascii="Cambria" w:hAnsi="Cambria" w:cstheme="minorHAnsi"/>
        </w:rPr>
        <w:t xml:space="preserve">FMS Team shall ensure patching &amp; hardening for all servers, and get the same cleared from the Information Security Cell /SOC of the Bank. </w:t>
      </w:r>
    </w:p>
    <w:p w14:paraId="6D0DDCA5" w14:textId="6AF0C6B7" w:rsidR="0081340E" w:rsidRDefault="0081340E"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81340E">
        <w:rPr>
          <w:rFonts w:ascii="Cambria" w:hAnsi="Cambria" w:cstheme="minorHAnsi"/>
        </w:rPr>
        <w:t xml:space="preserve">The </w:t>
      </w:r>
      <w:r w:rsidR="0028051E">
        <w:rPr>
          <w:rFonts w:ascii="Cambria" w:hAnsi="Cambria" w:cstheme="minorHAnsi"/>
        </w:rPr>
        <w:t>OEM’s</w:t>
      </w:r>
      <w:r w:rsidR="0028051E" w:rsidRPr="0081340E">
        <w:rPr>
          <w:rFonts w:ascii="Cambria" w:hAnsi="Cambria" w:cstheme="minorHAnsi"/>
        </w:rPr>
        <w:t xml:space="preserve"> </w:t>
      </w:r>
      <w:r w:rsidRPr="0081340E">
        <w:rPr>
          <w:rFonts w:ascii="Cambria" w:hAnsi="Cambria" w:cstheme="minorHAnsi"/>
        </w:rPr>
        <w:t>FMS team has to prepare a patching calendar as per the frequency of the patch released by the OEM team and share</w:t>
      </w:r>
      <w:r w:rsidR="003923FB">
        <w:rPr>
          <w:rFonts w:ascii="Cambria" w:hAnsi="Cambria" w:cstheme="minorHAnsi"/>
        </w:rPr>
        <w:t xml:space="preserve"> </w:t>
      </w:r>
      <w:r w:rsidRPr="0081340E">
        <w:rPr>
          <w:rFonts w:ascii="Cambria" w:hAnsi="Cambria" w:cstheme="minorHAnsi"/>
        </w:rPr>
        <w:t xml:space="preserve">the same with the bank team. </w:t>
      </w:r>
    </w:p>
    <w:p w14:paraId="1EE57ED5" w14:textId="69CD57B4" w:rsidR="00C53FFD" w:rsidRPr="00C53FFD" w:rsidRDefault="00C53FF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During t</w:t>
      </w:r>
      <w:r w:rsidR="000E1D2C">
        <w:rPr>
          <w:rFonts w:ascii="Cambria" w:hAnsi="Cambria" w:cstheme="minorHAnsi"/>
        </w:rPr>
        <w:t xml:space="preserve">he contract, the bidder and the </w:t>
      </w:r>
      <w:r w:rsidR="0028051E">
        <w:rPr>
          <w:rFonts w:ascii="Cambria" w:hAnsi="Cambria" w:cstheme="minorHAnsi"/>
        </w:rPr>
        <w:t xml:space="preserve">OEM’s </w:t>
      </w:r>
      <w:r w:rsidR="000E1D2C">
        <w:rPr>
          <w:rFonts w:ascii="Cambria" w:hAnsi="Cambria" w:cstheme="minorHAnsi"/>
        </w:rPr>
        <w:t xml:space="preserve">FMS Team </w:t>
      </w:r>
      <w:r w:rsidRPr="00C53FFD">
        <w:rPr>
          <w:rFonts w:ascii="Cambria" w:hAnsi="Cambria" w:cstheme="minorHAnsi"/>
        </w:rPr>
        <w:t>shall at all the times comply with &amp; abide by the security policy of the bank, as the same may be applicable to or in respect of the works and the provisions of the contract.</w:t>
      </w:r>
    </w:p>
    <w:p w14:paraId="653F7380" w14:textId="0ECBEB39" w:rsidR="00C53FFD" w:rsidRPr="00C53FFD" w:rsidRDefault="00C53FF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 xml:space="preserve">Confidentiality of the </w:t>
      </w:r>
      <w:r w:rsidR="00220912">
        <w:rPr>
          <w:rFonts w:ascii="Cambria" w:hAnsi="Cambria" w:cstheme="minorHAnsi"/>
        </w:rPr>
        <w:t>infrastructure &amp; Application</w:t>
      </w:r>
      <w:r w:rsidRPr="00C53FFD">
        <w:rPr>
          <w:rFonts w:ascii="Cambria" w:hAnsi="Cambria" w:cstheme="minorHAnsi"/>
        </w:rPr>
        <w:t xml:space="preserve"> setup, configurations and </w:t>
      </w:r>
      <w:r w:rsidR="00287AB7">
        <w:rPr>
          <w:rFonts w:ascii="Cambria" w:hAnsi="Cambria" w:cstheme="minorHAnsi"/>
        </w:rPr>
        <w:t>any</w:t>
      </w:r>
      <w:r w:rsidRPr="00C53FFD">
        <w:rPr>
          <w:rFonts w:ascii="Cambria" w:hAnsi="Cambria" w:cstheme="minorHAnsi"/>
        </w:rPr>
        <w:t xml:space="preserve"> related details shall not be disclosed by the vendor to any third parties or persons (except to bidder’s own employees and that too only </w:t>
      </w:r>
      <w:r w:rsidR="00220912">
        <w:rPr>
          <w:rFonts w:ascii="Cambria" w:hAnsi="Cambria" w:cstheme="minorHAnsi"/>
        </w:rPr>
        <w:t>on need to know basis</w:t>
      </w:r>
      <w:r w:rsidRPr="00C53FFD">
        <w:rPr>
          <w:rFonts w:ascii="Cambria" w:hAnsi="Cambria" w:cstheme="minorHAnsi"/>
        </w:rPr>
        <w:t>).</w:t>
      </w:r>
    </w:p>
    <w:p w14:paraId="4E3EEDF2" w14:textId="76CF398B" w:rsidR="00C53FFD" w:rsidRPr="00C53FFD" w:rsidRDefault="0028051E"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Pr>
          <w:rFonts w:ascii="Cambria" w:hAnsi="Cambria" w:cstheme="minorHAnsi"/>
        </w:rPr>
        <w:t>OEM’s</w:t>
      </w:r>
      <w:r w:rsidRPr="00C53FFD">
        <w:rPr>
          <w:rFonts w:ascii="Cambria" w:hAnsi="Cambria" w:cstheme="minorHAnsi"/>
        </w:rPr>
        <w:t xml:space="preserve"> </w:t>
      </w:r>
      <w:r w:rsidR="00C53FFD" w:rsidRPr="00C53FFD">
        <w:rPr>
          <w:rFonts w:ascii="Cambria" w:hAnsi="Cambria" w:cstheme="minorHAnsi"/>
        </w:rPr>
        <w:t>FMS Team will follow and comply with the procedures and policies, applicable to the scope of work mentioned above</w:t>
      </w:r>
      <w:r w:rsidR="004046E2">
        <w:rPr>
          <w:rFonts w:ascii="Cambria" w:hAnsi="Cambria" w:cstheme="minorHAnsi"/>
        </w:rPr>
        <w:t>, as per</w:t>
      </w:r>
      <w:r w:rsidR="00C53FFD" w:rsidRPr="00C53FFD">
        <w:rPr>
          <w:rFonts w:ascii="Cambria" w:hAnsi="Cambria" w:cstheme="minorHAnsi"/>
        </w:rPr>
        <w:t xml:space="preserve"> Bank</w:t>
      </w:r>
      <w:r w:rsidR="004046E2">
        <w:rPr>
          <w:rFonts w:ascii="Cambria" w:hAnsi="Cambria" w:cstheme="minorHAnsi"/>
        </w:rPr>
        <w:t xml:space="preserve">’s </w:t>
      </w:r>
      <w:r w:rsidR="00C53FFD" w:rsidRPr="00C53FFD">
        <w:rPr>
          <w:rFonts w:ascii="Cambria" w:hAnsi="Cambria" w:cstheme="minorHAnsi"/>
        </w:rPr>
        <w:t>policies from time to time and also extend full cooperation to the auditors designated by the Bank.</w:t>
      </w:r>
    </w:p>
    <w:p w14:paraId="5F3B4969" w14:textId="4511F379" w:rsidR="00C53FFD" w:rsidRPr="00C53FFD" w:rsidRDefault="00C53FF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 xml:space="preserve">The </w:t>
      </w:r>
      <w:r w:rsidR="0028051E">
        <w:rPr>
          <w:rFonts w:ascii="Cambria" w:hAnsi="Cambria" w:cstheme="minorHAnsi"/>
        </w:rPr>
        <w:t xml:space="preserve">OEM’s </w:t>
      </w:r>
      <w:r w:rsidR="00715E12">
        <w:rPr>
          <w:rFonts w:ascii="Cambria" w:hAnsi="Cambria" w:cstheme="minorHAnsi"/>
        </w:rPr>
        <w:t>FMS Team</w:t>
      </w:r>
      <w:r w:rsidRPr="00C53FFD">
        <w:rPr>
          <w:rFonts w:ascii="Cambria" w:hAnsi="Cambria" w:cstheme="minorHAnsi"/>
        </w:rPr>
        <w:t xml:space="preserve"> </w:t>
      </w:r>
      <w:r w:rsidR="00210981">
        <w:rPr>
          <w:rFonts w:ascii="Cambria" w:hAnsi="Cambria" w:cstheme="minorHAnsi"/>
        </w:rPr>
        <w:t>must</w:t>
      </w:r>
      <w:r w:rsidRPr="00C53FFD">
        <w:rPr>
          <w:rFonts w:ascii="Cambria" w:hAnsi="Cambria" w:cstheme="minorHAnsi"/>
        </w:rPr>
        <w:t xml:space="preserve"> </w:t>
      </w:r>
      <w:r w:rsidR="00FF39F8">
        <w:rPr>
          <w:rFonts w:ascii="Cambria" w:hAnsi="Cambria" w:cstheme="minorHAnsi"/>
        </w:rPr>
        <w:t>obtain permission from the</w:t>
      </w:r>
      <w:r w:rsidRPr="00C53FFD">
        <w:rPr>
          <w:rFonts w:ascii="Cambria" w:hAnsi="Cambria" w:cstheme="minorHAnsi"/>
        </w:rPr>
        <w:t xml:space="preserve"> Bank </w:t>
      </w:r>
      <w:r w:rsidR="009C5BEE">
        <w:rPr>
          <w:rFonts w:ascii="Cambria" w:hAnsi="Cambria" w:cstheme="minorHAnsi"/>
        </w:rPr>
        <w:t>prior to</w:t>
      </w:r>
      <w:r w:rsidRPr="00C53FFD">
        <w:rPr>
          <w:rFonts w:ascii="Cambria" w:hAnsi="Cambria" w:cstheme="minorHAnsi"/>
        </w:rPr>
        <w:t xml:space="preserve"> any correspondence with external entities pertaining to any point mentioned in the scope of work above.</w:t>
      </w:r>
    </w:p>
    <w:p w14:paraId="007C1B96" w14:textId="77777777" w:rsidR="00C53FFD" w:rsidRPr="00C53FFD" w:rsidRDefault="00C53FF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Depending on the sensitivity and criticality of the services or data provided, the Bank will consider commissioning or requesting a review of the bidder's internal control structure for ensuring that any confidential/restricted/internal information of the Bank is maintained securely. The vendor will assist and cooperate with the Bank auditors in a way as they are expected to assist and cooperate with their audit.</w:t>
      </w:r>
    </w:p>
    <w:p w14:paraId="343B062F" w14:textId="688AEF66" w:rsidR="00C53FFD" w:rsidRPr="00C53FFD" w:rsidRDefault="00C53FF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 xml:space="preserve">All the onsite </w:t>
      </w:r>
      <w:r w:rsidR="009004A3">
        <w:rPr>
          <w:rFonts w:ascii="Cambria" w:hAnsi="Cambria" w:cstheme="minorHAnsi"/>
        </w:rPr>
        <w:t>OEM’s</w:t>
      </w:r>
      <w:r w:rsidR="009004A3" w:rsidRPr="00C53FFD">
        <w:rPr>
          <w:rFonts w:ascii="Cambria" w:hAnsi="Cambria" w:cstheme="minorHAnsi"/>
        </w:rPr>
        <w:t xml:space="preserve"> </w:t>
      </w:r>
      <w:r w:rsidRPr="00C53FFD">
        <w:rPr>
          <w:rFonts w:ascii="Cambria" w:hAnsi="Cambria" w:cstheme="minorHAnsi"/>
        </w:rPr>
        <w:t>FMS resources deputed at the bank should have a Background verification report. The bidder needs to submit the Background Verification report of FMS resources along with all documents at the time of joining the onsite FMS team</w:t>
      </w:r>
    </w:p>
    <w:p w14:paraId="0086B370" w14:textId="2CCC7305" w:rsidR="00C53FFD" w:rsidRPr="0081340E" w:rsidRDefault="00C53FF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Bank at its discretion can terminate the FMS contract in whole or as part thereof with the bidder and discontinue the same without citing any reason by giving 90 days</w:t>
      </w:r>
      <w:r w:rsidR="00D251D4">
        <w:rPr>
          <w:rFonts w:ascii="Cambria" w:hAnsi="Cambria" w:cstheme="minorHAnsi"/>
        </w:rPr>
        <w:t xml:space="preserve">’ notice and applicable amount shall be paid </w:t>
      </w:r>
      <w:r w:rsidRPr="00C53FFD">
        <w:rPr>
          <w:rFonts w:ascii="Cambria" w:hAnsi="Cambria" w:cstheme="minorHAnsi"/>
        </w:rPr>
        <w:t xml:space="preserve">on a pro-rata </w:t>
      </w:r>
      <w:r w:rsidR="00104C90">
        <w:rPr>
          <w:rFonts w:ascii="Cambria" w:hAnsi="Cambria" w:cstheme="minorHAnsi"/>
        </w:rPr>
        <w:t>basis for the service</w:t>
      </w:r>
      <w:r w:rsidR="0009545D">
        <w:rPr>
          <w:rFonts w:ascii="Cambria" w:hAnsi="Cambria" w:cstheme="minorHAnsi"/>
        </w:rPr>
        <w:t>s</w:t>
      </w:r>
      <w:r w:rsidR="00104C90">
        <w:rPr>
          <w:rFonts w:ascii="Cambria" w:hAnsi="Cambria" w:cstheme="minorHAnsi"/>
        </w:rPr>
        <w:t xml:space="preserve"> rendered.</w:t>
      </w:r>
    </w:p>
    <w:p w14:paraId="38119B2E" w14:textId="6DFA5E45" w:rsidR="005F0EFB" w:rsidRDefault="009004A3"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Pr>
          <w:rFonts w:ascii="Cambria" w:hAnsi="Cambria" w:cstheme="minorHAnsi"/>
        </w:rPr>
        <w:t>OEM’s</w:t>
      </w:r>
      <w:r w:rsidRPr="006722EE">
        <w:rPr>
          <w:rFonts w:ascii="Cambria" w:hAnsi="Cambria" w:cstheme="minorHAnsi"/>
        </w:rPr>
        <w:t xml:space="preserve"> </w:t>
      </w:r>
      <w:r w:rsidR="005F0EFB" w:rsidRPr="006722EE">
        <w:rPr>
          <w:rFonts w:ascii="Cambria" w:hAnsi="Cambria" w:cstheme="minorHAnsi"/>
        </w:rPr>
        <w:t>Facility Management services will start from the date of Go Live</w:t>
      </w:r>
      <w:r w:rsidR="00C171F8">
        <w:rPr>
          <w:rFonts w:ascii="Cambria" w:hAnsi="Cambria" w:cstheme="minorHAnsi"/>
        </w:rPr>
        <w:t>(after implementation of all components of proposed solution)</w:t>
      </w:r>
      <w:r w:rsidR="005F0EFB" w:rsidRPr="006722EE">
        <w:rPr>
          <w:rFonts w:ascii="Cambria" w:hAnsi="Cambria" w:cstheme="minorHAnsi"/>
        </w:rPr>
        <w:t>.</w:t>
      </w:r>
    </w:p>
    <w:p w14:paraId="7B9DEB89" w14:textId="34D8F217" w:rsidR="00E56F61" w:rsidRDefault="003923FB"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3923FB">
        <w:rPr>
          <w:rFonts w:ascii="Cambria" w:hAnsi="Cambria" w:cstheme="minorHAnsi"/>
        </w:rPr>
        <w:t>The deputed personnel should abide by timings of the Bank.</w:t>
      </w:r>
    </w:p>
    <w:p w14:paraId="56ACBF6B" w14:textId="0DCD3647" w:rsidR="006030AC" w:rsidRDefault="006030AC"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3923FB">
        <w:rPr>
          <w:rFonts w:ascii="Cambria" w:hAnsi="Cambria" w:cstheme="minorHAnsi"/>
        </w:rPr>
        <w:t>The deputed personnel should be prepared to work for extended hours in case of need.</w:t>
      </w:r>
    </w:p>
    <w:p w14:paraId="6B9DE9F4" w14:textId="4A4C233D" w:rsidR="004404D7" w:rsidRPr="004404D7" w:rsidRDefault="004404D7"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The team is required to attend </w:t>
      </w:r>
      <w:r>
        <w:rPr>
          <w:rFonts w:ascii="Cambria" w:hAnsi="Cambria" w:cstheme="minorHAnsi"/>
        </w:rPr>
        <w:t xml:space="preserve">three </w:t>
      </w:r>
      <w:r w:rsidRPr="006722EE">
        <w:rPr>
          <w:rFonts w:ascii="Cambria" w:hAnsi="Cambria" w:cstheme="minorHAnsi"/>
        </w:rPr>
        <w:t xml:space="preserve">shifts </w:t>
      </w:r>
      <w:r w:rsidR="00A2118F">
        <w:rPr>
          <w:rFonts w:ascii="Cambria" w:hAnsi="Cambria" w:cstheme="minorHAnsi"/>
        </w:rPr>
        <w:t xml:space="preserve">per day </w:t>
      </w:r>
      <w:r>
        <w:rPr>
          <w:rFonts w:ascii="Cambria" w:hAnsi="Cambria" w:cstheme="minorHAnsi"/>
        </w:rPr>
        <w:t>on 24/7 basis</w:t>
      </w:r>
      <w:r w:rsidRPr="006722EE">
        <w:rPr>
          <w:rFonts w:ascii="Cambria" w:hAnsi="Cambria" w:cstheme="minorHAnsi"/>
        </w:rPr>
        <w:t>.</w:t>
      </w:r>
    </w:p>
    <w:p w14:paraId="3137784C" w14:textId="2229F293" w:rsidR="00761B6B" w:rsidRPr="00FA2681" w:rsidRDefault="00E56F61"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The team </w:t>
      </w:r>
      <w:r w:rsidR="00370781" w:rsidRPr="006722EE">
        <w:rPr>
          <w:rFonts w:ascii="Cambria" w:hAnsi="Cambria" w:cstheme="minorHAnsi"/>
        </w:rPr>
        <w:t>is</w:t>
      </w:r>
      <w:r w:rsidRPr="006722EE">
        <w:rPr>
          <w:rFonts w:ascii="Cambria" w:hAnsi="Cambria" w:cstheme="minorHAnsi"/>
        </w:rPr>
        <w:t xml:space="preserve"> required to attend shifts on holidays/ off days / </w:t>
      </w:r>
      <w:r w:rsidR="00370781" w:rsidRPr="006722EE">
        <w:rPr>
          <w:rFonts w:ascii="Cambria" w:hAnsi="Cambria" w:cstheme="minorHAnsi"/>
        </w:rPr>
        <w:t>night shifts also.</w:t>
      </w:r>
    </w:p>
    <w:p w14:paraId="665312F9" w14:textId="32CAAC39" w:rsidR="00761B6B" w:rsidRPr="00761B6B" w:rsidRDefault="00761B6B"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 xml:space="preserve">The </w:t>
      </w:r>
      <w:r w:rsidR="00A244F8">
        <w:rPr>
          <w:rFonts w:ascii="Cambria" w:hAnsi="Cambria" w:cstheme="minorHAnsi"/>
        </w:rPr>
        <w:t>Contact Details</w:t>
      </w:r>
      <w:r w:rsidR="00226D91">
        <w:rPr>
          <w:rFonts w:ascii="Cambria" w:hAnsi="Cambria" w:cstheme="minorHAnsi"/>
        </w:rPr>
        <w:t xml:space="preserve"> &amp; </w:t>
      </w:r>
      <w:r w:rsidR="00271889">
        <w:rPr>
          <w:rFonts w:ascii="Cambria" w:hAnsi="Cambria" w:cstheme="minorHAnsi"/>
        </w:rPr>
        <w:t xml:space="preserve">Contact </w:t>
      </w:r>
      <w:r w:rsidR="00226D91">
        <w:rPr>
          <w:rFonts w:ascii="Cambria" w:hAnsi="Cambria" w:cstheme="minorHAnsi"/>
        </w:rPr>
        <w:t>Number</w:t>
      </w:r>
      <w:r w:rsidR="00A244F8">
        <w:rPr>
          <w:rFonts w:ascii="Cambria" w:hAnsi="Cambria" w:cstheme="minorHAnsi"/>
        </w:rPr>
        <w:t xml:space="preserve"> of the </w:t>
      </w:r>
      <w:r w:rsidRPr="00761B6B">
        <w:rPr>
          <w:rFonts w:ascii="Cambria" w:hAnsi="Cambria" w:cstheme="minorHAnsi"/>
        </w:rPr>
        <w:t>members of the</w:t>
      </w:r>
      <w:r w:rsidR="00183949">
        <w:rPr>
          <w:rFonts w:ascii="Cambria" w:hAnsi="Cambria" w:cstheme="minorHAnsi"/>
        </w:rPr>
        <w:t xml:space="preserve"> on-site team should be</w:t>
      </w:r>
      <w:r w:rsidRPr="00761B6B">
        <w:rPr>
          <w:rFonts w:ascii="Cambria" w:hAnsi="Cambria" w:cstheme="minorHAnsi"/>
        </w:rPr>
        <w:t xml:space="preserve"> provided to the Bank.</w:t>
      </w:r>
    </w:p>
    <w:p w14:paraId="02CA980A" w14:textId="536C1251" w:rsidR="00761B6B" w:rsidRDefault="00761B6B"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 xml:space="preserve">The on-site team </w:t>
      </w:r>
      <w:r w:rsidR="00F62C3B">
        <w:rPr>
          <w:rFonts w:ascii="Cambria" w:hAnsi="Cambria" w:cstheme="minorHAnsi"/>
        </w:rPr>
        <w:t xml:space="preserve">member </w:t>
      </w:r>
      <w:r w:rsidRPr="00761B6B">
        <w:rPr>
          <w:rFonts w:ascii="Cambria" w:hAnsi="Cambria" w:cstheme="minorHAnsi"/>
        </w:rPr>
        <w:t xml:space="preserve">shall not be changed without prior approval from the Bank </w:t>
      </w:r>
      <w:r w:rsidR="006E3E91">
        <w:rPr>
          <w:rFonts w:ascii="Cambria" w:hAnsi="Cambria" w:cstheme="minorHAnsi"/>
        </w:rPr>
        <w:t>with</w:t>
      </w:r>
      <w:r w:rsidR="00B57937">
        <w:rPr>
          <w:rFonts w:ascii="Cambria" w:hAnsi="Cambria" w:cstheme="minorHAnsi"/>
        </w:rPr>
        <w:t>out</w:t>
      </w:r>
      <w:r w:rsidRPr="00761B6B">
        <w:rPr>
          <w:rFonts w:ascii="Cambria" w:hAnsi="Cambria" w:cstheme="minorHAnsi"/>
        </w:rPr>
        <w:t xml:space="preserve"> adequate n</w:t>
      </w:r>
      <w:r w:rsidR="0002224A">
        <w:rPr>
          <w:rFonts w:ascii="Cambria" w:hAnsi="Cambria" w:cstheme="minorHAnsi"/>
        </w:rPr>
        <w:t>otice (minimum two months</w:t>
      </w:r>
      <w:r w:rsidR="00A0333D">
        <w:rPr>
          <w:rFonts w:ascii="Cambria" w:hAnsi="Cambria" w:cstheme="minorHAnsi"/>
        </w:rPr>
        <w:t>) and suitable replacement.</w:t>
      </w:r>
    </w:p>
    <w:p w14:paraId="73B89BDA" w14:textId="77777777" w:rsidR="00761B6B" w:rsidRPr="00761B6B" w:rsidRDefault="00761B6B"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Absence of any resource must be complemented with an equally skilled resource.</w:t>
      </w:r>
    </w:p>
    <w:p w14:paraId="0C3FFE26" w14:textId="619965CD" w:rsidR="00761B6B" w:rsidRPr="00761B6B" w:rsidRDefault="00761B6B"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The bidder must ensure relevant notice as mentioned by the Bank with proper handover for any change of manpower pertaining to project manager profile.</w:t>
      </w:r>
    </w:p>
    <w:p w14:paraId="09CB035E" w14:textId="6C60E1B8" w:rsidR="00761B6B" w:rsidRPr="00761B6B" w:rsidRDefault="00761B6B"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 xml:space="preserve">If the </w:t>
      </w:r>
      <w:r w:rsidR="007D1161">
        <w:rPr>
          <w:rFonts w:ascii="Cambria" w:hAnsi="Cambria" w:cstheme="minorHAnsi"/>
        </w:rPr>
        <w:t>FMS Team member</w:t>
      </w:r>
      <w:r w:rsidRPr="00761B6B">
        <w:rPr>
          <w:rFonts w:ascii="Cambria" w:hAnsi="Cambria" w:cstheme="minorHAnsi"/>
        </w:rPr>
        <w:t xml:space="preserve"> is found to be not qualified / suitable / his performance is not </w:t>
      </w:r>
      <w:r w:rsidR="00B179B2" w:rsidRPr="00761B6B">
        <w:rPr>
          <w:rFonts w:ascii="Cambria" w:hAnsi="Cambria" w:cstheme="minorHAnsi"/>
        </w:rPr>
        <w:t>satisfactory, the</w:t>
      </w:r>
      <w:r w:rsidRPr="00761B6B">
        <w:rPr>
          <w:rFonts w:ascii="Cambria" w:hAnsi="Cambria" w:cstheme="minorHAnsi"/>
        </w:rPr>
        <w:t xml:space="preserve"> </w:t>
      </w:r>
      <w:r w:rsidR="007D1161">
        <w:rPr>
          <w:rFonts w:ascii="Cambria" w:hAnsi="Cambria" w:cstheme="minorHAnsi"/>
        </w:rPr>
        <w:t>bidder</w:t>
      </w:r>
      <w:r w:rsidRPr="00761B6B">
        <w:rPr>
          <w:rFonts w:ascii="Cambria" w:hAnsi="Cambria" w:cstheme="minorHAnsi"/>
        </w:rPr>
        <w:t xml:space="preserve"> will have to replace the engineer within 30 days of written communication from</w:t>
      </w:r>
      <w:r w:rsidR="00B179B2">
        <w:rPr>
          <w:rFonts w:ascii="Cambria" w:hAnsi="Cambria" w:cstheme="minorHAnsi"/>
        </w:rPr>
        <w:t xml:space="preserve"> </w:t>
      </w:r>
      <w:r w:rsidRPr="00761B6B">
        <w:rPr>
          <w:rFonts w:ascii="Cambria" w:hAnsi="Cambria" w:cstheme="minorHAnsi"/>
        </w:rPr>
        <w:t>the Bank regarding the same.</w:t>
      </w:r>
    </w:p>
    <w:p w14:paraId="4C4CE39F" w14:textId="770C7B89" w:rsidR="00761B6B" w:rsidRPr="00761B6B" w:rsidRDefault="00721DBD"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721DBD">
        <w:rPr>
          <w:rFonts w:ascii="Cambria" w:hAnsi="Cambria" w:cstheme="minorHAnsi"/>
        </w:rPr>
        <w:t xml:space="preserve">The successful Bidder has to avail the services of the OEM to </w:t>
      </w:r>
      <w:r w:rsidR="00761B6B" w:rsidRPr="00761B6B">
        <w:rPr>
          <w:rFonts w:ascii="Cambria" w:hAnsi="Cambria" w:cstheme="minorHAnsi"/>
        </w:rPr>
        <w:t>provide complete support for end-to-end installation, implementation and maintenance of the proposed solution during the project tenure and bidder will be responsible for attending complaints.</w:t>
      </w:r>
    </w:p>
    <w:p w14:paraId="3CC526A0" w14:textId="77777777" w:rsidR="00761B6B" w:rsidRPr="00761B6B" w:rsidRDefault="00761B6B"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The Support should include advising &amp; helping the bank in implementing controls for the risk advised by bank information security dept./regulators/Govt of India.</w:t>
      </w:r>
    </w:p>
    <w:p w14:paraId="7267961F" w14:textId="115FE737" w:rsidR="00761B6B" w:rsidRPr="00761B6B" w:rsidRDefault="00761B6B"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 xml:space="preserve">Support has to cover to solve day-to-day issue while using the proposed solution in </w:t>
      </w:r>
      <w:r w:rsidR="001713DA">
        <w:rPr>
          <w:rFonts w:ascii="Cambria" w:hAnsi="Cambria" w:cstheme="minorHAnsi"/>
        </w:rPr>
        <w:t>Bank’s</w:t>
      </w:r>
      <w:r w:rsidRPr="00761B6B">
        <w:rPr>
          <w:rFonts w:ascii="Cambria" w:hAnsi="Cambria" w:cstheme="minorHAnsi"/>
        </w:rPr>
        <w:t xml:space="preserve"> environment like resolving the issues related to incident, security threat,</w:t>
      </w:r>
      <w:r>
        <w:rPr>
          <w:rFonts w:ascii="Cambria" w:hAnsi="Cambria" w:cstheme="minorHAnsi"/>
        </w:rPr>
        <w:t xml:space="preserve"> </w:t>
      </w:r>
      <w:r w:rsidRPr="00761B6B">
        <w:rPr>
          <w:rFonts w:ascii="Cambria" w:hAnsi="Cambria" w:cstheme="minorHAnsi"/>
        </w:rPr>
        <w:t xml:space="preserve">signature/Pattern </w:t>
      </w:r>
      <w:r w:rsidRPr="00761B6B">
        <w:rPr>
          <w:rFonts w:ascii="Cambria" w:hAnsi="Cambria" w:cstheme="minorHAnsi"/>
        </w:rPr>
        <w:lastRenderedPageBreak/>
        <w:t>updates, daily updates, product related issues and any other issues as per SOW/SLA at no extra cost.</w:t>
      </w:r>
    </w:p>
    <w:p w14:paraId="5DC8AB4E" w14:textId="60B8953F" w:rsidR="001A77D8" w:rsidRPr="00FA2681" w:rsidRDefault="00761B6B"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The bidder shall be responsible for providing resolution of issues and implementation of the</w:t>
      </w:r>
      <w:r w:rsidR="00EC0732">
        <w:rPr>
          <w:rFonts w:ascii="Cambria" w:hAnsi="Cambria" w:cstheme="minorHAnsi"/>
        </w:rPr>
        <w:t xml:space="preserve"> same</w:t>
      </w:r>
      <w:r w:rsidRPr="00761B6B">
        <w:rPr>
          <w:rFonts w:ascii="Cambria" w:hAnsi="Cambria" w:cstheme="minorHAnsi"/>
        </w:rPr>
        <w:t xml:space="preserve">. If the issue requires OEMs intervention, bidder has to take up with the </w:t>
      </w:r>
      <w:r w:rsidR="00E2130F">
        <w:rPr>
          <w:rFonts w:ascii="Cambria" w:hAnsi="Cambria" w:cstheme="minorHAnsi"/>
        </w:rPr>
        <w:t xml:space="preserve">OEM, </w:t>
      </w:r>
      <w:r w:rsidRPr="00761B6B">
        <w:rPr>
          <w:rFonts w:ascii="Cambria" w:hAnsi="Cambria" w:cstheme="minorHAnsi"/>
        </w:rPr>
        <w:t>obtain the solution and implement it for the resolution of the issue.</w:t>
      </w:r>
    </w:p>
    <w:p w14:paraId="6C53BFDA" w14:textId="24BBD4AB" w:rsidR="00E56F61" w:rsidRPr="00FA2681" w:rsidRDefault="001A77D8"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Attendance of the team members will be </w:t>
      </w:r>
      <w:r w:rsidR="00775798" w:rsidRPr="006722EE">
        <w:rPr>
          <w:rFonts w:ascii="Cambria" w:hAnsi="Cambria" w:cstheme="minorHAnsi"/>
        </w:rPr>
        <w:t>captured</w:t>
      </w:r>
      <w:r w:rsidR="003666AD" w:rsidRPr="006722EE">
        <w:rPr>
          <w:rFonts w:ascii="Cambria" w:hAnsi="Cambria" w:cstheme="minorHAnsi"/>
        </w:rPr>
        <w:t xml:space="preserve"> in</w:t>
      </w:r>
      <w:r w:rsidRPr="006722EE">
        <w:rPr>
          <w:rFonts w:ascii="Cambria" w:hAnsi="Cambria" w:cstheme="minorHAnsi"/>
        </w:rPr>
        <w:t xml:space="preserve"> bank’s musters at the sta</w:t>
      </w:r>
      <w:r w:rsidR="009C3813" w:rsidRPr="006722EE">
        <w:rPr>
          <w:rFonts w:ascii="Cambria" w:hAnsi="Cambria" w:cstheme="minorHAnsi"/>
        </w:rPr>
        <w:t>rt</w:t>
      </w:r>
      <w:r w:rsidRPr="006722EE">
        <w:rPr>
          <w:rFonts w:ascii="Cambria" w:hAnsi="Cambria" w:cstheme="minorHAnsi"/>
        </w:rPr>
        <w:t xml:space="preserve"> of each shift and FMS charges will be calculated accordingly</w:t>
      </w:r>
      <w:r w:rsidR="00FA2681">
        <w:rPr>
          <w:rFonts w:ascii="Cambria" w:hAnsi="Cambria" w:cstheme="minorHAnsi"/>
        </w:rPr>
        <w:t xml:space="preserve"> on monthly basis</w:t>
      </w:r>
      <w:r w:rsidRPr="006722EE">
        <w:rPr>
          <w:rFonts w:ascii="Cambria" w:hAnsi="Cambria" w:cstheme="minorHAnsi"/>
        </w:rPr>
        <w:t>.</w:t>
      </w:r>
    </w:p>
    <w:p w14:paraId="232FC3F2" w14:textId="4D35B726" w:rsidR="00E56F61" w:rsidRPr="0023789E" w:rsidRDefault="00E56F61"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Escalation process </w:t>
      </w:r>
      <w:r w:rsidR="00A92CAC" w:rsidRPr="006722EE">
        <w:rPr>
          <w:rFonts w:ascii="Cambria" w:hAnsi="Cambria" w:cstheme="minorHAnsi"/>
        </w:rPr>
        <w:t>shall</w:t>
      </w:r>
      <w:r w:rsidRPr="006722EE">
        <w:rPr>
          <w:rFonts w:ascii="Cambria" w:hAnsi="Cambria" w:cstheme="minorHAnsi"/>
        </w:rPr>
        <w:t xml:space="preserve"> be defined and </w:t>
      </w:r>
      <w:r w:rsidR="00985F5C" w:rsidRPr="006722EE">
        <w:rPr>
          <w:rFonts w:ascii="Cambria" w:hAnsi="Cambria" w:cstheme="minorHAnsi"/>
        </w:rPr>
        <w:t xml:space="preserve">be </w:t>
      </w:r>
      <w:r w:rsidRPr="006722EE">
        <w:rPr>
          <w:rFonts w:ascii="Cambria" w:hAnsi="Cambria" w:cstheme="minorHAnsi"/>
        </w:rPr>
        <w:t>in place for unresolved issues.</w:t>
      </w:r>
    </w:p>
    <w:p w14:paraId="6C62F6A3" w14:textId="78D28E28" w:rsidR="00392DF3" w:rsidRPr="0023789E" w:rsidRDefault="00A659BB"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The </w:t>
      </w:r>
      <w:r w:rsidR="00BC7520">
        <w:rPr>
          <w:rFonts w:ascii="Cambria" w:hAnsi="Cambria" w:cstheme="minorHAnsi"/>
        </w:rPr>
        <w:t xml:space="preserve">OEM’s </w:t>
      </w:r>
      <w:r w:rsidRPr="006722EE">
        <w:rPr>
          <w:rFonts w:ascii="Cambria" w:hAnsi="Cambria" w:cstheme="minorHAnsi"/>
        </w:rPr>
        <w:t>FMS Team</w:t>
      </w:r>
      <w:r w:rsidR="00E56F61" w:rsidRPr="006722EE">
        <w:rPr>
          <w:rFonts w:ascii="Cambria" w:hAnsi="Cambria" w:cstheme="minorHAnsi"/>
        </w:rPr>
        <w:t xml:space="preserve"> should be well trained to effectively handle queries raised by the Bank</w:t>
      </w:r>
      <w:r w:rsidR="00137F44" w:rsidRPr="006722EE">
        <w:rPr>
          <w:rFonts w:ascii="Cambria" w:hAnsi="Cambria" w:cstheme="minorHAnsi"/>
        </w:rPr>
        <w:t>.</w:t>
      </w:r>
    </w:p>
    <w:p w14:paraId="07197200" w14:textId="047683AE" w:rsidR="00B5684C" w:rsidRPr="0023789E" w:rsidRDefault="00392DF3"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The </w:t>
      </w:r>
      <w:r w:rsidR="009429C6">
        <w:rPr>
          <w:rFonts w:ascii="Cambria" w:hAnsi="Cambria" w:cstheme="minorHAnsi"/>
        </w:rPr>
        <w:t>Bidder</w:t>
      </w:r>
      <w:r w:rsidRPr="006722EE">
        <w:rPr>
          <w:rFonts w:ascii="Cambria" w:hAnsi="Cambria" w:cstheme="minorHAnsi"/>
        </w:rPr>
        <w:t xml:space="preserve"> will be responsible for development and de</w:t>
      </w:r>
      <w:r w:rsidR="00B65595" w:rsidRPr="006722EE">
        <w:rPr>
          <w:rFonts w:ascii="Cambria" w:hAnsi="Cambria" w:cstheme="minorHAnsi"/>
        </w:rPr>
        <w:t xml:space="preserve">ployment of </w:t>
      </w:r>
      <w:r w:rsidRPr="006722EE">
        <w:rPr>
          <w:rFonts w:ascii="Cambria" w:hAnsi="Cambria" w:cstheme="minorHAnsi"/>
        </w:rPr>
        <w:t>software c</w:t>
      </w:r>
      <w:r w:rsidR="00B65595" w:rsidRPr="006722EE">
        <w:rPr>
          <w:rFonts w:ascii="Cambria" w:hAnsi="Cambria" w:cstheme="minorHAnsi"/>
        </w:rPr>
        <w:t>hanges in the proposed solution</w:t>
      </w:r>
      <w:r w:rsidR="00D043E5" w:rsidRPr="006722EE">
        <w:rPr>
          <w:rFonts w:ascii="Cambria" w:hAnsi="Cambria" w:cstheme="minorHAnsi"/>
        </w:rPr>
        <w:t xml:space="preserve"> without any additional cost to the Bank.</w:t>
      </w:r>
    </w:p>
    <w:p w14:paraId="37AA92A4" w14:textId="4B07AD50" w:rsidR="00D043E5" w:rsidRPr="0023789E" w:rsidRDefault="005D20B1"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Current and future requirements / customisations </w:t>
      </w:r>
      <w:r w:rsidR="00190F35" w:rsidRPr="006722EE">
        <w:rPr>
          <w:rFonts w:ascii="Cambria" w:hAnsi="Cambria" w:cstheme="minorHAnsi"/>
        </w:rPr>
        <w:t>required</w:t>
      </w:r>
      <w:r w:rsidRPr="006722EE">
        <w:rPr>
          <w:rFonts w:ascii="Cambria" w:hAnsi="Cambria" w:cstheme="minorHAnsi"/>
        </w:rPr>
        <w:t xml:space="preserve"> by the bank will be developed and deployed by the </w:t>
      </w:r>
      <w:r w:rsidR="0050769B">
        <w:rPr>
          <w:rFonts w:ascii="Cambria" w:hAnsi="Cambria" w:cstheme="minorHAnsi"/>
        </w:rPr>
        <w:t>bidder</w:t>
      </w:r>
      <w:r w:rsidRPr="006722EE">
        <w:rPr>
          <w:rFonts w:ascii="Cambria" w:hAnsi="Cambria" w:cstheme="minorHAnsi"/>
        </w:rPr>
        <w:t xml:space="preserve"> without </w:t>
      </w:r>
      <w:r w:rsidR="00B94D8B" w:rsidRPr="006722EE">
        <w:rPr>
          <w:rFonts w:ascii="Cambria" w:hAnsi="Cambria" w:cstheme="minorHAnsi"/>
        </w:rPr>
        <w:t xml:space="preserve">additional </w:t>
      </w:r>
      <w:r w:rsidRPr="006722EE">
        <w:rPr>
          <w:rFonts w:ascii="Cambria" w:hAnsi="Cambria" w:cstheme="minorHAnsi"/>
        </w:rPr>
        <w:t>cost.</w:t>
      </w:r>
    </w:p>
    <w:p w14:paraId="6B1FD620" w14:textId="45BCAE0B" w:rsidR="003F33A1" w:rsidRPr="0023789E" w:rsidRDefault="00D043E5"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Bank will</w:t>
      </w:r>
      <w:r w:rsidR="00FD749D" w:rsidRPr="006722EE">
        <w:rPr>
          <w:rFonts w:ascii="Cambria" w:hAnsi="Cambria" w:cstheme="minorHAnsi"/>
        </w:rPr>
        <w:t xml:space="preserve"> not</w:t>
      </w:r>
      <w:r w:rsidRPr="006722EE">
        <w:rPr>
          <w:rFonts w:ascii="Cambria" w:hAnsi="Cambria" w:cstheme="minorHAnsi"/>
        </w:rPr>
        <w:t xml:space="preserve"> bear </w:t>
      </w:r>
      <w:r w:rsidR="00FD749D" w:rsidRPr="006722EE">
        <w:rPr>
          <w:rFonts w:ascii="Cambria" w:hAnsi="Cambria" w:cstheme="minorHAnsi"/>
        </w:rPr>
        <w:t>any</w:t>
      </w:r>
      <w:r w:rsidR="00862E34" w:rsidRPr="006722EE">
        <w:rPr>
          <w:rFonts w:ascii="Cambria" w:hAnsi="Cambria" w:cstheme="minorHAnsi"/>
        </w:rPr>
        <w:t xml:space="preserve"> cost for change request </w:t>
      </w:r>
      <w:r w:rsidR="00A368E3" w:rsidRPr="006722EE">
        <w:rPr>
          <w:rFonts w:ascii="Cambria" w:hAnsi="Cambria" w:cstheme="minorHAnsi"/>
        </w:rPr>
        <w:t>or change</w:t>
      </w:r>
      <w:r w:rsidRPr="006722EE">
        <w:rPr>
          <w:rFonts w:ascii="Cambria" w:hAnsi="Cambria" w:cstheme="minorHAnsi"/>
        </w:rPr>
        <w:t xml:space="preserve"> management</w:t>
      </w:r>
      <w:r w:rsidR="00884978" w:rsidRPr="006722EE">
        <w:rPr>
          <w:rFonts w:ascii="Cambria" w:hAnsi="Cambria" w:cstheme="minorHAnsi"/>
        </w:rPr>
        <w:t xml:space="preserve"> for the entire duration of the contract period</w:t>
      </w:r>
      <w:r w:rsidRPr="006722EE">
        <w:rPr>
          <w:rFonts w:ascii="Cambria" w:hAnsi="Cambria" w:cstheme="minorHAnsi"/>
        </w:rPr>
        <w:t>.</w:t>
      </w:r>
    </w:p>
    <w:p w14:paraId="7EF7271C" w14:textId="77777777" w:rsidR="00541E8E" w:rsidRDefault="001D4BE5" w:rsidP="00D82643">
      <w:pPr>
        <w:pStyle w:val="ListParagraph"/>
        <w:widowControl w:val="0"/>
        <w:numPr>
          <w:ilvl w:val="0"/>
          <w:numId w:val="64"/>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Bank reserves the right to interview the FM personnel including Team Lead intended to be deployed and if not found suitable may reject them.</w:t>
      </w:r>
    </w:p>
    <w:p w14:paraId="62302FE3" w14:textId="6AA46697" w:rsidR="007E6791" w:rsidRPr="006722EE" w:rsidRDefault="00541E8E" w:rsidP="00541E8E">
      <w:pPr>
        <w:pStyle w:val="ListParagraph"/>
        <w:widowControl w:val="0"/>
        <w:autoSpaceDE w:val="0"/>
        <w:autoSpaceDN w:val="0"/>
        <w:spacing w:after="0" w:line="244" w:lineRule="auto"/>
        <w:ind w:left="426" w:right="-46"/>
        <w:jc w:val="both"/>
        <w:rPr>
          <w:rFonts w:ascii="Cambria" w:hAnsi="Cambria" w:cstheme="minorHAnsi"/>
        </w:rPr>
      </w:pPr>
      <w:r w:rsidRPr="006722EE">
        <w:rPr>
          <w:rFonts w:ascii="Cambria" w:hAnsi="Cambria" w:cstheme="minorHAnsi"/>
        </w:rPr>
        <w:t xml:space="preserve"> </w:t>
      </w:r>
    </w:p>
    <w:p w14:paraId="0BDD0819" w14:textId="101BF5E0" w:rsidR="007A606A" w:rsidRPr="00E2663F" w:rsidRDefault="00E56F61" w:rsidP="00E2663F">
      <w:pPr>
        <w:pStyle w:val="Heading3"/>
        <w:ind w:right="-46"/>
        <w:rPr>
          <w:rFonts w:ascii="Cambria" w:hAnsi="Cambria"/>
          <w:sz w:val="22"/>
          <w:szCs w:val="22"/>
        </w:rPr>
      </w:pPr>
      <w:bookmarkStart w:id="24" w:name="_Toc160440682"/>
      <w:r w:rsidRPr="006722EE">
        <w:rPr>
          <w:rFonts w:ascii="Cambria" w:hAnsi="Cambria"/>
          <w:sz w:val="22"/>
          <w:szCs w:val="22"/>
        </w:rPr>
        <w:t>Resource Profile</w:t>
      </w:r>
      <w:r w:rsidR="00F81946" w:rsidRPr="006722EE">
        <w:rPr>
          <w:rFonts w:ascii="Cambria" w:hAnsi="Cambria"/>
          <w:sz w:val="22"/>
          <w:szCs w:val="22"/>
        </w:rPr>
        <w:t>:</w:t>
      </w:r>
      <w:bookmarkEnd w:id="24"/>
    </w:p>
    <w:p w14:paraId="4E226CA8" w14:textId="796E1560" w:rsidR="00E56F61" w:rsidRDefault="00E56F61" w:rsidP="00D82643">
      <w:pPr>
        <w:pStyle w:val="ListParagraph"/>
        <w:widowControl w:val="0"/>
        <w:numPr>
          <w:ilvl w:val="0"/>
          <w:numId w:val="70"/>
        </w:numPr>
        <w:autoSpaceDE w:val="0"/>
        <w:autoSpaceDN w:val="0"/>
        <w:spacing w:after="0" w:line="244" w:lineRule="auto"/>
        <w:ind w:right="-46"/>
        <w:jc w:val="both"/>
        <w:rPr>
          <w:rFonts w:ascii="Cambria" w:hAnsi="Cambria" w:cstheme="minorHAnsi"/>
        </w:rPr>
      </w:pPr>
      <w:r w:rsidRPr="00D93BC6">
        <w:rPr>
          <w:rFonts w:ascii="Cambria" w:hAnsi="Cambria" w:cstheme="minorHAnsi"/>
        </w:rPr>
        <w:t xml:space="preserve">Role: </w:t>
      </w:r>
      <w:r w:rsidR="007A606A" w:rsidRPr="00D93BC6">
        <w:rPr>
          <w:rFonts w:ascii="Cambria" w:hAnsi="Cambria" w:cstheme="minorHAnsi"/>
        </w:rPr>
        <w:t>H/W</w:t>
      </w:r>
      <w:r w:rsidRPr="00D93BC6">
        <w:rPr>
          <w:rFonts w:ascii="Cambria" w:hAnsi="Cambria" w:cstheme="minorHAnsi"/>
        </w:rPr>
        <w:t xml:space="preserve"> &amp; Container Platform Administrator</w:t>
      </w:r>
    </w:p>
    <w:p w14:paraId="4D0CA8D5" w14:textId="2AAA2DF5" w:rsidR="0090567A" w:rsidRPr="00D93BC6" w:rsidRDefault="0090567A" w:rsidP="0090567A">
      <w:pPr>
        <w:pStyle w:val="ListParagraph"/>
        <w:widowControl w:val="0"/>
        <w:autoSpaceDE w:val="0"/>
        <w:autoSpaceDN w:val="0"/>
        <w:spacing w:after="0" w:line="244" w:lineRule="auto"/>
        <w:ind w:right="-46"/>
        <w:jc w:val="both"/>
        <w:rPr>
          <w:rFonts w:ascii="Cambria" w:hAnsi="Cambria" w:cstheme="minorHAnsi"/>
        </w:rPr>
      </w:pPr>
      <w:r>
        <w:rPr>
          <w:rFonts w:ascii="Cambria" w:hAnsi="Cambria" w:cstheme="minorHAnsi"/>
        </w:rPr>
        <w:t>Provider: OEM</w:t>
      </w:r>
    </w:p>
    <w:p w14:paraId="19AF48DE" w14:textId="3324DAAC" w:rsidR="00E56F61" w:rsidRPr="00D93BC6" w:rsidRDefault="00CC6D96" w:rsidP="00D93BC6">
      <w:pPr>
        <w:pStyle w:val="ListParagraph"/>
        <w:widowControl w:val="0"/>
        <w:autoSpaceDE w:val="0"/>
        <w:autoSpaceDN w:val="0"/>
        <w:spacing w:after="0" w:line="244" w:lineRule="auto"/>
        <w:ind w:right="-46"/>
        <w:jc w:val="both"/>
        <w:rPr>
          <w:rFonts w:ascii="Cambria" w:hAnsi="Cambria" w:cstheme="minorHAnsi"/>
        </w:rPr>
      </w:pPr>
      <w:r w:rsidRPr="00D93BC6">
        <w:rPr>
          <w:rFonts w:ascii="Cambria" w:hAnsi="Cambria" w:cstheme="minorHAnsi"/>
        </w:rPr>
        <w:t xml:space="preserve">Resources required: </w:t>
      </w:r>
      <w:r w:rsidR="006304E2">
        <w:rPr>
          <w:rFonts w:ascii="Cambria" w:hAnsi="Cambria" w:cstheme="minorHAnsi"/>
        </w:rPr>
        <w:t>1</w:t>
      </w:r>
      <w:r w:rsidR="00272A2C">
        <w:rPr>
          <w:rFonts w:ascii="Cambria" w:hAnsi="Cambria" w:cstheme="minorHAnsi"/>
        </w:rPr>
        <w:t>0</w:t>
      </w:r>
      <w:r w:rsidR="00A524DB" w:rsidRPr="00D93BC6">
        <w:rPr>
          <w:rFonts w:ascii="Cambria" w:hAnsi="Cambria" w:cstheme="minorHAnsi"/>
        </w:rPr>
        <w:t xml:space="preserve"> </w:t>
      </w:r>
      <w:r w:rsidR="00541A36" w:rsidRPr="00D93BC6">
        <w:rPr>
          <w:rFonts w:ascii="Cambria" w:hAnsi="Cambria" w:cstheme="minorHAnsi"/>
        </w:rPr>
        <w:t xml:space="preserve">L2 </w:t>
      </w:r>
      <w:r w:rsidR="00272A2C">
        <w:rPr>
          <w:rFonts w:ascii="Cambria" w:hAnsi="Cambria" w:cstheme="minorHAnsi"/>
        </w:rPr>
        <w:t xml:space="preserve">+ 1 L3 </w:t>
      </w:r>
      <w:r w:rsidR="00541A36" w:rsidRPr="00D93BC6">
        <w:rPr>
          <w:rFonts w:ascii="Cambria" w:hAnsi="Cambria" w:cstheme="minorHAnsi"/>
        </w:rPr>
        <w:t>FMS Resources</w:t>
      </w:r>
    </w:p>
    <w:p w14:paraId="22663312" w14:textId="77777777" w:rsidR="003A5460" w:rsidRPr="006722EE" w:rsidRDefault="003A5460" w:rsidP="003A5460">
      <w:pPr>
        <w:pStyle w:val="Heading3"/>
        <w:ind w:left="720"/>
        <w:rPr>
          <w:rFonts w:ascii="Cambria" w:hAnsi="Cambria"/>
          <w:sz w:val="22"/>
          <w:szCs w:val="22"/>
        </w:rPr>
      </w:pPr>
      <w:bookmarkStart w:id="25" w:name="_Toc160440683"/>
      <w:r w:rsidRPr="006722EE">
        <w:rPr>
          <w:rFonts w:ascii="Cambria" w:hAnsi="Cambria"/>
          <w:sz w:val="22"/>
          <w:szCs w:val="22"/>
        </w:rPr>
        <w:t>Preferred Certifications:</w:t>
      </w:r>
      <w:bookmarkEnd w:id="25"/>
    </w:p>
    <w:p w14:paraId="7D444800" w14:textId="7ACB43F5" w:rsidR="00C74766" w:rsidRDefault="00C74766"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Pr>
          <w:rFonts w:ascii="Cambria" w:hAnsi="Cambria" w:cstheme="minorHAnsi"/>
        </w:rPr>
        <w:t xml:space="preserve">Red Hat </w:t>
      </w:r>
      <w:r w:rsidRPr="006722EE">
        <w:rPr>
          <w:rFonts w:ascii="Cambria" w:hAnsi="Cambria" w:cstheme="minorHAnsi"/>
        </w:rPr>
        <w:t xml:space="preserve">Certified </w:t>
      </w:r>
      <w:r>
        <w:rPr>
          <w:rFonts w:ascii="Cambria" w:hAnsi="Cambria" w:cstheme="minorHAnsi"/>
        </w:rPr>
        <w:t>OpenShift</w:t>
      </w:r>
      <w:r w:rsidRPr="006722EE">
        <w:rPr>
          <w:rFonts w:ascii="Cambria" w:hAnsi="Cambria" w:cstheme="minorHAnsi"/>
        </w:rPr>
        <w:t xml:space="preserve"> Administrator</w:t>
      </w:r>
      <w:r w:rsidR="006F0DEB">
        <w:rPr>
          <w:rFonts w:ascii="Cambria" w:hAnsi="Cambria" w:cstheme="minorHAnsi"/>
        </w:rPr>
        <w:t>, Enterprise Linux Administrator</w:t>
      </w:r>
    </w:p>
    <w:p w14:paraId="7AAC3E57" w14:textId="77777777" w:rsidR="004E7EC1" w:rsidRPr="004E7EC1" w:rsidRDefault="004E7EC1" w:rsidP="004E7EC1">
      <w:pPr>
        <w:pStyle w:val="Heading3"/>
        <w:ind w:left="720"/>
        <w:rPr>
          <w:rFonts w:ascii="Cambria" w:hAnsi="Cambria"/>
          <w:sz w:val="22"/>
          <w:szCs w:val="22"/>
        </w:rPr>
      </w:pPr>
      <w:r w:rsidRPr="006722EE">
        <w:rPr>
          <w:rFonts w:ascii="Cambria" w:hAnsi="Cambria"/>
          <w:sz w:val="22"/>
          <w:szCs w:val="22"/>
        </w:rPr>
        <w:t>Preferred Technical Skills:</w:t>
      </w:r>
    </w:p>
    <w:p w14:paraId="3CE08984" w14:textId="4B78C52D" w:rsidR="004E7EC1" w:rsidRPr="00C677BD" w:rsidRDefault="004E7EC1"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C677BD">
        <w:rPr>
          <w:rFonts w:ascii="Cambria" w:hAnsi="Cambria" w:cstheme="minorHAnsi"/>
        </w:rPr>
        <w:t xml:space="preserve">Experience in </w:t>
      </w:r>
      <w:r>
        <w:rPr>
          <w:rFonts w:ascii="Cambria" w:hAnsi="Cambria" w:cstheme="minorHAnsi"/>
        </w:rPr>
        <w:t xml:space="preserve">installation, </w:t>
      </w:r>
      <w:r w:rsidRPr="00C677BD">
        <w:rPr>
          <w:rFonts w:ascii="Cambria" w:hAnsi="Cambria" w:cstheme="minorHAnsi"/>
        </w:rPr>
        <w:t xml:space="preserve">implementation </w:t>
      </w:r>
      <w:r>
        <w:rPr>
          <w:rFonts w:ascii="Cambria" w:hAnsi="Cambria" w:cstheme="minorHAnsi"/>
        </w:rPr>
        <w:t xml:space="preserve">&amp; </w:t>
      </w:r>
      <w:r w:rsidRPr="00C677BD">
        <w:rPr>
          <w:rFonts w:ascii="Cambria" w:hAnsi="Cambria" w:cstheme="minorHAnsi"/>
        </w:rPr>
        <w:t xml:space="preserve">administrating </w:t>
      </w:r>
      <w:r>
        <w:rPr>
          <w:rFonts w:ascii="Cambria" w:hAnsi="Cambria" w:cstheme="minorHAnsi"/>
        </w:rPr>
        <w:t xml:space="preserve">Servers, </w:t>
      </w:r>
      <w:r w:rsidR="00061C96">
        <w:rPr>
          <w:rFonts w:ascii="Cambria" w:hAnsi="Cambria" w:cstheme="minorHAnsi"/>
        </w:rPr>
        <w:t>Load Balancers</w:t>
      </w:r>
      <w:r>
        <w:rPr>
          <w:rFonts w:ascii="Cambria" w:hAnsi="Cambria" w:cstheme="minorHAnsi"/>
        </w:rPr>
        <w:t>, C</w:t>
      </w:r>
      <w:r w:rsidRPr="00C677BD">
        <w:rPr>
          <w:rFonts w:ascii="Cambria" w:hAnsi="Cambria" w:cstheme="minorHAnsi"/>
        </w:rPr>
        <w:t xml:space="preserve">ontainer </w:t>
      </w:r>
      <w:r>
        <w:rPr>
          <w:rFonts w:ascii="Cambria" w:hAnsi="Cambria" w:cstheme="minorHAnsi"/>
        </w:rPr>
        <w:t>P</w:t>
      </w:r>
      <w:r w:rsidRPr="00C677BD">
        <w:rPr>
          <w:rFonts w:ascii="Cambria" w:hAnsi="Cambria" w:cstheme="minorHAnsi"/>
        </w:rPr>
        <w:t>latforms</w:t>
      </w:r>
      <w:r>
        <w:rPr>
          <w:rFonts w:ascii="Cambria" w:hAnsi="Cambria" w:cstheme="minorHAnsi"/>
        </w:rPr>
        <w:t xml:space="preserve"> and Linux VMs</w:t>
      </w:r>
      <w:r w:rsidRPr="00C677BD">
        <w:rPr>
          <w:rFonts w:ascii="Cambria" w:hAnsi="Cambria" w:cstheme="minorHAnsi"/>
        </w:rPr>
        <w:t>.</w:t>
      </w:r>
    </w:p>
    <w:p w14:paraId="3ED26455" w14:textId="77777777" w:rsidR="00061C96" w:rsidRPr="006722EE" w:rsidRDefault="00061C96" w:rsidP="004E7EC1">
      <w:pPr>
        <w:widowControl w:val="0"/>
        <w:autoSpaceDE w:val="0"/>
        <w:autoSpaceDN w:val="0"/>
        <w:spacing w:after="0" w:line="244" w:lineRule="auto"/>
        <w:ind w:right="232"/>
        <w:jc w:val="both"/>
        <w:rPr>
          <w:rFonts w:ascii="Cambria" w:hAnsi="Cambria" w:cstheme="minorHAnsi"/>
        </w:rPr>
      </w:pPr>
    </w:p>
    <w:p w14:paraId="4D6BA4E7" w14:textId="201D92B3" w:rsidR="004E7EC1" w:rsidRPr="003300CB" w:rsidRDefault="004E7EC1" w:rsidP="003300CB">
      <w:pPr>
        <w:pStyle w:val="Heading3"/>
        <w:ind w:left="720"/>
        <w:rPr>
          <w:rFonts w:ascii="Cambria" w:hAnsi="Cambria"/>
          <w:sz w:val="22"/>
          <w:szCs w:val="22"/>
        </w:rPr>
      </w:pPr>
      <w:r w:rsidRPr="006722EE">
        <w:rPr>
          <w:rFonts w:ascii="Cambria" w:hAnsi="Cambria"/>
          <w:sz w:val="22"/>
          <w:szCs w:val="22"/>
        </w:rPr>
        <w:t>Requisite Technical Skills:</w:t>
      </w:r>
    </w:p>
    <w:p w14:paraId="35A1FEDF" w14:textId="77777777" w:rsidR="004E7EC1" w:rsidRDefault="004E7EC1"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C677BD">
        <w:rPr>
          <w:rFonts w:ascii="Cambria" w:hAnsi="Cambria" w:cstheme="minorHAnsi"/>
        </w:rPr>
        <w:t xml:space="preserve">Deep understanding of </w:t>
      </w:r>
      <w:r>
        <w:rPr>
          <w:rFonts w:ascii="Cambria" w:hAnsi="Cambria" w:cstheme="minorHAnsi"/>
        </w:rPr>
        <w:t>Enterprise grade servers of different architecture.</w:t>
      </w:r>
    </w:p>
    <w:p w14:paraId="22BB7965" w14:textId="77777777" w:rsidR="004E7EC1" w:rsidRPr="00C677BD" w:rsidRDefault="004E7EC1"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C677BD">
        <w:rPr>
          <w:rFonts w:ascii="Cambria" w:hAnsi="Cambria" w:cstheme="minorHAnsi"/>
        </w:rPr>
        <w:t xml:space="preserve">Deep knowledge and experience of </w:t>
      </w:r>
      <w:r>
        <w:rPr>
          <w:rFonts w:ascii="Cambria" w:hAnsi="Cambria" w:cstheme="minorHAnsi"/>
        </w:rPr>
        <w:t>Enterprise Linux and various Container Platforms.</w:t>
      </w:r>
    </w:p>
    <w:p w14:paraId="0D2CDD01" w14:textId="77777777" w:rsidR="004E7EC1" w:rsidRPr="00C677BD" w:rsidRDefault="004E7EC1"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C677BD">
        <w:rPr>
          <w:rFonts w:ascii="Cambria" w:hAnsi="Cambria" w:cstheme="minorHAnsi"/>
        </w:rPr>
        <w:t xml:space="preserve">Deep knowledge and experience of </w:t>
      </w:r>
      <w:r>
        <w:rPr>
          <w:rFonts w:ascii="Cambria" w:hAnsi="Cambria" w:cstheme="minorHAnsi"/>
        </w:rPr>
        <w:t>various DevSecOps Platforms.</w:t>
      </w:r>
    </w:p>
    <w:p w14:paraId="0D272384" w14:textId="77777777" w:rsidR="004E7EC1" w:rsidRPr="00C677BD" w:rsidRDefault="004E7EC1"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C677BD">
        <w:rPr>
          <w:rFonts w:ascii="Cambria" w:hAnsi="Cambria" w:cstheme="minorHAnsi"/>
        </w:rPr>
        <w:t>Experience in support of distributed applications (i.e., ha</w:t>
      </w:r>
      <w:r>
        <w:rPr>
          <w:rFonts w:ascii="Cambria" w:hAnsi="Cambria" w:cstheme="minorHAnsi"/>
        </w:rPr>
        <w:t xml:space="preserve">ving an architectural sense for </w:t>
      </w:r>
      <w:r w:rsidRPr="00C677BD">
        <w:rPr>
          <w:rFonts w:ascii="Cambria" w:hAnsi="Cambria" w:cstheme="minorHAnsi"/>
        </w:rPr>
        <w:t>ensuring availability, reliability, etc.)</w:t>
      </w:r>
    </w:p>
    <w:p w14:paraId="318A429D" w14:textId="77777777" w:rsidR="004E7EC1" w:rsidRPr="00C677BD" w:rsidRDefault="004E7EC1"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C677BD">
        <w:rPr>
          <w:rFonts w:ascii="Cambria" w:hAnsi="Cambria" w:cstheme="minorHAnsi"/>
        </w:rPr>
        <w:t>Experience with monitoring tools and dashboards.</w:t>
      </w:r>
    </w:p>
    <w:p w14:paraId="202A5BB3" w14:textId="77777777" w:rsidR="004E7EC1" w:rsidRPr="00C677BD" w:rsidRDefault="004E7EC1"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C677BD">
        <w:rPr>
          <w:rFonts w:ascii="Cambria" w:hAnsi="Cambria" w:cstheme="minorHAnsi"/>
        </w:rPr>
        <w:t>Understanding of Authentication and Authorization of the applications using AD and / or OAuth</w:t>
      </w:r>
    </w:p>
    <w:p w14:paraId="140CB3A1" w14:textId="77777777" w:rsidR="004E7EC1" w:rsidRPr="00C677BD" w:rsidRDefault="004E7EC1"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C677BD">
        <w:rPr>
          <w:rFonts w:ascii="Cambria" w:hAnsi="Cambria" w:cstheme="minorHAnsi"/>
        </w:rPr>
        <w:t>Understanding of micro-service architecture and REST APIs</w:t>
      </w:r>
    </w:p>
    <w:p w14:paraId="4653D38C" w14:textId="77777777" w:rsidR="004E7EC1" w:rsidRDefault="004E7EC1"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C677BD">
        <w:rPr>
          <w:rFonts w:ascii="Cambria" w:hAnsi="Cambria" w:cstheme="minorHAnsi"/>
        </w:rPr>
        <w:t>Good debugging skills</w:t>
      </w:r>
    </w:p>
    <w:p w14:paraId="263987B7" w14:textId="77777777" w:rsidR="005C0D0F" w:rsidRDefault="005C0D0F" w:rsidP="007A606A">
      <w:pPr>
        <w:widowControl w:val="0"/>
        <w:autoSpaceDE w:val="0"/>
        <w:autoSpaceDN w:val="0"/>
        <w:spacing w:after="0" w:line="244" w:lineRule="auto"/>
        <w:ind w:right="232"/>
        <w:jc w:val="both"/>
        <w:rPr>
          <w:rFonts w:ascii="Cambria" w:hAnsi="Cambria" w:cstheme="minorHAnsi"/>
        </w:rPr>
      </w:pPr>
    </w:p>
    <w:p w14:paraId="6E7431ED" w14:textId="77777777" w:rsidR="004E7EC1" w:rsidRDefault="004E7EC1" w:rsidP="007A606A">
      <w:pPr>
        <w:widowControl w:val="0"/>
        <w:autoSpaceDE w:val="0"/>
        <w:autoSpaceDN w:val="0"/>
        <w:spacing w:after="0" w:line="244" w:lineRule="auto"/>
        <w:ind w:right="232"/>
        <w:jc w:val="both"/>
        <w:rPr>
          <w:rFonts w:ascii="Cambria" w:hAnsi="Cambria" w:cstheme="minorHAnsi"/>
        </w:rPr>
      </w:pPr>
    </w:p>
    <w:p w14:paraId="31C0BA05" w14:textId="0F37067A" w:rsidR="007A606A" w:rsidRDefault="007A606A" w:rsidP="00D82643">
      <w:pPr>
        <w:pStyle w:val="ListParagraph"/>
        <w:widowControl w:val="0"/>
        <w:numPr>
          <w:ilvl w:val="0"/>
          <w:numId w:val="70"/>
        </w:numPr>
        <w:autoSpaceDE w:val="0"/>
        <w:autoSpaceDN w:val="0"/>
        <w:spacing w:after="0" w:line="244" w:lineRule="auto"/>
        <w:ind w:right="-46"/>
        <w:jc w:val="both"/>
        <w:rPr>
          <w:rFonts w:ascii="Cambria" w:hAnsi="Cambria" w:cstheme="minorHAnsi"/>
        </w:rPr>
      </w:pPr>
      <w:r w:rsidRPr="00D93BC6">
        <w:rPr>
          <w:rFonts w:ascii="Cambria" w:hAnsi="Cambria" w:cstheme="minorHAnsi"/>
        </w:rPr>
        <w:t>Role: DevSecOps Tools Administrator</w:t>
      </w:r>
    </w:p>
    <w:p w14:paraId="1DA97FE8" w14:textId="443D5686" w:rsidR="00B66461" w:rsidRPr="00B66461" w:rsidRDefault="00B66461" w:rsidP="00B66461">
      <w:pPr>
        <w:pStyle w:val="ListParagraph"/>
        <w:widowControl w:val="0"/>
        <w:autoSpaceDE w:val="0"/>
        <w:autoSpaceDN w:val="0"/>
        <w:spacing w:after="0" w:line="244" w:lineRule="auto"/>
        <w:ind w:right="-46"/>
        <w:jc w:val="both"/>
        <w:rPr>
          <w:rFonts w:ascii="Cambria" w:hAnsi="Cambria" w:cstheme="minorHAnsi"/>
        </w:rPr>
      </w:pPr>
      <w:r>
        <w:rPr>
          <w:rFonts w:ascii="Cambria" w:hAnsi="Cambria" w:cstheme="minorHAnsi"/>
        </w:rPr>
        <w:t xml:space="preserve">Provider: </w:t>
      </w:r>
      <w:r w:rsidR="009171E7">
        <w:rPr>
          <w:rFonts w:ascii="Cambria" w:hAnsi="Cambria" w:cstheme="minorHAnsi"/>
        </w:rPr>
        <w:t xml:space="preserve">OEM / </w:t>
      </w:r>
      <w:r w:rsidR="00A57FBC">
        <w:rPr>
          <w:rFonts w:ascii="Cambria" w:hAnsi="Cambria" w:cstheme="minorHAnsi"/>
        </w:rPr>
        <w:t>OEM</w:t>
      </w:r>
      <w:r w:rsidR="00310BA8">
        <w:rPr>
          <w:rFonts w:ascii="Cambria" w:hAnsi="Cambria" w:cstheme="minorHAnsi"/>
        </w:rPr>
        <w:t xml:space="preserve"> authorised partner</w:t>
      </w:r>
    </w:p>
    <w:p w14:paraId="49AD268F" w14:textId="5C9E9F43" w:rsidR="007A606A" w:rsidRPr="00D93BC6" w:rsidRDefault="007A606A" w:rsidP="00D93BC6">
      <w:pPr>
        <w:pStyle w:val="ListParagraph"/>
        <w:widowControl w:val="0"/>
        <w:autoSpaceDE w:val="0"/>
        <w:autoSpaceDN w:val="0"/>
        <w:spacing w:after="0" w:line="244" w:lineRule="auto"/>
        <w:ind w:right="-46"/>
        <w:jc w:val="both"/>
        <w:rPr>
          <w:rFonts w:ascii="Cambria" w:hAnsi="Cambria" w:cstheme="minorHAnsi"/>
        </w:rPr>
      </w:pPr>
      <w:r w:rsidRPr="00D93BC6">
        <w:rPr>
          <w:rFonts w:ascii="Cambria" w:hAnsi="Cambria" w:cstheme="minorHAnsi"/>
        </w:rPr>
        <w:t xml:space="preserve">Resources required: </w:t>
      </w:r>
      <w:r w:rsidR="006F0DEB">
        <w:rPr>
          <w:rFonts w:ascii="Cambria" w:hAnsi="Cambria" w:cstheme="minorHAnsi"/>
        </w:rPr>
        <w:t xml:space="preserve">1 </w:t>
      </w:r>
      <w:r w:rsidRPr="00D93BC6">
        <w:rPr>
          <w:rFonts w:ascii="Cambria" w:hAnsi="Cambria" w:cstheme="minorHAnsi"/>
        </w:rPr>
        <w:t>L2 FMS Resources</w:t>
      </w:r>
    </w:p>
    <w:p w14:paraId="1BB43CB6" w14:textId="77777777" w:rsidR="00E2663F" w:rsidRPr="006722EE" w:rsidRDefault="00E2663F" w:rsidP="00F978BD">
      <w:pPr>
        <w:pStyle w:val="Heading3"/>
        <w:ind w:left="720"/>
        <w:rPr>
          <w:rFonts w:ascii="Cambria" w:hAnsi="Cambria"/>
          <w:sz w:val="22"/>
          <w:szCs w:val="22"/>
        </w:rPr>
      </w:pPr>
      <w:bookmarkStart w:id="26" w:name="_Toc160440684"/>
      <w:r w:rsidRPr="006722EE">
        <w:rPr>
          <w:rFonts w:ascii="Cambria" w:hAnsi="Cambria"/>
          <w:sz w:val="22"/>
          <w:szCs w:val="22"/>
        </w:rPr>
        <w:t>Preferred Certifications:</w:t>
      </w:r>
      <w:bookmarkEnd w:id="26"/>
    </w:p>
    <w:p w14:paraId="41820256" w14:textId="77777777" w:rsidR="009B188E" w:rsidRPr="009B188E" w:rsidRDefault="009B188E"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9B188E">
        <w:rPr>
          <w:rFonts w:ascii="Cambria" w:hAnsi="Cambria" w:cstheme="minorHAnsi"/>
        </w:rPr>
        <w:t>GitLab Certified Git Associate</w:t>
      </w:r>
    </w:p>
    <w:p w14:paraId="33A0744F" w14:textId="77777777" w:rsidR="009B188E" w:rsidRPr="009B188E" w:rsidRDefault="009B188E"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9B188E">
        <w:rPr>
          <w:rFonts w:ascii="Cambria" w:hAnsi="Cambria" w:cstheme="minorHAnsi"/>
        </w:rPr>
        <w:t>GitLab Certified Project Management Associate</w:t>
      </w:r>
    </w:p>
    <w:p w14:paraId="2D9AD716" w14:textId="77777777" w:rsidR="009B188E" w:rsidRPr="009B188E" w:rsidRDefault="009B188E"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9B188E">
        <w:rPr>
          <w:rFonts w:ascii="Cambria" w:hAnsi="Cambria" w:cstheme="minorHAnsi"/>
        </w:rPr>
        <w:lastRenderedPageBreak/>
        <w:t>GitLab Certified CI/CD Associate</w:t>
      </w:r>
    </w:p>
    <w:p w14:paraId="660B9730" w14:textId="283A3F69" w:rsidR="008621F1" w:rsidRDefault="009B188E"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9B188E">
        <w:rPr>
          <w:rFonts w:ascii="Cambria" w:hAnsi="Cambria" w:cstheme="minorHAnsi"/>
        </w:rPr>
        <w:t>GitLab Certified Security Specialist</w:t>
      </w:r>
    </w:p>
    <w:p w14:paraId="0B77D9B5" w14:textId="77777777" w:rsidR="006A73F6" w:rsidRDefault="006A73F6" w:rsidP="006A73F6">
      <w:pPr>
        <w:pStyle w:val="ListParagraph"/>
        <w:widowControl w:val="0"/>
        <w:autoSpaceDE w:val="0"/>
        <w:autoSpaceDN w:val="0"/>
        <w:spacing w:after="0" w:line="244" w:lineRule="auto"/>
        <w:ind w:right="-46"/>
        <w:jc w:val="both"/>
        <w:rPr>
          <w:rFonts w:ascii="Cambria" w:hAnsi="Cambria" w:cstheme="minorHAnsi"/>
        </w:rPr>
      </w:pPr>
    </w:p>
    <w:p w14:paraId="1F266572" w14:textId="4A6E0119" w:rsidR="006A73F6" w:rsidRPr="00D93BC6" w:rsidRDefault="006A73F6" w:rsidP="006A73F6">
      <w:pPr>
        <w:pStyle w:val="ListParagraph"/>
        <w:widowControl w:val="0"/>
        <w:autoSpaceDE w:val="0"/>
        <w:autoSpaceDN w:val="0"/>
        <w:spacing w:after="0" w:line="244" w:lineRule="auto"/>
        <w:ind w:right="-46"/>
        <w:jc w:val="both"/>
        <w:rPr>
          <w:rFonts w:ascii="Cambria" w:hAnsi="Cambria" w:cstheme="minorHAnsi"/>
        </w:rPr>
      </w:pPr>
      <w:r w:rsidRPr="00D93BC6">
        <w:rPr>
          <w:rFonts w:ascii="Cambria" w:hAnsi="Cambria" w:cstheme="minorHAnsi"/>
        </w:rPr>
        <w:t>Experience</w:t>
      </w:r>
      <w:r w:rsidR="0084689F">
        <w:rPr>
          <w:rFonts w:ascii="Cambria" w:hAnsi="Cambria" w:cstheme="minorHAnsi"/>
        </w:rPr>
        <w:t xml:space="preserve"> (a &amp; b)</w:t>
      </w:r>
      <w:r w:rsidRPr="00D93BC6">
        <w:rPr>
          <w:rFonts w:ascii="Cambria" w:hAnsi="Cambria" w:cstheme="minorHAnsi"/>
        </w:rPr>
        <w:t>: 2+ years of experience in the relevant field</w:t>
      </w:r>
    </w:p>
    <w:p w14:paraId="1F0E87AE" w14:textId="7562728A" w:rsidR="006A73F6" w:rsidRDefault="00EB028D" w:rsidP="006A73F6">
      <w:pPr>
        <w:pStyle w:val="ListParagraph"/>
        <w:widowControl w:val="0"/>
        <w:autoSpaceDE w:val="0"/>
        <w:autoSpaceDN w:val="0"/>
        <w:spacing w:after="0" w:line="244" w:lineRule="auto"/>
        <w:ind w:right="-46"/>
        <w:jc w:val="both"/>
        <w:rPr>
          <w:rFonts w:ascii="Cambria" w:hAnsi="Cambria" w:cstheme="minorHAnsi"/>
        </w:rPr>
      </w:pPr>
      <w:r>
        <w:rPr>
          <w:rFonts w:ascii="Cambria" w:hAnsi="Cambria" w:cstheme="minorHAnsi"/>
        </w:rPr>
        <w:t>Qualification</w:t>
      </w:r>
      <w:r w:rsidR="0084689F">
        <w:rPr>
          <w:rFonts w:ascii="Cambria" w:hAnsi="Cambria" w:cstheme="minorHAnsi"/>
        </w:rPr>
        <w:t xml:space="preserve"> (a &amp; b)</w:t>
      </w:r>
      <w:r w:rsidR="006A73F6" w:rsidRPr="00D93BC6">
        <w:rPr>
          <w:rFonts w:ascii="Cambria" w:hAnsi="Cambria" w:cstheme="minorHAnsi"/>
        </w:rPr>
        <w:t>: Any Graduate with adequate knowledge about proposed tools and solutions under this RFP</w:t>
      </w:r>
    </w:p>
    <w:p w14:paraId="629BD8D0" w14:textId="77777777" w:rsidR="006A73F6" w:rsidRPr="006A73F6" w:rsidRDefault="006A73F6" w:rsidP="006A73F6">
      <w:pPr>
        <w:widowControl w:val="0"/>
        <w:autoSpaceDE w:val="0"/>
        <w:autoSpaceDN w:val="0"/>
        <w:spacing w:after="0" w:line="244" w:lineRule="auto"/>
        <w:ind w:right="-46"/>
        <w:jc w:val="both"/>
        <w:rPr>
          <w:rFonts w:ascii="Cambria" w:hAnsi="Cambria" w:cstheme="minorHAnsi"/>
        </w:rPr>
      </w:pPr>
    </w:p>
    <w:p w14:paraId="1C0CB8EC" w14:textId="77777777" w:rsidR="00E2663F" w:rsidRPr="00657A57" w:rsidRDefault="00E2663F" w:rsidP="00657A57">
      <w:pPr>
        <w:pStyle w:val="Heading3"/>
        <w:ind w:left="720"/>
        <w:rPr>
          <w:rFonts w:ascii="Cambria" w:hAnsi="Cambria"/>
          <w:sz w:val="22"/>
          <w:szCs w:val="22"/>
        </w:rPr>
      </w:pPr>
      <w:bookmarkStart w:id="27" w:name="_Toc160440685"/>
      <w:r w:rsidRPr="006722EE">
        <w:rPr>
          <w:rFonts w:ascii="Cambria" w:hAnsi="Cambria"/>
          <w:sz w:val="22"/>
          <w:szCs w:val="22"/>
        </w:rPr>
        <w:t>Preferred Technical Skills:</w:t>
      </w:r>
      <w:bookmarkEnd w:id="27"/>
    </w:p>
    <w:p w14:paraId="2F1F0768" w14:textId="6B891C02" w:rsidR="00E2663F" w:rsidRPr="00C677BD" w:rsidRDefault="00E2663F"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C677BD">
        <w:rPr>
          <w:rFonts w:ascii="Cambria" w:hAnsi="Cambria" w:cstheme="minorHAnsi"/>
        </w:rPr>
        <w:t xml:space="preserve">Experience in </w:t>
      </w:r>
      <w:r w:rsidR="00240A9A">
        <w:rPr>
          <w:rFonts w:ascii="Cambria" w:hAnsi="Cambria" w:cstheme="minorHAnsi"/>
        </w:rPr>
        <w:t xml:space="preserve">installation, </w:t>
      </w:r>
      <w:r w:rsidR="00240A9A" w:rsidRPr="00C677BD">
        <w:rPr>
          <w:rFonts w:ascii="Cambria" w:hAnsi="Cambria" w:cstheme="minorHAnsi"/>
        </w:rPr>
        <w:t xml:space="preserve">implementation </w:t>
      </w:r>
      <w:r w:rsidR="00240A9A">
        <w:rPr>
          <w:rFonts w:ascii="Cambria" w:hAnsi="Cambria" w:cstheme="minorHAnsi"/>
        </w:rPr>
        <w:t xml:space="preserve">&amp; </w:t>
      </w:r>
      <w:r w:rsidRPr="00C677BD">
        <w:rPr>
          <w:rFonts w:ascii="Cambria" w:hAnsi="Cambria" w:cstheme="minorHAnsi"/>
        </w:rPr>
        <w:t xml:space="preserve">administrating </w:t>
      </w:r>
      <w:r w:rsidR="005F3487">
        <w:rPr>
          <w:rFonts w:ascii="Cambria" w:hAnsi="Cambria" w:cstheme="minorHAnsi"/>
        </w:rPr>
        <w:t xml:space="preserve">Servers, </w:t>
      </w:r>
      <w:r w:rsidR="00A32FCD">
        <w:rPr>
          <w:rFonts w:ascii="Cambria" w:hAnsi="Cambria" w:cstheme="minorHAnsi"/>
        </w:rPr>
        <w:t>Load Balancer</w:t>
      </w:r>
      <w:r w:rsidR="005F3487">
        <w:rPr>
          <w:rFonts w:ascii="Cambria" w:hAnsi="Cambria" w:cstheme="minorHAnsi"/>
        </w:rPr>
        <w:t>s, C</w:t>
      </w:r>
      <w:r w:rsidRPr="00C677BD">
        <w:rPr>
          <w:rFonts w:ascii="Cambria" w:hAnsi="Cambria" w:cstheme="minorHAnsi"/>
        </w:rPr>
        <w:t xml:space="preserve">ontainer </w:t>
      </w:r>
      <w:r w:rsidR="005F3487">
        <w:rPr>
          <w:rFonts w:ascii="Cambria" w:hAnsi="Cambria" w:cstheme="minorHAnsi"/>
        </w:rPr>
        <w:t>P</w:t>
      </w:r>
      <w:r w:rsidRPr="00C677BD">
        <w:rPr>
          <w:rFonts w:ascii="Cambria" w:hAnsi="Cambria" w:cstheme="minorHAnsi"/>
        </w:rPr>
        <w:t>latforms</w:t>
      </w:r>
      <w:r w:rsidR="005F3487">
        <w:rPr>
          <w:rFonts w:ascii="Cambria" w:hAnsi="Cambria" w:cstheme="minorHAnsi"/>
        </w:rPr>
        <w:t xml:space="preserve"> </w:t>
      </w:r>
      <w:r w:rsidR="00D12A69">
        <w:rPr>
          <w:rFonts w:ascii="Cambria" w:hAnsi="Cambria" w:cstheme="minorHAnsi"/>
        </w:rPr>
        <w:t>and</w:t>
      </w:r>
      <w:r w:rsidR="005F3487">
        <w:rPr>
          <w:rFonts w:ascii="Cambria" w:hAnsi="Cambria" w:cstheme="minorHAnsi"/>
        </w:rPr>
        <w:t xml:space="preserve"> Linux VMs</w:t>
      </w:r>
      <w:r w:rsidRPr="00C677BD">
        <w:rPr>
          <w:rFonts w:ascii="Cambria" w:hAnsi="Cambria" w:cstheme="minorHAnsi"/>
        </w:rPr>
        <w:t>.</w:t>
      </w:r>
    </w:p>
    <w:p w14:paraId="546BFA2B" w14:textId="6DF93585" w:rsidR="00E2663F" w:rsidRPr="00C677BD" w:rsidRDefault="00E2663F"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C677BD">
        <w:rPr>
          <w:rFonts w:ascii="Cambria" w:hAnsi="Cambria" w:cstheme="minorHAnsi"/>
        </w:rPr>
        <w:t xml:space="preserve">Experience in </w:t>
      </w:r>
      <w:r w:rsidR="0070476B">
        <w:rPr>
          <w:rFonts w:ascii="Cambria" w:hAnsi="Cambria" w:cstheme="minorHAnsi"/>
        </w:rPr>
        <w:t xml:space="preserve">installation, </w:t>
      </w:r>
      <w:r w:rsidR="0070476B" w:rsidRPr="00C677BD">
        <w:rPr>
          <w:rFonts w:ascii="Cambria" w:hAnsi="Cambria" w:cstheme="minorHAnsi"/>
        </w:rPr>
        <w:t xml:space="preserve">implementation </w:t>
      </w:r>
      <w:r w:rsidR="0070476B">
        <w:rPr>
          <w:rFonts w:ascii="Cambria" w:hAnsi="Cambria" w:cstheme="minorHAnsi"/>
        </w:rPr>
        <w:t xml:space="preserve">&amp; </w:t>
      </w:r>
      <w:r w:rsidR="0070476B" w:rsidRPr="00C677BD">
        <w:rPr>
          <w:rFonts w:ascii="Cambria" w:hAnsi="Cambria" w:cstheme="minorHAnsi"/>
        </w:rPr>
        <w:t xml:space="preserve">administrating </w:t>
      </w:r>
      <w:r w:rsidR="005F3487" w:rsidRPr="00C677BD">
        <w:rPr>
          <w:rFonts w:ascii="Cambria" w:hAnsi="Cambria" w:cstheme="minorHAnsi"/>
        </w:rPr>
        <w:t>of Linux</w:t>
      </w:r>
      <w:r w:rsidR="005F3487">
        <w:rPr>
          <w:rFonts w:ascii="Cambria" w:hAnsi="Cambria" w:cstheme="minorHAnsi"/>
        </w:rPr>
        <w:t xml:space="preserve"> Servers</w:t>
      </w:r>
      <w:r w:rsidR="00FE5402">
        <w:rPr>
          <w:rFonts w:ascii="Cambria" w:hAnsi="Cambria" w:cstheme="minorHAnsi"/>
        </w:rPr>
        <w:t xml:space="preserve"> and</w:t>
      </w:r>
      <w:r w:rsidR="005F3487">
        <w:rPr>
          <w:rFonts w:ascii="Cambria" w:hAnsi="Cambria" w:cstheme="minorHAnsi"/>
        </w:rPr>
        <w:t xml:space="preserve"> </w:t>
      </w:r>
      <w:r>
        <w:rPr>
          <w:rFonts w:ascii="Cambria" w:hAnsi="Cambria" w:cstheme="minorHAnsi"/>
        </w:rPr>
        <w:t>DevSecOps</w:t>
      </w:r>
      <w:r w:rsidR="00FE5402">
        <w:rPr>
          <w:rFonts w:ascii="Cambria" w:hAnsi="Cambria" w:cstheme="minorHAnsi"/>
        </w:rPr>
        <w:t xml:space="preserve"> Platform</w:t>
      </w:r>
      <w:r w:rsidRPr="00C677BD">
        <w:rPr>
          <w:rFonts w:ascii="Cambria" w:hAnsi="Cambria" w:cstheme="minorHAnsi"/>
        </w:rPr>
        <w:t>.</w:t>
      </w:r>
    </w:p>
    <w:p w14:paraId="38EAA019" w14:textId="77777777" w:rsidR="00E2663F" w:rsidRPr="006722EE" w:rsidRDefault="00E2663F" w:rsidP="005F3487">
      <w:pPr>
        <w:widowControl w:val="0"/>
        <w:autoSpaceDE w:val="0"/>
        <w:autoSpaceDN w:val="0"/>
        <w:spacing w:after="0" w:line="244" w:lineRule="auto"/>
        <w:ind w:right="232"/>
        <w:jc w:val="both"/>
        <w:rPr>
          <w:rFonts w:ascii="Cambria" w:hAnsi="Cambria" w:cstheme="minorHAnsi"/>
        </w:rPr>
      </w:pPr>
    </w:p>
    <w:p w14:paraId="7A85F3DB" w14:textId="38449DA0" w:rsidR="00E56F61" w:rsidRPr="00657A57" w:rsidRDefault="0048229F" w:rsidP="00657A57">
      <w:pPr>
        <w:pStyle w:val="Heading3"/>
        <w:ind w:left="720"/>
        <w:rPr>
          <w:rFonts w:ascii="Cambria" w:hAnsi="Cambria"/>
          <w:sz w:val="22"/>
          <w:szCs w:val="22"/>
        </w:rPr>
      </w:pPr>
      <w:bookmarkStart w:id="28" w:name="_Toc160440686"/>
      <w:r w:rsidRPr="006722EE">
        <w:rPr>
          <w:rFonts w:ascii="Cambria" w:hAnsi="Cambria"/>
          <w:sz w:val="22"/>
          <w:szCs w:val="22"/>
        </w:rPr>
        <w:t>Requisite</w:t>
      </w:r>
      <w:r w:rsidR="00E56F61" w:rsidRPr="006722EE">
        <w:rPr>
          <w:rFonts w:ascii="Cambria" w:hAnsi="Cambria"/>
          <w:sz w:val="22"/>
          <w:szCs w:val="22"/>
        </w:rPr>
        <w:t xml:space="preserve"> Technical Skills:</w:t>
      </w:r>
      <w:bookmarkEnd w:id="28"/>
    </w:p>
    <w:p w14:paraId="2E1EBDDB" w14:textId="3357AC6E"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Administration of Red Hat Enterprise Linux.</w:t>
      </w:r>
    </w:p>
    <w:p w14:paraId="6C6655E5" w14:textId="1D52A9E3"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Expe</w:t>
      </w:r>
      <w:r w:rsidR="006F3CED">
        <w:rPr>
          <w:rFonts w:ascii="Cambria" w:hAnsi="Cambria" w:cstheme="minorHAnsi"/>
        </w:rPr>
        <w:t xml:space="preserve">rience in administering GitLab and </w:t>
      </w:r>
      <w:r w:rsidRPr="005C0425">
        <w:rPr>
          <w:rFonts w:ascii="Cambria" w:hAnsi="Cambria" w:cstheme="minorHAnsi"/>
        </w:rPr>
        <w:t>other DevOps tools</w:t>
      </w:r>
    </w:p>
    <w:p w14:paraId="2CFA1C24" w14:textId="24FBD93C" w:rsidR="005C0425" w:rsidRPr="005C0425" w:rsidRDefault="00191D50"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Proficiency</w:t>
      </w:r>
      <w:r w:rsidR="005C0425" w:rsidRPr="005C0425">
        <w:rPr>
          <w:rFonts w:ascii="Cambria" w:hAnsi="Cambria" w:cstheme="minorHAnsi"/>
        </w:rPr>
        <w:t xml:space="preserve"> in using git and maintaining git repositories, branches etc. </w:t>
      </w:r>
    </w:p>
    <w:p w14:paraId="121664ED" w14:textId="6CC9860C"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Experience with continuous integration and related tools such as GitLab etc.</w:t>
      </w:r>
    </w:p>
    <w:p w14:paraId="002A9565" w14:textId="0A285D7E"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 xml:space="preserve">Experience in maintaining container registry, artifactory such as GitLab etc. </w:t>
      </w:r>
    </w:p>
    <w:p w14:paraId="7CB1E721"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Excellent coding and scripting skills in Python, Bash, Perl, PowerShell, JavaScript etc.</w:t>
      </w:r>
    </w:p>
    <w:p w14:paraId="3242E66C" w14:textId="49976A3D"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Hands on experience of deployment using container orchestration platforms like OpenShift, Kubernetes etc.</w:t>
      </w:r>
    </w:p>
    <w:p w14:paraId="4B8E8338"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Strong scripting and automation skills (Shell, Groovy, Python, PowerShell, Terraform, and Cloud Formation etc.)</w:t>
      </w:r>
    </w:p>
    <w:p w14:paraId="354CC7D9"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Knowledge of software development life cycle (SDLC) including Agile Development Methodology</w:t>
      </w:r>
    </w:p>
    <w:p w14:paraId="5D9B94C4"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Implementation SAST, DAST,  and secure SDLC, infrastructure security</w:t>
      </w:r>
    </w:p>
    <w:p w14:paraId="34A7013D"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Strong knowledge of cloud and network security best practices</w:t>
      </w:r>
    </w:p>
    <w:p w14:paraId="05E7596E"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Management and administration of Linux servers, patching, package management etc.</w:t>
      </w:r>
    </w:p>
    <w:p w14:paraId="175E8364"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 xml:space="preserve">Writing various shell scripts </w:t>
      </w:r>
    </w:p>
    <w:p w14:paraId="1FE3502C"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Performing periodic Dr Drills, i.e. failover and switchover of GitLab geo replication sites.</w:t>
      </w:r>
    </w:p>
    <w:p w14:paraId="6E876E57"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Performing backup and restoration of GitLab Servers and registry.</w:t>
      </w:r>
    </w:p>
    <w:p w14:paraId="5CA0EEF3"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Extensively working on Git and managing branching and release strategies.</w:t>
      </w:r>
    </w:p>
    <w:p w14:paraId="24FBB71F"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Design and build CI/CD pipelines to deploy applications using GitLab, Jenkins on OpenShift Container Platform.</w:t>
      </w:r>
    </w:p>
    <w:p w14:paraId="67ACE7BE"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Enable and run various SAST and DAST test cases on Projects.</w:t>
      </w:r>
    </w:p>
    <w:p w14:paraId="6F4348CD" w14:textId="77777777" w:rsidR="005C0425" w:rsidRPr="005C0425"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Work closely with various teams to assess code quality, source code management, code build, and deployment processes</w:t>
      </w:r>
    </w:p>
    <w:p w14:paraId="7851D438" w14:textId="034CC614" w:rsidR="00B57B66" w:rsidRDefault="005C0425" w:rsidP="00D82643">
      <w:pPr>
        <w:pStyle w:val="ListParagraph"/>
        <w:widowControl w:val="0"/>
        <w:numPr>
          <w:ilvl w:val="0"/>
          <w:numId w:val="63"/>
        </w:numPr>
        <w:autoSpaceDE w:val="0"/>
        <w:autoSpaceDN w:val="0"/>
        <w:spacing w:after="0" w:line="244" w:lineRule="auto"/>
        <w:ind w:left="1146" w:right="-46" w:hanging="426"/>
        <w:jc w:val="both"/>
        <w:rPr>
          <w:rFonts w:ascii="Cambria" w:hAnsi="Cambria" w:cstheme="minorHAnsi"/>
        </w:rPr>
      </w:pPr>
      <w:r w:rsidRPr="005C0425">
        <w:rPr>
          <w:rFonts w:ascii="Cambria" w:hAnsi="Cambria" w:cstheme="minorHAnsi"/>
        </w:rPr>
        <w:t>Implement various development, testing, automation tools, and IT infrastructure</w:t>
      </w:r>
    </w:p>
    <w:p w14:paraId="50D37A3B" w14:textId="77777777" w:rsidR="00191D50" w:rsidRDefault="00191D50" w:rsidP="00191D50">
      <w:pPr>
        <w:pStyle w:val="ListParagraph"/>
        <w:widowControl w:val="0"/>
        <w:autoSpaceDE w:val="0"/>
        <w:autoSpaceDN w:val="0"/>
        <w:spacing w:after="0" w:line="244" w:lineRule="auto"/>
        <w:ind w:right="-46"/>
        <w:jc w:val="both"/>
        <w:rPr>
          <w:rFonts w:ascii="Cambria" w:hAnsi="Cambria" w:cstheme="minorHAnsi"/>
        </w:rPr>
      </w:pPr>
    </w:p>
    <w:p w14:paraId="2874E35F" w14:textId="77777777" w:rsidR="00B57B66" w:rsidRPr="006722EE" w:rsidRDefault="00B57B66" w:rsidP="00B57B66">
      <w:pPr>
        <w:widowControl w:val="0"/>
        <w:autoSpaceDE w:val="0"/>
        <w:autoSpaceDN w:val="0"/>
        <w:spacing w:after="0" w:line="244" w:lineRule="auto"/>
        <w:jc w:val="both"/>
        <w:rPr>
          <w:rFonts w:ascii="Cambria" w:hAnsi="Cambria" w:cstheme="minorHAnsi"/>
        </w:rPr>
      </w:pPr>
      <w:r w:rsidRPr="006722EE">
        <w:rPr>
          <w:rFonts w:ascii="Cambria" w:hAnsi="Cambria" w:cstheme="minorHAnsi"/>
        </w:rPr>
        <w:t>The onsite resource to be deployed shall be interviewed by Bank/Bank’s designated officials to assess their knowledge level by way of personal interaction and/or written paper for ensuring the quality of onsite technical support. The resource shall be deployed only after confirmation by the Bank</w:t>
      </w:r>
    </w:p>
    <w:p w14:paraId="3146C6E2" w14:textId="77777777" w:rsidR="00335F02" w:rsidRPr="006722EE" w:rsidRDefault="00335F02" w:rsidP="00F344E9">
      <w:pPr>
        <w:widowControl w:val="0"/>
        <w:tabs>
          <w:tab w:val="left" w:pos="567"/>
        </w:tabs>
        <w:autoSpaceDE w:val="0"/>
        <w:autoSpaceDN w:val="0"/>
        <w:spacing w:after="0" w:line="244" w:lineRule="auto"/>
        <w:jc w:val="both"/>
        <w:rPr>
          <w:rFonts w:ascii="Cambria" w:hAnsi="Cambria" w:cstheme="minorHAnsi"/>
        </w:rPr>
      </w:pPr>
    </w:p>
    <w:p w14:paraId="2DC941AF" w14:textId="0D40564D" w:rsidR="00411935" w:rsidRPr="006722EE" w:rsidRDefault="003C641B" w:rsidP="00236A91">
      <w:pPr>
        <w:pStyle w:val="Heading3"/>
        <w:rPr>
          <w:rFonts w:ascii="Cambria" w:hAnsi="Cambria"/>
          <w:sz w:val="22"/>
          <w:szCs w:val="22"/>
        </w:rPr>
      </w:pPr>
      <w:bookmarkStart w:id="29" w:name="_Toc160440687"/>
      <w:r w:rsidRPr="006722EE">
        <w:rPr>
          <w:rFonts w:ascii="Cambria" w:hAnsi="Cambria"/>
          <w:sz w:val="22"/>
          <w:szCs w:val="22"/>
        </w:rPr>
        <w:lastRenderedPageBreak/>
        <w:t>Key Responsibilities:</w:t>
      </w:r>
      <w:bookmarkEnd w:id="29"/>
    </w:p>
    <w:p w14:paraId="136DC38F" w14:textId="3D0A29E7" w:rsidR="00E56F61" w:rsidRPr="006722EE" w:rsidRDefault="00E56F61" w:rsidP="00C677BD">
      <w:pPr>
        <w:widowControl w:val="0"/>
        <w:tabs>
          <w:tab w:val="left" w:pos="567"/>
        </w:tabs>
        <w:autoSpaceDE w:val="0"/>
        <w:autoSpaceDN w:val="0"/>
        <w:spacing w:after="0" w:line="244" w:lineRule="auto"/>
        <w:ind w:right="-46"/>
        <w:jc w:val="both"/>
        <w:rPr>
          <w:rFonts w:ascii="Cambria" w:hAnsi="Cambria" w:cstheme="minorHAnsi"/>
        </w:rPr>
      </w:pPr>
      <w:r w:rsidRPr="006722EE">
        <w:rPr>
          <w:rFonts w:ascii="Cambria" w:hAnsi="Cambria" w:cstheme="minorHAnsi"/>
        </w:rPr>
        <w:t>The main responsibility will be to configure, re-configure, monitor and maintain</w:t>
      </w:r>
      <w:r w:rsidR="00E168F6">
        <w:rPr>
          <w:rFonts w:ascii="Cambria" w:hAnsi="Cambria" w:cstheme="minorHAnsi"/>
        </w:rPr>
        <w:t xml:space="preserve"> existing and proposed setup of Hardware Infrastructure,</w:t>
      </w:r>
      <w:r w:rsidRPr="006722EE">
        <w:rPr>
          <w:rFonts w:ascii="Cambria" w:hAnsi="Cambria" w:cstheme="minorHAnsi"/>
        </w:rPr>
        <w:t xml:space="preserve"> </w:t>
      </w:r>
      <w:r w:rsidR="00833A99" w:rsidRPr="006722EE">
        <w:rPr>
          <w:rFonts w:ascii="Cambria" w:hAnsi="Cambria" w:cstheme="minorHAnsi"/>
        </w:rPr>
        <w:t xml:space="preserve">Container </w:t>
      </w:r>
      <w:r w:rsidR="00833A99">
        <w:rPr>
          <w:rFonts w:ascii="Cambria" w:hAnsi="Cambria" w:cstheme="minorHAnsi"/>
        </w:rPr>
        <w:t>P</w:t>
      </w:r>
      <w:r w:rsidR="00833A99" w:rsidRPr="006722EE">
        <w:rPr>
          <w:rFonts w:ascii="Cambria" w:hAnsi="Cambria" w:cstheme="minorHAnsi"/>
        </w:rPr>
        <w:t xml:space="preserve">latform </w:t>
      </w:r>
      <w:r w:rsidR="00833A99">
        <w:rPr>
          <w:rFonts w:ascii="Cambria" w:hAnsi="Cambria" w:cstheme="minorHAnsi"/>
        </w:rPr>
        <w:t xml:space="preserve">and </w:t>
      </w:r>
      <w:r w:rsidR="00A57B31">
        <w:rPr>
          <w:rFonts w:ascii="Cambria" w:hAnsi="Cambria" w:cstheme="minorHAnsi"/>
        </w:rPr>
        <w:t xml:space="preserve">DevSecOps </w:t>
      </w:r>
      <w:r w:rsidR="00833A99">
        <w:rPr>
          <w:rFonts w:ascii="Cambria" w:hAnsi="Cambria" w:cstheme="minorHAnsi"/>
        </w:rPr>
        <w:t>Platform</w:t>
      </w:r>
      <w:r w:rsidR="00ED27A5">
        <w:rPr>
          <w:rFonts w:ascii="Cambria" w:hAnsi="Cambria" w:cstheme="minorHAnsi"/>
        </w:rPr>
        <w:t>,</w:t>
      </w:r>
      <w:r w:rsidR="00ED27A5" w:rsidRPr="00ED27A5">
        <w:rPr>
          <w:rFonts w:ascii="Cambria" w:hAnsi="Cambria" w:cstheme="minorHAnsi"/>
        </w:rPr>
        <w:t xml:space="preserve"> </w:t>
      </w:r>
      <w:r w:rsidR="00ED27A5">
        <w:rPr>
          <w:rFonts w:ascii="Cambria" w:hAnsi="Cambria" w:cstheme="minorHAnsi"/>
        </w:rPr>
        <w:t>Load Balancers and Key Management Solution</w:t>
      </w:r>
      <w:r w:rsidRPr="006722EE">
        <w:rPr>
          <w:rFonts w:ascii="Cambria" w:hAnsi="Cambria" w:cstheme="minorHAnsi"/>
        </w:rPr>
        <w:t xml:space="preserve"> based on Bank’s requirements, and </w:t>
      </w:r>
      <w:r w:rsidR="003D587A">
        <w:rPr>
          <w:rFonts w:ascii="Cambria" w:hAnsi="Cambria" w:cstheme="minorHAnsi"/>
        </w:rPr>
        <w:t xml:space="preserve">performing &amp; </w:t>
      </w:r>
      <w:r w:rsidRPr="006722EE">
        <w:rPr>
          <w:rFonts w:ascii="Cambria" w:hAnsi="Cambria" w:cstheme="minorHAnsi"/>
        </w:rPr>
        <w:t>managing backups and patching across the environments. Following are some of the key activities performed by the resource:</w:t>
      </w:r>
    </w:p>
    <w:p w14:paraId="7C9AF348" w14:textId="77777777" w:rsidR="00A130E3" w:rsidRPr="006722EE" w:rsidRDefault="00A130E3" w:rsidP="00C677BD">
      <w:pPr>
        <w:widowControl w:val="0"/>
        <w:tabs>
          <w:tab w:val="left" w:pos="567"/>
        </w:tabs>
        <w:autoSpaceDE w:val="0"/>
        <w:autoSpaceDN w:val="0"/>
        <w:spacing w:after="0" w:line="244" w:lineRule="auto"/>
        <w:ind w:right="-46"/>
        <w:jc w:val="both"/>
        <w:rPr>
          <w:rFonts w:ascii="Cambria" w:hAnsi="Cambria" w:cstheme="minorHAnsi"/>
        </w:rPr>
      </w:pPr>
    </w:p>
    <w:p w14:paraId="3EA76891" w14:textId="77777777" w:rsidR="001B7CEB" w:rsidRPr="00DE1B90" w:rsidRDefault="001B7CEB"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Hardware &amp; Inventory Management, Troubleshooting, Call logging and Follow up with OEMs for the supplied systems.</w:t>
      </w:r>
    </w:p>
    <w:p w14:paraId="37635A1E" w14:textId="798509C3" w:rsidR="001B7CEB" w:rsidRDefault="001B7CEB"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Server Administration, Health Monitoring of Servers &amp; Maintenance of daily checklist</w:t>
      </w:r>
      <w:r>
        <w:rPr>
          <w:rFonts w:ascii="Cambria" w:hAnsi="Cambria" w:cstheme="minorHAnsi"/>
        </w:rPr>
        <w:t xml:space="preserve"> in the format provided by the bank.</w:t>
      </w:r>
    </w:p>
    <w:p w14:paraId="60984B7E" w14:textId="3F63FFC2" w:rsidR="00D40883" w:rsidRPr="00D40883" w:rsidRDefault="00D40883"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Apply patches, new releases, upgrades and fixes for the </w:t>
      </w:r>
      <w:r w:rsidR="00EF7F09">
        <w:rPr>
          <w:rFonts w:ascii="Cambria" w:hAnsi="Cambria" w:cstheme="minorHAnsi"/>
        </w:rPr>
        <w:t xml:space="preserve">existing as well as </w:t>
      </w:r>
      <w:r w:rsidR="00343F87">
        <w:rPr>
          <w:rFonts w:ascii="Cambria" w:hAnsi="Cambria" w:cstheme="minorHAnsi"/>
        </w:rPr>
        <w:t>new</w:t>
      </w:r>
      <w:r w:rsidR="00EF7F09">
        <w:rPr>
          <w:rFonts w:ascii="Cambria" w:hAnsi="Cambria" w:cstheme="minorHAnsi"/>
        </w:rPr>
        <w:t xml:space="preserve"> </w:t>
      </w:r>
      <w:r w:rsidRPr="006722EE">
        <w:rPr>
          <w:rFonts w:ascii="Cambria" w:hAnsi="Cambria" w:cstheme="minorHAnsi"/>
        </w:rPr>
        <w:t>Hardware Infrastructure, Platform and tools supplied as part of this tender. These activities are to be carried out during non-business hours after obtaining prior approval from the bank.</w:t>
      </w:r>
    </w:p>
    <w:p w14:paraId="427A8497" w14:textId="34F4B340" w:rsidR="006D7480" w:rsidRDefault="006D7480"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Application Management, Troubleshooting of Systems and Applications, Patching, Firmware and version up-gradation.</w:t>
      </w:r>
    </w:p>
    <w:p w14:paraId="25B06C73" w14:textId="50FBA72B" w:rsidR="00AC444B" w:rsidRPr="00AC444B" w:rsidRDefault="00AC444B"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Deploy, Administer, maintain, manage, troubleshoot and monitor workloads on the </w:t>
      </w:r>
      <w:r>
        <w:rPr>
          <w:rFonts w:ascii="Cambria" w:hAnsi="Cambria" w:cstheme="minorHAnsi"/>
        </w:rPr>
        <w:t>Container Platform</w:t>
      </w:r>
      <w:r w:rsidRPr="006722EE">
        <w:rPr>
          <w:rFonts w:ascii="Cambria" w:hAnsi="Cambria" w:cstheme="minorHAnsi"/>
        </w:rPr>
        <w:t>.</w:t>
      </w:r>
    </w:p>
    <w:p w14:paraId="4F23B88B" w14:textId="1E165753" w:rsidR="00E56F61" w:rsidRDefault="00E56F61"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Install, configure and maintain all </w:t>
      </w:r>
      <w:r w:rsidR="00A57B31">
        <w:rPr>
          <w:rFonts w:ascii="Cambria" w:hAnsi="Cambria" w:cstheme="minorHAnsi"/>
        </w:rPr>
        <w:t>DevSecOps Tools</w:t>
      </w:r>
      <w:r w:rsidRPr="006722EE">
        <w:rPr>
          <w:rFonts w:ascii="Cambria" w:hAnsi="Cambria" w:cstheme="minorHAnsi"/>
        </w:rPr>
        <w:t xml:space="preserve"> in Physical or Virtual environment, as decided by the Bank.</w:t>
      </w:r>
    </w:p>
    <w:p w14:paraId="2F19643E" w14:textId="3A4802CA" w:rsidR="003B04F2" w:rsidRPr="003B04F2" w:rsidRDefault="003B04F2"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Pr>
          <w:rFonts w:ascii="Cambria" w:hAnsi="Cambria" w:cstheme="minorHAnsi"/>
        </w:rPr>
        <w:t>Install, configure,</w:t>
      </w:r>
      <w:r w:rsidRPr="006722EE">
        <w:rPr>
          <w:rFonts w:ascii="Cambria" w:hAnsi="Cambria" w:cstheme="minorHAnsi"/>
        </w:rPr>
        <w:t xml:space="preserve"> maintain</w:t>
      </w:r>
      <w:r>
        <w:rPr>
          <w:rFonts w:ascii="Cambria" w:hAnsi="Cambria" w:cstheme="minorHAnsi"/>
        </w:rPr>
        <w:t xml:space="preserve"> &amp; manage</w:t>
      </w:r>
      <w:r w:rsidRPr="006722EE">
        <w:rPr>
          <w:rFonts w:ascii="Cambria" w:hAnsi="Cambria" w:cstheme="minorHAnsi"/>
        </w:rPr>
        <w:t xml:space="preserve"> all </w:t>
      </w:r>
      <w:r>
        <w:rPr>
          <w:rFonts w:ascii="Cambria" w:hAnsi="Cambria" w:cstheme="minorHAnsi"/>
        </w:rPr>
        <w:t>Physical Infrastructure like cables (power, network and SAN), Rack etc., Physical &amp; Virtual Servers and Operating Systems</w:t>
      </w:r>
      <w:r w:rsidRPr="006722EE">
        <w:rPr>
          <w:rFonts w:ascii="Cambria" w:hAnsi="Cambria" w:cstheme="minorHAnsi"/>
        </w:rPr>
        <w:t xml:space="preserve"> </w:t>
      </w:r>
      <w:r>
        <w:rPr>
          <w:rFonts w:ascii="Cambria" w:hAnsi="Cambria" w:cstheme="minorHAnsi"/>
        </w:rPr>
        <w:t xml:space="preserve">on which the DevSecOps Platform is installed and </w:t>
      </w:r>
      <w:r w:rsidR="00B216F4">
        <w:rPr>
          <w:rFonts w:ascii="Cambria" w:hAnsi="Cambria" w:cstheme="minorHAnsi"/>
        </w:rPr>
        <w:t>administer</w:t>
      </w:r>
      <w:r>
        <w:rPr>
          <w:rFonts w:ascii="Cambria" w:hAnsi="Cambria" w:cstheme="minorHAnsi"/>
        </w:rPr>
        <w:t xml:space="preserve"> of the DevSecOps  Application.</w:t>
      </w:r>
    </w:p>
    <w:p w14:paraId="59E0C5E8" w14:textId="7A44193B" w:rsidR="00DE1B90" w:rsidRPr="00DE1B90" w:rsidRDefault="00DE1B90"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FMS Team shall follow up and coordinate with OEM/ other support vendors for patch deployment.</w:t>
      </w:r>
    </w:p>
    <w:p w14:paraId="2B28240E" w14:textId="77777777" w:rsidR="00DE1B90" w:rsidRPr="00DE1B90" w:rsidRDefault="00DE1B90"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Root Cause Analysis (RCA) of the incidents and reporting of Security incidents.</w:t>
      </w:r>
    </w:p>
    <w:p w14:paraId="3DFBE821" w14:textId="77777777" w:rsidR="00DE1B90" w:rsidRPr="00DE1B90" w:rsidRDefault="00DE1B90"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Prepare and maintain Standard Operating Procedure (SOP) document pertaining to the services/Operations and should be updated whenever there is any change or addition is made.</w:t>
      </w:r>
    </w:p>
    <w:p w14:paraId="5299F4E4" w14:textId="2C45FF6C" w:rsidR="00DE1B90" w:rsidRPr="00BB27A3" w:rsidRDefault="00DE1B90"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The FMS team shall optimize existing processes and recommend changes for optimal</w:t>
      </w:r>
      <w:r w:rsidR="00BB27A3">
        <w:rPr>
          <w:rFonts w:ascii="Cambria" w:hAnsi="Cambria" w:cstheme="minorHAnsi"/>
        </w:rPr>
        <w:t xml:space="preserve"> </w:t>
      </w:r>
      <w:r w:rsidRPr="00BB27A3">
        <w:rPr>
          <w:rFonts w:ascii="Cambria" w:hAnsi="Cambria" w:cstheme="minorHAnsi"/>
        </w:rPr>
        <w:t>functioning of Solution, in-tune with best practices and audit compliance.</w:t>
      </w:r>
    </w:p>
    <w:p w14:paraId="7754C2E4" w14:textId="77777777" w:rsidR="00DE1B90" w:rsidRPr="00DE1B90" w:rsidRDefault="00DE1B90"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Quality service delivery to match the uptime / SLA.</w:t>
      </w:r>
    </w:p>
    <w:p w14:paraId="09C58C88" w14:textId="7578DE0A" w:rsidR="00DE1B90" w:rsidRPr="00DE1B90" w:rsidRDefault="00DE1B90"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Facility management is required for 24*7</w:t>
      </w:r>
      <w:r w:rsidR="00E4734E">
        <w:rPr>
          <w:rFonts w:ascii="Cambria" w:hAnsi="Cambria" w:cstheme="minorHAnsi"/>
        </w:rPr>
        <w:t xml:space="preserve"> </w:t>
      </w:r>
      <w:r w:rsidR="00E83991">
        <w:rPr>
          <w:rFonts w:ascii="Cambria" w:hAnsi="Cambria" w:cstheme="minorHAnsi"/>
        </w:rPr>
        <w:t>on site</w:t>
      </w:r>
      <w:r w:rsidRPr="00DE1B90">
        <w:rPr>
          <w:rFonts w:ascii="Cambria" w:hAnsi="Cambria" w:cstheme="minorHAnsi"/>
        </w:rPr>
        <w:t>.</w:t>
      </w:r>
    </w:p>
    <w:p w14:paraId="42634804" w14:textId="435E0DB2" w:rsidR="00E56F61" w:rsidRPr="00DE1B90" w:rsidRDefault="00DE1B90"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SLA Maintenance / Management, monthly Uptime reports, utilization reports &amp; interface utilization / reporting of all the devices.</w:t>
      </w:r>
    </w:p>
    <w:p w14:paraId="101D3575" w14:textId="5E974573" w:rsidR="00E56F61" w:rsidRPr="00DE1B90" w:rsidRDefault="00E56F61"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Provide support on various issues like performance bottlenecks, health check- up, resolution of any complex operational or performance or security issue, migration from an existing Closed Source / Commercial/ Proprietary/ other OSS </w:t>
      </w:r>
      <w:r w:rsidR="00C01F01" w:rsidRPr="006722EE">
        <w:rPr>
          <w:rFonts w:ascii="Cambria" w:hAnsi="Cambria" w:cstheme="minorHAnsi"/>
        </w:rPr>
        <w:t>Technology or</w:t>
      </w:r>
      <w:r w:rsidR="00261D1A" w:rsidRPr="006722EE">
        <w:rPr>
          <w:rFonts w:ascii="Cambria" w:hAnsi="Cambria" w:cstheme="minorHAnsi"/>
        </w:rPr>
        <w:t xml:space="preserve"> </w:t>
      </w:r>
      <w:r w:rsidRPr="006722EE">
        <w:rPr>
          <w:rFonts w:ascii="Cambria" w:hAnsi="Cambria" w:cstheme="minorHAnsi"/>
        </w:rPr>
        <w:t>software</w:t>
      </w:r>
      <w:r w:rsidR="00051FFD">
        <w:rPr>
          <w:rFonts w:ascii="Cambria" w:hAnsi="Cambria" w:cstheme="minorHAnsi"/>
        </w:rPr>
        <w:t>.</w:t>
      </w:r>
    </w:p>
    <w:p w14:paraId="35DE1454" w14:textId="0697D16E" w:rsidR="002403E9" w:rsidRDefault="00E56F61"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Administration, management and monitoring of </w:t>
      </w:r>
      <w:r w:rsidR="000F1F3F">
        <w:rPr>
          <w:rFonts w:ascii="Cambria" w:hAnsi="Cambria" w:cstheme="minorHAnsi"/>
        </w:rPr>
        <w:t>Enterprise wide</w:t>
      </w:r>
      <w:r w:rsidRPr="006722EE">
        <w:rPr>
          <w:rFonts w:ascii="Cambria" w:hAnsi="Cambria" w:cstheme="minorHAnsi"/>
        </w:rPr>
        <w:t xml:space="preserve"> </w:t>
      </w:r>
      <w:r w:rsidR="00A57B31">
        <w:rPr>
          <w:rFonts w:ascii="Cambria" w:hAnsi="Cambria" w:cstheme="minorHAnsi"/>
        </w:rPr>
        <w:t xml:space="preserve">DevSecOps </w:t>
      </w:r>
      <w:r w:rsidR="0050697B">
        <w:rPr>
          <w:rFonts w:ascii="Cambria" w:hAnsi="Cambria" w:cstheme="minorHAnsi"/>
        </w:rPr>
        <w:t>Platform</w:t>
      </w:r>
      <w:r w:rsidRPr="006722EE">
        <w:rPr>
          <w:rFonts w:ascii="Cambria" w:hAnsi="Cambria" w:cstheme="minorHAnsi"/>
        </w:rPr>
        <w:t>.</w:t>
      </w:r>
    </w:p>
    <w:p w14:paraId="25911400" w14:textId="77777777" w:rsidR="007D6B4D" w:rsidRPr="007D6B4D" w:rsidRDefault="007D6B4D"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7D6B4D">
        <w:rPr>
          <w:rFonts w:ascii="Cambria" w:hAnsi="Cambria" w:cstheme="minorHAnsi"/>
        </w:rPr>
        <w:t>Coordinate with all the teams for follow-up for open tickets &amp; activities.</w:t>
      </w:r>
    </w:p>
    <w:p w14:paraId="49B9136D" w14:textId="1375F965" w:rsidR="007D6B4D" w:rsidRPr="007D6B4D" w:rsidRDefault="007D6B4D"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7D6B4D">
        <w:rPr>
          <w:rFonts w:ascii="Cambria" w:hAnsi="Cambria" w:cstheme="minorHAnsi"/>
        </w:rPr>
        <w:t>Resolving technical i</w:t>
      </w:r>
      <w:r w:rsidR="00432DD6">
        <w:rPr>
          <w:rFonts w:ascii="Cambria" w:hAnsi="Cambria" w:cstheme="minorHAnsi"/>
        </w:rPr>
        <w:t xml:space="preserve">ssues &amp; lodge tickets with OEM and </w:t>
      </w:r>
      <w:r w:rsidRPr="007D6B4D">
        <w:rPr>
          <w:rFonts w:ascii="Cambria" w:hAnsi="Cambria" w:cstheme="minorHAnsi"/>
        </w:rPr>
        <w:t>follow-up for pending calls.</w:t>
      </w:r>
    </w:p>
    <w:p w14:paraId="480BE8CB" w14:textId="5C2B1041" w:rsidR="007D6B4D" w:rsidRPr="00DE1B90" w:rsidRDefault="007D6B4D"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7D6B4D">
        <w:rPr>
          <w:rFonts w:ascii="Cambria" w:hAnsi="Cambria" w:cstheme="minorHAnsi"/>
        </w:rPr>
        <w:t>Identify and implement best practices / configurations on solutions under their purview.</w:t>
      </w:r>
    </w:p>
    <w:p w14:paraId="46F33C77" w14:textId="4A39A0C3" w:rsidR="00E56F61" w:rsidRDefault="00E56F61"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Responsible to resolve security concerns, OSS vulnerabilities, VAPT, maintenance of security policy in systems (SCD configuration), OSS hardening from time to time, as decided by the Bank.</w:t>
      </w:r>
    </w:p>
    <w:p w14:paraId="3D58C428" w14:textId="7CBC5FD5" w:rsidR="003923FB" w:rsidRDefault="00815F25"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Pr>
          <w:rFonts w:ascii="Cambria" w:hAnsi="Cambria" w:cstheme="minorHAnsi"/>
        </w:rPr>
        <w:t>Perform</w:t>
      </w:r>
      <w:r w:rsidR="003923FB" w:rsidRPr="0081340E">
        <w:rPr>
          <w:rFonts w:ascii="Cambria" w:hAnsi="Cambria" w:cstheme="minorHAnsi"/>
        </w:rPr>
        <w:t xml:space="preserve"> periodic preventive health check / version upgrades for solutions under their purview.</w:t>
      </w:r>
    </w:p>
    <w:p w14:paraId="116A0448" w14:textId="77777777" w:rsidR="003923FB" w:rsidRDefault="003923FB"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81340E">
        <w:rPr>
          <w:rFonts w:ascii="Cambria" w:hAnsi="Cambria" w:cstheme="minorHAnsi"/>
        </w:rPr>
        <w:t xml:space="preserve">Identify and implement best practices / configurations on servers, databases, and other </w:t>
      </w:r>
      <w:r w:rsidRPr="0081340E">
        <w:rPr>
          <w:rFonts w:ascii="Cambria" w:hAnsi="Cambria" w:cstheme="minorHAnsi"/>
        </w:rPr>
        <w:lastRenderedPageBreak/>
        <w:t>components under their purview.</w:t>
      </w:r>
    </w:p>
    <w:p w14:paraId="6CF63B95" w14:textId="749FE83C" w:rsidR="003923FB" w:rsidRPr="003923FB" w:rsidRDefault="003923FB"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81340E">
        <w:rPr>
          <w:rFonts w:ascii="Cambria" w:hAnsi="Cambria" w:cstheme="minorHAnsi"/>
        </w:rPr>
        <w:t>Providing service metrics to help assess how effective Bank’s operations are running.</w:t>
      </w:r>
    </w:p>
    <w:p w14:paraId="112A1F8E" w14:textId="1AE229C5" w:rsidR="00E56F61" w:rsidRPr="00DE1B90" w:rsidRDefault="00E56F61"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Provide support to older versions of the OSS in case the Bank chooses not to upgrade to latest version.</w:t>
      </w:r>
    </w:p>
    <w:p w14:paraId="39701184" w14:textId="509517B3" w:rsidR="00E56F61" w:rsidRPr="00DE1B90" w:rsidRDefault="00E56F61"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Support and </w:t>
      </w:r>
      <w:r w:rsidR="00E43830" w:rsidRPr="006722EE">
        <w:rPr>
          <w:rFonts w:ascii="Cambria" w:hAnsi="Cambria" w:cstheme="minorHAnsi"/>
        </w:rPr>
        <w:t>co-ordinate</w:t>
      </w:r>
      <w:r w:rsidRPr="006722EE">
        <w:rPr>
          <w:rFonts w:ascii="Cambria" w:hAnsi="Cambria" w:cstheme="minorHAnsi"/>
        </w:rPr>
        <w:t xml:space="preserve"> with the respective teams to </w:t>
      </w:r>
      <w:r w:rsidR="00C01F01" w:rsidRPr="006722EE">
        <w:rPr>
          <w:rFonts w:ascii="Cambria" w:hAnsi="Cambria" w:cstheme="minorHAnsi"/>
        </w:rPr>
        <w:t>on-board</w:t>
      </w:r>
      <w:r w:rsidR="00DD49DC" w:rsidRPr="006722EE">
        <w:rPr>
          <w:rFonts w:ascii="Cambria" w:hAnsi="Cambria" w:cstheme="minorHAnsi"/>
        </w:rPr>
        <w:t>,</w:t>
      </w:r>
      <w:r w:rsidRPr="006722EE">
        <w:rPr>
          <w:rFonts w:ascii="Cambria" w:hAnsi="Cambria" w:cstheme="minorHAnsi"/>
        </w:rPr>
        <w:t xml:space="preserve"> </w:t>
      </w:r>
      <w:r w:rsidR="00DD49DC" w:rsidRPr="006722EE">
        <w:rPr>
          <w:rFonts w:ascii="Cambria" w:hAnsi="Cambria" w:cstheme="minorHAnsi"/>
        </w:rPr>
        <w:t xml:space="preserve">legacy as well as new-age applications or services </w:t>
      </w:r>
      <w:r w:rsidRPr="006722EE">
        <w:rPr>
          <w:rFonts w:ascii="Cambria" w:hAnsi="Cambria" w:cstheme="minorHAnsi"/>
        </w:rPr>
        <w:t xml:space="preserve">onto the </w:t>
      </w:r>
      <w:r w:rsidR="005822AA">
        <w:rPr>
          <w:rFonts w:ascii="Cambria" w:hAnsi="Cambria" w:cstheme="minorHAnsi"/>
        </w:rPr>
        <w:t>Container Platform</w:t>
      </w:r>
      <w:r w:rsidR="006260BC" w:rsidRPr="006722EE">
        <w:rPr>
          <w:rFonts w:ascii="Cambria" w:hAnsi="Cambria" w:cstheme="minorHAnsi"/>
        </w:rPr>
        <w:t xml:space="preserve"> and </w:t>
      </w:r>
      <w:r w:rsidR="00A57B31">
        <w:rPr>
          <w:rFonts w:ascii="Cambria" w:hAnsi="Cambria" w:cstheme="minorHAnsi"/>
        </w:rPr>
        <w:t xml:space="preserve">DevSecOps </w:t>
      </w:r>
      <w:r w:rsidR="00AB146E">
        <w:rPr>
          <w:rFonts w:ascii="Cambria" w:hAnsi="Cambria" w:cstheme="minorHAnsi"/>
        </w:rPr>
        <w:t>Platform</w:t>
      </w:r>
      <w:r w:rsidR="00B73FC7" w:rsidRPr="006722EE">
        <w:rPr>
          <w:rFonts w:ascii="Cambria" w:hAnsi="Cambria" w:cstheme="minorHAnsi"/>
        </w:rPr>
        <w:t>.</w:t>
      </w:r>
    </w:p>
    <w:p w14:paraId="4F6276DA" w14:textId="53D76622" w:rsidR="00E56F61" w:rsidRPr="00DE1B90" w:rsidRDefault="00E07584"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Assist</w:t>
      </w:r>
      <w:r w:rsidR="00E56F61" w:rsidRPr="006722EE">
        <w:rPr>
          <w:rFonts w:ascii="Cambria" w:hAnsi="Cambria" w:cstheme="minorHAnsi"/>
        </w:rPr>
        <w:t xml:space="preserve"> the Application teams to deploy their application &amp; related infrastructure configuration to Development, SIT, UAT, Staging, pre-Production &amp; Production environments, as applicable.</w:t>
      </w:r>
    </w:p>
    <w:p w14:paraId="76AF7A72" w14:textId="5BF023E8" w:rsidR="001B5130" w:rsidRPr="00DE1B90" w:rsidRDefault="00E07584"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A</w:t>
      </w:r>
      <w:r w:rsidR="00E56F61" w:rsidRPr="006722EE">
        <w:rPr>
          <w:rFonts w:ascii="Cambria" w:hAnsi="Cambria" w:cstheme="minorHAnsi"/>
        </w:rPr>
        <w:t>ssist in request</w:t>
      </w:r>
      <w:r w:rsidR="00D20733" w:rsidRPr="006722EE">
        <w:rPr>
          <w:rFonts w:ascii="Cambria" w:hAnsi="Cambria" w:cstheme="minorHAnsi"/>
        </w:rPr>
        <w:t>s</w:t>
      </w:r>
      <w:r w:rsidR="00E56F61" w:rsidRPr="006722EE">
        <w:rPr>
          <w:rFonts w:ascii="Cambria" w:hAnsi="Cambria" w:cstheme="minorHAnsi"/>
        </w:rPr>
        <w:t xml:space="preserve"> from projects for troubleshooting of </w:t>
      </w:r>
      <w:r w:rsidR="00A57B31">
        <w:rPr>
          <w:rFonts w:ascii="Cambria" w:hAnsi="Cambria" w:cstheme="minorHAnsi"/>
        </w:rPr>
        <w:t xml:space="preserve">DevSecOps </w:t>
      </w:r>
      <w:r w:rsidR="00AB146E">
        <w:rPr>
          <w:rFonts w:ascii="Cambria" w:hAnsi="Cambria" w:cstheme="minorHAnsi"/>
        </w:rPr>
        <w:t>Platform</w:t>
      </w:r>
      <w:r w:rsidR="00E56F61" w:rsidRPr="006722EE">
        <w:rPr>
          <w:rFonts w:ascii="Cambria" w:hAnsi="Cambria" w:cstheme="minorHAnsi"/>
        </w:rPr>
        <w:t>.</w:t>
      </w:r>
    </w:p>
    <w:p w14:paraId="612A3757" w14:textId="56D54C6C" w:rsidR="00761B6B" w:rsidRDefault="00761B6B"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 xml:space="preserve">Performing DC and DR Drill on periodic basis for the supplied solution i.e. Hardware Infrastructure, Container Platform, Enterprise OS &amp; DevSecOps </w:t>
      </w:r>
      <w:r w:rsidR="007B3ED0">
        <w:rPr>
          <w:rFonts w:ascii="Cambria" w:hAnsi="Cambria" w:cstheme="minorHAnsi"/>
        </w:rPr>
        <w:t>Platform</w:t>
      </w:r>
      <w:r w:rsidR="007B3ED0" w:rsidRPr="006722EE">
        <w:rPr>
          <w:rFonts w:ascii="Cambria" w:hAnsi="Cambria" w:cstheme="minorHAnsi"/>
        </w:rPr>
        <w:t xml:space="preserve"> </w:t>
      </w:r>
      <w:r w:rsidRPr="00761B6B">
        <w:rPr>
          <w:rFonts w:ascii="Cambria" w:hAnsi="Cambria" w:cstheme="minorHAnsi"/>
        </w:rPr>
        <w:t>as per Bank's requirement.</w:t>
      </w:r>
    </w:p>
    <w:p w14:paraId="29380D2E" w14:textId="77777777" w:rsidR="00ED27A5" w:rsidRPr="00ED27A5" w:rsidRDefault="00ED27A5" w:rsidP="00ED27A5">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ED27A5">
        <w:rPr>
          <w:rFonts w:ascii="Cambria" w:hAnsi="Cambria" w:cstheme="minorHAnsi"/>
        </w:rPr>
        <w:t>Daily monitoring and daily tuning of the signatures.</w:t>
      </w:r>
    </w:p>
    <w:p w14:paraId="665E6650" w14:textId="77777777" w:rsidR="00ED27A5" w:rsidRPr="00ED27A5" w:rsidRDefault="00ED27A5" w:rsidP="00ED27A5">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ED27A5">
        <w:rPr>
          <w:rFonts w:ascii="Cambria" w:hAnsi="Cambria" w:cstheme="minorHAnsi"/>
        </w:rPr>
        <w:t>Adding new applications behind WAF as per customer requirement</w:t>
      </w:r>
    </w:p>
    <w:p w14:paraId="4E880BA4" w14:textId="77777777" w:rsidR="00ED27A5" w:rsidRPr="00ED27A5" w:rsidRDefault="00ED27A5" w:rsidP="00ED27A5">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ED27A5">
        <w:rPr>
          <w:rFonts w:ascii="Cambria" w:hAnsi="Cambria" w:cstheme="minorHAnsi"/>
        </w:rPr>
        <w:t>Monitoring of logs and taking proper action as required</w:t>
      </w:r>
    </w:p>
    <w:p w14:paraId="543360BA" w14:textId="77777777" w:rsidR="00ED27A5" w:rsidRPr="00ED27A5" w:rsidRDefault="00ED27A5" w:rsidP="00ED27A5">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ED27A5">
        <w:rPr>
          <w:rFonts w:ascii="Cambria" w:hAnsi="Cambria" w:cstheme="minorHAnsi"/>
        </w:rPr>
        <w:t>Daily updates of WAF signatures and activating them in policy</w:t>
      </w:r>
    </w:p>
    <w:p w14:paraId="5212AAB8" w14:textId="77777777" w:rsidR="00ED27A5" w:rsidRPr="00ED27A5" w:rsidRDefault="00ED27A5" w:rsidP="00ED27A5">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ED27A5">
        <w:rPr>
          <w:rFonts w:ascii="Cambria" w:hAnsi="Cambria" w:cstheme="minorHAnsi"/>
        </w:rPr>
        <w:t>Attending daily change request for WAF policy changes</w:t>
      </w:r>
    </w:p>
    <w:p w14:paraId="312C24F1" w14:textId="77777777" w:rsidR="00ED27A5" w:rsidRPr="00ED27A5" w:rsidRDefault="00ED27A5" w:rsidP="00ED27A5">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ED27A5">
        <w:rPr>
          <w:rFonts w:ascii="Cambria" w:hAnsi="Cambria" w:cstheme="minorHAnsi"/>
        </w:rPr>
        <w:t>WAF upgrades, WAF patching, Firmware upgrades</w:t>
      </w:r>
    </w:p>
    <w:p w14:paraId="05921210" w14:textId="77777777" w:rsidR="00ED27A5" w:rsidRPr="00ED27A5" w:rsidRDefault="00ED27A5" w:rsidP="00ED27A5">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ED27A5">
        <w:rPr>
          <w:rFonts w:ascii="Cambria" w:hAnsi="Cambria" w:cstheme="minorHAnsi"/>
        </w:rPr>
        <w:t>Backup</w:t>
      </w:r>
    </w:p>
    <w:p w14:paraId="095766EA" w14:textId="5B3D0E96" w:rsidR="00ED27A5" w:rsidRPr="00ED27A5" w:rsidRDefault="00ED27A5" w:rsidP="00ED27A5">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ED27A5">
        <w:rPr>
          <w:rFonts w:ascii="Cambria" w:hAnsi="Cambria" w:cstheme="minorHAnsi"/>
        </w:rPr>
        <w:t>VAPT and Audit Compliance</w:t>
      </w:r>
    </w:p>
    <w:p w14:paraId="1237DD64" w14:textId="59C472CE" w:rsidR="00761B6B" w:rsidRPr="00DE1B90" w:rsidRDefault="00761B6B"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Inventory details to be maintained by FMS Team having the support and configuration details of the Hardware &amp; Software as per format provided by the bank and should be provided to bank on requirement.</w:t>
      </w:r>
    </w:p>
    <w:p w14:paraId="63940817" w14:textId="0734F550" w:rsidR="00720678" w:rsidRPr="00BA57ED" w:rsidRDefault="00A130E3" w:rsidP="00D82643">
      <w:pPr>
        <w:pStyle w:val="ListParagraph"/>
        <w:widowControl w:val="0"/>
        <w:numPr>
          <w:ilvl w:val="0"/>
          <w:numId w:val="63"/>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Compliance to internal and external Audit observations</w:t>
      </w:r>
      <w:r w:rsidR="002E3AC2" w:rsidRPr="006722EE">
        <w:rPr>
          <w:rFonts w:ascii="Cambria" w:hAnsi="Cambria" w:cstheme="minorHAnsi"/>
        </w:rPr>
        <w:t xml:space="preserve"> &amp;</w:t>
      </w:r>
      <w:r w:rsidRPr="006722EE">
        <w:rPr>
          <w:rFonts w:ascii="Cambria" w:hAnsi="Cambria" w:cstheme="minorHAnsi"/>
        </w:rPr>
        <w:t xml:space="preserve"> </w:t>
      </w:r>
      <w:r w:rsidR="001F3290" w:rsidRPr="006722EE">
        <w:rPr>
          <w:rFonts w:ascii="Cambria" w:hAnsi="Cambria" w:cstheme="minorHAnsi"/>
        </w:rPr>
        <w:t>statutory</w:t>
      </w:r>
      <w:r w:rsidRPr="006722EE">
        <w:rPr>
          <w:rFonts w:ascii="Cambria" w:hAnsi="Cambria" w:cstheme="minorHAnsi"/>
        </w:rPr>
        <w:t xml:space="preserve"> guidelines</w:t>
      </w:r>
      <w:r w:rsidR="00506F19" w:rsidRPr="006722EE">
        <w:rPr>
          <w:rFonts w:ascii="Cambria" w:hAnsi="Cambria" w:cstheme="minorHAnsi"/>
        </w:rPr>
        <w:t>.</w:t>
      </w:r>
    </w:p>
    <w:p w14:paraId="696F53F8" w14:textId="1AAD3E60" w:rsidR="000952B1" w:rsidRPr="006722EE" w:rsidRDefault="000952B1" w:rsidP="00D82643">
      <w:pPr>
        <w:pStyle w:val="Heading2"/>
        <w:numPr>
          <w:ilvl w:val="1"/>
          <w:numId w:val="53"/>
        </w:numPr>
        <w:spacing w:before="120" w:after="120"/>
        <w:rPr>
          <w:rFonts w:ascii="Cambria" w:hAnsi="Cambria" w:cstheme="minorHAnsi"/>
          <w:b/>
          <w:bCs/>
          <w:sz w:val="22"/>
          <w:szCs w:val="22"/>
        </w:rPr>
      </w:pPr>
      <w:bookmarkStart w:id="30" w:name="_Toc160440688"/>
      <w:r w:rsidRPr="006722EE">
        <w:rPr>
          <w:rFonts w:ascii="Cambria" w:hAnsi="Cambria" w:cstheme="minorHAnsi"/>
          <w:b/>
          <w:bCs/>
          <w:sz w:val="22"/>
          <w:szCs w:val="22"/>
        </w:rPr>
        <w:t>Warranty and AMC</w:t>
      </w:r>
      <w:bookmarkEnd w:id="30"/>
    </w:p>
    <w:p w14:paraId="6EF530D9" w14:textId="5A45BDA5" w:rsidR="000952B1" w:rsidRPr="006722EE" w:rsidRDefault="000952B1" w:rsidP="00593FF3">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 xml:space="preserve">The BIDDER shall provide </w:t>
      </w:r>
      <w:r w:rsidR="003F20CB" w:rsidRPr="006722EE">
        <w:rPr>
          <w:rFonts w:ascii="Cambria" w:hAnsi="Cambria" w:cstheme="minorHAnsi"/>
        </w:rPr>
        <w:t>three</w:t>
      </w:r>
      <w:r w:rsidRPr="006722EE">
        <w:rPr>
          <w:rFonts w:ascii="Cambria" w:hAnsi="Cambria" w:cstheme="minorHAnsi"/>
        </w:rPr>
        <w:t xml:space="preserve">-year comprehensive onsite warranty and </w:t>
      </w:r>
      <w:r w:rsidR="00F8603D">
        <w:rPr>
          <w:rFonts w:ascii="Cambria" w:hAnsi="Cambria" w:cstheme="minorHAnsi"/>
        </w:rPr>
        <w:t>two</w:t>
      </w:r>
      <w:r w:rsidRPr="006722EE">
        <w:rPr>
          <w:rFonts w:ascii="Cambria" w:hAnsi="Cambria" w:cstheme="minorHAnsi"/>
        </w:rPr>
        <w:t xml:space="preserve"> years AMC/</w:t>
      </w:r>
      <w:r w:rsidRPr="006722EE">
        <w:rPr>
          <w:rFonts w:ascii="Cambria" w:hAnsi="Cambria" w:cstheme="minorHAnsi"/>
          <w:spacing w:val="1"/>
        </w:rPr>
        <w:t xml:space="preserve"> </w:t>
      </w:r>
      <w:r w:rsidRPr="006722EE">
        <w:rPr>
          <w:rFonts w:ascii="Cambria" w:hAnsi="Cambria" w:cstheme="minorHAnsi"/>
        </w:rPr>
        <w:t>ATS (</w:t>
      </w:r>
      <w:r w:rsidR="00E349E9" w:rsidRPr="006722EE">
        <w:rPr>
          <w:rFonts w:ascii="Cambria" w:hAnsi="Cambria" w:cstheme="minorHAnsi"/>
        </w:rPr>
        <w:t>T</w:t>
      </w:r>
      <w:r w:rsidRPr="006722EE">
        <w:rPr>
          <w:rFonts w:ascii="Cambria" w:hAnsi="Cambria" w:cstheme="minorHAnsi"/>
        </w:rPr>
        <w:t xml:space="preserve">otal </w:t>
      </w:r>
      <w:r w:rsidR="00EA1D5F">
        <w:rPr>
          <w:rFonts w:ascii="Cambria" w:hAnsi="Cambria" w:cstheme="minorHAnsi"/>
        </w:rPr>
        <w:t>Five</w:t>
      </w:r>
      <w:r w:rsidRPr="006722EE">
        <w:rPr>
          <w:rFonts w:ascii="Cambria" w:hAnsi="Cambria" w:cstheme="minorHAnsi"/>
        </w:rPr>
        <w:t xml:space="preserve"> </w:t>
      </w:r>
      <w:r w:rsidR="00E349E9" w:rsidRPr="006722EE">
        <w:rPr>
          <w:rFonts w:ascii="Cambria" w:hAnsi="Cambria" w:cstheme="minorHAnsi"/>
        </w:rPr>
        <w:t>Y</w:t>
      </w:r>
      <w:r w:rsidRPr="006722EE">
        <w:rPr>
          <w:rFonts w:ascii="Cambria" w:hAnsi="Cambria" w:cstheme="minorHAnsi"/>
        </w:rPr>
        <w:t xml:space="preserve">ears) for the </w:t>
      </w:r>
      <w:r w:rsidR="00D72703" w:rsidRPr="006722EE">
        <w:rPr>
          <w:rFonts w:ascii="Cambria" w:hAnsi="Cambria" w:cstheme="minorHAnsi"/>
        </w:rPr>
        <w:t>provided</w:t>
      </w:r>
      <w:r w:rsidRPr="006722EE">
        <w:rPr>
          <w:rFonts w:ascii="Cambria" w:hAnsi="Cambria" w:cstheme="minorHAnsi"/>
        </w:rPr>
        <w:t xml:space="preserve"> solutions in scope of the RFP, including</w:t>
      </w:r>
      <w:r w:rsidRPr="006722EE">
        <w:rPr>
          <w:rFonts w:ascii="Cambria" w:hAnsi="Cambria" w:cstheme="minorHAnsi"/>
          <w:spacing w:val="1"/>
        </w:rPr>
        <w:t xml:space="preserve"> </w:t>
      </w:r>
      <w:r w:rsidRPr="006722EE">
        <w:rPr>
          <w:rFonts w:ascii="Cambria" w:hAnsi="Cambria" w:cstheme="minorHAnsi"/>
        </w:rPr>
        <w:t>hardware, software and associated modules and services. The warranty shall start from</w:t>
      </w:r>
      <w:r w:rsidRPr="006722EE">
        <w:rPr>
          <w:rFonts w:ascii="Cambria" w:hAnsi="Cambria" w:cstheme="minorHAnsi"/>
          <w:spacing w:val="1"/>
        </w:rPr>
        <w:t xml:space="preserve"> </w:t>
      </w:r>
      <w:r w:rsidRPr="006722EE">
        <w:rPr>
          <w:rFonts w:ascii="Cambria" w:hAnsi="Cambria" w:cstheme="minorHAnsi"/>
        </w:rPr>
        <w:t>date</w:t>
      </w:r>
      <w:r w:rsidRPr="006722EE">
        <w:rPr>
          <w:rFonts w:ascii="Cambria" w:hAnsi="Cambria" w:cstheme="minorHAnsi"/>
          <w:spacing w:val="1"/>
        </w:rPr>
        <w:t xml:space="preserve"> </w:t>
      </w:r>
      <w:r w:rsidRPr="006722EE">
        <w:rPr>
          <w:rFonts w:ascii="Cambria" w:hAnsi="Cambria" w:cstheme="minorHAnsi"/>
        </w:rPr>
        <w:t>of</w:t>
      </w:r>
      <w:r w:rsidRPr="006722EE">
        <w:rPr>
          <w:rFonts w:ascii="Cambria" w:hAnsi="Cambria" w:cstheme="minorHAnsi"/>
          <w:spacing w:val="4"/>
        </w:rPr>
        <w:t xml:space="preserve"> </w:t>
      </w:r>
      <w:r w:rsidR="00E64C24" w:rsidRPr="006722EE">
        <w:rPr>
          <w:rFonts w:ascii="Cambria" w:hAnsi="Cambria" w:cstheme="minorHAnsi"/>
        </w:rPr>
        <w:t>Going-live</w:t>
      </w:r>
      <w:r w:rsidRPr="006722EE">
        <w:rPr>
          <w:rFonts w:ascii="Cambria" w:hAnsi="Cambria" w:cstheme="minorHAnsi"/>
        </w:rPr>
        <w:t>.</w:t>
      </w:r>
    </w:p>
    <w:p w14:paraId="4F5FFA47" w14:textId="30BD3745"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Product including Hardware</w:t>
      </w:r>
      <w:r w:rsidR="004A2159">
        <w:rPr>
          <w:rFonts w:ascii="Cambria" w:hAnsi="Cambria" w:cstheme="minorHAnsi"/>
        </w:rPr>
        <w:t xml:space="preserve"> and Software</w:t>
      </w:r>
      <w:r w:rsidRPr="006722EE">
        <w:rPr>
          <w:rFonts w:ascii="Cambria" w:hAnsi="Cambria" w:cstheme="minorHAnsi"/>
        </w:rPr>
        <w:t xml:space="preserve"> shall have a roadmap for </w:t>
      </w:r>
      <w:r w:rsidR="003E0478">
        <w:rPr>
          <w:rFonts w:ascii="Cambria" w:hAnsi="Cambria" w:cstheme="minorHAnsi"/>
        </w:rPr>
        <w:t>5</w:t>
      </w:r>
      <w:r w:rsidRPr="006722EE">
        <w:rPr>
          <w:rFonts w:ascii="Cambria" w:hAnsi="Cambria" w:cstheme="minorHAnsi"/>
        </w:rPr>
        <w:t xml:space="preserve"> years from the date of Going-live. The BIDDER shall provide assurance that the </w:t>
      </w:r>
      <w:r w:rsidR="003C3061" w:rsidRPr="006722EE">
        <w:rPr>
          <w:rFonts w:ascii="Cambria" w:hAnsi="Cambria" w:cstheme="minorHAnsi"/>
        </w:rPr>
        <w:t>provided</w:t>
      </w:r>
      <w:r w:rsidRPr="006722EE">
        <w:rPr>
          <w:rFonts w:ascii="Cambria" w:hAnsi="Cambria" w:cstheme="minorHAnsi"/>
        </w:rPr>
        <w:t xml:space="preserve"> solutions in scope of the RFP work as per the functional, technical and operational specifications set out in the RFP.</w:t>
      </w:r>
    </w:p>
    <w:p w14:paraId="301162F7"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BIDDER shall provide assurance that as and when any problem arises, the same would be rectified immediately by the BIDDER without any additional cost to the Bank.</w:t>
      </w:r>
    </w:p>
    <w:p w14:paraId="260E6A29"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warranty and AMC of the software shall include all version upgrade, patches/fixes,</w:t>
      </w:r>
      <w:r w:rsidRPr="0072488C">
        <w:rPr>
          <w:rFonts w:ascii="Cambria" w:hAnsi="Cambria" w:cstheme="minorHAnsi"/>
        </w:rPr>
        <w:t xml:space="preserve"> </w:t>
      </w:r>
      <w:r w:rsidRPr="006722EE">
        <w:rPr>
          <w:rFonts w:ascii="Cambria" w:hAnsi="Cambria" w:cstheme="minorHAnsi"/>
        </w:rPr>
        <w:t>upgrades, compliance of mandates (legal guidelines of GOI as per Gazette of India,</w:t>
      </w:r>
      <w:r w:rsidRPr="0072488C">
        <w:rPr>
          <w:rFonts w:ascii="Cambria" w:hAnsi="Cambria" w:cstheme="minorHAnsi"/>
        </w:rPr>
        <w:t xml:space="preserve"> </w:t>
      </w:r>
      <w:r w:rsidRPr="006722EE">
        <w:rPr>
          <w:rFonts w:ascii="Cambria" w:hAnsi="Cambria" w:cstheme="minorHAnsi"/>
        </w:rPr>
        <w:t>regulatory</w:t>
      </w:r>
      <w:r w:rsidRPr="0072488C">
        <w:rPr>
          <w:rFonts w:ascii="Cambria" w:hAnsi="Cambria" w:cstheme="minorHAnsi"/>
        </w:rPr>
        <w:t xml:space="preserve"> </w:t>
      </w:r>
      <w:r w:rsidRPr="006722EE">
        <w:rPr>
          <w:rFonts w:ascii="Cambria" w:hAnsi="Cambria" w:cstheme="minorHAnsi"/>
        </w:rPr>
        <w:t>authorities,</w:t>
      </w:r>
      <w:r w:rsidRPr="0072488C">
        <w:rPr>
          <w:rFonts w:ascii="Cambria" w:hAnsi="Cambria" w:cstheme="minorHAnsi"/>
        </w:rPr>
        <w:t xml:space="preserve"> </w:t>
      </w:r>
      <w:r w:rsidRPr="006722EE">
        <w:rPr>
          <w:rFonts w:ascii="Cambria" w:hAnsi="Cambria" w:cstheme="minorHAnsi"/>
        </w:rPr>
        <w:t>RBI,</w:t>
      </w:r>
      <w:r w:rsidRPr="0072488C">
        <w:rPr>
          <w:rFonts w:ascii="Cambria" w:hAnsi="Cambria" w:cstheme="minorHAnsi"/>
        </w:rPr>
        <w:t xml:space="preserve"> </w:t>
      </w:r>
      <w:r w:rsidRPr="006722EE">
        <w:rPr>
          <w:rFonts w:ascii="Cambria" w:hAnsi="Cambria" w:cstheme="minorHAnsi"/>
        </w:rPr>
        <w:t>NPCI,</w:t>
      </w:r>
      <w:r w:rsidRPr="0072488C">
        <w:rPr>
          <w:rFonts w:ascii="Cambria" w:hAnsi="Cambria" w:cstheme="minorHAnsi"/>
        </w:rPr>
        <w:t xml:space="preserve"> </w:t>
      </w:r>
      <w:r w:rsidRPr="006722EE">
        <w:rPr>
          <w:rFonts w:ascii="Cambria" w:hAnsi="Cambria" w:cstheme="minorHAnsi"/>
        </w:rPr>
        <w:t>etc</w:t>
      </w:r>
      <w:r w:rsidR="00296465" w:rsidRPr="006722EE">
        <w:rPr>
          <w:rFonts w:ascii="Cambria" w:hAnsi="Cambria" w:cstheme="minorHAnsi"/>
        </w:rPr>
        <w:t>.</w:t>
      </w:r>
      <w:r w:rsidRPr="006722EE">
        <w:rPr>
          <w:rFonts w:ascii="Cambria" w:hAnsi="Cambria" w:cstheme="minorHAnsi"/>
        </w:rPr>
        <w:t>)</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maintenance</w:t>
      </w:r>
      <w:r w:rsidRPr="0072488C">
        <w:rPr>
          <w:rFonts w:ascii="Cambria" w:hAnsi="Cambria" w:cstheme="minorHAnsi"/>
        </w:rPr>
        <w:t xml:space="preserve"> </w:t>
      </w:r>
      <w:r w:rsidRPr="006722EE">
        <w:rPr>
          <w:rFonts w:ascii="Cambria" w:hAnsi="Cambria" w:cstheme="minorHAnsi"/>
        </w:rPr>
        <w:t>support,</w:t>
      </w:r>
      <w:r w:rsidRPr="0072488C">
        <w:rPr>
          <w:rFonts w:ascii="Cambria" w:hAnsi="Cambria" w:cstheme="minorHAnsi"/>
        </w:rPr>
        <w:t xml:space="preserve"> </w:t>
      </w:r>
      <w:r w:rsidRPr="006722EE">
        <w:rPr>
          <w:rFonts w:ascii="Cambria" w:hAnsi="Cambria" w:cstheme="minorHAnsi"/>
        </w:rPr>
        <w:t>troubleshooting,</w:t>
      </w:r>
      <w:r w:rsidRPr="0072488C">
        <w:rPr>
          <w:rFonts w:ascii="Cambria" w:hAnsi="Cambria" w:cstheme="minorHAnsi"/>
        </w:rPr>
        <w:t xml:space="preserve"> </w:t>
      </w:r>
      <w:r w:rsidRPr="006722EE">
        <w:rPr>
          <w:rFonts w:ascii="Cambria" w:hAnsi="Cambria" w:cstheme="minorHAnsi"/>
        </w:rPr>
        <w:t>performance fine tuning, problem resolution for the OS, database, middleware and the</w:t>
      </w:r>
      <w:r w:rsidRPr="0072488C">
        <w:rPr>
          <w:rFonts w:ascii="Cambria" w:hAnsi="Cambria" w:cstheme="minorHAnsi"/>
        </w:rPr>
        <w:t xml:space="preserve"> </w:t>
      </w:r>
      <w:r w:rsidRPr="006722EE">
        <w:rPr>
          <w:rFonts w:ascii="Cambria" w:hAnsi="Cambria" w:cstheme="minorHAnsi"/>
        </w:rPr>
        <w:t>application</w:t>
      </w:r>
      <w:r w:rsidRPr="0072488C">
        <w:rPr>
          <w:rFonts w:ascii="Cambria" w:hAnsi="Cambria" w:cstheme="minorHAnsi"/>
        </w:rPr>
        <w:t xml:space="preserve"> </w:t>
      </w:r>
      <w:r w:rsidRPr="006722EE">
        <w:rPr>
          <w:rFonts w:ascii="Cambria" w:hAnsi="Cambria" w:cstheme="minorHAnsi"/>
        </w:rPr>
        <w:t>software</w:t>
      </w:r>
      <w:r w:rsidRPr="0072488C">
        <w:rPr>
          <w:rFonts w:ascii="Cambria" w:hAnsi="Cambria" w:cstheme="minorHAnsi"/>
        </w:rPr>
        <w:t xml:space="preserve"> </w:t>
      </w:r>
      <w:r w:rsidRPr="006722EE">
        <w:rPr>
          <w:rFonts w:ascii="Cambria" w:hAnsi="Cambria" w:cstheme="minorHAnsi"/>
        </w:rPr>
        <w:t>for total</w:t>
      </w:r>
      <w:r w:rsidRPr="0072488C">
        <w:rPr>
          <w:rFonts w:ascii="Cambria" w:hAnsi="Cambria" w:cstheme="minorHAnsi"/>
        </w:rPr>
        <w:t xml:space="preserve"> </w:t>
      </w:r>
      <w:r w:rsidRPr="006722EE">
        <w:rPr>
          <w:rFonts w:ascii="Cambria" w:hAnsi="Cambria" w:cstheme="minorHAnsi"/>
        </w:rPr>
        <w:t>solution</w:t>
      </w:r>
      <w:r w:rsidRPr="0072488C">
        <w:rPr>
          <w:rFonts w:ascii="Cambria" w:hAnsi="Cambria" w:cstheme="minorHAnsi"/>
        </w:rPr>
        <w:t xml:space="preserve"> </w:t>
      </w:r>
      <w:r w:rsidRPr="006722EE">
        <w:rPr>
          <w:rFonts w:ascii="Cambria" w:hAnsi="Cambria" w:cstheme="minorHAnsi"/>
        </w:rPr>
        <w:t>provided</w:t>
      </w:r>
      <w:r w:rsidRPr="0072488C">
        <w:rPr>
          <w:rFonts w:ascii="Cambria" w:hAnsi="Cambria" w:cstheme="minorHAnsi"/>
        </w:rPr>
        <w:t xml:space="preserve"> </w:t>
      </w:r>
      <w:r w:rsidRPr="006722EE">
        <w:rPr>
          <w:rFonts w:ascii="Cambria" w:hAnsi="Cambria" w:cstheme="minorHAnsi"/>
        </w:rPr>
        <w:t>by</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BIDDER.</w:t>
      </w:r>
    </w:p>
    <w:p w14:paraId="6548DA25" w14:textId="044293DB" w:rsidR="0086613D"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warranty</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AMC</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hardware</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include</w:t>
      </w:r>
      <w:r w:rsidRPr="0072488C">
        <w:rPr>
          <w:rFonts w:ascii="Cambria" w:hAnsi="Cambria" w:cstheme="minorHAnsi"/>
        </w:rPr>
        <w:t xml:space="preserve"> </w:t>
      </w:r>
      <w:r w:rsidRPr="006722EE">
        <w:rPr>
          <w:rFonts w:ascii="Cambria" w:hAnsi="Cambria" w:cstheme="minorHAnsi"/>
        </w:rPr>
        <w:t>preventive</w:t>
      </w:r>
      <w:r w:rsidRPr="0072488C">
        <w:rPr>
          <w:rFonts w:ascii="Cambria" w:hAnsi="Cambria" w:cstheme="minorHAnsi"/>
        </w:rPr>
        <w:t xml:space="preserve"> </w:t>
      </w:r>
      <w:r w:rsidRPr="006722EE">
        <w:rPr>
          <w:rFonts w:ascii="Cambria" w:hAnsi="Cambria" w:cstheme="minorHAnsi"/>
        </w:rPr>
        <w:t>maintenance,</w:t>
      </w:r>
      <w:r w:rsidRPr="0072488C">
        <w:rPr>
          <w:rFonts w:ascii="Cambria" w:hAnsi="Cambria" w:cstheme="minorHAnsi"/>
        </w:rPr>
        <w:t xml:space="preserve"> </w:t>
      </w:r>
      <w:r w:rsidRPr="006722EE">
        <w:rPr>
          <w:rFonts w:ascii="Cambria" w:hAnsi="Cambria" w:cstheme="minorHAnsi"/>
        </w:rPr>
        <w:t>performance</w:t>
      </w:r>
      <w:r w:rsidRPr="0072488C">
        <w:rPr>
          <w:rFonts w:ascii="Cambria" w:hAnsi="Cambria" w:cstheme="minorHAnsi"/>
        </w:rPr>
        <w:t xml:space="preserve"> </w:t>
      </w:r>
      <w:r w:rsidRPr="006722EE">
        <w:rPr>
          <w:rFonts w:ascii="Cambria" w:hAnsi="Cambria" w:cstheme="minorHAnsi"/>
        </w:rPr>
        <w:t>fine tuning, error rectification, replacement of parts for all the hardware components of the</w:t>
      </w:r>
      <w:r w:rsidRPr="0072488C">
        <w:rPr>
          <w:rFonts w:ascii="Cambria" w:hAnsi="Cambria" w:cstheme="minorHAnsi"/>
        </w:rPr>
        <w:t xml:space="preserve"> </w:t>
      </w:r>
      <w:r w:rsidRPr="006722EE">
        <w:rPr>
          <w:rFonts w:ascii="Cambria" w:hAnsi="Cambria" w:cstheme="minorHAnsi"/>
        </w:rPr>
        <w:t>total</w:t>
      </w:r>
      <w:r w:rsidRPr="0072488C">
        <w:rPr>
          <w:rFonts w:ascii="Cambria" w:hAnsi="Cambria" w:cstheme="minorHAnsi"/>
        </w:rPr>
        <w:t xml:space="preserve"> </w:t>
      </w:r>
      <w:r w:rsidRPr="006722EE">
        <w:rPr>
          <w:rFonts w:ascii="Cambria" w:hAnsi="Cambria" w:cstheme="minorHAnsi"/>
        </w:rPr>
        <w:t>solution</w:t>
      </w:r>
      <w:r w:rsidRPr="0072488C">
        <w:rPr>
          <w:rFonts w:ascii="Cambria" w:hAnsi="Cambria" w:cstheme="minorHAnsi"/>
        </w:rPr>
        <w:t xml:space="preserve"> </w:t>
      </w:r>
      <w:r w:rsidRPr="006722EE">
        <w:rPr>
          <w:rFonts w:ascii="Cambria" w:hAnsi="Cambria" w:cstheme="minorHAnsi"/>
        </w:rPr>
        <w:t>provided</w:t>
      </w:r>
      <w:r w:rsidRPr="0072488C">
        <w:rPr>
          <w:rFonts w:ascii="Cambria" w:hAnsi="Cambria" w:cstheme="minorHAnsi"/>
        </w:rPr>
        <w:t xml:space="preserve"> </w:t>
      </w:r>
      <w:r w:rsidRPr="006722EE">
        <w:rPr>
          <w:rFonts w:ascii="Cambria" w:hAnsi="Cambria" w:cstheme="minorHAnsi"/>
        </w:rPr>
        <w:t>by</w:t>
      </w:r>
      <w:r w:rsidRPr="0072488C">
        <w:rPr>
          <w:rFonts w:ascii="Cambria" w:hAnsi="Cambria" w:cstheme="minorHAnsi"/>
        </w:rPr>
        <w:t xml:space="preserve"> </w:t>
      </w:r>
      <w:r w:rsidRPr="006722EE">
        <w:rPr>
          <w:rFonts w:ascii="Cambria" w:hAnsi="Cambria" w:cstheme="minorHAnsi"/>
        </w:rPr>
        <w:t>the BIDDER.</w:t>
      </w:r>
    </w:p>
    <w:p w14:paraId="5A292E14" w14:textId="7D61385A"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AMC rates quoted by the BIDDER in the Commercial bid</w:t>
      </w:r>
      <w:r w:rsidRPr="0072488C">
        <w:rPr>
          <w:rFonts w:ascii="Cambria" w:hAnsi="Cambria" w:cstheme="minorHAnsi"/>
        </w:rPr>
        <w:t xml:space="preserve"> </w:t>
      </w:r>
      <w:r w:rsidRPr="006722EE">
        <w:rPr>
          <w:rFonts w:ascii="Cambria" w:hAnsi="Cambria" w:cstheme="minorHAnsi"/>
        </w:rPr>
        <w:t>shall be valid for a period t</w:t>
      </w:r>
      <w:r w:rsidR="00CB6E82" w:rsidRPr="006722EE">
        <w:rPr>
          <w:rFonts w:ascii="Cambria" w:hAnsi="Cambria" w:cstheme="minorHAnsi"/>
        </w:rPr>
        <w:t>hree</w:t>
      </w:r>
      <w:r w:rsidRPr="0072488C">
        <w:rPr>
          <w:rFonts w:ascii="Cambria" w:hAnsi="Cambria" w:cstheme="minorHAnsi"/>
        </w:rPr>
        <w:t xml:space="preserve"> </w:t>
      </w:r>
      <w:r w:rsidRPr="006722EE">
        <w:rPr>
          <w:rFonts w:ascii="Cambria" w:hAnsi="Cambria" w:cstheme="minorHAnsi"/>
        </w:rPr>
        <w:t>years</w:t>
      </w:r>
      <w:r w:rsidRPr="0072488C">
        <w:rPr>
          <w:rFonts w:ascii="Cambria" w:hAnsi="Cambria" w:cstheme="minorHAnsi"/>
        </w:rPr>
        <w:t xml:space="preserve"> </w:t>
      </w:r>
      <w:r w:rsidRPr="006722EE">
        <w:rPr>
          <w:rFonts w:ascii="Cambria" w:hAnsi="Cambria" w:cstheme="minorHAnsi"/>
        </w:rPr>
        <w:t>after</w:t>
      </w:r>
      <w:r w:rsidRPr="0072488C">
        <w:rPr>
          <w:rFonts w:ascii="Cambria" w:hAnsi="Cambria" w:cstheme="minorHAnsi"/>
        </w:rPr>
        <w:t xml:space="preserve"> </w:t>
      </w:r>
      <w:r w:rsidRPr="006722EE">
        <w:rPr>
          <w:rFonts w:ascii="Cambria" w:hAnsi="Cambria" w:cstheme="minorHAnsi"/>
        </w:rPr>
        <w:t>expiry</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00EA1D5F">
        <w:rPr>
          <w:rFonts w:ascii="Cambria" w:hAnsi="Cambria" w:cstheme="minorHAnsi"/>
        </w:rPr>
        <w:t>Five</w:t>
      </w:r>
      <w:r w:rsidRPr="0072488C">
        <w:rPr>
          <w:rFonts w:ascii="Cambria" w:hAnsi="Cambria" w:cstheme="minorHAnsi"/>
        </w:rPr>
        <w:t xml:space="preserve"> </w:t>
      </w:r>
      <w:r w:rsidRPr="006722EE">
        <w:rPr>
          <w:rFonts w:ascii="Cambria" w:hAnsi="Cambria" w:cstheme="minorHAnsi"/>
        </w:rPr>
        <w:t>year</w:t>
      </w:r>
      <w:r w:rsidRPr="0072488C">
        <w:rPr>
          <w:rFonts w:ascii="Cambria" w:hAnsi="Cambria" w:cstheme="minorHAnsi"/>
        </w:rPr>
        <w:t xml:space="preserve"> </w:t>
      </w:r>
      <w:r w:rsidRPr="006722EE">
        <w:rPr>
          <w:rFonts w:ascii="Cambria" w:hAnsi="Cambria" w:cstheme="minorHAnsi"/>
        </w:rPr>
        <w:t>contract</w:t>
      </w:r>
      <w:r w:rsidRPr="0072488C">
        <w:rPr>
          <w:rFonts w:ascii="Cambria" w:hAnsi="Cambria" w:cstheme="minorHAnsi"/>
        </w:rPr>
        <w:t xml:space="preserve"> </w:t>
      </w:r>
      <w:r w:rsidRPr="006722EE">
        <w:rPr>
          <w:rFonts w:ascii="Cambria" w:hAnsi="Cambria" w:cstheme="minorHAnsi"/>
        </w:rPr>
        <w:t>period.</w:t>
      </w:r>
    </w:p>
    <w:p w14:paraId="1A560AF6" w14:textId="654EE187" w:rsidR="00875304" w:rsidRPr="006722EE" w:rsidRDefault="00875304"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 xml:space="preserve">Whether to extend the AMC contract after expiry of the </w:t>
      </w:r>
      <w:r w:rsidR="00535289" w:rsidRPr="006722EE">
        <w:rPr>
          <w:rFonts w:ascii="Cambria" w:hAnsi="Cambria" w:cstheme="minorHAnsi"/>
        </w:rPr>
        <w:t>tenure</w:t>
      </w:r>
      <w:r w:rsidRPr="006722EE">
        <w:rPr>
          <w:rFonts w:ascii="Cambria" w:hAnsi="Cambria" w:cstheme="minorHAnsi"/>
        </w:rPr>
        <w:t xml:space="preserve"> of the RFP (ie. </w:t>
      </w:r>
      <w:r w:rsidR="0099047B">
        <w:rPr>
          <w:rFonts w:ascii="Cambria" w:hAnsi="Cambria" w:cstheme="minorHAnsi"/>
        </w:rPr>
        <w:t>5</w:t>
      </w:r>
      <w:r w:rsidRPr="006722EE">
        <w:rPr>
          <w:rFonts w:ascii="Cambria" w:hAnsi="Cambria" w:cstheme="minorHAnsi"/>
        </w:rPr>
        <w:t xml:space="preserve"> Years) shall be at the sole discretion of the Bank.</w:t>
      </w:r>
    </w:p>
    <w:p w14:paraId="78D98D27" w14:textId="27FA5C32"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lastRenderedPageBreak/>
        <w:t xml:space="preserve">Warranty and AMC support shall be mission critical </w:t>
      </w:r>
      <w:r w:rsidR="00C97D8E" w:rsidRPr="006722EE">
        <w:rPr>
          <w:rFonts w:ascii="Cambria" w:hAnsi="Cambria" w:cstheme="minorHAnsi"/>
        </w:rPr>
        <w:t>24x7</w:t>
      </w:r>
      <w:r w:rsidRPr="006722EE">
        <w:rPr>
          <w:rFonts w:ascii="Cambria" w:hAnsi="Cambria" w:cstheme="minorHAnsi"/>
        </w:rPr>
        <w:t xml:space="preserve"> with site engineers for</w:t>
      </w:r>
      <w:r w:rsidRPr="0072488C">
        <w:rPr>
          <w:rFonts w:ascii="Cambria" w:hAnsi="Cambria" w:cstheme="minorHAnsi"/>
        </w:rPr>
        <w:t xml:space="preserve"> </w:t>
      </w:r>
      <w:r w:rsidRPr="006722EE">
        <w:rPr>
          <w:rFonts w:ascii="Cambria" w:hAnsi="Cambria" w:cstheme="minorHAnsi"/>
        </w:rPr>
        <w:t>hardware</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software.</w:t>
      </w:r>
      <w:r w:rsidRPr="0072488C">
        <w:rPr>
          <w:rFonts w:ascii="Cambria" w:hAnsi="Cambria" w:cstheme="minorHAnsi"/>
        </w:rPr>
        <w:t xml:space="preserve"> </w:t>
      </w:r>
      <w:r w:rsidRPr="006722EE">
        <w:rPr>
          <w:rFonts w:ascii="Cambria" w:hAnsi="Cambria" w:cstheme="minorHAnsi"/>
        </w:rPr>
        <w:t>Proactive</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preventive</w:t>
      </w:r>
      <w:r w:rsidRPr="0072488C">
        <w:rPr>
          <w:rFonts w:ascii="Cambria" w:hAnsi="Cambria" w:cstheme="minorHAnsi"/>
        </w:rPr>
        <w:t xml:space="preserve"> </w:t>
      </w:r>
      <w:r w:rsidRPr="006722EE">
        <w:rPr>
          <w:rFonts w:ascii="Cambria" w:hAnsi="Cambria" w:cstheme="minorHAnsi"/>
        </w:rPr>
        <w:t>measures</w:t>
      </w:r>
      <w:r w:rsidRPr="0072488C">
        <w:rPr>
          <w:rFonts w:ascii="Cambria" w:hAnsi="Cambria" w:cstheme="minorHAnsi"/>
        </w:rPr>
        <w:t xml:space="preserve"> </w:t>
      </w:r>
      <w:r w:rsidRPr="006722EE">
        <w:rPr>
          <w:rFonts w:ascii="Cambria" w:hAnsi="Cambria" w:cstheme="minorHAnsi"/>
        </w:rPr>
        <w:t>form</w:t>
      </w:r>
      <w:r w:rsidRPr="0072488C">
        <w:rPr>
          <w:rFonts w:ascii="Cambria" w:hAnsi="Cambria" w:cstheme="minorHAnsi"/>
        </w:rPr>
        <w:t xml:space="preserve"> </w:t>
      </w:r>
      <w:r w:rsidRPr="006722EE">
        <w:rPr>
          <w:rFonts w:ascii="Cambria" w:hAnsi="Cambria" w:cstheme="minorHAnsi"/>
        </w:rPr>
        <w:t>a</w:t>
      </w:r>
      <w:r w:rsidRPr="0072488C">
        <w:rPr>
          <w:rFonts w:ascii="Cambria" w:hAnsi="Cambria" w:cstheme="minorHAnsi"/>
        </w:rPr>
        <w:t xml:space="preserve"> </w:t>
      </w:r>
      <w:r w:rsidRPr="006722EE">
        <w:rPr>
          <w:rFonts w:ascii="Cambria" w:hAnsi="Cambria" w:cstheme="minorHAnsi"/>
        </w:rPr>
        <w:t>part</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AMC.</w:t>
      </w:r>
    </w:p>
    <w:p w14:paraId="4D0913D8"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Bank</w:t>
      </w:r>
      <w:r w:rsidRPr="0072488C">
        <w:rPr>
          <w:rFonts w:ascii="Cambria" w:hAnsi="Cambria" w:cstheme="minorHAnsi"/>
        </w:rPr>
        <w:t xml:space="preserve"> </w:t>
      </w:r>
      <w:r w:rsidRPr="006722EE">
        <w:rPr>
          <w:rFonts w:ascii="Cambria" w:hAnsi="Cambria" w:cstheme="minorHAnsi"/>
        </w:rPr>
        <w:t>reserves</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right to</w:t>
      </w:r>
      <w:r w:rsidRPr="0072488C">
        <w:rPr>
          <w:rFonts w:ascii="Cambria" w:hAnsi="Cambria" w:cstheme="minorHAnsi"/>
        </w:rPr>
        <w:t xml:space="preserve"> </w:t>
      </w:r>
      <w:r w:rsidRPr="006722EE">
        <w:rPr>
          <w:rFonts w:ascii="Cambria" w:hAnsi="Cambria" w:cstheme="minorHAnsi"/>
        </w:rPr>
        <w:t>terminate</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AMC</w:t>
      </w:r>
      <w:r w:rsidRPr="0072488C">
        <w:rPr>
          <w:rFonts w:ascii="Cambria" w:hAnsi="Cambria" w:cstheme="minorHAnsi"/>
        </w:rPr>
        <w:t xml:space="preserve"> </w:t>
      </w:r>
      <w:r w:rsidRPr="006722EE">
        <w:rPr>
          <w:rFonts w:ascii="Cambria" w:hAnsi="Cambria" w:cstheme="minorHAnsi"/>
        </w:rPr>
        <w:t>after</w:t>
      </w:r>
      <w:r w:rsidRPr="0072488C">
        <w:rPr>
          <w:rFonts w:ascii="Cambria" w:hAnsi="Cambria" w:cstheme="minorHAnsi"/>
        </w:rPr>
        <w:t xml:space="preserve"> </w:t>
      </w:r>
      <w:r w:rsidRPr="006722EE">
        <w:rPr>
          <w:rFonts w:ascii="Cambria" w:hAnsi="Cambria" w:cstheme="minorHAnsi"/>
        </w:rPr>
        <w:t>giving</w:t>
      </w:r>
      <w:r w:rsidRPr="0072488C">
        <w:rPr>
          <w:rFonts w:ascii="Cambria" w:hAnsi="Cambria" w:cstheme="minorHAnsi"/>
        </w:rPr>
        <w:t xml:space="preserve"> </w:t>
      </w:r>
      <w:r w:rsidRPr="006722EE">
        <w:rPr>
          <w:rFonts w:ascii="Cambria" w:hAnsi="Cambria" w:cstheme="minorHAnsi"/>
        </w:rPr>
        <w:t>three</w:t>
      </w:r>
      <w:r w:rsidRPr="0072488C">
        <w:rPr>
          <w:rFonts w:ascii="Cambria" w:hAnsi="Cambria" w:cstheme="minorHAnsi"/>
        </w:rPr>
        <w:t xml:space="preserve"> </w:t>
      </w:r>
      <w:r w:rsidRPr="006722EE">
        <w:rPr>
          <w:rFonts w:ascii="Cambria" w:hAnsi="Cambria" w:cstheme="minorHAnsi"/>
        </w:rPr>
        <w:t>months</w:t>
      </w:r>
      <w:r w:rsidRPr="0072488C">
        <w:rPr>
          <w:rFonts w:ascii="Cambria" w:hAnsi="Cambria" w:cstheme="minorHAnsi"/>
        </w:rPr>
        <w:t>’</w:t>
      </w:r>
      <w:r w:rsidRPr="006722EE">
        <w:rPr>
          <w:rFonts w:ascii="Cambria" w:hAnsi="Cambria" w:cstheme="minorHAnsi"/>
        </w:rPr>
        <w:t xml:space="preserve"> notice.</w:t>
      </w:r>
    </w:p>
    <w:p w14:paraId="704B16EA" w14:textId="77777777" w:rsidR="000952B1"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Warranty</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AMC</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cover,</w:t>
      </w:r>
      <w:r w:rsidRPr="0072488C">
        <w:rPr>
          <w:rFonts w:ascii="Cambria" w:hAnsi="Cambria" w:cstheme="minorHAnsi"/>
        </w:rPr>
        <w:t xml:space="preserve"> </w:t>
      </w:r>
      <w:r w:rsidRPr="006722EE">
        <w:rPr>
          <w:rFonts w:ascii="Cambria" w:hAnsi="Cambria" w:cstheme="minorHAnsi"/>
        </w:rPr>
        <w:t>inter</w:t>
      </w:r>
      <w:r w:rsidRPr="0072488C">
        <w:rPr>
          <w:rFonts w:ascii="Cambria" w:hAnsi="Cambria" w:cstheme="minorHAnsi"/>
        </w:rPr>
        <w:t xml:space="preserve"> </w:t>
      </w:r>
      <w:r w:rsidRPr="006722EE">
        <w:rPr>
          <w:rFonts w:ascii="Cambria" w:hAnsi="Cambria" w:cstheme="minorHAnsi"/>
        </w:rPr>
        <w:t>alia,</w:t>
      </w:r>
      <w:r w:rsidRPr="0072488C">
        <w:rPr>
          <w:rFonts w:ascii="Cambria" w:hAnsi="Cambria" w:cstheme="minorHAnsi"/>
        </w:rPr>
        <w:t xml:space="preserve"> </w:t>
      </w:r>
      <w:r w:rsidRPr="006722EE">
        <w:rPr>
          <w:rFonts w:ascii="Cambria" w:hAnsi="Cambria" w:cstheme="minorHAnsi"/>
        </w:rPr>
        <w:t>free</w:t>
      </w:r>
      <w:r w:rsidRPr="0072488C">
        <w:rPr>
          <w:rFonts w:ascii="Cambria" w:hAnsi="Cambria" w:cstheme="minorHAnsi"/>
        </w:rPr>
        <w:t xml:space="preserve"> </w:t>
      </w:r>
      <w:r w:rsidRPr="006722EE">
        <w:rPr>
          <w:rFonts w:ascii="Cambria" w:hAnsi="Cambria" w:cstheme="minorHAnsi"/>
        </w:rPr>
        <w:t>provision</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such</w:t>
      </w:r>
      <w:r w:rsidRPr="0072488C">
        <w:rPr>
          <w:rFonts w:ascii="Cambria" w:hAnsi="Cambria" w:cstheme="minorHAnsi"/>
        </w:rPr>
        <w:t xml:space="preserve"> </w:t>
      </w:r>
      <w:r w:rsidRPr="006722EE">
        <w:rPr>
          <w:rFonts w:ascii="Cambria" w:hAnsi="Cambria" w:cstheme="minorHAnsi"/>
        </w:rPr>
        <w:t>spares,</w:t>
      </w:r>
      <w:r w:rsidRPr="0072488C">
        <w:rPr>
          <w:rFonts w:ascii="Cambria" w:hAnsi="Cambria" w:cstheme="minorHAnsi"/>
        </w:rPr>
        <w:t xml:space="preserve"> </w:t>
      </w:r>
      <w:r w:rsidRPr="006722EE">
        <w:rPr>
          <w:rFonts w:ascii="Cambria" w:hAnsi="Cambria" w:cstheme="minorHAnsi"/>
        </w:rPr>
        <w:t>parts,</w:t>
      </w:r>
      <w:r w:rsidRPr="0072488C">
        <w:rPr>
          <w:rFonts w:ascii="Cambria" w:hAnsi="Cambria" w:cstheme="minorHAnsi"/>
        </w:rPr>
        <w:t xml:space="preserve"> </w:t>
      </w:r>
      <w:r w:rsidRPr="006722EE">
        <w:rPr>
          <w:rFonts w:ascii="Cambria" w:hAnsi="Cambria" w:cstheme="minorHAnsi"/>
        </w:rPr>
        <w:t>kits,</w:t>
      </w:r>
      <w:r w:rsidRPr="0072488C">
        <w:rPr>
          <w:rFonts w:ascii="Cambria" w:hAnsi="Cambria" w:cstheme="minorHAnsi"/>
        </w:rPr>
        <w:t xml:space="preserve"> </w:t>
      </w:r>
      <w:r w:rsidRPr="006722EE">
        <w:rPr>
          <w:rFonts w:ascii="Cambria" w:hAnsi="Cambria" w:cstheme="minorHAnsi"/>
        </w:rPr>
        <w:t>software</w:t>
      </w:r>
      <w:r w:rsidRPr="0072488C">
        <w:rPr>
          <w:rFonts w:ascii="Cambria" w:hAnsi="Cambria" w:cstheme="minorHAnsi"/>
        </w:rPr>
        <w:t xml:space="preserve"> </w:t>
      </w:r>
      <w:r w:rsidRPr="006722EE">
        <w:rPr>
          <w:rFonts w:ascii="Cambria" w:hAnsi="Cambria" w:cstheme="minorHAnsi"/>
        </w:rPr>
        <w:t>upgrades as and when necessary to ensure that the Equipment’s function in a trouble-free</w:t>
      </w:r>
      <w:r w:rsidRPr="0072488C">
        <w:rPr>
          <w:rFonts w:ascii="Cambria" w:hAnsi="Cambria" w:cstheme="minorHAnsi"/>
        </w:rPr>
        <w:t xml:space="preserve"> </w:t>
      </w:r>
      <w:r w:rsidRPr="006722EE">
        <w:rPr>
          <w:rFonts w:ascii="Cambria" w:hAnsi="Cambria" w:cstheme="minorHAnsi"/>
        </w:rPr>
        <w:t>manner. The BIDDER shall correct any faults and failures in the Equipment’s and shall</w:t>
      </w:r>
      <w:r w:rsidRPr="0072488C">
        <w:rPr>
          <w:rFonts w:ascii="Cambria" w:hAnsi="Cambria" w:cstheme="minorHAnsi"/>
        </w:rPr>
        <w:t xml:space="preserve"> </w:t>
      </w:r>
      <w:r w:rsidRPr="006722EE">
        <w:rPr>
          <w:rFonts w:ascii="Cambria" w:hAnsi="Cambria" w:cstheme="minorHAnsi"/>
        </w:rPr>
        <w:t>repair and replace worn out defective parts of the Equipment’s on 24x7 basis. In cases</w:t>
      </w:r>
      <w:r w:rsidRPr="0072488C">
        <w:rPr>
          <w:rFonts w:ascii="Cambria" w:hAnsi="Cambria" w:cstheme="minorHAnsi"/>
        </w:rPr>
        <w:t xml:space="preserve"> </w:t>
      </w:r>
      <w:r w:rsidRPr="006722EE">
        <w:rPr>
          <w:rFonts w:ascii="Cambria" w:hAnsi="Cambria" w:cstheme="minorHAnsi"/>
        </w:rPr>
        <w:t>where unserviceable parts of the Equipment need replacement on account of product</w:t>
      </w:r>
      <w:r w:rsidRPr="0072488C">
        <w:rPr>
          <w:rFonts w:ascii="Cambria" w:hAnsi="Cambria" w:cstheme="minorHAnsi"/>
        </w:rPr>
        <w:t xml:space="preserve"> </w:t>
      </w:r>
      <w:r w:rsidRPr="006722EE">
        <w:rPr>
          <w:rFonts w:ascii="Cambria" w:hAnsi="Cambria" w:cstheme="minorHAnsi"/>
        </w:rPr>
        <w:t>malfunction caused by circumstances not attributable to the Bank, the BIDDER shall</w:t>
      </w:r>
      <w:r w:rsidRPr="0072488C">
        <w:rPr>
          <w:rFonts w:ascii="Cambria" w:hAnsi="Cambria" w:cstheme="minorHAnsi"/>
        </w:rPr>
        <w:t xml:space="preserve"> </w:t>
      </w:r>
      <w:r w:rsidRPr="006722EE">
        <w:rPr>
          <w:rFonts w:ascii="Cambria" w:hAnsi="Cambria" w:cstheme="minorHAnsi"/>
        </w:rPr>
        <w:t>replace</w:t>
      </w:r>
      <w:r w:rsidRPr="0072488C">
        <w:rPr>
          <w:rFonts w:ascii="Cambria" w:hAnsi="Cambria" w:cstheme="minorHAnsi"/>
        </w:rPr>
        <w:t xml:space="preserve"> </w:t>
      </w:r>
      <w:r w:rsidRPr="006722EE">
        <w:rPr>
          <w:rFonts w:ascii="Cambria" w:hAnsi="Cambria" w:cstheme="minorHAnsi"/>
        </w:rPr>
        <w:t>such</w:t>
      </w:r>
      <w:r w:rsidRPr="0072488C">
        <w:rPr>
          <w:rFonts w:ascii="Cambria" w:hAnsi="Cambria" w:cstheme="minorHAnsi"/>
        </w:rPr>
        <w:t xml:space="preserve"> </w:t>
      </w:r>
      <w:r w:rsidRPr="006722EE">
        <w:rPr>
          <w:rFonts w:ascii="Cambria" w:hAnsi="Cambria" w:cstheme="minorHAnsi"/>
        </w:rPr>
        <w:t>parts</w:t>
      </w:r>
      <w:r w:rsidRPr="0072488C">
        <w:rPr>
          <w:rFonts w:ascii="Cambria" w:hAnsi="Cambria" w:cstheme="minorHAnsi"/>
        </w:rPr>
        <w:t xml:space="preserve"> </w:t>
      </w:r>
      <w:r w:rsidRPr="006722EE">
        <w:rPr>
          <w:rFonts w:ascii="Cambria" w:hAnsi="Cambria" w:cstheme="minorHAnsi"/>
        </w:rPr>
        <w:t>at</w:t>
      </w:r>
      <w:r w:rsidRPr="0072488C">
        <w:rPr>
          <w:rFonts w:ascii="Cambria" w:hAnsi="Cambria" w:cstheme="minorHAnsi"/>
        </w:rPr>
        <w:t xml:space="preserve"> </w:t>
      </w:r>
      <w:r w:rsidRPr="006722EE">
        <w:rPr>
          <w:rFonts w:ascii="Cambria" w:hAnsi="Cambria" w:cstheme="minorHAnsi"/>
        </w:rPr>
        <w:t>no</w:t>
      </w:r>
      <w:r w:rsidRPr="0072488C">
        <w:rPr>
          <w:rFonts w:ascii="Cambria" w:hAnsi="Cambria" w:cstheme="minorHAnsi"/>
        </w:rPr>
        <w:t xml:space="preserve"> </w:t>
      </w:r>
      <w:r w:rsidRPr="006722EE">
        <w:rPr>
          <w:rFonts w:ascii="Cambria" w:hAnsi="Cambria" w:cstheme="minorHAnsi"/>
        </w:rPr>
        <w:t>extra</w:t>
      </w:r>
      <w:r w:rsidRPr="0072488C">
        <w:rPr>
          <w:rFonts w:ascii="Cambria" w:hAnsi="Cambria" w:cstheme="minorHAnsi"/>
        </w:rPr>
        <w:t xml:space="preserve"> </w:t>
      </w:r>
      <w:r w:rsidRPr="006722EE">
        <w:rPr>
          <w:rFonts w:ascii="Cambria" w:hAnsi="Cambria" w:cstheme="minorHAnsi"/>
        </w:rPr>
        <w:t>cost</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Bank with</w:t>
      </w:r>
      <w:r w:rsidRPr="0072488C">
        <w:rPr>
          <w:rFonts w:ascii="Cambria" w:hAnsi="Cambria" w:cstheme="minorHAnsi"/>
        </w:rPr>
        <w:t xml:space="preserve"> </w:t>
      </w:r>
      <w:r w:rsidRPr="006722EE">
        <w:rPr>
          <w:rFonts w:ascii="Cambria" w:hAnsi="Cambria" w:cstheme="minorHAnsi"/>
        </w:rPr>
        <w:t>new</w:t>
      </w:r>
      <w:r w:rsidRPr="0072488C">
        <w:rPr>
          <w:rFonts w:ascii="Cambria" w:hAnsi="Cambria" w:cstheme="minorHAnsi"/>
        </w:rPr>
        <w:t xml:space="preserve"> </w:t>
      </w:r>
      <w:r w:rsidRPr="006722EE">
        <w:rPr>
          <w:rFonts w:ascii="Cambria" w:hAnsi="Cambria" w:cstheme="minorHAnsi"/>
        </w:rPr>
        <w:t>parts</w:t>
      </w:r>
      <w:r w:rsidRPr="0072488C">
        <w:rPr>
          <w:rFonts w:ascii="Cambria" w:hAnsi="Cambria" w:cstheme="minorHAnsi"/>
        </w:rPr>
        <w:t xml:space="preserve"> </w:t>
      </w:r>
      <w:r w:rsidRPr="006722EE">
        <w:rPr>
          <w:rFonts w:ascii="Cambria" w:hAnsi="Cambria" w:cstheme="minorHAnsi"/>
        </w:rPr>
        <w:t>or</w:t>
      </w:r>
      <w:r w:rsidRPr="0072488C">
        <w:rPr>
          <w:rFonts w:ascii="Cambria" w:hAnsi="Cambria" w:cstheme="minorHAnsi"/>
        </w:rPr>
        <w:t xml:space="preserve"> </w:t>
      </w:r>
      <w:r w:rsidRPr="006722EE">
        <w:rPr>
          <w:rFonts w:ascii="Cambria" w:hAnsi="Cambria" w:cstheme="minorHAnsi"/>
        </w:rPr>
        <w:t>those</w:t>
      </w:r>
      <w:r w:rsidRPr="0072488C">
        <w:rPr>
          <w:rFonts w:ascii="Cambria" w:hAnsi="Cambria" w:cstheme="minorHAnsi"/>
        </w:rPr>
        <w:t xml:space="preserve"> </w:t>
      </w:r>
      <w:r w:rsidRPr="006722EE">
        <w:rPr>
          <w:rFonts w:ascii="Cambria" w:hAnsi="Cambria" w:cstheme="minorHAnsi"/>
        </w:rPr>
        <w:t>equivalent</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new</w:t>
      </w:r>
      <w:r w:rsidRPr="0072488C">
        <w:rPr>
          <w:rFonts w:ascii="Cambria" w:hAnsi="Cambria" w:cstheme="minorHAnsi"/>
        </w:rPr>
        <w:t xml:space="preserve"> </w:t>
      </w:r>
      <w:r w:rsidRPr="006722EE">
        <w:rPr>
          <w:rFonts w:ascii="Cambria" w:hAnsi="Cambria" w:cstheme="minorHAnsi"/>
        </w:rPr>
        <w:t>parts</w:t>
      </w:r>
      <w:r w:rsidRPr="0072488C">
        <w:rPr>
          <w:rFonts w:ascii="Cambria" w:hAnsi="Cambria" w:cstheme="minorHAnsi"/>
        </w:rPr>
        <w:t xml:space="preserve"> </w:t>
      </w:r>
      <w:r w:rsidRPr="006722EE">
        <w:rPr>
          <w:rFonts w:ascii="Cambria" w:hAnsi="Cambria" w:cstheme="minorHAnsi"/>
        </w:rPr>
        <w:t>in</w:t>
      </w:r>
      <w:r w:rsidRPr="0072488C">
        <w:rPr>
          <w:rFonts w:ascii="Cambria" w:hAnsi="Cambria" w:cstheme="minorHAnsi"/>
        </w:rPr>
        <w:t xml:space="preserve"> </w:t>
      </w:r>
      <w:r w:rsidRPr="006722EE">
        <w:rPr>
          <w:rFonts w:ascii="Cambria" w:hAnsi="Cambria" w:cstheme="minorHAnsi"/>
        </w:rPr>
        <w:t>performance</w:t>
      </w:r>
      <w:r w:rsidRPr="0072488C">
        <w:rPr>
          <w:rFonts w:ascii="Cambria" w:hAnsi="Cambria" w:cstheme="minorHAnsi"/>
        </w:rPr>
        <w:t xml:space="preserve"> </w:t>
      </w:r>
      <w:r w:rsidRPr="006722EE">
        <w:rPr>
          <w:rFonts w:ascii="Cambria" w:hAnsi="Cambria" w:cstheme="minorHAnsi"/>
        </w:rPr>
        <w:t>without</w:t>
      </w:r>
      <w:r w:rsidRPr="0072488C">
        <w:rPr>
          <w:rFonts w:ascii="Cambria" w:hAnsi="Cambria" w:cstheme="minorHAnsi"/>
        </w:rPr>
        <w:t xml:space="preserve"> </w:t>
      </w:r>
      <w:r w:rsidRPr="006722EE">
        <w:rPr>
          <w:rFonts w:ascii="Cambria" w:hAnsi="Cambria" w:cstheme="minorHAnsi"/>
        </w:rPr>
        <w:t>any</w:t>
      </w:r>
      <w:r w:rsidRPr="0072488C">
        <w:rPr>
          <w:rFonts w:ascii="Cambria" w:hAnsi="Cambria" w:cstheme="minorHAnsi"/>
        </w:rPr>
        <w:t xml:space="preserve"> </w:t>
      </w:r>
      <w:r w:rsidRPr="006722EE">
        <w:rPr>
          <w:rFonts w:ascii="Cambria" w:hAnsi="Cambria" w:cstheme="minorHAnsi"/>
        </w:rPr>
        <w:t>downtime</w:t>
      </w:r>
      <w:r w:rsidRPr="0072488C">
        <w:rPr>
          <w:rFonts w:ascii="Cambria" w:hAnsi="Cambria" w:cstheme="minorHAnsi"/>
        </w:rPr>
        <w:t xml:space="preserve"> </w:t>
      </w:r>
      <w:r w:rsidRPr="006722EE">
        <w:rPr>
          <w:rFonts w:ascii="Cambria" w:hAnsi="Cambria" w:cstheme="minorHAnsi"/>
        </w:rPr>
        <w:t>on</w:t>
      </w:r>
      <w:r w:rsidRPr="0072488C">
        <w:rPr>
          <w:rFonts w:ascii="Cambria" w:hAnsi="Cambria" w:cstheme="minorHAnsi"/>
        </w:rPr>
        <w:t xml:space="preserve"> </w:t>
      </w:r>
      <w:r w:rsidRPr="006722EE">
        <w:rPr>
          <w:rFonts w:ascii="Cambria" w:hAnsi="Cambria" w:cstheme="minorHAnsi"/>
        </w:rPr>
        <w:t>this</w:t>
      </w:r>
      <w:r w:rsidRPr="0072488C">
        <w:rPr>
          <w:rFonts w:ascii="Cambria" w:hAnsi="Cambria" w:cstheme="minorHAnsi"/>
        </w:rPr>
        <w:t xml:space="preserve"> </w:t>
      </w:r>
      <w:r w:rsidRPr="006722EE">
        <w:rPr>
          <w:rFonts w:ascii="Cambria" w:hAnsi="Cambria" w:cstheme="minorHAnsi"/>
        </w:rPr>
        <w:t>account.</w:t>
      </w:r>
    </w:p>
    <w:p w14:paraId="333A207D" w14:textId="3F94EEF1" w:rsidR="00E200FB" w:rsidRPr="006722EE" w:rsidRDefault="00E200FB" w:rsidP="00E200FB">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E200FB">
        <w:rPr>
          <w:rFonts w:ascii="Cambria" w:hAnsi="Cambria" w:cstheme="minorHAnsi"/>
        </w:rPr>
        <w:t xml:space="preserve">The proposed Hardware Infrastructure should not be declared end of </w:t>
      </w:r>
      <w:r w:rsidR="0080377F">
        <w:rPr>
          <w:rFonts w:ascii="Cambria" w:hAnsi="Cambria" w:cstheme="minorHAnsi"/>
        </w:rPr>
        <w:t xml:space="preserve">service </w:t>
      </w:r>
      <w:r w:rsidRPr="00E200FB">
        <w:rPr>
          <w:rFonts w:ascii="Cambria" w:hAnsi="Cambria" w:cstheme="minorHAnsi"/>
        </w:rPr>
        <w:t>life for a minimum of eight years from the date of going live. Supporting document to that effect should be provided.</w:t>
      </w:r>
    </w:p>
    <w:p w14:paraId="0BBAF9DC"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If any hardware/ software go out of support/ End of life/ sunset during the warranty/ AMC</w:t>
      </w:r>
      <w:r w:rsidRPr="0072488C">
        <w:rPr>
          <w:rFonts w:ascii="Cambria" w:hAnsi="Cambria" w:cstheme="minorHAnsi"/>
        </w:rPr>
        <w:t xml:space="preserve"> </w:t>
      </w:r>
      <w:r w:rsidRPr="006722EE">
        <w:rPr>
          <w:rFonts w:ascii="Cambria" w:hAnsi="Cambria" w:cstheme="minorHAnsi"/>
        </w:rPr>
        <w:t>period, the same would be replaced by the next version of software/hardware without any</w:t>
      </w:r>
      <w:r w:rsidRPr="0072488C">
        <w:rPr>
          <w:rFonts w:ascii="Cambria" w:hAnsi="Cambria" w:cstheme="minorHAnsi"/>
        </w:rPr>
        <w:t xml:space="preserve"> </w:t>
      </w:r>
      <w:r w:rsidRPr="006722EE">
        <w:rPr>
          <w:rFonts w:ascii="Cambria" w:hAnsi="Cambria" w:cstheme="minorHAnsi"/>
        </w:rPr>
        <w:t>cost</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Bank.</w:t>
      </w:r>
      <w:r w:rsidRPr="0072488C">
        <w:rPr>
          <w:rFonts w:ascii="Cambria" w:hAnsi="Cambria" w:cstheme="minorHAnsi"/>
        </w:rPr>
        <w:t xml:space="preserve"> </w:t>
      </w:r>
      <w:r w:rsidRPr="006722EE">
        <w:rPr>
          <w:rFonts w:ascii="Cambria" w:hAnsi="Cambria" w:cstheme="minorHAnsi"/>
        </w:rPr>
        <w:t>Also,</w:t>
      </w:r>
      <w:r w:rsidRPr="0072488C">
        <w:rPr>
          <w:rFonts w:ascii="Cambria" w:hAnsi="Cambria" w:cstheme="minorHAnsi"/>
        </w:rPr>
        <w:t xml:space="preserve"> </w:t>
      </w:r>
      <w:r w:rsidRPr="006722EE">
        <w:rPr>
          <w:rFonts w:ascii="Cambria" w:hAnsi="Cambria" w:cstheme="minorHAnsi"/>
        </w:rPr>
        <w:t>hardware/software</w:t>
      </w:r>
      <w:r w:rsidRPr="0072488C">
        <w:rPr>
          <w:rFonts w:ascii="Cambria" w:hAnsi="Cambria" w:cstheme="minorHAnsi"/>
        </w:rPr>
        <w:t xml:space="preserve"> </w:t>
      </w:r>
      <w:r w:rsidRPr="006722EE">
        <w:rPr>
          <w:rFonts w:ascii="Cambria" w:hAnsi="Cambria" w:cstheme="minorHAnsi"/>
        </w:rPr>
        <w:t>replacements</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be</w:t>
      </w:r>
      <w:r w:rsidRPr="0072488C">
        <w:rPr>
          <w:rFonts w:ascii="Cambria" w:hAnsi="Cambria" w:cstheme="minorHAnsi"/>
        </w:rPr>
        <w:t xml:space="preserve"> </w:t>
      </w:r>
      <w:r w:rsidRPr="006722EE">
        <w:rPr>
          <w:rFonts w:ascii="Cambria" w:hAnsi="Cambria" w:cstheme="minorHAnsi"/>
        </w:rPr>
        <w:t>done</w:t>
      </w:r>
      <w:r w:rsidRPr="0072488C">
        <w:rPr>
          <w:rFonts w:ascii="Cambria" w:hAnsi="Cambria" w:cstheme="minorHAnsi"/>
        </w:rPr>
        <w:t xml:space="preserve"> </w:t>
      </w:r>
      <w:r w:rsidRPr="006722EE">
        <w:rPr>
          <w:rFonts w:ascii="Cambria" w:hAnsi="Cambria" w:cstheme="minorHAnsi"/>
        </w:rPr>
        <w:t>in</w:t>
      </w:r>
      <w:r w:rsidRPr="0072488C">
        <w:rPr>
          <w:rFonts w:ascii="Cambria" w:hAnsi="Cambria" w:cstheme="minorHAnsi"/>
        </w:rPr>
        <w:t xml:space="preserve"> </w:t>
      </w:r>
      <w:r w:rsidRPr="006722EE">
        <w:rPr>
          <w:rFonts w:ascii="Cambria" w:hAnsi="Cambria" w:cstheme="minorHAnsi"/>
        </w:rPr>
        <w:t>a</w:t>
      </w:r>
      <w:r w:rsidRPr="0072488C">
        <w:rPr>
          <w:rFonts w:ascii="Cambria" w:hAnsi="Cambria" w:cstheme="minorHAnsi"/>
        </w:rPr>
        <w:t xml:space="preserve"> </w:t>
      </w:r>
      <w:r w:rsidRPr="006722EE">
        <w:rPr>
          <w:rFonts w:ascii="Cambria" w:hAnsi="Cambria" w:cstheme="minorHAnsi"/>
        </w:rPr>
        <w:t>planned</w:t>
      </w:r>
      <w:r w:rsidRPr="0072488C">
        <w:rPr>
          <w:rFonts w:ascii="Cambria" w:hAnsi="Cambria" w:cstheme="minorHAnsi"/>
        </w:rPr>
        <w:t xml:space="preserve"> </w:t>
      </w:r>
      <w:r w:rsidRPr="006722EE">
        <w:rPr>
          <w:rFonts w:ascii="Cambria" w:hAnsi="Cambria" w:cstheme="minorHAnsi"/>
        </w:rPr>
        <w:t>manner</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ensure</w:t>
      </w:r>
      <w:r w:rsidRPr="0072488C">
        <w:rPr>
          <w:rFonts w:ascii="Cambria" w:hAnsi="Cambria" w:cstheme="minorHAnsi"/>
        </w:rPr>
        <w:t xml:space="preserve"> </w:t>
      </w:r>
      <w:r w:rsidRPr="006722EE">
        <w:rPr>
          <w:rFonts w:ascii="Cambria" w:hAnsi="Cambria" w:cstheme="minorHAnsi"/>
        </w:rPr>
        <w:t>that</w:t>
      </w:r>
      <w:r w:rsidRPr="0072488C">
        <w:rPr>
          <w:rFonts w:ascii="Cambria" w:hAnsi="Cambria" w:cstheme="minorHAnsi"/>
        </w:rPr>
        <w:t xml:space="preserve"> </w:t>
      </w:r>
      <w:r w:rsidRPr="006722EE">
        <w:rPr>
          <w:rFonts w:ascii="Cambria" w:hAnsi="Cambria" w:cstheme="minorHAnsi"/>
        </w:rPr>
        <w:t>no</w:t>
      </w:r>
      <w:r w:rsidRPr="0072488C">
        <w:rPr>
          <w:rFonts w:ascii="Cambria" w:hAnsi="Cambria" w:cstheme="minorHAnsi"/>
        </w:rPr>
        <w:t xml:space="preserve"> </w:t>
      </w:r>
      <w:r w:rsidRPr="006722EE">
        <w:rPr>
          <w:rFonts w:ascii="Cambria" w:hAnsi="Cambria" w:cstheme="minorHAnsi"/>
        </w:rPr>
        <w:t>downtime</w:t>
      </w:r>
      <w:r w:rsidRPr="0072488C">
        <w:rPr>
          <w:rFonts w:ascii="Cambria" w:hAnsi="Cambria" w:cstheme="minorHAnsi"/>
        </w:rPr>
        <w:t xml:space="preserve"> </w:t>
      </w:r>
      <w:r w:rsidRPr="006722EE">
        <w:rPr>
          <w:rFonts w:ascii="Cambria" w:hAnsi="Cambria" w:cstheme="minorHAnsi"/>
        </w:rPr>
        <w:t>is required on</w:t>
      </w:r>
      <w:r w:rsidRPr="0072488C">
        <w:rPr>
          <w:rFonts w:ascii="Cambria" w:hAnsi="Cambria" w:cstheme="minorHAnsi"/>
        </w:rPr>
        <w:t xml:space="preserve"> </w:t>
      </w:r>
      <w:r w:rsidRPr="006722EE">
        <w:rPr>
          <w:rFonts w:ascii="Cambria" w:hAnsi="Cambria" w:cstheme="minorHAnsi"/>
        </w:rPr>
        <w:t>this</w:t>
      </w:r>
      <w:r w:rsidRPr="0072488C">
        <w:rPr>
          <w:rFonts w:ascii="Cambria" w:hAnsi="Cambria" w:cstheme="minorHAnsi"/>
        </w:rPr>
        <w:t xml:space="preserve"> </w:t>
      </w:r>
      <w:r w:rsidRPr="006722EE">
        <w:rPr>
          <w:rFonts w:ascii="Cambria" w:hAnsi="Cambria" w:cstheme="minorHAnsi"/>
        </w:rPr>
        <w:t>account.</w:t>
      </w:r>
    </w:p>
    <w:p w14:paraId="1F10214D"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BIDDER warrants that the services provided under the contract shall be as per the</w:t>
      </w:r>
      <w:r w:rsidRPr="0072488C">
        <w:rPr>
          <w:rFonts w:ascii="Cambria" w:hAnsi="Cambria" w:cstheme="minorHAnsi"/>
        </w:rPr>
        <w:t xml:space="preserve"> </w:t>
      </w:r>
      <w:r w:rsidRPr="006722EE">
        <w:rPr>
          <w:rFonts w:ascii="Cambria" w:hAnsi="Cambria" w:cstheme="minorHAnsi"/>
        </w:rPr>
        <w:t xml:space="preserve">Service Level Requirement specified in this </w:t>
      </w:r>
      <w:r w:rsidR="00296465" w:rsidRPr="006722EE">
        <w:rPr>
          <w:rFonts w:ascii="Cambria" w:hAnsi="Cambria" w:cstheme="minorHAnsi"/>
        </w:rPr>
        <w:t xml:space="preserve">RFP. </w:t>
      </w:r>
      <w:r w:rsidRPr="006722EE">
        <w:rPr>
          <w:rFonts w:ascii="Cambria" w:hAnsi="Cambria" w:cstheme="minorHAnsi"/>
        </w:rPr>
        <w:t>The Bank shall notify the BIDDER in</w:t>
      </w:r>
      <w:r w:rsidRPr="0072488C">
        <w:rPr>
          <w:rFonts w:ascii="Cambria" w:hAnsi="Cambria" w:cstheme="minorHAnsi"/>
        </w:rPr>
        <w:t xml:space="preserve"> </w:t>
      </w:r>
      <w:r w:rsidRPr="006722EE">
        <w:rPr>
          <w:rFonts w:ascii="Cambria" w:hAnsi="Cambria" w:cstheme="minorHAnsi"/>
        </w:rPr>
        <w:t>writing of any claims arising under this warranty. Upon receipt of such notice, the BIDDER</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with</w:t>
      </w:r>
      <w:r w:rsidRPr="0072488C">
        <w:rPr>
          <w:rFonts w:ascii="Cambria" w:hAnsi="Cambria" w:cstheme="minorHAnsi"/>
        </w:rPr>
        <w:t xml:space="preserve"> </w:t>
      </w:r>
      <w:r w:rsidRPr="006722EE">
        <w:rPr>
          <w:rFonts w:ascii="Cambria" w:hAnsi="Cambria" w:cstheme="minorHAnsi"/>
        </w:rPr>
        <w:t>all</w:t>
      </w:r>
      <w:r w:rsidRPr="0072488C">
        <w:rPr>
          <w:rFonts w:ascii="Cambria" w:hAnsi="Cambria" w:cstheme="minorHAnsi"/>
        </w:rPr>
        <w:t xml:space="preserve"> </w:t>
      </w:r>
      <w:r w:rsidRPr="006722EE">
        <w:rPr>
          <w:rFonts w:ascii="Cambria" w:hAnsi="Cambria" w:cstheme="minorHAnsi"/>
        </w:rPr>
        <w:t>reasonable</w:t>
      </w:r>
      <w:r w:rsidRPr="0072488C">
        <w:rPr>
          <w:rFonts w:ascii="Cambria" w:hAnsi="Cambria" w:cstheme="minorHAnsi"/>
        </w:rPr>
        <w:t xml:space="preserve"> </w:t>
      </w:r>
      <w:r w:rsidRPr="006722EE">
        <w:rPr>
          <w:rFonts w:ascii="Cambria" w:hAnsi="Cambria" w:cstheme="minorHAnsi"/>
        </w:rPr>
        <w:t>speed,</w:t>
      </w:r>
      <w:r w:rsidRPr="0072488C">
        <w:rPr>
          <w:rFonts w:ascii="Cambria" w:hAnsi="Cambria" w:cstheme="minorHAnsi"/>
        </w:rPr>
        <w:t xml:space="preserve"> </w:t>
      </w:r>
      <w:r w:rsidRPr="006722EE">
        <w:rPr>
          <w:rFonts w:ascii="Cambria" w:hAnsi="Cambria" w:cstheme="minorHAnsi"/>
        </w:rPr>
        <w:t>repair/replace/reconfigure/re-provision</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defective</w:t>
      </w:r>
      <w:r w:rsidRPr="0072488C">
        <w:rPr>
          <w:rFonts w:ascii="Cambria" w:hAnsi="Cambria" w:cstheme="minorHAnsi"/>
        </w:rPr>
        <w:t xml:space="preserve"> </w:t>
      </w:r>
      <w:r w:rsidRPr="006722EE">
        <w:rPr>
          <w:rFonts w:ascii="Cambria" w:hAnsi="Cambria" w:cstheme="minorHAnsi"/>
        </w:rPr>
        <w:t>equipment or service, without prejudice to any other rights, which the Bank may have</w:t>
      </w:r>
      <w:r w:rsidRPr="0072488C">
        <w:rPr>
          <w:rFonts w:ascii="Cambria" w:hAnsi="Cambria" w:cstheme="minorHAnsi"/>
        </w:rPr>
        <w:t xml:space="preserve"> </w:t>
      </w:r>
      <w:r w:rsidRPr="006722EE">
        <w:rPr>
          <w:rFonts w:ascii="Cambria" w:hAnsi="Cambria" w:cstheme="minorHAnsi"/>
        </w:rPr>
        <w:t>against</w:t>
      </w:r>
      <w:r w:rsidRPr="0072488C">
        <w:rPr>
          <w:rFonts w:ascii="Cambria" w:hAnsi="Cambria" w:cstheme="minorHAnsi"/>
        </w:rPr>
        <w:t xml:space="preserve"> </w:t>
      </w:r>
      <w:r w:rsidRPr="006722EE">
        <w:rPr>
          <w:rFonts w:ascii="Cambria" w:hAnsi="Cambria" w:cstheme="minorHAnsi"/>
        </w:rPr>
        <w:t>the BIDDER</w:t>
      </w:r>
      <w:r w:rsidRPr="0072488C">
        <w:rPr>
          <w:rFonts w:ascii="Cambria" w:hAnsi="Cambria" w:cstheme="minorHAnsi"/>
        </w:rPr>
        <w:t xml:space="preserve"> </w:t>
      </w:r>
      <w:r w:rsidRPr="006722EE">
        <w:rPr>
          <w:rFonts w:ascii="Cambria" w:hAnsi="Cambria" w:cstheme="minorHAnsi"/>
        </w:rPr>
        <w:t>under</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contract.</w:t>
      </w:r>
    </w:p>
    <w:p w14:paraId="48DA392D"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72488C">
        <w:rPr>
          <w:rFonts w:ascii="Cambria" w:hAnsi="Cambria" w:cstheme="minorHAnsi"/>
        </w:rPr>
        <w:t xml:space="preserve">If the BIDDER, having been notified, fails to remedy the </w:t>
      </w:r>
      <w:r w:rsidRPr="006722EE">
        <w:rPr>
          <w:rFonts w:ascii="Cambria" w:hAnsi="Cambria" w:cstheme="minorHAnsi"/>
        </w:rPr>
        <w:t>defect(s)</w:t>
      </w:r>
      <w:r w:rsidRPr="0072488C">
        <w:rPr>
          <w:rFonts w:ascii="Cambria" w:hAnsi="Cambria" w:cstheme="minorHAnsi"/>
        </w:rPr>
        <w:t xml:space="preserve"> </w:t>
      </w:r>
      <w:r w:rsidRPr="006722EE">
        <w:rPr>
          <w:rFonts w:ascii="Cambria" w:hAnsi="Cambria" w:cstheme="minorHAnsi"/>
        </w:rPr>
        <w:t>within</w:t>
      </w:r>
      <w:r w:rsidRPr="0072488C">
        <w:rPr>
          <w:rFonts w:ascii="Cambria" w:hAnsi="Cambria" w:cstheme="minorHAnsi"/>
        </w:rPr>
        <w:t xml:space="preserve"> </w:t>
      </w:r>
      <w:r w:rsidRPr="006722EE">
        <w:rPr>
          <w:rFonts w:ascii="Cambria" w:hAnsi="Cambria" w:cstheme="minorHAnsi"/>
        </w:rPr>
        <w:t>a</w:t>
      </w:r>
      <w:r w:rsidRPr="0072488C">
        <w:rPr>
          <w:rFonts w:ascii="Cambria" w:hAnsi="Cambria" w:cstheme="minorHAnsi"/>
        </w:rPr>
        <w:t xml:space="preserve"> </w:t>
      </w:r>
      <w:r w:rsidRPr="006722EE">
        <w:rPr>
          <w:rFonts w:ascii="Cambria" w:hAnsi="Cambria" w:cstheme="minorHAnsi"/>
        </w:rPr>
        <w:t>reasonable</w:t>
      </w:r>
      <w:r w:rsidRPr="0072488C">
        <w:rPr>
          <w:rFonts w:ascii="Cambria" w:hAnsi="Cambria" w:cstheme="minorHAnsi"/>
        </w:rPr>
        <w:t xml:space="preserve"> </w:t>
      </w:r>
      <w:r w:rsidRPr="006722EE">
        <w:rPr>
          <w:rFonts w:ascii="Cambria" w:hAnsi="Cambria" w:cstheme="minorHAnsi"/>
        </w:rPr>
        <w:t>period</w:t>
      </w:r>
      <w:r w:rsidRPr="0072488C">
        <w:rPr>
          <w:rFonts w:ascii="Cambria" w:hAnsi="Cambria" w:cstheme="minorHAnsi"/>
        </w:rPr>
        <w:t xml:space="preserve"> </w:t>
      </w:r>
      <w:r w:rsidRPr="006722EE">
        <w:rPr>
          <w:rFonts w:ascii="Cambria" w:hAnsi="Cambria" w:cstheme="minorHAnsi"/>
        </w:rPr>
        <w:t xml:space="preserve">as per the terms and conditions of this </w:t>
      </w:r>
      <w:r w:rsidR="00296465" w:rsidRPr="006722EE">
        <w:rPr>
          <w:rFonts w:ascii="Cambria" w:hAnsi="Cambria" w:cstheme="minorHAnsi"/>
        </w:rPr>
        <w:t>RFP,</w:t>
      </w:r>
      <w:r w:rsidRPr="006722EE">
        <w:rPr>
          <w:rFonts w:ascii="Cambria" w:hAnsi="Cambria" w:cstheme="minorHAnsi"/>
        </w:rPr>
        <w:t xml:space="preserve"> the Bank may proceed to take such remedial</w:t>
      </w:r>
      <w:r w:rsidRPr="0072488C">
        <w:rPr>
          <w:rFonts w:ascii="Cambria" w:hAnsi="Cambria" w:cstheme="minorHAnsi"/>
        </w:rPr>
        <w:t xml:space="preserve"> </w:t>
      </w:r>
      <w:r w:rsidRPr="006722EE">
        <w:rPr>
          <w:rFonts w:ascii="Cambria" w:hAnsi="Cambria" w:cstheme="minorHAnsi"/>
        </w:rPr>
        <w:t>action</w:t>
      </w:r>
      <w:r w:rsidRPr="0072488C">
        <w:rPr>
          <w:rFonts w:ascii="Cambria" w:hAnsi="Cambria" w:cstheme="minorHAnsi"/>
        </w:rPr>
        <w:t xml:space="preserve"> </w:t>
      </w:r>
      <w:r w:rsidRPr="006722EE">
        <w:rPr>
          <w:rFonts w:ascii="Cambria" w:hAnsi="Cambria" w:cstheme="minorHAnsi"/>
        </w:rPr>
        <w:t>as</w:t>
      </w:r>
      <w:r w:rsidRPr="0072488C">
        <w:rPr>
          <w:rFonts w:ascii="Cambria" w:hAnsi="Cambria" w:cstheme="minorHAnsi"/>
        </w:rPr>
        <w:t xml:space="preserve"> </w:t>
      </w:r>
      <w:r w:rsidRPr="006722EE">
        <w:rPr>
          <w:rFonts w:ascii="Cambria" w:hAnsi="Cambria" w:cstheme="minorHAnsi"/>
        </w:rPr>
        <w:t>may</w:t>
      </w:r>
      <w:r w:rsidRPr="0072488C">
        <w:rPr>
          <w:rFonts w:ascii="Cambria" w:hAnsi="Cambria" w:cstheme="minorHAnsi"/>
        </w:rPr>
        <w:t xml:space="preserve"> </w:t>
      </w:r>
      <w:r w:rsidRPr="006722EE">
        <w:rPr>
          <w:rFonts w:ascii="Cambria" w:hAnsi="Cambria" w:cstheme="minorHAnsi"/>
        </w:rPr>
        <w:t>be</w:t>
      </w:r>
      <w:r w:rsidRPr="0072488C">
        <w:rPr>
          <w:rFonts w:ascii="Cambria" w:hAnsi="Cambria" w:cstheme="minorHAnsi"/>
        </w:rPr>
        <w:t xml:space="preserve"> </w:t>
      </w:r>
      <w:r w:rsidRPr="006722EE">
        <w:rPr>
          <w:rFonts w:ascii="Cambria" w:hAnsi="Cambria" w:cstheme="minorHAnsi"/>
        </w:rPr>
        <w:t>necessary</w:t>
      </w:r>
      <w:r w:rsidRPr="0072488C">
        <w:rPr>
          <w:rFonts w:ascii="Cambria" w:hAnsi="Cambria" w:cstheme="minorHAnsi"/>
        </w:rPr>
        <w:t xml:space="preserve"> </w:t>
      </w:r>
      <w:r w:rsidRPr="006722EE">
        <w:rPr>
          <w:rFonts w:ascii="Cambria" w:hAnsi="Cambria" w:cstheme="minorHAnsi"/>
        </w:rPr>
        <w:t>at</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BIDDERS's</w:t>
      </w:r>
      <w:r w:rsidRPr="0072488C">
        <w:rPr>
          <w:rFonts w:ascii="Cambria" w:hAnsi="Cambria" w:cstheme="minorHAnsi"/>
        </w:rPr>
        <w:t xml:space="preserve"> </w:t>
      </w:r>
      <w:r w:rsidRPr="006722EE">
        <w:rPr>
          <w:rFonts w:ascii="Cambria" w:hAnsi="Cambria" w:cstheme="minorHAnsi"/>
        </w:rPr>
        <w:t>risk and</w:t>
      </w:r>
      <w:r w:rsidRPr="0072488C">
        <w:rPr>
          <w:rFonts w:ascii="Cambria" w:hAnsi="Cambria" w:cstheme="minorHAnsi"/>
        </w:rPr>
        <w:t xml:space="preserve"> </w:t>
      </w:r>
      <w:r w:rsidRPr="006722EE">
        <w:rPr>
          <w:rFonts w:ascii="Cambria" w:hAnsi="Cambria" w:cstheme="minorHAnsi"/>
        </w:rPr>
        <w:t>expense</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without</w:t>
      </w:r>
      <w:r w:rsidRPr="0072488C">
        <w:rPr>
          <w:rFonts w:ascii="Cambria" w:hAnsi="Cambria" w:cstheme="minorHAnsi"/>
        </w:rPr>
        <w:t xml:space="preserve"> </w:t>
      </w:r>
      <w:r w:rsidRPr="006722EE">
        <w:rPr>
          <w:rFonts w:ascii="Cambria" w:hAnsi="Cambria" w:cstheme="minorHAnsi"/>
        </w:rPr>
        <w:t>prejudice</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any other</w:t>
      </w:r>
      <w:r w:rsidRPr="0072488C">
        <w:rPr>
          <w:rFonts w:ascii="Cambria" w:hAnsi="Cambria" w:cstheme="minorHAnsi"/>
        </w:rPr>
        <w:t xml:space="preserve"> </w:t>
      </w:r>
      <w:r w:rsidRPr="006722EE">
        <w:rPr>
          <w:rFonts w:ascii="Cambria" w:hAnsi="Cambria" w:cstheme="minorHAnsi"/>
        </w:rPr>
        <w:t>rights,</w:t>
      </w:r>
      <w:r w:rsidRPr="0072488C">
        <w:rPr>
          <w:rFonts w:ascii="Cambria" w:hAnsi="Cambria" w:cstheme="minorHAnsi"/>
        </w:rPr>
        <w:t xml:space="preserve"> </w:t>
      </w:r>
      <w:r w:rsidRPr="006722EE">
        <w:rPr>
          <w:rFonts w:ascii="Cambria" w:hAnsi="Cambria" w:cstheme="minorHAnsi"/>
        </w:rPr>
        <w:t>which</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Bank</w:t>
      </w:r>
      <w:r w:rsidRPr="0072488C">
        <w:rPr>
          <w:rFonts w:ascii="Cambria" w:hAnsi="Cambria" w:cstheme="minorHAnsi"/>
        </w:rPr>
        <w:t xml:space="preserve"> </w:t>
      </w:r>
      <w:r w:rsidRPr="006722EE">
        <w:rPr>
          <w:rFonts w:ascii="Cambria" w:hAnsi="Cambria" w:cstheme="minorHAnsi"/>
        </w:rPr>
        <w:t>may</w:t>
      </w:r>
      <w:r w:rsidRPr="0072488C">
        <w:rPr>
          <w:rFonts w:ascii="Cambria" w:hAnsi="Cambria" w:cstheme="minorHAnsi"/>
        </w:rPr>
        <w:t xml:space="preserve"> </w:t>
      </w:r>
      <w:r w:rsidRPr="006722EE">
        <w:rPr>
          <w:rFonts w:ascii="Cambria" w:hAnsi="Cambria" w:cstheme="minorHAnsi"/>
        </w:rPr>
        <w:t>have</w:t>
      </w:r>
      <w:r w:rsidRPr="0072488C">
        <w:rPr>
          <w:rFonts w:ascii="Cambria" w:hAnsi="Cambria" w:cstheme="minorHAnsi"/>
        </w:rPr>
        <w:t xml:space="preserve"> </w:t>
      </w:r>
      <w:r w:rsidRPr="006722EE">
        <w:rPr>
          <w:rFonts w:ascii="Cambria" w:hAnsi="Cambria" w:cstheme="minorHAnsi"/>
        </w:rPr>
        <w:t>against</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BIDDER</w:t>
      </w:r>
      <w:r w:rsidRPr="0072488C">
        <w:rPr>
          <w:rFonts w:ascii="Cambria" w:hAnsi="Cambria" w:cstheme="minorHAnsi"/>
        </w:rPr>
        <w:t xml:space="preserve"> </w:t>
      </w:r>
      <w:r w:rsidRPr="006722EE">
        <w:rPr>
          <w:rFonts w:ascii="Cambria" w:hAnsi="Cambria" w:cstheme="minorHAnsi"/>
        </w:rPr>
        <w:t>under</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contract.</w:t>
      </w:r>
    </w:p>
    <w:p w14:paraId="76D041A5"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BIDDER guarantees that all the software supplied by the BIDDER is licensed and</w:t>
      </w:r>
      <w:r w:rsidRPr="0072488C">
        <w:rPr>
          <w:rFonts w:ascii="Cambria" w:hAnsi="Cambria" w:cstheme="minorHAnsi"/>
        </w:rPr>
        <w:t xml:space="preserve"> </w:t>
      </w:r>
      <w:r w:rsidRPr="006722EE">
        <w:rPr>
          <w:rFonts w:ascii="Cambria" w:hAnsi="Cambria" w:cstheme="minorHAnsi"/>
        </w:rPr>
        <w:t>legally obtained.</w:t>
      </w:r>
    </w:p>
    <w:p w14:paraId="2E735007"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BIDDER</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be</w:t>
      </w:r>
      <w:r w:rsidRPr="0072488C">
        <w:rPr>
          <w:rFonts w:ascii="Cambria" w:hAnsi="Cambria" w:cstheme="minorHAnsi"/>
        </w:rPr>
        <w:t xml:space="preserve"> </w:t>
      </w:r>
      <w:r w:rsidRPr="006722EE">
        <w:rPr>
          <w:rFonts w:ascii="Cambria" w:hAnsi="Cambria" w:cstheme="minorHAnsi"/>
        </w:rPr>
        <w:t>fully</w:t>
      </w:r>
      <w:r w:rsidRPr="0072488C">
        <w:rPr>
          <w:rFonts w:ascii="Cambria" w:hAnsi="Cambria" w:cstheme="minorHAnsi"/>
        </w:rPr>
        <w:t xml:space="preserve"> </w:t>
      </w:r>
      <w:r w:rsidRPr="006722EE">
        <w:rPr>
          <w:rFonts w:ascii="Cambria" w:hAnsi="Cambria" w:cstheme="minorHAnsi"/>
        </w:rPr>
        <w:t>responsible</w:t>
      </w:r>
      <w:r w:rsidRPr="0072488C">
        <w:rPr>
          <w:rFonts w:ascii="Cambria" w:hAnsi="Cambria" w:cstheme="minorHAnsi"/>
        </w:rPr>
        <w:t xml:space="preserve"> </w:t>
      </w:r>
      <w:r w:rsidRPr="006722EE">
        <w:rPr>
          <w:rFonts w:ascii="Cambria" w:hAnsi="Cambria" w:cstheme="minorHAnsi"/>
        </w:rPr>
        <w:t>for</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manufacturer’s</w:t>
      </w:r>
      <w:r w:rsidRPr="0072488C">
        <w:rPr>
          <w:rFonts w:ascii="Cambria" w:hAnsi="Cambria" w:cstheme="minorHAnsi"/>
        </w:rPr>
        <w:t xml:space="preserve"> </w:t>
      </w:r>
      <w:r w:rsidRPr="006722EE">
        <w:rPr>
          <w:rFonts w:ascii="Cambria" w:hAnsi="Cambria" w:cstheme="minorHAnsi"/>
        </w:rPr>
        <w:t>warranty</w:t>
      </w:r>
      <w:r w:rsidRPr="0072488C">
        <w:rPr>
          <w:rFonts w:ascii="Cambria" w:hAnsi="Cambria" w:cstheme="minorHAnsi"/>
        </w:rPr>
        <w:t xml:space="preserve"> </w:t>
      </w:r>
      <w:r w:rsidRPr="006722EE">
        <w:rPr>
          <w:rFonts w:ascii="Cambria" w:hAnsi="Cambria" w:cstheme="minorHAnsi"/>
        </w:rPr>
        <w:t>in</w:t>
      </w:r>
      <w:r w:rsidRPr="0072488C">
        <w:rPr>
          <w:rFonts w:ascii="Cambria" w:hAnsi="Cambria" w:cstheme="minorHAnsi"/>
        </w:rPr>
        <w:t xml:space="preserve"> </w:t>
      </w:r>
      <w:r w:rsidRPr="006722EE">
        <w:rPr>
          <w:rFonts w:ascii="Cambria" w:hAnsi="Cambria" w:cstheme="minorHAnsi"/>
        </w:rPr>
        <w:t>respect</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proper</w:t>
      </w:r>
      <w:r w:rsidRPr="0072488C">
        <w:rPr>
          <w:rFonts w:ascii="Cambria" w:hAnsi="Cambria" w:cstheme="minorHAnsi"/>
        </w:rPr>
        <w:t xml:space="preserve"> </w:t>
      </w:r>
      <w:r w:rsidRPr="006722EE">
        <w:rPr>
          <w:rFonts w:ascii="Cambria" w:hAnsi="Cambria" w:cstheme="minorHAnsi"/>
        </w:rPr>
        <w:t>design,</w:t>
      </w:r>
      <w:r w:rsidRPr="0072488C">
        <w:rPr>
          <w:rFonts w:ascii="Cambria" w:hAnsi="Cambria" w:cstheme="minorHAnsi"/>
        </w:rPr>
        <w:t xml:space="preserve"> </w:t>
      </w:r>
      <w:r w:rsidRPr="006722EE">
        <w:rPr>
          <w:rFonts w:ascii="Cambria" w:hAnsi="Cambria" w:cstheme="minorHAnsi"/>
        </w:rPr>
        <w:t>quality</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workmanship of</w:t>
      </w:r>
      <w:r w:rsidRPr="0072488C">
        <w:rPr>
          <w:rFonts w:ascii="Cambria" w:hAnsi="Cambria" w:cstheme="minorHAnsi"/>
        </w:rPr>
        <w:t xml:space="preserve"> </w:t>
      </w:r>
      <w:r w:rsidRPr="006722EE">
        <w:rPr>
          <w:rFonts w:ascii="Cambria" w:hAnsi="Cambria" w:cstheme="minorHAnsi"/>
        </w:rPr>
        <w:t>all</w:t>
      </w:r>
      <w:r w:rsidRPr="0072488C">
        <w:rPr>
          <w:rFonts w:ascii="Cambria" w:hAnsi="Cambria" w:cstheme="minorHAnsi"/>
        </w:rPr>
        <w:t xml:space="preserve"> </w:t>
      </w:r>
      <w:r w:rsidRPr="006722EE">
        <w:rPr>
          <w:rFonts w:ascii="Cambria" w:hAnsi="Cambria" w:cstheme="minorHAnsi"/>
        </w:rPr>
        <w:t>equipment,</w:t>
      </w:r>
      <w:r w:rsidRPr="0072488C">
        <w:rPr>
          <w:rFonts w:ascii="Cambria" w:hAnsi="Cambria" w:cstheme="minorHAnsi"/>
        </w:rPr>
        <w:t xml:space="preserve"> </w:t>
      </w:r>
      <w:r w:rsidRPr="006722EE">
        <w:rPr>
          <w:rFonts w:ascii="Cambria" w:hAnsi="Cambria" w:cstheme="minorHAnsi"/>
        </w:rPr>
        <w:t>accessories</w:t>
      </w:r>
      <w:r w:rsidRPr="0072488C">
        <w:rPr>
          <w:rFonts w:ascii="Cambria" w:hAnsi="Cambria" w:cstheme="minorHAnsi"/>
        </w:rPr>
        <w:t xml:space="preserve"> </w:t>
      </w:r>
      <w:r w:rsidRPr="006722EE">
        <w:rPr>
          <w:rFonts w:ascii="Cambria" w:hAnsi="Cambria" w:cstheme="minorHAnsi"/>
        </w:rPr>
        <w:t>etc.</w:t>
      </w:r>
      <w:r w:rsidRPr="0072488C">
        <w:rPr>
          <w:rFonts w:ascii="Cambria" w:hAnsi="Cambria" w:cstheme="minorHAnsi"/>
        </w:rPr>
        <w:t xml:space="preserve"> </w:t>
      </w:r>
      <w:r w:rsidRPr="006722EE">
        <w:rPr>
          <w:rFonts w:ascii="Cambria" w:hAnsi="Cambria" w:cstheme="minorHAnsi"/>
        </w:rPr>
        <w:t>covered</w:t>
      </w:r>
      <w:r w:rsidRPr="0072488C">
        <w:rPr>
          <w:rFonts w:ascii="Cambria" w:hAnsi="Cambria" w:cstheme="minorHAnsi"/>
        </w:rPr>
        <w:t xml:space="preserve"> </w:t>
      </w:r>
      <w:r w:rsidRPr="006722EE">
        <w:rPr>
          <w:rFonts w:ascii="Cambria" w:hAnsi="Cambria" w:cstheme="minorHAnsi"/>
        </w:rPr>
        <w:t>by</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offer.</w:t>
      </w:r>
    </w:p>
    <w:p w14:paraId="18D1E467"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BIDDER must</w:t>
      </w:r>
      <w:r w:rsidRPr="0072488C">
        <w:rPr>
          <w:rFonts w:ascii="Cambria" w:hAnsi="Cambria" w:cstheme="minorHAnsi"/>
        </w:rPr>
        <w:t xml:space="preserve"> </w:t>
      </w:r>
      <w:r w:rsidRPr="006722EE">
        <w:rPr>
          <w:rFonts w:ascii="Cambria" w:hAnsi="Cambria" w:cstheme="minorHAnsi"/>
        </w:rPr>
        <w:t>warrant</w:t>
      </w:r>
      <w:r w:rsidRPr="0072488C">
        <w:rPr>
          <w:rFonts w:ascii="Cambria" w:hAnsi="Cambria" w:cstheme="minorHAnsi"/>
        </w:rPr>
        <w:t xml:space="preserve"> </w:t>
      </w:r>
      <w:r w:rsidRPr="006722EE">
        <w:rPr>
          <w:rFonts w:ascii="Cambria" w:hAnsi="Cambria" w:cstheme="minorHAnsi"/>
        </w:rPr>
        <w:t>all</w:t>
      </w:r>
      <w:r w:rsidRPr="0072488C">
        <w:rPr>
          <w:rFonts w:ascii="Cambria" w:hAnsi="Cambria" w:cstheme="minorHAnsi"/>
        </w:rPr>
        <w:t xml:space="preserve"> </w:t>
      </w:r>
      <w:r w:rsidRPr="006722EE">
        <w:rPr>
          <w:rFonts w:ascii="Cambria" w:hAnsi="Cambria" w:cstheme="minorHAnsi"/>
        </w:rPr>
        <w:t>equipment,</w:t>
      </w:r>
      <w:r w:rsidRPr="0072488C">
        <w:rPr>
          <w:rFonts w:ascii="Cambria" w:hAnsi="Cambria" w:cstheme="minorHAnsi"/>
        </w:rPr>
        <w:t xml:space="preserve"> </w:t>
      </w:r>
      <w:r w:rsidRPr="006722EE">
        <w:rPr>
          <w:rFonts w:ascii="Cambria" w:hAnsi="Cambria" w:cstheme="minorHAnsi"/>
        </w:rPr>
        <w:t>accessories, spare parts etc.,</w:t>
      </w:r>
      <w:r w:rsidRPr="0072488C">
        <w:rPr>
          <w:rFonts w:ascii="Cambria" w:hAnsi="Cambria" w:cstheme="minorHAnsi"/>
        </w:rPr>
        <w:t xml:space="preserve"> </w:t>
      </w:r>
      <w:r w:rsidRPr="006722EE">
        <w:rPr>
          <w:rFonts w:ascii="Cambria" w:hAnsi="Cambria" w:cstheme="minorHAnsi"/>
        </w:rPr>
        <w:t>against any</w:t>
      </w:r>
      <w:r w:rsidRPr="0072488C">
        <w:rPr>
          <w:rFonts w:ascii="Cambria" w:hAnsi="Cambria" w:cstheme="minorHAnsi"/>
        </w:rPr>
        <w:t xml:space="preserve"> manufacturing defects during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warranty</w:t>
      </w:r>
      <w:r w:rsidRPr="0072488C">
        <w:rPr>
          <w:rFonts w:ascii="Cambria" w:hAnsi="Cambria" w:cstheme="minorHAnsi"/>
        </w:rPr>
        <w:t xml:space="preserve"> </w:t>
      </w:r>
      <w:r w:rsidRPr="006722EE">
        <w:rPr>
          <w:rFonts w:ascii="Cambria" w:hAnsi="Cambria" w:cstheme="minorHAnsi"/>
        </w:rPr>
        <w:t>period.</w:t>
      </w:r>
      <w:r w:rsidRPr="0072488C">
        <w:rPr>
          <w:rFonts w:ascii="Cambria" w:hAnsi="Cambria" w:cstheme="minorHAnsi"/>
        </w:rPr>
        <w:t xml:space="preserve"> </w:t>
      </w:r>
      <w:r w:rsidRPr="006722EE">
        <w:rPr>
          <w:rFonts w:ascii="Cambria" w:hAnsi="Cambria" w:cstheme="minorHAnsi"/>
        </w:rPr>
        <w:t>During</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warranty</w:t>
      </w:r>
      <w:r w:rsidRPr="0072488C">
        <w:rPr>
          <w:rFonts w:ascii="Cambria" w:hAnsi="Cambria" w:cstheme="minorHAnsi"/>
        </w:rPr>
        <w:t xml:space="preserve"> </w:t>
      </w:r>
      <w:r w:rsidRPr="006722EE">
        <w:rPr>
          <w:rFonts w:ascii="Cambria" w:hAnsi="Cambria" w:cstheme="minorHAnsi"/>
        </w:rPr>
        <w:t>period</w:t>
      </w:r>
      <w:r w:rsidRPr="0072488C">
        <w:rPr>
          <w:rFonts w:ascii="Cambria" w:hAnsi="Cambria" w:cstheme="minorHAnsi"/>
        </w:rPr>
        <w:t xml:space="preserve"> </w:t>
      </w:r>
      <w:r w:rsidRPr="006722EE">
        <w:rPr>
          <w:rFonts w:ascii="Cambria" w:hAnsi="Cambria" w:cstheme="minorHAnsi"/>
        </w:rPr>
        <w:t>BIDDER</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maintain the equipment and repair/replace all the defective components at the installed</w:t>
      </w:r>
      <w:r w:rsidRPr="0072488C">
        <w:rPr>
          <w:rFonts w:ascii="Cambria" w:hAnsi="Cambria" w:cstheme="minorHAnsi"/>
        </w:rPr>
        <w:t xml:space="preserve"> </w:t>
      </w:r>
      <w:r w:rsidRPr="006722EE">
        <w:rPr>
          <w:rFonts w:ascii="Cambria" w:hAnsi="Cambria" w:cstheme="minorHAnsi"/>
        </w:rPr>
        <w:t>site,</w:t>
      </w:r>
      <w:r w:rsidRPr="0072488C">
        <w:rPr>
          <w:rFonts w:ascii="Cambria" w:hAnsi="Cambria" w:cstheme="minorHAnsi"/>
        </w:rPr>
        <w:t xml:space="preserve"> </w:t>
      </w:r>
      <w:r w:rsidRPr="006722EE">
        <w:rPr>
          <w:rFonts w:ascii="Cambria" w:hAnsi="Cambria" w:cstheme="minorHAnsi"/>
        </w:rPr>
        <w:t>at</w:t>
      </w:r>
      <w:r w:rsidRPr="0072488C">
        <w:rPr>
          <w:rFonts w:ascii="Cambria" w:hAnsi="Cambria" w:cstheme="minorHAnsi"/>
        </w:rPr>
        <w:t xml:space="preserve"> </w:t>
      </w:r>
      <w:r w:rsidRPr="006722EE">
        <w:rPr>
          <w:rFonts w:ascii="Cambria" w:hAnsi="Cambria" w:cstheme="minorHAnsi"/>
        </w:rPr>
        <w:t>no</w:t>
      </w:r>
      <w:r w:rsidRPr="0072488C">
        <w:rPr>
          <w:rFonts w:ascii="Cambria" w:hAnsi="Cambria" w:cstheme="minorHAnsi"/>
        </w:rPr>
        <w:t xml:space="preserve"> </w:t>
      </w:r>
      <w:r w:rsidRPr="006722EE">
        <w:rPr>
          <w:rFonts w:ascii="Cambria" w:hAnsi="Cambria" w:cstheme="minorHAnsi"/>
        </w:rPr>
        <w:t>additional</w:t>
      </w:r>
      <w:r w:rsidRPr="0072488C">
        <w:rPr>
          <w:rFonts w:ascii="Cambria" w:hAnsi="Cambria" w:cstheme="minorHAnsi"/>
        </w:rPr>
        <w:t xml:space="preserve"> </w:t>
      </w:r>
      <w:r w:rsidRPr="006722EE">
        <w:rPr>
          <w:rFonts w:ascii="Cambria" w:hAnsi="Cambria" w:cstheme="minorHAnsi"/>
        </w:rPr>
        <w:t>charge to the</w:t>
      </w:r>
      <w:r w:rsidRPr="0072488C">
        <w:rPr>
          <w:rFonts w:ascii="Cambria" w:hAnsi="Cambria" w:cstheme="minorHAnsi"/>
        </w:rPr>
        <w:t xml:space="preserve"> </w:t>
      </w:r>
      <w:r w:rsidRPr="006722EE">
        <w:rPr>
          <w:rFonts w:ascii="Cambria" w:hAnsi="Cambria" w:cstheme="minorHAnsi"/>
        </w:rPr>
        <w:t>Bank.</w:t>
      </w:r>
    </w:p>
    <w:p w14:paraId="4733FE50"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Warranty shall not become void if the Bank buys any other supplemental hardware from a</w:t>
      </w:r>
      <w:r w:rsidRPr="0072488C">
        <w:rPr>
          <w:rFonts w:ascii="Cambria" w:hAnsi="Cambria" w:cstheme="minorHAnsi"/>
        </w:rPr>
        <w:t xml:space="preserve"> </w:t>
      </w:r>
      <w:r w:rsidRPr="006722EE">
        <w:rPr>
          <w:rFonts w:ascii="Cambria" w:hAnsi="Cambria" w:cstheme="minorHAnsi"/>
        </w:rPr>
        <w:t>third party and install it with these equipment’s. However, the warranty would not apply to</w:t>
      </w:r>
      <w:r w:rsidRPr="0072488C">
        <w:rPr>
          <w:rFonts w:ascii="Cambria" w:hAnsi="Cambria" w:cstheme="minorHAnsi"/>
        </w:rPr>
        <w:t xml:space="preserve"> </w:t>
      </w:r>
      <w:r w:rsidRPr="006722EE">
        <w:rPr>
          <w:rFonts w:ascii="Cambria" w:hAnsi="Cambria" w:cstheme="minorHAnsi"/>
        </w:rPr>
        <w:t>such</w:t>
      </w:r>
      <w:r w:rsidRPr="0072488C">
        <w:rPr>
          <w:rFonts w:ascii="Cambria" w:hAnsi="Cambria" w:cstheme="minorHAnsi"/>
        </w:rPr>
        <w:t xml:space="preserve"> </w:t>
      </w:r>
      <w:r w:rsidRPr="006722EE">
        <w:rPr>
          <w:rFonts w:ascii="Cambria" w:hAnsi="Cambria" w:cstheme="minorHAnsi"/>
        </w:rPr>
        <w:t>hardware</w:t>
      </w:r>
      <w:r w:rsidRPr="0072488C">
        <w:rPr>
          <w:rFonts w:ascii="Cambria" w:hAnsi="Cambria" w:cstheme="minorHAnsi"/>
        </w:rPr>
        <w:t xml:space="preserve"> </w:t>
      </w:r>
      <w:r w:rsidRPr="006722EE">
        <w:rPr>
          <w:rFonts w:ascii="Cambria" w:hAnsi="Cambria" w:cstheme="minorHAnsi"/>
        </w:rPr>
        <w:t>items</w:t>
      </w:r>
      <w:r w:rsidRPr="0072488C">
        <w:rPr>
          <w:rFonts w:ascii="Cambria" w:hAnsi="Cambria" w:cstheme="minorHAnsi"/>
        </w:rPr>
        <w:t xml:space="preserve"> </w:t>
      </w:r>
      <w:r w:rsidRPr="006722EE">
        <w:rPr>
          <w:rFonts w:ascii="Cambria" w:hAnsi="Cambria" w:cstheme="minorHAnsi"/>
        </w:rPr>
        <w:t>installed.</w:t>
      </w:r>
    </w:p>
    <w:p w14:paraId="30B01410"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same maintenance standards specified for warranty period is applicable during the</w:t>
      </w:r>
      <w:r w:rsidRPr="0072488C">
        <w:rPr>
          <w:rFonts w:ascii="Cambria" w:hAnsi="Cambria" w:cstheme="minorHAnsi"/>
        </w:rPr>
        <w:t xml:space="preserve"> </w:t>
      </w:r>
      <w:r w:rsidRPr="006722EE">
        <w:rPr>
          <w:rFonts w:ascii="Cambria" w:hAnsi="Cambria" w:cstheme="minorHAnsi"/>
        </w:rPr>
        <w:t>AMC</w:t>
      </w:r>
      <w:r w:rsidRPr="0072488C">
        <w:rPr>
          <w:rFonts w:ascii="Cambria" w:hAnsi="Cambria" w:cstheme="minorHAnsi"/>
        </w:rPr>
        <w:t xml:space="preserve"> </w:t>
      </w:r>
      <w:r w:rsidRPr="006722EE">
        <w:rPr>
          <w:rFonts w:ascii="Cambria" w:hAnsi="Cambria" w:cstheme="minorHAnsi"/>
        </w:rPr>
        <w:t>period</w:t>
      </w:r>
      <w:r w:rsidRPr="0072488C">
        <w:rPr>
          <w:rFonts w:ascii="Cambria" w:hAnsi="Cambria" w:cstheme="minorHAnsi"/>
        </w:rPr>
        <w:t xml:space="preserve"> </w:t>
      </w:r>
      <w:r w:rsidRPr="006722EE">
        <w:rPr>
          <w:rFonts w:ascii="Cambria" w:hAnsi="Cambria" w:cstheme="minorHAnsi"/>
        </w:rPr>
        <w:t>as</w:t>
      </w:r>
      <w:r w:rsidRPr="0072488C">
        <w:rPr>
          <w:rFonts w:ascii="Cambria" w:hAnsi="Cambria" w:cstheme="minorHAnsi"/>
        </w:rPr>
        <w:t xml:space="preserve"> </w:t>
      </w:r>
      <w:r w:rsidRPr="006722EE">
        <w:rPr>
          <w:rFonts w:ascii="Cambria" w:hAnsi="Cambria" w:cstheme="minorHAnsi"/>
        </w:rPr>
        <w:t>well.</w:t>
      </w:r>
    </w:p>
    <w:p w14:paraId="6DFE6AD9"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If any of the peripherals, components etc. are not available or difficult to procure or if the</w:t>
      </w:r>
      <w:r w:rsidRPr="0072488C">
        <w:rPr>
          <w:rFonts w:ascii="Cambria" w:hAnsi="Cambria" w:cstheme="minorHAnsi"/>
        </w:rPr>
        <w:t xml:space="preserve"> </w:t>
      </w:r>
      <w:r w:rsidRPr="006722EE">
        <w:rPr>
          <w:rFonts w:ascii="Cambria" w:hAnsi="Cambria" w:cstheme="minorHAnsi"/>
        </w:rPr>
        <w:t>procurement</w:t>
      </w:r>
      <w:r w:rsidRPr="0072488C">
        <w:rPr>
          <w:rFonts w:ascii="Cambria" w:hAnsi="Cambria" w:cstheme="minorHAnsi"/>
        </w:rPr>
        <w:t xml:space="preserve"> </w:t>
      </w:r>
      <w:r w:rsidRPr="006722EE">
        <w:rPr>
          <w:rFonts w:ascii="Cambria" w:hAnsi="Cambria" w:cstheme="minorHAnsi"/>
        </w:rPr>
        <w:t>is</w:t>
      </w:r>
      <w:r w:rsidRPr="0072488C">
        <w:rPr>
          <w:rFonts w:ascii="Cambria" w:hAnsi="Cambria" w:cstheme="minorHAnsi"/>
        </w:rPr>
        <w:t xml:space="preserve"> </w:t>
      </w:r>
      <w:r w:rsidRPr="006722EE">
        <w:rPr>
          <w:rFonts w:ascii="Cambria" w:hAnsi="Cambria" w:cstheme="minorHAnsi"/>
        </w:rPr>
        <w:t>likely</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be</w:t>
      </w:r>
      <w:r w:rsidRPr="0072488C">
        <w:rPr>
          <w:rFonts w:ascii="Cambria" w:hAnsi="Cambria" w:cstheme="minorHAnsi"/>
        </w:rPr>
        <w:t xml:space="preserve"> </w:t>
      </w:r>
      <w:r w:rsidRPr="006722EE">
        <w:rPr>
          <w:rFonts w:ascii="Cambria" w:hAnsi="Cambria" w:cstheme="minorHAnsi"/>
        </w:rPr>
        <w:t>delayed,</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replacement</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be</w:t>
      </w:r>
      <w:r w:rsidRPr="0072488C">
        <w:rPr>
          <w:rFonts w:ascii="Cambria" w:hAnsi="Cambria" w:cstheme="minorHAnsi"/>
        </w:rPr>
        <w:t xml:space="preserve"> </w:t>
      </w:r>
      <w:r w:rsidRPr="006722EE">
        <w:rPr>
          <w:rFonts w:ascii="Cambria" w:hAnsi="Cambria" w:cstheme="minorHAnsi"/>
        </w:rPr>
        <w:t>carried</w:t>
      </w:r>
      <w:r w:rsidRPr="0072488C">
        <w:rPr>
          <w:rFonts w:ascii="Cambria" w:hAnsi="Cambria" w:cstheme="minorHAnsi"/>
        </w:rPr>
        <w:t xml:space="preserve"> </w:t>
      </w:r>
      <w:r w:rsidRPr="006722EE">
        <w:rPr>
          <w:rFonts w:ascii="Cambria" w:hAnsi="Cambria" w:cstheme="minorHAnsi"/>
        </w:rPr>
        <w:t>out</w:t>
      </w:r>
      <w:r w:rsidRPr="0072488C">
        <w:rPr>
          <w:rFonts w:ascii="Cambria" w:hAnsi="Cambria" w:cstheme="minorHAnsi"/>
        </w:rPr>
        <w:t xml:space="preserve"> </w:t>
      </w:r>
      <w:r w:rsidRPr="006722EE">
        <w:rPr>
          <w:rFonts w:ascii="Cambria" w:hAnsi="Cambria" w:cstheme="minorHAnsi"/>
        </w:rPr>
        <w:t>with</w:t>
      </w:r>
      <w:r w:rsidRPr="0072488C">
        <w:rPr>
          <w:rFonts w:ascii="Cambria" w:hAnsi="Cambria" w:cstheme="minorHAnsi"/>
        </w:rPr>
        <w:t xml:space="preserve"> </w:t>
      </w:r>
      <w:r w:rsidRPr="006722EE">
        <w:rPr>
          <w:rFonts w:ascii="Cambria" w:hAnsi="Cambria" w:cstheme="minorHAnsi"/>
        </w:rPr>
        <w:t>equipment</w:t>
      </w:r>
      <w:r w:rsidRPr="0072488C">
        <w:rPr>
          <w:rFonts w:ascii="Cambria" w:hAnsi="Cambria" w:cstheme="minorHAnsi"/>
        </w:rPr>
        <w:t xml:space="preserve"> </w:t>
      </w:r>
      <w:r w:rsidRPr="006722EE">
        <w:rPr>
          <w:rFonts w:ascii="Cambria" w:hAnsi="Cambria" w:cstheme="minorHAnsi"/>
        </w:rPr>
        <w:t>of</w:t>
      </w:r>
      <w:r w:rsidR="003D6B54" w:rsidRPr="006722EE">
        <w:rPr>
          <w:rFonts w:ascii="Cambria" w:hAnsi="Cambria" w:cstheme="minorHAnsi"/>
        </w:rPr>
        <w:t xml:space="preserve"> </w:t>
      </w:r>
      <w:r w:rsidRPr="006722EE">
        <w:rPr>
          <w:rFonts w:ascii="Cambria" w:hAnsi="Cambria" w:cstheme="minorHAnsi"/>
        </w:rPr>
        <w:t>equivalent capacity or higher capacity at no charges to the Bank, during the currency of</w:t>
      </w:r>
      <w:r w:rsidRPr="0072488C">
        <w:rPr>
          <w:rFonts w:ascii="Cambria" w:hAnsi="Cambria" w:cstheme="minorHAnsi"/>
        </w:rPr>
        <w:t xml:space="preserve"> </w:t>
      </w:r>
      <w:r w:rsidRPr="006722EE">
        <w:rPr>
          <w:rFonts w:ascii="Cambria" w:hAnsi="Cambria" w:cstheme="minorHAnsi"/>
        </w:rPr>
        <w:t>warranty or</w:t>
      </w:r>
      <w:r w:rsidRPr="0072488C">
        <w:rPr>
          <w:rFonts w:ascii="Cambria" w:hAnsi="Cambria" w:cstheme="minorHAnsi"/>
        </w:rPr>
        <w:t xml:space="preserve"> </w:t>
      </w:r>
      <w:r w:rsidRPr="006722EE">
        <w:rPr>
          <w:rFonts w:ascii="Cambria" w:hAnsi="Cambria" w:cstheme="minorHAnsi"/>
        </w:rPr>
        <w:t>AMC</w:t>
      </w:r>
      <w:r w:rsidRPr="0072488C">
        <w:rPr>
          <w:rFonts w:ascii="Cambria" w:hAnsi="Cambria" w:cstheme="minorHAnsi"/>
        </w:rPr>
        <w:t xml:space="preserve"> </w:t>
      </w:r>
      <w:r w:rsidRPr="006722EE">
        <w:rPr>
          <w:rFonts w:ascii="Cambria" w:hAnsi="Cambria" w:cstheme="minorHAnsi"/>
        </w:rPr>
        <w:t>period.</w:t>
      </w:r>
    </w:p>
    <w:p w14:paraId="5455FA25" w14:textId="77777777" w:rsidR="00CD24C2"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AMC charges provided by the BIDDER in the Commercial bid cover the cost of</w:t>
      </w:r>
      <w:r w:rsidRPr="0072488C">
        <w:rPr>
          <w:rFonts w:ascii="Cambria" w:hAnsi="Cambria" w:cstheme="minorHAnsi"/>
        </w:rPr>
        <w:t xml:space="preserve"> </w:t>
      </w:r>
      <w:r w:rsidRPr="006722EE">
        <w:rPr>
          <w:rFonts w:ascii="Cambria" w:hAnsi="Cambria" w:cstheme="minorHAnsi"/>
        </w:rPr>
        <w:t>hardware, operating system software, database, application software etc. The AMC of the</w:t>
      </w:r>
      <w:r w:rsidRPr="0072488C">
        <w:rPr>
          <w:rFonts w:ascii="Cambria" w:hAnsi="Cambria" w:cstheme="minorHAnsi"/>
        </w:rPr>
        <w:t xml:space="preserve"> </w:t>
      </w:r>
      <w:r w:rsidRPr="006722EE">
        <w:rPr>
          <w:rFonts w:ascii="Cambria" w:hAnsi="Cambria" w:cstheme="minorHAnsi"/>
        </w:rPr>
        <w:t>software</w:t>
      </w:r>
      <w:r w:rsidRPr="0072488C">
        <w:rPr>
          <w:rFonts w:ascii="Cambria" w:hAnsi="Cambria" w:cstheme="minorHAnsi"/>
        </w:rPr>
        <w:t xml:space="preserve"> </w:t>
      </w:r>
      <w:r w:rsidRPr="006722EE">
        <w:rPr>
          <w:rFonts w:ascii="Cambria" w:hAnsi="Cambria" w:cstheme="minorHAnsi"/>
        </w:rPr>
        <w:t>includes</w:t>
      </w:r>
      <w:r w:rsidRPr="0072488C">
        <w:rPr>
          <w:rFonts w:ascii="Cambria" w:hAnsi="Cambria" w:cstheme="minorHAnsi"/>
        </w:rPr>
        <w:t xml:space="preserve"> </w:t>
      </w:r>
      <w:r w:rsidRPr="006722EE">
        <w:rPr>
          <w:rFonts w:ascii="Cambria" w:hAnsi="Cambria" w:cstheme="minorHAnsi"/>
        </w:rPr>
        <w:t>all</w:t>
      </w:r>
      <w:r w:rsidRPr="0072488C">
        <w:rPr>
          <w:rFonts w:ascii="Cambria" w:hAnsi="Cambria" w:cstheme="minorHAnsi"/>
        </w:rPr>
        <w:t xml:space="preserve"> </w:t>
      </w:r>
      <w:r w:rsidRPr="006722EE">
        <w:rPr>
          <w:rFonts w:ascii="Cambria" w:hAnsi="Cambria" w:cstheme="minorHAnsi"/>
        </w:rPr>
        <w:t>patches,</w:t>
      </w:r>
      <w:r w:rsidRPr="0072488C">
        <w:rPr>
          <w:rFonts w:ascii="Cambria" w:hAnsi="Cambria" w:cstheme="minorHAnsi"/>
        </w:rPr>
        <w:t xml:space="preserve"> </w:t>
      </w:r>
      <w:r w:rsidRPr="006722EE">
        <w:rPr>
          <w:rFonts w:ascii="Cambria" w:hAnsi="Cambria" w:cstheme="minorHAnsi"/>
        </w:rPr>
        <w:t>future</w:t>
      </w:r>
      <w:r w:rsidRPr="0072488C">
        <w:rPr>
          <w:rFonts w:ascii="Cambria" w:hAnsi="Cambria" w:cstheme="minorHAnsi"/>
        </w:rPr>
        <w:t xml:space="preserve"> </w:t>
      </w:r>
      <w:r w:rsidRPr="006722EE">
        <w:rPr>
          <w:rFonts w:ascii="Cambria" w:hAnsi="Cambria" w:cstheme="minorHAnsi"/>
        </w:rPr>
        <w:t>Version</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other</w:t>
      </w:r>
      <w:r w:rsidRPr="0072488C">
        <w:rPr>
          <w:rFonts w:ascii="Cambria" w:hAnsi="Cambria" w:cstheme="minorHAnsi"/>
        </w:rPr>
        <w:t xml:space="preserve"> </w:t>
      </w:r>
      <w:r w:rsidRPr="006722EE">
        <w:rPr>
          <w:rFonts w:ascii="Cambria" w:hAnsi="Cambria" w:cstheme="minorHAnsi"/>
        </w:rPr>
        <w:t>upgrades,</w:t>
      </w:r>
      <w:r w:rsidRPr="0072488C">
        <w:rPr>
          <w:rFonts w:ascii="Cambria" w:hAnsi="Cambria" w:cstheme="minorHAnsi"/>
        </w:rPr>
        <w:t xml:space="preserve"> </w:t>
      </w:r>
      <w:r w:rsidRPr="006722EE">
        <w:rPr>
          <w:rFonts w:ascii="Cambria" w:hAnsi="Cambria" w:cstheme="minorHAnsi"/>
        </w:rPr>
        <w:t>compliance</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mandates</w:t>
      </w:r>
      <w:r w:rsidRPr="0072488C">
        <w:rPr>
          <w:rFonts w:ascii="Cambria" w:hAnsi="Cambria" w:cstheme="minorHAnsi"/>
        </w:rPr>
        <w:t xml:space="preserve"> </w:t>
      </w:r>
      <w:r w:rsidRPr="006722EE">
        <w:rPr>
          <w:rFonts w:ascii="Cambria" w:hAnsi="Cambria" w:cstheme="minorHAnsi"/>
        </w:rPr>
        <w:t>(of Regulatory Authorities, RBI, NPCI etc</w:t>
      </w:r>
      <w:r w:rsidR="003D6B54" w:rsidRPr="006722EE">
        <w:rPr>
          <w:rFonts w:ascii="Cambria" w:hAnsi="Cambria" w:cstheme="minorHAnsi"/>
        </w:rPr>
        <w:t>.</w:t>
      </w:r>
      <w:r w:rsidRPr="006722EE">
        <w:rPr>
          <w:rFonts w:ascii="Cambria" w:hAnsi="Cambria" w:cstheme="minorHAnsi"/>
        </w:rPr>
        <w:t>) and other relevant standards, and maintenance</w:t>
      </w:r>
      <w:r w:rsidRPr="0072488C">
        <w:rPr>
          <w:rFonts w:ascii="Cambria" w:hAnsi="Cambria" w:cstheme="minorHAnsi"/>
        </w:rPr>
        <w:t xml:space="preserve"> </w:t>
      </w:r>
      <w:r w:rsidRPr="006722EE">
        <w:rPr>
          <w:rFonts w:ascii="Cambria" w:hAnsi="Cambria" w:cstheme="minorHAnsi"/>
        </w:rPr>
        <w:lastRenderedPageBreak/>
        <w:t>support for the OS, database and the applications. The payment would be made quarterly</w:t>
      </w:r>
      <w:r w:rsidRPr="0072488C">
        <w:rPr>
          <w:rFonts w:ascii="Cambria" w:hAnsi="Cambria" w:cstheme="minorHAnsi"/>
        </w:rPr>
        <w:t xml:space="preserve"> </w:t>
      </w:r>
      <w:r w:rsidRPr="006722EE">
        <w:rPr>
          <w:rFonts w:ascii="Cambria" w:hAnsi="Cambria" w:cstheme="minorHAnsi"/>
        </w:rPr>
        <w:t>in arrears. Any deviation from the proposed payment terms would not be accepted. The</w:t>
      </w:r>
      <w:r w:rsidRPr="0072488C">
        <w:rPr>
          <w:rFonts w:ascii="Cambria" w:hAnsi="Cambria" w:cstheme="minorHAnsi"/>
        </w:rPr>
        <w:t xml:space="preserve"> </w:t>
      </w:r>
      <w:r w:rsidRPr="006722EE">
        <w:rPr>
          <w:rFonts w:ascii="Cambria" w:hAnsi="Cambria" w:cstheme="minorHAnsi"/>
        </w:rPr>
        <w:t>Bank shall have the right to withhold any payment due to the bidder, in case of delays or</w:t>
      </w:r>
      <w:r w:rsidRPr="0072488C">
        <w:rPr>
          <w:rFonts w:ascii="Cambria" w:hAnsi="Cambria" w:cstheme="minorHAnsi"/>
        </w:rPr>
        <w:t xml:space="preserve"> </w:t>
      </w:r>
      <w:r w:rsidRPr="006722EE">
        <w:rPr>
          <w:rFonts w:ascii="Cambria" w:hAnsi="Cambria" w:cstheme="minorHAnsi"/>
        </w:rPr>
        <w:t>defaults</w:t>
      </w:r>
      <w:r w:rsidRPr="0072488C">
        <w:rPr>
          <w:rFonts w:ascii="Cambria" w:hAnsi="Cambria" w:cstheme="minorHAnsi"/>
        </w:rPr>
        <w:t xml:space="preserve"> </w:t>
      </w:r>
      <w:r w:rsidRPr="006722EE">
        <w:rPr>
          <w:rFonts w:ascii="Cambria" w:hAnsi="Cambria" w:cstheme="minorHAnsi"/>
        </w:rPr>
        <w:t>on</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part</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bidder.</w:t>
      </w:r>
      <w:r w:rsidRPr="0072488C">
        <w:rPr>
          <w:rFonts w:ascii="Cambria" w:hAnsi="Cambria" w:cstheme="minorHAnsi"/>
        </w:rPr>
        <w:t xml:space="preserve"> </w:t>
      </w:r>
      <w:r w:rsidRPr="006722EE">
        <w:rPr>
          <w:rFonts w:ascii="Cambria" w:hAnsi="Cambria" w:cstheme="minorHAnsi"/>
        </w:rPr>
        <w:t>Such</w:t>
      </w:r>
      <w:r w:rsidRPr="0072488C">
        <w:rPr>
          <w:rFonts w:ascii="Cambria" w:hAnsi="Cambria" w:cstheme="minorHAnsi"/>
        </w:rPr>
        <w:t xml:space="preserve"> </w:t>
      </w:r>
      <w:r w:rsidRPr="006722EE">
        <w:rPr>
          <w:rFonts w:ascii="Cambria" w:hAnsi="Cambria" w:cstheme="minorHAnsi"/>
        </w:rPr>
        <w:t>withholding</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payment</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not</w:t>
      </w:r>
      <w:r w:rsidRPr="0072488C">
        <w:rPr>
          <w:rFonts w:ascii="Cambria" w:hAnsi="Cambria" w:cstheme="minorHAnsi"/>
        </w:rPr>
        <w:t xml:space="preserve"> </w:t>
      </w:r>
      <w:r w:rsidRPr="006722EE">
        <w:rPr>
          <w:rFonts w:ascii="Cambria" w:hAnsi="Cambria" w:cstheme="minorHAnsi"/>
        </w:rPr>
        <w:t>amount</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a</w:t>
      </w:r>
      <w:r w:rsidRPr="0072488C">
        <w:rPr>
          <w:rFonts w:ascii="Cambria" w:hAnsi="Cambria" w:cstheme="minorHAnsi"/>
        </w:rPr>
        <w:t xml:space="preserve"> </w:t>
      </w:r>
      <w:r w:rsidR="007F780E" w:rsidRPr="006722EE">
        <w:rPr>
          <w:rFonts w:ascii="Cambria" w:hAnsi="Cambria" w:cstheme="minorHAnsi"/>
        </w:rPr>
        <w:t>default on</w:t>
      </w:r>
      <w:r w:rsidRPr="0072488C">
        <w:rPr>
          <w:rFonts w:ascii="Cambria" w:hAnsi="Cambria" w:cstheme="minorHAnsi"/>
        </w:rPr>
        <w:t xml:space="preserve"> </w:t>
      </w:r>
      <w:r w:rsidRPr="006722EE">
        <w:rPr>
          <w:rFonts w:ascii="Cambria" w:hAnsi="Cambria" w:cstheme="minorHAnsi"/>
        </w:rPr>
        <w:t>the part</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Bank</w:t>
      </w:r>
      <w:r w:rsidR="00CD24C2" w:rsidRPr="006722EE">
        <w:rPr>
          <w:rFonts w:ascii="Cambria" w:hAnsi="Cambria" w:cstheme="minorHAnsi"/>
        </w:rPr>
        <w:t>.</w:t>
      </w:r>
    </w:p>
    <w:p w14:paraId="247FB214" w14:textId="77777777" w:rsidR="00892192" w:rsidRPr="006722EE" w:rsidRDefault="00892192" w:rsidP="00C677BD">
      <w:pPr>
        <w:pStyle w:val="ListParagraph"/>
        <w:widowControl w:val="0"/>
        <w:tabs>
          <w:tab w:val="left" w:pos="567"/>
        </w:tabs>
        <w:autoSpaceDE w:val="0"/>
        <w:autoSpaceDN w:val="0"/>
        <w:spacing w:after="0" w:line="244" w:lineRule="auto"/>
        <w:ind w:left="1807" w:right="-46"/>
        <w:contextualSpacing w:val="0"/>
        <w:jc w:val="both"/>
        <w:rPr>
          <w:rFonts w:ascii="Cambria" w:hAnsi="Cambria" w:cstheme="minorHAnsi"/>
        </w:rPr>
      </w:pPr>
    </w:p>
    <w:p w14:paraId="51DF7B63" w14:textId="77777777" w:rsidR="00536ABF" w:rsidRPr="006722EE" w:rsidRDefault="000952B1" w:rsidP="00D82643">
      <w:pPr>
        <w:pStyle w:val="Heading2"/>
        <w:numPr>
          <w:ilvl w:val="1"/>
          <w:numId w:val="53"/>
        </w:numPr>
        <w:spacing w:before="4" w:after="120"/>
        <w:ind w:right="-46"/>
        <w:rPr>
          <w:rFonts w:ascii="Cambria" w:hAnsi="Cambria" w:cstheme="minorHAnsi"/>
          <w:b/>
          <w:bCs/>
          <w:sz w:val="22"/>
          <w:szCs w:val="22"/>
        </w:rPr>
      </w:pPr>
      <w:bookmarkStart w:id="31" w:name="_Toc160440689"/>
      <w:r w:rsidRPr="006722EE">
        <w:rPr>
          <w:rFonts w:ascii="Cambria" w:hAnsi="Cambria" w:cstheme="minorHAnsi"/>
          <w:b/>
          <w:bCs/>
          <w:sz w:val="22"/>
          <w:szCs w:val="22"/>
        </w:rPr>
        <w:t>Monitoring and Management</w:t>
      </w:r>
      <w:bookmarkEnd w:id="31"/>
    </w:p>
    <w:p w14:paraId="058D61CE" w14:textId="77777777"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b/>
        </w:rPr>
        <w:t>Configuration management</w:t>
      </w:r>
      <w:r w:rsidRPr="006722EE">
        <w:rPr>
          <w:rFonts w:ascii="Cambria" w:hAnsi="Cambria" w:cstheme="minorHAnsi"/>
        </w:rPr>
        <w:t>. The successful bidder must ensure that all supplied &amp; installed infrastructure &amp; solutions are updated with the latest configuration and both the sites (DC</w:t>
      </w:r>
      <w:r w:rsidR="00CD24C2" w:rsidRPr="006722EE">
        <w:rPr>
          <w:rFonts w:ascii="Cambria" w:hAnsi="Cambria" w:cstheme="minorHAnsi"/>
        </w:rPr>
        <w:t>, Near Site</w:t>
      </w:r>
      <w:r w:rsidRPr="006722EE">
        <w:rPr>
          <w:rFonts w:ascii="Cambria" w:hAnsi="Cambria" w:cstheme="minorHAnsi"/>
        </w:rPr>
        <w:t xml:space="preserve"> &amp; DR</w:t>
      </w:r>
      <w:r w:rsidR="00911C45" w:rsidRPr="006722EE">
        <w:rPr>
          <w:rFonts w:ascii="Cambria" w:hAnsi="Cambria" w:cstheme="minorHAnsi"/>
        </w:rPr>
        <w:t>) have</w:t>
      </w:r>
      <w:r w:rsidRPr="006722EE">
        <w:rPr>
          <w:rFonts w:ascii="Cambria" w:hAnsi="Cambria" w:cstheme="minorHAnsi"/>
        </w:rPr>
        <w:t xml:space="preserve"> consistent configuration.</w:t>
      </w:r>
    </w:p>
    <w:p w14:paraId="1BEDD156" w14:textId="77777777"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 xml:space="preserve">Patch Management - </w:t>
      </w:r>
      <w:r w:rsidRPr="006722EE">
        <w:rPr>
          <w:rFonts w:ascii="Cambria" w:hAnsi="Cambria" w:cstheme="minorHAnsi"/>
        </w:rPr>
        <w:t>The successful bidder must ensure that all supplied &amp; installed infrastructure &amp; solutions are updated with patches as and when they are released after due testing. Critical patches should be applied immediately as per Bank Policy</w:t>
      </w:r>
      <w:r w:rsidRPr="006722EE">
        <w:rPr>
          <w:rFonts w:ascii="Cambria" w:hAnsi="Cambria" w:cstheme="minorHAnsi"/>
          <w:b/>
        </w:rPr>
        <w:t>.</w:t>
      </w:r>
    </w:p>
    <w:p w14:paraId="0D849E3F" w14:textId="192B8905"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 xml:space="preserve">Service Level Management, Service reporting- </w:t>
      </w:r>
      <w:r w:rsidRPr="006722EE">
        <w:rPr>
          <w:rFonts w:ascii="Cambria" w:hAnsi="Cambria" w:cstheme="minorHAnsi"/>
        </w:rPr>
        <w:t xml:space="preserve">Maintain the service levels as per the RFP and </w:t>
      </w:r>
      <w:r w:rsidR="00911C45" w:rsidRPr="006722EE">
        <w:rPr>
          <w:rFonts w:ascii="Cambria" w:hAnsi="Cambria" w:cstheme="minorHAnsi"/>
        </w:rPr>
        <w:t>provide</w:t>
      </w:r>
      <w:r w:rsidRPr="006722EE">
        <w:rPr>
          <w:rFonts w:ascii="Cambria" w:hAnsi="Cambria" w:cstheme="minorHAnsi"/>
        </w:rPr>
        <w:t xml:space="preserve"> a periodic report to the Bank assessing all device performance under the scope of RFP against the Service Levels. Service Levels will include Availability measurements and Performance parameters (Utilization of CPU, RAM, storage, TPS, performance</w:t>
      </w:r>
      <w:r w:rsidR="00E63F54" w:rsidRPr="006722EE">
        <w:rPr>
          <w:rFonts w:ascii="Cambria" w:hAnsi="Cambria" w:cstheme="minorHAnsi"/>
        </w:rPr>
        <w:t>, uptime/downtime</w:t>
      </w:r>
      <w:r w:rsidRPr="006722EE">
        <w:rPr>
          <w:rFonts w:ascii="Cambria" w:hAnsi="Cambria" w:cstheme="minorHAnsi"/>
        </w:rPr>
        <w:t xml:space="preserve"> etc.)</w:t>
      </w:r>
      <w:r w:rsidR="0019638D">
        <w:rPr>
          <w:rFonts w:ascii="Cambria" w:hAnsi="Cambria" w:cstheme="minorHAnsi"/>
        </w:rPr>
        <w:t xml:space="preserve"> The Bidder should provide the requisite tools to measure availability of Hardware</w:t>
      </w:r>
      <w:r w:rsidR="00274971">
        <w:rPr>
          <w:rFonts w:ascii="Cambria" w:hAnsi="Cambria" w:cstheme="minorHAnsi"/>
        </w:rPr>
        <w:t xml:space="preserve">, OS, </w:t>
      </w:r>
      <w:r w:rsidR="0019638D">
        <w:rPr>
          <w:rFonts w:ascii="Cambria" w:hAnsi="Cambria" w:cstheme="minorHAnsi"/>
        </w:rPr>
        <w:t>Container</w:t>
      </w:r>
      <w:r w:rsidR="00274971">
        <w:rPr>
          <w:rFonts w:ascii="Cambria" w:hAnsi="Cambria" w:cstheme="minorHAnsi"/>
        </w:rPr>
        <w:t xml:space="preserve"> and Devsecops</w:t>
      </w:r>
      <w:r w:rsidR="0019638D">
        <w:rPr>
          <w:rFonts w:ascii="Cambria" w:hAnsi="Cambria" w:cstheme="minorHAnsi"/>
        </w:rPr>
        <w:t xml:space="preserve"> platform</w:t>
      </w:r>
      <w:r w:rsidR="002D602B">
        <w:rPr>
          <w:rFonts w:ascii="Cambria" w:hAnsi="Cambria" w:cstheme="minorHAnsi"/>
        </w:rPr>
        <w:t xml:space="preserve"> as per RFP.</w:t>
      </w:r>
    </w:p>
    <w:p w14:paraId="33B78DBC" w14:textId="77777777"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 xml:space="preserve">Change Management. </w:t>
      </w:r>
      <w:r w:rsidRPr="006722EE">
        <w:rPr>
          <w:rFonts w:ascii="Cambria" w:hAnsi="Cambria" w:cstheme="minorHAnsi"/>
        </w:rPr>
        <w:t>The successful bidder must ensure that all supplied &amp; installed infrastructure &amp; solutions related changes are properly updated and recorded with version controlling    and to   have consistent setup both the sites (DC</w:t>
      </w:r>
      <w:r w:rsidR="00E63F54" w:rsidRPr="006722EE">
        <w:rPr>
          <w:rFonts w:ascii="Cambria" w:hAnsi="Cambria" w:cstheme="minorHAnsi"/>
        </w:rPr>
        <w:t>, Near Site</w:t>
      </w:r>
      <w:r w:rsidRPr="006722EE">
        <w:rPr>
          <w:rFonts w:ascii="Cambria" w:hAnsi="Cambria" w:cstheme="minorHAnsi"/>
        </w:rPr>
        <w:t xml:space="preserve">  &amp; DR).</w:t>
      </w:r>
    </w:p>
    <w:p w14:paraId="23C53DA4" w14:textId="33976B35"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b/>
        </w:rPr>
        <w:t>Operation Management</w:t>
      </w:r>
      <w:r w:rsidRPr="006722EE">
        <w:rPr>
          <w:rFonts w:ascii="Cambria" w:hAnsi="Cambria" w:cstheme="minorHAnsi"/>
        </w:rPr>
        <w:t xml:space="preserve"> - Successful bidder should monitor measures, evaluates, and records status and performance information about all the equipment and software brought in by the bidder to aid in performance monitoring and tuning of the environment. Performance metrics should include utilization, throughput and other critical system needs. The successful bidder shall implement proactive procedures to address trends identified from performance and monitoring data. The successful bidder should provide standard reports that are to be provided to designated Bank personnel.</w:t>
      </w:r>
    </w:p>
    <w:p w14:paraId="60DA75F9" w14:textId="77777777"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rPr>
        <w:t>Successful bidder shall fix any security findings/vulnerabilities identified by various security agencies hired/consulted by the Bank without any additional cost during the contract period. Further, if the security observation(s) cannot be closed by applying updates/patches/fixes/upgrades to the supplied equipment and replacement is the only option to close the observation(s), then the successful bidder has to replace the device(s) with device meeting all the specifications of the RFP at no extra cost to the Bank. However, the Bank reserves the right to waive off the hardware replacement depending on the type of vulnerability and its associated risk.</w:t>
      </w:r>
    </w:p>
    <w:p w14:paraId="37ECB08B" w14:textId="76179F41"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b/>
        </w:rPr>
        <w:t>End of Sales / End of support</w:t>
      </w:r>
      <w:r w:rsidRPr="006722EE">
        <w:rPr>
          <w:rFonts w:ascii="Cambria" w:hAnsi="Cambria" w:cstheme="minorHAnsi"/>
        </w:rPr>
        <w:t xml:space="preserve">: The Bidder has to ensure that any solution/equipment supplied as part of this RFP should not have either reached or announced ‘End of Sales’ (1 years from last date of submission of Bid.) or end of support for at least </w:t>
      </w:r>
      <w:r w:rsidR="0014447F">
        <w:rPr>
          <w:rFonts w:ascii="Cambria" w:hAnsi="Cambria" w:cstheme="minorHAnsi"/>
        </w:rPr>
        <w:t>5</w:t>
      </w:r>
      <w:r w:rsidRPr="006722EE">
        <w:rPr>
          <w:rFonts w:ascii="Cambria" w:hAnsi="Cambria" w:cstheme="minorHAnsi"/>
        </w:rPr>
        <w:t xml:space="preserve"> years from the date of issue of purchase order. In the event if any equipment supplied by the bidder reaches end of support, within the </w:t>
      </w:r>
      <w:r w:rsidR="0014447F">
        <w:rPr>
          <w:rFonts w:ascii="Cambria" w:hAnsi="Cambria" w:cstheme="minorHAnsi"/>
        </w:rPr>
        <w:t>5</w:t>
      </w:r>
      <w:r w:rsidRPr="006722EE">
        <w:rPr>
          <w:rFonts w:ascii="Cambria" w:hAnsi="Cambria" w:cstheme="minorHAnsi"/>
        </w:rPr>
        <w:t xml:space="preserve"> years period from the date of supply, the bidder has to replace the equipment with devices having equivalent or upgraded specification, at no additional cost to the Bank or revamp the entire solution (if required).</w:t>
      </w:r>
    </w:p>
    <w:p w14:paraId="52842AF5" w14:textId="4A778E0C" w:rsidR="00CF1726"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rPr>
        <w:t xml:space="preserve">The </w:t>
      </w:r>
      <w:r w:rsidRPr="00E53A5F">
        <w:rPr>
          <w:rFonts w:ascii="Cambria" w:hAnsi="Cambria" w:cstheme="minorHAnsi"/>
          <w:b/>
        </w:rPr>
        <w:t>Solution</w:t>
      </w:r>
      <w:r w:rsidRPr="006722EE">
        <w:rPr>
          <w:rFonts w:ascii="Cambria" w:hAnsi="Cambria" w:cstheme="minorHAnsi"/>
        </w:rPr>
        <w:t xml:space="preserve"> including Application &amp; Hardware shall have a roadmap for </w:t>
      </w:r>
      <w:r w:rsidR="0014447F">
        <w:rPr>
          <w:rFonts w:ascii="Cambria" w:hAnsi="Cambria" w:cstheme="minorHAnsi"/>
        </w:rPr>
        <w:t>5</w:t>
      </w:r>
      <w:r w:rsidRPr="006722EE">
        <w:rPr>
          <w:rFonts w:ascii="Cambria" w:hAnsi="Cambria" w:cstheme="minorHAnsi"/>
        </w:rPr>
        <w:t xml:space="preserve"> years from the Project Sign Off date. A certificate to this effect had been provided by the bidder</w:t>
      </w:r>
      <w:r w:rsidR="00F9592F">
        <w:rPr>
          <w:rFonts w:ascii="Cambria" w:hAnsi="Cambria" w:cstheme="minorHAnsi"/>
        </w:rPr>
        <w:t>/OEM</w:t>
      </w:r>
      <w:r w:rsidRPr="006722EE">
        <w:rPr>
          <w:rFonts w:ascii="Cambria" w:hAnsi="Cambria" w:cstheme="minorHAnsi"/>
        </w:rPr>
        <w:t xml:space="preserve"> and in </w:t>
      </w:r>
      <w:r w:rsidR="004C3D14" w:rsidRPr="006722EE">
        <w:rPr>
          <w:rFonts w:ascii="Cambria" w:hAnsi="Cambria" w:cstheme="minorHAnsi"/>
        </w:rPr>
        <w:t>Annexure 24</w:t>
      </w:r>
      <w:r w:rsidRPr="006722EE">
        <w:rPr>
          <w:rFonts w:ascii="Cambria" w:hAnsi="Cambria" w:cstheme="minorHAnsi"/>
        </w:rPr>
        <w:t xml:space="preserve">. </w:t>
      </w:r>
    </w:p>
    <w:p w14:paraId="6A131BE4" w14:textId="09B278D8" w:rsidR="000952B1" w:rsidRPr="006722EE" w:rsidRDefault="00E53A5F"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rPr>
      </w:pPr>
      <w:r w:rsidRPr="00E53A5F">
        <w:rPr>
          <w:rFonts w:ascii="Cambria" w:hAnsi="Cambria" w:cstheme="minorHAnsi"/>
        </w:rPr>
        <w:t xml:space="preserve">Bank reserves a right to extend the AMC, ATS, Subscription and FMS for 2 more years i.e. 6th </w:t>
      </w:r>
      <w:r w:rsidRPr="00E53A5F">
        <w:rPr>
          <w:rFonts w:ascii="Cambria" w:hAnsi="Cambria" w:cstheme="minorHAnsi"/>
        </w:rPr>
        <w:lastRenderedPageBreak/>
        <w:t>and 7th year at the quoted rates of the last year i.e. 5th year.</w:t>
      </w:r>
    </w:p>
    <w:p w14:paraId="7A21E246" w14:textId="19ED6454"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rPr>
        <w:t xml:space="preserve">The bidder shall provide mission critical support for both hardware and software for </w:t>
      </w:r>
      <w:r w:rsidR="005652B2">
        <w:rPr>
          <w:rFonts w:ascii="Cambria" w:hAnsi="Cambria" w:cstheme="minorHAnsi"/>
        </w:rPr>
        <w:t>proposed</w:t>
      </w:r>
      <w:r w:rsidRPr="006722EE">
        <w:rPr>
          <w:rFonts w:ascii="Cambria" w:hAnsi="Cambria" w:cstheme="minorHAnsi"/>
        </w:rPr>
        <w:t xml:space="preserve"> solution. The mission critical support includes </w:t>
      </w:r>
      <w:r w:rsidR="00C97D8E" w:rsidRPr="006722EE">
        <w:rPr>
          <w:rFonts w:ascii="Cambria" w:hAnsi="Cambria" w:cstheme="minorHAnsi"/>
        </w:rPr>
        <w:t>24x7</w:t>
      </w:r>
      <w:r w:rsidRPr="006722EE">
        <w:rPr>
          <w:rFonts w:ascii="Cambria" w:hAnsi="Cambria" w:cstheme="minorHAnsi"/>
        </w:rPr>
        <w:t xml:space="preserve"> support with site engineers for hardware and software.</w:t>
      </w:r>
    </w:p>
    <w:p w14:paraId="00F29F94" w14:textId="30FC96D5" w:rsidR="000952B1"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rPr>
        <w:t xml:space="preserve">The bidder shall </w:t>
      </w:r>
      <w:r w:rsidR="00090BD5" w:rsidRPr="006722EE">
        <w:rPr>
          <w:rFonts w:ascii="Cambria" w:hAnsi="Cambria" w:cstheme="minorHAnsi"/>
        </w:rPr>
        <w:t>designate a</w:t>
      </w:r>
      <w:r w:rsidRPr="006722EE">
        <w:rPr>
          <w:rFonts w:ascii="Cambria" w:hAnsi="Cambria" w:cstheme="minorHAnsi"/>
        </w:rPr>
        <w:t xml:space="preserve"> Project </w:t>
      </w:r>
      <w:r w:rsidR="00EB0DC0" w:rsidRPr="006722EE">
        <w:rPr>
          <w:rFonts w:ascii="Cambria" w:hAnsi="Cambria" w:cstheme="minorHAnsi"/>
        </w:rPr>
        <w:t>Manager</w:t>
      </w:r>
      <w:r w:rsidR="005652B2">
        <w:rPr>
          <w:rFonts w:ascii="Cambria" w:hAnsi="Cambria" w:cstheme="minorHAnsi"/>
        </w:rPr>
        <w:t xml:space="preserve"> having minimum 7</w:t>
      </w:r>
      <w:r w:rsidRPr="006722EE">
        <w:rPr>
          <w:rFonts w:ascii="Cambria" w:hAnsi="Cambria" w:cstheme="minorHAnsi"/>
        </w:rPr>
        <w:t xml:space="preserve"> years of work experience in the same field stationed at </w:t>
      </w:r>
      <w:r w:rsidR="005652B2">
        <w:rPr>
          <w:rFonts w:ascii="Cambria" w:hAnsi="Cambria" w:cstheme="minorHAnsi"/>
        </w:rPr>
        <w:t xml:space="preserve">Central bank of India offices at </w:t>
      </w:r>
      <w:r w:rsidRPr="006722EE">
        <w:rPr>
          <w:rFonts w:ascii="Cambria" w:hAnsi="Cambria" w:cstheme="minorHAnsi"/>
        </w:rPr>
        <w:t>Navi Mumbai for entire contract period.</w:t>
      </w:r>
    </w:p>
    <w:p w14:paraId="5DE9E009" w14:textId="77777777" w:rsidR="00F41EEF" w:rsidRPr="006722EE" w:rsidRDefault="00F41EEF" w:rsidP="00F41EEF">
      <w:pPr>
        <w:pStyle w:val="ListParagraph"/>
        <w:widowControl w:val="0"/>
        <w:tabs>
          <w:tab w:val="left" w:pos="1276"/>
        </w:tabs>
        <w:autoSpaceDE w:val="0"/>
        <w:autoSpaceDN w:val="0"/>
        <w:spacing w:after="0" w:line="244" w:lineRule="auto"/>
        <w:ind w:left="426" w:right="-46"/>
        <w:contextualSpacing w:val="0"/>
        <w:jc w:val="both"/>
        <w:rPr>
          <w:rFonts w:ascii="Cambria" w:hAnsi="Cambria" w:cstheme="minorHAnsi"/>
        </w:rPr>
      </w:pPr>
    </w:p>
    <w:p w14:paraId="76E0A5E3" w14:textId="77777777"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b/>
        </w:rPr>
        <w:t>Incident Management</w:t>
      </w:r>
      <w:r w:rsidRPr="006722EE">
        <w:rPr>
          <w:rFonts w:ascii="Cambria" w:hAnsi="Cambria" w:cstheme="minorHAnsi"/>
        </w:rPr>
        <w:t xml:space="preserve"> - </w:t>
      </w:r>
    </w:p>
    <w:p w14:paraId="2348ED5A" w14:textId="77777777" w:rsidR="000952B1" w:rsidRPr="006722EE" w:rsidRDefault="000952B1" w:rsidP="00090BD5">
      <w:pPr>
        <w:pStyle w:val="ListParagraph"/>
        <w:widowControl w:val="0"/>
        <w:tabs>
          <w:tab w:val="left" w:pos="1276"/>
        </w:tabs>
        <w:autoSpaceDE w:val="0"/>
        <w:autoSpaceDN w:val="0"/>
        <w:spacing w:before="1" w:after="0" w:line="244" w:lineRule="auto"/>
        <w:ind w:left="426" w:right="-46"/>
        <w:contextualSpacing w:val="0"/>
        <w:jc w:val="both"/>
        <w:rPr>
          <w:rFonts w:ascii="Cambria" w:hAnsi="Cambria" w:cstheme="minorHAnsi"/>
          <w:spacing w:val="-1"/>
        </w:rPr>
      </w:pP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bidder</w:t>
      </w:r>
      <w:r w:rsidRPr="006722EE">
        <w:rPr>
          <w:rFonts w:ascii="Cambria" w:hAnsi="Cambria" w:cstheme="minorHAnsi"/>
          <w:spacing w:val="2"/>
        </w:rPr>
        <w:t xml:space="preserve"> </w:t>
      </w:r>
      <w:r w:rsidRPr="006722EE">
        <w:rPr>
          <w:rFonts w:ascii="Cambria" w:hAnsi="Cambria" w:cstheme="minorHAnsi"/>
        </w:rPr>
        <w:t>shall</w:t>
      </w:r>
      <w:r w:rsidRPr="006722EE">
        <w:rPr>
          <w:rFonts w:ascii="Cambria" w:hAnsi="Cambria" w:cstheme="minorHAnsi"/>
          <w:spacing w:val="-1"/>
        </w:rPr>
        <w:t xml:space="preserve"> </w:t>
      </w:r>
      <w:r w:rsidRPr="006722EE">
        <w:rPr>
          <w:rFonts w:ascii="Cambria" w:hAnsi="Cambria" w:cstheme="minorHAnsi"/>
        </w:rPr>
        <w:t>establish robust</w:t>
      </w:r>
      <w:r w:rsidRPr="006722EE">
        <w:rPr>
          <w:rFonts w:ascii="Cambria" w:hAnsi="Cambria" w:cstheme="minorHAnsi"/>
          <w:spacing w:val="-1"/>
        </w:rPr>
        <w:t xml:space="preserve"> </w:t>
      </w:r>
      <w:r w:rsidRPr="006722EE">
        <w:rPr>
          <w:rFonts w:ascii="Cambria" w:hAnsi="Cambria" w:cstheme="minorHAnsi"/>
        </w:rPr>
        <w:t>Incident Management</w:t>
      </w:r>
      <w:r w:rsidRPr="006722EE">
        <w:rPr>
          <w:rFonts w:ascii="Cambria" w:hAnsi="Cambria" w:cstheme="minorHAnsi"/>
          <w:spacing w:val="-1"/>
        </w:rPr>
        <w:t xml:space="preserve"> </w:t>
      </w:r>
      <w:r w:rsidRPr="006722EE">
        <w:rPr>
          <w:rFonts w:ascii="Cambria" w:hAnsi="Cambria" w:cstheme="minorHAnsi"/>
        </w:rPr>
        <w:t>process</w:t>
      </w:r>
      <w:r w:rsidRPr="006722EE">
        <w:rPr>
          <w:rFonts w:ascii="Cambria" w:hAnsi="Cambria" w:cstheme="minorHAnsi"/>
          <w:spacing w:val="1"/>
        </w:rPr>
        <w:t xml:space="preserve"> </w:t>
      </w:r>
      <w:r w:rsidRPr="006722EE">
        <w:rPr>
          <w:rFonts w:ascii="Cambria" w:hAnsi="Cambria" w:cstheme="minorHAnsi"/>
        </w:rPr>
        <w:t>including:</w:t>
      </w:r>
    </w:p>
    <w:p w14:paraId="3FC66CB0" w14:textId="77777777" w:rsidR="000952B1" w:rsidRPr="006722EE" w:rsidRDefault="000952B1" w:rsidP="00090BD5">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Provide</w:t>
      </w:r>
      <w:r w:rsidRPr="006722EE">
        <w:rPr>
          <w:rFonts w:ascii="Cambria" w:hAnsi="Cambria" w:cstheme="minorHAnsi"/>
          <w:spacing w:val="-4"/>
        </w:rPr>
        <w:t xml:space="preserve"> </w:t>
      </w:r>
      <w:r w:rsidRPr="006722EE">
        <w:rPr>
          <w:rFonts w:ascii="Cambria" w:hAnsi="Cambria" w:cstheme="minorHAnsi"/>
        </w:rPr>
        <w:t>24</w:t>
      </w:r>
      <w:r w:rsidRPr="006722EE">
        <w:rPr>
          <w:rFonts w:ascii="Cambria" w:hAnsi="Cambria" w:cstheme="minorHAnsi"/>
          <w:spacing w:val="-4"/>
        </w:rPr>
        <w:t xml:space="preserve"> </w:t>
      </w:r>
      <w:r w:rsidRPr="006722EE">
        <w:rPr>
          <w:rFonts w:ascii="Cambria" w:hAnsi="Cambria" w:cstheme="minorHAnsi"/>
        </w:rPr>
        <w:t>x</w:t>
      </w:r>
      <w:r w:rsidRPr="006722EE">
        <w:rPr>
          <w:rFonts w:ascii="Cambria" w:hAnsi="Cambria" w:cstheme="minorHAnsi"/>
          <w:spacing w:val="-6"/>
        </w:rPr>
        <w:t xml:space="preserve"> </w:t>
      </w:r>
      <w:r w:rsidRPr="006722EE">
        <w:rPr>
          <w:rFonts w:ascii="Cambria" w:hAnsi="Cambria" w:cstheme="minorHAnsi"/>
        </w:rPr>
        <w:t>7</w:t>
      </w:r>
      <w:r w:rsidRPr="006722EE">
        <w:rPr>
          <w:rFonts w:ascii="Cambria" w:hAnsi="Cambria" w:cstheme="minorHAnsi"/>
          <w:spacing w:val="-5"/>
        </w:rPr>
        <w:t xml:space="preserve"> </w:t>
      </w:r>
      <w:r w:rsidRPr="006722EE">
        <w:rPr>
          <w:rFonts w:ascii="Cambria" w:hAnsi="Cambria" w:cstheme="minorHAnsi"/>
        </w:rPr>
        <w:t>support</w:t>
      </w:r>
      <w:r w:rsidRPr="006722EE">
        <w:rPr>
          <w:rFonts w:ascii="Cambria" w:hAnsi="Cambria" w:cstheme="minorHAnsi"/>
          <w:spacing w:val="-6"/>
        </w:rPr>
        <w:t xml:space="preserve"> </w:t>
      </w:r>
      <w:r w:rsidRPr="006722EE">
        <w:rPr>
          <w:rFonts w:ascii="Cambria" w:hAnsi="Cambria" w:cstheme="minorHAnsi"/>
        </w:rPr>
        <w:t>for</w:t>
      </w:r>
      <w:r w:rsidRPr="006722EE">
        <w:rPr>
          <w:rFonts w:ascii="Cambria" w:hAnsi="Cambria" w:cstheme="minorHAnsi"/>
          <w:spacing w:val="-3"/>
        </w:rPr>
        <w:t xml:space="preserve"> </w:t>
      </w:r>
      <w:r w:rsidRPr="006722EE">
        <w:rPr>
          <w:rFonts w:ascii="Cambria" w:hAnsi="Cambria" w:cstheme="minorHAnsi"/>
        </w:rPr>
        <w:t>incident</w:t>
      </w:r>
      <w:r w:rsidRPr="006722EE">
        <w:rPr>
          <w:rFonts w:ascii="Cambria" w:hAnsi="Cambria" w:cstheme="minorHAnsi"/>
          <w:spacing w:val="-7"/>
        </w:rPr>
        <w:t xml:space="preserve"> </w:t>
      </w:r>
      <w:r w:rsidRPr="006722EE">
        <w:rPr>
          <w:rFonts w:ascii="Cambria" w:hAnsi="Cambria" w:cstheme="minorHAnsi"/>
        </w:rPr>
        <w:t>management</w:t>
      </w:r>
      <w:r w:rsidRPr="006722EE">
        <w:rPr>
          <w:rFonts w:ascii="Cambria" w:hAnsi="Cambria" w:cstheme="minorHAnsi"/>
          <w:spacing w:val="-6"/>
        </w:rPr>
        <w:t xml:space="preserve"> </w:t>
      </w:r>
    </w:p>
    <w:p w14:paraId="3A44715B" w14:textId="77777777" w:rsidR="000952B1" w:rsidRPr="006722EE" w:rsidRDefault="000952B1" w:rsidP="00090BD5">
      <w:pPr>
        <w:pStyle w:val="ListParagraph"/>
        <w:widowControl w:val="0"/>
        <w:numPr>
          <w:ilvl w:val="2"/>
          <w:numId w:val="41"/>
        </w:numPr>
        <w:tabs>
          <w:tab w:val="left" w:pos="1276"/>
          <w:tab w:val="left" w:pos="2232"/>
          <w:tab w:val="left" w:pos="2233"/>
        </w:tabs>
        <w:autoSpaceDE w:val="0"/>
        <w:autoSpaceDN w:val="0"/>
        <w:spacing w:before="2" w:after="0" w:line="269" w:lineRule="exact"/>
        <w:ind w:left="426" w:right="-46" w:hanging="426"/>
        <w:contextualSpacing w:val="0"/>
        <w:rPr>
          <w:rFonts w:ascii="Cambria" w:hAnsi="Cambria" w:cstheme="minorHAnsi"/>
        </w:rPr>
      </w:pPr>
      <w:r w:rsidRPr="006722EE">
        <w:rPr>
          <w:rFonts w:ascii="Cambria" w:hAnsi="Cambria" w:cstheme="minorHAnsi"/>
        </w:rPr>
        <w:t>Provide</w:t>
      </w:r>
      <w:r w:rsidRPr="006722EE">
        <w:rPr>
          <w:rFonts w:ascii="Cambria" w:hAnsi="Cambria" w:cstheme="minorHAnsi"/>
          <w:spacing w:val="1"/>
        </w:rPr>
        <w:t xml:space="preserve"> </w:t>
      </w:r>
      <w:r w:rsidRPr="006722EE">
        <w:rPr>
          <w:rFonts w:ascii="Cambria" w:hAnsi="Cambria" w:cstheme="minorHAnsi"/>
        </w:rPr>
        <w:t>automated</w:t>
      </w:r>
      <w:r w:rsidRPr="006722EE">
        <w:rPr>
          <w:rFonts w:ascii="Cambria" w:hAnsi="Cambria" w:cstheme="minorHAnsi"/>
          <w:spacing w:val="-4"/>
        </w:rPr>
        <w:t xml:space="preserve"> </w:t>
      </w:r>
      <w:r w:rsidRPr="006722EE">
        <w:rPr>
          <w:rFonts w:ascii="Cambria" w:hAnsi="Cambria" w:cstheme="minorHAnsi"/>
        </w:rPr>
        <w:t>fault</w:t>
      </w:r>
      <w:r w:rsidRPr="006722EE">
        <w:rPr>
          <w:rFonts w:ascii="Cambria" w:hAnsi="Cambria" w:cstheme="minorHAnsi"/>
          <w:spacing w:val="1"/>
        </w:rPr>
        <w:t xml:space="preserve"> </w:t>
      </w:r>
      <w:r w:rsidRPr="006722EE">
        <w:rPr>
          <w:rFonts w:ascii="Cambria" w:hAnsi="Cambria" w:cstheme="minorHAnsi"/>
        </w:rPr>
        <w:t>detection and</w:t>
      </w:r>
      <w:r w:rsidRPr="006722EE">
        <w:rPr>
          <w:rFonts w:ascii="Cambria" w:hAnsi="Cambria" w:cstheme="minorHAnsi"/>
          <w:spacing w:val="-1"/>
        </w:rPr>
        <w:t xml:space="preserve"> </w:t>
      </w:r>
      <w:r w:rsidRPr="006722EE">
        <w:rPr>
          <w:rFonts w:ascii="Cambria" w:hAnsi="Cambria" w:cstheme="minorHAnsi"/>
        </w:rPr>
        <w:t>resolution</w:t>
      </w:r>
    </w:p>
    <w:p w14:paraId="6EBD8C98" w14:textId="77777777" w:rsidR="000952B1" w:rsidRPr="006722EE" w:rsidRDefault="000952B1" w:rsidP="00090BD5">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 xml:space="preserve">System to do automatic dispatching to avoid delays and </w:t>
      </w:r>
      <w:r w:rsidR="00C2513D" w:rsidRPr="006722EE">
        <w:rPr>
          <w:rFonts w:ascii="Cambria" w:hAnsi="Cambria" w:cstheme="minorHAnsi"/>
        </w:rPr>
        <w:t>Automated messages to F</w:t>
      </w:r>
      <w:r w:rsidRPr="006722EE">
        <w:rPr>
          <w:rFonts w:ascii="Cambria" w:hAnsi="Cambria" w:cstheme="minorHAnsi"/>
        </w:rPr>
        <w:t xml:space="preserve">ield </w:t>
      </w:r>
      <w:r w:rsidR="00C2513D" w:rsidRPr="006722EE">
        <w:rPr>
          <w:rFonts w:ascii="Cambria" w:hAnsi="Cambria" w:cstheme="minorHAnsi"/>
        </w:rPr>
        <w:t>/ Support E</w:t>
      </w:r>
      <w:r w:rsidRPr="006722EE">
        <w:rPr>
          <w:rFonts w:ascii="Cambria" w:hAnsi="Cambria" w:cstheme="minorHAnsi"/>
        </w:rPr>
        <w:t>ngineers</w:t>
      </w:r>
    </w:p>
    <w:p w14:paraId="78C78991" w14:textId="77777777" w:rsidR="000952B1" w:rsidRPr="006722EE" w:rsidRDefault="000952B1" w:rsidP="00090BD5">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System to provide for automatic escalation in case of problem not getting resolved</w:t>
      </w:r>
    </w:p>
    <w:p w14:paraId="19F584AD" w14:textId="77777777" w:rsidR="000952B1" w:rsidRPr="006722EE" w:rsidRDefault="00EB0DC0" w:rsidP="00090BD5">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 xml:space="preserve">Do proactive maintenance </w:t>
      </w:r>
      <w:r w:rsidR="000952B1" w:rsidRPr="006722EE">
        <w:rPr>
          <w:rFonts w:ascii="Cambria" w:hAnsi="Cambria" w:cstheme="minorHAnsi"/>
        </w:rPr>
        <w:t xml:space="preserve"> of all devices</w:t>
      </w:r>
    </w:p>
    <w:p w14:paraId="7AEFA434" w14:textId="77777777" w:rsidR="000952B1" w:rsidRPr="006722EE" w:rsidRDefault="000952B1" w:rsidP="00090BD5">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Analyse machine performance and suggest improvement</w:t>
      </w:r>
    </w:p>
    <w:p w14:paraId="567B6A68" w14:textId="77777777"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Service desk</w:t>
      </w:r>
    </w:p>
    <w:p w14:paraId="57ADFA03" w14:textId="77777777" w:rsidR="000952B1" w:rsidRPr="006722EE" w:rsidRDefault="000952B1" w:rsidP="009B45A9">
      <w:pPr>
        <w:pStyle w:val="ListParagraph"/>
        <w:widowControl w:val="0"/>
        <w:numPr>
          <w:ilvl w:val="2"/>
          <w:numId w:val="41"/>
        </w:numPr>
        <w:tabs>
          <w:tab w:val="left" w:pos="1276"/>
          <w:tab w:val="left" w:pos="2232"/>
          <w:tab w:val="left" w:pos="2233"/>
        </w:tabs>
        <w:autoSpaceDE w:val="0"/>
        <w:autoSpaceDN w:val="0"/>
        <w:spacing w:after="0" w:line="240" w:lineRule="auto"/>
        <w:ind w:left="426" w:right="-46" w:hanging="426"/>
        <w:contextualSpacing w:val="0"/>
        <w:rPr>
          <w:rFonts w:ascii="Cambria" w:hAnsi="Cambria" w:cstheme="minorHAnsi"/>
        </w:rPr>
      </w:pPr>
      <w:r w:rsidRPr="006722EE">
        <w:rPr>
          <w:rFonts w:ascii="Cambria" w:hAnsi="Cambria" w:cstheme="minorHAnsi"/>
        </w:rPr>
        <w:t>Providing</w:t>
      </w:r>
      <w:r w:rsidRPr="006722EE">
        <w:rPr>
          <w:rFonts w:ascii="Cambria" w:hAnsi="Cambria" w:cstheme="minorHAnsi"/>
          <w:spacing w:val="-7"/>
        </w:rPr>
        <w:t xml:space="preserve"> </w:t>
      </w:r>
      <w:r w:rsidRPr="006722EE">
        <w:rPr>
          <w:rFonts w:ascii="Cambria" w:hAnsi="Cambria" w:cstheme="minorHAnsi"/>
        </w:rPr>
        <w:t>technical</w:t>
      </w:r>
      <w:r w:rsidRPr="006722EE">
        <w:rPr>
          <w:rFonts w:ascii="Cambria" w:hAnsi="Cambria" w:cstheme="minorHAnsi"/>
          <w:spacing w:val="-9"/>
        </w:rPr>
        <w:t xml:space="preserve"> </w:t>
      </w:r>
      <w:r w:rsidRPr="006722EE">
        <w:rPr>
          <w:rFonts w:ascii="Cambria" w:hAnsi="Cambria" w:cstheme="minorHAnsi"/>
        </w:rPr>
        <w:t>assistance</w:t>
      </w:r>
      <w:r w:rsidRPr="006722EE">
        <w:rPr>
          <w:rFonts w:ascii="Cambria" w:hAnsi="Cambria" w:cstheme="minorHAnsi"/>
          <w:spacing w:val="-11"/>
        </w:rPr>
        <w:t xml:space="preserve"> </w:t>
      </w:r>
      <w:r w:rsidRPr="006722EE">
        <w:rPr>
          <w:rFonts w:ascii="Cambria" w:hAnsi="Cambria" w:cstheme="minorHAnsi"/>
        </w:rPr>
        <w:t>for</w:t>
      </w:r>
      <w:r w:rsidRPr="006722EE">
        <w:rPr>
          <w:rFonts w:ascii="Cambria" w:hAnsi="Cambria" w:cstheme="minorHAnsi"/>
          <w:spacing w:val="-8"/>
        </w:rPr>
        <w:t xml:space="preserve"> </w:t>
      </w:r>
      <w:r w:rsidRPr="006722EE">
        <w:rPr>
          <w:rFonts w:ascii="Cambria" w:hAnsi="Cambria" w:cstheme="minorHAnsi"/>
        </w:rPr>
        <w:t>logging,</w:t>
      </w:r>
      <w:r w:rsidRPr="006722EE">
        <w:rPr>
          <w:rFonts w:ascii="Cambria" w:hAnsi="Cambria" w:cstheme="minorHAnsi"/>
          <w:spacing w:val="-6"/>
        </w:rPr>
        <w:t xml:space="preserve"> </w:t>
      </w:r>
      <w:r w:rsidRPr="006722EE">
        <w:rPr>
          <w:rFonts w:ascii="Cambria" w:hAnsi="Cambria" w:cstheme="minorHAnsi"/>
        </w:rPr>
        <w:t>troubleshooting</w:t>
      </w:r>
      <w:r w:rsidRPr="006722EE">
        <w:rPr>
          <w:rFonts w:ascii="Cambria" w:hAnsi="Cambria" w:cstheme="minorHAnsi"/>
          <w:spacing w:val="-8"/>
        </w:rPr>
        <w:t xml:space="preserve"> </w:t>
      </w:r>
      <w:r w:rsidRPr="006722EE">
        <w:rPr>
          <w:rFonts w:ascii="Cambria" w:hAnsi="Cambria" w:cstheme="minorHAnsi"/>
        </w:rPr>
        <w:t>and</w:t>
      </w:r>
      <w:r w:rsidRPr="006722EE">
        <w:rPr>
          <w:rFonts w:ascii="Cambria" w:hAnsi="Cambria" w:cstheme="minorHAnsi"/>
          <w:spacing w:val="-11"/>
        </w:rPr>
        <w:t xml:space="preserve"> </w:t>
      </w:r>
      <w:r w:rsidRPr="006722EE">
        <w:rPr>
          <w:rFonts w:ascii="Cambria" w:hAnsi="Cambria" w:cstheme="minorHAnsi"/>
        </w:rPr>
        <w:t>managing</w:t>
      </w:r>
      <w:r w:rsidRPr="006722EE">
        <w:rPr>
          <w:rFonts w:ascii="Cambria" w:hAnsi="Cambria" w:cstheme="minorHAnsi"/>
          <w:spacing w:val="-9"/>
        </w:rPr>
        <w:t xml:space="preserve"> </w:t>
      </w:r>
      <w:r w:rsidRPr="006722EE">
        <w:rPr>
          <w:rFonts w:ascii="Cambria" w:hAnsi="Cambria" w:cstheme="minorHAnsi"/>
        </w:rPr>
        <w:t xml:space="preserve">the  service </w:t>
      </w:r>
      <w:r w:rsidRPr="006722EE">
        <w:rPr>
          <w:rFonts w:ascii="Cambria" w:hAnsi="Cambria" w:cstheme="minorHAnsi"/>
          <w:spacing w:val="-55"/>
        </w:rPr>
        <w:t xml:space="preserve">       </w:t>
      </w:r>
      <w:r w:rsidRPr="006722EE">
        <w:rPr>
          <w:rFonts w:ascii="Cambria" w:hAnsi="Cambria" w:cstheme="minorHAnsi"/>
        </w:rPr>
        <w:t>requests</w:t>
      </w:r>
      <w:r w:rsidRPr="006722EE">
        <w:rPr>
          <w:rFonts w:ascii="Cambria" w:hAnsi="Cambria" w:cstheme="minorHAnsi"/>
          <w:spacing w:val="-2"/>
        </w:rPr>
        <w:t xml:space="preserve"> </w:t>
      </w:r>
    </w:p>
    <w:p w14:paraId="485D23F3" w14:textId="77777777" w:rsidR="000952B1" w:rsidRPr="006722EE" w:rsidRDefault="000952B1" w:rsidP="009B45A9">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Monitoring,</w:t>
      </w:r>
      <w:r w:rsidRPr="006722EE">
        <w:rPr>
          <w:rFonts w:ascii="Cambria" w:hAnsi="Cambria" w:cstheme="minorHAnsi"/>
          <w:spacing w:val="-7"/>
        </w:rPr>
        <w:t xml:space="preserve"> </w:t>
      </w:r>
      <w:r w:rsidRPr="006722EE">
        <w:rPr>
          <w:rFonts w:ascii="Cambria" w:hAnsi="Cambria" w:cstheme="minorHAnsi"/>
        </w:rPr>
        <w:t>alerting,</w:t>
      </w:r>
      <w:r w:rsidRPr="006722EE">
        <w:rPr>
          <w:rFonts w:ascii="Cambria" w:hAnsi="Cambria" w:cstheme="minorHAnsi"/>
          <w:spacing w:val="-11"/>
        </w:rPr>
        <w:t xml:space="preserve"> </w:t>
      </w:r>
      <w:r w:rsidRPr="006722EE">
        <w:rPr>
          <w:rFonts w:ascii="Cambria" w:hAnsi="Cambria" w:cstheme="minorHAnsi"/>
        </w:rPr>
        <w:t>troubleshooting</w:t>
      </w:r>
      <w:r w:rsidRPr="006722EE">
        <w:rPr>
          <w:rFonts w:ascii="Cambria" w:hAnsi="Cambria" w:cstheme="minorHAnsi"/>
          <w:spacing w:val="-8"/>
        </w:rPr>
        <w:t xml:space="preserve"> </w:t>
      </w:r>
      <w:r w:rsidRPr="006722EE">
        <w:rPr>
          <w:rFonts w:ascii="Cambria" w:hAnsi="Cambria" w:cstheme="minorHAnsi"/>
        </w:rPr>
        <w:t>and</w:t>
      </w:r>
      <w:r w:rsidRPr="006722EE">
        <w:rPr>
          <w:rFonts w:ascii="Cambria" w:hAnsi="Cambria" w:cstheme="minorHAnsi"/>
          <w:spacing w:val="-10"/>
        </w:rPr>
        <w:t xml:space="preserve"> </w:t>
      </w:r>
      <w:r w:rsidRPr="006722EE">
        <w:rPr>
          <w:rFonts w:ascii="Cambria" w:hAnsi="Cambria" w:cstheme="minorHAnsi"/>
        </w:rPr>
        <w:t>resolution</w:t>
      </w:r>
      <w:r w:rsidRPr="006722EE">
        <w:rPr>
          <w:rFonts w:ascii="Cambria" w:hAnsi="Cambria" w:cstheme="minorHAnsi"/>
          <w:spacing w:val="-8"/>
        </w:rPr>
        <w:t xml:space="preserve"> </w:t>
      </w:r>
      <w:r w:rsidRPr="006722EE">
        <w:rPr>
          <w:rFonts w:ascii="Cambria" w:hAnsi="Cambria" w:cstheme="minorHAnsi"/>
        </w:rPr>
        <w:t>of</w:t>
      </w:r>
      <w:r w:rsidRPr="006722EE">
        <w:rPr>
          <w:rFonts w:ascii="Cambria" w:hAnsi="Cambria" w:cstheme="minorHAnsi"/>
          <w:spacing w:val="-7"/>
        </w:rPr>
        <w:t xml:space="preserve"> </w:t>
      </w:r>
      <w:r w:rsidRPr="006722EE">
        <w:rPr>
          <w:rFonts w:ascii="Cambria" w:hAnsi="Cambria" w:cstheme="minorHAnsi"/>
        </w:rPr>
        <w:t>incidents/</w:t>
      </w:r>
      <w:r w:rsidRPr="006722EE">
        <w:rPr>
          <w:rFonts w:ascii="Cambria" w:hAnsi="Cambria" w:cstheme="minorHAnsi"/>
          <w:spacing w:val="-9"/>
        </w:rPr>
        <w:t xml:space="preserve"> </w:t>
      </w:r>
      <w:r w:rsidRPr="006722EE">
        <w:rPr>
          <w:rFonts w:ascii="Cambria" w:hAnsi="Cambria" w:cstheme="minorHAnsi"/>
        </w:rPr>
        <w:t>problems</w:t>
      </w:r>
      <w:r w:rsidRPr="006722EE">
        <w:rPr>
          <w:rFonts w:ascii="Cambria" w:hAnsi="Cambria" w:cstheme="minorHAnsi"/>
          <w:spacing w:val="-10"/>
        </w:rPr>
        <w:t xml:space="preserve"> </w:t>
      </w:r>
    </w:p>
    <w:p w14:paraId="3838F978" w14:textId="4C5D55C0" w:rsidR="000952B1" w:rsidRPr="006722EE" w:rsidRDefault="000952B1" w:rsidP="009B45A9">
      <w:pPr>
        <w:pStyle w:val="ListParagraph"/>
        <w:widowControl w:val="0"/>
        <w:numPr>
          <w:ilvl w:val="2"/>
          <w:numId w:val="41"/>
        </w:numPr>
        <w:tabs>
          <w:tab w:val="left" w:pos="1276"/>
          <w:tab w:val="left" w:pos="2232"/>
          <w:tab w:val="left" w:pos="2233"/>
        </w:tabs>
        <w:autoSpaceDE w:val="0"/>
        <w:autoSpaceDN w:val="0"/>
        <w:spacing w:before="2" w:after="0" w:line="269" w:lineRule="exact"/>
        <w:ind w:left="426" w:right="-46" w:hanging="426"/>
        <w:contextualSpacing w:val="0"/>
        <w:rPr>
          <w:rFonts w:ascii="Cambria" w:hAnsi="Cambria" w:cstheme="minorHAnsi"/>
        </w:rPr>
      </w:pPr>
      <w:r w:rsidRPr="006722EE">
        <w:rPr>
          <w:rFonts w:ascii="Cambria" w:hAnsi="Cambria" w:cstheme="minorHAnsi"/>
        </w:rPr>
        <w:t>Monitoring and alerting</w:t>
      </w:r>
      <w:r w:rsidRPr="006722EE">
        <w:rPr>
          <w:rFonts w:ascii="Cambria" w:hAnsi="Cambria" w:cstheme="minorHAnsi"/>
          <w:spacing w:val="1"/>
        </w:rPr>
        <w:t xml:space="preserve"> </w:t>
      </w:r>
      <w:r w:rsidRPr="006722EE">
        <w:rPr>
          <w:rFonts w:ascii="Cambria" w:hAnsi="Cambria" w:cstheme="minorHAnsi"/>
        </w:rPr>
        <w:t>on</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health of</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2"/>
        </w:rPr>
        <w:t xml:space="preserve"> </w:t>
      </w:r>
      <w:r w:rsidR="0019517C" w:rsidRPr="006722EE">
        <w:rPr>
          <w:rFonts w:ascii="Cambria" w:hAnsi="Cambria" w:cstheme="minorHAnsi"/>
        </w:rPr>
        <w:t>software and hardware</w:t>
      </w:r>
      <w:r w:rsidRPr="006722EE">
        <w:rPr>
          <w:rFonts w:ascii="Cambria" w:hAnsi="Cambria" w:cstheme="minorHAnsi"/>
          <w:spacing w:val="2"/>
        </w:rPr>
        <w:t xml:space="preserve"> </w:t>
      </w:r>
      <w:r w:rsidR="00C2513D" w:rsidRPr="006722EE">
        <w:rPr>
          <w:rFonts w:ascii="Cambria" w:hAnsi="Cambria" w:cstheme="minorHAnsi"/>
          <w:spacing w:val="2"/>
        </w:rPr>
        <w:t xml:space="preserve">Infrastructure such </w:t>
      </w:r>
      <w:r w:rsidR="00082560" w:rsidRPr="006722EE">
        <w:rPr>
          <w:rFonts w:ascii="Cambria" w:hAnsi="Cambria" w:cstheme="minorHAnsi"/>
          <w:spacing w:val="2"/>
        </w:rPr>
        <w:t>as Servers</w:t>
      </w:r>
      <w:r w:rsidR="00C2513D" w:rsidRPr="006722EE">
        <w:rPr>
          <w:rFonts w:ascii="Cambria" w:hAnsi="Cambria" w:cstheme="minorHAnsi"/>
          <w:spacing w:val="2"/>
        </w:rPr>
        <w:t>, Storage, HSM</w:t>
      </w:r>
      <w:r w:rsidR="00082560" w:rsidRPr="006722EE">
        <w:rPr>
          <w:rFonts w:ascii="Cambria" w:hAnsi="Cambria" w:cstheme="minorHAnsi"/>
          <w:spacing w:val="2"/>
        </w:rPr>
        <w:t>, Network</w:t>
      </w:r>
      <w:r w:rsidR="00C2513D" w:rsidRPr="006722EE">
        <w:rPr>
          <w:rFonts w:ascii="Cambria" w:hAnsi="Cambria" w:cstheme="minorHAnsi"/>
        </w:rPr>
        <w:t xml:space="preserve"> etc.</w:t>
      </w:r>
    </w:p>
    <w:p w14:paraId="7CC74269" w14:textId="77777777"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Information protection</w:t>
      </w:r>
    </w:p>
    <w:p w14:paraId="034BC3D7" w14:textId="77777777" w:rsidR="000952B1" w:rsidRPr="006722EE" w:rsidRDefault="000952B1" w:rsidP="00A35D96">
      <w:pPr>
        <w:pStyle w:val="ListParagraph"/>
        <w:widowControl w:val="0"/>
        <w:numPr>
          <w:ilvl w:val="2"/>
          <w:numId w:val="41"/>
        </w:numPr>
        <w:tabs>
          <w:tab w:val="left" w:pos="1276"/>
          <w:tab w:val="left" w:pos="2232"/>
          <w:tab w:val="left" w:pos="2233"/>
        </w:tabs>
        <w:autoSpaceDE w:val="0"/>
        <w:autoSpaceDN w:val="0"/>
        <w:spacing w:after="0" w:line="240" w:lineRule="auto"/>
        <w:ind w:left="426" w:right="-46" w:hanging="426"/>
        <w:contextualSpacing w:val="0"/>
        <w:rPr>
          <w:rFonts w:ascii="Cambria" w:hAnsi="Cambria" w:cstheme="minorHAnsi"/>
        </w:rPr>
      </w:pPr>
      <w:r w:rsidRPr="006722EE">
        <w:rPr>
          <w:rFonts w:ascii="Cambria" w:hAnsi="Cambria" w:cstheme="minorHAnsi"/>
        </w:rPr>
        <w:t>Backup,</w:t>
      </w:r>
      <w:r w:rsidRPr="006722EE">
        <w:rPr>
          <w:rFonts w:ascii="Cambria" w:hAnsi="Cambria" w:cstheme="minorHAnsi"/>
          <w:spacing w:val="29"/>
        </w:rPr>
        <w:t xml:space="preserve"> </w:t>
      </w:r>
      <w:r w:rsidRPr="006722EE">
        <w:rPr>
          <w:rFonts w:ascii="Cambria" w:hAnsi="Cambria" w:cstheme="minorHAnsi"/>
        </w:rPr>
        <w:t>storage</w:t>
      </w:r>
      <w:r w:rsidRPr="006722EE">
        <w:rPr>
          <w:rFonts w:ascii="Cambria" w:hAnsi="Cambria" w:cstheme="minorHAnsi"/>
          <w:spacing w:val="28"/>
        </w:rPr>
        <w:t xml:space="preserve"> </w:t>
      </w:r>
      <w:r w:rsidRPr="006722EE">
        <w:rPr>
          <w:rFonts w:ascii="Cambria" w:hAnsi="Cambria" w:cstheme="minorHAnsi"/>
        </w:rPr>
        <w:t>and</w:t>
      </w:r>
      <w:r w:rsidRPr="006722EE">
        <w:rPr>
          <w:rFonts w:ascii="Cambria" w:hAnsi="Cambria" w:cstheme="minorHAnsi"/>
          <w:spacing w:val="28"/>
        </w:rPr>
        <w:t xml:space="preserve"> </w:t>
      </w:r>
      <w:r w:rsidRPr="006722EE">
        <w:rPr>
          <w:rFonts w:ascii="Cambria" w:hAnsi="Cambria" w:cstheme="minorHAnsi"/>
        </w:rPr>
        <w:t>restoration</w:t>
      </w:r>
      <w:r w:rsidRPr="006722EE">
        <w:rPr>
          <w:rFonts w:ascii="Cambria" w:hAnsi="Cambria" w:cstheme="minorHAnsi"/>
          <w:spacing w:val="30"/>
        </w:rPr>
        <w:t xml:space="preserve"> </w:t>
      </w:r>
      <w:r w:rsidRPr="006722EE">
        <w:rPr>
          <w:rFonts w:ascii="Cambria" w:hAnsi="Cambria" w:cstheme="minorHAnsi"/>
        </w:rPr>
        <w:t>of</w:t>
      </w:r>
      <w:r w:rsidRPr="006722EE">
        <w:rPr>
          <w:rFonts w:ascii="Cambria" w:hAnsi="Cambria" w:cstheme="minorHAnsi"/>
          <w:spacing w:val="28"/>
        </w:rPr>
        <w:t xml:space="preserve"> </w:t>
      </w:r>
      <w:r w:rsidRPr="006722EE">
        <w:rPr>
          <w:rFonts w:ascii="Cambria" w:hAnsi="Cambria" w:cstheme="minorHAnsi"/>
        </w:rPr>
        <w:t>data</w:t>
      </w:r>
      <w:r w:rsidRPr="006722EE">
        <w:rPr>
          <w:rFonts w:ascii="Cambria" w:hAnsi="Cambria" w:cstheme="minorHAnsi"/>
          <w:spacing w:val="28"/>
        </w:rPr>
        <w:t xml:space="preserve"> </w:t>
      </w:r>
      <w:r w:rsidRPr="006722EE">
        <w:rPr>
          <w:rFonts w:ascii="Cambria" w:hAnsi="Cambria" w:cstheme="minorHAnsi"/>
        </w:rPr>
        <w:t>related</w:t>
      </w:r>
      <w:r w:rsidRPr="006722EE">
        <w:rPr>
          <w:rFonts w:ascii="Cambria" w:hAnsi="Cambria" w:cstheme="minorHAnsi"/>
          <w:spacing w:val="28"/>
        </w:rPr>
        <w:t xml:space="preserve"> </w:t>
      </w:r>
      <w:r w:rsidRPr="006722EE">
        <w:rPr>
          <w:rFonts w:ascii="Cambria" w:hAnsi="Cambria" w:cstheme="minorHAnsi"/>
        </w:rPr>
        <w:t>to</w:t>
      </w:r>
      <w:r w:rsidRPr="006722EE">
        <w:rPr>
          <w:rFonts w:ascii="Cambria" w:hAnsi="Cambria" w:cstheme="minorHAnsi"/>
          <w:spacing w:val="25"/>
        </w:rPr>
        <w:t xml:space="preserve"> </w:t>
      </w:r>
      <w:r w:rsidRPr="006722EE">
        <w:rPr>
          <w:rFonts w:ascii="Cambria" w:hAnsi="Cambria" w:cstheme="minorHAnsi"/>
        </w:rPr>
        <w:t>the</w:t>
      </w:r>
      <w:r w:rsidRPr="006722EE">
        <w:rPr>
          <w:rFonts w:ascii="Cambria" w:hAnsi="Cambria" w:cstheme="minorHAnsi"/>
          <w:spacing w:val="28"/>
        </w:rPr>
        <w:t xml:space="preserve"> </w:t>
      </w:r>
      <w:r w:rsidR="004A6242" w:rsidRPr="006722EE">
        <w:rPr>
          <w:rFonts w:ascii="Cambria" w:hAnsi="Cambria" w:cstheme="minorHAnsi"/>
        </w:rPr>
        <w:t>software and hardware</w:t>
      </w:r>
      <w:r w:rsidR="004A6242" w:rsidRPr="006722EE">
        <w:rPr>
          <w:rFonts w:ascii="Cambria" w:hAnsi="Cambria" w:cstheme="minorHAnsi"/>
          <w:spacing w:val="2"/>
        </w:rPr>
        <w:t xml:space="preserve"> Infrastructure </w:t>
      </w:r>
      <w:r w:rsidRPr="006722EE">
        <w:rPr>
          <w:rFonts w:ascii="Cambria" w:hAnsi="Cambria" w:cstheme="minorHAnsi"/>
        </w:rPr>
        <w:t>and</w:t>
      </w:r>
      <w:r w:rsidRPr="006722EE">
        <w:rPr>
          <w:rFonts w:ascii="Cambria" w:hAnsi="Cambria" w:cstheme="minorHAnsi"/>
          <w:spacing w:val="25"/>
        </w:rPr>
        <w:t xml:space="preserve"> </w:t>
      </w:r>
      <w:r w:rsidRPr="006722EE">
        <w:rPr>
          <w:rFonts w:ascii="Cambria" w:hAnsi="Cambria" w:cstheme="minorHAnsi"/>
        </w:rPr>
        <w:t xml:space="preserve">associated </w:t>
      </w:r>
      <w:r w:rsidRPr="006722EE">
        <w:rPr>
          <w:rFonts w:ascii="Cambria" w:hAnsi="Cambria" w:cstheme="minorHAnsi"/>
          <w:spacing w:val="-55"/>
        </w:rPr>
        <w:t xml:space="preserve"> </w:t>
      </w:r>
      <w:r w:rsidRPr="006722EE">
        <w:rPr>
          <w:rFonts w:ascii="Cambria" w:hAnsi="Cambria" w:cstheme="minorHAnsi"/>
        </w:rPr>
        <w:t>services,</w:t>
      </w:r>
      <w:r w:rsidRPr="006722EE">
        <w:rPr>
          <w:rFonts w:ascii="Cambria" w:hAnsi="Cambria" w:cstheme="minorHAnsi"/>
          <w:spacing w:val="3"/>
        </w:rPr>
        <w:t xml:space="preserve"> </w:t>
      </w:r>
      <w:r w:rsidRPr="006722EE">
        <w:rPr>
          <w:rFonts w:ascii="Cambria" w:hAnsi="Cambria" w:cstheme="minorHAnsi"/>
        </w:rPr>
        <w:t>in</w:t>
      </w:r>
      <w:r w:rsidRPr="006722EE">
        <w:rPr>
          <w:rFonts w:ascii="Cambria" w:hAnsi="Cambria" w:cstheme="minorHAnsi"/>
          <w:spacing w:val="2"/>
        </w:rPr>
        <w:t xml:space="preserve"> </w:t>
      </w:r>
      <w:r w:rsidRPr="006722EE">
        <w:rPr>
          <w:rFonts w:ascii="Cambria" w:hAnsi="Cambria" w:cstheme="minorHAnsi"/>
        </w:rPr>
        <w:t>a</w:t>
      </w:r>
      <w:r w:rsidRPr="006722EE">
        <w:rPr>
          <w:rFonts w:ascii="Cambria" w:hAnsi="Cambria" w:cstheme="minorHAnsi"/>
          <w:spacing w:val="1"/>
        </w:rPr>
        <w:t xml:space="preserve"> </w:t>
      </w:r>
      <w:r w:rsidRPr="006722EE">
        <w:rPr>
          <w:rFonts w:ascii="Cambria" w:hAnsi="Cambria" w:cstheme="minorHAnsi"/>
        </w:rPr>
        <w:t>secure and reliable</w:t>
      </w:r>
      <w:r w:rsidRPr="006722EE">
        <w:rPr>
          <w:rFonts w:ascii="Cambria" w:hAnsi="Cambria" w:cstheme="minorHAnsi"/>
          <w:spacing w:val="1"/>
        </w:rPr>
        <w:t xml:space="preserve"> </w:t>
      </w:r>
      <w:r w:rsidRPr="006722EE">
        <w:rPr>
          <w:rFonts w:ascii="Cambria" w:hAnsi="Cambria" w:cstheme="minorHAnsi"/>
        </w:rPr>
        <w:t>manner</w:t>
      </w:r>
    </w:p>
    <w:p w14:paraId="0CA4AECE" w14:textId="77777777" w:rsidR="000952B1" w:rsidRPr="006722EE" w:rsidRDefault="000952B1" w:rsidP="00A35D96">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Backup,</w:t>
      </w:r>
      <w:r w:rsidRPr="006722EE">
        <w:rPr>
          <w:rFonts w:ascii="Cambria" w:hAnsi="Cambria" w:cstheme="minorHAnsi"/>
          <w:spacing w:val="13"/>
        </w:rPr>
        <w:t xml:space="preserve"> </w:t>
      </w:r>
      <w:r w:rsidRPr="006722EE">
        <w:rPr>
          <w:rFonts w:ascii="Cambria" w:hAnsi="Cambria" w:cstheme="minorHAnsi"/>
        </w:rPr>
        <w:t>storage</w:t>
      </w:r>
      <w:r w:rsidRPr="006722EE">
        <w:rPr>
          <w:rFonts w:ascii="Cambria" w:hAnsi="Cambria" w:cstheme="minorHAnsi"/>
          <w:spacing w:val="14"/>
        </w:rPr>
        <w:t xml:space="preserve"> </w:t>
      </w:r>
      <w:r w:rsidRPr="006722EE">
        <w:rPr>
          <w:rFonts w:ascii="Cambria" w:hAnsi="Cambria" w:cstheme="minorHAnsi"/>
        </w:rPr>
        <w:t>and</w:t>
      </w:r>
      <w:r w:rsidRPr="006722EE">
        <w:rPr>
          <w:rFonts w:ascii="Cambria" w:hAnsi="Cambria" w:cstheme="minorHAnsi"/>
          <w:spacing w:val="12"/>
        </w:rPr>
        <w:t xml:space="preserve"> </w:t>
      </w:r>
      <w:r w:rsidRPr="006722EE">
        <w:rPr>
          <w:rFonts w:ascii="Cambria" w:hAnsi="Cambria" w:cstheme="minorHAnsi"/>
        </w:rPr>
        <w:t>restoration</w:t>
      </w:r>
      <w:r w:rsidRPr="006722EE">
        <w:rPr>
          <w:rFonts w:ascii="Cambria" w:hAnsi="Cambria" w:cstheme="minorHAnsi"/>
          <w:spacing w:val="14"/>
        </w:rPr>
        <w:t xml:space="preserve"> </w:t>
      </w:r>
      <w:r w:rsidRPr="006722EE">
        <w:rPr>
          <w:rFonts w:ascii="Cambria" w:hAnsi="Cambria" w:cstheme="minorHAnsi"/>
        </w:rPr>
        <w:t>of</w:t>
      </w:r>
      <w:r w:rsidRPr="006722EE">
        <w:rPr>
          <w:rFonts w:ascii="Cambria" w:hAnsi="Cambria" w:cstheme="minorHAnsi"/>
          <w:spacing w:val="16"/>
        </w:rPr>
        <w:t xml:space="preserve"> </w:t>
      </w:r>
      <w:r w:rsidRPr="006722EE">
        <w:rPr>
          <w:rFonts w:ascii="Cambria" w:hAnsi="Cambria" w:cstheme="minorHAnsi"/>
        </w:rPr>
        <w:t>configuration</w:t>
      </w:r>
      <w:r w:rsidRPr="006722EE">
        <w:rPr>
          <w:rFonts w:ascii="Cambria" w:hAnsi="Cambria" w:cstheme="minorHAnsi"/>
          <w:spacing w:val="14"/>
        </w:rPr>
        <w:t xml:space="preserve"> </w:t>
      </w:r>
      <w:r w:rsidRPr="006722EE">
        <w:rPr>
          <w:rFonts w:ascii="Cambria" w:hAnsi="Cambria" w:cstheme="minorHAnsi"/>
        </w:rPr>
        <w:t>data</w:t>
      </w:r>
      <w:r w:rsidRPr="006722EE">
        <w:rPr>
          <w:rFonts w:ascii="Cambria" w:hAnsi="Cambria" w:cstheme="minorHAnsi"/>
          <w:spacing w:val="10"/>
        </w:rPr>
        <w:t xml:space="preserve"> </w:t>
      </w:r>
      <w:r w:rsidRPr="006722EE">
        <w:rPr>
          <w:rFonts w:ascii="Cambria" w:hAnsi="Cambria" w:cstheme="minorHAnsi"/>
        </w:rPr>
        <w:t>for</w:t>
      </w:r>
      <w:r w:rsidRPr="006722EE">
        <w:rPr>
          <w:rFonts w:ascii="Cambria" w:hAnsi="Cambria" w:cstheme="minorHAnsi"/>
          <w:spacing w:val="13"/>
        </w:rPr>
        <w:t xml:space="preserve"> </w:t>
      </w:r>
      <w:r w:rsidRPr="006722EE">
        <w:rPr>
          <w:rFonts w:ascii="Cambria" w:hAnsi="Cambria" w:cstheme="minorHAnsi"/>
        </w:rPr>
        <w:t>the</w:t>
      </w:r>
      <w:r w:rsidRPr="006722EE">
        <w:rPr>
          <w:rFonts w:ascii="Cambria" w:hAnsi="Cambria" w:cstheme="minorHAnsi"/>
          <w:spacing w:val="12"/>
        </w:rPr>
        <w:t xml:space="preserve"> </w:t>
      </w:r>
      <w:r w:rsidRPr="006722EE">
        <w:rPr>
          <w:rFonts w:ascii="Cambria" w:hAnsi="Cambria" w:cstheme="minorHAnsi"/>
        </w:rPr>
        <w:t>associated</w:t>
      </w:r>
      <w:r w:rsidRPr="006722EE">
        <w:rPr>
          <w:rFonts w:ascii="Cambria" w:hAnsi="Cambria" w:cstheme="minorHAnsi"/>
          <w:spacing w:val="2"/>
        </w:rPr>
        <w:t xml:space="preserve"> </w:t>
      </w:r>
      <w:r w:rsidRPr="006722EE">
        <w:rPr>
          <w:rFonts w:ascii="Cambria" w:hAnsi="Cambria" w:cstheme="minorHAnsi"/>
        </w:rPr>
        <w:t>infrastructure</w:t>
      </w:r>
    </w:p>
    <w:p w14:paraId="24D2C1F2" w14:textId="77777777" w:rsidR="000952B1" w:rsidRPr="006722EE" w:rsidRDefault="000952B1" w:rsidP="00A35D96">
      <w:pPr>
        <w:pStyle w:val="ListParagraph"/>
        <w:widowControl w:val="0"/>
        <w:numPr>
          <w:ilvl w:val="2"/>
          <w:numId w:val="41"/>
        </w:numPr>
        <w:tabs>
          <w:tab w:val="left" w:pos="1276"/>
          <w:tab w:val="left" w:pos="2232"/>
          <w:tab w:val="left" w:pos="2233"/>
        </w:tabs>
        <w:autoSpaceDE w:val="0"/>
        <w:autoSpaceDN w:val="0"/>
        <w:spacing w:before="3" w:after="0" w:line="240" w:lineRule="auto"/>
        <w:ind w:left="426" w:right="-46" w:hanging="426"/>
        <w:contextualSpacing w:val="0"/>
        <w:rPr>
          <w:rFonts w:ascii="Cambria" w:hAnsi="Cambria" w:cstheme="minorHAnsi"/>
        </w:rPr>
      </w:pPr>
      <w:r w:rsidRPr="006722EE">
        <w:rPr>
          <w:rFonts w:ascii="Cambria" w:hAnsi="Cambria" w:cstheme="minorHAnsi"/>
        </w:rPr>
        <w:t>Backup, storage and restoration of any mission critical data related to associated</w:t>
      </w:r>
      <w:r w:rsidRPr="006722EE">
        <w:rPr>
          <w:rFonts w:ascii="Cambria" w:hAnsi="Cambria" w:cstheme="minorHAnsi"/>
          <w:spacing w:val="1"/>
        </w:rPr>
        <w:t xml:space="preserve"> </w:t>
      </w:r>
      <w:r w:rsidRPr="006722EE">
        <w:rPr>
          <w:rFonts w:ascii="Cambria" w:hAnsi="Cambria" w:cstheme="minorHAnsi"/>
        </w:rPr>
        <w:t>services</w:t>
      </w:r>
    </w:p>
    <w:p w14:paraId="446738B9" w14:textId="77777777" w:rsidR="000952B1" w:rsidRPr="006722EE" w:rsidRDefault="000952B1" w:rsidP="00A35D96">
      <w:pPr>
        <w:pStyle w:val="ListParagraph"/>
        <w:widowControl w:val="0"/>
        <w:numPr>
          <w:ilvl w:val="2"/>
          <w:numId w:val="41"/>
        </w:numPr>
        <w:tabs>
          <w:tab w:val="left" w:pos="1276"/>
          <w:tab w:val="left" w:pos="2232"/>
          <w:tab w:val="left" w:pos="2233"/>
        </w:tabs>
        <w:autoSpaceDE w:val="0"/>
        <w:autoSpaceDN w:val="0"/>
        <w:spacing w:before="3" w:after="0" w:line="240" w:lineRule="auto"/>
        <w:ind w:left="426" w:right="-46" w:hanging="426"/>
        <w:contextualSpacing w:val="0"/>
        <w:rPr>
          <w:rFonts w:ascii="Cambria" w:hAnsi="Cambria" w:cstheme="minorHAnsi"/>
        </w:rPr>
      </w:pPr>
      <w:r w:rsidRPr="006722EE">
        <w:rPr>
          <w:rFonts w:ascii="Cambria" w:hAnsi="Cambria" w:cstheme="minorHAnsi"/>
        </w:rPr>
        <w:t>Backup,</w:t>
      </w:r>
      <w:r w:rsidRPr="006722EE">
        <w:rPr>
          <w:rFonts w:ascii="Cambria" w:hAnsi="Cambria" w:cstheme="minorHAnsi"/>
          <w:spacing w:val="-10"/>
        </w:rPr>
        <w:t xml:space="preserve"> </w:t>
      </w:r>
      <w:r w:rsidRPr="006722EE">
        <w:rPr>
          <w:rFonts w:ascii="Cambria" w:hAnsi="Cambria" w:cstheme="minorHAnsi"/>
        </w:rPr>
        <w:t>storage</w:t>
      </w:r>
      <w:r w:rsidRPr="006722EE">
        <w:rPr>
          <w:rFonts w:ascii="Cambria" w:hAnsi="Cambria" w:cstheme="minorHAnsi"/>
          <w:spacing w:val="-11"/>
        </w:rPr>
        <w:t xml:space="preserve"> </w:t>
      </w:r>
      <w:r w:rsidRPr="006722EE">
        <w:rPr>
          <w:rFonts w:ascii="Cambria" w:hAnsi="Cambria" w:cstheme="minorHAnsi"/>
        </w:rPr>
        <w:t>and</w:t>
      </w:r>
      <w:r w:rsidRPr="006722EE">
        <w:rPr>
          <w:rFonts w:ascii="Cambria" w:hAnsi="Cambria" w:cstheme="minorHAnsi"/>
          <w:spacing w:val="-11"/>
        </w:rPr>
        <w:t xml:space="preserve"> </w:t>
      </w:r>
      <w:r w:rsidRPr="006722EE">
        <w:rPr>
          <w:rFonts w:ascii="Cambria" w:hAnsi="Cambria" w:cstheme="minorHAnsi"/>
        </w:rPr>
        <w:t>restoration</w:t>
      </w:r>
      <w:r w:rsidRPr="006722EE">
        <w:rPr>
          <w:rFonts w:ascii="Cambria" w:hAnsi="Cambria" w:cstheme="minorHAnsi"/>
          <w:spacing w:val="-11"/>
        </w:rPr>
        <w:t xml:space="preserve"> </w:t>
      </w:r>
      <w:r w:rsidRPr="006722EE">
        <w:rPr>
          <w:rFonts w:ascii="Cambria" w:hAnsi="Cambria" w:cstheme="minorHAnsi"/>
        </w:rPr>
        <w:t>to</w:t>
      </w:r>
      <w:r w:rsidRPr="006722EE">
        <w:rPr>
          <w:rFonts w:ascii="Cambria" w:hAnsi="Cambria" w:cstheme="minorHAnsi"/>
          <w:spacing w:val="-11"/>
        </w:rPr>
        <w:t xml:space="preserve"> </w:t>
      </w:r>
      <w:r w:rsidRPr="006722EE">
        <w:rPr>
          <w:rFonts w:ascii="Cambria" w:hAnsi="Cambria" w:cstheme="minorHAnsi"/>
        </w:rPr>
        <w:t>enable</w:t>
      </w:r>
      <w:r w:rsidRPr="006722EE">
        <w:rPr>
          <w:rFonts w:ascii="Cambria" w:hAnsi="Cambria" w:cstheme="minorHAnsi"/>
          <w:spacing w:val="-12"/>
        </w:rPr>
        <w:t xml:space="preserve"> </w:t>
      </w:r>
      <w:r w:rsidRPr="006722EE">
        <w:rPr>
          <w:rFonts w:ascii="Cambria" w:hAnsi="Cambria" w:cstheme="minorHAnsi"/>
        </w:rPr>
        <w:t>the</w:t>
      </w:r>
      <w:r w:rsidRPr="006722EE">
        <w:rPr>
          <w:rFonts w:ascii="Cambria" w:hAnsi="Cambria" w:cstheme="minorHAnsi"/>
          <w:spacing w:val="-11"/>
        </w:rPr>
        <w:t xml:space="preserve"> </w:t>
      </w:r>
      <w:r w:rsidRPr="006722EE">
        <w:rPr>
          <w:rFonts w:ascii="Cambria" w:hAnsi="Cambria" w:cstheme="minorHAnsi"/>
        </w:rPr>
        <w:t>Bank</w:t>
      </w:r>
      <w:r w:rsidRPr="006722EE">
        <w:rPr>
          <w:rFonts w:ascii="Cambria" w:hAnsi="Cambria" w:cstheme="minorHAnsi"/>
          <w:spacing w:val="-11"/>
        </w:rPr>
        <w:t xml:space="preserve"> </w:t>
      </w:r>
      <w:r w:rsidRPr="006722EE">
        <w:rPr>
          <w:rFonts w:ascii="Cambria" w:hAnsi="Cambria" w:cstheme="minorHAnsi"/>
        </w:rPr>
        <w:t>to</w:t>
      </w:r>
      <w:r w:rsidRPr="006722EE">
        <w:rPr>
          <w:rFonts w:ascii="Cambria" w:hAnsi="Cambria" w:cstheme="minorHAnsi"/>
          <w:spacing w:val="-11"/>
        </w:rPr>
        <w:t xml:space="preserve"> </w:t>
      </w:r>
      <w:r w:rsidRPr="006722EE">
        <w:rPr>
          <w:rFonts w:ascii="Cambria" w:hAnsi="Cambria" w:cstheme="minorHAnsi"/>
        </w:rPr>
        <w:t>achieve</w:t>
      </w:r>
      <w:r w:rsidRPr="006722EE">
        <w:rPr>
          <w:rFonts w:ascii="Cambria" w:hAnsi="Cambria" w:cstheme="minorHAnsi"/>
          <w:spacing w:val="-9"/>
        </w:rPr>
        <w:t xml:space="preserve"> </w:t>
      </w:r>
      <w:r w:rsidRPr="006722EE">
        <w:rPr>
          <w:rFonts w:ascii="Cambria" w:hAnsi="Cambria" w:cstheme="minorHAnsi"/>
        </w:rPr>
        <w:t>regulatory</w:t>
      </w:r>
      <w:r w:rsidRPr="006722EE">
        <w:rPr>
          <w:rFonts w:ascii="Cambria" w:hAnsi="Cambria" w:cstheme="minorHAnsi"/>
          <w:spacing w:val="-12"/>
        </w:rPr>
        <w:t xml:space="preserve"> </w:t>
      </w:r>
      <w:r w:rsidRPr="006722EE">
        <w:rPr>
          <w:rFonts w:ascii="Cambria" w:hAnsi="Cambria" w:cstheme="minorHAnsi"/>
        </w:rPr>
        <w:t xml:space="preserve">compliance and as per BANK </w:t>
      </w:r>
      <w:r w:rsidR="00FD6E6B" w:rsidRPr="006722EE">
        <w:rPr>
          <w:rFonts w:ascii="Cambria" w:hAnsi="Cambria" w:cstheme="minorHAnsi"/>
        </w:rPr>
        <w:t>ISMS &amp;</w:t>
      </w:r>
      <w:r w:rsidR="00EB0DC0" w:rsidRPr="006722EE">
        <w:rPr>
          <w:rFonts w:ascii="Cambria" w:hAnsi="Cambria" w:cstheme="minorHAnsi"/>
        </w:rPr>
        <w:t xml:space="preserve"> BCMS </w:t>
      </w:r>
      <w:r w:rsidR="00CC1C59" w:rsidRPr="006722EE">
        <w:rPr>
          <w:rFonts w:ascii="Cambria" w:hAnsi="Cambria" w:cstheme="minorHAnsi"/>
        </w:rPr>
        <w:t>Policies</w:t>
      </w:r>
      <w:r w:rsidRPr="006722EE">
        <w:rPr>
          <w:rFonts w:ascii="Cambria" w:hAnsi="Cambria" w:cstheme="minorHAnsi"/>
        </w:rPr>
        <w:t xml:space="preserve">, </w:t>
      </w:r>
      <w:r w:rsidR="00911C45" w:rsidRPr="006722EE">
        <w:rPr>
          <w:rFonts w:ascii="Cambria" w:hAnsi="Cambria" w:cstheme="minorHAnsi"/>
        </w:rPr>
        <w:t>RBI,</w:t>
      </w:r>
      <w:r w:rsidR="007822D8" w:rsidRPr="006722EE">
        <w:rPr>
          <w:rFonts w:ascii="Cambria" w:hAnsi="Cambria" w:cstheme="minorHAnsi"/>
        </w:rPr>
        <w:t xml:space="preserve"> NCIIPC (National Critical Information Infrastructure Protection Centre),</w:t>
      </w:r>
      <w:r w:rsidRPr="006722EE">
        <w:rPr>
          <w:rFonts w:ascii="Cambria" w:hAnsi="Cambria" w:cstheme="minorHAnsi"/>
        </w:rPr>
        <w:t xml:space="preserve"> NPCI guidelines.</w:t>
      </w:r>
    </w:p>
    <w:p w14:paraId="46F7D74D" w14:textId="77777777"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Business Continuity/ Disaster Recovery</w:t>
      </w:r>
    </w:p>
    <w:p w14:paraId="2D0B8F13" w14:textId="28D369BC" w:rsidR="000952B1" w:rsidRPr="006722EE" w:rsidRDefault="000952B1" w:rsidP="00132176">
      <w:pPr>
        <w:pStyle w:val="ListParagraph"/>
        <w:widowControl w:val="0"/>
        <w:numPr>
          <w:ilvl w:val="2"/>
          <w:numId w:val="41"/>
        </w:numPr>
        <w:tabs>
          <w:tab w:val="left" w:pos="1276"/>
          <w:tab w:val="left" w:pos="2233"/>
        </w:tabs>
        <w:autoSpaceDE w:val="0"/>
        <w:autoSpaceDN w:val="0"/>
        <w:spacing w:after="0" w:line="242" w:lineRule="auto"/>
        <w:ind w:left="426" w:right="-46" w:hanging="426"/>
        <w:contextualSpacing w:val="0"/>
        <w:jc w:val="both"/>
        <w:rPr>
          <w:rFonts w:ascii="Cambria" w:hAnsi="Cambria" w:cstheme="minorHAnsi"/>
        </w:rPr>
      </w:pPr>
      <w:r w:rsidRPr="006722EE">
        <w:rPr>
          <w:rFonts w:ascii="Cambria" w:hAnsi="Cambria" w:cstheme="minorHAnsi"/>
          <w:spacing w:val="-1"/>
        </w:rPr>
        <w:t>Implementing</w:t>
      </w:r>
      <w:r w:rsidRPr="006722EE">
        <w:rPr>
          <w:rFonts w:ascii="Cambria" w:hAnsi="Cambria" w:cstheme="minorHAnsi"/>
          <w:spacing w:val="-11"/>
        </w:rPr>
        <w:t xml:space="preserve"> </w:t>
      </w:r>
      <w:r w:rsidRPr="006722EE">
        <w:rPr>
          <w:rFonts w:ascii="Cambria" w:hAnsi="Cambria" w:cstheme="minorHAnsi"/>
          <w:spacing w:val="-1"/>
        </w:rPr>
        <w:t>and</w:t>
      </w:r>
      <w:r w:rsidRPr="006722EE">
        <w:rPr>
          <w:rFonts w:ascii="Cambria" w:hAnsi="Cambria" w:cstheme="minorHAnsi"/>
          <w:spacing w:val="-14"/>
        </w:rPr>
        <w:t xml:space="preserve"> </w:t>
      </w:r>
      <w:r w:rsidRPr="006722EE">
        <w:rPr>
          <w:rFonts w:ascii="Cambria" w:hAnsi="Cambria" w:cstheme="minorHAnsi"/>
          <w:spacing w:val="-1"/>
        </w:rPr>
        <w:t>maintaining</w:t>
      </w:r>
      <w:r w:rsidRPr="006722EE">
        <w:rPr>
          <w:rFonts w:ascii="Cambria" w:hAnsi="Cambria" w:cstheme="minorHAnsi"/>
          <w:spacing w:val="-8"/>
        </w:rPr>
        <w:t xml:space="preserve"> </w:t>
      </w:r>
      <w:r w:rsidRPr="006722EE">
        <w:rPr>
          <w:rFonts w:ascii="Cambria" w:hAnsi="Cambria" w:cstheme="minorHAnsi"/>
          <w:spacing w:val="-1"/>
        </w:rPr>
        <w:t>BCP</w:t>
      </w:r>
      <w:r w:rsidRPr="006722EE">
        <w:rPr>
          <w:rFonts w:ascii="Cambria" w:hAnsi="Cambria" w:cstheme="minorHAnsi"/>
          <w:spacing w:val="-14"/>
        </w:rPr>
        <w:t xml:space="preserve"> </w:t>
      </w:r>
      <w:r w:rsidRPr="006722EE">
        <w:rPr>
          <w:rFonts w:ascii="Cambria" w:hAnsi="Cambria" w:cstheme="minorHAnsi"/>
          <w:spacing w:val="-1"/>
        </w:rPr>
        <w:t>and</w:t>
      </w:r>
      <w:r w:rsidRPr="006722EE">
        <w:rPr>
          <w:rFonts w:ascii="Cambria" w:hAnsi="Cambria" w:cstheme="minorHAnsi"/>
          <w:spacing w:val="-13"/>
        </w:rPr>
        <w:t xml:space="preserve"> </w:t>
      </w:r>
      <w:r w:rsidRPr="006722EE">
        <w:rPr>
          <w:rFonts w:ascii="Cambria" w:hAnsi="Cambria" w:cstheme="minorHAnsi"/>
          <w:spacing w:val="-1"/>
        </w:rPr>
        <w:t>the</w:t>
      </w:r>
      <w:r w:rsidRPr="006722EE">
        <w:rPr>
          <w:rFonts w:ascii="Cambria" w:hAnsi="Cambria" w:cstheme="minorHAnsi"/>
          <w:spacing w:val="-14"/>
        </w:rPr>
        <w:t xml:space="preserve"> </w:t>
      </w:r>
      <w:r w:rsidRPr="006722EE">
        <w:rPr>
          <w:rFonts w:ascii="Cambria" w:hAnsi="Cambria" w:cstheme="minorHAnsi"/>
          <w:spacing w:val="-1"/>
        </w:rPr>
        <w:t>DR</w:t>
      </w:r>
      <w:r w:rsidRPr="006722EE">
        <w:rPr>
          <w:rFonts w:ascii="Cambria" w:hAnsi="Cambria" w:cstheme="minorHAnsi"/>
          <w:spacing w:val="-13"/>
        </w:rPr>
        <w:t xml:space="preserve"> </w:t>
      </w:r>
      <w:r w:rsidRPr="006722EE">
        <w:rPr>
          <w:rFonts w:ascii="Cambria" w:hAnsi="Cambria" w:cstheme="minorHAnsi"/>
          <w:spacing w:val="-1"/>
        </w:rPr>
        <w:t>readiness</w:t>
      </w:r>
      <w:r w:rsidRPr="006722EE">
        <w:rPr>
          <w:rFonts w:ascii="Cambria" w:hAnsi="Cambria" w:cstheme="minorHAnsi"/>
          <w:spacing w:val="-11"/>
        </w:rPr>
        <w:t xml:space="preserve"> </w:t>
      </w:r>
      <w:r w:rsidRPr="006722EE">
        <w:rPr>
          <w:rFonts w:ascii="Cambria" w:hAnsi="Cambria" w:cstheme="minorHAnsi"/>
        </w:rPr>
        <w:t>(including</w:t>
      </w:r>
      <w:r w:rsidRPr="006722EE">
        <w:rPr>
          <w:rFonts w:ascii="Cambria" w:hAnsi="Cambria" w:cstheme="minorHAnsi"/>
          <w:spacing w:val="-11"/>
        </w:rPr>
        <w:t xml:space="preserve"> </w:t>
      </w:r>
      <w:r w:rsidRPr="006722EE">
        <w:rPr>
          <w:rFonts w:ascii="Cambria" w:hAnsi="Cambria" w:cstheme="minorHAnsi"/>
        </w:rPr>
        <w:t>data</w:t>
      </w:r>
      <w:r w:rsidRPr="006722EE">
        <w:rPr>
          <w:rFonts w:ascii="Cambria" w:hAnsi="Cambria" w:cstheme="minorHAnsi"/>
          <w:spacing w:val="-14"/>
        </w:rPr>
        <w:t xml:space="preserve"> </w:t>
      </w:r>
      <w:r w:rsidRPr="006722EE">
        <w:rPr>
          <w:rFonts w:ascii="Cambria" w:hAnsi="Cambria" w:cstheme="minorHAnsi"/>
        </w:rPr>
        <w:t>replication),</w:t>
      </w:r>
      <w:r w:rsidRPr="006722EE">
        <w:rPr>
          <w:rFonts w:ascii="Cambria" w:hAnsi="Cambria" w:cstheme="minorHAnsi"/>
          <w:spacing w:val="-56"/>
        </w:rPr>
        <w:t xml:space="preserve"> </w:t>
      </w:r>
      <w:r w:rsidRPr="006722EE">
        <w:rPr>
          <w:rFonts w:ascii="Cambria" w:hAnsi="Cambria" w:cstheme="minorHAnsi"/>
        </w:rPr>
        <w:t>in</w:t>
      </w:r>
      <w:r w:rsidRPr="006722EE">
        <w:rPr>
          <w:rFonts w:ascii="Cambria" w:hAnsi="Cambria" w:cstheme="minorHAnsi"/>
          <w:spacing w:val="-10"/>
        </w:rPr>
        <w:t xml:space="preserve"> </w:t>
      </w:r>
      <w:r w:rsidRPr="006722EE">
        <w:rPr>
          <w:rFonts w:ascii="Cambria" w:hAnsi="Cambria" w:cstheme="minorHAnsi"/>
        </w:rPr>
        <w:t>order</w:t>
      </w:r>
      <w:r w:rsidRPr="006722EE">
        <w:rPr>
          <w:rFonts w:ascii="Cambria" w:hAnsi="Cambria" w:cstheme="minorHAnsi"/>
          <w:spacing w:val="-7"/>
        </w:rPr>
        <w:t xml:space="preserve"> </w:t>
      </w:r>
      <w:r w:rsidRPr="006722EE">
        <w:rPr>
          <w:rFonts w:ascii="Cambria" w:hAnsi="Cambria" w:cstheme="minorHAnsi"/>
        </w:rPr>
        <w:t>to</w:t>
      </w:r>
      <w:r w:rsidRPr="006722EE">
        <w:rPr>
          <w:rFonts w:ascii="Cambria" w:hAnsi="Cambria" w:cstheme="minorHAnsi"/>
          <w:spacing w:val="-12"/>
        </w:rPr>
        <w:t xml:space="preserve"> </w:t>
      </w:r>
      <w:r w:rsidRPr="006722EE">
        <w:rPr>
          <w:rFonts w:ascii="Cambria" w:hAnsi="Cambria" w:cstheme="minorHAnsi"/>
        </w:rPr>
        <w:t>meet</w:t>
      </w:r>
      <w:r w:rsidRPr="006722EE">
        <w:rPr>
          <w:rFonts w:ascii="Cambria" w:hAnsi="Cambria" w:cstheme="minorHAnsi"/>
          <w:spacing w:val="-10"/>
        </w:rPr>
        <w:t xml:space="preserve"> </w:t>
      </w:r>
      <w:r w:rsidRPr="006722EE">
        <w:rPr>
          <w:rFonts w:ascii="Cambria" w:hAnsi="Cambria" w:cstheme="minorHAnsi"/>
        </w:rPr>
        <w:t>the</w:t>
      </w:r>
      <w:r w:rsidRPr="006722EE">
        <w:rPr>
          <w:rFonts w:ascii="Cambria" w:hAnsi="Cambria" w:cstheme="minorHAnsi"/>
          <w:spacing w:val="-9"/>
        </w:rPr>
        <w:t xml:space="preserve"> </w:t>
      </w:r>
      <w:r w:rsidRPr="006722EE">
        <w:rPr>
          <w:rFonts w:ascii="Cambria" w:hAnsi="Cambria" w:cstheme="minorHAnsi"/>
        </w:rPr>
        <w:t>Bank’s</w:t>
      </w:r>
      <w:r w:rsidRPr="006722EE">
        <w:rPr>
          <w:rFonts w:ascii="Cambria" w:hAnsi="Cambria" w:cstheme="minorHAnsi"/>
          <w:spacing w:val="-12"/>
        </w:rPr>
        <w:t xml:space="preserve"> </w:t>
      </w:r>
      <w:r w:rsidRPr="006722EE">
        <w:rPr>
          <w:rFonts w:ascii="Cambria" w:hAnsi="Cambria" w:cstheme="minorHAnsi"/>
        </w:rPr>
        <w:t>RTO</w:t>
      </w:r>
      <w:r w:rsidRPr="006722EE">
        <w:rPr>
          <w:rFonts w:ascii="Cambria" w:hAnsi="Cambria" w:cstheme="minorHAnsi"/>
          <w:spacing w:val="-10"/>
        </w:rPr>
        <w:t xml:space="preserve"> </w:t>
      </w:r>
      <w:r w:rsidRPr="006722EE">
        <w:rPr>
          <w:rFonts w:ascii="Cambria" w:hAnsi="Cambria" w:cstheme="minorHAnsi"/>
        </w:rPr>
        <w:t>and</w:t>
      </w:r>
      <w:r w:rsidRPr="006722EE">
        <w:rPr>
          <w:rFonts w:ascii="Cambria" w:hAnsi="Cambria" w:cstheme="minorHAnsi"/>
          <w:spacing w:val="-9"/>
        </w:rPr>
        <w:t xml:space="preserve"> </w:t>
      </w:r>
      <w:r w:rsidR="00497560" w:rsidRPr="006722EE">
        <w:rPr>
          <w:rFonts w:ascii="Cambria" w:hAnsi="Cambria" w:cstheme="minorHAnsi"/>
        </w:rPr>
        <w:t>RPO Objective</w:t>
      </w:r>
      <w:r w:rsidRPr="006722EE">
        <w:rPr>
          <w:rFonts w:ascii="Cambria" w:hAnsi="Cambria" w:cstheme="minorHAnsi"/>
        </w:rPr>
        <w:t>.</w:t>
      </w:r>
    </w:p>
    <w:p w14:paraId="2F7C872C" w14:textId="77777777" w:rsidR="000952B1" w:rsidRPr="006722EE" w:rsidRDefault="000952B1" w:rsidP="00132176">
      <w:pPr>
        <w:pStyle w:val="ListParagraph"/>
        <w:widowControl w:val="0"/>
        <w:numPr>
          <w:ilvl w:val="2"/>
          <w:numId w:val="41"/>
        </w:numPr>
        <w:tabs>
          <w:tab w:val="left" w:pos="1276"/>
          <w:tab w:val="left" w:pos="2233"/>
        </w:tabs>
        <w:autoSpaceDE w:val="0"/>
        <w:autoSpaceDN w:val="0"/>
        <w:spacing w:after="0" w:line="240" w:lineRule="auto"/>
        <w:ind w:left="426" w:right="-46" w:hanging="426"/>
        <w:contextualSpacing w:val="0"/>
        <w:jc w:val="both"/>
        <w:rPr>
          <w:rFonts w:ascii="Cambria" w:hAnsi="Cambria" w:cstheme="minorHAnsi"/>
        </w:rPr>
      </w:pPr>
      <w:r w:rsidRPr="006722EE">
        <w:rPr>
          <w:rFonts w:ascii="Cambria" w:hAnsi="Cambria" w:cstheme="minorHAnsi"/>
        </w:rPr>
        <w:t>Replication of data between the primary and the DR site from the disaster recovery</w:t>
      </w:r>
      <w:r w:rsidRPr="006722EE">
        <w:rPr>
          <w:rFonts w:ascii="Cambria" w:hAnsi="Cambria" w:cstheme="minorHAnsi"/>
          <w:spacing w:val="1"/>
        </w:rPr>
        <w:t xml:space="preserve"> </w:t>
      </w:r>
      <w:r w:rsidRPr="006722EE">
        <w:rPr>
          <w:rFonts w:ascii="Cambria" w:hAnsi="Cambria" w:cstheme="minorHAnsi"/>
        </w:rPr>
        <w:t>perspective.</w:t>
      </w:r>
    </w:p>
    <w:p w14:paraId="575A7076" w14:textId="77777777" w:rsidR="000952B1" w:rsidRPr="006722EE" w:rsidRDefault="000952B1" w:rsidP="00D82643">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Compliance and assurance</w:t>
      </w:r>
    </w:p>
    <w:p w14:paraId="439931AA" w14:textId="77777777" w:rsidR="000952B1" w:rsidRPr="006722EE" w:rsidRDefault="000952B1" w:rsidP="00132176">
      <w:pPr>
        <w:pStyle w:val="ListParagraph"/>
        <w:widowControl w:val="0"/>
        <w:numPr>
          <w:ilvl w:val="2"/>
          <w:numId w:val="41"/>
        </w:numPr>
        <w:tabs>
          <w:tab w:val="left" w:pos="1276"/>
          <w:tab w:val="left" w:pos="2232"/>
          <w:tab w:val="left" w:pos="2233"/>
        </w:tabs>
        <w:autoSpaceDE w:val="0"/>
        <w:autoSpaceDN w:val="0"/>
        <w:spacing w:after="0" w:line="240" w:lineRule="auto"/>
        <w:ind w:left="426" w:right="-46" w:hanging="426"/>
        <w:contextualSpacing w:val="0"/>
        <w:rPr>
          <w:rFonts w:ascii="Cambria" w:hAnsi="Cambria" w:cstheme="minorHAnsi"/>
        </w:rPr>
      </w:pPr>
      <w:r w:rsidRPr="006722EE">
        <w:rPr>
          <w:rFonts w:ascii="Cambria" w:hAnsi="Cambria" w:cstheme="minorHAnsi"/>
          <w:spacing w:val="-1"/>
        </w:rPr>
        <w:t>Assisting</w:t>
      </w:r>
      <w:r w:rsidRPr="006722EE">
        <w:rPr>
          <w:rFonts w:ascii="Cambria" w:hAnsi="Cambria" w:cstheme="minorHAnsi"/>
          <w:spacing w:val="-12"/>
        </w:rPr>
        <w:t xml:space="preserve"> </w:t>
      </w:r>
      <w:r w:rsidRPr="006722EE">
        <w:rPr>
          <w:rFonts w:ascii="Cambria" w:hAnsi="Cambria" w:cstheme="minorHAnsi"/>
          <w:spacing w:val="-1"/>
        </w:rPr>
        <w:t>the</w:t>
      </w:r>
      <w:r w:rsidRPr="006722EE">
        <w:rPr>
          <w:rFonts w:ascii="Cambria" w:hAnsi="Cambria" w:cstheme="minorHAnsi"/>
          <w:spacing w:val="-13"/>
        </w:rPr>
        <w:t xml:space="preserve"> </w:t>
      </w:r>
      <w:r w:rsidRPr="006722EE">
        <w:rPr>
          <w:rFonts w:ascii="Cambria" w:hAnsi="Cambria" w:cstheme="minorHAnsi"/>
          <w:spacing w:val="-1"/>
        </w:rPr>
        <w:t>Bank</w:t>
      </w:r>
      <w:r w:rsidRPr="006722EE">
        <w:rPr>
          <w:rFonts w:ascii="Cambria" w:hAnsi="Cambria" w:cstheme="minorHAnsi"/>
          <w:spacing w:val="-11"/>
        </w:rPr>
        <w:t xml:space="preserve"> </w:t>
      </w:r>
      <w:r w:rsidRPr="006722EE">
        <w:rPr>
          <w:rFonts w:ascii="Cambria" w:hAnsi="Cambria" w:cstheme="minorHAnsi"/>
          <w:spacing w:val="-1"/>
        </w:rPr>
        <w:t>in</w:t>
      </w:r>
      <w:r w:rsidRPr="006722EE">
        <w:rPr>
          <w:rFonts w:ascii="Cambria" w:hAnsi="Cambria" w:cstheme="minorHAnsi"/>
          <w:spacing w:val="-13"/>
        </w:rPr>
        <w:t xml:space="preserve"> </w:t>
      </w:r>
      <w:r w:rsidRPr="006722EE">
        <w:rPr>
          <w:rFonts w:ascii="Cambria" w:hAnsi="Cambria" w:cstheme="minorHAnsi"/>
          <w:spacing w:val="-1"/>
        </w:rPr>
        <w:t>attaining</w:t>
      </w:r>
      <w:r w:rsidRPr="006722EE">
        <w:rPr>
          <w:rFonts w:ascii="Cambria" w:hAnsi="Cambria" w:cstheme="minorHAnsi"/>
          <w:spacing w:val="-9"/>
        </w:rPr>
        <w:t xml:space="preserve"> </w:t>
      </w:r>
      <w:r w:rsidRPr="006722EE">
        <w:rPr>
          <w:rFonts w:ascii="Cambria" w:hAnsi="Cambria" w:cstheme="minorHAnsi"/>
          <w:spacing w:val="-1"/>
        </w:rPr>
        <w:t>and</w:t>
      </w:r>
      <w:r w:rsidRPr="006722EE">
        <w:rPr>
          <w:rFonts w:ascii="Cambria" w:hAnsi="Cambria" w:cstheme="minorHAnsi"/>
          <w:spacing w:val="-13"/>
        </w:rPr>
        <w:t xml:space="preserve"> </w:t>
      </w:r>
      <w:r w:rsidRPr="006722EE">
        <w:rPr>
          <w:rFonts w:ascii="Cambria" w:hAnsi="Cambria" w:cstheme="minorHAnsi"/>
          <w:spacing w:val="-1"/>
        </w:rPr>
        <w:t>ensuring</w:t>
      </w:r>
      <w:r w:rsidRPr="006722EE">
        <w:rPr>
          <w:rFonts w:ascii="Cambria" w:hAnsi="Cambria" w:cstheme="minorHAnsi"/>
          <w:spacing w:val="-12"/>
        </w:rPr>
        <w:t xml:space="preserve"> </w:t>
      </w:r>
      <w:r w:rsidRPr="006722EE">
        <w:rPr>
          <w:rFonts w:ascii="Cambria" w:hAnsi="Cambria" w:cstheme="minorHAnsi"/>
          <w:spacing w:val="-1"/>
        </w:rPr>
        <w:t>on- going</w:t>
      </w:r>
      <w:r w:rsidRPr="006722EE">
        <w:rPr>
          <w:rFonts w:ascii="Cambria" w:hAnsi="Cambria" w:cstheme="minorHAnsi"/>
          <w:spacing w:val="-11"/>
        </w:rPr>
        <w:t xml:space="preserve"> </w:t>
      </w:r>
      <w:r w:rsidRPr="006722EE">
        <w:rPr>
          <w:rFonts w:ascii="Cambria" w:hAnsi="Cambria" w:cstheme="minorHAnsi"/>
        </w:rPr>
        <w:t>compliance</w:t>
      </w:r>
      <w:r w:rsidRPr="006722EE">
        <w:rPr>
          <w:rFonts w:ascii="Cambria" w:hAnsi="Cambria" w:cstheme="minorHAnsi"/>
          <w:spacing w:val="-11"/>
        </w:rPr>
        <w:t xml:space="preserve"> </w:t>
      </w:r>
      <w:r w:rsidRPr="006722EE">
        <w:rPr>
          <w:rFonts w:ascii="Cambria" w:hAnsi="Cambria" w:cstheme="minorHAnsi"/>
        </w:rPr>
        <w:t>to</w:t>
      </w:r>
      <w:r w:rsidRPr="006722EE">
        <w:rPr>
          <w:rFonts w:ascii="Cambria" w:hAnsi="Cambria" w:cstheme="minorHAnsi"/>
          <w:spacing w:val="-13"/>
        </w:rPr>
        <w:t xml:space="preserve"> </w:t>
      </w:r>
      <w:r w:rsidRPr="006722EE">
        <w:rPr>
          <w:rFonts w:ascii="Cambria" w:hAnsi="Cambria" w:cstheme="minorHAnsi"/>
        </w:rPr>
        <w:t>various</w:t>
      </w:r>
      <w:r w:rsidRPr="006722EE">
        <w:rPr>
          <w:rFonts w:ascii="Cambria" w:hAnsi="Cambria" w:cstheme="minorHAnsi"/>
          <w:spacing w:val="-14"/>
        </w:rPr>
        <w:t xml:space="preserve"> </w:t>
      </w:r>
      <w:r w:rsidRPr="006722EE">
        <w:rPr>
          <w:rFonts w:ascii="Cambria" w:hAnsi="Cambria" w:cstheme="minorHAnsi"/>
        </w:rPr>
        <w:t>regulatory</w:t>
      </w:r>
      <w:r w:rsidRPr="006722EE">
        <w:rPr>
          <w:rFonts w:ascii="Cambria" w:hAnsi="Cambria" w:cstheme="minorHAnsi"/>
          <w:spacing w:val="-55"/>
        </w:rPr>
        <w:t xml:space="preserve">             </w:t>
      </w:r>
      <w:r w:rsidRPr="006722EE">
        <w:rPr>
          <w:rFonts w:ascii="Cambria" w:hAnsi="Cambria" w:cstheme="minorHAnsi"/>
          <w:spacing w:val="1"/>
        </w:rPr>
        <w:t xml:space="preserve">  and </w:t>
      </w:r>
      <w:r w:rsidRPr="006722EE">
        <w:rPr>
          <w:rFonts w:ascii="Cambria" w:hAnsi="Cambria" w:cstheme="minorHAnsi"/>
        </w:rPr>
        <w:t>data security/</w:t>
      </w:r>
      <w:r w:rsidRPr="006722EE">
        <w:rPr>
          <w:rFonts w:ascii="Cambria" w:hAnsi="Cambria" w:cstheme="minorHAnsi"/>
          <w:spacing w:val="4"/>
        </w:rPr>
        <w:t xml:space="preserve"> </w:t>
      </w:r>
      <w:r w:rsidRPr="006722EE">
        <w:rPr>
          <w:rFonts w:ascii="Cambria" w:hAnsi="Cambria" w:cstheme="minorHAnsi"/>
        </w:rPr>
        <w:t>privacy requirements</w:t>
      </w:r>
    </w:p>
    <w:p w14:paraId="67131595" w14:textId="77777777" w:rsidR="000952B1" w:rsidRPr="006722EE" w:rsidRDefault="000952B1" w:rsidP="00132176">
      <w:pPr>
        <w:pStyle w:val="ListParagraph"/>
        <w:widowControl w:val="0"/>
        <w:numPr>
          <w:ilvl w:val="2"/>
          <w:numId w:val="41"/>
        </w:numPr>
        <w:tabs>
          <w:tab w:val="left" w:pos="1276"/>
          <w:tab w:val="left" w:pos="2232"/>
          <w:tab w:val="left" w:pos="2233"/>
        </w:tabs>
        <w:autoSpaceDE w:val="0"/>
        <w:autoSpaceDN w:val="0"/>
        <w:spacing w:after="0" w:line="240" w:lineRule="auto"/>
        <w:ind w:left="426" w:right="-46" w:hanging="426"/>
        <w:contextualSpacing w:val="0"/>
        <w:rPr>
          <w:rFonts w:ascii="Cambria" w:hAnsi="Cambria" w:cstheme="minorHAnsi"/>
        </w:rPr>
      </w:pPr>
      <w:r w:rsidRPr="006722EE">
        <w:rPr>
          <w:rFonts w:ascii="Cambria" w:hAnsi="Cambria" w:cstheme="minorHAnsi"/>
        </w:rPr>
        <w:t>Addressing</w:t>
      </w:r>
      <w:r w:rsidRPr="006722EE">
        <w:rPr>
          <w:rFonts w:ascii="Cambria" w:hAnsi="Cambria" w:cstheme="minorHAnsi"/>
          <w:spacing w:val="2"/>
        </w:rPr>
        <w:t xml:space="preserve"> </w:t>
      </w:r>
      <w:r w:rsidRPr="006722EE">
        <w:rPr>
          <w:rFonts w:ascii="Cambria" w:hAnsi="Cambria" w:cstheme="minorHAnsi"/>
        </w:rPr>
        <w:t>relevant</w:t>
      </w:r>
      <w:r w:rsidRPr="006722EE">
        <w:rPr>
          <w:rFonts w:ascii="Cambria" w:hAnsi="Cambria" w:cstheme="minorHAnsi"/>
          <w:spacing w:val="3"/>
        </w:rPr>
        <w:t xml:space="preserve"> </w:t>
      </w:r>
      <w:r w:rsidRPr="006722EE">
        <w:rPr>
          <w:rFonts w:ascii="Cambria" w:hAnsi="Cambria" w:cstheme="minorHAnsi"/>
        </w:rPr>
        <w:t>threats/</w:t>
      </w:r>
      <w:r w:rsidRPr="006722EE">
        <w:rPr>
          <w:rFonts w:ascii="Cambria" w:hAnsi="Cambria" w:cstheme="minorHAnsi"/>
          <w:spacing w:val="3"/>
        </w:rPr>
        <w:t xml:space="preserve"> </w:t>
      </w:r>
      <w:r w:rsidRPr="006722EE">
        <w:rPr>
          <w:rFonts w:ascii="Cambria" w:hAnsi="Cambria" w:cstheme="minorHAnsi"/>
        </w:rPr>
        <w:t>risks identified</w:t>
      </w:r>
      <w:r w:rsidRPr="006722EE">
        <w:rPr>
          <w:rFonts w:ascii="Cambria" w:hAnsi="Cambria" w:cstheme="minorHAnsi"/>
          <w:spacing w:val="3"/>
        </w:rPr>
        <w:t xml:space="preserve"> </w:t>
      </w:r>
      <w:r w:rsidRPr="006722EE">
        <w:rPr>
          <w:rFonts w:ascii="Cambria" w:hAnsi="Cambria" w:cstheme="minorHAnsi"/>
        </w:rPr>
        <w:t>in</w:t>
      </w:r>
      <w:r w:rsidRPr="006722EE">
        <w:rPr>
          <w:rFonts w:ascii="Cambria" w:hAnsi="Cambria" w:cstheme="minorHAnsi"/>
          <w:spacing w:val="2"/>
        </w:rPr>
        <w:t xml:space="preserve"> </w:t>
      </w:r>
      <w:r w:rsidRPr="006722EE">
        <w:rPr>
          <w:rFonts w:ascii="Cambria" w:hAnsi="Cambria" w:cstheme="minorHAnsi"/>
        </w:rPr>
        <w:t>a</w:t>
      </w:r>
      <w:r w:rsidRPr="006722EE">
        <w:rPr>
          <w:rFonts w:ascii="Cambria" w:hAnsi="Cambria" w:cstheme="minorHAnsi"/>
          <w:spacing w:val="2"/>
        </w:rPr>
        <w:t xml:space="preserve"> </w:t>
      </w:r>
      <w:r w:rsidRPr="006722EE">
        <w:rPr>
          <w:rFonts w:ascii="Cambria" w:hAnsi="Cambria" w:cstheme="minorHAnsi"/>
        </w:rPr>
        <w:t>proactive</w:t>
      </w:r>
      <w:r w:rsidRPr="006722EE">
        <w:rPr>
          <w:rFonts w:ascii="Cambria" w:hAnsi="Cambria" w:cstheme="minorHAnsi"/>
          <w:spacing w:val="3"/>
        </w:rPr>
        <w:t xml:space="preserve"> </w:t>
      </w:r>
      <w:r w:rsidRPr="006722EE">
        <w:rPr>
          <w:rFonts w:ascii="Cambria" w:hAnsi="Cambria" w:cstheme="minorHAnsi"/>
        </w:rPr>
        <w:t>manner</w:t>
      </w:r>
      <w:r w:rsidRPr="006722EE">
        <w:rPr>
          <w:rFonts w:ascii="Cambria" w:hAnsi="Cambria" w:cstheme="minorHAnsi"/>
          <w:spacing w:val="3"/>
        </w:rPr>
        <w:t xml:space="preserve"> </w:t>
      </w:r>
      <w:r w:rsidRPr="006722EE">
        <w:rPr>
          <w:rFonts w:ascii="Cambria" w:hAnsi="Cambria" w:cstheme="minorHAnsi"/>
        </w:rPr>
        <w:t>and through</w:t>
      </w:r>
      <w:r w:rsidRPr="006722EE">
        <w:rPr>
          <w:rFonts w:ascii="Cambria" w:hAnsi="Cambria" w:cstheme="minorHAnsi"/>
          <w:spacing w:val="2"/>
        </w:rPr>
        <w:t xml:space="preserve"> </w:t>
      </w:r>
      <w:r w:rsidRPr="006722EE">
        <w:rPr>
          <w:rFonts w:ascii="Cambria" w:hAnsi="Cambria" w:cstheme="minorHAnsi"/>
        </w:rPr>
        <w:t>audit</w:t>
      </w:r>
      <w:r w:rsidR="00C4462E" w:rsidRPr="006722EE">
        <w:rPr>
          <w:rFonts w:ascii="Cambria" w:hAnsi="Cambria" w:cstheme="minorHAnsi"/>
        </w:rPr>
        <w:t xml:space="preserve"> </w:t>
      </w:r>
      <w:r w:rsidRPr="006722EE">
        <w:rPr>
          <w:rFonts w:ascii="Cambria" w:hAnsi="Cambria" w:cstheme="minorHAnsi"/>
          <w:spacing w:val="-55"/>
        </w:rPr>
        <w:t xml:space="preserve"> </w:t>
      </w:r>
      <w:r w:rsidRPr="006722EE">
        <w:rPr>
          <w:rFonts w:ascii="Cambria" w:hAnsi="Cambria" w:cstheme="minorHAnsi"/>
        </w:rPr>
        <w:t>observations</w:t>
      </w:r>
    </w:p>
    <w:p w14:paraId="622FD243" w14:textId="77777777" w:rsidR="000952B1" w:rsidRPr="006722EE" w:rsidRDefault="000952B1" w:rsidP="00132176">
      <w:pPr>
        <w:pStyle w:val="ListParagraph"/>
        <w:widowControl w:val="0"/>
        <w:numPr>
          <w:ilvl w:val="2"/>
          <w:numId w:val="41"/>
        </w:numPr>
        <w:tabs>
          <w:tab w:val="left" w:pos="1276"/>
          <w:tab w:val="left" w:pos="2232"/>
          <w:tab w:val="left" w:pos="2233"/>
        </w:tabs>
        <w:autoSpaceDE w:val="0"/>
        <w:autoSpaceDN w:val="0"/>
        <w:spacing w:before="3" w:after="0" w:line="240" w:lineRule="auto"/>
        <w:ind w:left="426" w:right="-46" w:hanging="426"/>
        <w:contextualSpacing w:val="0"/>
        <w:jc w:val="both"/>
        <w:rPr>
          <w:rFonts w:ascii="Cambria" w:hAnsi="Cambria" w:cstheme="minorHAnsi"/>
        </w:rPr>
      </w:pPr>
      <w:r w:rsidRPr="006722EE">
        <w:rPr>
          <w:rFonts w:ascii="Cambria" w:hAnsi="Cambria" w:cstheme="minorHAnsi"/>
        </w:rPr>
        <w:t>Providing</w:t>
      </w:r>
      <w:r w:rsidRPr="006722EE">
        <w:rPr>
          <w:rFonts w:ascii="Cambria" w:hAnsi="Cambria" w:cstheme="minorHAnsi"/>
          <w:spacing w:val="52"/>
        </w:rPr>
        <w:t xml:space="preserve"> </w:t>
      </w:r>
      <w:r w:rsidRPr="006722EE">
        <w:rPr>
          <w:rFonts w:ascii="Cambria" w:hAnsi="Cambria" w:cstheme="minorHAnsi"/>
        </w:rPr>
        <w:t>analysis</w:t>
      </w:r>
      <w:r w:rsidRPr="006722EE">
        <w:rPr>
          <w:rFonts w:ascii="Cambria" w:hAnsi="Cambria" w:cstheme="minorHAnsi"/>
          <w:spacing w:val="51"/>
        </w:rPr>
        <w:t xml:space="preserve"> </w:t>
      </w:r>
      <w:r w:rsidRPr="006722EE">
        <w:rPr>
          <w:rFonts w:ascii="Cambria" w:hAnsi="Cambria" w:cstheme="minorHAnsi"/>
        </w:rPr>
        <w:t>and</w:t>
      </w:r>
      <w:r w:rsidRPr="006722EE">
        <w:rPr>
          <w:rFonts w:ascii="Cambria" w:hAnsi="Cambria" w:cstheme="minorHAnsi"/>
          <w:spacing w:val="51"/>
        </w:rPr>
        <w:t xml:space="preserve"> </w:t>
      </w:r>
      <w:r w:rsidRPr="006722EE">
        <w:rPr>
          <w:rFonts w:ascii="Cambria" w:hAnsi="Cambria" w:cstheme="minorHAnsi"/>
        </w:rPr>
        <w:t>MIS</w:t>
      </w:r>
      <w:r w:rsidRPr="006722EE">
        <w:rPr>
          <w:rFonts w:ascii="Cambria" w:hAnsi="Cambria" w:cstheme="minorHAnsi"/>
          <w:spacing w:val="50"/>
        </w:rPr>
        <w:t xml:space="preserve"> </w:t>
      </w:r>
      <w:r w:rsidRPr="006722EE">
        <w:rPr>
          <w:rFonts w:ascii="Cambria" w:hAnsi="Cambria" w:cstheme="minorHAnsi"/>
        </w:rPr>
        <w:t>for</w:t>
      </w:r>
      <w:r w:rsidRPr="006722EE">
        <w:rPr>
          <w:rFonts w:ascii="Cambria" w:hAnsi="Cambria" w:cstheme="minorHAnsi"/>
          <w:spacing w:val="48"/>
        </w:rPr>
        <w:t xml:space="preserve"> </w:t>
      </w:r>
      <w:r w:rsidRPr="006722EE">
        <w:rPr>
          <w:rFonts w:ascii="Cambria" w:hAnsi="Cambria" w:cstheme="minorHAnsi"/>
        </w:rPr>
        <w:t>Switch</w:t>
      </w:r>
      <w:r w:rsidRPr="006722EE">
        <w:rPr>
          <w:rFonts w:ascii="Cambria" w:hAnsi="Cambria" w:cstheme="minorHAnsi"/>
          <w:spacing w:val="51"/>
        </w:rPr>
        <w:t xml:space="preserve"> </w:t>
      </w:r>
      <w:r w:rsidRPr="006722EE">
        <w:rPr>
          <w:rFonts w:ascii="Cambria" w:hAnsi="Cambria" w:cstheme="minorHAnsi"/>
        </w:rPr>
        <w:t>and</w:t>
      </w:r>
      <w:r w:rsidRPr="006722EE">
        <w:rPr>
          <w:rFonts w:ascii="Cambria" w:hAnsi="Cambria" w:cstheme="minorHAnsi"/>
          <w:spacing w:val="51"/>
        </w:rPr>
        <w:t xml:space="preserve"> </w:t>
      </w:r>
      <w:r w:rsidRPr="006722EE">
        <w:rPr>
          <w:rFonts w:ascii="Cambria" w:hAnsi="Cambria" w:cstheme="minorHAnsi"/>
        </w:rPr>
        <w:t>associated</w:t>
      </w:r>
      <w:r w:rsidRPr="006722EE">
        <w:rPr>
          <w:rFonts w:ascii="Cambria" w:hAnsi="Cambria" w:cstheme="minorHAnsi"/>
          <w:spacing w:val="51"/>
        </w:rPr>
        <w:t xml:space="preserve"> </w:t>
      </w:r>
      <w:r w:rsidRPr="006722EE">
        <w:rPr>
          <w:rFonts w:ascii="Cambria" w:hAnsi="Cambria" w:cstheme="minorHAnsi"/>
        </w:rPr>
        <w:t>services</w:t>
      </w:r>
      <w:r w:rsidRPr="006722EE">
        <w:rPr>
          <w:rFonts w:ascii="Cambria" w:hAnsi="Cambria" w:cstheme="minorHAnsi"/>
          <w:spacing w:val="50"/>
        </w:rPr>
        <w:t xml:space="preserve"> </w:t>
      </w:r>
      <w:r w:rsidRPr="006722EE">
        <w:rPr>
          <w:rFonts w:ascii="Cambria" w:hAnsi="Cambria" w:cstheme="minorHAnsi"/>
        </w:rPr>
        <w:t>related</w:t>
      </w:r>
      <w:r w:rsidRPr="006722EE">
        <w:rPr>
          <w:rFonts w:ascii="Cambria" w:hAnsi="Cambria" w:cstheme="minorHAnsi"/>
          <w:spacing w:val="48"/>
        </w:rPr>
        <w:t xml:space="preserve"> </w:t>
      </w:r>
      <w:r w:rsidRPr="006722EE">
        <w:rPr>
          <w:rFonts w:ascii="Cambria" w:hAnsi="Cambria" w:cstheme="minorHAnsi"/>
        </w:rPr>
        <w:t>data,</w:t>
      </w:r>
      <w:r w:rsidR="00497560" w:rsidRPr="006722EE">
        <w:rPr>
          <w:rFonts w:ascii="Cambria" w:hAnsi="Cambria" w:cstheme="minorHAnsi"/>
        </w:rPr>
        <w:t xml:space="preserve"> to demonstrate audit</w:t>
      </w:r>
      <w:r w:rsidRPr="006722EE">
        <w:rPr>
          <w:rFonts w:ascii="Cambria" w:hAnsi="Cambria" w:cstheme="minorHAnsi"/>
          <w:spacing w:val="52"/>
        </w:rPr>
        <w:t xml:space="preserve"> </w:t>
      </w:r>
      <w:r w:rsidRPr="006722EE">
        <w:rPr>
          <w:rFonts w:ascii="Cambria" w:hAnsi="Cambria" w:cstheme="minorHAnsi"/>
        </w:rPr>
        <w:t>readiness</w:t>
      </w:r>
      <w:r w:rsidRPr="006722EE">
        <w:rPr>
          <w:rFonts w:ascii="Cambria" w:hAnsi="Cambria" w:cstheme="minorHAnsi"/>
          <w:spacing w:val="2"/>
        </w:rPr>
        <w:t xml:space="preserve"> </w:t>
      </w:r>
      <w:r w:rsidRPr="006722EE">
        <w:rPr>
          <w:rFonts w:ascii="Cambria" w:hAnsi="Cambria" w:cstheme="minorHAnsi"/>
        </w:rPr>
        <w:t>and</w:t>
      </w:r>
      <w:r w:rsidRPr="006722EE">
        <w:rPr>
          <w:rFonts w:ascii="Cambria" w:hAnsi="Cambria" w:cstheme="minorHAnsi"/>
          <w:spacing w:val="1"/>
        </w:rPr>
        <w:t xml:space="preserve"> </w:t>
      </w:r>
      <w:r w:rsidRPr="006722EE">
        <w:rPr>
          <w:rFonts w:ascii="Cambria" w:hAnsi="Cambria" w:cstheme="minorHAnsi"/>
        </w:rPr>
        <w:t>adherence to</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agreed service</w:t>
      </w:r>
      <w:r w:rsidRPr="006722EE">
        <w:rPr>
          <w:rFonts w:ascii="Cambria" w:hAnsi="Cambria" w:cstheme="minorHAnsi"/>
          <w:spacing w:val="1"/>
        </w:rPr>
        <w:t xml:space="preserve"> </w:t>
      </w:r>
      <w:r w:rsidRPr="006722EE">
        <w:rPr>
          <w:rFonts w:ascii="Cambria" w:hAnsi="Cambria" w:cstheme="minorHAnsi"/>
        </w:rPr>
        <w:t>levels.</w:t>
      </w:r>
    </w:p>
    <w:p w14:paraId="5FA24C13" w14:textId="77777777" w:rsidR="000952B1" w:rsidRPr="006722EE" w:rsidRDefault="000952B1"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spacing w:val="-1"/>
        </w:rPr>
        <w:t>For</w:t>
      </w:r>
      <w:r w:rsidRPr="006722EE">
        <w:rPr>
          <w:rFonts w:ascii="Cambria" w:hAnsi="Cambria" w:cstheme="minorHAnsi"/>
          <w:spacing w:val="-12"/>
        </w:rPr>
        <w:t xml:space="preserve"> </w:t>
      </w:r>
      <w:r w:rsidRPr="006722EE">
        <w:rPr>
          <w:rFonts w:ascii="Cambria" w:hAnsi="Cambria" w:cstheme="minorHAnsi"/>
          <w:spacing w:val="-1"/>
        </w:rPr>
        <w:t>all</w:t>
      </w:r>
      <w:r w:rsidRPr="006722EE">
        <w:rPr>
          <w:rFonts w:ascii="Cambria" w:hAnsi="Cambria" w:cstheme="minorHAnsi"/>
          <w:spacing w:val="-13"/>
        </w:rPr>
        <w:t xml:space="preserve"> </w:t>
      </w:r>
      <w:r w:rsidRPr="006722EE">
        <w:rPr>
          <w:rFonts w:ascii="Cambria" w:hAnsi="Cambria" w:cstheme="minorHAnsi"/>
          <w:spacing w:val="-1"/>
        </w:rPr>
        <w:t>existing</w:t>
      </w:r>
      <w:r w:rsidRPr="006722EE">
        <w:rPr>
          <w:rFonts w:ascii="Cambria" w:hAnsi="Cambria" w:cstheme="minorHAnsi"/>
          <w:spacing w:val="-10"/>
        </w:rPr>
        <w:t xml:space="preserve"> </w:t>
      </w:r>
      <w:r w:rsidRPr="006722EE">
        <w:rPr>
          <w:rFonts w:ascii="Cambria" w:hAnsi="Cambria" w:cstheme="minorHAnsi"/>
          <w:spacing w:val="-1"/>
        </w:rPr>
        <w:t>applications,</w:t>
      </w:r>
      <w:r w:rsidRPr="006722EE">
        <w:rPr>
          <w:rFonts w:ascii="Cambria" w:hAnsi="Cambria" w:cstheme="minorHAnsi"/>
          <w:spacing w:val="-11"/>
        </w:rPr>
        <w:t xml:space="preserve"> </w:t>
      </w:r>
      <w:r w:rsidRPr="006722EE">
        <w:rPr>
          <w:rFonts w:ascii="Cambria" w:hAnsi="Cambria" w:cstheme="minorHAnsi"/>
        </w:rPr>
        <w:t>BIDDER</w:t>
      </w:r>
      <w:r w:rsidRPr="006722EE">
        <w:rPr>
          <w:rFonts w:ascii="Cambria" w:hAnsi="Cambria" w:cstheme="minorHAnsi"/>
          <w:spacing w:val="-13"/>
        </w:rPr>
        <w:t xml:space="preserve"> </w:t>
      </w:r>
      <w:r w:rsidRPr="006722EE">
        <w:rPr>
          <w:rFonts w:ascii="Cambria" w:hAnsi="Cambria" w:cstheme="minorHAnsi"/>
        </w:rPr>
        <w:t>shall</w:t>
      </w:r>
      <w:r w:rsidRPr="006722EE">
        <w:rPr>
          <w:rFonts w:ascii="Cambria" w:hAnsi="Cambria" w:cstheme="minorHAnsi"/>
          <w:spacing w:val="-13"/>
        </w:rPr>
        <w:t xml:space="preserve"> </w:t>
      </w:r>
      <w:r w:rsidRPr="006722EE">
        <w:rPr>
          <w:rFonts w:ascii="Cambria" w:hAnsi="Cambria" w:cstheme="minorHAnsi"/>
        </w:rPr>
        <w:t>submit</w:t>
      </w:r>
      <w:r w:rsidRPr="006722EE">
        <w:rPr>
          <w:rFonts w:ascii="Cambria" w:hAnsi="Cambria" w:cstheme="minorHAnsi"/>
          <w:spacing w:val="-13"/>
        </w:rPr>
        <w:t xml:space="preserve"> </w:t>
      </w:r>
      <w:r w:rsidRPr="006722EE">
        <w:rPr>
          <w:rFonts w:ascii="Cambria" w:hAnsi="Cambria" w:cstheme="minorHAnsi"/>
        </w:rPr>
        <w:t>Data</w:t>
      </w:r>
      <w:r w:rsidRPr="006722EE">
        <w:rPr>
          <w:rFonts w:ascii="Cambria" w:hAnsi="Cambria" w:cstheme="minorHAnsi"/>
          <w:spacing w:val="-12"/>
        </w:rPr>
        <w:t xml:space="preserve"> </w:t>
      </w:r>
      <w:r w:rsidRPr="006722EE">
        <w:rPr>
          <w:rFonts w:ascii="Cambria" w:hAnsi="Cambria" w:cstheme="minorHAnsi"/>
        </w:rPr>
        <w:t>Dictionary</w:t>
      </w:r>
      <w:r w:rsidRPr="006722EE">
        <w:rPr>
          <w:rFonts w:ascii="Cambria" w:hAnsi="Cambria" w:cstheme="minorHAnsi"/>
          <w:spacing w:val="-14"/>
        </w:rPr>
        <w:t xml:space="preserve"> </w:t>
      </w:r>
      <w:r w:rsidRPr="006722EE">
        <w:rPr>
          <w:rFonts w:ascii="Cambria" w:hAnsi="Cambria" w:cstheme="minorHAnsi"/>
        </w:rPr>
        <w:t>(wherever</w:t>
      </w:r>
      <w:r w:rsidRPr="006722EE">
        <w:rPr>
          <w:rFonts w:ascii="Cambria" w:hAnsi="Cambria" w:cstheme="minorHAnsi"/>
          <w:spacing w:val="-14"/>
        </w:rPr>
        <w:t xml:space="preserve"> </w:t>
      </w:r>
      <w:r w:rsidRPr="006722EE">
        <w:rPr>
          <w:rFonts w:ascii="Cambria" w:hAnsi="Cambria" w:cstheme="minorHAnsi"/>
        </w:rPr>
        <w:t>feasible)</w:t>
      </w:r>
      <w:r w:rsidR="00497560" w:rsidRPr="006722EE">
        <w:rPr>
          <w:rFonts w:ascii="Cambria" w:hAnsi="Cambria" w:cstheme="minorHAnsi"/>
        </w:rPr>
        <w:t xml:space="preserve"> as</w:t>
      </w:r>
      <w:r w:rsidRPr="006722EE">
        <w:rPr>
          <w:rFonts w:ascii="Cambria" w:hAnsi="Cambria" w:cstheme="minorHAnsi"/>
          <w:spacing w:val="1"/>
        </w:rPr>
        <w:t xml:space="preserve"> </w:t>
      </w:r>
      <w:r w:rsidRPr="006722EE">
        <w:rPr>
          <w:rFonts w:ascii="Cambria" w:hAnsi="Cambria" w:cstheme="minorHAnsi"/>
        </w:rPr>
        <w:t>a</w:t>
      </w:r>
      <w:r w:rsidRPr="006722EE">
        <w:rPr>
          <w:rFonts w:ascii="Cambria" w:hAnsi="Cambria" w:cstheme="minorHAnsi"/>
          <w:spacing w:val="4"/>
        </w:rPr>
        <w:t xml:space="preserve"> </w:t>
      </w:r>
      <w:r w:rsidRPr="006722EE">
        <w:rPr>
          <w:rFonts w:ascii="Cambria" w:hAnsi="Cambria" w:cstheme="minorHAnsi"/>
        </w:rPr>
        <w:t>part</w:t>
      </w:r>
      <w:r w:rsidRPr="006722EE">
        <w:rPr>
          <w:rFonts w:ascii="Cambria" w:hAnsi="Cambria" w:cstheme="minorHAnsi"/>
          <w:spacing w:val="2"/>
        </w:rPr>
        <w:t xml:space="preserve"> </w:t>
      </w:r>
      <w:r w:rsidRPr="006722EE">
        <w:rPr>
          <w:rFonts w:ascii="Cambria" w:hAnsi="Cambria" w:cstheme="minorHAnsi"/>
        </w:rPr>
        <w:t>of</w:t>
      </w:r>
      <w:r w:rsidRPr="006722EE">
        <w:rPr>
          <w:rFonts w:ascii="Cambria" w:hAnsi="Cambria" w:cstheme="minorHAnsi"/>
          <w:spacing w:val="4"/>
        </w:rPr>
        <w:t xml:space="preserve"> </w:t>
      </w:r>
      <w:r w:rsidRPr="006722EE">
        <w:rPr>
          <w:rFonts w:ascii="Cambria" w:hAnsi="Cambria" w:cstheme="minorHAnsi"/>
        </w:rPr>
        <w:t>System</w:t>
      </w:r>
      <w:r w:rsidRPr="006722EE">
        <w:rPr>
          <w:rFonts w:ascii="Cambria" w:hAnsi="Cambria" w:cstheme="minorHAnsi"/>
          <w:spacing w:val="1"/>
        </w:rPr>
        <w:t xml:space="preserve"> </w:t>
      </w:r>
      <w:r w:rsidRPr="006722EE">
        <w:rPr>
          <w:rFonts w:ascii="Cambria" w:hAnsi="Cambria" w:cstheme="minorHAnsi"/>
        </w:rPr>
        <w:t>documentations.</w:t>
      </w:r>
    </w:p>
    <w:p w14:paraId="704D58C7" w14:textId="77777777" w:rsidR="000952B1" w:rsidRPr="006722EE" w:rsidRDefault="000952B1"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Shall submit within 10 days from signing of this Agreement, an Application Integrity</w:t>
      </w:r>
      <w:r w:rsidRPr="006722EE">
        <w:rPr>
          <w:rFonts w:ascii="Cambria" w:hAnsi="Cambria" w:cstheme="minorHAnsi"/>
          <w:spacing w:val="1"/>
        </w:rPr>
        <w:t xml:space="preserve"> </w:t>
      </w:r>
      <w:r w:rsidRPr="006722EE">
        <w:rPr>
          <w:rFonts w:ascii="Cambria" w:hAnsi="Cambria" w:cstheme="minorHAnsi"/>
        </w:rPr>
        <w:t>Statement from application system vendor providing reasonable level of assurance</w:t>
      </w:r>
      <w:r w:rsidRPr="006722EE">
        <w:rPr>
          <w:rFonts w:ascii="Cambria" w:hAnsi="Cambria" w:cstheme="minorHAnsi"/>
          <w:spacing w:val="1"/>
        </w:rPr>
        <w:t xml:space="preserve"> </w:t>
      </w:r>
      <w:r w:rsidRPr="006722EE">
        <w:rPr>
          <w:rFonts w:ascii="Cambria" w:hAnsi="Cambria" w:cstheme="minorHAnsi"/>
        </w:rPr>
        <w:t>about the application being free of malware at the time of sale, free of any obvious</w:t>
      </w:r>
      <w:r w:rsidRPr="006722EE">
        <w:rPr>
          <w:rFonts w:ascii="Cambria" w:hAnsi="Cambria" w:cstheme="minorHAnsi"/>
          <w:spacing w:val="1"/>
        </w:rPr>
        <w:t xml:space="preserve"> </w:t>
      </w:r>
      <w:r w:rsidRPr="006722EE">
        <w:rPr>
          <w:rFonts w:ascii="Cambria" w:hAnsi="Cambria" w:cstheme="minorHAnsi"/>
        </w:rPr>
        <w:t>bugs and</w:t>
      </w:r>
      <w:r w:rsidRPr="006722EE">
        <w:rPr>
          <w:rFonts w:ascii="Cambria" w:hAnsi="Cambria" w:cstheme="minorHAnsi"/>
          <w:spacing w:val="1"/>
        </w:rPr>
        <w:t xml:space="preserve"> </w:t>
      </w:r>
      <w:r w:rsidRPr="006722EE">
        <w:rPr>
          <w:rFonts w:ascii="Cambria" w:hAnsi="Cambria" w:cstheme="minorHAnsi"/>
        </w:rPr>
        <w:t>free of</w:t>
      </w:r>
      <w:r w:rsidRPr="006722EE">
        <w:rPr>
          <w:rFonts w:ascii="Cambria" w:hAnsi="Cambria" w:cstheme="minorHAnsi"/>
          <w:spacing w:val="4"/>
        </w:rPr>
        <w:t xml:space="preserve"> </w:t>
      </w:r>
      <w:r w:rsidRPr="006722EE">
        <w:rPr>
          <w:rFonts w:ascii="Cambria" w:hAnsi="Cambria" w:cstheme="minorHAnsi"/>
        </w:rPr>
        <w:t>any</w:t>
      </w:r>
      <w:r w:rsidRPr="006722EE">
        <w:rPr>
          <w:rFonts w:ascii="Cambria" w:hAnsi="Cambria" w:cstheme="minorHAnsi"/>
          <w:spacing w:val="1"/>
        </w:rPr>
        <w:t xml:space="preserve"> </w:t>
      </w:r>
      <w:r w:rsidRPr="006722EE">
        <w:rPr>
          <w:rFonts w:ascii="Cambria" w:hAnsi="Cambria" w:cstheme="minorHAnsi"/>
        </w:rPr>
        <w:lastRenderedPageBreak/>
        <w:t>covert</w:t>
      </w:r>
      <w:r w:rsidRPr="006722EE">
        <w:rPr>
          <w:rFonts w:ascii="Cambria" w:hAnsi="Cambria" w:cstheme="minorHAnsi"/>
          <w:spacing w:val="2"/>
        </w:rPr>
        <w:t xml:space="preserve"> </w:t>
      </w:r>
      <w:r w:rsidRPr="006722EE">
        <w:rPr>
          <w:rFonts w:ascii="Cambria" w:hAnsi="Cambria" w:cstheme="minorHAnsi"/>
        </w:rPr>
        <w:t>channels</w:t>
      </w:r>
      <w:r w:rsidRPr="006722EE">
        <w:rPr>
          <w:rFonts w:ascii="Cambria" w:hAnsi="Cambria" w:cstheme="minorHAnsi"/>
          <w:spacing w:val="3"/>
        </w:rPr>
        <w:t xml:space="preserve"> </w:t>
      </w:r>
      <w:r w:rsidRPr="006722EE">
        <w:rPr>
          <w:rFonts w:ascii="Cambria" w:hAnsi="Cambria" w:cstheme="minorHAnsi"/>
        </w:rPr>
        <w:t>in</w:t>
      </w:r>
      <w:r w:rsidRPr="006722EE">
        <w:rPr>
          <w:rFonts w:ascii="Cambria" w:hAnsi="Cambria" w:cstheme="minorHAnsi"/>
          <w:spacing w:val="1"/>
        </w:rPr>
        <w:t xml:space="preserve"> </w:t>
      </w:r>
      <w:r w:rsidRPr="006722EE">
        <w:rPr>
          <w:rFonts w:ascii="Cambria" w:hAnsi="Cambria" w:cstheme="minorHAnsi"/>
        </w:rPr>
        <w:t>the code</w:t>
      </w:r>
    </w:p>
    <w:p w14:paraId="6253CF5D" w14:textId="77777777" w:rsidR="006E3D74" w:rsidRPr="006722EE" w:rsidRDefault="006E3D74"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 xml:space="preserve">Compliance to Bank IS policy  and other related policy, adherence to Bank Minimum Baseline security requirement , adherence to  Quarterly VAPT requirement </w:t>
      </w:r>
      <w:r w:rsidR="00F75B2B" w:rsidRPr="006722EE">
        <w:rPr>
          <w:rFonts w:ascii="Cambria" w:hAnsi="Cambria" w:cstheme="minorHAnsi"/>
        </w:rPr>
        <w:t xml:space="preserve"> </w:t>
      </w:r>
    </w:p>
    <w:p w14:paraId="44471367" w14:textId="77777777" w:rsidR="00C4462E" w:rsidRPr="006722EE" w:rsidRDefault="006E3D74"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Adherence to</w:t>
      </w:r>
      <w:r w:rsidR="00F858F4" w:rsidRPr="006722EE">
        <w:rPr>
          <w:rFonts w:ascii="Cambria" w:hAnsi="Cambria" w:cstheme="minorHAnsi"/>
        </w:rPr>
        <w:t xml:space="preserve"> </w:t>
      </w:r>
      <w:r w:rsidRPr="006722EE">
        <w:rPr>
          <w:rFonts w:ascii="Cambria" w:hAnsi="Cambria" w:cstheme="minorHAnsi"/>
        </w:rPr>
        <w:t>NPCI</w:t>
      </w:r>
      <w:r w:rsidR="00F858F4" w:rsidRPr="006722EE">
        <w:rPr>
          <w:rFonts w:ascii="Cambria" w:hAnsi="Cambria" w:cstheme="minorHAnsi"/>
        </w:rPr>
        <w:t xml:space="preserve"> </w:t>
      </w:r>
      <w:r w:rsidRPr="006722EE">
        <w:rPr>
          <w:rFonts w:ascii="Cambria" w:hAnsi="Cambria" w:cstheme="minorHAnsi"/>
        </w:rPr>
        <w:t>requirement</w:t>
      </w:r>
      <w:r w:rsidR="00F858F4" w:rsidRPr="006722EE">
        <w:rPr>
          <w:rFonts w:ascii="Cambria" w:hAnsi="Cambria" w:cstheme="minorHAnsi"/>
        </w:rPr>
        <w:t xml:space="preserve"> </w:t>
      </w:r>
      <w:r w:rsidRPr="006722EE">
        <w:rPr>
          <w:rFonts w:ascii="Cambria" w:hAnsi="Cambria" w:cstheme="minorHAnsi"/>
        </w:rPr>
        <w:t>for App certification/ re-</w:t>
      </w:r>
      <w:r w:rsidR="00F858F4" w:rsidRPr="006722EE">
        <w:rPr>
          <w:rFonts w:ascii="Cambria" w:hAnsi="Cambria" w:cstheme="minorHAnsi"/>
        </w:rPr>
        <w:t>certification /</w:t>
      </w:r>
      <w:r w:rsidRPr="006722EE">
        <w:rPr>
          <w:rFonts w:ascii="Cambria" w:hAnsi="Cambria" w:cstheme="minorHAnsi"/>
        </w:rPr>
        <w:t xml:space="preserve"> new functionality </w:t>
      </w:r>
      <w:r w:rsidR="00F858F4" w:rsidRPr="006722EE">
        <w:rPr>
          <w:rFonts w:ascii="Cambria" w:hAnsi="Cambria" w:cstheme="minorHAnsi"/>
        </w:rPr>
        <w:t>launching,</w:t>
      </w:r>
      <w:r w:rsidRPr="006722EE">
        <w:rPr>
          <w:rFonts w:ascii="Cambria" w:hAnsi="Cambria" w:cstheme="minorHAnsi"/>
        </w:rPr>
        <w:t xml:space="preserve"> </w:t>
      </w:r>
    </w:p>
    <w:p w14:paraId="75C0307B" w14:textId="77777777" w:rsidR="00044569" w:rsidRPr="006722EE" w:rsidRDefault="00044569"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Bidder should ensure that audit observations by Bank’s Internal and External Auditors are closed in a time bound manner.</w:t>
      </w:r>
    </w:p>
    <w:p w14:paraId="6910C542" w14:textId="77777777" w:rsidR="006E3D74" w:rsidRPr="006722EE" w:rsidRDefault="00C4462E"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 xml:space="preserve">Closing audit observations for compliance to various </w:t>
      </w:r>
      <w:r w:rsidR="006E3D74" w:rsidRPr="006722EE">
        <w:rPr>
          <w:rFonts w:ascii="Cambria" w:hAnsi="Cambria" w:cstheme="minorHAnsi"/>
        </w:rPr>
        <w:t xml:space="preserve">secure code review audit, App-sec </w:t>
      </w:r>
      <w:r w:rsidR="00EB0DC0" w:rsidRPr="006722EE">
        <w:rPr>
          <w:rFonts w:ascii="Cambria" w:hAnsi="Cambria" w:cstheme="minorHAnsi"/>
        </w:rPr>
        <w:t xml:space="preserve">audit, configuration audit, VA </w:t>
      </w:r>
      <w:r w:rsidRPr="006722EE">
        <w:rPr>
          <w:rFonts w:ascii="Cambria" w:hAnsi="Cambria" w:cstheme="minorHAnsi"/>
        </w:rPr>
        <w:t>audit or</w:t>
      </w:r>
      <w:r w:rsidR="002A219B" w:rsidRPr="006722EE">
        <w:rPr>
          <w:rFonts w:ascii="Cambria" w:hAnsi="Cambria" w:cstheme="minorHAnsi"/>
        </w:rPr>
        <w:t xml:space="preserve"> any other Audit requirement raised by NPCI</w:t>
      </w:r>
      <w:r w:rsidRPr="006722EE">
        <w:rPr>
          <w:rFonts w:ascii="Cambria" w:hAnsi="Cambria" w:cstheme="minorHAnsi"/>
        </w:rPr>
        <w:t xml:space="preserve"> within the timeline given</w:t>
      </w:r>
      <w:r w:rsidR="006E3D74" w:rsidRPr="006722EE">
        <w:rPr>
          <w:rFonts w:ascii="Cambria" w:hAnsi="Cambria" w:cstheme="minorHAnsi"/>
        </w:rPr>
        <w:t>.</w:t>
      </w:r>
    </w:p>
    <w:p w14:paraId="79C834C7" w14:textId="4CC6A1C5" w:rsidR="00704217" w:rsidRDefault="00F75B2B" w:rsidP="00704217">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Various Regulatory</w:t>
      </w:r>
      <w:r w:rsidR="00F858F4" w:rsidRPr="006722EE">
        <w:rPr>
          <w:rFonts w:ascii="Cambria" w:hAnsi="Cambria" w:cstheme="minorHAnsi"/>
        </w:rPr>
        <w:t xml:space="preserve"> </w:t>
      </w:r>
      <w:r w:rsidR="00082560" w:rsidRPr="006722EE">
        <w:rPr>
          <w:rFonts w:ascii="Cambria" w:hAnsi="Cambria" w:cstheme="minorHAnsi"/>
        </w:rPr>
        <w:t>requirements</w:t>
      </w:r>
      <w:r w:rsidRPr="006722EE">
        <w:rPr>
          <w:rFonts w:ascii="Cambria" w:hAnsi="Cambria" w:cstheme="minorHAnsi"/>
        </w:rPr>
        <w:t xml:space="preserve"> such as Device Binding, SIM </w:t>
      </w:r>
      <w:r w:rsidR="00FD6E6B" w:rsidRPr="006722EE">
        <w:rPr>
          <w:rFonts w:ascii="Cambria" w:hAnsi="Cambria" w:cstheme="minorHAnsi"/>
        </w:rPr>
        <w:t>binding,</w:t>
      </w:r>
      <w:r w:rsidRPr="006722EE">
        <w:rPr>
          <w:rFonts w:ascii="Cambria" w:hAnsi="Cambria" w:cstheme="minorHAnsi"/>
        </w:rPr>
        <w:t xml:space="preserve"> </w:t>
      </w:r>
      <w:r w:rsidR="00EB0DC0" w:rsidRPr="006722EE">
        <w:rPr>
          <w:rFonts w:ascii="Cambria" w:hAnsi="Cambria" w:cstheme="minorHAnsi"/>
        </w:rPr>
        <w:t xml:space="preserve">unsecured </w:t>
      </w:r>
      <w:r w:rsidR="00F858F4" w:rsidRPr="006722EE">
        <w:rPr>
          <w:rFonts w:ascii="Cambria" w:hAnsi="Cambria" w:cstheme="minorHAnsi"/>
        </w:rPr>
        <w:t>Wi-Fi</w:t>
      </w:r>
      <w:r w:rsidRPr="006722EE">
        <w:rPr>
          <w:rFonts w:ascii="Cambria" w:hAnsi="Cambria" w:cstheme="minorHAnsi"/>
        </w:rPr>
        <w:t xml:space="preserve"> restriction</w:t>
      </w:r>
      <w:r w:rsidR="002A219B" w:rsidRPr="006722EE">
        <w:rPr>
          <w:rFonts w:ascii="Cambria" w:hAnsi="Cambria" w:cstheme="minorHAnsi"/>
        </w:rPr>
        <w:t xml:space="preserve">, Encryption etc. </w:t>
      </w:r>
    </w:p>
    <w:p w14:paraId="3F1E2455" w14:textId="28EDAACB" w:rsidR="00704217" w:rsidRDefault="00704217" w:rsidP="00704217">
      <w:pPr>
        <w:pStyle w:val="ListParagraph"/>
        <w:widowControl w:val="0"/>
        <w:numPr>
          <w:ilvl w:val="0"/>
          <w:numId w:val="51"/>
        </w:numPr>
        <w:tabs>
          <w:tab w:val="left" w:pos="1276"/>
        </w:tabs>
        <w:autoSpaceDE w:val="0"/>
        <w:autoSpaceDN w:val="0"/>
        <w:spacing w:after="0" w:line="244" w:lineRule="auto"/>
        <w:ind w:left="426" w:right="-46" w:hanging="426"/>
        <w:contextualSpacing w:val="0"/>
        <w:jc w:val="both"/>
        <w:rPr>
          <w:rFonts w:ascii="Cambria" w:hAnsi="Cambria" w:cstheme="minorHAnsi"/>
          <w:b/>
        </w:rPr>
      </w:pPr>
      <w:r>
        <w:rPr>
          <w:rFonts w:ascii="Cambria" w:hAnsi="Cambria" w:cstheme="minorHAnsi"/>
          <w:b/>
        </w:rPr>
        <w:t>Load Balancer and WAF Activities</w:t>
      </w:r>
    </w:p>
    <w:p w14:paraId="23BED10A" w14:textId="6E93B9AE" w:rsidR="00704217" w:rsidRDefault="00704217" w:rsidP="00704217">
      <w:pPr>
        <w:pStyle w:val="ListParagraph"/>
        <w:widowControl w:val="0"/>
        <w:tabs>
          <w:tab w:val="left" w:pos="1276"/>
        </w:tabs>
        <w:autoSpaceDE w:val="0"/>
        <w:autoSpaceDN w:val="0"/>
        <w:spacing w:after="0" w:line="244" w:lineRule="auto"/>
        <w:ind w:left="426" w:right="-46"/>
        <w:contextualSpacing w:val="0"/>
        <w:jc w:val="both"/>
        <w:rPr>
          <w:rFonts w:ascii="Cambria" w:hAnsi="Cambria" w:cstheme="minorHAnsi"/>
          <w:b/>
        </w:rPr>
      </w:pPr>
    </w:p>
    <w:p w14:paraId="34474737" w14:textId="650022D6" w:rsidR="00704217" w:rsidRPr="00704217" w:rsidRDefault="00704217" w:rsidP="00704217">
      <w:pPr>
        <w:pStyle w:val="ListParagraph"/>
        <w:widowControl w:val="0"/>
        <w:tabs>
          <w:tab w:val="left" w:pos="1276"/>
        </w:tabs>
        <w:autoSpaceDE w:val="0"/>
        <w:autoSpaceDN w:val="0"/>
        <w:spacing w:after="0" w:line="244" w:lineRule="auto"/>
        <w:ind w:left="426" w:right="-46"/>
        <w:contextualSpacing w:val="0"/>
        <w:jc w:val="both"/>
        <w:rPr>
          <w:rFonts w:ascii="Cambria" w:hAnsi="Cambria" w:cstheme="minorHAnsi"/>
        </w:rPr>
      </w:pPr>
      <w:r w:rsidRPr="00704217">
        <w:rPr>
          <w:rFonts w:ascii="Cambria" w:hAnsi="Cambria" w:cstheme="minorHAnsi"/>
        </w:rPr>
        <w:t>Bidder</w:t>
      </w:r>
      <w:r>
        <w:rPr>
          <w:rFonts w:ascii="Cambria" w:hAnsi="Cambria" w:cstheme="minorHAnsi"/>
        </w:rPr>
        <w:t xml:space="preserve"> has to ensure the following activities in addition to the above.</w:t>
      </w:r>
    </w:p>
    <w:p w14:paraId="34BA7D52" w14:textId="77777777" w:rsidR="00704217" w:rsidRPr="00704217" w:rsidRDefault="00704217" w:rsidP="00704217">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704217">
        <w:rPr>
          <w:rFonts w:ascii="Cambria" w:hAnsi="Cambria" w:cstheme="minorHAnsi"/>
        </w:rPr>
        <w:t>Daily monitoring and daily tuning of the signatures.</w:t>
      </w:r>
    </w:p>
    <w:p w14:paraId="71667FF6" w14:textId="3798F2C0" w:rsidR="00704217" w:rsidRPr="00704217" w:rsidRDefault="00704217" w:rsidP="00704217">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Pr>
          <w:rFonts w:ascii="Cambria" w:hAnsi="Cambria" w:cstheme="minorHAnsi"/>
        </w:rPr>
        <w:t xml:space="preserve">Updating </w:t>
      </w:r>
      <w:r w:rsidRPr="00704217">
        <w:rPr>
          <w:rFonts w:ascii="Cambria" w:hAnsi="Cambria" w:cstheme="minorHAnsi"/>
        </w:rPr>
        <w:t>new applications behind WAF as per customer requirement</w:t>
      </w:r>
      <w:r>
        <w:rPr>
          <w:rFonts w:ascii="Cambria" w:hAnsi="Cambria" w:cstheme="minorHAnsi"/>
        </w:rPr>
        <w:t>.</w:t>
      </w:r>
    </w:p>
    <w:p w14:paraId="04480405" w14:textId="44DA8AA8" w:rsidR="00704217" w:rsidRPr="00704217" w:rsidRDefault="00704217" w:rsidP="00704217">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Pr>
          <w:rFonts w:ascii="Cambria" w:hAnsi="Cambria" w:cstheme="minorHAnsi"/>
        </w:rPr>
        <w:t xml:space="preserve">Daily </w:t>
      </w:r>
      <w:r w:rsidRPr="00704217">
        <w:rPr>
          <w:rFonts w:ascii="Cambria" w:hAnsi="Cambria" w:cstheme="minorHAnsi"/>
        </w:rPr>
        <w:t>Monitoring of logs and taking proper action as</w:t>
      </w:r>
      <w:r>
        <w:rPr>
          <w:rFonts w:ascii="Cambria" w:hAnsi="Cambria" w:cstheme="minorHAnsi"/>
        </w:rPr>
        <w:t xml:space="preserve"> and when</w:t>
      </w:r>
      <w:r w:rsidRPr="00704217">
        <w:rPr>
          <w:rFonts w:ascii="Cambria" w:hAnsi="Cambria" w:cstheme="minorHAnsi"/>
        </w:rPr>
        <w:t xml:space="preserve"> required</w:t>
      </w:r>
      <w:r>
        <w:rPr>
          <w:rFonts w:ascii="Cambria" w:hAnsi="Cambria" w:cstheme="minorHAnsi"/>
        </w:rPr>
        <w:t>.</w:t>
      </w:r>
    </w:p>
    <w:p w14:paraId="59CEECD6" w14:textId="0F0621AE" w:rsidR="00704217" w:rsidRPr="00704217" w:rsidRDefault="00704217" w:rsidP="00704217">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704217">
        <w:rPr>
          <w:rFonts w:ascii="Cambria" w:hAnsi="Cambria" w:cstheme="minorHAnsi"/>
        </w:rPr>
        <w:t>Daily updates of WAF signatures and activating them in policy</w:t>
      </w:r>
      <w:r>
        <w:rPr>
          <w:rFonts w:ascii="Cambria" w:hAnsi="Cambria" w:cstheme="minorHAnsi"/>
        </w:rPr>
        <w:t>.</w:t>
      </w:r>
    </w:p>
    <w:p w14:paraId="7260B058" w14:textId="7946D118" w:rsidR="00704217" w:rsidRPr="00704217" w:rsidRDefault="00704217" w:rsidP="00704217">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704217">
        <w:rPr>
          <w:rFonts w:ascii="Cambria" w:hAnsi="Cambria" w:cstheme="minorHAnsi"/>
        </w:rPr>
        <w:t>Attending daily change request for WAF policy changes</w:t>
      </w:r>
      <w:r>
        <w:rPr>
          <w:rFonts w:ascii="Cambria" w:hAnsi="Cambria" w:cstheme="minorHAnsi"/>
        </w:rPr>
        <w:t>.</w:t>
      </w:r>
    </w:p>
    <w:p w14:paraId="56CA8725" w14:textId="28E3A87C" w:rsidR="00704217" w:rsidRPr="00704217" w:rsidRDefault="00704217" w:rsidP="00D3161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Pr>
          <w:rFonts w:ascii="Cambria" w:hAnsi="Cambria" w:cstheme="minorHAnsi"/>
        </w:rPr>
        <w:t xml:space="preserve">Performing </w:t>
      </w:r>
      <w:r w:rsidRPr="00704217">
        <w:rPr>
          <w:rFonts w:ascii="Cambria" w:hAnsi="Cambria" w:cstheme="minorHAnsi"/>
        </w:rPr>
        <w:t>WAF upgrades, WAF patching, Firmware upgrades</w:t>
      </w:r>
      <w:r>
        <w:rPr>
          <w:rFonts w:ascii="Cambria" w:hAnsi="Cambria" w:cstheme="minorHAnsi"/>
        </w:rPr>
        <w:t>,</w:t>
      </w:r>
      <w:r w:rsidRPr="00704217">
        <w:rPr>
          <w:rFonts w:ascii="Cambria" w:hAnsi="Cambria" w:cstheme="minorHAnsi"/>
        </w:rPr>
        <w:t xml:space="preserve"> </w:t>
      </w:r>
      <w:r>
        <w:rPr>
          <w:rFonts w:ascii="Cambria" w:hAnsi="Cambria" w:cstheme="minorHAnsi"/>
        </w:rPr>
        <w:t>b</w:t>
      </w:r>
      <w:r w:rsidRPr="00704217">
        <w:rPr>
          <w:rFonts w:ascii="Cambria" w:hAnsi="Cambria" w:cstheme="minorHAnsi"/>
        </w:rPr>
        <w:t>ackup</w:t>
      </w:r>
      <w:r>
        <w:rPr>
          <w:rFonts w:ascii="Cambria" w:hAnsi="Cambria" w:cstheme="minorHAnsi"/>
        </w:rPr>
        <w:t>s and restoration.</w:t>
      </w:r>
    </w:p>
    <w:p w14:paraId="32AF711C" w14:textId="77777777" w:rsidR="00704217" w:rsidRPr="00704217" w:rsidRDefault="00704217" w:rsidP="00704217">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704217">
        <w:rPr>
          <w:rFonts w:ascii="Cambria" w:hAnsi="Cambria" w:cstheme="minorHAnsi"/>
        </w:rPr>
        <w:t>VAPT and Audit Compliance</w:t>
      </w:r>
    </w:p>
    <w:p w14:paraId="30EF8D5F" w14:textId="77777777" w:rsidR="002A219B" w:rsidRPr="006722EE" w:rsidRDefault="002A219B" w:rsidP="00C677BD">
      <w:pPr>
        <w:pStyle w:val="ListParagraph"/>
        <w:widowControl w:val="0"/>
        <w:tabs>
          <w:tab w:val="left" w:pos="1276"/>
          <w:tab w:val="left" w:pos="2232"/>
          <w:tab w:val="left" w:pos="2233"/>
        </w:tabs>
        <w:autoSpaceDE w:val="0"/>
        <w:autoSpaceDN w:val="0"/>
        <w:spacing w:before="2" w:after="0" w:line="240" w:lineRule="auto"/>
        <w:ind w:left="709" w:right="-46"/>
        <w:contextualSpacing w:val="0"/>
        <w:jc w:val="both"/>
        <w:rPr>
          <w:rFonts w:ascii="Cambria" w:hAnsi="Cambria" w:cstheme="minorHAnsi"/>
        </w:rPr>
      </w:pPr>
    </w:p>
    <w:p w14:paraId="710F3293" w14:textId="77777777" w:rsidR="000952B1" w:rsidRPr="006722EE" w:rsidRDefault="000952B1" w:rsidP="00D82643">
      <w:pPr>
        <w:pStyle w:val="Heading2"/>
        <w:numPr>
          <w:ilvl w:val="1"/>
          <w:numId w:val="53"/>
        </w:numPr>
        <w:spacing w:before="4" w:after="120"/>
        <w:ind w:right="-46"/>
        <w:rPr>
          <w:rFonts w:ascii="Cambria" w:hAnsi="Cambria" w:cstheme="minorHAnsi"/>
          <w:b/>
          <w:bCs/>
          <w:sz w:val="22"/>
          <w:szCs w:val="22"/>
        </w:rPr>
      </w:pPr>
      <w:bookmarkStart w:id="32" w:name="_Toc160440690"/>
      <w:r w:rsidRPr="006722EE">
        <w:rPr>
          <w:rFonts w:ascii="Cambria" w:hAnsi="Cambria" w:cstheme="minorHAnsi"/>
          <w:b/>
          <w:bCs/>
          <w:sz w:val="22"/>
          <w:szCs w:val="22"/>
        </w:rPr>
        <w:t>Disaster Recovery Mechanism</w:t>
      </w:r>
      <w:bookmarkEnd w:id="32"/>
    </w:p>
    <w:p w14:paraId="6F143307" w14:textId="036F745D" w:rsidR="000952B1" w:rsidRPr="006722EE" w:rsidRDefault="000952B1" w:rsidP="007A2B05">
      <w:pPr>
        <w:pStyle w:val="BodyText"/>
        <w:spacing w:before="4" w:line="244" w:lineRule="auto"/>
        <w:ind w:right="-46"/>
        <w:rPr>
          <w:rFonts w:ascii="Cambria" w:hAnsi="Cambria" w:cstheme="minorHAnsi"/>
          <w:sz w:val="22"/>
          <w:szCs w:val="22"/>
        </w:rPr>
      </w:pPr>
      <w:r w:rsidRPr="006722EE">
        <w:rPr>
          <w:rFonts w:ascii="Cambria" w:hAnsi="Cambria" w:cstheme="minorHAnsi"/>
          <w:sz w:val="22"/>
          <w:szCs w:val="22"/>
        </w:rPr>
        <w:t>The proposed system must be capable of and</w:t>
      </w:r>
      <w:r w:rsidRPr="006722EE">
        <w:rPr>
          <w:rFonts w:ascii="Cambria" w:hAnsi="Cambria" w:cstheme="minorHAnsi"/>
          <w:spacing w:val="1"/>
          <w:sz w:val="22"/>
          <w:szCs w:val="22"/>
        </w:rPr>
        <w:t xml:space="preserve"> </w:t>
      </w:r>
      <w:r w:rsidRPr="006722EE">
        <w:rPr>
          <w:rFonts w:ascii="Cambria" w:hAnsi="Cambria" w:cstheme="minorHAnsi"/>
          <w:sz w:val="22"/>
          <w:szCs w:val="22"/>
        </w:rPr>
        <w:t>compatible for Disaster Recovery</w:t>
      </w:r>
      <w:r w:rsidRPr="006722EE">
        <w:rPr>
          <w:rFonts w:ascii="Cambria" w:hAnsi="Cambria" w:cstheme="minorHAnsi"/>
          <w:spacing w:val="1"/>
          <w:sz w:val="22"/>
          <w:szCs w:val="22"/>
        </w:rPr>
        <w:t xml:space="preserve"> </w:t>
      </w:r>
      <w:r w:rsidRPr="006722EE">
        <w:rPr>
          <w:rFonts w:ascii="Cambria" w:hAnsi="Cambria" w:cstheme="minorHAnsi"/>
          <w:sz w:val="22"/>
          <w:szCs w:val="22"/>
        </w:rPr>
        <w:t>Implementation with Recovery Point Objective (RPO</w:t>
      </w:r>
      <w:r w:rsidR="00F858F4" w:rsidRPr="006722EE">
        <w:rPr>
          <w:rFonts w:ascii="Cambria" w:hAnsi="Cambria" w:cstheme="minorHAnsi"/>
          <w:sz w:val="22"/>
          <w:szCs w:val="22"/>
        </w:rPr>
        <w:t>) -</w:t>
      </w:r>
      <w:r w:rsidRPr="006722EE">
        <w:rPr>
          <w:rFonts w:ascii="Cambria" w:hAnsi="Cambria" w:cstheme="minorHAnsi"/>
          <w:sz w:val="22"/>
          <w:szCs w:val="22"/>
        </w:rPr>
        <w:t xml:space="preserve"> 0 minutes and Recovery Time</w:t>
      </w:r>
      <w:r w:rsidRPr="006722EE">
        <w:rPr>
          <w:rFonts w:ascii="Cambria" w:hAnsi="Cambria" w:cstheme="minorHAnsi"/>
          <w:spacing w:val="1"/>
          <w:sz w:val="22"/>
          <w:szCs w:val="22"/>
        </w:rPr>
        <w:t xml:space="preserve"> </w:t>
      </w:r>
      <w:r w:rsidRPr="006722EE">
        <w:rPr>
          <w:rFonts w:ascii="Cambria" w:hAnsi="Cambria" w:cstheme="minorHAnsi"/>
          <w:sz w:val="22"/>
          <w:szCs w:val="22"/>
        </w:rPr>
        <w:t>Objective</w:t>
      </w:r>
      <w:r w:rsidRPr="006722EE">
        <w:rPr>
          <w:rFonts w:ascii="Cambria" w:hAnsi="Cambria" w:cstheme="minorHAnsi"/>
          <w:spacing w:val="-7"/>
          <w:sz w:val="22"/>
          <w:szCs w:val="22"/>
        </w:rPr>
        <w:t xml:space="preserve"> </w:t>
      </w:r>
      <w:r w:rsidRPr="006722EE">
        <w:rPr>
          <w:rFonts w:ascii="Cambria" w:hAnsi="Cambria" w:cstheme="minorHAnsi"/>
          <w:sz w:val="22"/>
          <w:szCs w:val="22"/>
        </w:rPr>
        <w:t>(RTO</w:t>
      </w:r>
      <w:r w:rsidR="00F858F4" w:rsidRPr="006722EE">
        <w:rPr>
          <w:rFonts w:ascii="Cambria" w:hAnsi="Cambria" w:cstheme="minorHAnsi"/>
          <w:sz w:val="22"/>
          <w:szCs w:val="22"/>
        </w:rPr>
        <w:t>) -</w:t>
      </w:r>
      <w:r w:rsidRPr="006722EE">
        <w:rPr>
          <w:rFonts w:ascii="Cambria" w:hAnsi="Cambria" w:cstheme="minorHAnsi"/>
          <w:spacing w:val="-9"/>
          <w:sz w:val="22"/>
          <w:szCs w:val="22"/>
        </w:rPr>
        <w:t xml:space="preserve"> </w:t>
      </w:r>
      <w:r w:rsidR="00EB61A6">
        <w:rPr>
          <w:rFonts w:ascii="Cambria" w:hAnsi="Cambria" w:cstheme="minorHAnsi"/>
          <w:spacing w:val="-9"/>
          <w:sz w:val="22"/>
          <w:szCs w:val="22"/>
        </w:rPr>
        <w:t>6</w:t>
      </w:r>
      <w:r w:rsidRPr="006722EE">
        <w:rPr>
          <w:rFonts w:ascii="Cambria" w:hAnsi="Cambria" w:cstheme="minorHAnsi"/>
          <w:sz w:val="22"/>
          <w:szCs w:val="22"/>
        </w:rPr>
        <w:t>0</w:t>
      </w:r>
      <w:r w:rsidRPr="006722EE">
        <w:rPr>
          <w:rFonts w:ascii="Cambria" w:hAnsi="Cambria" w:cstheme="minorHAnsi"/>
          <w:spacing w:val="-11"/>
          <w:sz w:val="22"/>
          <w:szCs w:val="22"/>
        </w:rPr>
        <w:t xml:space="preserve"> </w:t>
      </w:r>
      <w:r w:rsidRPr="006722EE">
        <w:rPr>
          <w:rFonts w:ascii="Cambria" w:hAnsi="Cambria" w:cstheme="minorHAnsi"/>
          <w:sz w:val="22"/>
          <w:szCs w:val="22"/>
        </w:rPr>
        <w:t>minutes.</w:t>
      </w:r>
      <w:r w:rsidRPr="006722EE">
        <w:rPr>
          <w:rFonts w:ascii="Cambria" w:hAnsi="Cambria" w:cstheme="minorHAnsi"/>
          <w:spacing w:val="-8"/>
          <w:sz w:val="22"/>
          <w:szCs w:val="22"/>
        </w:rPr>
        <w:t xml:space="preserve"> </w:t>
      </w:r>
      <w:r w:rsidRPr="006722EE">
        <w:rPr>
          <w:rFonts w:ascii="Cambria" w:hAnsi="Cambria" w:cstheme="minorHAnsi"/>
          <w:sz w:val="22"/>
          <w:szCs w:val="22"/>
        </w:rPr>
        <w:t>The</w:t>
      </w:r>
      <w:r w:rsidRPr="006722EE">
        <w:rPr>
          <w:rFonts w:ascii="Cambria" w:hAnsi="Cambria" w:cstheme="minorHAnsi"/>
          <w:spacing w:val="-9"/>
          <w:sz w:val="22"/>
          <w:szCs w:val="22"/>
        </w:rPr>
        <w:t xml:space="preserve"> </w:t>
      </w:r>
      <w:r w:rsidRPr="006722EE">
        <w:rPr>
          <w:rFonts w:ascii="Cambria" w:hAnsi="Cambria" w:cstheme="minorHAnsi"/>
          <w:sz w:val="22"/>
          <w:szCs w:val="22"/>
        </w:rPr>
        <w:t>successful</w:t>
      </w:r>
      <w:r w:rsidRPr="006722EE">
        <w:rPr>
          <w:rFonts w:ascii="Cambria" w:hAnsi="Cambria" w:cstheme="minorHAnsi"/>
          <w:spacing w:val="-9"/>
          <w:sz w:val="22"/>
          <w:szCs w:val="22"/>
        </w:rPr>
        <w:t xml:space="preserve"> </w:t>
      </w:r>
      <w:r w:rsidRPr="006722EE">
        <w:rPr>
          <w:rFonts w:ascii="Cambria" w:hAnsi="Cambria" w:cstheme="minorHAnsi"/>
          <w:sz w:val="22"/>
          <w:szCs w:val="22"/>
        </w:rPr>
        <w:t>bidder</w:t>
      </w:r>
      <w:r w:rsidRPr="006722EE">
        <w:rPr>
          <w:rFonts w:ascii="Cambria" w:hAnsi="Cambria" w:cstheme="minorHAnsi"/>
          <w:spacing w:val="-9"/>
          <w:sz w:val="22"/>
          <w:szCs w:val="22"/>
        </w:rPr>
        <w:t xml:space="preserve"> </w:t>
      </w:r>
      <w:r w:rsidRPr="006722EE">
        <w:rPr>
          <w:rFonts w:ascii="Cambria" w:hAnsi="Cambria" w:cstheme="minorHAnsi"/>
          <w:sz w:val="22"/>
          <w:szCs w:val="22"/>
        </w:rPr>
        <w:t>should</w:t>
      </w:r>
      <w:r w:rsidRPr="006722EE">
        <w:rPr>
          <w:rFonts w:ascii="Cambria" w:hAnsi="Cambria" w:cstheme="minorHAnsi"/>
          <w:spacing w:val="-9"/>
          <w:sz w:val="22"/>
          <w:szCs w:val="22"/>
        </w:rPr>
        <w:t xml:space="preserve"> </w:t>
      </w:r>
      <w:r w:rsidRPr="006722EE">
        <w:rPr>
          <w:rFonts w:ascii="Cambria" w:hAnsi="Cambria" w:cstheme="minorHAnsi"/>
          <w:sz w:val="22"/>
          <w:szCs w:val="22"/>
        </w:rPr>
        <w:t>describe</w:t>
      </w:r>
      <w:r w:rsidRPr="006722EE">
        <w:rPr>
          <w:rFonts w:ascii="Cambria" w:hAnsi="Cambria" w:cstheme="minorHAnsi"/>
          <w:spacing w:val="-8"/>
          <w:sz w:val="22"/>
          <w:szCs w:val="22"/>
        </w:rPr>
        <w:t xml:space="preserve"> </w:t>
      </w:r>
      <w:r w:rsidRPr="006722EE">
        <w:rPr>
          <w:rFonts w:ascii="Cambria" w:hAnsi="Cambria" w:cstheme="minorHAnsi"/>
          <w:sz w:val="22"/>
          <w:szCs w:val="22"/>
        </w:rPr>
        <w:t>the</w:t>
      </w:r>
      <w:r w:rsidRPr="006722EE">
        <w:rPr>
          <w:rFonts w:ascii="Cambria" w:hAnsi="Cambria" w:cstheme="minorHAnsi"/>
          <w:spacing w:val="-9"/>
          <w:sz w:val="22"/>
          <w:szCs w:val="22"/>
        </w:rPr>
        <w:t xml:space="preserve"> </w:t>
      </w:r>
      <w:r w:rsidRPr="006722EE">
        <w:rPr>
          <w:rFonts w:ascii="Cambria" w:hAnsi="Cambria" w:cstheme="minorHAnsi"/>
          <w:sz w:val="22"/>
          <w:szCs w:val="22"/>
        </w:rPr>
        <w:t>provisions</w:t>
      </w:r>
      <w:r w:rsidRPr="006722EE">
        <w:rPr>
          <w:rFonts w:ascii="Cambria" w:hAnsi="Cambria" w:cstheme="minorHAnsi"/>
          <w:spacing w:val="-9"/>
          <w:sz w:val="22"/>
          <w:szCs w:val="22"/>
        </w:rPr>
        <w:t xml:space="preserve"> </w:t>
      </w:r>
      <w:r w:rsidRPr="006722EE">
        <w:rPr>
          <w:rFonts w:ascii="Cambria" w:hAnsi="Cambria" w:cstheme="minorHAnsi"/>
          <w:sz w:val="22"/>
          <w:szCs w:val="22"/>
        </w:rPr>
        <w:t>for</w:t>
      </w:r>
      <w:r w:rsidRPr="006722EE">
        <w:rPr>
          <w:rFonts w:ascii="Cambria" w:hAnsi="Cambria" w:cstheme="minorHAnsi"/>
          <w:spacing w:val="-61"/>
          <w:sz w:val="22"/>
          <w:szCs w:val="22"/>
        </w:rPr>
        <w:t xml:space="preserve"> </w:t>
      </w:r>
      <w:r w:rsidRPr="006722EE">
        <w:rPr>
          <w:rFonts w:ascii="Cambria" w:hAnsi="Cambria" w:cstheme="minorHAnsi"/>
          <w:sz w:val="22"/>
          <w:szCs w:val="22"/>
        </w:rPr>
        <w:t>disaster recovery and show that the proposed solution facilitates disaster recovery.</w:t>
      </w:r>
      <w:r w:rsidRPr="006722EE">
        <w:rPr>
          <w:rFonts w:ascii="Cambria" w:hAnsi="Cambria" w:cstheme="minorHAnsi"/>
          <w:spacing w:val="1"/>
          <w:sz w:val="22"/>
          <w:szCs w:val="22"/>
        </w:rPr>
        <w:t xml:space="preserve"> </w:t>
      </w:r>
      <w:r w:rsidRPr="006722EE">
        <w:rPr>
          <w:rFonts w:ascii="Cambria" w:hAnsi="Cambria" w:cstheme="minorHAnsi"/>
          <w:sz w:val="22"/>
          <w:szCs w:val="22"/>
        </w:rPr>
        <w:t>The bidder needs to submit the technical architecture relating to data replication</w:t>
      </w:r>
      <w:r w:rsidRPr="006722EE">
        <w:rPr>
          <w:rFonts w:ascii="Cambria" w:hAnsi="Cambria" w:cstheme="minorHAnsi"/>
          <w:spacing w:val="1"/>
          <w:sz w:val="22"/>
          <w:szCs w:val="22"/>
        </w:rPr>
        <w:t xml:space="preserve"> </w:t>
      </w:r>
      <w:r w:rsidRPr="006722EE">
        <w:rPr>
          <w:rFonts w:ascii="Cambria" w:hAnsi="Cambria" w:cstheme="minorHAnsi"/>
          <w:sz w:val="22"/>
          <w:szCs w:val="22"/>
        </w:rPr>
        <w:t>between primary and secondary site. Proper Backup policy should be considered in</w:t>
      </w:r>
      <w:r w:rsidRPr="006722EE">
        <w:rPr>
          <w:rFonts w:ascii="Cambria" w:hAnsi="Cambria" w:cstheme="minorHAnsi"/>
          <w:spacing w:val="1"/>
          <w:sz w:val="22"/>
          <w:szCs w:val="22"/>
        </w:rPr>
        <w:t xml:space="preserve"> </w:t>
      </w:r>
      <w:r w:rsidRPr="006722EE">
        <w:rPr>
          <w:rFonts w:ascii="Cambria" w:hAnsi="Cambria" w:cstheme="minorHAnsi"/>
          <w:sz w:val="22"/>
          <w:szCs w:val="22"/>
        </w:rPr>
        <w:t>implementation</w:t>
      </w:r>
      <w:r w:rsidRPr="006722EE">
        <w:rPr>
          <w:rFonts w:ascii="Cambria" w:hAnsi="Cambria" w:cstheme="minorHAnsi"/>
          <w:spacing w:val="2"/>
          <w:sz w:val="22"/>
          <w:szCs w:val="22"/>
        </w:rPr>
        <w:t xml:space="preserve"> </w:t>
      </w:r>
      <w:r w:rsidR="002A219B" w:rsidRPr="006722EE">
        <w:rPr>
          <w:rFonts w:ascii="Cambria" w:hAnsi="Cambria" w:cstheme="minorHAnsi"/>
          <w:sz w:val="22"/>
          <w:szCs w:val="22"/>
        </w:rPr>
        <w:t xml:space="preserve">plan. </w:t>
      </w:r>
    </w:p>
    <w:p w14:paraId="74F676AC" w14:textId="4385C3D6" w:rsidR="000952B1" w:rsidRPr="006722EE" w:rsidRDefault="000952B1" w:rsidP="007A2B05">
      <w:pPr>
        <w:pStyle w:val="BodyText"/>
        <w:spacing w:before="4" w:line="244" w:lineRule="auto"/>
        <w:ind w:right="-46"/>
        <w:rPr>
          <w:rFonts w:ascii="Cambria" w:hAnsi="Cambria" w:cstheme="minorHAnsi"/>
          <w:sz w:val="22"/>
          <w:szCs w:val="22"/>
        </w:rPr>
      </w:pPr>
      <w:r w:rsidRPr="006722EE">
        <w:rPr>
          <w:rFonts w:ascii="Cambria" w:hAnsi="Cambria" w:cstheme="minorHAnsi"/>
          <w:sz w:val="22"/>
          <w:szCs w:val="22"/>
        </w:rPr>
        <w:t>The bidder needs to submit the technical architecture relating to data replication</w:t>
      </w:r>
      <w:r w:rsidRPr="006722EE">
        <w:rPr>
          <w:rFonts w:ascii="Cambria" w:hAnsi="Cambria" w:cstheme="minorHAnsi"/>
          <w:spacing w:val="1"/>
          <w:sz w:val="22"/>
          <w:szCs w:val="22"/>
        </w:rPr>
        <w:t xml:space="preserve"> </w:t>
      </w:r>
      <w:r w:rsidRPr="006722EE">
        <w:rPr>
          <w:rFonts w:ascii="Cambria" w:hAnsi="Cambria" w:cstheme="minorHAnsi"/>
          <w:sz w:val="22"/>
          <w:szCs w:val="22"/>
        </w:rPr>
        <w:t>between</w:t>
      </w:r>
      <w:r w:rsidRPr="006722EE">
        <w:rPr>
          <w:rFonts w:ascii="Cambria" w:hAnsi="Cambria" w:cstheme="minorHAnsi"/>
          <w:spacing w:val="1"/>
          <w:sz w:val="22"/>
          <w:szCs w:val="22"/>
        </w:rPr>
        <w:t xml:space="preserve"> </w:t>
      </w:r>
      <w:r w:rsidRPr="006722EE">
        <w:rPr>
          <w:rFonts w:ascii="Cambria" w:hAnsi="Cambria" w:cstheme="minorHAnsi"/>
          <w:sz w:val="22"/>
          <w:szCs w:val="22"/>
        </w:rPr>
        <w:t>primary</w:t>
      </w:r>
      <w:r w:rsidRPr="006722EE">
        <w:rPr>
          <w:rFonts w:ascii="Cambria" w:hAnsi="Cambria" w:cstheme="minorHAnsi"/>
          <w:spacing w:val="-2"/>
          <w:sz w:val="22"/>
          <w:szCs w:val="22"/>
        </w:rPr>
        <w:t xml:space="preserve"> </w:t>
      </w:r>
      <w:r w:rsidRPr="006722EE">
        <w:rPr>
          <w:rFonts w:ascii="Cambria" w:hAnsi="Cambria" w:cstheme="minorHAnsi"/>
          <w:sz w:val="22"/>
          <w:szCs w:val="22"/>
        </w:rPr>
        <w:t>and</w:t>
      </w:r>
      <w:r w:rsidRPr="006722EE">
        <w:rPr>
          <w:rFonts w:ascii="Cambria" w:hAnsi="Cambria" w:cstheme="minorHAnsi"/>
          <w:spacing w:val="2"/>
          <w:sz w:val="22"/>
          <w:szCs w:val="22"/>
        </w:rPr>
        <w:t xml:space="preserve"> </w:t>
      </w:r>
      <w:r w:rsidRPr="006722EE">
        <w:rPr>
          <w:rFonts w:ascii="Cambria" w:hAnsi="Cambria" w:cstheme="minorHAnsi"/>
          <w:sz w:val="22"/>
          <w:szCs w:val="22"/>
        </w:rPr>
        <w:t>secondary</w:t>
      </w:r>
      <w:r w:rsidRPr="006722EE">
        <w:rPr>
          <w:rFonts w:ascii="Cambria" w:hAnsi="Cambria" w:cstheme="minorHAnsi"/>
          <w:spacing w:val="-3"/>
          <w:sz w:val="22"/>
          <w:szCs w:val="22"/>
        </w:rPr>
        <w:t xml:space="preserve"> </w:t>
      </w:r>
      <w:r w:rsidRPr="006722EE">
        <w:rPr>
          <w:rFonts w:ascii="Cambria" w:hAnsi="Cambria" w:cstheme="minorHAnsi"/>
          <w:sz w:val="22"/>
          <w:szCs w:val="22"/>
        </w:rPr>
        <w:t>site.</w:t>
      </w:r>
      <w:r w:rsidRPr="006722EE">
        <w:rPr>
          <w:rFonts w:ascii="Cambria" w:hAnsi="Cambria" w:cstheme="minorHAnsi"/>
          <w:spacing w:val="2"/>
          <w:sz w:val="22"/>
          <w:szCs w:val="22"/>
        </w:rPr>
        <w:t xml:space="preserve"> </w:t>
      </w:r>
      <w:r w:rsidRPr="006722EE">
        <w:rPr>
          <w:rFonts w:ascii="Cambria" w:hAnsi="Cambria" w:cstheme="minorHAnsi"/>
          <w:sz w:val="22"/>
          <w:szCs w:val="22"/>
        </w:rPr>
        <w:t>Bank</w:t>
      </w:r>
      <w:r w:rsidRPr="006722EE">
        <w:rPr>
          <w:rFonts w:ascii="Cambria" w:hAnsi="Cambria" w:cstheme="minorHAnsi"/>
          <w:spacing w:val="1"/>
          <w:sz w:val="22"/>
          <w:szCs w:val="22"/>
        </w:rPr>
        <w:t xml:space="preserve"> </w:t>
      </w:r>
      <w:r w:rsidRPr="006722EE">
        <w:rPr>
          <w:rFonts w:ascii="Cambria" w:hAnsi="Cambria" w:cstheme="minorHAnsi"/>
          <w:sz w:val="22"/>
          <w:szCs w:val="22"/>
        </w:rPr>
        <w:t>also</w:t>
      </w:r>
      <w:r w:rsidRPr="006722EE">
        <w:rPr>
          <w:rFonts w:ascii="Cambria" w:hAnsi="Cambria" w:cstheme="minorHAnsi"/>
          <w:spacing w:val="1"/>
          <w:sz w:val="22"/>
          <w:szCs w:val="22"/>
        </w:rPr>
        <w:t xml:space="preserve"> </w:t>
      </w:r>
      <w:r w:rsidRPr="006722EE">
        <w:rPr>
          <w:rFonts w:ascii="Cambria" w:hAnsi="Cambria" w:cstheme="minorHAnsi"/>
          <w:sz w:val="22"/>
          <w:szCs w:val="22"/>
        </w:rPr>
        <w:t>has</w:t>
      </w:r>
      <w:r w:rsidRPr="006722EE">
        <w:rPr>
          <w:rFonts w:ascii="Cambria" w:hAnsi="Cambria" w:cstheme="minorHAnsi"/>
          <w:spacing w:val="-1"/>
          <w:sz w:val="22"/>
          <w:szCs w:val="22"/>
        </w:rPr>
        <w:t xml:space="preserve"> </w:t>
      </w:r>
      <w:r w:rsidR="00F41EEF">
        <w:rPr>
          <w:rFonts w:ascii="Cambria" w:hAnsi="Cambria" w:cstheme="minorHAnsi"/>
          <w:sz w:val="22"/>
          <w:szCs w:val="22"/>
        </w:rPr>
        <w:t>made provision</w:t>
      </w:r>
      <w:r w:rsidRPr="006722EE">
        <w:rPr>
          <w:rFonts w:ascii="Cambria" w:hAnsi="Cambria" w:cstheme="minorHAnsi"/>
          <w:spacing w:val="1"/>
          <w:sz w:val="22"/>
          <w:szCs w:val="22"/>
        </w:rPr>
        <w:t xml:space="preserve"> </w:t>
      </w:r>
      <w:r w:rsidRPr="006722EE">
        <w:rPr>
          <w:rFonts w:ascii="Cambria" w:hAnsi="Cambria" w:cstheme="minorHAnsi"/>
          <w:sz w:val="22"/>
          <w:szCs w:val="22"/>
        </w:rPr>
        <w:t>of</w:t>
      </w:r>
      <w:r w:rsidRPr="006722EE">
        <w:rPr>
          <w:rFonts w:ascii="Cambria" w:hAnsi="Cambria" w:cstheme="minorHAnsi"/>
          <w:spacing w:val="8"/>
          <w:sz w:val="22"/>
          <w:szCs w:val="22"/>
        </w:rPr>
        <w:t xml:space="preserve"> </w:t>
      </w:r>
      <w:r w:rsidRPr="006722EE">
        <w:rPr>
          <w:rFonts w:ascii="Cambria" w:hAnsi="Cambria" w:cstheme="minorHAnsi"/>
          <w:sz w:val="22"/>
          <w:szCs w:val="22"/>
        </w:rPr>
        <w:t>Near</w:t>
      </w:r>
      <w:r w:rsidRPr="006722EE">
        <w:rPr>
          <w:rFonts w:ascii="Cambria" w:hAnsi="Cambria" w:cstheme="minorHAnsi"/>
          <w:spacing w:val="-1"/>
          <w:sz w:val="22"/>
          <w:szCs w:val="22"/>
        </w:rPr>
        <w:t xml:space="preserve"> </w:t>
      </w:r>
      <w:r w:rsidRPr="006722EE">
        <w:rPr>
          <w:rFonts w:ascii="Cambria" w:hAnsi="Cambria" w:cstheme="minorHAnsi"/>
          <w:sz w:val="22"/>
          <w:szCs w:val="22"/>
        </w:rPr>
        <w:t>Site</w:t>
      </w:r>
      <w:r w:rsidRPr="006722EE">
        <w:rPr>
          <w:rFonts w:ascii="Cambria" w:hAnsi="Cambria" w:cstheme="minorHAnsi"/>
          <w:spacing w:val="-1"/>
          <w:sz w:val="22"/>
          <w:szCs w:val="22"/>
        </w:rPr>
        <w:t xml:space="preserve"> </w:t>
      </w:r>
      <w:r w:rsidRPr="006722EE">
        <w:rPr>
          <w:rFonts w:ascii="Cambria" w:hAnsi="Cambria" w:cstheme="minorHAnsi"/>
          <w:sz w:val="22"/>
          <w:szCs w:val="22"/>
        </w:rPr>
        <w:t>for, achieving zero /</w:t>
      </w:r>
      <w:r w:rsidRPr="006722EE">
        <w:rPr>
          <w:rFonts w:ascii="Cambria" w:hAnsi="Cambria" w:cstheme="minorHAnsi"/>
          <w:spacing w:val="2"/>
          <w:sz w:val="22"/>
          <w:szCs w:val="22"/>
        </w:rPr>
        <w:t xml:space="preserve"> </w:t>
      </w:r>
      <w:r w:rsidRPr="006722EE">
        <w:rPr>
          <w:rFonts w:ascii="Cambria" w:hAnsi="Cambria" w:cstheme="minorHAnsi"/>
          <w:sz w:val="22"/>
          <w:szCs w:val="22"/>
        </w:rPr>
        <w:t>near zero RPO. Bidder</w:t>
      </w:r>
      <w:r w:rsidRPr="006722EE">
        <w:rPr>
          <w:rFonts w:ascii="Cambria" w:hAnsi="Cambria" w:cstheme="minorHAnsi"/>
          <w:spacing w:val="-2"/>
          <w:sz w:val="22"/>
          <w:szCs w:val="22"/>
        </w:rPr>
        <w:t xml:space="preserve"> </w:t>
      </w:r>
      <w:r w:rsidR="003A3732" w:rsidRPr="006722EE">
        <w:rPr>
          <w:rFonts w:ascii="Cambria" w:hAnsi="Cambria" w:cstheme="minorHAnsi"/>
          <w:sz w:val="22"/>
          <w:szCs w:val="22"/>
        </w:rPr>
        <w:t xml:space="preserve">will have </w:t>
      </w:r>
      <w:r w:rsidR="00FD6E6B" w:rsidRPr="006722EE">
        <w:rPr>
          <w:rFonts w:ascii="Cambria" w:hAnsi="Cambria" w:cstheme="minorHAnsi"/>
          <w:sz w:val="22"/>
          <w:szCs w:val="22"/>
        </w:rPr>
        <w:t xml:space="preserve">to </w:t>
      </w:r>
      <w:r w:rsidR="00FD6E6B" w:rsidRPr="006722EE">
        <w:rPr>
          <w:rFonts w:ascii="Cambria" w:hAnsi="Cambria" w:cstheme="minorHAnsi"/>
          <w:spacing w:val="-1"/>
          <w:sz w:val="22"/>
          <w:szCs w:val="22"/>
        </w:rPr>
        <w:t>design</w:t>
      </w:r>
      <w:r w:rsidRPr="006722EE">
        <w:rPr>
          <w:rFonts w:ascii="Cambria" w:hAnsi="Cambria" w:cstheme="minorHAnsi"/>
          <w:spacing w:val="1"/>
          <w:sz w:val="22"/>
          <w:szCs w:val="22"/>
        </w:rPr>
        <w:t xml:space="preserve"> </w:t>
      </w:r>
      <w:r w:rsidRPr="006722EE">
        <w:rPr>
          <w:rFonts w:ascii="Cambria" w:hAnsi="Cambria" w:cstheme="minorHAnsi"/>
          <w:sz w:val="22"/>
          <w:szCs w:val="22"/>
        </w:rPr>
        <w:t>solution</w:t>
      </w:r>
      <w:r w:rsidRPr="006722EE">
        <w:rPr>
          <w:rFonts w:ascii="Cambria" w:hAnsi="Cambria" w:cstheme="minorHAnsi"/>
          <w:spacing w:val="2"/>
          <w:sz w:val="22"/>
          <w:szCs w:val="22"/>
        </w:rPr>
        <w:t xml:space="preserve"> </w:t>
      </w:r>
      <w:r w:rsidRPr="006722EE">
        <w:rPr>
          <w:rFonts w:ascii="Cambria" w:hAnsi="Cambria" w:cstheme="minorHAnsi"/>
          <w:sz w:val="22"/>
          <w:szCs w:val="22"/>
        </w:rPr>
        <w:t>to</w:t>
      </w:r>
      <w:r w:rsidRPr="006722EE">
        <w:rPr>
          <w:rFonts w:ascii="Cambria" w:hAnsi="Cambria" w:cstheme="minorHAnsi"/>
          <w:spacing w:val="1"/>
          <w:sz w:val="22"/>
          <w:szCs w:val="22"/>
        </w:rPr>
        <w:t xml:space="preserve"> </w:t>
      </w:r>
      <w:r w:rsidRPr="006722EE">
        <w:rPr>
          <w:rFonts w:ascii="Cambria" w:hAnsi="Cambria" w:cstheme="minorHAnsi"/>
          <w:sz w:val="22"/>
          <w:szCs w:val="22"/>
        </w:rPr>
        <w:t>achieve</w:t>
      </w:r>
      <w:r w:rsidRPr="006722EE">
        <w:rPr>
          <w:rFonts w:ascii="Cambria" w:hAnsi="Cambria" w:cstheme="minorHAnsi"/>
          <w:spacing w:val="2"/>
          <w:sz w:val="22"/>
          <w:szCs w:val="22"/>
        </w:rPr>
        <w:t xml:space="preserve"> </w:t>
      </w:r>
      <w:r w:rsidRPr="006722EE">
        <w:rPr>
          <w:rFonts w:ascii="Cambria" w:hAnsi="Cambria" w:cstheme="minorHAnsi"/>
          <w:sz w:val="22"/>
          <w:szCs w:val="22"/>
        </w:rPr>
        <w:t>Zero RPO</w:t>
      </w:r>
      <w:r w:rsidR="00F41EEF">
        <w:rPr>
          <w:rFonts w:ascii="Cambria" w:hAnsi="Cambria" w:cstheme="minorHAnsi"/>
          <w:sz w:val="22"/>
          <w:szCs w:val="22"/>
        </w:rPr>
        <w:t>. Bidder has to implement the same whenever required by the Bank within the period of contract.</w:t>
      </w:r>
      <w:r w:rsidR="003A3732" w:rsidRPr="006722EE">
        <w:rPr>
          <w:rFonts w:ascii="Cambria" w:hAnsi="Cambria" w:cstheme="minorHAnsi"/>
          <w:sz w:val="22"/>
          <w:szCs w:val="22"/>
        </w:rPr>
        <w:t xml:space="preserve"> </w:t>
      </w:r>
      <w:r w:rsidRPr="006722EE">
        <w:rPr>
          <w:rFonts w:ascii="Cambria" w:hAnsi="Cambria" w:cstheme="minorHAnsi"/>
          <w:spacing w:val="-61"/>
          <w:sz w:val="22"/>
          <w:szCs w:val="22"/>
        </w:rPr>
        <w:t xml:space="preserve">  </w:t>
      </w:r>
    </w:p>
    <w:p w14:paraId="2E338A50" w14:textId="77777777" w:rsidR="000952B1" w:rsidRPr="006722EE" w:rsidRDefault="000952B1" w:rsidP="00C677BD">
      <w:pPr>
        <w:pStyle w:val="BodyText"/>
        <w:spacing w:before="4" w:line="244" w:lineRule="auto"/>
        <w:ind w:left="709" w:right="-46"/>
        <w:rPr>
          <w:rFonts w:ascii="Cambria" w:hAnsi="Cambria" w:cstheme="minorHAnsi"/>
          <w:sz w:val="22"/>
          <w:szCs w:val="22"/>
        </w:rPr>
      </w:pPr>
    </w:p>
    <w:p w14:paraId="01FB889B" w14:textId="77777777" w:rsidR="009D6B61" w:rsidRPr="006722EE" w:rsidRDefault="009D6B61" w:rsidP="00C12E03">
      <w:pPr>
        <w:widowControl w:val="0"/>
        <w:tabs>
          <w:tab w:val="left" w:pos="851"/>
        </w:tabs>
        <w:autoSpaceDE w:val="0"/>
        <w:autoSpaceDN w:val="0"/>
        <w:spacing w:after="0" w:line="240" w:lineRule="auto"/>
        <w:ind w:right="355"/>
        <w:jc w:val="both"/>
        <w:rPr>
          <w:rFonts w:ascii="Cambria" w:hAnsi="Cambria" w:cstheme="minorHAnsi"/>
        </w:rPr>
      </w:pPr>
    </w:p>
    <w:p w14:paraId="29B45689" w14:textId="77777777" w:rsidR="009D6B61" w:rsidRPr="006722EE" w:rsidRDefault="009D6B61" w:rsidP="00D82643">
      <w:pPr>
        <w:pStyle w:val="Heading2"/>
        <w:numPr>
          <w:ilvl w:val="1"/>
          <w:numId w:val="53"/>
        </w:numPr>
        <w:spacing w:before="4" w:after="120"/>
        <w:rPr>
          <w:rFonts w:ascii="Cambria" w:hAnsi="Cambria" w:cstheme="minorHAnsi"/>
          <w:b/>
          <w:bCs/>
          <w:sz w:val="22"/>
          <w:szCs w:val="22"/>
        </w:rPr>
      </w:pPr>
      <w:bookmarkStart w:id="33" w:name="_Toc160440691"/>
      <w:r w:rsidRPr="006722EE">
        <w:rPr>
          <w:rFonts w:ascii="Cambria" w:hAnsi="Cambria" w:cstheme="minorHAnsi"/>
          <w:b/>
          <w:bCs/>
          <w:sz w:val="22"/>
          <w:szCs w:val="22"/>
        </w:rPr>
        <w:t>Mandatory Training/ Knowledge Transfer</w:t>
      </w:r>
      <w:bookmarkEnd w:id="33"/>
    </w:p>
    <w:p w14:paraId="06689067" w14:textId="372E268A" w:rsidR="009D6B61" w:rsidRPr="006722EE" w:rsidRDefault="009D6B61" w:rsidP="009D6B61">
      <w:pPr>
        <w:spacing w:before="120" w:after="120"/>
        <w:jc w:val="both"/>
        <w:rPr>
          <w:rFonts w:ascii="Cambria" w:hAnsi="Cambria" w:cstheme="minorHAnsi"/>
        </w:rPr>
      </w:pPr>
      <w:r w:rsidRPr="006722EE">
        <w:rPr>
          <w:rFonts w:ascii="Cambria" w:hAnsi="Cambria" w:cstheme="minorHAnsi"/>
        </w:rPr>
        <w:t xml:space="preserve">The Bidder will provide adequate and effective administration training to bank’s identified officials on the proposed </w:t>
      </w:r>
      <w:r w:rsidR="002E7796">
        <w:rPr>
          <w:rFonts w:ascii="Cambria" w:hAnsi="Cambria" w:cstheme="minorHAnsi"/>
        </w:rPr>
        <w:t xml:space="preserve">Hardware </w:t>
      </w:r>
      <w:r w:rsidR="00D542BD">
        <w:rPr>
          <w:rFonts w:ascii="Cambria" w:hAnsi="Cambria" w:cstheme="minorHAnsi"/>
        </w:rPr>
        <w:t>Infrastructure</w:t>
      </w:r>
      <w:r w:rsidR="00C63DE4">
        <w:rPr>
          <w:rFonts w:ascii="Cambria" w:hAnsi="Cambria" w:cstheme="minorHAnsi"/>
        </w:rPr>
        <w:t xml:space="preserve"> and</w:t>
      </w:r>
      <w:r w:rsidR="002E7796">
        <w:rPr>
          <w:rFonts w:ascii="Cambria" w:hAnsi="Cambria" w:cstheme="minorHAnsi"/>
        </w:rPr>
        <w:t xml:space="preserve"> Container </w:t>
      </w:r>
      <w:r w:rsidR="00244830">
        <w:rPr>
          <w:rFonts w:ascii="Cambria" w:hAnsi="Cambria" w:cstheme="minorHAnsi"/>
        </w:rPr>
        <w:t>Platform, VMs etc</w:t>
      </w:r>
      <w:r w:rsidR="002E7796">
        <w:rPr>
          <w:rFonts w:ascii="Cambria" w:hAnsi="Cambria" w:cstheme="minorHAnsi"/>
        </w:rPr>
        <w:t xml:space="preserve">. </w:t>
      </w:r>
      <w:r w:rsidRPr="006722EE">
        <w:rPr>
          <w:rFonts w:ascii="Cambria" w:hAnsi="Cambria" w:cstheme="minorHAnsi"/>
        </w:rPr>
        <w:t>Bidder should provide minimum 2 set of 5-day Training/Knowledge Transfer to Bank and Bank’s associated vendor. Before start of training the Course Contents to be provided in Soft/ Hard copy.</w:t>
      </w:r>
    </w:p>
    <w:p w14:paraId="74788699" w14:textId="4760C901" w:rsidR="0011779E" w:rsidRPr="006722EE" w:rsidRDefault="009D6B61" w:rsidP="009D6B61">
      <w:pPr>
        <w:spacing w:before="120" w:after="120"/>
        <w:jc w:val="both"/>
        <w:rPr>
          <w:rFonts w:ascii="Cambria" w:hAnsi="Cambria" w:cstheme="minorHAnsi"/>
        </w:rPr>
      </w:pPr>
      <w:r w:rsidRPr="006722EE">
        <w:rPr>
          <w:rFonts w:ascii="Cambria" w:hAnsi="Cambria" w:cstheme="minorHAnsi"/>
        </w:rPr>
        <w:t xml:space="preserve">The bidder shall keep the Bank’s technology team updated at all the stages of the installation and implementation. The </w:t>
      </w:r>
      <w:r w:rsidR="00D57197">
        <w:rPr>
          <w:rFonts w:ascii="Cambria" w:hAnsi="Cambria" w:cstheme="minorHAnsi"/>
        </w:rPr>
        <w:t>Bidder</w:t>
      </w:r>
      <w:r w:rsidRPr="006722EE">
        <w:rPr>
          <w:rFonts w:ascii="Cambria" w:hAnsi="Cambria" w:cstheme="minorHAnsi"/>
        </w:rPr>
        <w:t xml:space="preserve"> shall</w:t>
      </w:r>
      <w:r w:rsidR="00D57197">
        <w:rPr>
          <w:rFonts w:ascii="Cambria" w:hAnsi="Cambria" w:cstheme="minorHAnsi"/>
        </w:rPr>
        <w:t xml:space="preserve"> engage services of the OEM to</w:t>
      </w:r>
      <w:r w:rsidRPr="006722EE">
        <w:rPr>
          <w:rFonts w:ascii="Cambria" w:hAnsi="Cambria" w:cstheme="minorHAnsi"/>
        </w:rPr>
        <w:t xml:space="preserve"> provide training to Bank’s Technology team on system fundamentals, operating systems, </w:t>
      </w:r>
      <w:r w:rsidR="00DF1525">
        <w:rPr>
          <w:rFonts w:ascii="Cambria" w:hAnsi="Cambria" w:cstheme="minorHAnsi"/>
        </w:rPr>
        <w:t>container platform etc</w:t>
      </w:r>
      <w:r w:rsidRPr="006722EE">
        <w:rPr>
          <w:rFonts w:ascii="Cambria" w:hAnsi="Cambria" w:cstheme="minorHAnsi"/>
        </w:rPr>
        <w:t xml:space="preserve">. Bidder shall also train no fault diagnosis and first line support. The training shall enable the Bank’s software staff to maintain all software related services with minimal support from the SI. </w:t>
      </w:r>
    </w:p>
    <w:p w14:paraId="4ED08ADA" w14:textId="4D39D565" w:rsidR="009D6B61" w:rsidRDefault="009D6B61" w:rsidP="009D6B61">
      <w:pPr>
        <w:spacing w:before="120" w:after="120"/>
        <w:jc w:val="both"/>
        <w:rPr>
          <w:rFonts w:ascii="Cambria" w:hAnsi="Cambria" w:cstheme="minorHAnsi"/>
        </w:rPr>
      </w:pPr>
      <w:r w:rsidRPr="006722EE">
        <w:rPr>
          <w:rFonts w:ascii="Cambria" w:hAnsi="Cambria" w:cstheme="minorHAnsi"/>
        </w:rPr>
        <w:lastRenderedPageBreak/>
        <w:t xml:space="preserve">Bidder shall provide training to various target groups consisting of sysadmin team, operations team, call </w:t>
      </w:r>
      <w:r w:rsidR="00B30C98" w:rsidRPr="006722EE">
        <w:rPr>
          <w:rFonts w:ascii="Cambria" w:hAnsi="Cambria" w:cstheme="minorHAnsi"/>
        </w:rPr>
        <w:t>centre</w:t>
      </w:r>
      <w:r w:rsidRPr="006722EE">
        <w:rPr>
          <w:rFonts w:ascii="Cambria" w:hAnsi="Cambria" w:cstheme="minorHAnsi"/>
        </w:rPr>
        <w:t xml:space="preserve"> executives etc. training infrastructure shall be provided by the Bank including location. The functional and technical training for core team shall be for duration on part/full time basis and commence within</w:t>
      </w:r>
      <w:r w:rsidR="00F41EEF">
        <w:rPr>
          <w:rFonts w:ascii="Cambria" w:hAnsi="Cambria" w:cstheme="minorHAnsi"/>
        </w:rPr>
        <w:t xml:space="preserve"> a week from the “GoLive </w:t>
      </w:r>
      <w:r w:rsidRPr="006722EE">
        <w:rPr>
          <w:rFonts w:ascii="Cambria" w:hAnsi="Cambria" w:cstheme="minorHAnsi"/>
        </w:rPr>
        <w:t xml:space="preserve">Date’. The duration of the training has to be agreed with the Bank. Bidder shall also provide training study material for each program in softy copy Training shall cover following operational aspects: </w:t>
      </w:r>
    </w:p>
    <w:p w14:paraId="61AD3B88" w14:textId="77777777" w:rsidR="00625104" w:rsidRPr="006722EE" w:rsidRDefault="00625104" w:rsidP="009D6B61">
      <w:pPr>
        <w:spacing w:before="120" w:after="120"/>
        <w:jc w:val="both"/>
        <w:rPr>
          <w:rFonts w:ascii="Cambria" w:hAnsi="Cambria" w:cstheme="minorHAnsi"/>
        </w:rPr>
      </w:pPr>
    </w:p>
    <w:p w14:paraId="316B9CFF" w14:textId="77777777" w:rsidR="009D6B61" w:rsidRPr="006722EE" w:rsidRDefault="009D6B61" w:rsidP="00711B65">
      <w:pPr>
        <w:spacing w:before="120" w:after="120"/>
        <w:ind w:left="426" w:hanging="426"/>
        <w:jc w:val="both"/>
        <w:rPr>
          <w:rFonts w:ascii="Cambria" w:hAnsi="Cambria" w:cstheme="minorHAnsi"/>
        </w:rPr>
      </w:pPr>
      <w:r w:rsidRPr="006722EE">
        <w:rPr>
          <w:rFonts w:ascii="Cambria" w:hAnsi="Cambria" w:cstheme="minorHAnsi"/>
        </w:rPr>
        <w:t xml:space="preserve">1. Basics of installing the products </w:t>
      </w:r>
    </w:p>
    <w:p w14:paraId="0872A746"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2. Basics of technical infrastructure used by the products </w:t>
      </w:r>
    </w:p>
    <w:p w14:paraId="3187EA98"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3. Module-wise functionality and configuration </w:t>
      </w:r>
    </w:p>
    <w:p w14:paraId="463F8B9B"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4. User interface to products</w:t>
      </w:r>
    </w:p>
    <w:p w14:paraId="0EDB909A"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5. Business related components/ functionality of product </w:t>
      </w:r>
    </w:p>
    <w:p w14:paraId="18472EE0"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6. Detailed mentor/procedure of configuring product for business needs </w:t>
      </w:r>
    </w:p>
    <w:p w14:paraId="7DDE136C"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7. Day-to-day operating/processing using products </w:t>
      </w:r>
    </w:p>
    <w:p w14:paraId="4B9C2473"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8. Monitoring of devices, transactions, process, ports etc. </w:t>
      </w:r>
    </w:p>
    <w:p w14:paraId="402F2053"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9. Advanced trouble shooting techniques </w:t>
      </w:r>
    </w:p>
    <w:p w14:paraId="6AF7F41B"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10. Reporting and data retrieval </w:t>
      </w:r>
    </w:p>
    <w:p w14:paraId="455C957C" w14:textId="77777777" w:rsidR="009D6B61" w:rsidRDefault="009D6B61" w:rsidP="001B3E47">
      <w:pPr>
        <w:spacing w:before="120" w:after="120"/>
        <w:ind w:left="426" w:hanging="426"/>
        <w:jc w:val="both"/>
        <w:rPr>
          <w:rFonts w:ascii="Cambria" w:hAnsi="Cambria" w:cstheme="minorHAnsi"/>
        </w:rPr>
      </w:pPr>
      <w:r w:rsidRPr="006722EE">
        <w:rPr>
          <w:rFonts w:ascii="Cambria" w:hAnsi="Cambria" w:cstheme="minorHAnsi"/>
        </w:rPr>
        <w:t>11. Any other relevant areas</w:t>
      </w:r>
    </w:p>
    <w:p w14:paraId="2F978867" w14:textId="77777777" w:rsidR="001B3E47" w:rsidRPr="006722EE" w:rsidRDefault="001B3E47" w:rsidP="001B3E47">
      <w:pPr>
        <w:spacing w:before="120" w:after="120"/>
        <w:ind w:left="426" w:hanging="426"/>
        <w:jc w:val="both"/>
        <w:rPr>
          <w:rFonts w:ascii="Cambria" w:hAnsi="Cambria" w:cstheme="minorHAnsi"/>
        </w:rPr>
      </w:pPr>
    </w:p>
    <w:p w14:paraId="0BDFA29F" w14:textId="77777777" w:rsidR="009D6B61" w:rsidRPr="006722EE" w:rsidRDefault="009D6B61" w:rsidP="009D6B61">
      <w:pPr>
        <w:spacing w:before="120" w:after="120"/>
        <w:jc w:val="both"/>
        <w:rPr>
          <w:rFonts w:ascii="Cambria" w:hAnsi="Cambria" w:cstheme="minorHAnsi"/>
        </w:rPr>
      </w:pPr>
      <w:r w:rsidRPr="006722EE">
        <w:rPr>
          <w:rFonts w:ascii="Cambria" w:hAnsi="Cambria" w:cstheme="minorHAnsi"/>
        </w:rPr>
        <w:t xml:space="preserve">For each product, the training shall cover following technical aspects: </w:t>
      </w:r>
    </w:p>
    <w:p w14:paraId="1D6E68CF"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1. Installation of product in detail </w:t>
      </w:r>
    </w:p>
    <w:p w14:paraId="2FB785C5"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2. Technical components and infrastructure of products in detail </w:t>
      </w:r>
    </w:p>
    <w:p w14:paraId="2E93B5BA"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3. Product configuration </w:t>
      </w:r>
    </w:p>
    <w:p w14:paraId="73AF6E45"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4. Technology used in development, testing </w:t>
      </w:r>
    </w:p>
    <w:p w14:paraId="2C2634C5"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5. SDK and customization methods </w:t>
      </w:r>
    </w:p>
    <w:p w14:paraId="50C32C07"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6. Advanced troubleshooting techniques </w:t>
      </w:r>
    </w:p>
    <w:p w14:paraId="6A7CE6CD" w14:textId="55018955"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7. </w:t>
      </w:r>
      <w:r w:rsidR="006D4D2A" w:rsidRPr="006722EE">
        <w:rPr>
          <w:rFonts w:ascii="Cambria" w:hAnsi="Cambria" w:cstheme="minorHAnsi"/>
        </w:rPr>
        <w:t xml:space="preserve"> System Integration</w:t>
      </w:r>
    </w:p>
    <w:p w14:paraId="54AF33A4"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8. Impact analysis </w:t>
      </w:r>
    </w:p>
    <w:p w14:paraId="605D0D5E"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9. Any other relevant areas</w:t>
      </w:r>
    </w:p>
    <w:p w14:paraId="6CD6B37A" w14:textId="77777777" w:rsidR="00725A80" w:rsidRPr="006722EE" w:rsidRDefault="00725A80" w:rsidP="00D82643">
      <w:pPr>
        <w:pStyle w:val="Heading2"/>
        <w:numPr>
          <w:ilvl w:val="1"/>
          <w:numId w:val="53"/>
        </w:numPr>
        <w:spacing w:before="4" w:after="120"/>
        <w:rPr>
          <w:rFonts w:ascii="Cambria" w:hAnsi="Cambria" w:cstheme="minorHAnsi"/>
          <w:b/>
          <w:bCs/>
          <w:sz w:val="22"/>
          <w:szCs w:val="22"/>
        </w:rPr>
      </w:pPr>
      <w:bookmarkStart w:id="34" w:name="_Toc160440692"/>
      <w:r w:rsidRPr="006722EE">
        <w:rPr>
          <w:rFonts w:ascii="Cambria" w:hAnsi="Cambria" w:cstheme="minorHAnsi"/>
          <w:b/>
          <w:bCs/>
          <w:sz w:val="22"/>
          <w:szCs w:val="22"/>
        </w:rPr>
        <w:t>Maintenance Support</w:t>
      </w:r>
      <w:bookmarkEnd w:id="34"/>
    </w:p>
    <w:p w14:paraId="03B0317B" w14:textId="77777777" w:rsidR="00725A80" w:rsidRDefault="00725A80" w:rsidP="00725A80">
      <w:pPr>
        <w:spacing w:before="120" w:after="120"/>
        <w:jc w:val="both"/>
        <w:rPr>
          <w:rFonts w:ascii="Cambria" w:hAnsi="Cambria" w:cstheme="minorHAnsi"/>
        </w:rPr>
      </w:pPr>
      <w:r w:rsidRPr="006722EE">
        <w:rPr>
          <w:rFonts w:ascii="Cambria" w:hAnsi="Cambria" w:cstheme="minorHAnsi"/>
        </w:rPr>
        <w:t xml:space="preserve">The Bidder must provide uninterrupted availability of the system and ensure that the problem is resolved within the time schedule as prescribed in the Service Level Agreement (SLA). Maintenance support will also include installation of system updates and upgrades, providing corresponding updated manuals, and follow-up user training. During the AMC period, all </w:t>
      </w:r>
      <w:r w:rsidRPr="006722EE">
        <w:rPr>
          <w:rFonts w:ascii="Cambria" w:hAnsi="Cambria" w:cstheme="minorHAnsi"/>
        </w:rPr>
        <w:lastRenderedPageBreak/>
        <w:t>upgrades should be free. All regulatory / statutory changes should be done without any additional cost to the Bank.</w:t>
      </w:r>
    </w:p>
    <w:p w14:paraId="54348671" w14:textId="3B052E26" w:rsidR="000B7A45" w:rsidRPr="00D31616" w:rsidRDefault="000B7A45" w:rsidP="00D82643">
      <w:pPr>
        <w:pStyle w:val="Heading2"/>
        <w:numPr>
          <w:ilvl w:val="1"/>
          <w:numId w:val="53"/>
        </w:numPr>
        <w:spacing w:before="4" w:after="120"/>
        <w:rPr>
          <w:rFonts w:ascii="Cambria" w:hAnsi="Cambria" w:cstheme="minorHAnsi"/>
          <w:b/>
          <w:bCs/>
          <w:sz w:val="22"/>
          <w:szCs w:val="22"/>
        </w:rPr>
      </w:pPr>
      <w:r w:rsidRPr="00D31616">
        <w:rPr>
          <w:rFonts w:ascii="Cambria" w:hAnsi="Cambria" w:cstheme="minorHAnsi"/>
          <w:b/>
          <w:bCs/>
          <w:sz w:val="22"/>
          <w:szCs w:val="22"/>
        </w:rPr>
        <w:t>Assessment Services</w:t>
      </w:r>
    </w:p>
    <w:p w14:paraId="7B09AECC" w14:textId="77777777" w:rsidR="00141E3D" w:rsidRPr="00FF02AA" w:rsidRDefault="00141E3D" w:rsidP="00141E3D">
      <w:pPr>
        <w:pStyle w:val="Heading2"/>
        <w:spacing w:before="120" w:after="120"/>
        <w:rPr>
          <w:b/>
          <w:bCs/>
        </w:rPr>
      </w:pPr>
      <w:r w:rsidRPr="00FF02AA">
        <w:rPr>
          <w:b/>
          <w:bCs/>
        </w:rPr>
        <w:t xml:space="preserve">Architecture Assessment Services from OEM </w:t>
      </w:r>
    </w:p>
    <w:p w14:paraId="3D83BC40" w14:textId="77777777" w:rsidR="00141E3D" w:rsidRDefault="00141E3D" w:rsidP="00141E3D">
      <w:pPr>
        <w:spacing w:after="175"/>
        <w:ind w:left="-5"/>
        <w:jc w:val="both"/>
      </w:pPr>
      <w:r>
        <w:t>Bank expects the Successful Bidder to perform Architecture Assessment as per the scope mentioned in this section. As a part of Architecture Assessment services to be provided, the bidder needs to asses general performance and publish metrics on the quality of services being provided. For Architecture Assessment, bidder shall provide</w:t>
      </w:r>
    </w:p>
    <w:p w14:paraId="01D9ABB6" w14:textId="1978AE02" w:rsidR="00141E3D" w:rsidRPr="00A729E4" w:rsidRDefault="00141E3D" w:rsidP="00141E3D">
      <w:pPr>
        <w:spacing w:after="171" w:line="250" w:lineRule="auto"/>
        <w:jc w:val="both"/>
      </w:pPr>
      <w:r>
        <w:t xml:space="preserve">Annual Performance Analysis of Systems – This includes IBM Z systems Linux one servers, </w:t>
      </w:r>
      <w:r w:rsidRPr="008240BE">
        <w:t>Level 1 Hypervisor (LPAR) and Level 2 Hypervisor (KVM),RHEL Operating System, Redhat OCP Cluster, IBM Storage Fusion cluster (ODF)</w:t>
      </w:r>
      <w:r w:rsidR="00A729E4">
        <w:rPr>
          <w:rFonts w:ascii="Times New Roman" w:eastAsia="Times New Roman" w:hAnsi="Times New Roman" w:cs="Times New Roman"/>
          <w:sz w:val="24"/>
          <w:szCs w:val="24"/>
          <w:lang w:eastAsia="en-IN"/>
        </w:rPr>
        <w:t xml:space="preserve">, </w:t>
      </w:r>
      <w:r w:rsidR="00A729E4" w:rsidRPr="00A729E4">
        <w:t>Cluster File System</w:t>
      </w:r>
      <w:r w:rsidR="00A729E4">
        <w:rPr>
          <w:rFonts w:ascii="Times New Roman" w:eastAsia="Times New Roman" w:hAnsi="Times New Roman" w:cs="Times New Roman"/>
          <w:sz w:val="24"/>
          <w:szCs w:val="24"/>
          <w:lang w:eastAsia="en-IN"/>
        </w:rPr>
        <w:t xml:space="preserve">, </w:t>
      </w:r>
      <w:r w:rsidR="00A729E4" w:rsidRPr="00A729E4">
        <w:t>Key Management Solution and Load Balancer including WAF</w:t>
      </w:r>
      <w:r w:rsidR="00A729E4">
        <w:t>.</w:t>
      </w:r>
    </w:p>
    <w:p w14:paraId="169D0B09" w14:textId="77777777" w:rsidR="00141E3D" w:rsidRPr="00D13B31" w:rsidRDefault="00141E3D" w:rsidP="00141E3D">
      <w:pPr>
        <w:spacing w:before="100" w:beforeAutospacing="1" w:after="100" w:afterAutospacing="1" w:line="240" w:lineRule="auto"/>
        <w:rPr>
          <w:rFonts w:ascii="Arial" w:eastAsia="Times New Roman" w:hAnsi="Arial" w:cs="Arial"/>
          <w:sz w:val="16"/>
          <w:szCs w:val="16"/>
          <w:lang w:eastAsia="en-GB"/>
        </w:rPr>
      </w:pPr>
      <w:r>
        <w:t xml:space="preserve">Bidder is required to ensure that all activities pertaining to Architecture Assessment should be carried out at Banks premise. Bidder is required to coordinate with the respective OEMs for any issue related to Architecture Assessment. Bidder is required to ensure that industry standard tools should be used for carrying out the activities mentioned in Performance Assessment and Architecture Assessment. Bidder should perform deployment architecture review /LLD review, identification of Single point of failure points and its impact on performance, CPU/ memory and disk utilization parameters, configuration analysis, analysis of IO intensive activities etc. </w:t>
      </w:r>
      <w:r w:rsidRPr="008240BE">
        <w:t>This assessment identifies issues that may exist within the environment and provides best practice recommendations that can help to improve the availability, scalability and performance</w:t>
      </w:r>
      <w:r>
        <w:t>.</w:t>
      </w:r>
      <w:r w:rsidRPr="008240BE">
        <w:t> </w:t>
      </w:r>
      <w:r>
        <w:t xml:space="preserve">The bidder needs to provide Performance Assessment and Architecture Assessment reports to Bank within 30 working days of completion of the assessment. </w:t>
      </w:r>
    </w:p>
    <w:p w14:paraId="21BD084E" w14:textId="77777777" w:rsidR="00141E3D" w:rsidRDefault="00141E3D" w:rsidP="00141E3D">
      <w:pPr>
        <w:spacing w:after="176"/>
        <w:ind w:left="-5"/>
        <w:jc w:val="both"/>
      </w:pPr>
      <w:r>
        <w:t xml:space="preserve">The bidder has to ensure that OEM tools are used for carrying out annual performance analysis of systems. Also, the bidder has to ensure that there should not be any impact on the production servers while running the tools on the said servers. The bidder needs to provide the annual performance analysis report including recommendations on performance enhancements, if any. Following activities should be included as a part of performance analysis: </w:t>
      </w:r>
    </w:p>
    <w:p w14:paraId="6BF44D02" w14:textId="77777777" w:rsidR="00141E3D" w:rsidRDefault="00141E3D" w:rsidP="002710B4">
      <w:pPr>
        <w:numPr>
          <w:ilvl w:val="1"/>
          <w:numId w:val="71"/>
        </w:numPr>
        <w:spacing w:after="46" w:line="250" w:lineRule="auto"/>
        <w:ind w:left="1890" w:hanging="361"/>
        <w:jc w:val="both"/>
      </w:pPr>
      <w:r>
        <w:t xml:space="preserve">Collect hardware configuration data </w:t>
      </w:r>
    </w:p>
    <w:p w14:paraId="163B3A2B" w14:textId="77777777" w:rsidR="00141E3D" w:rsidRDefault="00141E3D" w:rsidP="002710B4">
      <w:pPr>
        <w:numPr>
          <w:ilvl w:val="1"/>
          <w:numId w:val="71"/>
        </w:numPr>
        <w:spacing w:after="46" w:line="250" w:lineRule="auto"/>
        <w:ind w:left="1890" w:hanging="361"/>
        <w:jc w:val="both"/>
      </w:pPr>
      <w:r>
        <w:t xml:space="preserve">Collect hardware inventory </w:t>
      </w:r>
    </w:p>
    <w:p w14:paraId="79334195" w14:textId="77777777" w:rsidR="00141E3D" w:rsidRDefault="00141E3D" w:rsidP="002710B4">
      <w:pPr>
        <w:numPr>
          <w:ilvl w:val="1"/>
          <w:numId w:val="71"/>
        </w:numPr>
        <w:spacing w:after="43" w:line="250" w:lineRule="auto"/>
        <w:ind w:left="1890" w:hanging="361"/>
        <w:jc w:val="both"/>
      </w:pPr>
      <w:r>
        <w:t xml:space="preserve">Install software collection agents and collect 24 hours of baseline data to establish the workloads </w:t>
      </w:r>
    </w:p>
    <w:p w14:paraId="3E67F9A6" w14:textId="77777777" w:rsidR="00141E3D" w:rsidRDefault="00141E3D" w:rsidP="002710B4">
      <w:pPr>
        <w:numPr>
          <w:ilvl w:val="1"/>
          <w:numId w:val="71"/>
        </w:numPr>
        <w:spacing w:after="41" w:line="250" w:lineRule="auto"/>
        <w:ind w:left="1890" w:hanging="361"/>
        <w:jc w:val="both"/>
      </w:pPr>
      <w:r>
        <w:t xml:space="preserve">Collect system performance workload data for approximately fifteen (15) days </w:t>
      </w:r>
    </w:p>
    <w:p w14:paraId="35E12D59" w14:textId="77777777" w:rsidR="00141E3D" w:rsidRDefault="00141E3D" w:rsidP="002710B4">
      <w:pPr>
        <w:numPr>
          <w:ilvl w:val="1"/>
          <w:numId w:val="71"/>
        </w:numPr>
        <w:spacing w:after="47" w:line="250" w:lineRule="auto"/>
        <w:ind w:left="1890" w:hanging="361"/>
        <w:jc w:val="both"/>
      </w:pPr>
      <w:r>
        <w:t xml:space="preserve">While gathering data, monitor systems for violations of threshold values </w:t>
      </w:r>
    </w:p>
    <w:p w14:paraId="1A957338" w14:textId="77777777" w:rsidR="00141E3D" w:rsidRDefault="00141E3D" w:rsidP="002710B4">
      <w:pPr>
        <w:numPr>
          <w:ilvl w:val="1"/>
          <w:numId w:val="71"/>
        </w:numPr>
        <w:spacing w:after="47" w:line="250" w:lineRule="auto"/>
        <w:ind w:left="1890" w:hanging="361"/>
        <w:jc w:val="both"/>
      </w:pPr>
      <w:r>
        <w:t xml:space="preserve">Prepare a performance profile report which should include the following: </w:t>
      </w:r>
    </w:p>
    <w:p w14:paraId="7271F48C" w14:textId="77777777" w:rsidR="00141E3D" w:rsidRDefault="00141E3D" w:rsidP="002710B4">
      <w:pPr>
        <w:numPr>
          <w:ilvl w:val="0"/>
          <w:numId w:val="71"/>
        </w:numPr>
        <w:spacing w:after="48" w:line="250" w:lineRule="auto"/>
        <w:ind w:left="2340" w:hanging="360"/>
        <w:jc w:val="both"/>
      </w:pPr>
      <w:r>
        <w:t xml:space="preserve">CPU </w:t>
      </w:r>
    </w:p>
    <w:p w14:paraId="18BF8A76" w14:textId="77777777" w:rsidR="00141E3D" w:rsidRDefault="00141E3D" w:rsidP="002710B4">
      <w:pPr>
        <w:numPr>
          <w:ilvl w:val="2"/>
          <w:numId w:val="72"/>
        </w:numPr>
        <w:spacing w:after="3"/>
        <w:ind w:left="2610" w:hanging="360"/>
        <w:jc w:val="both"/>
      </w:pPr>
      <w:r>
        <w:t xml:space="preserve">Percentage of CPU utilization </w:t>
      </w:r>
    </w:p>
    <w:p w14:paraId="072F7E0E" w14:textId="77777777" w:rsidR="00141E3D" w:rsidRDefault="00141E3D" w:rsidP="002710B4">
      <w:pPr>
        <w:numPr>
          <w:ilvl w:val="2"/>
          <w:numId w:val="72"/>
        </w:numPr>
        <w:spacing w:after="3"/>
        <w:ind w:left="2610" w:hanging="360"/>
        <w:jc w:val="both"/>
      </w:pPr>
      <w:r>
        <w:t xml:space="preserve">Percentage system CPU utilization  </w:t>
      </w:r>
    </w:p>
    <w:p w14:paraId="44038081" w14:textId="77777777" w:rsidR="00141E3D" w:rsidRDefault="00141E3D" w:rsidP="002710B4">
      <w:pPr>
        <w:numPr>
          <w:ilvl w:val="2"/>
          <w:numId w:val="72"/>
        </w:numPr>
        <w:spacing w:after="12" w:line="250" w:lineRule="auto"/>
        <w:ind w:left="2610" w:hanging="360"/>
        <w:jc w:val="both"/>
      </w:pPr>
      <w:r>
        <w:t xml:space="preserve">CPU run queue </w:t>
      </w:r>
    </w:p>
    <w:p w14:paraId="5565AF27" w14:textId="77777777" w:rsidR="00141E3D" w:rsidRDefault="00141E3D" w:rsidP="002710B4">
      <w:pPr>
        <w:numPr>
          <w:ilvl w:val="2"/>
          <w:numId w:val="72"/>
        </w:numPr>
        <w:spacing w:after="12" w:line="250" w:lineRule="auto"/>
        <w:ind w:left="2610" w:hanging="360"/>
        <w:jc w:val="both"/>
      </w:pPr>
      <w:r>
        <w:t xml:space="preserve">Wait I/O </w:t>
      </w:r>
    </w:p>
    <w:p w14:paraId="38FD404A" w14:textId="77777777" w:rsidR="00141E3D" w:rsidRDefault="00141E3D" w:rsidP="002710B4">
      <w:pPr>
        <w:numPr>
          <w:ilvl w:val="0"/>
          <w:numId w:val="71"/>
        </w:numPr>
        <w:spacing w:after="49" w:line="250" w:lineRule="auto"/>
        <w:ind w:left="2340" w:hanging="360"/>
        <w:jc w:val="both"/>
      </w:pPr>
      <w:r>
        <w:lastRenderedPageBreak/>
        <w:t xml:space="preserve">Disks </w:t>
      </w:r>
    </w:p>
    <w:p w14:paraId="6698178B" w14:textId="77777777" w:rsidR="00141E3D" w:rsidRDefault="00141E3D" w:rsidP="002710B4">
      <w:pPr>
        <w:numPr>
          <w:ilvl w:val="2"/>
          <w:numId w:val="73"/>
        </w:numPr>
        <w:spacing w:after="3"/>
        <w:ind w:left="2610" w:right="897" w:hanging="360"/>
      </w:pPr>
      <w:r>
        <w:t xml:space="preserve">Low activity disks </w:t>
      </w:r>
    </w:p>
    <w:p w14:paraId="73CC2654" w14:textId="77777777" w:rsidR="00141E3D" w:rsidRDefault="00141E3D" w:rsidP="002710B4">
      <w:pPr>
        <w:numPr>
          <w:ilvl w:val="2"/>
          <w:numId w:val="73"/>
        </w:numPr>
        <w:spacing w:after="3"/>
        <w:ind w:left="2610" w:right="897" w:hanging="360"/>
      </w:pPr>
      <w:r>
        <w:t xml:space="preserve">Disk space used by file system </w:t>
      </w:r>
    </w:p>
    <w:p w14:paraId="79E767DD" w14:textId="77777777" w:rsidR="00141E3D" w:rsidRDefault="00141E3D" w:rsidP="002710B4">
      <w:pPr>
        <w:numPr>
          <w:ilvl w:val="2"/>
          <w:numId w:val="73"/>
        </w:numPr>
        <w:spacing w:after="3"/>
        <w:ind w:left="2610" w:right="897" w:hanging="360"/>
      </w:pPr>
      <w:r>
        <w:t xml:space="preserve">Percentage busy (top 10 disk) </w:t>
      </w:r>
    </w:p>
    <w:p w14:paraId="3D887329" w14:textId="77777777" w:rsidR="00141E3D" w:rsidRDefault="00141E3D" w:rsidP="002710B4">
      <w:pPr>
        <w:numPr>
          <w:ilvl w:val="2"/>
          <w:numId w:val="73"/>
        </w:numPr>
        <w:spacing w:after="12" w:line="250" w:lineRule="auto"/>
        <w:ind w:left="2610" w:right="897" w:hanging="360"/>
      </w:pPr>
      <w:r>
        <w:t xml:space="preserve">Disk IOPS </w:t>
      </w:r>
    </w:p>
    <w:p w14:paraId="36B6B8B2" w14:textId="77777777" w:rsidR="00141E3D" w:rsidRDefault="00141E3D" w:rsidP="002710B4">
      <w:pPr>
        <w:numPr>
          <w:ilvl w:val="2"/>
          <w:numId w:val="73"/>
        </w:numPr>
        <w:spacing w:after="3"/>
        <w:ind w:left="2610" w:right="897" w:hanging="360"/>
      </w:pPr>
      <w:r>
        <w:t xml:space="preserve">Average service time </w:t>
      </w:r>
    </w:p>
    <w:p w14:paraId="1AD86579" w14:textId="77777777" w:rsidR="00141E3D" w:rsidRDefault="00141E3D" w:rsidP="002710B4">
      <w:pPr>
        <w:numPr>
          <w:ilvl w:val="2"/>
          <w:numId w:val="73"/>
        </w:numPr>
        <w:spacing w:after="3"/>
        <w:ind w:left="2610" w:right="897" w:hanging="360"/>
      </w:pPr>
      <w:r>
        <w:t xml:space="preserve">Disk utilization summary </w:t>
      </w:r>
    </w:p>
    <w:p w14:paraId="7AB9A081" w14:textId="77777777" w:rsidR="00141E3D" w:rsidRDefault="00141E3D" w:rsidP="002710B4">
      <w:pPr>
        <w:numPr>
          <w:ilvl w:val="0"/>
          <w:numId w:val="71"/>
        </w:numPr>
        <w:spacing w:after="48" w:line="250" w:lineRule="auto"/>
        <w:ind w:left="2340" w:hanging="360"/>
        <w:jc w:val="both"/>
      </w:pPr>
      <w:r>
        <w:t xml:space="preserve">Memory </w:t>
      </w:r>
    </w:p>
    <w:p w14:paraId="3E4F74FE" w14:textId="77777777" w:rsidR="00141E3D" w:rsidRDefault="00141E3D" w:rsidP="002710B4">
      <w:pPr>
        <w:numPr>
          <w:ilvl w:val="2"/>
          <w:numId w:val="73"/>
        </w:numPr>
        <w:spacing w:after="3"/>
        <w:ind w:left="2610" w:right="897" w:hanging="360"/>
      </w:pPr>
      <w:r>
        <w:t xml:space="preserve">Memory utilization summary </w:t>
      </w:r>
    </w:p>
    <w:p w14:paraId="0947FF21" w14:textId="77777777" w:rsidR="00141E3D" w:rsidRDefault="00141E3D" w:rsidP="002710B4">
      <w:pPr>
        <w:numPr>
          <w:ilvl w:val="2"/>
          <w:numId w:val="73"/>
        </w:numPr>
        <w:spacing w:after="3"/>
        <w:ind w:left="2610" w:right="897" w:hanging="360"/>
      </w:pPr>
      <w:r>
        <w:t xml:space="preserve">Physical memory utilization </w:t>
      </w:r>
    </w:p>
    <w:p w14:paraId="2A135A13" w14:textId="77777777" w:rsidR="00141E3D" w:rsidRDefault="00141E3D" w:rsidP="002710B4">
      <w:pPr>
        <w:numPr>
          <w:ilvl w:val="2"/>
          <w:numId w:val="73"/>
        </w:numPr>
        <w:spacing w:after="3"/>
        <w:ind w:left="2610" w:right="897" w:hanging="360"/>
      </w:pPr>
      <w:r>
        <w:t xml:space="preserve">Paging memory </w:t>
      </w:r>
    </w:p>
    <w:p w14:paraId="43735083" w14:textId="77777777" w:rsidR="00141E3D" w:rsidRDefault="00141E3D" w:rsidP="002710B4">
      <w:pPr>
        <w:numPr>
          <w:ilvl w:val="2"/>
          <w:numId w:val="73"/>
        </w:numPr>
        <w:spacing w:after="3"/>
        <w:ind w:left="2610" w:right="897" w:hanging="360"/>
      </w:pPr>
      <w:r>
        <w:t xml:space="preserve">Scan rate </w:t>
      </w:r>
    </w:p>
    <w:p w14:paraId="39E4819D" w14:textId="77777777" w:rsidR="00141E3D" w:rsidRDefault="00141E3D" w:rsidP="002710B4">
      <w:pPr>
        <w:numPr>
          <w:ilvl w:val="2"/>
          <w:numId w:val="73"/>
        </w:numPr>
        <w:spacing w:after="3"/>
        <w:ind w:left="2610" w:right="897" w:hanging="360"/>
      </w:pPr>
      <w:r>
        <w:t xml:space="preserve">Buffer </w:t>
      </w:r>
    </w:p>
    <w:p w14:paraId="0E4D3D94" w14:textId="77777777" w:rsidR="00141E3D" w:rsidRDefault="00141E3D" w:rsidP="002710B4">
      <w:pPr>
        <w:numPr>
          <w:ilvl w:val="2"/>
          <w:numId w:val="73"/>
        </w:numPr>
        <w:spacing w:after="3"/>
        <w:ind w:left="2610" w:right="897" w:hanging="360"/>
      </w:pPr>
      <w:r>
        <w:t xml:space="preserve">Swap </w:t>
      </w:r>
    </w:p>
    <w:p w14:paraId="44400C90" w14:textId="77777777" w:rsidR="00141E3D" w:rsidRDefault="00141E3D" w:rsidP="002710B4">
      <w:pPr>
        <w:numPr>
          <w:ilvl w:val="2"/>
          <w:numId w:val="73"/>
        </w:numPr>
        <w:spacing w:after="3"/>
        <w:ind w:left="2610" w:right="897" w:hanging="360"/>
      </w:pPr>
      <w:r>
        <w:t xml:space="preserve">Kernel </w:t>
      </w:r>
    </w:p>
    <w:p w14:paraId="682EDA2F" w14:textId="77777777" w:rsidR="00141E3D" w:rsidRDefault="00141E3D" w:rsidP="002710B4">
      <w:pPr>
        <w:numPr>
          <w:ilvl w:val="0"/>
          <w:numId w:val="71"/>
        </w:numPr>
        <w:spacing w:after="50" w:line="250" w:lineRule="auto"/>
        <w:ind w:left="2340" w:hanging="360"/>
        <w:jc w:val="both"/>
      </w:pPr>
      <w:r>
        <w:t xml:space="preserve">Network </w:t>
      </w:r>
    </w:p>
    <w:p w14:paraId="68753029" w14:textId="77777777" w:rsidR="00141E3D" w:rsidRDefault="00141E3D" w:rsidP="002710B4">
      <w:pPr>
        <w:numPr>
          <w:ilvl w:val="2"/>
          <w:numId w:val="73"/>
        </w:numPr>
        <w:spacing w:after="3"/>
        <w:ind w:left="2610" w:right="897" w:hanging="360"/>
      </w:pPr>
      <w:r>
        <w:t xml:space="preserve">Collisions </w:t>
      </w:r>
    </w:p>
    <w:p w14:paraId="72C59518" w14:textId="77777777" w:rsidR="00141E3D" w:rsidRDefault="00141E3D" w:rsidP="002710B4">
      <w:pPr>
        <w:numPr>
          <w:ilvl w:val="2"/>
          <w:numId w:val="73"/>
        </w:numPr>
        <w:spacing w:after="3"/>
        <w:ind w:left="2610" w:right="897" w:hanging="360"/>
      </w:pPr>
      <w:r>
        <w:t xml:space="preserve">Errors in / out </w:t>
      </w:r>
    </w:p>
    <w:p w14:paraId="20F5B1C2" w14:textId="77777777" w:rsidR="00141E3D" w:rsidRDefault="00141E3D" w:rsidP="002710B4">
      <w:pPr>
        <w:numPr>
          <w:ilvl w:val="2"/>
          <w:numId w:val="73"/>
        </w:numPr>
        <w:spacing w:after="3"/>
        <w:ind w:left="2610" w:right="897" w:hanging="360"/>
      </w:pPr>
      <w:r>
        <w:t xml:space="preserve">Packets in / out </w:t>
      </w:r>
    </w:p>
    <w:p w14:paraId="0CB112A8" w14:textId="77777777" w:rsidR="00141E3D" w:rsidRDefault="00141E3D" w:rsidP="002710B4">
      <w:pPr>
        <w:numPr>
          <w:ilvl w:val="2"/>
          <w:numId w:val="73"/>
        </w:numPr>
        <w:spacing w:after="3"/>
        <w:ind w:left="2610" w:right="897" w:hanging="360"/>
      </w:pPr>
      <w:r>
        <w:t xml:space="preserve">Number of network connections </w:t>
      </w:r>
    </w:p>
    <w:p w14:paraId="00256CD6" w14:textId="77777777" w:rsidR="00141E3D" w:rsidRDefault="00141E3D" w:rsidP="002710B4">
      <w:pPr>
        <w:numPr>
          <w:ilvl w:val="2"/>
          <w:numId w:val="73"/>
        </w:numPr>
        <w:spacing w:after="3"/>
        <w:ind w:left="2610" w:right="897" w:hanging="360"/>
      </w:pPr>
      <w:r>
        <w:t xml:space="preserve">Subnet wise utilization report </w:t>
      </w:r>
    </w:p>
    <w:p w14:paraId="36CCEAE4" w14:textId="77777777" w:rsidR="00141E3D" w:rsidRDefault="00141E3D" w:rsidP="002710B4">
      <w:pPr>
        <w:numPr>
          <w:ilvl w:val="2"/>
          <w:numId w:val="73"/>
        </w:numPr>
        <w:spacing w:after="3"/>
        <w:ind w:left="2610" w:right="897" w:hanging="360"/>
      </w:pPr>
      <w:r>
        <w:t xml:space="preserve">Problematic interfaces </w:t>
      </w:r>
    </w:p>
    <w:p w14:paraId="6E5BF98E" w14:textId="77777777" w:rsidR="00141E3D" w:rsidRDefault="00141E3D" w:rsidP="002710B4">
      <w:pPr>
        <w:numPr>
          <w:ilvl w:val="2"/>
          <w:numId w:val="73"/>
        </w:numPr>
        <w:spacing w:after="3"/>
        <w:ind w:left="2610" w:right="897" w:hanging="360"/>
      </w:pPr>
      <w:r>
        <w:t xml:space="preserve">Network utilization summary </w:t>
      </w:r>
    </w:p>
    <w:p w14:paraId="5981A4CF" w14:textId="77777777" w:rsidR="00141E3D" w:rsidRDefault="00141E3D" w:rsidP="002710B4">
      <w:pPr>
        <w:numPr>
          <w:ilvl w:val="0"/>
          <w:numId w:val="71"/>
        </w:numPr>
        <w:spacing w:after="48" w:line="250" w:lineRule="auto"/>
        <w:ind w:left="2340" w:hanging="360"/>
        <w:jc w:val="both"/>
      </w:pPr>
      <w:r>
        <w:t xml:space="preserve">Workloads </w:t>
      </w:r>
    </w:p>
    <w:p w14:paraId="5D9C8C83" w14:textId="77777777" w:rsidR="00141E3D" w:rsidRDefault="00141E3D" w:rsidP="002710B4">
      <w:pPr>
        <w:numPr>
          <w:ilvl w:val="2"/>
          <w:numId w:val="73"/>
        </w:numPr>
        <w:spacing w:after="3"/>
        <w:ind w:left="2610" w:right="897" w:hanging="360"/>
      </w:pPr>
      <w:r>
        <w:t xml:space="preserve">CPU consumption by workload </w:t>
      </w:r>
    </w:p>
    <w:p w14:paraId="59C76C55" w14:textId="77777777" w:rsidR="00141E3D" w:rsidRDefault="00141E3D" w:rsidP="002710B4">
      <w:pPr>
        <w:numPr>
          <w:ilvl w:val="2"/>
          <w:numId w:val="73"/>
        </w:numPr>
        <w:spacing w:after="3"/>
        <w:ind w:left="2610" w:right="897" w:hanging="180"/>
      </w:pPr>
      <w:r>
        <w:t xml:space="preserve">Physical I/O per workload </w:t>
      </w:r>
    </w:p>
    <w:p w14:paraId="5293E48D" w14:textId="77777777" w:rsidR="00141E3D" w:rsidRDefault="00141E3D" w:rsidP="002710B4">
      <w:pPr>
        <w:numPr>
          <w:ilvl w:val="2"/>
          <w:numId w:val="73"/>
        </w:numPr>
        <w:spacing w:after="3"/>
        <w:ind w:left="2610" w:right="897" w:hanging="360"/>
      </w:pPr>
      <w:r>
        <w:t>Memory</w:t>
      </w:r>
    </w:p>
    <w:p w14:paraId="0EB3CFBD" w14:textId="77777777" w:rsidR="00141E3D" w:rsidRDefault="00141E3D" w:rsidP="002710B4">
      <w:pPr>
        <w:numPr>
          <w:ilvl w:val="2"/>
          <w:numId w:val="73"/>
        </w:numPr>
        <w:spacing w:after="3"/>
        <w:ind w:left="2610" w:right="897" w:hanging="360"/>
      </w:pPr>
      <w:r>
        <w:t xml:space="preserve">Workload processes </w:t>
      </w:r>
    </w:p>
    <w:p w14:paraId="23354953" w14:textId="77777777" w:rsidR="00141E3D" w:rsidRDefault="00141E3D" w:rsidP="002710B4">
      <w:pPr>
        <w:numPr>
          <w:ilvl w:val="0"/>
          <w:numId w:val="71"/>
        </w:numPr>
        <w:spacing w:after="12" w:line="250" w:lineRule="auto"/>
        <w:ind w:left="2340" w:hanging="360"/>
        <w:jc w:val="both"/>
      </w:pPr>
      <w:r>
        <w:t xml:space="preserve">Cluster interconnect usage </w:t>
      </w:r>
    </w:p>
    <w:p w14:paraId="4E4AA974" w14:textId="77777777" w:rsidR="00141E3D" w:rsidRPr="00D465C5" w:rsidRDefault="00141E3D" w:rsidP="00141E3D">
      <w:pPr>
        <w:pStyle w:val="ListParagraph"/>
        <w:spacing w:after="12" w:line="250" w:lineRule="auto"/>
        <w:ind w:left="1440"/>
        <w:jc w:val="both"/>
      </w:pPr>
      <w:r w:rsidRPr="00D465C5">
        <w:t>** None of the tools are intrusive to the system and will not affect performance in anyway. </w:t>
      </w:r>
    </w:p>
    <w:p w14:paraId="215398BD" w14:textId="77777777" w:rsidR="00141E3D" w:rsidRPr="008240BE" w:rsidRDefault="00141E3D" w:rsidP="002710B4">
      <w:pPr>
        <w:pStyle w:val="ListParagraph"/>
        <w:numPr>
          <w:ilvl w:val="0"/>
          <w:numId w:val="74"/>
        </w:numPr>
        <w:spacing w:after="12" w:line="250" w:lineRule="auto"/>
        <w:jc w:val="both"/>
      </w:pPr>
      <w:r w:rsidRPr="008240BE">
        <w:rPr>
          <w:b/>
        </w:rPr>
        <w:t>LPAR Configuration and Single Points of Failure</w:t>
      </w:r>
      <w:r w:rsidRPr="008240BE">
        <w:t>: - Analyze the overall setup to verify the redundancy for the critical components like data, I/O paths, network, HMC and LPAR configurations. Check the hardware configurations for recommended firmware level, HMC setup and LPAR virtualization settings. </w:t>
      </w:r>
    </w:p>
    <w:p w14:paraId="1F175D15" w14:textId="77777777" w:rsidR="00141E3D" w:rsidRPr="008240BE" w:rsidRDefault="00141E3D" w:rsidP="002710B4">
      <w:pPr>
        <w:pStyle w:val="ListParagraph"/>
        <w:numPr>
          <w:ilvl w:val="0"/>
          <w:numId w:val="74"/>
        </w:numPr>
        <w:spacing w:after="12" w:line="250" w:lineRule="auto"/>
        <w:jc w:val="both"/>
      </w:pPr>
      <w:r w:rsidRPr="008240BE">
        <w:rPr>
          <w:b/>
        </w:rPr>
        <w:t>Operating System Software Configuration</w:t>
      </w:r>
      <w:r w:rsidRPr="008240BE">
        <w:t>: - Review the RHEL operating system configuration to verify against the best practices for LVM, file system, paging space, redundancy, kernel tunable, SAN configuration, network configurations and other system counters. </w:t>
      </w:r>
    </w:p>
    <w:p w14:paraId="5E5AC0F9" w14:textId="77777777" w:rsidR="00141E3D" w:rsidRPr="008240BE" w:rsidRDefault="00141E3D" w:rsidP="002710B4">
      <w:pPr>
        <w:pStyle w:val="ListParagraph"/>
        <w:numPr>
          <w:ilvl w:val="0"/>
          <w:numId w:val="74"/>
        </w:numPr>
        <w:spacing w:after="12" w:line="250" w:lineRule="auto"/>
        <w:jc w:val="both"/>
      </w:pPr>
      <w:r w:rsidRPr="008240BE">
        <w:rPr>
          <w:b/>
        </w:rPr>
        <w:t>KVM Hypervisor Configuration</w:t>
      </w:r>
      <w:r w:rsidRPr="008240BE">
        <w:t>: - Review the KVM hypervisor layer configuration to verify against the best practices for KVM resource allocations and utilizations, SAN configuration, network configuration, KVM tuning and other system counters. </w:t>
      </w:r>
    </w:p>
    <w:p w14:paraId="5AAA0232" w14:textId="77777777" w:rsidR="00141E3D" w:rsidRPr="008240BE" w:rsidRDefault="00141E3D" w:rsidP="002710B4">
      <w:pPr>
        <w:pStyle w:val="ListParagraph"/>
        <w:numPr>
          <w:ilvl w:val="0"/>
          <w:numId w:val="74"/>
        </w:numPr>
        <w:spacing w:after="12" w:line="250" w:lineRule="auto"/>
        <w:jc w:val="both"/>
      </w:pPr>
      <w:r w:rsidRPr="008240BE">
        <w:rPr>
          <w:b/>
        </w:rPr>
        <w:lastRenderedPageBreak/>
        <w:t>OCP Cluster Configuration</w:t>
      </w:r>
      <w:r w:rsidRPr="008240BE">
        <w:t>: - Review the RedHat OCP Cluster and IBM Storage Fusion Cluster used in OCP to verify against the best practices for resource allocations in terms of compute/memory Limits/Requests etc. Frequent failing Nodes/PODs/Operators etc. Nodes configuration as per Best Practices. Validate inconsistent versions , Namespaces , Roles/Roles Bindings. </w:t>
      </w:r>
    </w:p>
    <w:p w14:paraId="47232E07" w14:textId="77777777" w:rsidR="00141E3D" w:rsidRPr="008240BE" w:rsidRDefault="00141E3D" w:rsidP="002710B4">
      <w:pPr>
        <w:pStyle w:val="ListParagraph"/>
        <w:numPr>
          <w:ilvl w:val="0"/>
          <w:numId w:val="74"/>
        </w:numPr>
        <w:spacing w:after="12" w:line="250" w:lineRule="auto"/>
        <w:jc w:val="both"/>
      </w:pPr>
      <w:r w:rsidRPr="008240BE">
        <w:rPr>
          <w:b/>
        </w:rPr>
        <w:t>Storage Fusion (ODF) Configuration</w:t>
      </w:r>
      <w:r w:rsidRPr="008240BE">
        <w:t>: - Review the RedHat OCP Cluster and IBM Storage Fusion Cluster used in OCP to verify against the best practices for SF Data Foundation services, DF node status, OSD status, Storage Health State etc. </w:t>
      </w:r>
    </w:p>
    <w:p w14:paraId="2BA991AB" w14:textId="77777777" w:rsidR="00141E3D" w:rsidRDefault="00141E3D" w:rsidP="00141E3D">
      <w:pPr>
        <w:spacing w:after="12" w:line="250" w:lineRule="auto"/>
        <w:jc w:val="both"/>
      </w:pPr>
    </w:p>
    <w:p w14:paraId="23461FC5" w14:textId="77777777" w:rsidR="00141E3D" w:rsidRPr="00E630F7" w:rsidRDefault="00141E3D" w:rsidP="00141E3D">
      <w:pPr>
        <w:spacing w:after="12" w:line="250" w:lineRule="auto"/>
        <w:jc w:val="both"/>
        <w:rPr>
          <w:b/>
        </w:rPr>
      </w:pPr>
      <w:r w:rsidRPr="00E630F7">
        <w:rPr>
          <w:b/>
        </w:rPr>
        <w:t>OCP Cluster:</w:t>
      </w:r>
    </w:p>
    <w:p w14:paraId="543D8974" w14:textId="77777777" w:rsidR="00141E3D" w:rsidRDefault="00141E3D" w:rsidP="002710B4">
      <w:pPr>
        <w:pStyle w:val="ListParagraph"/>
        <w:numPr>
          <w:ilvl w:val="0"/>
          <w:numId w:val="74"/>
        </w:numPr>
        <w:spacing w:after="12" w:line="250" w:lineRule="auto"/>
        <w:jc w:val="both"/>
      </w:pPr>
      <w:r>
        <w:t>General Health check-up of Cluster – Bastion, control plane and Worker nodes.</w:t>
      </w:r>
    </w:p>
    <w:p w14:paraId="57CF0C84" w14:textId="77777777" w:rsidR="00141E3D" w:rsidRDefault="00141E3D" w:rsidP="002710B4">
      <w:pPr>
        <w:pStyle w:val="ListParagraph"/>
        <w:numPr>
          <w:ilvl w:val="0"/>
          <w:numId w:val="74"/>
        </w:numPr>
        <w:spacing w:after="12" w:line="250" w:lineRule="auto"/>
        <w:jc w:val="both"/>
      </w:pPr>
      <w:r>
        <w:t>Cluster capacity analysis for all clusters.</w:t>
      </w:r>
    </w:p>
    <w:p w14:paraId="3D201AF1" w14:textId="77777777" w:rsidR="00141E3D" w:rsidRDefault="00141E3D" w:rsidP="002710B4">
      <w:pPr>
        <w:pStyle w:val="ListParagraph"/>
        <w:numPr>
          <w:ilvl w:val="0"/>
          <w:numId w:val="74"/>
        </w:numPr>
        <w:spacing w:after="12" w:line="250" w:lineRule="auto"/>
        <w:jc w:val="both"/>
      </w:pPr>
      <w:r>
        <w:t>Performance Monitoring of running pods.</w:t>
      </w:r>
    </w:p>
    <w:p w14:paraId="13B6541D" w14:textId="77777777" w:rsidR="00141E3D" w:rsidRDefault="00141E3D" w:rsidP="002710B4">
      <w:pPr>
        <w:pStyle w:val="ListParagraph"/>
        <w:numPr>
          <w:ilvl w:val="0"/>
          <w:numId w:val="74"/>
        </w:numPr>
        <w:spacing w:after="12" w:line="250" w:lineRule="auto"/>
        <w:jc w:val="both"/>
      </w:pPr>
      <w:r>
        <w:t>Security SCAN(DAST and SAST) and its analysis of container images</w:t>
      </w:r>
    </w:p>
    <w:p w14:paraId="54C597BA" w14:textId="77777777" w:rsidR="00141E3D" w:rsidRDefault="00141E3D" w:rsidP="002710B4">
      <w:pPr>
        <w:pStyle w:val="ListParagraph"/>
        <w:numPr>
          <w:ilvl w:val="0"/>
          <w:numId w:val="74"/>
        </w:numPr>
        <w:spacing w:after="12" w:line="250" w:lineRule="auto"/>
        <w:jc w:val="both"/>
      </w:pPr>
      <w:r>
        <w:t>Open Shift container platform benchmarking as per CIS standards.</w:t>
      </w:r>
    </w:p>
    <w:p w14:paraId="3B5AA771" w14:textId="77777777" w:rsidR="00141E3D" w:rsidRDefault="00141E3D" w:rsidP="002710B4">
      <w:pPr>
        <w:pStyle w:val="ListParagraph"/>
        <w:numPr>
          <w:ilvl w:val="0"/>
          <w:numId w:val="74"/>
        </w:numPr>
        <w:spacing w:after="12" w:line="250" w:lineRule="auto"/>
        <w:jc w:val="both"/>
      </w:pPr>
      <w:r>
        <w:t>Analyse all operators and services for cluster management.</w:t>
      </w:r>
    </w:p>
    <w:p w14:paraId="1FD670F8" w14:textId="77777777" w:rsidR="00141E3D" w:rsidRDefault="00141E3D" w:rsidP="002710B4">
      <w:pPr>
        <w:pStyle w:val="ListParagraph"/>
        <w:numPr>
          <w:ilvl w:val="0"/>
          <w:numId w:val="74"/>
        </w:numPr>
        <w:spacing w:after="12" w:line="250" w:lineRule="auto"/>
        <w:jc w:val="both"/>
      </w:pPr>
      <w:r>
        <w:t>Review of OCP Design Documents and its deployment.</w:t>
      </w:r>
    </w:p>
    <w:p w14:paraId="00B8A88C" w14:textId="77777777" w:rsidR="00141E3D" w:rsidRDefault="00141E3D" w:rsidP="002710B4">
      <w:pPr>
        <w:pStyle w:val="ListParagraph"/>
        <w:numPr>
          <w:ilvl w:val="0"/>
          <w:numId w:val="74"/>
        </w:numPr>
        <w:spacing w:after="12" w:line="250" w:lineRule="auto"/>
        <w:jc w:val="both"/>
      </w:pPr>
      <w:r>
        <w:t>Validate and review of Certificates in cluster environment.</w:t>
      </w:r>
    </w:p>
    <w:p w14:paraId="4726BD27" w14:textId="77777777" w:rsidR="00141E3D" w:rsidRDefault="00141E3D" w:rsidP="002710B4">
      <w:pPr>
        <w:pStyle w:val="ListParagraph"/>
        <w:numPr>
          <w:ilvl w:val="0"/>
          <w:numId w:val="74"/>
        </w:numPr>
        <w:spacing w:after="12" w:line="250" w:lineRule="auto"/>
        <w:jc w:val="both"/>
      </w:pPr>
      <w:r>
        <w:t>Comprehensive assessment to ensure accurate progress evaluation.</w:t>
      </w:r>
    </w:p>
    <w:p w14:paraId="34336726" w14:textId="77777777" w:rsidR="00141E3D" w:rsidRDefault="00141E3D" w:rsidP="00141E3D">
      <w:pPr>
        <w:spacing w:after="12" w:line="250" w:lineRule="auto"/>
        <w:jc w:val="both"/>
      </w:pPr>
    </w:p>
    <w:p w14:paraId="3308E3EA" w14:textId="77777777" w:rsidR="00141E3D" w:rsidRDefault="00141E3D" w:rsidP="00141E3D">
      <w:pPr>
        <w:spacing w:after="12" w:line="250" w:lineRule="auto"/>
        <w:jc w:val="both"/>
      </w:pPr>
    </w:p>
    <w:p w14:paraId="771C49F1" w14:textId="77777777" w:rsidR="00141E3D" w:rsidRDefault="00141E3D" w:rsidP="00141E3D">
      <w:pPr>
        <w:spacing w:after="12" w:line="250" w:lineRule="auto"/>
        <w:jc w:val="both"/>
      </w:pPr>
    </w:p>
    <w:p w14:paraId="134D9CC3" w14:textId="77777777" w:rsidR="00141E3D" w:rsidRPr="008240BE" w:rsidRDefault="00141E3D" w:rsidP="00141E3D">
      <w:pPr>
        <w:spacing w:before="100" w:beforeAutospacing="1" w:after="100" w:afterAutospacing="1" w:line="240" w:lineRule="auto"/>
      </w:pPr>
      <w:r w:rsidRPr="008240BE">
        <w:rPr>
          <w:b/>
        </w:rPr>
        <w:t>Patch and Fix maintenance</w:t>
      </w:r>
      <w:r w:rsidRPr="008240BE">
        <w:rPr>
          <w:rFonts w:ascii="Arial" w:eastAsia="Times New Roman" w:hAnsi="Arial" w:cs="Arial"/>
          <w:b/>
          <w:bCs/>
          <w:sz w:val="16"/>
          <w:szCs w:val="16"/>
          <w:lang w:eastAsia="en-GB"/>
        </w:rPr>
        <w:t xml:space="preserve">: </w:t>
      </w:r>
      <w:r w:rsidRPr="008240BE">
        <w:t xml:space="preserve">Review the </w:t>
      </w:r>
      <w:r>
        <w:t xml:space="preserve">OS </w:t>
      </w:r>
      <w:r w:rsidRPr="008240BE">
        <w:t>level and patch management strategies, current fix levels of the customer against the best practices. </w:t>
      </w:r>
    </w:p>
    <w:p w14:paraId="2383A235" w14:textId="77777777" w:rsidR="00141E3D" w:rsidRDefault="00141E3D" w:rsidP="00141E3D">
      <w:pPr>
        <w:spacing w:after="172"/>
        <w:ind w:left="-5"/>
        <w:jc w:val="both"/>
      </w:pPr>
      <w:r>
        <w:t xml:space="preserve">Based on the Health check observations and recommendations of the assessment report, bidder needs to provide OEM certified solution document to the Bank.  </w:t>
      </w:r>
    </w:p>
    <w:p w14:paraId="0BF29C08" w14:textId="77777777" w:rsidR="00141E3D" w:rsidRDefault="00141E3D" w:rsidP="00141E3D">
      <w:pPr>
        <w:spacing w:after="85"/>
        <w:ind w:left="-5"/>
      </w:pPr>
      <w:r>
        <w:t xml:space="preserve">These assessment services should identify any deviation from documented procedures and agreed practices and provide recommendations for remediation. </w:t>
      </w:r>
    </w:p>
    <w:p w14:paraId="75588B09" w14:textId="77777777" w:rsidR="00141E3D" w:rsidRPr="00FF02AA" w:rsidRDefault="00141E3D" w:rsidP="00141E3D">
      <w:pPr>
        <w:spacing w:after="84"/>
        <w:rPr>
          <w:b/>
        </w:rPr>
      </w:pPr>
      <w:r w:rsidRPr="00FF02AA">
        <w:rPr>
          <w:b/>
          <w:i/>
        </w:rPr>
        <w:t>Implementation of Recommendations, Critical Issue Resolution and Performance Review</w:t>
      </w:r>
    </w:p>
    <w:p w14:paraId="60DAD7F2" w14:textId="66196BC6" w:rsidR="00141E3D" w:rsidRDefault="00141E3D" w:rsidP="00141E3D">
      <w:pPr>
        <w:spacing w:after="171"/>
        <w:ind w:left="-5"/>
        <w:jc w:val="both"/>
      </w:pPr>
      <w:r>
        <w:rPr>
          <w:u w:val="single" w:color="000000"/>
        </w:rPr>
        <w:t xml:space="preserve">Implementation </w:t>
      </w:r>
      <w:r>
        <w:t>– The bidder along with OEM should work with Bank’s team to test and implement the recommendations from the proactive assessment services for the instances &amp; technologies menti</w:t>
      </w:r>
      <w:r w:rsidR="00F41EEF">
        <w:t>oned in scope of this document. The responsibility of implementing the recommendations of the assessment shall be with the bidder.</w:t>
      </w:r>
    </w:p>
    <w:p w14:paraId="79CF2DA7" w14:textId="43D02539" w:rsidR="000B7A45" w:rsidRDefault="00141E3D" w:rsidP="00141E3D">
      <w:pPr>
        <w:spacing w:before="120" w:after="120"/>
        <w:jc w:val="both"/>
        <w:rPr>
          <w:rFonts w:ascii="Cambria" w:hAnsi="Cambria" w:cstheme="minorHAnsi"/>
        </w:rPr>
      </w:pPr>
      <w:r>
        <w:rPr>
          <w:u w:val="single" w:color="000000"/>
        </w:rPr>
        <w:t xml:space="preserve">Critical Issue Resolution – </w:t>
      </w:r>
      <w:r>
        <w:t>The bidder is required to provide reactive services to support/resolve the instances &amp; technologies mentioned in this RFP document. The ownership of resolution of severity 1 issues for the in scope ins</w:t>
      </w:r>
      <w:r w:rsidR="00F41EEF">
        <w:t>tances should be with the OEM</w:t>
      </w:r>
      <w:r>
        <w:t>. For any product related issue, the bidder is required to ensure faster resolution or bug fix of the issue</w:t>
      </w:r>
      <w:r w:rsidR="00F41EEF">
        <w:t>. An undertaking in this regard shall be provided by the OEM.</w:t>
      </w:r>
    </w:p>
    <w:p w14:paraId="2B4FA148" w14:textId="77777777" w:rsidR="00141E3D" w:rsidRPr="006722EE" w:rsidRDefault="00141E3D" w:rsidP="00725A80">
      <w:pPr>
        <w:spacing w:before="120" w:after="120"/>
        <w:jc w:val="both"/>
        <w:rPr>
          <w:rFonts w:ascii="Cambria" w:hAnsi="Cambria" w:cstheme="minorHAnsi"/>
        </w:rPr>
      </w:pPr>
    </w:p>
    <w:p w14:paraId="1966ED5D" w14:textId="77777777" w:rsidR="000952B1" w:rsidRPr="006722EE" w:rsidRDefault="000952B1" w:rsidP="00D82643">
      <w:pPr>
        <w:pStyle w:val="Heading1"/>
        <w:numPr>
          <w:ilvl w:val="0"/>
          <w:numId w:val="53"/>
        </w:numPr>
        <w:spacing w:before="120" w:after="120"/>
        <w:rPr>
          <w:rFonts w:ascii="Cambria" w:hAnsi="Cambria" w:cstheme="minorHAnsi"/>
          <w:b/>
          <w:bCs/>
          <w:sz w:val="22"/>
          <w:szCs w:val="22"/>
        </w:rPr>
      </w:pPr>
      <w:bookmarkStart w:id="35" w:name="_Toc160440693"/>
      <w:r w:rsidRPr="006722EE">
        <w:rPr>
          <w:rFonts w:ascii="Cambria" w:hAnsi="Cambria" w:cstheme="minorHAnsi"/>
          <w:b/>
          <w:bCs/>
          <w:sz w:val="22"/>
          <w:szCs w:val="22"/>
        </w:rPr>
        <w:lastRenderedPageBreak/>
        <w:t>Project Timeline</w:t>
      </w:r>
      <w:bookmarkEnd w:id="35"/>
    </w:p>
    <w:p w14:paraId="1CACCCA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successful Bidder is expected to adhere to the following timelines concerning the implementation of the solutions/services in bank:</w:t>
      </w:r>
    </w:p>
    <w:tbl>
      <w:tblPr>
        <w:tblStyle w:val="TableGrid"/>
        <w:tblW w:w="9322" w:type="dxa"/>
        <w:tblLook w:val="04A0" w:firstRow="1" w:lastRow="0" w:firstColumn="1" w:lastColumn="0" w:noHBand="0" w:noVBand="1"/>
      </w:tblPr>
      <w:tblGrid>
        <w:gridCol w:w="541"/>
        <w:gridCol w:w="1966"/>
        <w:gridCol w:w="1854"/>
        <w:gridCol w:w="4961"/>
      </w:tblGrid>
      <w:tr w:rsidR="00132217" w:rsidRPr="006722EE" w14:paraId="3D808660" w14:textId="77777777" w:rsidTr="00695771">
        <w:trPr>
          <w:tblHeader/>
        </w:trPr>
        <w:tc>
          <w:tcPr>
            <w:tcW w:w="541" w:type="dxa"/>
            <w:shd w:val="clear" w:color="auto" w:fill="1F4E79" w:themeFill="accent1" w:themeFillShade="80"/>
          </w:tcPr>
          <w:p w14:paraId="2C34ABB1" w14:textId="6C32125D" w:rsidR="00132217" w:rsidRPr="006722EE" w:rsidRDefault="00132217"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Sr. No</w:t>
            </w:r>
          </w:p>
        </w:tc>
        <w:tc>
          <w:tcPr>
            <w:tcW w:w="1966" w:type="dxa"/>
            <w:shd w:val="clear" w:color="auto" w:fill="1F4E79" w:themeFill="accent1" w:themeFillShade="80"/>
          </w:tcPr>
          <w:p w14:paraId="7BAB6A88" w14:textId="77777777" w:rsidR="00132217" w:rsidRPr="006722EE" w:rsidRDefault="00132217"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Activity</w:t>
            </w:r>
          </w:p>
        </w:tc>
        <w:tc>
          <w:tcPr>
            <w:tcW w:w="1854" w:type="dxa"/>
            <w:shd w:val="clear" w:color="auto" w:fill="1F4E79" w:themeFill="accent1" w:themeFillShade="80"/>
          </w:tcPr>
          <w:p w14:paraId="7A22DD50" w14:textId="77777777" w:rsidR="00132217" w:rsidRPr="006722EE" w:rsidRDefault="00132217"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Time Period for Completion</w:t>
            </w:r>
          </w:p>
        </w:tc>
        <w:tc>
          <w:tcPr>
            <w:tcW w:w="4961" w:type="dxa"/>
            <w:shd w:val="clear" w:color="auto" w:fill="1F4E79" w:themeFill="accent1" w:themeFillShade="80"/>
          </w:tcPr>
          <w:p w14:paraId="2B8F8F7D" w14:textId="77777777" w:rsidR="00132217" w:rsidRPr="006722EE" w:rsidRDefault="00132217"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Deliverables</w:t>
            </w:r>
          </w:p>
        </w:tc>
      </w:tr>
      <w:tr w:rsidR="00132217" w:rsidRPr="006722EE" w14:paraId="778C0B82" w14:textId="77777777" w:rsidTr="00695771">
        <w:trPr>
          <w:trHeight w:val="1072"/>
        </w:trPr>
        <w:tc>
          <w:tcPr>
            <w:tcW w:w="541" w:type="dxa"/>
          </w:tcPr>
          <w:p w14:paraId="06AFF429" w14:textId="77777777" w:rsidR="00132217" w:rsidRPr="006722EE" w:rsidRDefault="00132217" w:rsidP="000952B1">
            <w:pPr>
              <w:jc w:val="both"/>
              <w:rPr>
                <w:rFonts w:ascii="Cambria" w:hAnsi="Cambria" w:cstheme="minorHAnsi"/>
              </w:rPr>
            </w:pPr>
            <w:r w:rsidRPr="006722EE">
              <w:rPr>
                <w:rFonts w:ascii="Cambria" w:hAnsi="Cambria" w:cstheme="minorHAnsi"/>
              </w:rPr>
              <w:t>1</w:t>
            </w:r>
          </w:p>
        </w:tc>
        <w:tc>
          <w:tcPr>
            <w:tcW w:w="1966" w:type="dxa"/>
          </w:tcPr>
          <w:p w14:paraId="27366FDC" w14:textId="50A77E8C" w:rsidR="00132217" w:rsidRPr="006722EE" w:rsidRDefault="00E717EF" w:rsidP="00E717EF">
            <w:pPr>
              <w:jc w:val="both"/>
              <w:rPr>
                <w:rFonts w:ascii="Cambria" w:hAnsi="Cambria" w:cstheme="minorHAnsi"/>
                <w:b/>
                <w:bCs/>
                <w:highlight w:val="yellow"/>
              </w:rPr>
            </w:pPr>
            <w:r>
              <w:rPr>
                <w:rFonts w:ascii="Cambria" w:hAnsi="Cambria" w:cstheme="minorHAnsi"/>
              </w:rPr>
              <w:t>Delivery of Hardware</w:t>
            </w:r>
          </w:p>
        </w:tc>
        <w:tc>
          <w:tcPr>
            <w:tcW w:w="1854" w:type="dxa"/>
          </w:tcPr>
          <w:p w14:paraId="0F6042BA" w14:textId="73A8B558" w:rsidR="00132217" w:rsidRPr="006722EE" w:rsidRDefault="00D2066D" w:rsidP="00D2066D">
            <w:pPr>
              <w:jc w:val="both"/>
              <w:rPr>
                <w:rFonts w:ascii="Cambria" w:hAnsi="Cambria" w:cstheme="minorHAnsi"/>
                <w:highlight w:val="yellow"/>
              </w:rPr>
            </w:pPr>
            <w:r>
              <w:rPr>
                <w:rFonts w:ascii="Cambria" w:hAnsi="Cambria" w:cstheme="minorHAnsi"/>
              </w:rPr>
              <w:t>10</w:t>
            </w:r>
            <w:r w:rsidR="00132217">
              <w:rPr>
                <w:rFonts w:ascii="Cambria" w:hAnsi="Cambria" w:cstheme="minorHAnsi"/>
              </w:rPr>
              <w:t xml:space="preserve"> W</w:t>
            </w:r>
            <w:r w:rsidR="00132217" w:rsidRPr="006722EE">
              <w:rPr>
                <w:rFonts w:ascii="Cambria" w:hAnsi="Cambria" w:cstheme="minorHAnsi"/>
              </w:rPr>
              <w:t>eeks</w:t>
            </w:r>
            <w:r w:rsidR="00132217">
              <w:rPr>
                <w:rFonts w:ascii="Cambria" w:hAnsi="Cambria" w:cstheme="minorHAnsi"/>
              </w:rPr>
              <w:t xml:space="preserve"> from the date of Acceptance of PO</w:t>
            </w:r>
          </w:p>
        </w:tc>
        <w:tc>
          <w:tcPr>
            <w:tcW w:w="4961" w:type="dxa"/>
          </w:tcPr>
          <w:p w14:paraId="60535260" w14:textId="1A3990D9" w:rsidR="00132217" w:rsidRPr="006722EE" w:rsidRDefault="00132217" w:rsidP="00E50770">
            <w:pPr>
              <w:jc w:val="both"/>
              <w:rPr>
                <w:rFonts w:ascii="Cambria" w:hAnsi="Cambria" w:cstheme="minorHAnsi"/>
                <w:highlight w:val="yellow"/>
              </w:rPr>
            </w:pPr>
            <w:r w:rsidRPr="006722EE">
              <w:rPr>
                <w:rFonts w:ascii="Cambria" w:hAnsi="Cambria" w:cstheme="minorHAnsi"/>
              </w:rPr>
              <w:t xml:space="preserve">Delivery </w:t>
            </w:r>
            <w:r w:rsidR="006F168B">
              <w:rPr>
                <w:rFonts w:ascii="Cambria" w:hAnsi="Cambria" w:cstheme="minorHAnsi"/>
              </w:rPr>
              <w:t>of</w:t>
            </w:r>
            <w:r w:rsidRPr="006722EE">
              <w:rPr>
                <w:rFonts w:ascii="Cambria" w:hAnsi="Cambria" w:cstheme="minorHAnsi"/>
              </w:rPr>
              <w:t xml:space="preserve"> Hardware </w:t>
            </w:r>
            <w:r w:rsidR="00E50770">
              <w:rPr>
                <w:rFonts w:ascii="Cambria" w:hAnsi="Cambria" w:cstheme="minorHAnsi"/>
              </w:rPr>
              <w:t>Infrastructure</w:t>
            </w:r>
            <w:r w:rsidR="00CD2A9E">
              <w:rPr>
                <w:rFonts w:ascii="Cambria" w:hAnsi="Cambria" w:cstheme="minorHAnsi"/>
              </w:rPr>
              <w:t xml:space="preserve"> at Bank’s DC &amp; DRC</w:t>
            </w:r>
            <w:r w:rsidRPr="006722EE">
              <w:rPr>
                <w:rFonts w:ascii="Cambria" w:hAnsi="Cambria" w:cstheme="minorHAnsi"/>
              </w:rPr>
              <w:t xml:space="preserve">. </w:t>
            </w:r>
          </w:p>
        </w:tc>
      </w:tr>
      <w:tr w:rsidR="00132217" w:rsidRPr="006722EE" w14:paraId="7392BDFA" w14:textId="77777777" w:rsidTr="00695771">
        <w:trPr>
          <w:trHeight w:val="790"/>
        </w:trPr>
        <w:tc>
          <w:tcPr>
            <w:tcW w:w="541" w:type="dxa"/>
          </w:tcPr>
          <w:p w14:paraId="25052E7F" w14:textId="035E1EB3" w:rsidR="00132217" w:rsidRPr="006722EE" w:rsidRDefault="00132217" w:rsidP="000952B1">
            <w:pPr>
              <w:jc w:val="both"/>
              <w:rPr>
                <w:rFonts w:ascii="Cambria" w:hAnsi="Cambria" w:cstheme="minorHAnsi"/>
              </w:rPr>
            </w:pPr>
            <w:r>
              <w:rPr>
                <w:rFonts w:ascii="Cambria" w:hAnsi="Cambria" w:cstheme="minorHAnsi"/>
              </w:rPr>
              <w:t>2</w:t>
            </w:r>
          </w:p>
        </w:tc>
        <w:tc>
          <w:tcPr>
            <w:tcW w:w="1966" w:type="dxa"/>
          </w:tcPr>
          <w:p w14:paraId="52D58624" w14:textId="3C13D07E" w:rsidR="00132217" w:rsidRPr="006722EE" w:rsidRDefault="00E717EF" w:rsidP="00E717EF">
            <w:pPr>
              <w:jc w:val="both"/>
              <w:rPr>
                <w:rFonts w:ascii="Cambria" w:hAnsi="Cambria" w:cstheme="minorHAnsi"/>
              </w:rPr>
            </w:pPr>
            <w:r>
              <w:rPr>
                <w:rFonts w:ascii="Cambria" w:hAnsi="Cambria" w:cstheme="minorHAnsi"/>
              </w:rPr>
              <w:t>Delivery of Software</w:t>
            </w:r>
          </w:p>
        </w:tc>
        <w:tc>
          <w:tcPr>
            <w:tcW w:w="1854" w:type="dxa"/>
          </w:tcPr>
          <w:p w14:paraId="64880245" w14:textId="2C3AAAEB" w:rsidR="00132217" w:rsidRPr="006722EE" w:rsidRDefault="00E717EF" w:rsidP="00AD5F2C">
            <w:pPr>
              <w:jc w:val="both"/>
              <w:rPr>
                <w:rFonts w:ascii="Cambria" w:hAnsi="Cambria" w:cstheme="minorHAnsi"/>
              </w:rPr>
            </w:pPr>
            <w:r>
              <w:rPr>
                <w:rFonts w:ascii="Cambria" w:hAnsi="Cambria" w:cstheme="minorHAnsi"/>
              </w:rPr>
              <w:t>2</w:t>
            </w:r>
            <w:r w:rsidR="00132217" w:rsidRPr="006722EE">
              <w:rPr>
                <w:rFonts w:ascii="Cambria" w:hAnsi="Cambria" w:cstheme="minorHAnsi"/>
              </w:rPr>
              <w:t xml:space="preserve"> Weeks </w:t>
            </w:r>
            <w:r w:rsidR="00AA39AF">
              <w:rPr>
                <w:rFonts w:ascii="Cambria" w:hAnsi="Cambria" w:cstheme="minorHAnsi"/>
              </w:rPr>
              <w:t xml:space="preserve">from the date of </w:t>
            </w:r>
            <w:r w:rsidR="00695771">
              <w:rPr>
                <w:rFonts w:ascii="Cambria" w:hAnsi="Cambria" w:cstheme="minorHAnsi"/>
              </w:rPr>
              <w:t xml:space="preserve">Hardware </w:t>
            </w:r>
            <w:r w:rsidR="00AA39AF">
              <w:rPr>
                <w:rFonts w:ascii="Cambria" w:hAnsi="Cambria" w:cstheme="minorHAnsi"/>
              </w:rPr>
              <w:t xml:space="preserve">Delivery Acceptance </w:t>
            </w:r>
            <w:r w:rsidR="00AD5F2C">
              <w:rPr>
                <w:rFonts w:ascii="Cambria" w:hAnsi="Cambria" w:cstheme="minorHAnsi"/>
              </w:rPr>
              <w:t>by</w:t>
            </w:r>
            <w:r w:rsidR="00AA39AF">
              <w:rPr>
                <w:rFonts w:ascii="Cambria" w:hAnsi="Cambria" w:cstheme="minorHAnsi"/>
              </w:rPr>
              <w:t xml:space="preserve"> </w:t>
            </w:r>
            <w:r w:rsidR="004339A5">
              <w:rPr>
                <w:rFonts w:ascii="Cambria" w:hAnsi="Cambria" w:cstheme="minorHAnsi"/>
              </w:rPr>
              <w:t xml:space="preserve">the </w:t>
            </w:r>
            <w:r w:rsidR="00AA39AF">
              <w:rPr>
                <w:rFonts w:ascii="Cambria" w:hAnsi="Cambria" w:cstheme="minorHAnsi"/>
              </w:rPr>
              <w:t>Bank</w:t>
            </w:r>
          </w:p>
        </w:tc>
        <w:tc>
          <w:tcPr>
            <w:tcW w:w="4961" w:type="dxa"/>
          </w:tcPr>
          <w:p w14:paraId="3D2FF33A" w14:textId="5771405B" w:rsidR="00132217" w:rsidRPr="006722EE" w:rsidRDefault="00BA6DFB" w:rsidP="00C36DED">
            <w:pPr>
              <w:jc w:val="both"/>
              <w:rPr>
                <w:rFonts w:ascii="Cambria" w:hAnsi="Cambria" w:cstheme="minorHAnsi"/>
              </w:rPr>
            </w:pPr>
            <w:r w:rsidRPr="006722EE">
              <w:rPr>
                <w:rFonts w:ascii="Cambria" w:hAnsi="Cambria" w:cstheme="minorHAnsi"/>
              </w:rPr>
              <w:t>Delivery</w:t>
            </w:r>
            <w:r>
              <w:rPr>
                <w:rFonts w:ascii="Cambria" w:hAnsi="Cambria" w:cstheme="minorHAnsi"/>
              </w:rPr>
              <w:t xml:space="preserve"> </w:t>
            </w:r>
            <w:r w:rsidRPr="006722EE">
              <w:rPr>
                <w:rFonts w:ascii="Cambria" w:hAnsi="Cambria" w:cstheme="minorHAnsi"/>
              </w:rPr>
              <w:t>of Software (Application,</w:t>
            </w:r>
            <w:r w:rsidR="00C36DED">
              <w:rPr>
                <w:rFonts w:ascii="Cambria" w:hAnsi="Cambria" w:cstheme="minorHAnsi"/>
              </w:rPr>
              <w:t xml:space="preserve"> Container </w:t>
            </w:r>
            <w:r>
              <w:rPr>
                <w:rFonts w:ascii="Cambria" w:hAnsi="Cambria" w:cstheme="minorHAnsi"/>
              </w:rPr>
              <w:t>Platform</w:t>
            </w:r>
            <w:r w:rsidRPr="006722EE">
              <w:rPr>
                <w:rFonts w:ascii="Cambria" w:hAnsi="Cambria" w:cstheme="minorHAnsi"/>
              </w:rPr>
              <w:t xml:space="preserve">, OS, </w:t>
            </w:r>
            <w:r>
              <w:rPr>
                <w:rFonts w:ascii="Cambria" w:hAnsi="Cambria" w:cstheme="minorHAnsi"/>
              </w:rPr>
              <w:t>Tools</w:t>
            </w:r>
            <w:r w:rsidRPr="006722EE">
              <w:rPr>
                <w:rFonts w:ascii="Cambria" w:hAnsi="Cambria" w:cstheme="minorHAnsi"/>
              </w:rPr>
              <w:t xml:space="preserve"> etc</w:t>
            </w:r>
            <w:r>
              <w:rPr>
                <w:rFonts w:ascii="Cambria" w:hAnsi="Cambria" w:cstheme="minorHAnsi"/>
              </w:rPr>
              <w:t>.</w:t>
            </w:r>
            <w:r w:rsidRPr="006722EE">
              <w:rPr>
                <w:rFonts w:ascii="Cambria" w:hAnsi="Cambria" w:cstheme="minorHAnsi"/>
              </w:rPr>
              <w:t xml:space="preserve">) </w:t>
            </w:r>
            <w:r>
              <w:rPr>
                <w:rFonts w:ascii="Cambria" w:hAnsi="Cambria" w:cstheme="minorHAnsi"/>
              </w:rPr>
              <w:t>&amp; L</w:t>
            </w:r>
            <w:r w:rsidRPr="006722EE">
              <w:rPr>
                <w:rFonts w:ascii="Cambria" w:hAnsi="Cambria" w:cstheme="minorHAnsi"/>
              </w:rPr>
              <w:t xml:space="preserve">icenses </w:t>
            </w:r>
            <w:r>
              <w:rPr>
                <w:rFonts w:ascii="Cambria" w:hAnsi="Cambria" w:cstheme="minorHAnsi"/>
              </w:rPr>
              <w:t>are to be done after delivery of Hardware and only after obtaining confirmation from the Bank.</w:t>
            </w:r>
          </w:p>
        </w:tc>
      </w:tr>
      <w:tr w:rsidR="00E717EF" w:rsidRPr="006722EE" w14:paraId="41792447" w14:textId="77777777" w:rsidTr="00695771">
        <w:trPr>
          <w:trHeight w:val="1169"/>
        </w:trPr>
        <w:tc>
          <w:tcPr>
            <w:tcW w:w="541" w:type="dxa"/>
          </w:tcPr>
          <w:p w14:paraId="52A263E0" w14:textId="0AEB875F" w:rsidR="00E717EF" w:rsidRPr="006722EE" w:rsidRDefault="009006BE" w:rsidP="000952B1">
            <w:pPr>
              <w:jc w:val="both"/>
              <w:rPr>
                <w:rFonts w:ascii="Cambria" w:hAnsi="Cambria" w:cstheme="minorHAnsi"/>
              </w:rPr>
            </w:pPr>
            <w:r>
              <w:rPr>
                <w:rFonts w:ascii="Cambria" w:hAnsi="Cambria" w:cstheme="minorHAnsi"/>
              </w:rPr>
              <w:t>3</w:t>
            </w:r>
          </w:p>
        </w:tc>
        <w:tc>
          <w:tcPr>
            <w:tcW w:w="1966" w:type="dxa"/>
          </w:tcPr>
          <w:p w14:paraId="3ADE66B6" w14:textId="0BC4929D" w:rsidR="00E717EF" w:rsidRPr="006722EE" w:rsidRDefault="00E717EF" w:rsidP="00BC2995">
            <w:pPr>
              <w:jc w:val="both"/>
              <w:rPr>
                <w:rFonts w:ascii="Cambria" w:hAnsi="Cambria" w:cstheme="minorHAnsi"/>
                <w:highlight w:val="yellow"/>
              </w:rPr>
            </w:pPr>
            <w:r>
              <w:rPr>
                <w:rFonts w:ascii="Cambria" w:hAnsi="Cambria" w:cstheme="minorHAnsi"/>
              </w:rPr>
              <w:t>Installation of Hardware</w:t>
            </w:r>
          </w:p>
        </w:tc>
        <w:tc>
          <w:tcPr>
            <w:tcW w:w="1854" w:type="dxa"/>
          </w:tcPr>
          <w:p w14:paraId="011721E6" w14:textId="07733D7F" w:rsidR="00E717EF" w:rsidRPr="006722EE" w:rsidRDefault="00E717EF" w:rsidP="00BD2A32">
            <w:pPr>
              <w:jc w:val="both"/>
              <w:rPr>
                <w:rFonts w:ascii="Cambria" w:hAnsi="Cambria" w:cstheme="minorHAnsi"/>
                <w:highlight w:val="yellow"/>
              </w:rPr>
            </w:pPr>
            <w:r>
              <w:rPr>
                <w:rFonts w:ascii="Cambria" w:hAnsi="Cambria" w:cstheme="minorHAnsi"/>
              </w:rPr>
              <w:t>4</w:t>
            </w:r>
            <w:r w:rsidRPr="006722EE">
              <w:rPr>
                <w:rFonts w:ascii="Cambria" w:hAnsi="Cambria" w:cstheme="minorHAnsi"/>
              </w:rPr>
              <w:t xml:space="preserve"> Weeks </w:t>
            </w:r>
            <w:r>
              <w:rPr>
                <w:rFonts w:ascii="Cambria" w:hAnsi="Cambria" w:cstheme="minorHAnsi"/>
              </w:rPr>
              <w:t xml:space="preserve">from the date of </w:t>
            </w:r>
            <w:r w:rsidR="00252B58">
              <w:rPr>
                <w:rFonts w:ascii="Cambria" w:hAnsi="Cambria" w:cstheme="minorHAnsi"/>
              </w:rPr>
              <w:t xml:space="preserve">H/W </w:t>
            </w:r>
            <w:r>
              <w:rPr>
                <w:rFonts w:ascii="Cambria" w:hAnsi="Cambria" w:cstheme="minorHAnsi"/>
              </w:rPr>
              <w:t>Delivery Acceptance by the Bank</w:t>
            </w:r>
          </w:p>
        </w:tc>
        <w:tc>
          <w:tcPr>
            <w:tcW w:w="4961" w:type="dxa"/>
          </w:tcPr>
          <w:p w14:paraId="0677EAD8" w14:textId="5AFB00CB" w:rsidR="00E717EF" w:rsidRPr="006722EE" w:rsidRDefault="00E717EF" w:rsidP="000952B1">
            <w:pPr>
              <w:jc w:val="both"/>
              <w:rPr>
                <w:rFonts w:ascii="Cambria" w:hAnsi="Cambria" w:cstheme="minorHAnsi"/>
              </w:rPr>
            </w:pPr>
            <w:r>
              <w:rPr>
                <w:rFonts w:ascii="Cambria" w:hAnsi="Cambria" w:cstheme="minorHAnsi"/>
              </w:rPr>
              <w:t>I</w:t>
            </w:r>
            <w:r w:rsidRPr="006722EE">
              <w:rPr>
                <w:rFonts w:ascii="Cambria" w:hAnsi="Cambria" w:cstheme="minorHAnsi"/>
              </w:rPr>
              <w:t xml:space="preserve">nstallation of all the related Hardware items </w:t>
            </w:r>
            <w:r>
              <w:rPr>
                <w:rFonts w:ascii="Cambria" w:hAnsi="Cambria" w:cstheme="minorHAnsi"/>
              </w:rPr>
              <w:t>delivered along with System software installation</w:t>
            </w:r>
            <w:r w:rsidRPr="006722EE">
              <w:rPr>
                <w:rFonts w:ascii="Cambria" w:hAnsi="Cambria" w:cstheme="minorHAnsi"/>
              </w:rPr>
              <w:t xml:space="preserve">. </w:t>
            </w:r>
          </w:p>
        </w:tc>
      </w:tr>
      <w:tr w:rsidR="00E717EF" w:rsidRPr="006722EE" w14:paraId="173818A0" w14:textId="77777777" w:rsidTr="00695771">
        <w:trPr>
          <w:trHeight w:val="1169"/>
        </w:trPr>
        <w:tc>
          <w:tcPr>
            <w:tcW w:w="541" w:type="dxa"/>
          </w:tcPr>
          <w:p w14:paraId="1591583B" w14:textId="22C5854F" w:rsidR="00E717EF" w:rsidRDefault="009006BE" w:rsidP="000952B1">
            <w:pPr>
              <w:jc w:val="both"/>
              <w:rPr>
                <w:rFonts w:ascii="Cambria" w:hAnsi="Cambria" w:cstheme="minorHAnsi"/>
              </w:rPr>
            </w:pPr>
            <w:r>
              <w:rPr>
                <w:rFonts w:ascii="Cambria" w:hAnsi="Cambria" w:cstheme="minorHAnsi"/>
              </w:rPr>
              <w:t>4</w:t>
            </w:r>
          </w:p>
        </w:tc>
        <w:tc>
          <w:tcPr>
            <w:tcW w:w="1966" w:type="dxa"/>
          </w:tcPr>
          <w:p w14:paraId="03F27F64" w14:textId="5B0F7E63" w:rsidR="00E717EF" w:rsidRDefault="00E717EF" w:rsidP="00BC2995">
            <w:pPr>
              <w:jc w:val="both"/>
              <w:rPr>
                <w:rFonts w:ascii="Cambria" w:hAnsi="Cambria" w:cstheme="minorHAnsi"/>
              </w:rPr>
            </w:pPr>
            <w:r>
              <w:rPr>
                <w:rFonts w:ascii="Cambria" w:hAnsi="Cambria" w:cstheme="minorHAnsi"/>
              </w:rPr>
              <w:t xml:space="preserve">Installation of </w:t>
            </w:r>
            <w:r w:rsidR="005822AA">
              <w:rPr>
                <w:rFonts w:ascii="Cambria" w:hAnsi="Cambria" w:cstheme="minorHAnsi"/>
              </w:rPr>
              <w:t>Container Platform</w:t>
            </w:r>
          </w:p>
        </w:tc>
        <w:tc>
          <w:tcPr>
            <w:tcW w:w="1854" w:type="dxa"/>
          </w:tcPr>
          <w:p w14:paraId="090DDC66" w14:textId="097C9FA9" w:rsidR="00E717EF" w:rsidRDefault="00E717EF" w:rsidP="00BC2995">
            <w:pPr>
              <w:jc w:val="both"/>
              <w:rPr>
                <w:rFonts w:ascii="Cambria" w:hAnsi="Cambria" w:cstheme="minorHAnsi"/>
              </w:rPr>
            </w:pPr>
            <w:r>
              <w:rPr>
                <w:rFonts w:ascii="Cambria" w:hAnsi="Cambria" w:cstheme="minorHAnsi"/>
              </w:rPr>
              <w:t>4</w:t>
            </w:r>
            <w:r w:rsidRPr="006722EE">
              <w:rPr>
                <w:rFonts w:ascii="Cambria" w:hAnsi="Cambria" w:cstheme="minorHAnsi"/>
              </w:rPr>
              <w:t xml:space="preserve"> Weeks</w:t>
            </w:r>
            <w:r>
              <w:rPr>
                <w:rFonts w:ascii="Cambria" w:hAnsi="Cambria" w:cstheme="minorHAnsi"/>
              </w:rPr>
              <w:t xml:space="preserve"> from the date of Hardware Installation Signoff by the Bank</w:t>
            </w:r>
          </w:p>
        </w:tc>
        <w:tc>
          <w:tcPr>
            <w:tcW w:w="4961" w:type="dxa"/>
          </w:tcPr>
          <w:p w14:paraId="33157690" w14:textId="77777777" w:rsidR="00E717EF" w:rsidRDefault="00E717EF" w:rsidP="001D23AA">
            <w:pPr>
              <w:jc w:val="both"/>
              <w:rPr>
                <w:rFonts w:ascii="Cambria" w:hAnsi="Cambria" w:cstheme="minorHAnsi"/>
              </w:rPr>
            </w:pPr>
            <w:r>
              <w:rPr>
                <w:rFonts w:ascii="Cambria" w:hAnsi="Cambria" w:cstheme="minorHAnsi"/>
              </w:rPr>
              <w:t>Installation</w:t>
            </w:r>
            <w:r w:rsidRPr="006722EE">
              <w:rPr>
                <w:rFonts w:ascii="Cambria" w:hAnsi="Cambria" w:cstheme="minorHAnsi"/>
              </w:rPr>
              <w:t xml:space="preserve"> of Software (Application, </w:t>
            </w:r>
            <w:r>
              <w:rPr>
                <w:rFonts w:ascii="Cambria" w:hAnsi="Cambria" w:cstheme="minorHAnsi"/>
              </w:rPr>
              <w:t>Platform</w:t>
            </w:r>
            <w:r w:rsidRPr="006722EE">
              <w:rPr>
                <w:rFonts w:ascii="Cambria" w:hAnsi="Cambria" w:cstheme="minorHAnsi"/>
              </w:rPr>
              <w:t xml:space="preserve"> etc</w:t>
            </w:r>
            <w:r>
              <w:rPr>
                <w:rFonts w:ascii="Cambria" w:hAnsi="Cambria" w:cstheme="minorHAnsi"/>
              </w:rPr>
              <w:t>.</w:t>
            </w:r>
            <w:r w:rsidRPr="006722EE">
              <w:rPr>
                <w:rFonts w:ascii="Cambria" w:hAnsi="Cambria" w:cstheme="minorHAnsi"/>
              </w:rPr>
              <w:t>) Installation of latest version</w:t>
            </w:r>
            <w:r>
              <w:rPr>
                <w:rFonts w:ascii="Cambria" w:hAnsi="Cambria" w:cstheme="minorHAnsi"/>
              </w:rPr>
              <w:t>s</w:t>
            </w:r>
            <w:r w:rsidRPr="006722EE">
              <w:rPr>
                <w:rFonts w:ascii="Cambria" w:hAnsi="Cambria" w:cstheme="minorHAnsi"/>
              </w:rPr>
              <w:t xml:space="preserve"> and</w:t>
            </w:r>
            <w:r>
              <w:rPr>
                <w:rFonts w:ascii="Cambria" w:hAnsi="Cambria" w:cstheme="minorHAnsi"/>
              </w:rPr>
              <w:t xml:space="preserve"> </w:t>
            </w:r>
            <w:r w:rsidRPr="006722EE">
              <w:rPr>
                <w:rFonts w:ascii="Cambria" w:hAnsi="Cambria" w:cstheme="minorHAnsi"/>
              </w:rPr>
              <w:t>patches.</w:t>
            </w:r>
          </w:p>
          <w:p w14:paraId="73CCE9F4" w14:textId="5972428F" w:rsidR="00E717EF" w:rsidRDefault="00E717EF" w:rsidP="00BC2995">
            <w:pPr>
              <w:jc w:val="both"/>
              <w:rPr>
                <w:rFonts w:ascii="Cambria" w:hAnsi="Cambria" w:cstheme="minorHAnsi"/>
              </w:rPr>
            </w:pPr>
            <w:r>
              <w:rPr>
                <w:rFonts w:ascii="Cambria" w:hAnsi="Cambria" w:cstheme="minorHAnsi"/>
              </w:rPr>
              <w:t>Activation of Licences only after obtaining confirmation from the Bank</w:t>
            </w:r>
          </w:p>
        </w:tc>
      </w:tr>
      <w:tr w:rsidR="00E367A7" w:rsidRPr="006722EE" w14:paraId="6380B5FF" w14:textId="77777777" w:rsidTr="00695771">
        <w:trPr>
          <w:trHeight w:val="1169"/>
        </w:trPr>
        <w:tc>
          <w:tcPr>
            <w:tcW w:w="541" w:type="dxa"/>
          </w:tcPr>
          <w:p w14:paraId="4A408A70" w14:textId="72835862" w:rsidR="00E367A7" w:rsidRDefault="00092AD0" w:rsidP="000952B1">
            <w:pPr>
              <w:jc w:val="both"/>
              <w:rPr>
                <w:rFonts w:ascii="Cambria" w:hAnsi="Cambria" w:cstheme="minorHAnsi"/>
              </w:rPr>
            </w:pPr>
            <w:r>
              <w:rPr>
                <w:rFonts w:ascii="Cambria" w:hAnsi="Cambria" w:cstheme="minorHAnsi"/>
              </w:rPr>
              <w:t>5</w:t>
            </w:r>
          </w:p>
        </w:tc>
        <w:tc>
          <w:tcPr>
            <w:tcW w:w="1966" w:type="dxa"/>
          </w:tcPr>
          <w:p w14:paraId="290BC8E0" w14:textId="4386F24D" w:rsidR="00E367A7" w:rsidRDefault="00E367A7" w:rsidP="00BC2995">
            <w:pPr>
              <w:jc w:val="both"/>
              <w:rPr>
                <w:rFonts w:ascii="Cambria" w:hAnsi="Cambria" w:cstheme="minorHAnsi"/>
              </w:rPr>
            </w:pPr>
            <w:r>
              <w:rPr>
                <w:rFonts w:ascii="Cambria" w:hAnsi="Cambria" w:cstheme="minorHAnsi"/>
              </w:rPr>
              <w:t>Facility Management Support</w:t>
            </w:r>
          </w:p>
        </w:tc>
        <w:tc>
          <w:tcPr>
            <w:tcW w:w="1854" w:type="dxa"/>
          </w:tcPr>
          <w:p w14:paraId="4425F937" w14:textId="5A89C4AF" w:rsidR="00E367A7" w:rsidRDefault="00E367A7" w:rsidP="00C36DED">
            <w:pPr>
              <w:jc w:val="both"/>
              <w:rPr>
                <w:rFonts w:ascii="Cambria" w:hAnsi="Cambria" w:cstheme="minorHAnsi"/>
              </w:rPr>
            </w:pPr>
            <w:r>
              <w:rPr>
                <w:rFonts w:ascii="Cambria" w:hAnsi="Cambria" w:cstheme="minorHAnsi"/>
              </w:rPr>
              <w:t>2</w:t>
            </w:r>
            <w:r w:rsidRPr="006722EE">
              <w:rPr>
                <w:rFonts w:ascii="Cambria" w:hAnsi="Cambria" w:cstheme="minorHAnsi"/>
              </w:rPr>
              <w:t xml:space="preserve"> Weeks</w:t>
            </w:r>
            <w:r>
              <w:rPr>
                <w:rFonts w:ascii="Cambria" w:hAnsi="Cambria" w:cstheme="minorHAnsi"/>
              </w:rPr>
              <w:t xml:space="preserve"> from the date of </w:t>
            </w:r>
            <w:r w:rsidR="00C36DED">
              <w:rPr>
                <w:rFonts w:ascii="Cambria" w:hAnsi="Cambria" w:cstheme="minorHAnsi"/>
              </w:rPr>
              <w:t>Proposed</w:t>
            </w:r>
            <w:r>
              <w:rPr>
                <w:rFonts w:ascii="Cambria" w:hAnsi="Cambria" w:cstheme="minorHAnsi"/>
              </w:rPr>
              <w:t xml:space="preserve"> </w:t>
            </w:r>
            <w:r w:rsidR="00C36DED">
              <w:rPr>
                <w:rFonts w:ascii="Cambria" w:hAnsi="Cambria" w:cstheme="minorHAnsi"/>
              </w:rPr>
              <w:t>Solution</w:t>
            </w:r>
            <w:r>
              <w:rPr>
                <w:rFonts w:ascii="Cambria" w:hAnsi="Cambria" w:cstheme="minorHAnsi"/>
              </w:rPr>
              <w:t xml:space="preserve"> Signoff by the Bank</w:t>
            </w:r>
            <w:r w:rsidR="00F41EEF">
              <w:rPr>
                <w:rFonts w:ascii="Cambria" w:hAnsi="Cambria" w:cstheme="minorHAnsi"/>
              </w:rPr>
              <w:t>(GO Live Date)</w:t>
            </w:r>
          </w:p>
        </w:tc>
        <w:tc>
          <w:tcPr>
            <w:tcW w:w="4961" w:type="dxa"/>
          </w:tcPr>
          <w:p w14:paraId="7FD68386" w14:textId="51399C0D" w:rsidR="00E367A7" w:rsidRDefault="00E367A7" w:rsidP="00E367A7">
            <w:pPr>
              <w:jc w:val="both"/>
              <w:rPr>
                <w:rFonts w:ascii="Cambria" w:hAnsi="Cambria" w:cstheme="minorHAnsi"/>
              </w:rPr>
            </w:pPr>
            <w:r>
              <w:rPr>
                <w:rFonts w:ascii="Cambria" w:hAnsi="Cambria" w:cstheme="minorHAnsi"/>
              </w:rPr>
              <w:t xml:space="preserve">FMS will start only after obtaining confirmation from the Bank. </w:t>
            </w:r>
          </w:p>
        </w:tc>
      </w:tr>
    </w:tbl>
    <w:p w14:paraId="2CB10932" w14:textId="44569FA6" w:rsidR="009503ED" w:rsidRPr="006722EE" w:rsidRDefault="009503ED" w:rsidP="000952B1">
      <w:pPr>
        <w:spacing w:before="120" w:after="120"/>
        <w:jc w:val="both"/>
        <w:rPr>
          <w:rFonts w:ascii="Cambria" w:hAnsi="Cambria" w:cstheme="minorHAnsi"/>
        </w:rPr>
      </w:pPr>
      <w:r w:rsidRPr="006722EE">
        <w:rPr>
          <w:rFonts w:ascii="Cambria" w:hAnsi="Cambria" w:cstheme="minorHAnsi"/>
        </w:rPr>
        <w:t>Acceptance Test shall be carried out on the servers/equipment/software jointly by the Bank and the bidder, after the installation is completed. The Acceptance Test shall be deemed to be complete only on issuance of the ‘Acceptance Certificate’ by the Bank to the bidder. It is the responsibility of the bidder to remediate any deficiency identified in the performance of the hardware/ equipment/ software, as observed during the Acceptance Test</w:t>
      </w:r>
      <w:r w:rsidR="009E72D8">
        <w:rPr>
          <w:rFonts w:ascii="Cambria" w:hAnsi="Cambria" w:cstheme="minorHAnsi"/>
        </w:rPr>
        <w:t xml:space="preserve"> within 15 days from</w:t>
      </w:r>
      <w:r w:rsidR="00A5546C">
        <w:rPr>
          <w:rFonts w:ascii="Cambria" w:hAnsi="Cambria" w:cstheme="minorHAnsi"/>
        </w:rPr>
        <w:t xml:space="preserve"> the dat</w:t>
      </w:r>
      <w:r w:rsidR="006A2C59">
        <w:rPr>
          <w:rFonts w:ascii="Cambria" w:hAnsi="Cambria" w:cstheme="minorHAnsi"/>
        </w:rPr>
        <w:t>e of reporting by the B</w:t>
      </w:r>
      <w:r w:rsidR="00A5546C">
        <w:rPr>
          <w:rFonts w:ascii="Cambria" w:hAnsi="Cambria" w:cstheme="minorHAnsi"/>
        </w:rPr>
        <w:t>ank</w:t>
      </w:r>
      <w:r w:rsidRPr="006722EE">
        <w:rPr>
          <w:rFonts w:ascii="Cambria" w:hAnsi="Cambria" w:cstheme="minorHAnsi"/>
        </w:rPr>
        <w:t>. This includes replacement of some or all equipment at no additional cost to the Bank, to ensure that the servers/ equipment/ software meet the requirements of the Bank as envisaged in the RFP.</w:t>
      </w:r>
    </w:p>
    <w:p w14:paraId="1EBA94FD" w14:textId="77777777" w:rsidR="009503ED" w:rsidRPr="006722EE" w:rsidRDefault="009503ED" w:rsidP="000952B1">
      <w:pPr>
        <w:spacing w:before="120" w:after="120"/>
        <w:jc w:val="both"/>
        <w:rPr>
          <w:rFonts w:ascii="Cambria" w:hAnsi="Cambria" w:cstheme="minorHAnsi"/>
        </w:rPr>
      </w:pPr>
      <w:r w:rsidRPr="006722EE">
        <w:rPr>
          <w:rFonts w:ascii="Cambria" w:hAnsi="Cambria" w:cstheme="minorHAnsi"/>
        </w:rPr>
        <w:t>It is the responsibility of the bidder to obtain the sign off of the bank on project related documents including Project plan, Functional Specifications Document, Acceptance test plan, etc</w:t>
      </w:r>
      <w:r w:rsidR="00C840CB" w:rsidRPr="006722EE">
        <w:rPr>
          <w:rFonts w:ascii="Cambria" w:hAnsi="Cambria" w:cstheme="minorHAnsi"/>
        </w:rPr>
        <w:t>.</w:t>
      </w:r>
      <w:r w:rsidRPr="006722EE">
        <w:rPr>
          <w:rFonts w:ascii="Cambria" w:hAnsi="Cambria" w:cstheme="minorHAnsi"/>
        </w:rPr>
        <w:t xml:space="preserve"> before commencement of the relevant project milestone. The project related documents would be reviewed on a periodic basis in line with the defined project governance mechanism and updated by the bidder in Agreement with the Bank, as and when required.</w:t>
      </w:r>
    </w:p>
    <w:p w14:paraId="76F26ED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Bank, at its discretion, shall have the right to alter the delivery schedule and quantities based on the implementation plan. This will be communicated formally to the Bidder during the implementation, if a need arises.</w:t>
      </w:r>
    </w:p>
    <w:p w14:paraId="4D944D5C" w14:textId="77777777" w:rsidR="000952B1" w:rsidRPr="006722EE" w:rsidRDefault="000952B1" w:rsidP="00D82643">
      <w:pPr>
        <w:pStyle w:val="Heading1"/>
        <w:numPr>
          <w:ilvl w:val="0"/>
          <w:numId w:val="53"/>
        </w:numPr>
        <w:spacing w:before="120" w:after="120"/>
        <w:rPr>
          <w:rFonts w:ascii="Cambria" w:hAnsi="Cambria" w:cstheme="minorHAnsi"/>
          <w:b/>
          <w:bCs/>
          <w:sz w:val="22"/>
          <w:szCs w:val="22"/>
        </w:rPr>
      </w:pPr>
      <w:bookmarkStart w:id="36" w:name="_Toc160440694"/>
      <w:r w:rsidRPr="006722EE">
        <w:rPr>
          <w:rFonts w:ascii="Cambria" w:hAnsi="Cambria" w:cstheme="minorHAnsi"/>
          <w:b/>
          <w:bCs/>
          <w:sz w:val="22"/>
          <w:szCs w:val="22"/>
        </w:rPr>
        <w:lastRenderedPageBreak/>
        <w:t>Liquidated damage</w:t>
      </w:r>
      <w:r w:rsidR="00B81A63" w:rsidRPr="006722EE">
        <w:rPr>
          <w:rFonts w:ascii="Cambria" w:hAnsi="Cambria" w:cstheme="minorHAnsi"/>
          <w:b/>
          <w:bCs/>
          <w:sz w:val="22"/>
          <w:szCs w:val="22"/>
        </w:rPr>
        <w:t xml:space="preserve"> &amp; Penalty</w:t>
      </w:r>
      <w:bookmarkEnd w:id="36"/>
      <w:r w:rsidR="00B81A63" w:rsidRPr="006722EE">
        <w:rPr>
          <w:rFonts w:ascii="Cambria" w:hAnsi="Cambria" w:cstheme="minorHAnsi"/>
          <w:b/>
          <w:bCs/>
          <w:sz w:val="22"/>
          <w:szCs w:val="22"/>
        </w:rPr>
        <w:t xml:space="preserve"> </w:t>
      </w:r>
    </w:p>
    <w:p w14:paraId="4D688F1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and also the bank may take suitable penal actions as deemed fit.</w:t>
      </w:r>
    </w:p>
    <w:p w14:paraId="3F459EC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b/>
          <w:bCs/>
        </w:rPr>
        <w:t>Penalty:</w:t>
      </w:r>
      <w:r w:rsidRPr="006722EE">
        <w:rPr>
          <w:rFonts w:ascii="Cambria" w:hAnsi="Cambria" w:cstheme="minorHAnsi"/>
        </w:rPr>
        <w:t xml:space="preserve"> The successful bidder shall agree to the penalties structure in accordance with the following: </w:t>
      </w:r>
    </w:p>
    <w:p w14:paraId="6CE8E7B8" w14:textId="77777777" w:rsidR="000952B1" w:rsidRPr="006722EE" w:rsidRDefault="000952B1" w:rsidP="000952B1">
      <w:pPr>
        <w:jc w:val="lowKashida"/>
        <w:rPr>
          <w:rFonts w:ascii="Cambria" w:hAnsi="Cambria" w:cstheme="minorHAnsi"/>
        </w:rPr>
      </w:pPr>
      <w:r w:rsidRPr="006722EE">
        <w:rPr>
          <w:rFonts w:ascii="Cambria" w:hAnsi="Cambria" w:cstheme="minorHAnsi"/>
        </w:rPr>
        <w:t>The Liquidated Damages (LD) shall be 1 % of amount for services or goods which have been delayed for each week or part thereof for delay until actual delivery or performance. However, the total amount of Liquidated Damages deducted will be pegged at 10% of the contract value. Once the maximum is reached, the Bank may consider termination of the contract and other penal measure will be taken like forfeiture of EMD, Foreclosure of BG etc.</w:t>
      </w:r>
    </w:p>
    <w:p w14:paraId="3E0E7D39"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this context Bank may exercise both the rights simultaneously or severally. In case the Bank exercises its right to invoke the Bank guarantee and not to terminate the contract, the Bank may instruct to concerned bidder to submit fresh Bank guarantee for the same amount in this regard.</w:t>
      </w:r>
    </w:p>
    <w:p w14:paraId="4CE6C574"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case delay is attributable to Bank, proper evidence should be produced by Bidder.</w:t>
      </w:r>
    </w:p>
    <w:p w14:paraId="4C31D37F" w14:textId="77777777" w:rsidR="000952B1" w:rsidRPr="006722EE" w:rsidRDefault="000952B1" w:rsidP="00D82643">
      <w:pPr>
        <w:pStyle w:val="Heading1"/>
        <w:numPr>
          <w:ilvl w:val="0"/>
          <w:numId w:val="53"/>
        </w:numPr>
        <w:spacing w:before="120" w:after="120"/>
        <w:rPr>
          <w:rFonts w:ascii="Cambria" w:hAnsi="Cambria" w:cstheme="minorHAnsi"/>
          <w:b/>
          <w:bCs/>
          <w:sz w:val="22"/>
          <w:szCs w:val="22"/>
        </w:rPr>
      </w:pPr>
      <w:bookmarkStart w:id="37" w:name="_Toc160440695"/>
      <w:r w:rsidRPr="006722EE">
        <w:rPr>
          <w:rFonts w:ascii="Cambria" w:hAnsi="Cambria" w:cstheme="minorHAnsi"/>
          <w:b/>
          <w:bCs/>
          <w:sz w:val="22"/>
          <w:szCs w:val="22"/>
        </w:rPr>
        <w:t>Land Border Sharing Clause</w:t>
      </w:r>
      <w:bookmarkEnd w:id="37"/>
    </w:p>
    <w:p w14:paraId="2E8B9F9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must comply with the requirements contained in O.M. No. 6/18/2019-PPD, dated 23.07.2020 Order (Public Procurement No. 1), Order (Public Procurement No. 2) dated 23.07.2020 and Order (Public Procurement No. 3) dated 24.07.2020. Bidder should submit the undertaking in Annexure-17 in this regard and also provide copy of registration certificate issued by competent authority wherever applicable.</w:t>
      </w:r>
    </w:p>
    <w:p w14:paraId="3D76C97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Para 1 of Order (Public Procurement No. 1) dated 23-7-2020 and other relevant provisions are as follows:</w:t>
      </w:r>
    </w:p>
    <w:p w14:paraId="111A9625" w14:textId="77777777" w:rsidR="000952B1" w:rsidRPr="006722EE" w:rsidRDefault="000952B1" w:rsidP="00F86307">
      <w:pPr>
        <w:pStyle w:val="ListParagraph"/>
        <w:numPr>
          <w:ilvl w:val="0"/>
          <w:numId w:val="4"/>
        </w:numPr>
        <w:spacing w:before="120" w:after="120"/>
        <w:ind w:left="709"/>
        <w:jc w:val="both"/>
        <w:rPr>
          <w:rFonts w:ascii="Cambria" w:hAnsi="Cambria" w:cstheme="minorHAnsi"/>
        </w:rPr>
      </w:pPr>
      <w:r w:rsidRPr="006722EE">
        <w:rPr>
          <w:rFonts w:ascii="Cambria" w:hAnsi="Cambria" w:cstheme="minorHAnsi"/>
        </w:rPr>
        <w:t xml:space="preserve">Any bidder from a country which shares a land border with India will be eligible to bid in this tender only if the bidder is registered with Competent Authority. </w:t>
      </w:r>
    </w:p>
    <w:p w14:paraId="43FED5B8" w14:textId="77777777" w:rsidR="000952B1" w:rsidRPr="006722EE" w:rsidRDefault="000952B1" w:rsidP="00F86307">
      <w:pPr>
        <w:pStyle w:val="ListParagraph"/>
        <w:numPr>
          <w:ilvl w:val="0"/>
          <w:numId w:val="4"/>
        </w:numPr>
        <w:spacing w:before="120" w:after="120"/>
        <w:ind w:left="709"/>
        <w:jc w:val="both"/>
        <w:rPr>
          <w:rFonts w:ascii="Cambria" w:hAnsi="Cambria" w:cstheme="minorHAnsi"/>
        </w:rPr>
      </w:pPr>
      <w:r w:rsidRPr="006722EE">
        <w:rPr>
          <w:rFonts w:ascii="Cambria" w:hAnsi="Cambria" w:cstheme="minorHAnsi"/>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14:paraId="2259CA3D" w14:textId="77777777" w:rsidR="000952B1" w:rsidRPr="006722EE" w:rsidRDefault="000952B1" w:rsidP="00F86307">
      <w:pPr>
        <w:pStyle w:val="ListParagraph"/>
        <w:numPr>
          <w:ilvl w:val="0"/>
          <w:numId w:val="4"/>
        </w:numPr>
        <w:spacing w:before="120" w:after="120"/>
        <w:ind w:left="709"/>
        <w:jc w:val="both"/>
        <w:rPr>
          <w:rFonts w:ascii="Cambria" w:hAnsi="Cambria" w:cstheme="minorHAnsi"/>
        </w:rPr>
      </w:pPr>
      <w:r w:rsidRPr="006722EE">
        <w:rPr>
          <w:rFonts w:ascii="Cambria" w:hAnsi="Cambria" w:cstheme="minorHAnsi"/>
        </w:rPr>
        <w:t xml:space="preserve">“Bidder from a country which shares a land border with India” for the purpose of this Order means: - </w:t>
      </w:r>
    </w:p>
    <w:p w14:paraId="69B04A31"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 xml:space="preserve">An entity incorporated, established, or registered in such a country; or </w:t>
      </w:r>
    </w:p>
    <w:p w14:paraId="2B1B374F"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 xml:space="preserve">A subsidiary of an entity incorporated, established or registered in such a country; or </w:t>
      </w:r>
    </w:p>
    <w:p w14:paraId="4E258EB1"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 xml:space="preserve">An entity substantially controlled through entities incorporated, established or registered in such a country; or </w:t>
      </w:r>
    </w:p>
    <w:p w14:paraId="11DFF099"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 xml:space="preserve">An entity whose beneficial owner is situated in such a country; or </w:t>
      </w:r>
    </w:p>
    <w:p w14:paraId="571DDE52"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 xml:space="preserve">An Indian (or other) agent of such an entity; or </w:t>
      </w:r>
    </w:p>
    <w:p w14:paraId="2FE6C73B"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lastRenderedPageBreak/>
        <w:t xml:space="preserve">A natural person who is a citizen of such a country; or </w:t>
      </w:r>
    </w:p>
    <w:p w14:paraId="4375FB4C"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A consortium or joint venture where any member of the consortium or joint venture falls under any of the above.</w:t>
      </w:r>
    </w:p>
    <w:p w14:paraId="20367CC9" w14:textId="77777777" w:rsidR="000952B1" w:rsidRPr="006722EE" w:rsidRDefault="000952B1" w:rsidP="00F86307">
      <w:pPr>
        <w:spacing w:before="120" w:after="120"/>
        <w:ind w:left="709"/>
        <w:jc w:val="both"/>
        <w:rPr>
          <w:rFonts w:ascii="Cambria" w:hAnsi="Cambria" w:cstheme="minorHAnsi"/>
        </w:rPr>
      </w:pPr>
      <w:r w:rsidRPr="006722EE">
        <w:rPr>
          <w:rFonts w:ascii="Cambria" w:hAnsi="Cambria" w:cstheme="minorHAnsi"/>
        </w:rPr>
        <w:t>The beneficial owner for the purpose of (iii) above will be as under.</w:t>
      </w:r>
    </w:p>
    <w:p w14:paraId="655DED41" w14:textId="77777777" w:rsidR="000952B1" w:rsidRPr="006722EE" w:rsidRDefault="000952B1" w:rsidP="00F86307">
      <w:pPr>
        <w:pStyle w:val="ListParagraph"/>
        <w:numPr>
          <w:ilvl w:val="0"/>
          <w:numId w:val="6"/>
        </w:numPr>
        <w:spacing w:before="120" w:after="120"/>
        <w:ind w:left="709"/>
        <w:jc w:val="both"/>
        <w:rPr>
          <w:rFonts w:ascii="Cambria" w:hAnsi="Cambria" w:cstheme="minorHAnsi"/>
        </w:rPr>
      </w:pPr>
      <w:r w:rsidRPr="006722EE">
        <w:rPr>
          <w:rFonts w:ascii="Cambria" w:hAnsi="Cambria" w:cstheme="minorHAnsi"/>
        </w:rPr>
        <w:t>In case of a company or limited liability partnership, the beneficial owner is the natural person(s)</w:t>
      </w:r>
      <w:r w:rsidR="00072178" w:rsidRPr="006722EE">
        <w:rPr>
          <w:rFonts w:ascii="Cambria" w:hAnsi="Cambria" w:cstheme="minorHAnsi"/>
        </w:rPr>
        <w:t xml:space="preserve"> who</w:t>
      </w:r>
      <w:r w:rsidRPr="006722EE">
        <w:rPr>
          <w:rFonts w:ascii="Cambria" w:hAnsi="Cambria" w:cstheme="minorHAnsi"/>
        </w:rPr>
        <w:t>, whether acting alone or together, or though one or more judicial person, has a controlling ownership interest or who exercises control through other means.</w:t>
      </w:r>
    </w:p>
    <w:p w14:paraId="5F63C654" w14:textId="77777777" w:rsidR="000952B1" w:rsidRPr="006722EE" w:rsidRDefault="000952B1" w:rsidP="00F86307">
      <w:pPr>
        <w:spacing w:before="120" w:after="120"/>
        <w:ind w:left="709"/>
        <w:jc w:val="both"/>
        <w:rPr>
          <w:rFonts w:ascii="Cambria" w:hAnsi="Cambria" w:cstheme="minorHAnsi"/>
          <w:b/>
          <w:bCs/>
        </w:rPr>
      </w:pPr>
      <w:r w:rsidRPr="006722EE">
        <w:rPr>
          <w:rFonts w:ascii="Cambria" w:hAnsi="Cambria" w:cstheme="minorHAnsi"/>
          <w:b/>
          <w:bCs/>
        </w:rPr>
        <w:t>Explanation</w:t>
      </w:r>
    </w:p>
    <w:p w14:paraId="11BC7E0D" w14:textId="77777777" w:rsidR="000952B1" w:rsidRPr="006722EE" w:rsidRDefault="000952B1" w:rsidP="007979C7">
      <w:pPr>
        <w:pStyle w:val="ListParagraph"/>
        <w:numPr>
          <w:ilvl w:val="0"/>
          <w:numId w:val="7"/>
        </w:numPr>
        <w:spacing w:before="120" w:after="120"/>
        <w:ind w:left="993"/>
        <w:jc w:val="both"/>
        <w:rPr>
          <w:rFonts w:ascii="Cambria" w:hAnsi="Cambria" w:cstheme="minorHAnsi"/>
        </w:rPr>
      </w:pPr>
      <w:r w:rsidRPr="006722EE">
        <w:rPr>
          <w:rFonts w:ascii="Cambria" w:hAnsi="Cambria" w:cstheme="minorHAnsi"/>
        </w:rPr>
        <w:t xml:space="preserve">“Controlling ownership interests” means ownership of or entitlement to more than twenty five per-cent of shares or capital or profits of the company. </w:t>
      </w:r>
    </w:p>
    <w:p w14:paraId="073C8408" w14:textId="77777777" w:rsidR="000952B1" w:rsidRPr="006722EE" w:rsidRDefault="000952B1" w:rsidP="007979C7">
      <w:pPr>
        <w:pStyle w:val="ListParagraph"/>
        <w:numPr>
          <w:ilvl w:val="0"/>
          <w:numId w:val="7"/>
        </w:numPr>
        <w:spacing w:before="120" w:after="120"/>
        <w:ind w:left="993"/>
        <w:jc w:val="both"/>
        <w:rPr>
          <w:rFonts w:ascii="Cambria" w:hAnsi="Cambria" w:cstheme="minorHAnsi"/>
        </w:rPr>
      </w:pPr>
      <w:r w:rsidRPr="006722EE">
        <w:rPr>
          <w:rFonts w:ascii="Cambria" w:hAnsi="Cambria" w:cstheme="minorHAnsi"/>
        </w:rPr>
        <w:t>“Control” shall include the right to appoint majority of the directors or to control the management or policy decisions including by virtue of their shareholding or management rights or shareholder’s agreements or voting agreements.</w:t>
      </w:r>
    </w:p>
    <w:p w14:paraId="37A1C913" w14:textId="77777777" w:rsidR="000952B1" w:rsidRPr="006722EE" w:rsidRDefault="000952B1" w:rsidP="00F86307">
      <w:pPr>
        <w:pStyle w:val="ListParagraph"/>
        <w:numPr>
          <w:ilvl w:val="0"/>
          <w:numId w:val="6"/>
        </w:numPr>
        <w:spacing w:before="120" w:after="120"/>
        <w:ind w:left="709"/>
        <w:jc w:val="both"/>
        <w:rPr>
          <w:rFonts w:ascii="Cambria" w:hAnsi="Cambria" w:cstheme="minorHAnsi"/>
        </w:rPr>
      </w:pPr>
      <w:r w:rsidRPr="006722EE">
        <w:rPr>
          <w:rFonts w:ascii="Cambria" w:hAnsi="Cambria" w:cstheme="minorHAnsi"/>
        </w:rPr>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14:paraId="54ABB126" w14:textId="77777777" w:rsidR="000952B1" w:rsidRPr="006722EE" w:rsidRDefault="000952B1" w:rsidP="00F86307">
      <w:pPr>
        <w:pStyle w:val="ListParagraph"/>
        <w:numPr>
          <w:ilvl w:val="0"/>
          <w:numId w:val="6"/>
        </w:numPr>
        <w:spacing w:before="120" w:after="120"/>
        <w:ind w:left="709"/>
        <w:jc w:val="both"/>
        <w:rPr>
          <w:rFonts w:ascii="Cambria" w:hAnsi="Cambria" w:cstheme="minorHAnsi"/>
        </w:rPr>
      </w:pPr>
      <w:r w:rsidRPr="006722EE">
        <w:rPr>
          <w:rFonts w:ascii="Cambria" w:hAnsi="Cambria" w:cstheme="minorHAnsi"/>
        </w:rPr>
        <w:t xml:space="preserve">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 </w:t>
      </w:r>
    </w:p>
    <w:p w14:paraId="59B7D113" w14:textId="77777777" w:rsidR="000952B1" w:rsidRPr="006722EE" w:rsidRDefault="000952B1" w:rsidP="00F86307">
      <w:pPr>
        <w:pStyle w:val="ListParagraph"/>
        <w:numPr>
          <w:ilvl w:val="0"/>
          <w:numId w:val="6"/>
        </w:numPr>
        <w:spacing w:before="120" w:after="120"/>
        <w:ind w:left="709"/>
        <w:jc w:val="both"/>
        <w:rPr>
          <w:rFonts w:ascii="Cambria" w:hAnsi="Cambria" w:cstheme="minorHAnsi"/>
        </w:rPr>
      </w:pPr>
      <w:r w:rsidRPr="006722EE">
        <w:rPr>
          <w:rFonts w:ascii="Cambria" w:hAnsi="Cambria" w:cstheme="minorHAnsi"/>
        </w:rPr>
        <w:t xml:space="preserve">Where no natural person is identified under (1) or (2) or (3) above, the beneficial owner is the relevant natural person(s), who hold the position of senior managing official. </w:t>
      </w:r>
    </w:p>
    <w:p w14:paraId="7BDCB0AC" w14:textId="77777777" w:rsidR="000952B1" w:rsidRPr="006722EE" w:rsidRDefault="000952B1" w:rsidP="00F86307">
      <w:pPr>
        <w:pStyle w:val="ListParagraph"/>
        <w:numPr>
          <w:ilvl w:val="0"/>
          <w:numId w:val="6"/>
        </w:numPr>
        <w:spacing w:before="120" w:after="120"/>
        <w:ind w:left="709"/>
        <w:jc w:val="both"/>
        <w:rPr>
          <w:rFonts w:ascii="Cambria" w:hAnsi="Cambria" w:cstheme="minorHAnsi"/>
        </w:rPr>
      </w:pPr>
      <w:r w:rsidRPr="006722EE">
        <w:rPr>
          <w:rFonts w:ascii="Cambria" w:hAnsi="Cambria" w:cstheme="minorHAnsi"/>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34CEB804" w14:textId="016A7860" w:rsidR="00554978" w:rsidRPr="006722EE" w:rsidRDefault="000952B1" w:rsidP="00D7190F">
      <w:pPr>
        <w:pStyle w:val="ListParagraph"/>
        <w:numPr>
          <w:ilvl w:val="0"/>
          <w:numId w:val="4"/>
        </w:numPr>
        <w:spacing w:before="120" w:after="120"/>
        <w:ind w:left="709"/>
        <w:jc w:val="both"/>
        <w:rPr>
          <w:rFonts w:ascii="Cambria" w:hAnsi="Cambria" w:cstheme="minorHAnsi"/>
        </w:rPr>
      </w:pPr>
      <w:r w:rsidRPr="006722EE">
        <w:rPr>
          <w:rFonts w:ascii="Cambria" w:hAnsi="Cambria" w:cstheme="minorHAnsi"/>
        </w:rPr>
        <w:t>An agent is a person employed to do any act for another, or to represent another in dealings with third persons.</w:t>
      </w:r>
    </w:p>
    <w:p w14:paraId="36E8BA58" w14:textId="77777777" w:rsidR="000952B1" w:rsidRPr="006722EE" w:rsidRDefault="000952B1" w:rsidP="00D82643">
      <w:pPr>
        <w:pStyle w:val="Heading1"/>
        <w:numPr>
          <w:ilvl w:val="0"/>
          <w:numId w:val="53"/>
        </w:numPr>
        <w:spacing w:before="120" w:after="120"/>
        <w:rPr>
          <w:rFonts w:ascii="Cambria" w:hAnsi="Cambria" w:cstheme="minorHAnsi"/>
          <w:b/>
          <w:bCs/>
          <w:sz w:val="22"/>
          <w:szCs w:val="22"/>
        </w:rPr>
      </w:pPr>
      <w:bookmarkStart w:id="38" w:name="_Toc160440696"/>
      <w:r w:rsidRPr="006722EE">
        <w:rPr>
          <w:rFonts w:ascii="Cambria" w:hAnsi="Cambria" w:cstheme="minorHAnsi"/>
          <w:b/>
          <w:bCs/>
          <w:sz w:val="22"/>
          <w:szCs w:val="22"/>
        </w:rPr>
        <w:t>Monitoring &amp; Audit</w:t>
      </w:r>
      <w:bookmarkEnd w:id="38"/>
    </w:p>
    <w:p w14:paraId="19419824" w14:textId="47FD0765" w:rsidR="00072178" w:rsidRPr="006722EE" w:rsidRDefault="000952B1" w:rsidP="000952B1">
      <w:pPr>
        <w:spacing w:before="120" w:after="120"/>
        <w:jc w:val="both"/>
        <w:rPr>
          <w:rFonts w:ascii="Cambria" w:hAnsi="Cambria" w:cstheme="minorHAnsi"/>
        </w:rPr>
      </w:pPr>
      <w:r w:rsidRPr="006722EE">
        <w:rPr>
          <w:rFonts w:ascii="Cambria" w:hAnsi="Cambria" w:cstheme="minorHAnsi"/>
        </w:rPr>
        <w:t>Compliance with security best practices may be monitored by perio</w:t>
      </w:r>
      <w:r w:rsidR="00554978" w:rsidRPr="006722EE">
        <w:rPr>
          <w:rFonts w:ascii="Cambria" w:hAnsi="Cambria" w:cstheme="minorHAnsi"/>
        </w:rPr>
        <w:t xml:space="preserve">dic computer security audits / </w:t>
      </w:r>
      <w:r w:rsidRPr="006722EE">
        <w:rPr>
          <w:rFonts w:ascii="Cambria" w:hAnsi="Cambria" w:cstheme="minorHAnsi"/>
        </w:rPr>
        <w:t xml:space="preserve">Information Security Audits/Statutory and Regulatory audit performed by or on behalf of the Bank. The periodicity of these audits will be decided at the discretion of the Bank. These audits may include, but are not limited to, a review of: </w:t>
      </w:r>
    </w:p>
    <w:p w14:paraId="04764C36" w14:textId="77777777" w:rsidR="00072178" w:rsidRPr="006722EE" w:rsidRDefault="00F739C0" w:rsidP="00072178">
      <w:pPr>
        <w:spacing w:before="120" w:after="120"/>
        <w:ind w:firstLine="360"/>
        <w:jc w:val="both"/>
        <w:rPr>
          <w:rFonts w:ascii="Cambria" w:hAnsi="Cambria" w:cstheme="minorHAnsi"/>
        </w:rPr>
      </w:pPr>
      <w:r w:rsidRPr="006722EE">
        <w:rPr>
          <w:rFonts w:ascii="Cambria" w:hAnsi="Cambria" w:cstheme="minorHAnsi"/>
        </w:rPr>
        <w:t>A</w:t>
      </w:r>
      <w:r w:rsidR="000952B1" w:rsidRPr="006722EE">
        <w:rPr>
          <w:rFonts w:ascii="Cambria" w:hAnsi="Cambria" w:cstheme="minorHAnsi"/>
        </w:rPr>
        <w:t xml:space="preserve">ccess and authorization procedures, </w:t>
      </w:r>
    </w:p>
    <w:p w14:paraId="495670C2" w14:textId="026C8427" w:rsidR="00072178" w:rsidRPr="006722EE" w:rsidRDefault="00F739C0" w:rsidP="00072178">
      <w:pPr>
        <w:spacing w:before="120" w:after="120"/>
        <w:ind w:firstLine="360"/>
        <w:jc w:val="both"/>
        <w:rPr>
          <w:rFonts w:ascii="Cambria" w:hAnsi="Cambria" w:cstheme="minorHAnsi"/>
        </w:rPr>
      </w:pPr>
      <w:r w:rsidRPr="006722EE">
        <w:rPr>
          <w:rFonts w:ascii="Cambria" w:hAnsi="Cambria" w:cstheme="minorHAnsi"/>
        </w:rPr>
        <w:t>Source code R</w:t>
      </w:r>
      <w:r w:rsidR="00072178" w:rsidRPr="006722EE">
        <w:rPr>
          <w:rFonts w:ascii="Cambria" w:hAnsi="Cambria" w:cstheme="minorHAnsi"/>
        </w:rPr>
        <w:t>eview,</w:t>
      </w:r>
    </w:p>
    <w:p w14:paraId="1430A4B6" w14:textId="77777777" w:rsidR="00072178" w:rsidRPr="006722EE" w:rsidRDefault="00F739C0" w:rsidP="00072178">
      <w:pPr>
        <w:spacing w:before="120" w:after="120"/>
        <w:ind w:firstLine="360"/>
        <w:jc w:val="both"/>
        <w:rPr>
          <w:rFonts w:ascii="Cambria" w:hAnsi="Cambria" w:cstheme="minorHAnsi"/>
        </w:rPr>
      </w:pPr>
      <w:r w:rsidRPr="006722EE">
        <w:rPr>
          <w:rFonts w:ascii="Cambria" w:hAnsi="Cambria" w:cstheme="minorHAnsi"/>
        </w:rPr>
        <w:t>B</w:t>
      </w:r>
      <w:r w:rsidR="000952B1" w:rsidRPr="006722EE">
        <w:rPr>
          <w:rFonts w:ascii="Cambria" w:hAnsi="Cambria" w:cstheme="minorHAnsi"/>
        </w:rPr>
        <w:t xml:space="preserve">ackup and recovery procedures, </w:t>
      </w:r>
    </w:p>
    <w:p w14:paraId="292B929D" w14:textId="77777777" w:rsidR="00072178" w:rsidRPr="006722EE" w:rsidRDefault="00F739C0" w:rsidP="00072178">
      <w:pPr>
        <w:spacing w:before="120" w:after="120"/>
        <w:ind w:firstLine="360"/>
        <w:jc w:val="both"/>
        <w:rPr>
          <w:rFonts w:ascii="Cambria" w:hAnsi="Cambria" w:cstheme="minorHAnsi"/>
        </w:rPr>
      </w:pPr>
      <w:r w:rsidRPr="006722EE">
        <w:rPr>
          <w:rFonts w:ascii="Cambria" w:hAnsi="Cambria" w:cstheme="minorHAnsi"/>
        </w:rPr>
        <w:t>N</w:t>
      </w:r>
      <w:r w:rsidR="000952B1" w:rsidRPr="006722EE">
        <w:rPr>
          <w:rFonts w:ascii="Cambria" w:hAnsi="Cambria" w:cstheme="minorHAnsi"/>
        </w:rPr>
        <w:t xml:space="preserve">etwork security controls and </w:t>
      </w:r>
    </w:p>
    <w:p w14:paraId="07A4693B" w14:textId="77777777" w:rsidR="00072178" w:rsidRPr="006722EE" w:rsidRDefault="00F739C0" w:rsidP="00072178">
      <w:pPr>
        <w:spacing w:before="120" w:after="120"/>
        <w:ind w:firstLine="360"/>
        <w:jc w:val="both"/>
        <w:rPr>
          <w:rFonts w:ascii="Cambria" w:hAnsi="Cambria" w:cstheme="minorHAnsi"/>
        </w:rPr>
      </w:pPr>
      <w:r w:rsidRPr="006722EE">
        <w:rPr>
          <w:rFonts w:ascii="Cambria" w:hAnsi="Cambria" w:cstheme="minorHAnsi"/>
        </w:rPr>
        <w:t>P</w:t>
      </w:r>
      <w:r w:rsidR="000952B1" w:rsidRPr="006722EE">
        <w:rPr>
          <w:rFonts w:ascii="Cambria" w:hAnsi="Cambria" w:cstheme="minorHAnsi"/>
        </w:rPr>
        <w:t xml:space="preserve">rogram change controls. </w:t>
      </w:r>
    </w:p>
    <w:p w14:paraId="4965A7E4" w14:textId="77777777" w:rsidR="00072178" w:rsidRPr="006722EE" w:rsidRDefault="000952B1" w:rsidP="00072178">
      <w:pPr>
        <w:spacing w:before="120" w:after="120"/>
        <w:jc w:val="both"/>
        <w:rPr>
          <w:rFonts w:ascii="Cambria" w:hAnsi="Cambria" w:cstheme="minorHAnsi"/>
        </w:rPr>
      </w:pPr>
      <w:r w:rsidRPr="006722EE">
        <w:rPr>
          <w:rFonts w:ascii="Cambria" w:hAnsi="Cambria" w:cstheme="minorHAnsi"/>
        </w:rPr>
        <w:t xml:space="preserve">The successful bidder must provide the Bank access to various monitoring and performance measurement systems. The successful bidder has to remedy all discrepancies observed by the auditors at no additional cost to the bank. For service level measurement, as defined in SLA, data </w:t>
      </w:r>
      <w:r w:rsidRPr="006722EE">
        <w:rPr>
          <w:rFonts w:ascii="Cambria" w:hAnsi="Cambria" w:cstheme="minorHAnsi"/>
        </w:rPr>
        <w:lastRenderedPageBreak/>
        <w:t>recording is to be captured by the industry standard tools implemented by the Successful bidder. These tools should be a part of the proposed solution.</w:t>
      </w:r>
    </w:p>
    <w:p w14:paraId="5BE6BD27" w14:textId="77777777" w:rsidR="000952B1" w:rsidRPr="006722EE" w:rsidRDefault="000952B1" w:rsidP="00D82643">
      <w:pPr>
        <w:pStyle w:val="Heading1"/>
        <w:numPr>
          <w:ilvl w:val="0"/>
          <w:numId w:val="53"/>
        </w:numPr>
        <w:spacing w:before="120" w:after="120"/>
        <w:rPr>
          <w:rFonts w:ascii="Cambria" w:hAnsi="Cambria" w:cstheme="minorHAnsi"/>
          <w:b/>
          <w:bCs/>
          <w:sz w:val="22"/>
          <w:szCs w:val="22"/>
        </w:rPr>
      </w:pPr>
      <w:bookmarkStart w:id="39" w:name="_Toc160440697"/>
      <w:r w:rsidRPr="006722EE">
        <w:rPr>
          <w:rFonts w:ascii="Cambria" w:hAnsi="Cambria" w:cstheme="minorHAnsi"/>
          <w:b/>
          <w:bCs/>
          <w:sz w:val="22"/>
          <w:szCs w:val="22"/>
        </w:rPr>
        <w:t>Bid Submission</w:t>
      </w:r>
      <w:bookmarkEnd w:id="39"/>
    </w:p>
    <w:p w14:paraId="3DF36D84" w14:textId="77777777" w:rsidR="000952B1" w:rsidRPr="006722EE" w:rsidRDefault="000952B1" w:rsidP="000952B1">
      <w:pPr>
        <w:pStyle w:val="ListParagraph"/>
        <w:numPr>
          <w:ilvl w:val="0"/>
          <w:numId w:val="8"/>
        </w:numPr>
        <w:spacing w:before="120" w:after="120"/>
        <w:jc w:val="both"/>
        <w:rPr>
          <w:rFonts w:ascii="Cambria" w:hAnsi="Cambria" w:cstheme="minorHAnsi"/>
        </w:rPr>
      </w:pPr>
      <w:r w:rsidRPr="006722EE">
        <w:rPr>
          <w:rFonts w:ascii="Cambria" w:hAnsi="Cambria" w:cstheme="minorHAnsi"/>
        </w:rPr>
        <w:t xml:space="preserve">All responses received after the due date/time be considered late and would be liable to be rejected. E-procurement portal will not allow lodgement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while responding. </w:t>
      </w:r>
    </w:p>
    <w:p w14:paraId="3EBD2D75" w14:textId="7CBEFA2F" w:rsidR="000952B1" w:rsidRPr="006722EE" w:rsidRDefault="000952B1" w:rsidP="000952B1">
      <w:pPr>
        <w:pStyle w:val="ListParagraph"/>
        <w:numPr>
          <w:ilvl w:val="0"/>
          <w:numId w:val="8"/>
        </w:numPr>
        <w:spacing w:before="120" w:after="120"/>
        <w:jc w:val="both"/>
        <w:rPr>
          <w:rFonts w:ascii="Cambria" w:hAnsi="Cambria" w:cstheme="minorHAnsi"/>
        </w:rPr>
      </w:pPr>
      <w:r w:rsidRPr="006722EE">
        <w:rPr>
          <w:rFonts w:ascii="Cambria" w:hAnsi="Cambria" w:cstheme="minorHAnsi"/>
        </w:rPr>
        <w:t>“Cost of Tender Document” may be paid through RTGS (Real Time Gross Settlement) / NEFT favouring CENTRAL BANK OF INDIA, BANK ACCOUNT NO.-3287810289, IFSC CODE - CBIN0283154 or by way of Bankers Cheque/Demand Draft/Pay Order favouring Central Bank of India, payable at Mumbai</w:t>
      </w:r>
      <w:r w:rsidR="00B23E29" w:rsidRPr="006722EE">
        <w:rPr>
          <w:rFonts w:ascii="Cambria" w:hAnsi="Cambria" w:cstheme="minorHAnsi"/>
        </w:rPr>
        <w:t xml:space="preserve"> City</w:t>
      </w:r>
      <w:r w:rsidRPr="006722EE">
        <w:rPr>
          <w:rFonts w:ascii="Cambria" w:hAnsi="Cambria" w:cstheme="minorHAnsi"/>
        </w:rPr>
        <w:t xml:space="preserve">, which is non-refundable, must be submitted separately along with RFP response. The RFP response without proof of payment of application money or cost of tender document shall not be considered and shall be rejected, except in case of bidder being MSME as per the exemption applicable to it. </w:t>
      </w:r>
    </w:p>
    <w:p w14:paraId="7A85A66F" w14:textId="77777777" w:rsidR="000952B1" w:rsidRPr="006722EE" w:rsidRDefault="000952B1" w:rsidP="000952B1">
      <w:pPr>
        <w:pStyle w:val="ListParagraph"/>
        <w:numPr>
          <w:ilvl w:val="0"/>
          <w:numId w:val="8"/>
        </w:numPr>
        <w:spacing w:before="120" w:after="120"/>
        <w:jc w:val="both"/>
        <w:rPr>
          <w:rFonts w:ascii="Cambria" w:hAnsi="Cambria" w:cstheme="minorHAnsi"/>
        </w:rPr>
      </w:pPr>
      <w:r w:rsidRPr="006722EE">
        <w:rPr>
          <w:rFonts w:ascii="Cambria" w:hAnsi="Cambria" w:cstheme="minorHAnsi"/>
        </w:rPr>
        <w:t>The details of the transaction viz. scanned copy of the receipt of making transaction is required to be uploaded on e-procurement website at the time of “final online bid submission The RFP response without proof of amount paid towards Application Money / Bid Security (Annexure 12) are liable to be rejected.</w:t>
      </w:r>
    </w:p>
    <w:p w14:paraId="744EF4B8"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Instructions to Bidders: e-tendering</w:t>
      </w:r>
    </w:p>
    <w:p w14:paraId="140F358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w:t>
      </w:r>
    </w:p>
    <w:p w14:paraId="26861BB2"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Registration Process for Bidders</w:t>
      </w:r>
    </w:p>
    <w:p w14:paraId="01E13B5B"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 xml:space="preserve">Open the URL: https://centralbank.abcprocure.com/EPROC/ </w:t>
      </w:r>
    </w:p>
    <w:p w14:paraId="38AED4AC"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 xml:space="preserve">On Right hand side, Click and save the Manual "Bidder Manual for Bidders to participate on e-tender" </w:t>
      </w:r>
    </w:p>
    <w:p w14:paraId="26219052"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 xml:space="preserve">Register yourself with all the required details properly. </w:t>
      </w:r>
    </w:p>
    <w:p w14:paraId="70AA6F5B"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 xml:space="preserve">TRAINING: Agency appointed by the Bank will provide user manual and demo / training for the prospective bidders </w:t>
      </w:r>
    </w:p>
    <w:p w14:paraId="557EE088"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14:paraId="7F789F9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b/>
          <w:bCs/>
        </w:rPr>
        <w:t>GENERAL TERMS &amp; CONDITIONS</w:t>
      </w:r>
      <w:r w:rsidRPr="006722EE">
        <w:rPr>
          <w:rFonts w:ascii="Cambria" w:hAnsi="Cambria" w:cstheme="minorHAnsi"/>
        </w:rPr>
        <w:t>: Bidders are required to read the “Terms and Conditions” section of the portal (of the agency concerned, using the Login IDs and passwords given to them.</w:t>
      </w:r>
    </w:p>
    <w:tbl>
      <w:tblPr>
        <w:tblStyle w:val="TableGrid"/>
        <w:tblW w:w="0" w:type="auto"/>
        <w:tblLook w:val="04A0" w:firstRow="1" w:lastRow="0" w:firstColumn="1" w:lastColumn="0" w:noHBand="0" w:noVBand="1"/>
      </w:tblPr>
      <w:tblGrid>
        <w:gridCol w:w="2093"/>
        <w:gridCol w:w="6923"/>
      </w:tblGrid>
      <w:tr w:rsidR="000952B1" w:rsidRPr="006722EE" w14:paraId="28123189" w14:textId="77777777" w:rsidTr="00EE1F66">
        <w:tc>
          <w:tcPr>
            <w:tcW w:w="2093" w:type="dxa"/>
          </w:tcPr>
          <w:p w14:paraId="518F4A0F" w14:textId="77777777" w:rsidR="000952B1" w:rsidRPr="006722EE" w:rsidRDefault="000952B1" w:rsidP="000952B1">
            <w:pPr>
              <w:jc w:val="both"/>
              <w:rPr>
                <w:rFonts w:ascii="Cambria" w:hAnsi="Cambria" w:cstheme="minorHAnsi"/>
              </w:rPr>
            </w:pPr>
            <w:r w:rsidRPr="006722EE">
              <w:rPr>
                <w:rFonts w:ascii="Cambria" w:hAnsi="Cambria" w:cstheme="minorHAnsi"/>
              </w:rPr>
              <w:lastRenderedPageBreak/>
              <w:t>Bid Submission Mode</w:t>
            </w:r>
          </w:p>
        </w:tc>
        <w:tc>
          <w:tcPr>
            <w:tcW w:w="6923" w:type="dxa"/>
          </w:tcPr>
          <w:p w14:paraId="0118F200"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https://centralbank.abcprocure.com/EPROC </w:t>
            </w:r>
          </w:p>
          <w:p w14:paraId="3508A798" w14:textId="77777777" w:rsidR="000952B1" w:rsidRPr="006722EE" w:rsidRDefault="000952B1" w:rsidP="000952B1">
            <w:pPr>
              <w:spacing w:before="120"/>
              <w:jc w:val="both"/>
              <w:rPr>
                <w:rFonts w:ascii="Cambria" w:hAnsi="Cambria" w:cstheme="minorHAnsi"/>
              </w:rPr>
            </w:pPr>
            <w:r w:rsidRPr="006722EE">
              <w:rPr>
                <w:rFonts w:ascii="Cambria" w:hAnsi="Cambria" w:cstheme="minorHAnsi"/>
              </w:rPr>
              <w:t>Through e-tendering portal (Class II or Class III Digital Certificate with both Signing &amp; Encryption is required for tender participation)</w:t>
            </w:r>
          </w:p>
        </w:tc>
      </w:tr>
      <w:tr w:rsidR="000952B1" w:rsidRPr="006722EE" w14:paraId="463F2836" w14:textId="77777777" w:rsidTr="00EE1F66">
        <w:tc>
          <w:tcPr>
            <w:tcW w:w="2093" w:type="dxa"/>
          </w:tcPr>
          <w:p w14:paraId="5D032667" w14:textId="77777777" w:rsidR="000952B1" w:rsidRPr="006722EE" w:rsidRDefault="000952B1" w:rsidP="000952B1">
            <w:pPr>
              <w:jc w:val="both"/>
              <w:rPr>
                <w:rFonts w:ascii="Cambria" w:hAnsi="Cambria" w:cstheme="minorHAnsi"/>
              </w:rPr>
            </w:pPr>
            <w:r w:rsidRPr="006722EE">
              <w:rPr>
                <w:rFonts w:ascii="Cambria" w:hAnsi="Cambria" w:cstheme="minorHAnsi"/>
              </w:rPr>
              <w:t>Support person and phone number for e-tender service provider for any help in accessing the website and uploading the tender documents or any other related queries.</w:t>
            </w:r>
          </w:p>
        </w:tc>
        <w:tc>
          <w:tcPr>
            <w:tcW w:w="6923" w:type="dxa"/>
          </w:tcPr>
          <w:p w14:paraId="5CE52681"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e-Procurement Technologies Limited </w:t>
            </w:r>
          </w:p>
          <w:p w14:paraId="5E03065E"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Technical Support Team </w:t>
            </w:r>
          </w:p>
          <w:p w14:paraId="35182661" w14:textId="77777777" w:rsidR="000952B1" w:rsidRPr="006722EE" w:rsidRDefault="000952B1" w:rsidP="000952B1">
            <w:pPr>
              <w:jc w:val="both"/>
              <w:rPr>
                <w:rFonts w:ascii="Cambria" w:hAnsi="Cambria" w:cstheme="minorHAnsi"/>
                <w:b/>
                <w:bCs/>
              </w:rPr>
            </w:pPr>
            <w:r w:rsidRPr="006722EE">
              <w:rPr>
                <w:rFonts w:ascii="Cambria" w:hAnsi="Cambria" w:cstheme="minorHAnsi"/>
                <w:b/>
                <w:bCs/>
              </w:rPr>
              <w:t xml:space="preserve">Mr. Sujith Nair: </w:t>
            </w:r>
          </w:p>
          <w:p w14:paraId="7A853618"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079 68136857 </w:t>
            </w:r>
          </w:p>
          <w:p w14:paraId="63793545" w14:textId="77777777" w:rsidR="000952B1" w:rsidRPr="006722EE" w:rsidRDefault="00656CD9" w:rsidP="000952B1">
            <w:pPr>
              <w:jc w:val="both"/>
              <w:rPr>
                <w:rFonts w:ascii="Cambria" w:hAnsi="Cambria" w:cstheme="minorHAnsi"/>
              </w:rPr>
            </w:pPr>
            <w:hyperlink r:id="rId11" w:history="1">
              <w:r w:rsidR="000952B1" w:rsidRPr="006722EE">
                <w:rPr>
                  <w:rStyle w:val="Hyperlink"/>
                  <w:rFonts w:ascii="Cambria" w:hAnsi="Cambria" w:cstheme="minorHAnsi"/>
                </w:rPr>
                <w:t>sujith@eptl.in</w:t>
              </w:r>
            </w:hyperlink>
            <w:r w:rsidR="000952B1" w:rsidRPr="006722EE">
              <w:rPr>
                <w:rFonts w:ascii="Cambria" w:hAnsi="Cambria" w:cstheme="minorHAnsi"/>
              </w:rPr>
              <w:t xml:space="preserve"> </w:t>
            </w:r>
          </w:p>
          <w:p w14:paraId="3BFD9054" w14:textId="77777777" w:rsidR="000952B1" w:rsidRPr="006722EE" w:rsidRDefault="000952B1" w:rsidP="000952B1">
            <w:pPr>
              <w:jc w:val="both"/>
              <w:rPr>
                <w:rFonts w:ascii="Cambria" w:hAnsi="Cambria" w:cstheme="minorHAnsi"/>
                <w:b/>
                <w:bCs/>
              </w:rPr>
            </w:pPr>
            <w:r w:rsidRPr="006722EE">
              <w:rPr>
                <w:rFonts w:ascii="Cambria" w:hAnsi="Cambria" w:cstheme="minorHAnsi"/>
                <w:b/>
                <w:bCs/>
              </w:rPr>
              <w:t xml:space="preserve">Ms. Geeta: </w:t>
            </w:r>
          </w:p>
          <w:p w14:paraId="0996AE73"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079 90334460 </w:t>
            </w:r>
          </w:p>
          <w:p w14:paraId="74AF33A3" w14:textId="77777777" w:rsidR="000952B1" w:rsidRPr="006722EE" w:rsidRDefault="00656CD9" w:rsidP="000952B1">
            <w:pPr>
              <w:jc w:val="both"/>
              <w:rPr>
                <w:rFonts w:ascii="Cambria" w:hAnsi="Cambria" w:cstheme="minorHAnsi"/>
              </w:rPr>
            </w:pPr>
            <w:hyperlink r:id="rId12" w:history="1">
              <w:r w:rsidR="000952B1" w:rsidRPr="006722EE">
                <w:rPr>
                  <w:rStyle w:val="Hyperlink"/>
                  <w:rFonts w:ascii="Cambria" w:hAnsi="Cambria" w:cstheme="minorHAnsi"/>
                </w:rPr>
                <w:t>geeta@auctiontiger.net</w:t>
              </w:r>
            </w:hyperlink>
            <w:r w:rsidR="000952B1" w:rsidRPr="006722EE">
              <w:rPr>
                <w:rFonts w:ascii="Cambria" w:hAnsi="Cambria" w:cstheme="minorHAnsi"/>
              </w:rPr>
              <w:t xml:space="preserve"> </w:t>
            </w:r>
          </w:p>
          <w:p w14:paraId="005CE775" w14:textId="77777777" w:rsidR="000952B1" w:rsidRPr="006722EE" w:rsidRDefault="000952B1" w:rsidP="000952B1">
            <w:pPr>
              <w:jc w:val="both"/>
              <w:rPr>
                <w:rFonts w:ascii="Cambria" w:hAnsi="Cambria" w:cstheme="minorHAnsi"/>
                <w:b/>
                <w:bCs/>
              </w:rPr>
            </w:pPr>
            <w:r w:rsidRPr="006722EE">
              <w:rPr>
                <w:rFonts w:ascii="Cambria" w:hAnsi="Cambria" w:cstheme="minorHAnsi"/>
                <w:b/>
                <w:bCs/>
              </w:rPr>
              <w:t xml:space="preserve">Ms. Khushboo: </w:t>
            </w:r>
          </w:p>
          <w:p w14:paraId="07283512"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09510813528 </w:t>
            </w:r>
          </w:p>
          <w:p w14:paraId="2C88A48C" w14:textId="77777777" w:rsidR="000952B1" w:rsidRPr="006722EE" w:rsidRDefault="00656CD9" w:rsidP="000952B1">
            <w:pPr>
              <w:jc w:val="both"/>
              <w:rPr>
                <w:rFonts w:ascii="Cambria" w:hAnsi="Cambria" w:cstheme="minorHAnsi"/>
              </w:rPr>
            </w:pPr>
            <w:hyperlink r:id="rId13" w:history="1">
              <w:r w:rsidR="000952B1" w:rsidRPr="006722EE">
                <w:rPr>
                  <w:rStyle w:val="Hyperlink"/>
                  <w:rFonts w:ascii="Cambria" w:hAnsi="Cambria" w:cstheme="minorHAnsi"/>
                </w:rPr>
                <w:t>khushboo.mehta@eptl.in</w:t>
              </w:r>
            </w:hyperlink>
            <w:r w:rsidR="000952B1" w:rsidRPr="006722EE">
              <w:rPr>
                <w:rFonts w:ascii="Cambria" w:hAnsi="Cambria" w:cstheme="minorHAnsi"/>
              </w:rPr>
              <w:t xml:space="preserve"> </w:t>
            </w:r>
          </w:p>
          <w:p w14:paraId="111D48C6" w14:textId="77777777" w:rsidR="000952B1" w:rsidRPr="006722EE" w:rsidRDefault="000952B1" w:rsidP="000952B1">
            <w:pPr>
              <w:jc w:val="both"/>
              <w:rPr>
                <w:rFonts w:ascii="Cambria" w:hAnsi="Cambria" w:cstheme="minorHAnsi"/>
                <w:b/>
                <w:bCs/>
              </w:rPr>
            </w:pPr>
            <w:r w:rsidRPr="006722EE">
              <w:rPr>
                <w:rFonts w:ascii="Cambria" w:hAnsi="Cambria" w:cstheme="minorHAnsi"/>
                <w:b/>
                <w:bCs/>
              </w:rPr>
              <w:t xml:space="preserve">Ms. Pooja: </w:t>
            </w:r>
          </w:p>
          <w:p w14:paraId="2B7D87D2"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09328931942 </w:t>
            </w:r>
          </w:p>
          <w:p w14:paraId="09D041BF" w14:textId="77777777" w:rsidR="000952B1" w:rsidRPr="006722EE" w:rsidRDefault="00656CD9" w:rsidP="000952B1">
            <w:pPr>
              <w:jc w:val="both"/>
              <w:rPr>
                <w:rFonts w:ascii="Cambria" w:hAnsi="Cambria" w:cstheme="minorHAnsi"/>
              </w:rPr>
            </w:pPr>
            <w:hyperlink r:id="rId14" w:history="1">
              <w:r w:rsidR="000952B1" w:rsidRPr="006722EE">
                <w:rPr>
                  <w:rStyle w:val="Hyperlink"/>
                  <w:rFonts w:ascii="Cambria" w:hAnsi="Cambria" w:cstheme="minorHAnsi"/>
                </w:rPr>
                <w:t>pooja.shah@eptl.in</w:t>
              </w:r>
            </w:hyperlink>
            <w:r w:rsidR="000952B1" w:rsidRPr="006722EE">
              <w:rPr>
                <w:rFonts w:ascii="Cambria" w:hAnsi="Cambria" w:cstheme="minorHAnsi"/>
              </w:rPr>
              <w:t xml:space="preserve"> </w:t>
            </w:r>
          </w:p>
          <w:p w14:paraId="1576EBEF" w14:textId="77777777" w:rsidR="000952B1" w:rsidRPr="006722EE" w:rsidRDefault="000952B1" w:rsidP="000952B1">
            <w:pPr>
              <w:jc w:val="both"/>
              <w:rPr>
                <w:rFonts w:ascii="Cambria" w:hAnsi="Cambria" w:cstheme="minorHAnsi"/>
                <w:b/>
                <w:bCs/>
              </w:rPr>
            </w:pPr>
            <w:r w:rsidRPr="006722EE">
              <w:rPr>
                <w:rFonts w:ascii="Cambria" w:hAnsi="Cambria" w:cstheme="minorHAnsi"/>
                <w:b/>
                <w:bCs/>
              </w:rPr>
              <w:t xml:space="preserve">Ms. Komal: </w:t>
            </w:r>
          </w:p>
          <w:p w14:paraId="0E45D9C0"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07904407997 </w:t>
            </w:r>
          </w:p>
          <w:p w14:paraId="28BF5323" w14:textId="77777777" w:rsidR="000952B1" w:rsidRPr="006722EE" w:rsidRDefault="00656CD9" w:rsidP="000952B1">
            <w:pPr>
              <w:jc w:val="both"/>
              <w:rPr>
                <w:rFonts w:ascii="Cambria" w:hAnsi="Cambria" w:cstheme="minorHAnsi"/>
              </w:rPr>
            </w:pPr>
            <w:hyperlink r:id="rId15" w:history="1">
              <w:r w:rsidR="000952B1" w:rsidRPr="006722EE">
                <w:rPr>
                  <w:rStyle w:val="Hyperlink"/>
                  <w:rFonts w:ascii="Cambria" w:hAnsi="Cambria" w:cstheme="minorHAnsi"/>
                </w:rPr>
                <w:t>komal.d@eptl.in</w:t>
              </w:r>
            </w:hyperlink>
            <w:r w:rsidR="000952B1" w:rsidRPr="006722EE">
              <w:rPr>
                <w:rFonts w:ascii="Cambria" w:hAnsi="Cambria" w:cstheme="minorHAnsi"/>
              </w:rPr>
              <w:t xml:space="preserve"> </w:t>
            </w:r>
          </w:p>
          <w:p w14:paraId="4EE52045" w14:textId="77777777" w:rsidR="000952B1" w:rsidRPr="006722EE" w:rsidRDefault="000952B1" w:rsidP="000952B1">
            <w:pPr>
              <w:jc w:val="both"/>
              <w:rPr>
                <w:rFonts w:ascii="Cambria" w:hAnsi="Cambria" w:cstheme="minorHAnsi"/>
                <w:b/>
                <w:bCs/>
              </w:rPr>
            </w:pPr>
            <w:r w:rsidRPr="006722EE">
              <w:rPr>
                <w:rFonts w:ascii="Cambria" w:hAnsi="Cambria" w:cstheme="minorHAnsi"/>
                <w:b/>
                <w:bCs/>
              </w:rPr>
              <w:t xml:space="preserve">Mr Nandan Valera: </w:t>
            </w:r>
          </w:p>
          <w:p w14:paraId="4713E240"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9081000427 </w:t>
            </w:r>
          </w:p>
          <w:p w14:paraId="60DB980D" w14:textId="77777777" w:rsidR="000952B1" w:rsidRPr="006722EE" w:rsidRDefault="00656CD9" w:rsidP="000952B1">
            <w:pPr>
              <w:jc w:val="both"/>
              <w:rPr>
                <w:rFonts w:ascii="Cambria" w:hAnsi="Cambria" w:cstheme="minorHAnsi"/>
              </w:rPr>
            </w:pPr>
            <w:hyperlink r:id="rId16" w:history="1">
              <w:r w:rsidR="000952B1" w:rsidRPr="006722EE">
                <w:rPr>
                  <w:rStyle w:val="Hyperlink"/>
                  <w:rFonts w:ascii="Cambria" w:hAnsi="Cambria" w:cstheme="minorHAnsi"/>
                </w:rPr>
                <w:t>nandan.v@eptl.in</w:t>
              </w:r>
            </w:hyperlink>
            <w:r w:rsidR="000952B1" w:rsidRPr="006722EE">
              <w:rPr>
                <w:rFonts w:ascii="Cambria" w:hAnsi="Cambria" w:cstheme="minorHAnsi"/>
              </w:rPr>
              <w:t xml:space="preserve"> </w:t>
            </w:r>
          </w:p>
          <w:p w14:paraId="63650CA7" w14:textId="77777777" w:rsidR="000952B1" w:rsidRPr="006722EE" w:rsidRDefault="000952B1" w:rsidP="000952B1">
            <w:pPr>
              <w:jc w:val="both"/>
              <w:rPr>
                <w:rFonts w:ascii="Cambria" w:hAnsi="Cambria" w:cstheme="minorHAnsi"/>
                <w:b/>
                <w:bCs/>
              </w:rPr>
            </w:pPr>
            <w:r w:rsidRPr="006722EE">
              <w:rPr>
                <w:rFonts w:ascii="Cambria" w:hAnsi="Cambria" w:cstheme="minorHAnsi"/>
                <w:b/>
                <w:bCs/>
              </w:rPr>
              <w:t xml:space="preserve">Ms Vrusha Soni: </w:t>
            </w:r>
          </w:p>
          <w:p w14:paraId="36A34C05"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9904407997 </w:t>
            </w:r>
          </w:p>
          <w:p w14:paraId="31A81E21" w14:textId="77777777" w:rsidR="000952B1" w:rsidRDefault="00656CD9" w:rsidP="000952B1">
            <w:pPr>
              <w:jc w:val="both"/>
              <w:rPr>
                <w:rFonts w:ascii="Cambria" w:hAnsi="Cambria" w:cstheme="minorHAnsi"/>
              </w:rPr>
            </w:pPr>
            <w:hyperlink r:id="rId17" w:history="1">
              <w:r w:rsidR="000952B1" w:rsidRPr="006722EE">
                <w:rPr>
                  <w:rStyle w:val="Hyperlink"/>
                  <w:rFonts w:ascii="Cambria" w:hAnsi="Cambria" w:cstheme="minorHAnsi"/>
                </w:rPr>
                <w:t>vrusha@eptl.in</w:t>
              </w:r>
            </w:hyperlink>
            <w:r w:rsidR="000952B1" w:rsidRPr="006722EE">
              <w:rPr>
                <w:rFonts w:ascii="Cambria" w:hAnsi="Cambria" w:cstheme="minorHAnsi"/>
              </w:rPr>
              <w:t xml:space="preserve"> </w:t>
            </w:r>
          </w:p>
          <w:p w14:paraId="58A322C7" w14:textId="77777777" w:rsidR="00640FD0" w:rsidRDefault="00640FD0" w:rsidP="00640FD0">
            <w:pPr>
              <w:spacing w:line="256" w:lineRule="auto"/>
              <w:contextualSpacing/>
            </w:pPr>
            <w:r>
              <w:t>Mr Jaymeet        : 6354919566</w:t>
            </w:r>
          </w:p>
          <w:p w14:paraId="057A13C6" w14:textId="77777777" w:rsidR="00640FD0" w:rsidRDefault="00640FD0" w:rsidP="00640FD0">
            <w:pPr>
              <w:spacing w:before="100" w:beforeAutospacing="1" w:after="100" w:afterAutospacing="1"/>
              <w:contextualSpacing/>
              <w:rPr>
                <w:color w:val="0563C1"/>
                <w:u w:val="single"/>
              </w:rPr>
            </w:pPr>
            <w:r>
              <w:rPr>
                <w:color w:val="000000"/>
              </w:rPr>
              <w:t xml:space="preserve">Fahad Khan:    </w:t>
            </w:r>
            <w:r w:rsidRPr="00214976">
              <w:rPr>
                <w:rFonts w:ascii="Times New Roman" w:hAnsi="Times New Roman" w:cs="Times New Roman"/>
                <w:color w:val="000000"/>
                <w:lang w:eastAsia="en-IN"/>
              </w:rPr>
              <w:t>6352631766</w:t>
            </w:r>
            <w:r>
              <w:rPr>
                <w:rFonts w:ascii="Times New Roman" w:hAnsi="Times New Roman" w:cs="Times New Roman"/>
                <w:color w:val="000000"/>
                <w:lang w:eastAsia="en-IN"/>
              </w:rPr>
              <w:t xml:space="preserve">  </w:t>
            </w:r>
            <w:hyperlink r:id="rId18" w:history="1">
              <w:r>
                <w:rPr>
                  <w:rStyle w:val="Hyperlink"/>
                </w:rPr>
                <w:t>fahad@eptl.in</w:t>
              </w:r>
            </w:hyperlink>
          </w:p>
          <w:p w14:paraId="3755407D" w14:textId="77777777" w:rsidR="00640FD0" w:rsidRDefault="00640FD0" w:rsidP="00640FD0">
            <w:pPr>
              <w:spacing w:before="100" w:beforeAutospacing="1" w:after="100" w:afterAutospacing="1"/>
              <w:contextualSpacing/>
              <w:rPr>
                <w:color w:val="0563C1"/>
                <w:u w:val="single"/>
              </w:rPr>
            </w:pPr>
            <w:r>
              <w:rPr>
                <w:color w:val="000000"/>
              </w:rPr>
              <w:t xml:space="preserve">Shaikh Nasruddin  : </w:t>
            </w:r>
            <w:r w:rsidRPr="00214976">
              <w:rPr>
                <w:rFonts w:ascii="Times New Roman" w:hAnsi="Times New Roman" w:cs="Times New Roman"/>
                <w:color w:val="000000"/>
                <w:lang w:eastAsia="en-IN"/>
              </w:rPr>
              <w:t>6352632098</w:t>
            </w:r>
            <w:r>
              <w:rPr>
                <w:rFonts w:ascii="Times New Roman" w:hAnsi="Times New Roman" w:cs="Times New Roman"/>
                <w:color w:val="000000"/>
                <w:lang w:eastAsia="en-IN"/>
              </w:rPr>
              <w:t xml:space="preserve">  </w:t>
            </w:r>
            <w:hyperlink r:id="rId19" w:history="1">
              <w:r>
                <w:rPr>
                  <w:rStyle w:val="Hyperlink"/>
                </w:rPr>
                <w:t>shaikh@eptl.in</w:t>
              </w:r>
            </w:hyperlink>
          </w:p>
          <w:p w14:paraId="5C97BFAB" w14:textId="77777777" w:rsidR="00640FD0" w:rsidRDefault="00640FD0" w:rsidP="00640FD0">
            <w:pPr>
              <w:spacing w:before="100" w:beforeAutospacing="1" w:after="100" w:afterAutospacing="1"/>
              <w:contextualSpacing/>
              <w:rPr>
                <w:color w:val="0563C1"/>
                <w:u w:val="single"/>
              </w:rPr>
            </w:pPr>
            <w:r w:rsidRPr="00214976">
              <w:rPr>
                <w:rFonts w:ascii="Times New Roman" w:hAnsi="Times New Roman" w:cs="Times New Roman"/>
                <w:color w:val="000000"/>
                <w:lang w:eastAsia="en-IN"/>
              </w:rPr>
              <w:t xml:space="preserve">Jay Vyas </w:t>
            </w:r>
            <w:r>
              <w:rPr>
                <w:rFonts w:ascii="Times New Roman" w:hAnsi="Times New Roman" w:cs="Times New Roman"/>
                <w:color w:val="000000"/>
                <w:lang w:eastAsia="en-IN"/>
              </w:rPr>
              <w:t xml:space="preserve">: </w:t>
            </w:r>
            <w:r w:rsidRPr="00214976">
              <w:rPr>
                <w:rFonts w:ascii="Times New Roman" w:hAnsi="Times New Roman" w:cs="Times New Roman"/>
                <w:color w:val="000000"/>
                <w:lang w:eastAsia="en-IN"/>
              </w:rPr>
              <w:t>9265562819</w:t>
            </w:r>
            <w:r>
              <w:rPr>
                <w:rFonts w:ascii="Times New Roman" w:hAnsi="Times New Roman" w:cs="Times New Roman"/>
                <w:color w:val="000000"/>
                <w:lang w:eastAsia="en-IN"/>
              </w:rPr>
              <w:t xml:space="preserve">      </w:t>
            </w:r>
            <w:hyperlink r:id="rId20" w:history="1">
              <w:r>
                <w:rPr>
                  <w:rStyle w:val="Hyperlink"/>
                </w:rPr>
                <w:t>jay.v@eptl.in</w:t>
              </w:r>
            </w:hyperlink>
          </w:p>
          <w:p w14:paraId="44A0EF2B" w14:textId="77777777" w:rsidR="00640FD0" w:rsidRDefault="00640FD0" w:rsidP="00640FD0">
            <w:pPr>
              <w:spacing w:before="100" w:beforeAutospacing="1" w:after="100" w:afterAutospacing="1"/>
              <w:contextualSpacing/>
              <w:rPr>
                <w:color w:val="0563C1"/>
                <w:u w:val="single"/>
              </w:rPr>
            </w:pPr>
            <w:r>
              <w:rPr>
                <w:color w:val="000000"/>
              </w:rPr>
              <w:t>Mubassera Mansuri:</w:t>
            </w:r>
            <w:r w:rsidRPr="00532B36">
              <w:rPr>
                <w:rFonts w:ascii="Times New Roman" w:hAnsi="Times New Roman" w:cs="Times New Roman"/>
                <w:color w:val="000000"/>
                <w:lang w:eastAsia="en-IN"/>
              </w:rPr>
              <w:t>7859800621</w:t>
            </w:r>
            <w:r>
              <w:rPr>
                <w:rFonts w:ascii="Times New Roman" w:hAnsi="Times New Roman" w:cs="Times New Roman"/>
                <w:color w:val="000000"/>
                <w:lang w:eastAsia="en-IN"/>
              </w:rPr>
              <w:t xml:space="preserve"> </w:t>
            </w:r>
            <w:hyperlink r:id="rId21" w:history="1">
              <w:r>
                <w:rPr>
                  <w:rStyle w:val="Hyperlink"/>
                </w:rPr>
                <w:t>mubassera@eptl.in</w:t>
              </w:r>
            </w:hyperlink>
          </w:p>
          <w:p w14:paraId="6D041B9C" w14:textId="77777777" w:rsidR="00640FD0" w:rsidRDefault="00640FD0" w:rsidP="00640FD0">
            <w:pPr>
              <w:spacing w:before="100" w:beforeAutospacing="1" w:after="100" w:afterAutospacing="1"/>
              <w:contextualSpacing/>
              <w:rPr>
                <w:color w:val="0563C1"/>
                <w:u w:val="single"/>
              </w:rPr>
            </w:pPr>
            <w:r>
              <w:rPr>
                <w:color w:val="000000"/>
              </w:rPr>
              <w:t xml:space="preserve">Hiral Purohit: </w:t>
            </w:r>
            <w:r w:rsidRPr="0050682F">
              <w:rPr>
                <w:rFonts w:ascii="Times New Roman" w:hAnsi="Times New Roman" w:cs="Times New Roman"/>
                <w:color w:val="000000"/>
                <w:lang w:eastAsia="en-IN"/>
              </w:rPr>
              <w:t>6352631968</w:t>
            </w:r>
            <w:r>
              <w:rPr>
                <w:rFonts w:ascii="Times New Roman" w:hAnsi="Times New Roman" w:cs="Times New Roman"/>
                <w:color w:val="000000"/>
                <w:lang w:eastAsia="en-IN"/>
              </w:rPr>
              <w:t xml:space="preserve">        </w:t>
            </w:r>
            <w:hyperlink r:id="rId22" w:history="1">
              <w:r>
                <w:rPr>
                  <w:rStyle w:val="Hyperlink"/>
                </w:rPr>
                <w:t>hiral.purohit@eptl.in</w:t>
              </w:r>
            </w:hyperlink>
          </w:p>
          <w:p w14:paraId="1167DD58" w14:textId="77777777" w:rsidR="00640FD0" w:rsidRPr="006722EE" w:rsidRDefault="00640FD0" w:rsidP="000952B1">
            <w:pPr>
              <w:jc w:val="both"/>
              <w:rPr>
                <w:rFonts w:ascii="Cambria" w:hAnsi="Cambria" w:cstheme="minorHAnsi"/>
              </w:rPr>
            </w:pPr>
          </w:p>
          <w:p w14:paraId="1998A850" w14:textId="77777777" w:rsidR="000952B1" w:rsidRPr="006722EE" w:rsidRDefault="000952B1" w:rsidP="000952B1">
            <w:pPr>
              <w:jc w:val="both"/>
              <w:rPr>
                <w:rFonts w:ascii="Cambria" w:hAnsi="Cambria" w:cstheme="minorHAnsi"/>
                <w:b/>
                <w:bCs/>
              </w:rPr>
            </w:pPr>
            <w:r w:rsidRPr="006722EE">
              <w:rPr>
                <w:rFonts w:ascii="Cambria" w:hAnsi="Cambria" w:cstheme="minorHAnsi"/>
                <w:b/>
                <w:bCs/>
              </w:rPr>
              <w:t xml:space="preserve">Mobile Numbers: </w:t>
            </w:r>
          </w:p>
          <w:p w14:paraId="107DD41D" w14:textId="77777777" w:rsidR="000952B1" w:rsidRPr="006722EE" w:rsidRDefault="000952B1" w:rsidP="000952B1">
            <w:pPr>
              <w:jc w:val="both"/>
              <w:rPr>
                <w:rFonts w:ascii="Cambria" w:hAnsi="Cambria" w:cstheme="minorHAnsi"/>
              </w:rPr>
            </w:pPr>
            <w:r w:rsidRPr="006722EE">
              <w:rPr>
                <w:rFonts w:ascii="Cambria" w:hAnsi="Cambria" w:cstheme="minorHAnsi"/>
              </w:rPr>
              <w:t>+91-9904407997| 9081000427</w:t>
            </w:r>
          </w:p>
        </w:tc>
      </w:tr>
    </w:tbl>
    <w:p w14:paraId="7FF68AF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b/>
          <w:bCs/>
        </w:rPr>
        <w:t>Note:</w:t>
      </w:r>
      <w:r w:rsidRPr="006722EE">
        <w:rPr>
          <w:rFonts w:ascii="Cambria" w:hAnsi="Cambria" w:cstheme="minorHAnsi"/>
        </w:rPr>
        <w:t xml:space="preserv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14:paraId="303EF0EA"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All bids made from the Login ID given to the bidder will be deemed to have been made by the bidder.</w:t>
      </w:r>
    </w:p>
    <w:p w14:paraId="79AD1526" w14:textId="77777777" w:rsidR="000952B1"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BIDS PLACED BY BIDDER: The bid of the bidder will be taken to be an offer to sell. Bids once made by the bidder cannot be cancelled. The bidder is bound to sell the material as mentioned above at the price that they bid.</w:t>
      </w:r>
    </w:p>
    <w:p w14:paraId="5F347027" w14:textId="77777777" w:rsidR="006A171D" w:rsidRDefault="006A171D" w:rsidP="006A171D">
      <w:pPr>
        <w:pStyle w:val="ListParagraph"/>
        <w:spacing w:before="120" w:after="120"/>
        <w:ind w:left="360"/>
        <w:jc w:val="both"/>
        <w:rPr>
          <w:rFonts w:ascii="Cambria" w:hAnsi="Cambria" w:cstheme="minorHAnsi"/>
        </w:rPr>
      </w:pPr>
    </w:p>
    <w:p w14:paraId="79BF7902" w14:textId="77777777" w:rsidR="006A171D" w:rsidRPr="006722EE" w:rsidRDefault="006A171D" w:rsidP="006A171D">
      <w:pPr>
        <w:pStyle w:val="ListParagraph"/>
        <w:spacing w:before="120" w:after="120"/>
        <w:ind w:left="360"/>
        <w:jc w:val="both"/>
        <w:rPr>
          <w:rFonts w:ascii="Cambria" w:hAnsi="Cambria" w:cstheme="minorHAnsi"/>
        </w:rPr>
      </w:pPr>
    </w:p>
    <w:p w14:paraId="00115256"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lastRenderedPageBreak/>
        <w:t>Preparation &amp; Submission of Bids</w:t>
      </w:r>
    </w:p>
    <w:p w14:paraId="339066B7"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Bids (Eligibility Cum Technical as well as Commercial) shall have to be prepared and subsequently submitted online only. Bids not submitted “ON LINE” shall be summarily rejected. No other form of submission shall be permitted.</w:t>
      </w:r>
    </w:p>
    <w:p w14:paraId="45C13A2C"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Do’s and Don’ts for Bidder</w:t>
      </w:r>
    </w:p>
    <w:p w14:paraId="20E17A3C"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Registration process for new Bidder’s should be completed at the earliest </w:t>
      </w:r>
    </w:p>
    <w:p w14:paraId="051B17E2"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The e-Procurement portal is open for upload of documents with immediate effect Hence Bidders are advised to start the process of upload of bid documents well in advance. </w:t>
      </w:r>
    </w:p>
    <w:p w14:paraId="7B6FE289"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Bidder has to prepare for submission of their bid documents online well in advance as the upload process of soft copy of the bid documents requires encryption (large files take longer time to encrypt) and upload of these files to e-procurement portal depends upon bidder’s infrastructure and connectivity. </w:t>
      </w:r>
    </w:p>
    <w:p w14:paraId="0E528CC5"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To avoid last minute rush for upload bidder is required to start the upload for all the documents required for online submission of bid one week in advance </w:t>
      </w:r>
    </w:p>
    <w:p w14:paraId="0FEF23BB"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Bidder to initiate few documents uploads during the start of the RFP submission and help required for uploading the documents / understanding the system should be taken up with e-procurement bidder well in advance. </w:t>
      </w:r>
    </w:p>
    <w:p w14:paraId="643A7F51"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14:paraId="33334415"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Bidder should not raise request for offline submission or late submission since only online e-Procurement submission is accepted. </w:t>
      </w:r>
    </w:p>
    <w:p w14:paraId="50C7A48E" w14:textId="77777777" w:rsidR="000952B1"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Part submission of bids by the Bidder’s will not be processed and will be rejected.</w:t>
      </w:r>
    </w:p>
    <w:p w14:paraId="109FE6DD" w14:textId="77777777" w:rsidR="00EF1775" w:rsidRDefault="00EF1775" w:rsidP="00EF1775">
      <w:pPr>
        <w:pStyle w:val="ListParagraph"/>
        <w:spacing w:before="120" w:after="120"/>
        <w:ind w:left="360"/>
        <w:jc w:val="both"/>
        <w:rPr>
          <w:rFonts w:ascii="Cambria" w:hAnsi="Cambria" w:cstheme="minorHAnsi"/>
        </w:rPr>
      </w:pPr>
    </w:p>
    <w:p w14:paraId="616873FD" w14:textId="77777777" w:rsidR="00EF1775" w:rsidRPr="006722EE" w:rsidRDefault="00EF1775" w:rsidP="00EF1775">
      <w:pPr>
        <w:pStyle w:val="ListParagraph"/>
        <w:spacing w:before="120" w:after="120"/>
        <w:ind w:left="360"/>
        <w:jc w:val="both"/>
        <w:rPr>
          <w:rFonts w:ascii="Cambria" w:hAnsi="Cambria" w:cstheme="minorHAnsi"/>
        </w:rPr>
      </w:pPr>
    </w:p>
    <w:p w14:paraId="1600CE01"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Terms &amp; Conditions of Online Submission</w:t>
      </w:r>
    </w:p>
    <w:p w14:paraId="37EBBDDA"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Bank has decided to determine L1 through bids submitted on Bank’s E-Tendering website https://centralbank.abcprocure.com/EPROC. Bidders shall bear the cost of registration on the Bank’s e-tendering portal. Rules for web portal access are as follows: </w:t>
      </w:r>
    </w:p>
    <w:p w14:paraId="69DF2497"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 </w:t>
      </w:r>
    </w:p>
    <w:p w14:paraId="308BB13D"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Bidders at their own responsibility are advised to conduct a mock drill by coordinating with the e-tender service provider before the submission of the technical bids. </w:t>
      </w:r>
    </w:p>
    <w:p w14:paraId="7A1B38B7"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E-Tendering will be conducted on a specific web portal as detailed in (schedule of bidding process) of this RFP meant for this purpose with the help of the Service Provider identified by the Bank as detailed in (schedule of bidding process) of this RFP. </w:t>
      </w:r>
    </w:p>
    <w:p w14:paraId="015BB03B"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Bidders will be participating in E-Tendering event from their own office / place of their choice. Internet connectivity /browser settings and other paraphernalia requirements shall have to be ensured by Bidder themselves. </w:t>
      </w:r>
    </w:p>
    <w:p w14:paraId="358482B4"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In the event of failure of their internet connectivity (due to any reason whatsoever it may be) the service provider or Bank is not responsible. </w:t>
      </w:r>
    </w:p>
    <w:p w14:paraId="379700DE"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lastRenderedPageBreak/>
        <w:t xml:space="preserve">In order to ward-off such contingent situation, Bidders are advised to make all the necessary arrangements / alternatives such as back – up power supply, connectivity whatever required so that they are able to circumvent such situation and still be able to participate in the E-Tendering Auction successfully. </w:t>
      </w:r>
    </w:p>
    <w:p w14:paraId="370922E9"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However, the bidders are requested to not to wait till the last moment to quote their bids to avoid any such complex situations. </w:t>
      </w:r>
    </w:p>
    <w:p w14:paraId="748D0B73"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Failure of power at the premises of bidders during the E-Tendering cannot be the cause for not participating in the E-Tendering. </w:t>
      </w:r>
    </w:p>
    <w:p w14:paraId="61FD2D91"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On account of this, the time for the E-Tendering cannot be extended and BANK is not responsible for such eventualities. </w:t>
      </w:r>
    </w:p>
    <w:p w14:paraId="48C9F801"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Bank and / or Service Provider will not have any liability to Bidders for any interruption or delay in access to site of E-Tendering irrespective of the cause. </w:t>
      </w:r>
    </w:p>
    <w:p w14:paraId="073C2086"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 </w:t>
      </w:r>
    </w:p>
    <w:p w14:paraId="28B86636"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 </w:t>
      </w:r>
    </w:p>
    <w:p w14:paraId="4535DB91"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Utmost care has been taken to reduce discrepancy between the information contained in e-tendering portal and this tender document. However, in event of any such discrepancy, the terms and conditions contained in this tender document shall take precedence. </w:t>
      </w:r>
    </w:p>
    <w:p w14:paraId="3E351B20" w14:textId="77777777" w:rsidR="000952B1"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Bidders are suggested to attach all eligibility criteria documents with the Annexures in the technical bid.</w:t>
      </w:r>
    </w:p>
    <w:p w14:paraId="6BFC0299" w14:textId="4BA4B4D6" w:rsidR="00402CD3" w:rsidRPr="006722EE" w:rsidRDefault="00402CD3" w:rsidP="00402CD3">
      <w:pPr>
        <w:pStyle w:val="ListParagraph"/>
        <w:numPr>
          <w:ilvl w:val="0"/>
          <w:numId w:val="11"/>
        </w:numPr>
        <w:spacing w:before="120" w:after="120"/>
        <w:jc w:val="both"/>
        <w:rPr>
          <w:rFonts w:ascii="Cambria" w:hAnsi="Cambria" w:cstheme="minorHAnsi"/>
        </w:rPr>
      </w:pPr>
      <w:r w:rsidRPr="00402CD3">
        <w:rPr>
          <w:rFonts w:ascii="Cambria" w:hAnsi="Cambria" w:cstheme="minorHAnsi"/>
        </w:rPr>
        <w:t>To avoid any inconvenience / complication on the last day of bid submission, it is advisable to submit the bid one day before the last date Further, any technical glitch during bid submission should be reported at least 04 hours before the bid closing time and not after that. Any communication in this regard received within 04 hours of bid closing time shall not be entertained by Bank. Neither Bank nor e-Procurement Service Provider shall be liable for non- submission of bid in the above mentioned circumstances</w:t>
      </w:r>
      <w:r w:rsidR="00DF4E6C">
        <w:rPr>
          <w:rFonts w:ascii="Cambria" w:hAnsi="Cambria" w:cstheme="minorHAnsi"/>
        </w:rPr>
        <w:t>.</w:t>
      </w:r>
    </w:p>
    <w:p w14:paraId="165E5F1D"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Guidelines to Contractors on the operations of Electronic Tendering System of Central Bank of India</w:t>
      </w:r>
    </w:p>
    <w:p w14:paraId="3D738FC3" w14:textId="77777777" w:rsidR="000952B1" w:rsidRPr="006722EE" w:rsidRDefault="000952B1" w:rsidP="000952B1">
      <w:pPr>
        <w:spacing w:before="120" w:after="120"/>
        <w:jc w:val="both"/>
        <w:rPr>
          <w:rFonts w:ascii="Cambria" w:hAnsi="Cambria" w:cstheme="minorHAnsi"/>
          <w:i/>
          <w:iCs/>
        </w:rPr>
      </w:pPr>
      <w:r w:rsidRPr="006722EE">
        <w:rPr>
          <w:rFonts w:ascii="Cambria" w:hAnsi="Cambria" w:cstheme="minorHAnsi"/>
          <w:i/>
          <w:iCs/>
        </w:rPr>
        <w:t>Pre-requisites to participate in the Tenders</w:t>
      </w:r>
    </w:p>
    <w:p w14:paraId="155EF679" w14:textId="592F8C5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Registration of Bidders on Electronic Tendering System on Portal of </w:t>
      </w:r>
      <w:r w:rsidR="008D7F90" w:rsidRPr="006722EE">
        <w:rPr>
          <w:rFonts w:ascii="Cambria" w:hAnsi="Cambria" w:cstheme="minorHAnsi"/>
        </w:rPr>
        <w:t>Central Bank of India(CB</w:t>
      </w:r>
      <w:r w:rsidRPr="006722EE">
        <w:rPr>
          <w:rFonts w:ascii="Cambria" w:hAnsi="Cambria" w:cstheme="minorHAnsi"/>
        </w:rPr>
        <w:t>I)</w:t>
      </w:r>
      <w:r w:rsidRPr="006722EE" w:rsidDel="00261537">
        <w:rPr>
          <w:rFonts w:ascii="Cambria" w:hAnsi="Cambria" w:cstheme="minorHAnsi"/>
        </w:rPr>
        <w:t xml:space="preserve"> </w:t>
      </w:r>
      <w:r w:rsidRPr="006722EE">
        <w:rPr>
          <w:rFonts w:ascii="Cambria" w:hAnsi="Cambria" w:cstheme="minorHAnsi"/>
        </w:rPr>
        <w:t xml:space="preserve">: The Bidders Non Registered in Central Bank of India and interested in participating in the e-Tendering process of Central Bank of India shall be required to enrol on the Electronic Tendering System. To enroll Bidder has to generate User ID and password </w:t>
      </w:r>
    </w:p>
    <w:p w14:paraId="7722302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Registration of New bidders: </w:t>
      </w:r>
    </w:p>
    <w:p w14:paraId="759D80AF" w14:textId="77777777" w:rsidR="000952B1" w:rsidRPr="006722EE" w:rsidRDefault="00656CD9" w:rsidP="000952B1">
      <w:pPr>
        <w:spacing w:before="120" w:after="120"/>
        <w:jc w:val="both"/>
        <w:rPr>
          <w:rFonts w:ascii="Cambria" w:hAnsi="Cambria" w:cstheme="minorHAnsi"/>
        </w:rPr>
      </w:pPr>
      <w:hyperlink r:id="rId23" w:history="1">
        <w:r w:rsidR="000952B1" w:rsidRPr="006722EE">
          <w:rPr>
            <w:rStyle w:val="Hyperlink"/>
            <w:rFonts w:ascii="Cambria" w:hAnsi="Cambria" w:cstheme="minorHAnsi"/>
          </w:rPr>
          <w:t>https://centralbank.abcprocure.com/EPROC/bidderregistration</w:t>
        </w:r>
      </w:hyperlink>
    </w:p>
    <w:p w14:paraId="365EAEFD" w14:textId="77777777" w:rsidR="0063217B"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The Bidders may obtain the necessary information on the process of Enrolment either from Helpdesk Support Team: 079-68136815, 9879996111 or may downl</w:t>
      </w:r>
      <w:r w:rsidR="0063217B" w:rsidRPr="006722EE">
        <w:rPr>
          <w:rFonts w:ascii="Cambria" w:hAnsi="Cambria" w:cstheme="minorHAnsi"/>
        </w:rPr>
        <w:t>oad User Manual from Electronic  Tendering System</w:t>
      </w:r>
      <w:r w:rsidR="008D7F90" w:rsidRPr="006722EE">
        <w:rPr>
          <w:rFonts w:ascii="Cambria" w:hAnsi="Cambria" w:cstheme="minorHAnsi"/>
        </w:rPr>
        <w:t xml:space="preserve"> for CB</w:t>
      </w:r>
      <w:r w:rsidR="0063217B" w:rsidRPr="006722EE">
        <w:rPr>
          <w:rFonts w:ascii="Cambria" w:hAnsi="Cambria" w:cstheme="minorHAnsi"/>
        </w:rPr>
        <w:t xml:space="preserve">I i.e. </w:t>
      </w:r>
      <w:hyperlink r:id="rId24" w:history="1">
        <w:r w:rsidR="0063217B" w:rsidRPr="006722EE">
          <w:rPr>
            <w:rStyle w:val="Hyperlink"/>
            <w:rFonts w:ascii="Cambria" w:hAnsi="Cambria" w:cstheme="minorHAnsi"/>
          </w:rPr>
          <w:t>https://centralbank.abcprocure.com/EPROC</w:t>
        </w:r>
      </w:hyperlink>
    </w:p>
    <w:p w14:paraId="696BEBA9" w14:textId="77777777" w:rsidR="000952B1" w:rsidRPr="006722EE" w:rsidRDefault="000952B1" w:rsidP="000952B1">
      <w:pPr>
        <w:spacing w:before="120" w:after="120"/>
        <w:jc w:val="both"/>
        <w:rPr>
          <w:rFonts w:ascii="Cambria" w:hAnsi="Cambria" w:cstheme="minorHAnsi"/>
          <w:i/>
          <w:iCs/>
        </w:rPr>
      </w:pPr>
      <w:r w:rsidRPr="006722EE">
        <w:rPr>
          <w:rFonts w:ascii="Cambria" w:hAnsi="Cambria" w:cstheme="minorHAnsi"/>
          <w:i/>
          <w:iCs/>
        </w:rPr>
        <w:t>Preparation of Bid &amp; Guidelines of Digital Certificate</w:t>
      </w:r>
    </w:p>
    <w:p w14:paraId="6C3CA4B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14:paraId="6D88A12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Digital Certificates are issued by an approved Certifying Authority authorized by the Controller of Certifying Authorities of Government of India through their Authorized Representatives upon receipt of documents required to obtain a Digital Certificate. </w:t>
      </w:r>
    </w:p>
    <w:p w14:paraId="2D9C364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Bid data / information for a particular Tender may be submitted only using the Digital Certificate. </w:t>
      </w:r>
    </w:p>
    <w:p w14:paraId="5CDC2B0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Certificate which is used to encrypt the data / information and Signing Digital Certificate to sign the hash value during the Online Submission of Tender stage. In case, during the process of preparing and submitting a Bid for a particular Tender, the Bidder loses his / her Digital Signature Certificate (i.e. due to virus attack, hardware problem, operating system problem); he / she may not be able to submit the Bid online. Hence, the Users are advised to store his / her Digital Certificate securely and if possible, keep a backup at safe place under adequate security to be used in case of need. </w:t>
      </w:r>
    </w:p>
    <w:p w14:paraId="056B531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14:paraId="0160090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Unless the Digital Certificate is revoked, it will be assumed to represent adequate authority of the Authority User to bid on behalf of the Firm for the Tenders processed on the Electronic Tender Management System of Central Bank of India as per Indian Information Technology Act, 2000 and subsequent amendment. The Digital Signature of this Authorized User will be binding on the Firm. It shall be the responsibility of Partners of the Firm to inform the Certifying Authority or Sub Certifying Authority, if the Authorized User changes, and apply for a fresh Digital Signature Certificate. The procedure for application of a Digital Signature Certificate will remain the same for the new Authorized User. </w:t>
      </w:r>
    </w:p>
    <w:p w14:paraId="5C48142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same procedure holds true for the Authorized Users in a Private / Public Limited Company. In this case, the Authorization Certificate will have to be signed by the Director of the Company or the Reporting Authority of the Applicant. </w:t>
      </w:r>
    </w:p>
    <w:p w14:paraId="543B2E75" w14:textId="77777777" w:rsidR="000952B1" w:rsidRDefault="000952B1" w:rsidP="000952B1">
      <w:pPr>
        <w:spacing w:before="120" w:after="120"/>
        <w:jc w:val="both"/>
        <w:rPr>
          <w:rFonts w:ascii="Cambria" w:hAnsi="Cambria" w:cstheme="minorHAnsi"/>
        </w:rPr>
      </w:pPr>
      <w:r w:rsidRPr="006722EE">
        <w:rPr>
          <w:rFonts w:ascii="Cambria" w:hAnsi="Cambria" w:cstheme="minorHAnsi"/>
        </w:rPr>
        <w:t>The bidder should Ensure while procuring new digital certificate that they procure a pair of certificates (two certificates) one for the purpose of Digital Signature, Non-Repudiation and another for Key Encryption.</w:t>
      </w:r>
    </w:p>
    <w:p w14:paraId="419230B2" w14:textId="77777777" w:rsidR="006A171D" w:rsidRPr="006722EE" w:rsidRDefault="006A171D" w:rsidP="000952B1">
      <w:pPr>
        <w:spacing w:before="120" w:after="120"/>
        <w:jc w:val="both"/>
        <w:rPr>
          <w:rFonts w:ascii="Cambria" w:hAnsi="Cambria" w:cstheme="minorHAnsi"/>
        </w:rPr>
      </w:pPr>
    </w:p>
    <w:p w14:paraId="7D722C92" w14:textId="77777777" w:rsidR="000952B1" w:rsidRPr="006722EE" w:rsidRDefault="000952B1" w:rsidP="000952B1">
      <w:pPr>
        <w:spacing w:before="120" w:after="120"/>
        <w:jc w:val="both"/>
        <w:rPr>
          <w:rFonts w:ascii="Cambria" w:hAnsi="Cambria" w:cstheme="minorHAnsi"/>
          <w:i/>
          <w:iCs/>
        </w:rPr>
      </w:pPr>
      <w:r w:rsidRPr="006722EE">
        <w:rPr>
          <w:rFonts w:ascii="Cambria" w:hAnsi="Cambria" w:cstheme="minorHAnsi"/>
          <w:i/>
          <w:iCs/>
        </w:rPr>
        <w:lastRenderedPageBreak/>
        <w:t>Recommended Hardware and Internet Connectivity</w:t>
      </w:r>
    </w:p>
    <w:p w14:paraId="2024D6B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To operate on the Electronic Tendering System, the Bidder are recommended to use Computer System with at least 1 GB of RAM and broadband connectivity with minimum 512 kbps bandwidth. However, Computer Systems with latest i3 / i5 Intel Processors and 3G connection is recommended for better performance. </w:t>
      </w:r>
    </w:p>
    <w:p w14:paraId="404E507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Operating System Requirement: Windows 7 and above Browser Requirement (Compulsory): Internet Explorer Version 9 (32 bit) and above and System Access with Administrator Rights.</w:t>
      </w:r>
    </w:p>
    <w:p w14:paraId="17710C12" w14:textId="77777777" w:rsidR="000952B1" w:rsidRPr="006722EE" w:rsidRDefault="000952B1" w:rsidP="000952B1">
      <w:pPr>
        <w:spacing w:before="120" w:after="120"/>
        <w:jc w:val="both"/>
        <w:rPr>
          <w:rFonts w:ascii="Cambria" w:hAnsi="Cambria" w:cstheme="minorHAnsi"/>
          <w:i/>
          <w:iCs/>
        </w:rPr>
      </w:pPr>
      <w:r w:rsidRPr="006722EE">
        <w:rPr>
          <w:rFonts w:ascii="Cambria" w:hAnsi="Cambria" w:cstheme="minorHAnsi"/>
          <w:i/>
          <w:iCs/>
        </w:rPr>
        <w:t>Toolbar / Add on / Pop up blocker</w:t>
      </w:r>
    </w:p>
    <w:p w14:paraId="66E8BC2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for example the Google tool bar. This might, in certain cases depending on users’ settings, prevent the access of the EAS application.</w:t>
      </w:r>
    </w:p>
    <w:p w14:paraId="0987AF37"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Online viewing of Detailed Notice Inviting Tenders</w:t>
      </w:r>
    </w:p>
    <w:p w14:paraId="3559928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Bidders can view the Detailed Tender Notice along with the Time Schedule (Key Dates) for all the Live Tenders released by CB</w:t>
      </w:r>
      <w:r w:rsidR="0063217B" w:rsidRPr="006722EE">
        <w:rPr>
          <w:rFonts w:ascii="Cambria" w:hAnsi="Cambria" w:cstheme="minorHAnsi"/>
        </w:rPr>
        <w:t>I</w:t>
      </w:r>
      <w:r w:rsidRPr="006722EE">
        <w:rPr>
          <w:rFonts w:ascii="Cambria" w:hAnsi="Cambria" w:cstheme="minorHAnsi"/>
        </w:rPr>
        <w:t xml:space="preserve"> on the home page of CB</w:t>
      </w:r>
      <w:r w:rsidR="0063217B" w:rsidRPr="006722EE">
        <w:rPr>
          <w:rFonts w:ascii="Cambria" w:hAnsi="Cambria" w:cstheme="minorHAnsi"/>
        </w:rPr>
        <w:t>I</w:t>
      </w:r>
      <w:r w:rsidRPr="006722EE">
        <w:rPr>
          <w:rFonts w:ascii="Cambria" w:hAnsi="Cambria" w:cstheme="minorHAnsi"/>
        </w:rPr>
        <w:t xml:space="preserve"> e-Tendering Portal on </w:t>
      </w:r>
      <w:hyperlink r:id="rId25" w:history="1">
        <w:r w:rsidRPr="006722EE">
          <w:rPr>
            <w:rStyle w:val="Hyperlink"/>
            <w:rFonts w:ascii="Cambria" w:hAnsi="Cambria" w:cstheme="minorHAnsi"/>
          </w:rPr>
          <w:t>https://centralbank.abcprocure.com/EPROC</w:t>
        </w:r>
      </w:hyperlink>
      <w:r w:rsidRPr="006722EE">
        <w:rPr>
          <w:rFonts w:ascii="Cambria" w:hAnsi="Cambria" w:cstheme="minorHAnsi"/>
        </w:rPr>
        <w:t>.</w:t>
      </w:r>
    </w:p>
    <w:p w14:paraId="4857B5DD"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Download of Tender Document</w:t>
      </w:r>
    </w:p>
    <w:p w14:paraId="67E8B12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Pre-qualification / Main Bidding Documents are available for free downloading. However, to participate in the online tender, the bidder must purchase the bidding documents via Demand Draft /online mode by filling the cost of tender form fee.</w:t>
      </w:r>
    </w:p>
    <w:p w14:paraId="64E22001"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Online Submission of Tender</w:t>
      </w:r>
    </w:p>
    <w:p w14:paraId="51F2AE9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either form based, extensible tables and / or unloadable documents. In the form based type of templates and extensible table type of templates, the Bidders are required to enter the data and encrypt the data/documents using the Digital Certificate / Encryption Tool.</w:t>
      </w:r>
    </w:p>
    <w:p w14:paraId="6620A3B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case Unloadable document type of templates, the Bidders are required to select the relevant document / compressed file (containing multiple documents) already uploaded in the briefcase.</w:t>
      </w:r>
    </w:p>
    <w:p w14:paraId="0D3624B6"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Note:</w:t>
      </w:r>
    </w:p>
    <w:p w14:paraId="712B238B" w14:textId="77777777" w:rsidR="000952B1" w:rsidRPr="006722EE" w:rsidRDefault="000952B1" w:rsidP="000952B1">
      <w:pPr>
        <w:pStyle w:val="ListParagraph"/>
        <w:numPr>
          <w:ilvl w:val="0"/>
          <w:numId w:val="12"/>
        </w:numPr>
        <w:spacing w:before="120" w:after="120"/>
        <w:jc w:val="both"/>
        <w:rPr>
          <w:rFonts w:ascii="Cambria" w:hAnsi="Cambria" w:cstheme="minorHAnsi"/>
        </w:rPr>
      </w:pPr>
      <w:r w:rsidRPr="006722EE">
        <w:rPr>
          <w:rFonts w:ascii="Cambria" w:hAnsi="Cambria" w:cstheme="minorHAnsi"/>
        </w:rPr>
        <w:t xml:space="preserve">The Bidders upload a single documents unloadable option. </w:t>
      </w:r>
    </w:p>
    <w:p w14:paraId="1EFF8C00" w14:textId="77777777" w:rsidR="000952B1" w:rsidRPr="006722EE" w:rsidRDefault="000952B1" w:rsidP="000952B1">
      <w:pPr>
        <w:pStyle w:val="ListParagraph"/>
        <w:numPr>
          <w:ilvl w:val="0"/>
          <w:numId w:val="12"/>
        </w:numPr>
        <w:spacing w:before="120" w:after="120"/>
        <w:jc w:val="both"/>
        <w:rPr>
          <w:rFonts w:ascii="Cambria" w:hAnsi="Cambria" w:cstheme="minorHAnsi"/>
        </w:rPr>
      </w:pPr>
      <w:r w:rsidRPr="006722EE">
        <w:rPr>
          <w:rFonts w:ascii="Cambria" w:hAnsi="Cambria" w:cstheme="minorHAnsi"/>
        </w:rPr>
        <w:t xml:space="preserve">The Bid hash values are digitally signed using valid class – II or Class – III Digital Certificate issued any Certifying Authority. The Bidders are required to obtain Digital Certificate in advance. </w:t>
      </w:r>
    </w:p>
    <w:p w14:paraId="4CAAA342" w14:textId="77777777" w:rsidR="000952B1" w:rsidRPr="006722EE" w:rsidRDefault="000952B1" w:rsidP="000952B1">
      <w:pPr>
        <w:pStyle w:val="ListParagraph"/>
        <w:numPr>
          <w:ilvl w:val="0"/>
          <w:numId w:val="12"/>
        </w:numPr>
        <w:spacing w:before="120" w:after="120"/>
        <w:jc w:val="both"/>
        <w:rPr>
          <w:rFonts w:ascii="Cambria" w:hAnsi="Cambria" w:cstheme="minorHAnsi"/>
        </w:rPr>
      </w:pPr>
      <w:r w:rsidRPr="006722EE">
        <w:rPr>
          <w:rFonts w:ascii="Cambria" w:hAnsi="Cambria" w:cstheme="minorHAnsi"/>
        </w:rPr>
        <w:t xml:space="preserve">The bidder may modify bids before the deadline for Online Submission of Tender as per Time Schedule mentioned in the Tender documents. </w:t>
      </w:r>
    </w:p>
    <w:p w14:paraId="4945EADA" w14:textId="77777777" w:rsidR="000952B1" w:rsidRPr="006722EE" w:rsidRDefault="000952B1" w:rsidP="000952B1">
      <w:pPr>
        <w:pStyle w:val="ListParagraph"/>
        <w:numPr>
          <w:ilvl w:val="0"/>
          <w:numId w:val="12"/>
        </w:numPr>
        <w:spacing w:before="120" w:after="120"/>
        <w:jc w:val="both"/>
        <w:rPr>
          <w:rFonts w:ascii="Cambria" w:hAnsi="Cambria" w:cstheme="minorHAnsi"/>
        </w:rPr>
      </w:pPr>
      <w:r w:rsidRPr="006722EE">
        <w:rPr>
          <w:rFonts w:ascii="Cambria" w:hAnsi="Cambria" w:cstheme="minorHAnsi"/>
        </w:rPr>
        <w:t>This stage will be applicable during both. Pre-bid / Pre-qualification and Financial Bidding Processes.</w:t>
      </w:r>
    </w:p>
    <w:p w14:paraId="1A4F78C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 xml:space="preserve">The documents submitted by bidders must be encrypted using document encryption tool which available for download under Download section on </w:t>
      </w:r>
      <w:hyperlink r:id="rId26" w:history="1">
        <w:r w:rsidRPr="006722EE">
          <w:rPr>
            <w:rStyle w:val="Hyperlink"/>
            <w:rFonts w:ascii="Cambria" w:hAnsi="Cambria" w:cstheme="minorHAnsi"/>
          </w:rPr>
          <w:t>https://centralbank.abcprocure.com/EPROC</w:t>
        </w:r>
      </w:hyperlink>
    </w:p>
    <w:p w14:paraId="75DA0E8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Steps to encrypt and upload a document:</w:t>
      </w:r>
    </w:p>
    <w:p w14:paraId="496BA0B7" w14:textId="77777777" w:rsidR="000952B1" w:rsidRPr="006722EE" w:rsidRDefault="000952B1" w:rsidP="000952B1">
      <w:pPr>
        <w:pStyle w:val="ListParagraph"/>
        <w:numPr>
          <w:ilvl w:val="0"/>
          <w:numId w:val="13"/>
        </w:numPr>
        <w:spacing w:before="120" w:after="120"/>
        <w:jc w:val="both"/>
        <w:rPr>
          <w:rFonts w:ascii="Cambria" w:hAnsi="Cambria" w:cstheme="minorHAnsi"/>
        </w:rPr>
      </w:pPr>
      <w:r w:rsidRPr="006722EE">
        <w:rPr>
          <w:rFonts w:ascii="Cambria" w:hAnsi="Cambria" w:cstheme="minorHAnsi"/>
        </w:rPr>
        <w:t xml:space="preserve">Select Action: Encryption -&gt; Tender ID: (enter desired tender ID) -&gt; Envelope: (Technical / Price Bid) -&gt; Add File: (Select desired document to be encrypted) -&gt; Save File(s) to: (select desired location for encrypted file to save). </w:t>
      </w:r>
    </w:p>
    <w:p w14:paraId="41016053" w14:textId="77777777" w:rsidR="000952B1" w:rsidRPr="006722EE" w:rsidRDefault="000952B1" w:rsidP="000952B1">
      <w:pPr>
        <w:pStyle w:val="ListParagraph"/>
        <w:numPr>
          <w:ilvl w:val="0"/>
          <w:numId w:val="13"/>
        </w:numPr>
        <w:spacing w:before="120" w:after="120"/>
        <w:jc w:val="both"/>
        <w:rPr>
          <w:rFonts w:ascii="Cambria" w:hAnsi="Cambria" w:cstheme="minorHAnsi"/>
        </w:rPr>
      </w:pPr>
      <w:r w:rsidRPr="006722EE">
        <w:rPr>
          <w:rFonts w:ascii="Cambria" w:hAnsi="Cambria" w:cstheme="minorHAnsi"/>
        </w:rPr>
        <w:t xml:space="preserve">After successful encryption, format of encrypted file will change to .enc which is required to be uploaded by bidders. </w:t>
      </w:r>
    </w:p>
    <w:p w14:paraId="6CD933CE" w14:textId="77777777" w:rsidR="000952B1" w:rsidRPr="006722EE" w:rsidRDefault="000952B1" w:rsidP="000952B1">
      <w:pPr>
        <w:pStyle w:val="ListParagraph"/>
        <w:numPr>
          <w:ilvl w:val="0"/>
          <w:numId w:val="13"/>
        </w:numPr>
        <w:spacing w:before="120" w:after="120"/>
        <w:jc w:val="both"/>
        <w:rPr>
          <w:rFonts w:ascii="Cambria" w:hAnsi="Cambria" w:cstheme="minorHAnsi"/>
        </w:rPr>
      </w:pPr>
      <w:r w:rsidRPr="006722EE">
        <w:rPr>
          <w:rFonts w:ascii="Cambria" w:hAnsi="Cambria" w:cstheme="minorHAnsi"/>
        </w:rPr>
        <w:t>After encryption bidders are required to upload document as per the mandatory list mentioned in the envelope i.e. Technical / Commercial</w:t>
      </w:r>
    </w:p>
    <w:p w14:paraId="63A5560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14:paraId="58E13B0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Bidders need to take extra care while mentioning tender ID, entering incorrect ID will not allow Bank to decrypt document.</w:t>
      </w:r>
    </w:p>
    <w:p w14:paraId="53A367FE"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Close for Bidding</w:t>
      </w:r>
    </w:p>
    <w:p w14:paraId="3ED9684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After the expiry of the cut- off time of Online Submission of Tender stage to be completed by the Bidders has lapsed, the Tender will be closed by the Tender Authority.</w:t>
      </w:r>
    </w:p>
    <w:p w14:paraId="3582EA1A"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Online Final Confirmation</w:t>
      </w:r>
    </w:p>
    <w:p w14:paraId="7A5BADA6" w14:textId="77777777" w:rsidR="000952B1" w:rsidRDefault="000952B1" w:rsidP="000952B1">
      <w:pPr>
        <w:spacing w:before="120" w:after="120"/>
        <w:jc w:val="both"/>
        <w:rPr>
          <w:rFonts w:ascii="Cambria" w:hAnsi="Cambria" w:cstheme="minorHAnsi"/>
        </w:rPr>
      </w:pPr>
      <w:r w:rsidRPr="006722EE">
        <w:rPr>
          <w:rFonts w:ascii="Cambria" w:hAnsi="Cambria" w:cstheme="minorHAnsi"/>
        </w:rPr>
        <w:t>After submitting all the documents bidders need to click on “Final Submission” tab. System will give pop up ”You have successfully completed your submission” that assures submission completion.</w:t>
      </w:r>
    </w:p>
    <w:p w14:paraId="5F8268D3" w14:textId="77777777" w:rsidR="001E12F4" w:rsidRDefault="001E12F4" w:rsidP="000952B1">
      <w:pPr>
        <w:spacing w:before="120" w:after="120"/>
        <w:jc w:val="both"/>
        <w:rPr>
          <w:rFonts w:ascii="Cambria" w:hAnsi="Cambria" w:cstheme="minorHAnsi"/>
        </w:rPr>
      </w:pPr>
    </w:p>
    <w:p w14:paraId="28FC4058" w14:textId="77777777" w:rsidR="001E12F4" w:rsidRPr="006722EE" w:rsidRDefault="001E12F4" w:rsidP="000952B1">
      <w:pPr>
        <w:spacing w:before="120" w:after="120"/>
        <w:jc w:val="both"/>
        <w:rPr>
          <w:rFonts w:ascii="Cambria" w:hAnsi="Cambria" w:cstheme="minorHAnsi"/>
        </w:rPr>
      </w:pPr>
    </w:p>
    <w:p w14:paraId="2A21C114"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Short listing of Bidders for Financial Bidding Process</w:t>
      </w:r>
    </w:p>
    <w:p w14:paraId="6BF8D4D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Tendering Authority will first open the Technical Bid documents of all Bidders and after scrutinizing these documents will shortlist the Bidders who are eligible for Financial Bidding Process. The short-listed Bidders will be intimated by email.</w:t>
      </w:r>
    </w:p>
    <w:p w14:paraId="4409F4E7"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Opening of the Financial Bids</w:t>
      </w:r>
    </w:p>
    <w:p w14:paraId="4D050FC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Bidders may join online for tender Opening at the time of opening of Financial Bids. However, the results of the Financial Bids of all Bidders shall be available on the e-Tendering Portal after the completion of opening process.</w:t>
      </w:r>
    </w:p>
    <w:p w14:paraId="563AC7D7"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Tender Schedule (Key Dates)</w:t>
      </w:r>
    </w:p>
    <w:p w14:paraId="281163B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Bidders are strictly advised to follow the Dates and Times as indicated in the Time Schedule in the detailed tender Notice for the Tender. All the online activities are time tracked and the </w:t>
      </w:r>
      <w:r w:rsidRPr="006722EE">
        <w:rPr>
          <w:rFonts w:ascii="Cambria" w:hAnsi="Cambria" w:cstheme="minorHAnsi"/>
        </w:rPr>
        <w:lastRenderedPageBreak/>
        <w:t>electronic Tendering System enforces time-locks that ensure that no activity or transaction can take place outside the Start and End Dates and time of the stage as defined in the Tender Schedule.</w:t>
      </w:r>
    </w:p>
    <w:p w14:paraId="3E2A35F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At the sole discretion of the tender Authority, the time schedule of the Tender stages may be extended.</w:t>
      </w:r>
    </w:p>
    <w:p w14:paraId="74646B0A" w14:textId="77777777" w:rsidR="000952B1" w:rsidRPr="006722EE" w:rsidRDefault="000952B1" w:rsidP="00D82643">
      <w:pPr>
        <w:pStyle w:val="Heading1"/>
        <w:numPr>
          <w:ilvl w:val="0"/>
          <w:numId w:val="53"/>
        </w:numPr>
        <w:spacing w:before="120" w:after="120"/>
        <w:rPr>
          <w:rFonts w:ascii="Cambria" w:hAnsi="Cambria" w:cstheme="minorHAnsi"/>
          <w:b/>
          <w:bCs/>
          <w:sz w:val="22"/>
          <w:szCs w:val="22"/>
        </w:rPr>
      </w:pPr>
      <w:bookmarkStart w:id="40" w:name="_Toc160440698"/>
      <w:r w:rsidRPr="006722EE">
        <w:rPr>
          <w:rFonts w:ascii="Cambria" w:hAnsi="Cambria" w:cstheme="minorHAnsi"/>
          <w:b/>
          <w:bCs/>
          <w:sz w:val="22"/>
          <w:szCs w:val="22"/>
        </w:rPr>
        <w:t>Integrity Pact</w:t>
      </w:r>
      <w:bookmarkEnd w:id="40"/>
    </w:p>
    <w:p w14:paraId="4B6B4E93" w14:textId="4552A2C3" w:rsidR="000952B1" w:rsidRPr="006722EE" w:rsidRDefault="000952B1" w:rsidP="000952B1">
      <w:pPr>
        <w:spacing w:before="120" w:after="120"/>
        <w:jc w:val="both"/>
        <w:rPr>
          <w:rFonts w:ascii="Cambria" w:hAnsi="Cambria" w:cstheme="minorHAnsi"/>
        </w:rPr>
      </w:pPr>
      <w:r w:rsidRPr="006722EE">
        <w:rPr>
          <w:rFonts w:ascii="Cambria" w:hAnsi="Cambria" w:cstheme="minorHAnsi"/>
        </w:rPr>
        <w:t>Each Participating bidder/s shall submit Integrity Pact as per attached Annexure-</w:t>
      </w:r>
      <w:r w:rsidR="00FA6376" w:rsidRPr="006722EE">
        <w:rPr>
          <w:rFonts w:ascii="Cambria" w:hAnsi="Cambria" w:cstheme="minorHAnsi"/>
        </w:rPr>
        <w:t xml:space="preserve"> </w:t>
      </w:r>
      <w:r w:rsidR="008C2889">
        <w:rPr>
          <w:rFonts w:ascii="Cambria" w:hAnsi="Cambria" w:cstheme="minorHAnsi"/>
        </w:rPr>
        <w:t>10</w:t>
      </w:r>
      <w:r w:rsidRPr="006722EE">
        <w:rPr>
          <w:rFonts w:ascii="Cambria" w:hAnsi="Cambria" w:cstheme="minorHAnsi"/>
        </w:rPr>
        <w:t xml:space="preserve"> duly stamped for ₹500.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14:paraId="6EB245A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Bank has appointed Independent External Monitor (hereinafter referred to as IEM) for this pact, whose name and e-mail ID are as follows:</w:t>
      </w:r>
    </w:p>
    <w:p w14:paraId="4825FE5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Sri Trivikram Nath Tiwari [mail: </w:t>
      </w:r>
      <w:hyperlink r:id="rId27" w:history="1">
        <w:r w:rsidRPr="006722EE">
          <w:rPr>
            <w:rStyle w:val="Hyperlink"/>
            <w:rFonts w:ascii="Cambria" w:hAnsi="Cambria" w:cstheme="minorHAnsi"/>
          </w:rPr>
          <w:t>trivikramnt@yahoo.co.in</w:t>
        </w:r>
      </w:hyperlink>
      <w:r w:rsidRPr="006722EE">
        <w:rPr>
          <w:rFonts w:ascii="Cambria" w:hAnsi="Cambria" w:cstheme="minorHAnsi"/>
        </w:rPr>
        <w:t xml:space="preserve"> ]</w:t>
      </w:r>
    </w:p>
    <w:p w14:paraId="749C1DB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Sri Jagdip Narayan Singh [mail: </w:t>
      </w:r>
      <w:hyperlink r:id="rId28" w:history="1">
        <w:r w:rsidRPr="006722EE">
          <w:rPr>
            <w:rStyle w:val="Hyperlink"/>
            <w:rFonts w:ascii="Cambria" w:hAnsi="Cambria" w:cstheme="minorHAnsi"/>
          </w:rPr>
          <w:t>jagadipsingh@yahoo.com</w:t>
        </w:r>
      </w:hyperlink>
      <w:r w:rsidRPr="006722EE">
        <w:rPr>
          <w:rFonts w:ascii="Cambria" w:hAnsi="Cambria" w:cstheme="minorHAnsi"/>
        </w:rPr>
        <w:t>]</w:t>
      </w:r>
    </w:p>
    <w:p w14:paraId="242CA67C" w14:textId="77777777" w:rsidR="000952B1" w:rsidRPr="006722EE" w:rsidRDefault="000952B1" w:rsidP="00597472">
      <w:pPr>
        <w:pStyle w:val="ListParagraph"/>
        <w:numPr>
          <w:ilvl w:val="0"/>
          <w:numId w:val="35"/>
        </w:numPr>
        <w:spacing w:before="120" w:after="120"/>
        <w:jc w:val="both"/>
        <w:rPr>
          <w:rFonts w:ascii="Cambria" w:hAnsi="Cambria" w:cstheme="minorHAnsi"/>
        </w:rPr>
      </w:pPr>
      <w:r w:rsidRPr="006722EE">
        <w:rPr>
          <w:rFonts w:ascii="Cambria" w:hAnsi="Cambria" w:cstheme="minorHAnsi"/>
        </w:rPr>
        <w:t xml:space="preserve">For any clarifications/issues, bidders are requested to contact with Bank’s personnel in the below </w:t>
      </w:r>
      <w:r w:rsidR="00C72280" w:rsidRPr="006722EE">
        <w:rPr>
          <w:rFonts w:ascii="Cambria" w:hAnsi="Cambria" w:cstheme="minorHAnsi"/>
        </w:rPr>
        <w:t xml:space="preserve">mentioned </w:t>
      </w:r>
      <w:r w:rsidRPr="006722EE">
        <w:rPr>
          <w:rFonts w:ascii="Cambria" w:hAnsi="Cambria" w:cstheme="minorHAnsi"/>
        </w:rPr>
        <w:t>mail</w:t>
      </w:r>
      <w:r w:rsidR="00C72280" w:rsidRPr="006722EE">
        <w:rPr>
          <w:rFonts w:ascii="Cambria" w:hAnsi="Cambria" w:cstheme="minorHAnsi"/>
        </w:rPr>
        <w:t>-</w:t>
      </w:r>
      <w:r w:rsidRPr="006722EE">
        <w:rPr>
          <w:rFonts w:ascii="Cambria" w:hAnsi="Cambria" w:cstheme="minorHAnsi"/>
        </w:rPr>
        <w:t>id before contacting with IEM.</w:t>
      </w:r>
    </w:p>
    <w:p w14:paraId="5FFBB517" w14:textId="0CD96686" w:rsidR="000952B1" w:rsidRPr="006722EE" w:rsidRDefault="00656CD9" w:rsidP="000952B1">
      <w:pPr>
        <w:pStyle w:val="ListParagraph"/>
        <w:spacing w:before="120" w:after="120"/>
        <w:jc w:val="both"/>
        <w:rPr>
          <w:rFonts w:ascii="Cambria" w:hAnsi="Cambria" w:cstheme="minorHAnsi"/>
        </w:rPr>
      </w:pPr>
      <w:hyperlink r:id="rId29" w:history="1">
        <w:r w:rsidR="00326B6F" w:rsidRPr="004568DF">
          <w:rPr>
            <w:rStyle w:val="Hyperlink"/>
            <w:rFonts w:ascii="Cambria" w:hAnsi="Cambria" w:cstheme="minorHAnsi"/>
          </w:rPr>
          <w:t>cmitneoinfra@centralbank.co.in</w:t>
        </w:r>
      </w:hyperlink>
    </w:p>
    <w:p w14:paraId="565F2F96" w14:textId="517D8956" w:rsidR="000952B1" w:rsidRDefault="00656CD9" w:rsidP="000952B1">
      <w:pPr>
        <w:pStyle w:val="ListParagraph"/>
        <w:spacing w:before="120" w:after="120"/>
        <w:jc w:val="both"/>
        <w:rPr>
          <w:rStyle w:val="Hyperlink"/>
          <w:rFonts w:ascii="Cambria" w:hAnsi="Cambria" w:cstheme="minorHAnsi"/>
        </w:rPr>
      </w:pPr>
      <w:hyperlink r:id="rId30" w:history="1">
        <w:r w:rsidR="0012579C" w:rsidRPr="004568DF">
          <w:rPr>
            <w:rStyle w:val="Hyperlink"/>
            <w:rFonts w:ascii="Cambria" w:hAnsi="Cambria" w:cstheme="minorHAnsi"/>
          </w:rPr>
          <w:t>cmitinfra@centralbank.co.in</w:t>
        </w:r>
      </w:hyperlink>
    </w:p>
    <w:p w14:paraId="138DF761" w14:textId="5260D932" w:rsidR="00EC2BBC" w:rsidRPr="006722EE" w:rsidRDefault="0012579C" w:rsidP="000952B1">
      <w:pPr>
        <w:pStyle w:val="ListParagraph"/>
        <w:spacing w:before="120" w:after="120"/>
        <w:jc w:val="both"/>
        <w:rPr>
          <w:rFonts w:ascii="Cambria" w:hAnsi="Cambria" w:cstheme="minorHAnsi"/>
        </w:rPr>
      </w:pPr>
      <w:r>
        <w:rPr>
          <w:rStyle w:val="Hyperlink"/>
          <w:rFonts w:ascii="Cambria" w:hAnsi="Cambria" w:cstheme="minorHAnsi"/>
        </w:rPr>
        <w:t>smitneo</w:t>
      </w:r>
      <w:r w:rsidR="00EC2BBC">
        <w:rPr>
          <w:rStyle w:val="Hyperlink"/>
          <w:rFonts w:ascii="Cambria" w:hAnsi="Cambria" w:cstheme="minorHAnsi"/>
        </w:rPr>
        <w:t>@centralbank.co.in</w:t>
      </w:r>
    </w:p>
    <w:p w14:paraId="5DC1AEF2" w14:textId="77777777" w:rsidR="000952B1" w:rsidRPr="006722EE" w:rsidRDefault="000952B1" w:rsidP="00597472">
      <w:pPr>
        <w:pStyle w:val="ListParagraph"/>
        <w:numPr>
          <w:ilvl w:val="0"/>
          <w:numId w:val="35"/>
        </w:numPr>
        <w:spacing w:before="120" w:after="120"/>
        <w:jc w:val="both"/>
        <w:rPr>
          <w:rFonts w:ascii="Cambria" w:hAnsi="Cambria" w:cstheme="minorHAnsi"/>
        </w:rPr>
      </w:pPr>
      <w:r w:rsidRPr="006722EE">
        <w:rPr>
          <w:rFonts w:ascii="Cambria" w:hAnsi="Cambria" w:cstheme="minorHAnsi"/>
        </w:rPr>
        <w:t xml:space="preserve">IEM’s task shall be to review – independently and objectively, whether and to what extent the parties comply with the obligations under this pact </w:t>
      </w:r>
    </w:p>
    <w:p w14:paraId="6A615AA5" w14:textId="77777777" w:rsidR="000952B1" w:rsidRPr="006722EE" w:rsidRDefault="000952B1" w:rsidP="00597472">
      <w:pPr>
        <w:pStyle w:val="ListParagraph"/>
        <w:numPr>
          <w:ilvl w:val="0"/>
          <w:numId w:val="35"/>
        </w:numPr>
        <w:spacing w:before="120" w:after="120"/>
        <w:jc w:val="both"/>
        <w:rPr>
          <w:rFonts w:ascii="Cambria" w:hAnsi="Cambria" w:cstheme="minorHAnsi"/>
        </w:rPr>
      </w:pPr>
      <w:r w:rsidRPr="006722EE">
        <w:rPr>
          <w:rFonts w:ascii="Cambria" w:hAnsi="Cambria" w:cstheme="minorHAnsi"/>
        </w:rPr>
        <w:t xml:space="preserve">IEM shall not be subjected to instructions by the representatives of the parties and perform his functions neutrally and independently </w:t>
      </w:r>
    </w:p>
    <w:p w14:paraId="33DF58E3" w14:textId="77777777" w:rsidR="000952B1" w:rsidRDefault="000952B1" w:rsidP="00597472">
      <w:pPr>
        <w:pStyle w:val="ListParagraph"/>
        <w:numPr>
          <w:ilvl w:val="0"/>
          <w:numId w:val="35"/>
        </w:numPr>
        <w:spacing w:before="120" w:after="120"/>
        <w:jc w:val="both"/>
        <w:rPr>
          <w:rFonts w:ascii="Cambria" w:hAnsi="Cambria" w:cstheme="minorHAnsi"/>
        </w:rPr>
      </w:pPr>
      <w:r w:rsidRPr="006722EE">
        <w:rPr>
          <w:rFonts w:ascii="Cambria" w:hAnsi="Cambria" w:cstheme="minorHAnsi"/>
        </w:rPr>
        <w:t>Both the parities accept that the IEM has the right to access all the documents relating to the project/procurement, including minutes of meetings.</w:t>
      </w:r>
    </w:p>
    <w:p w14:paraId="703D33B4" w14:textId="77777777" w:rsidR="001E12F4" w:rsidRPr="006722EE" w:rsidRDefault="001E12F4" w:rsidP="001E12F4">
      <w:pPr>
        <w:pStyle w:val="ListParagraph"/>
        <w:spacing w:before="120" w:after="120"/>
        <w:jc w:val="both"/>
        <w:rPr>
          <w:rFonts w:ascii="Cambria" w:hAnsi="Cambria" w:cstheme="minorHAnsi"/>
        </w:rPr>
      </w:pPr>
    </w:p>
    <w:p w14:paraId="1A61DA5A" w14:textId="77777777" w:rsidR="000952B1" w:rsidRPr="006722EE" w:rsidRDefault="000952B1" w:rsidP="00D82643">
      <w:pPr>
        <w:pStyle w:val="Heading1"/>
        <w:numPr>
          <w:ilvl w:val="0"/>
          <w:numId w:val="53"/>
        </w:numPr>
        <w:spacing w:before="120" w:after="120"/>
        <w:rPr>
          <w:rFonts w:ascii="Cambria" w:hAnsi="Cambria" w:cstheme="minorHAnsi"/>
          <w:b/>
          <w:bCs/>
          <w:sz w:val="22"/>
          <w:szCs w:val="22"/>
        </w:rPr>
      </w:pPr>
      <w:bookmarkStart w:id="41" w:name="_Toc160440699"/>
      <w:r w:rsidRPr="006722EE">
        <w:rPr>
          <w:rFonts w:ascii="Cambria" w:hAnsi="Cambria" w:cstheme="minorHAnsi"/>
          <w:b/>
          <w:bCs/>
          <w:sz w:val="22"/>
          <w:szCs w:val="22"/>
        </w:rPr>
        <w:t>Commercial Offers</w:t>
      </w:r>
      <w:bookmarkEnd w:id="41"/>
    </w:p>
    <w:p w14:paraId="3702790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Commercial Bids of only technically qualified Bidders shall be opened on the basis of technical proposal.</w:t>
      </w:r>
    </w:p>
    <w:p w14:paraId="74E9BC3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Commercial Offer (CO) should be complete in all respect. It should contain only the price information as per Annexure-2.</w:t>
      </w:r>
    </w:p>
    <w:p w14:paraId="45E64613" w14:textId="53B1EC4B" w:rsidR="000952B1" w:rsidRPr="006722EE" w:rsidRDefault="000952B1"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The commercial offer should be in compliance with Technical configuration / s</w:t>
      </w:r>
      <w:r w:rsidR="002E3578">
        <w:rPr>
          <w:rFonts w:ascii="Cambria" w:hAnsi="Cambria" w:cstheme="minorHAnsi"/>
        </w:rPr>
        <w:t>pecifications as per Annexure-14</w:t>
      </w:r>
      <w:r w:rsidRPr="006722EE">
        <w:rPr>
          <w:rFonts w:ascii="Cambria" w:hAnsi="Cambria" w:cstheme="minorHAnsi"/>
        </w:rPr>
        <w:t xml:space="preserve">. </w:t>
      </w:r>
    </w:p>
    <w:p w14:paraId="2E1B1474" w14:textId="77777777" w:rsidR="000952B1" w:rsidRPr="006722EE" w:rsidRDefault="000952B1"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The price to be quoted for all individual items and it should be unit price in Indian rupees</w:t>
      </w:r>
      <w:r w:rsidR="001D4F50" w:rsidRPr="006722EE">
        <w:rPr>
          <w:rFonts w:ascii="Cambria" w:hAnsi="Cambria" w:cstheme="minorHAnsi"/>
        </w:rPr>
        <w:t xml:space="preserve"> (INR)</w:t>
      </w:r>
      <w:r w:rsidRPr="006722EE">
        <w:rPr>
          <w:rFonts w:ascii="Cambria" w:hAnsi="Cambria" w:cstheme="minorHAnsi"/>
        </w:rPr>
        <w:t xml:space="preserve">. </w:t>
      </w:r>
    </w:p>
    <w:p w14:paraId="5FEC7FE7" w14:textId="77777777" w:rsidR="003D148F" w:rsidRPr="006722EE" w:rsidRDefault="00456EDE"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The AMC cost should be minimum</w:t>
      </w:r>
      <w:r w:rsidR="003D148F" w:rsidRPr="006722EE">
        <w:rPr>
          <w:rFonts w:ascii="Cambria" w:hAnsi="Cambria" w:cstheme="minorHAnsi"/>
        </w:rPr>
        <w:t xml:space="preserve"> </w:t>
      </w:r>
      <w:r w:rsidRPr="00EC2BBC">
        <w:rPr>
          <w:rFonts w:ascii="Cambria" w:hAnsi="Cambria" w:cstheme="minorHAnsi"/>
        </w:rPr>
        <w:t>8%</w:t>
      </w:r>
      <w:r w:rsidRPr="006722EE">
        <w:rPr>
          <w:rFonts w:ascii="Cambria" w:hAnsi="Cambria" w:cstheme="minorHAnsi"/>
        </w:rPr>
        <w:t xml:space="preserve"> of the Hardware Cost</w:t>
      </w:r>
      <w:r w:rsidR="003D148F" w:rsidRPr="006722EE">
        <w:rPr>
          <w:rFonts w:ascii="Cambria" w:hAnsi="Cambria" w:cstheme="minorHAnsi"/>
        </w:rPr>
        <w:t>.</w:t>
      </w:r>
    </w:p>
    <w:p w14:paraId="0EF3B1FD" w14:textId="77777777" w:rsidR="00456EDE" w:rsidRPr="006722EE" w:rsidRDefault="003D148F"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The ATS cost should be minimum</w:t>
      </w:r>
      <w:r w:rsidR="00C05C33" w:rsidRPr="006722EE">
        <w:rPr>
          <w:rFonts w:ascii="Cambria" w:hAnsi="Cambria" w:cstheme="minorHAnsi"/>
        </w:rPr>
        <w:t xml:space="preserve"> </w:t>
      </w:r>
      <w:r w:rsidR="00C05C33" w:rsidRPr="00EC2BBC">
        <w:rPr>
          <w:rFonts w:ascii="Cambria" w:hAnsi="Cambria" w:cstheme="minorHAnsi"/>
        </w:rPr>
        <w:t>15%</w:t>
      </w:r>
      <w:r w:rsidR="00C05C33" w:rsidRPr="006722EE">
        <w:rPr>
          <w:rFonts w:ascii="Cambria" w:hAnsi="Cambria" w:cstheme="minorHAnsi"/>
        </w:rPr>
        <w:t xml:space="preserve"> of Software Cost</w:t>
      </w:r>
      <w:r w:rsidR="00456EDE" w:rsidRPr="006722EE">
        <w:rPr>
          <w:rFonts w:ascii="Cambria" w:hAnsi="Cambria" w:cstheme="minorHAnsi"/>
        </w:rPr>
        <w:t>.</w:t>
      </w:r>
    </w:p>
    <w:p w14:paraId="35FFEE0F" w14:textId="22C41A06" w:rsidR="000952B1" w:rsidRPr="006722EE" w:rsidRDefault="000952B1" w:rsidP="006C6428">
      <w:pPr>
        <w:pStyle w:val="ListParagraph"/>
        <w:numPr>
          <w:ilvl w:val="0"/>
          <w:numId w:val="14"/>
        </w:numPr>
        <w:spacing w:before="120" w:after="120"/>
        <w:jc w:val="both"/>
        <w:rPr>
          <w:rFonts w:ascii="Cambria" w:hAnsi="Cambria" w:cstheme="minorHAnsi"/>
        </w:rPr>
      </w:pPr>
      <w:r w:rsidRPr="006722EE">
        <w:rPr>
          <w:rFonts w:ascii="Cambria" w:hAnsi="Cambria" w:cstheme="minorHAnsi"/>
        </w:rPr>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w:t>
      </w:r>
      <w:r w:rsidRPr="006722EE">
        <w:rPr>
          <w:rFonts w:ascii="Cambria" w:hAnsi="Cambria" w:cstheme="minorHAnsi"/>
        </w:rPr>
        <w:lastRenderedPageBreak/>
        <w:t xml:space="preserve">structure laid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The </w:t>
      </w:r>
      <w:r w:rsidR="006C6428" w:rsidRPr="006722EE">
        <w:rPr>
          <w:rFonts w:ascii="Cambria" w:hAnsi="Cambria" w:cstheme="minorHAnsi"/>
        </w:rPr>
        <w:t xml:space="preserve">successful </w:t>
      </w:r>
      <w:r w:rsidRPr="006722EE">
        <w:rPr>
          <w:rFonts w:ascii="Cambria" w:hAnsi="Cambria" w:cstheme="minorHAnsi"/>
        </w:rPr>
        <w:t>Bidder will be entirely responsible for license fee, road permits, NMMC cess,</w:t>
      </w:r>
      <w:r w:rsidR="00A73B69">
        <w:rPr>
          <w:rFonts w:ascii="Cambria" w:hAnsi="Cambria" w:cstheme="minorHAnsi"/>
        </w:rPr>
        <w:t xml:space="preserve"> GHMC cess,</w:t>
      </w:r>
      <w:r w:rsidRPr="006722EE">
        <w:rPr>
          <w:rFonts w:ascii="Cambria" w:hAnsi="Cambria" w:cstheme="minorHAnsi"/>
        </w:rPr>
        <w:t xml:space="preserve"> LBT, Octroi, insurance etc. in connection with the delivery of products at site advised by the Bank including incidental services and commissioning. Payment of Octroi, entry-tax, etc., alone, if applicable, will be made at actuals, on production of suitable evidence of payment by the Bidder. </w:t>
      </w:r>
    </w:p>
    <w:p w14:paraId="365C834D" w14:textId="77777777" w:rsidR="000952B1" w:rsidRPr="006722EE" w:rsidRDefault="000952B1"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The price is exclusive of taxes like Goods and Services Tax, which shall be paid as per actuals.</w:t>
      </w:r>
    </w:p>
    <w:p w14:paraId="1625F040" w14:textId="77777777" w:rsidR="00820C1C" w:rsidRPr="006722EE" w:rsidRDefault="00820C1C"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The Manpower / Resource payment should be in accordance with minimum wages act and i</w:t>
      </w:r>
      <w:r w:rsidR="00972376" w:rsidRPr="006722EE">
        <w:rPr>
          <w:rFonts w:ascii="Cambria" w:hAnsi="Cambria" w:cstheme="minorHAnsi"/>
        </w:rPr>
        <w:t>ts subsequent amendments.</w:t>
      </w:r>
    </w:p>
    <w:p w14:paraId="487E8178" w14:textId="77777777" w:rsidR="008E7353" w:rsidRPr="006722EE" w:rsidRDefault="008E7353"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In the event of any demand/fines/penalty made by any of the authorities on bank in respect of the conduct/actions taken by the bidder/their employees/labourers, the Bank will be entitled to recover the said amounts from the bills / amount payable or from the performance guarantee and also take appropriate action against said persons of bidder/bidder for their misconduct, if any.</w:t>
      </w:r>
    </w:p>
    <w:p w14:paraId="3839B79B" w14:textId="77777777" w:rsidR="000952B1" w:rsidRPr="006722EE" w:rsidRDefault="000952B1" w:rsidP="00D82643">
      <w:pPr>
        <w:pStyle w:val="Heading1"/>
        <w:numPr>
          <w:ilvl w:val="0"/>
          <w:numId w:val="53"/>
        </w:numPr>
        <w:spacing w:before="120" w:after="120"/>
        <w:rPr>
          <w:rFonts w:ascii="Cambria" w:hAnsi="Cambria" w:cstheme="minorHAnsi"/>
          <w:b/>
          <w:bCs/>
          <w:sz w:val="22"/>
          <w:szCs w:val="22"/>
        </w:rPr>
      </w:pPr>
      <w:bookmarkStart w:id="42" w:name="_Toc160440700"/>
      <w:r w:rsidRPr="006722EE">
        <w:rPr>
          <w:rFonts w:ascii="Cambria" w:hAnsi="Cambria" w:cstheme="minorHAnsi"/>
          <w:b/>
          <w:bCs/>
          <w:sz w:val="22"/>
          <w:szCs w:val="22"/>
        </w:rPr>
        <w:t>Evaluation &amp; Acceptance</w:t>
      </w:r>
      <w:bookmarkEnd w:id="42"/>
    </w:p>
    <w:p w14:paraId="19457513" w14:textId="77777777" w:rsidR="000952B1" w:rsidRPr="006722EE" w:rsidRDefault="000952B1" w:rsidP="000952B1">
      <w:pPr>
        <w:pStyle w:val="ListParagraph"/>
        <w:numPr>
          <w:ilvl w:val="0"/>
          <w:numId w:val="15"/>
        </w:numPr>
        <w:spacing w:before="120" w:after="120"/>
        <w:jc w:val="both"/>
        <w:rPr>
          <w:rFonts w:ascii="Cambria" w:hAnsi="Cambria" w:cstheme="minorHAnsi"/>
        </w:rPr>
      </w:pPr>
      <w:r w:rsidRPr="006722EE">
        <w:rPr>
          <w:rFonts w:ascii="Cambria" w:hAnsi="Cambria" w:cstheme="minorHAnsi"/>
        </w:rPr>
        <w:t xml:space="preserve">Technical offers will be evaluated on the basis of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deviations. </w:t>
      </w:r>
    </w:p>
    <w:p w14:paraId="18A9237C" w14:textId="77777777" w:rsidR="000952B1" w:rsidRPr="006722EE" w:rsidRDefault="000952B1" w:rsidP="000952B1">
      <w:pPr>
        <w:pStyle w:val="ListParagraph"/>
        <w:numPr>
          <w:ilvl w:val="0"/>
          <w:numId w:val="15"/>
        </w:numPr>
        <w:spacing w:before="120" w:after="120"/>
        <w:jc w:val="both"/>
        <w:rPr>
          <w:rFonts w:ascii="Cambria" w:hAnsi="Cambria" w:cstheme="minorHAnsi"/>
        </w:rPr>
      </w:pPr>
      <w:r w:rsidRPr="006722EE">
        <w:rPr>
          <w:rFonts w:ascii="Cambria" w:hAnsi="Cambria" w:cstheme="minorHAnsi"/>
        </w:rPr>
        <w:t xml:space="preserve">In case, any of the successful bidder is unable to honour in full or part of the contract awarded, Bank shall, at its sole discretion, distribute this shortfall to the other successful bidder(s) equally or in any ratio decided by the Bank. </w:t>
      </w:r>
    </w:p>
    <w:p w14:paraId="2BC30DC3" w14:textId="77777777" w:rsidR="00972376" w:rsidRPr="006722EE" w:rsidRDefault="000952B1" w:rsidP="000952B1">
      <w:pPr>
        <w:pStyle w:val="ListParagraph"/>
        <w:numPr>
          <w:ilvl w:val="0"/>
          <w:numId w:val="15"/>
        </w:numPr>
        <w:spacing w:before="120" w:after="120"/>
        <w:jc w:val="both"/>
        <w:rPr>
          <w:rFonts w:ascii="Cambria" w:hAnsi="Cambria" w:cstheme="minorHAnsi"/>
        </w:rPr>
      </w:pPr>
      <w:r w:rsidRPr="006722EE">
        <w:rPr>
          <w:rFonts w:ascii="Cambria" w:hAnsi="Cambria" w:cstheme="minorHAnsi"/>
        </w:rPr>
        <w:t xml:space="preserve">Bank reserves the right to reject the bid offer under any of the following circumstances: </w:t>
      </w:r>
    </w:p>
    <w:p w14:paraId="74F3B0C7" w14:textId="77777777" w:rsidR="00972376" w:rsidRPr="006722EE" w:rsidRDefault="000952B1" w:rsidP="00972376">
      <w:pPr>
        <w:pStyle w:val="ListParagraph"/>
        <w:numPr>
          <w:ilvl w:val="1"/>
          <w:numId w:val="15"/>
        </w:numPr>
        <w:spacing w:before="120" w:after="120"/>
        <w:jc w:val="both"/>
        <w:rPr>
          <w:rFonts w:ascii="Cambria" w:hAnsi="Cambria" w:cstheme="minorHAnsi"/>
        </w:rPr>
      </w:pPr>
      <w:r w:rsidRPr="006722EE">
        <w:rPr>
          <w:rFonts w:ascii="Cambria" w:hAnsi="Cambria" w:cstheme="minorHAnsi"/>
        </w:rPr>
        <w:t xml:space="preserve">If the bid offer is incomplete and / or not accompanied by all stipulated documents. </w:t>
      </w:r>
    </w:p>
    <w:p w14:paraId="43D1B250" w14:textId="77777777" w:rsidR="00972376" w:rsidRPr="006722EE" w:rsidRDefault="000952B1" w:rsidP="00972376">
      <w:pPr>
        <w:pStyle w:val="ListParagraph"/>
        <w:numPr>
          <w:ilvl w:val="1"/>
          <w:numId w:val="15"/>
        </w:numPr>
        <w:spacing w:before="120" w:after="120"/>
        <w:jc w:val="both"/>
        <w:rPr>
          <w:rFonts w:ascii="Cambria" w:hAnsi="Cambria" w:cstheme="minorHAnsi"/>
        </w:rPr>
      </w:pPr>
      <w:r w:rsidRPr="006722EE">
        <w:rPr>
          <w:rFonts w:ascii="Cambria" w:hAnsi="Cambria" w:cstheme="minorHAnsi"/>
        </w:rPr>
        <w:t xml:space="preserve">If the bid offer is not in conformity with the terms and conditions stipulated in the RFP. </w:t>
      </w:r>
    </w:p>
    <w:p w14:paraId="5EB26FD1" w14:textId="77777777" w:rsidR="000952B1" w:rsidRPr="006722EE" w:rsidRDefault="000952B1" w:rsidP="00972376">
      <w:pPr>
        <w:pStyle w:val="ListParagraph"/>
        <w:numPr>
          <w:ilvl w:val="1"/>
          <w:numId w:val="15"/>
        </w:numPr>
        <w:spacing w:before="120" w:after="120"/>
        <w:jc w:val="both"/>
        <w:rPr>
          <w:rFonts w:ascii="Cambria" w:hAnsi="Cambria" w:cstheme="minorHAnsi"/>
        </w:rPr>
      </w:pPr>
      <w:r w:rsidRPr="006722EE">
        <w:rPr>
          <w:rFonts w:ascii="Cambria" w:hAnsi="Cambria" w:cstheme="minorHAnsi"/>
        </w:rPr>
        <w:t xml:space="preserve">If there is a deviation in respect to the technical specifications of hardware items. </w:t>
      </w:r>
    </w:p>
    <w:p w14:paraId="7E788D13" w14:textId="77777777" w:rsidR="000952B1" w:rsidRPr="006722EE" w:rsidRDefault="000952B1" w:rsidP="000952B1">
      <w:pPr>
        <w:pStyle w:val="ListParagraph"/>
        <w:numPr>
          <w:ilvl w:val="0"/>
          <w:numId w:val="15"/>
        </w:numPr>
        <w:spacing w:before="120" w:after="120"/>
        <w:jc w:val="both"/>
        <w:rPr>
          <w:rFonts w:ascii="Cambria" w:hAnsi="Cambria" w:cstheme="minorHAnsi"/>
        </w:rPr>
      </w:pPr>
      <w:r w:rsidRPr="006722EE">
        <w:rPr>
          <w:rFonts w:ascii="Cambria" w:hAnsi="Cambria" w:cstheme="minorHAnsi"/>
        </w:rPr>
        <w:t>The Bank shall be under no obligation to mandatorily accept the lowest or any other offer received and shall be entitled to reject any or all offers without assigning reasons</w:t>
      </w:r>
    </w:p>
    <w:p w14:paraId="71C8FE2C" w14:textId="77777777" w:rsidR="000952B1" w:rsidRPr="006722EE" w:rsidRDefault="000952B1" w:rsidP="00D82643">
      <w:pPr>
        <w:pStyle w:val="Heading1"/>
        <w:numPr>
          <w:ilvl w:val="0"/>
          <w:numId w:val="53"/>
        </w:numPr>
        <w:spacing w:before="120" w:after="120"/>
        <w:rPr>
          <w:rFonts w:ascii="Cambria" w:hAnsi="Cambria" w:cstheme="minorHAnsi"/>
          <w:b/>
          <w:bCs/>
          <w:sz w:val="22"/>
          <w:szCs w:val="22"/>
        </w:rPr>
      </w:pPr>
      <w:bookmarkStart w:id="43" w:name="_Toc160440701"/>
      <w:r w:rsidRPr="006722EE">
        <w:rPr>
          <w:rFonts w:ascii="Cambria" w:hAnsi="Cambria" w:cstheme="minorHAnsi"/>
          <w:b/>
          <w:bCs/>
          <w:sz w:val="22"/>
          <w:szCs w:val="22"/>
        </w:rPr>
        <w:t>Evaluation Process</w:t>
      </w:r>
      <w:bookmarkEnd w:id="43"/>
    </w:p>
    <w:p w14:paraId="46CBC9F5" w14:textId="77777777" w:rsidR="000952B1" w:rsidRPr="006722EE" w:rsidRDefault="000952B1" w:rsidP="000952B1">
      <w:pPr>
        <w:rPr>
          <w:rFonts w:ascii="Cambria" w:hAnsi="Cambria" w:cstheme="minorHAnsi"/>
        </w:rPr>
      </w:pPr>
      <w:r w:rsidRPr="006722EE">
        <w:rPr>
          <w:rFonts w:ascii="Cambria" w:hAnsi="Cambria" w:cstheme="minorHAnsi"/>
        </w:rPr>
        <w:t xml:space="preserve">The competitive bids shall be evaluated in three phases: </w:t>
      </w:r>
    </w:p>
    <w:p w14:paraId="130F8C1B" w14:textId="77777777" w:rsidR="000952B1" w:rsidRPr="006722EE" w:rsidRDefault="000952B1" w:rsidP="00597472">
      <w:pPr>
        <w:pStyle w:val="ListParagraph"/>
        <w:numPr>
          <w:ilvl w:val="0"/>
          <w:numId w:val="24"/>
        </w:numPr>
        <w:rPr>
          <w:rFonts w:ascii="Cambria" w:hAnsi="Cambria" w:cstheme="minorHAnsi"/>
        </w:rPr>
      </w:pPr>
      <w:r w:rsidRPr="006722EE">
        <w:rPr>
          <w:rFonts w:ascii="Cambria" w:hAnsi="Cambria" w:cstheme="minorHAnsi"/>
        </w:rPr>
        <w:t xml:space="preserve">Stage 1 – Eligibility </w:t>
      </w:r>
      <w:r w:rsidR="002936FF" w:rsidRPr="006722EE">
        <w:rPr>
          <w:rFonts w:ascii="Cambria" w:hAnsi="Cambria" w:cstheme="minorHAnsi"/>
        </w:rPr>
        <w:t xml:space="preserve">bid </w:t>
      </w:r>
    </w:p>
    <w:p w14:paraId="567EA1F4" w14:textId="77777777" w:rsidR="000952B1" w:rsidRPr="006722EE" w:rsidRDefault="000952B1" w:rsidP="00597472">
      <w:pPr>
        <w:pStyle w:val="ListParagraph"/>
        <w:numPr>
          <w:ilvl w:val="0"/>
          <w:numId w:val="24"/>
        </w:numPr>
        <w:rPr>
          <w:rFonts w:ascii="Cambria" w:hAnsi="Cambria" w:cstheme="minorHAnsi"/>
        </w:rPr>
      </w:pPr>
      <w:r w:rsidRPr="006722EE">
        <w:rPr>
          <w:rFonts w:ascii="Cambria" w:hAnsi="Cambria" w:cstheme="minorHAnsi"/>
        </w:rPr>
        <w:t xml:space="preserve">Stage 2 – Technical Bid stage </w:t>
      </w:r>
      <w:r w:rsidR="002936FF" w:rsidRPr="006722EE">
        <w:rPr>
          <w:rFonts w:ascii="Cambria" w:hAnsi="Cambria" w:cstheme="minorHAnsi"/>
        </w:rPr>
        <w:t xml:space="preserve"> </w:t>
      </w:r>
    </w:p>
    <w:p w14:paraId="5317E5AE" w14:textId="42A50002" w:rsidR="000952B1" w:rsidRPr="006722EE" w:rsidRDefault="000952B1" w:rsidP="00597472">
      <w:pPr>
        <w:pStyle w:val="ListParagraph"/>
        <w:numPr>
          <w:ilvl w:val="0"/>
          <w:numId w:val="24"/>
        </w:numPr>
        <w:rPr>
          <w:rFonts w:ascii="Cambria" w:hAnsi="Cambria" w:cstheme="minorHAnsi"/>
        </w:rPr>
      </w:pPr>
      <w:r w:rsidRPr="006722EE">
        <w:rPr>
          <w:rFonts w:ascii="Cambria" w:hAnsi="Cambria" w:cstheme="minorHAnsi"/>
        </w:rPr>
        <w:t xml:space="preserve">Stage 3 – </w:t>
      </w:r>
      <w:r w:rsidR="00AA3053" w:rsidRPr="006722EE">
        <w:rPr>
          <w:rFonts w:ascii="Cambria" w:hAnsi="Cambria"/>
        </w:rPr>
        <w:t>Commercial</w:t>
      </w:r>
      <w:r w:rsidR="00AA3053" w:rsidRPr="006722EE">
        <w:rPr>
          <w:rFonts w:ascii="Cambria" w:hAnsi="Cambria"/>
          <w:spacing w:val="-11"/>
        </w:rPr>
        <w:t xml:space="preserve"> </w:t>
      </w:r>
      <w:r w:rsidR="00AA3053" w:rsidRPr="006722EE">
        <w:rPr>
          <w:rFonts w:ascii="Cambria" w:hAnsi="Cambria"/>
        </w:rPr>
        <w:t>Bid</w:t>
      </w:r>
      <w:r w:rsidR="00AA3053" w:rsidRPr="006722EE">
        <w:rPr>
          <w:rFonts w:ascii="Cambria" w:hAnsi="Cambria"/>
          <w:spacing w:val="-11"/>
        </w:rPr>
        <w:t xml:space="preserve"> </w:t>
      </w:r>
    </w:p>
    <w:p w14:paraId="56D32E75" w14:textId="77777777" w:rsidR="000952B1" w:rsidRPr="006722EE" w:rsidRDefault="000952B1" w:rsidP="00D82643">
      <w:pPr>
        <w:pStyle w:val="Heading2"/>
        <w:numPr>
          <w:ilvl w:val="1"/>
          <w:numId w:val="61"/>
        </w:numPr>
        <w:spacing w:before="120" w:after="120"/>
        <w:rPr>
          <w:rFonts w:ascii="Cambria" w:hAnsi="Cambria" w:cstheme="minorHAnsi"/>
          <w:b/>
          <w:bCs/>
          <w:sz w:val="22"/>
          <w:szCs w:val="22"/>
        </w:rPr>
      </w:pPr>
      <w:bookmarkStart w:id="44" w:name="_Toc160440702"/>
      <w:r w:rsidRPr="006722EE">
        <w:rPr>
          <w:rFonts w:ascii="Cambria" w:hAnsi="Cambria" w:cstheme="minorHAnsi"/>
          <w:b/>
          <w:bCs/>
          <w:sz w:val="22"/>
          <w:szCs w:val="22"/>
        </w:rPr>
        <w:lastRenderedPageBreak/>
        <w:t>Eligibility Bid</w:t>
      </w:r>
      <w:bookmarkEnd w:id="44"/>
    </w:p>
    <w:p w14:paraId="1AADD83A" w14:textId="77777777" w:rsidR="00AA3053" w:rsidRPr="006722EE" w:rsidRDefault="00AA3053" w:rsidP="00AA3053">
      <w:pPr>
        <w:pStyle w:val="BodyText"/>
        <w:spacing w:before="124" w:line="232" w:lineRule="auto"/>
        <w:ind w:right="-14"/>
        <w:rPr>
          <w:rFonts w:ascii="Cambria" w:hAnsi="Cambria"/>
          <w:sz w:val="22"/>
          <w:szCs w:val="22"/>
        </w:rPr>
      </w:pPr>
      <w:r w:rsidRPr="006722EE">
        <w:rPr>
          <w:rFonts w:ascii="Cambria" w:hAnsi="Cambria"/>
          <w:sz w:val="22"/>
          <w:szCs w:val="22"/>
        </w:rPr>
        <w:t>Eligibility</w:t>
      </w:r>
      <w:r w:rsidRPr="006722EE">
        <w:rPr>
          <w:rFonts w:ascii="Cambria" w:hAnsi="Cambria"/>
          <w:spacing w:val="-31"/>
          <w:sz w:val="22"/>
          <w:szCs w:val="22"/>
        </w:rPr>
        <w:t xml:space="preserve"> </w:t>
      </w:r>
      <w:r w:rsidRPr="006722EE">
        <w:rPr>
          <w:rFonts w:ascii="Cambria" w:hAnsi="Cambria"/>
          <w:sz w:val="22"/>
          <w:szCs w:val="22"/>
        </w:rPr>
        <w:t>criterion</w:t>
      </w:r>
      <w:r w:rsidRPr="006722EE">
        <w:rPr>
          <w:rFonts w:ascii="Cambria" w:hAnsi="Cambria"/>
          <w:spacing w:val="-31"/>
          <w:sz w:val="22"/>
          <w:szCs w:val="22"/>
        </w:rPr>
        <w:t xml:space="preserve"> </w:t>
      </w:r>
      <w:r w:rsidRPr="006722EE">
        <w:rPr>
          <w:rFonts w:ascii="Cambria" w:hAnsi="Cambria"/>
          <w:sz w:val="22"/>
          <w:szCs w:val="22"/>
        </w:rPr>
        <w:t>for</w:t>
      </w:r>
      <w:r w:rsidRPr="006722EE">
        <w:rPr>
          <w:rFonts w:ascii="Cambria" w:hAnsi="Cambria"/>
          <w:spacing w:val="-32"/>
          <w:sz w:val="22"/>
          <w:szCs w:val="22"/>
        </w:rPr>
        <w:t xml:space="preserve"> </w:t>
      </w:r>
      <w:r w:rsidRPr="006722EE">
        <w:rPr>
          <w:rFonts w:ascii="Cambria" w:hAnsi="Cambria"/>
          <w:sz w:val="22"/>
          <w:szCs w:val="22"/>
        </w:rPr>
        <w:t>the</w:t>
      </w:r>
      <w:r w:rsidRPr="006722EE">
        <w:rPr>
          <w:rFonts w:ascii="Cambria" w:hAnsi="Cambria"/>
          <w:spacing w:val="-32"/>
          <w:sz w:val="22"/>
          <w:szCs w:val="22"/>
        </w:rPr>
        <w:t xml:space="preserve"> </w:t>
      </w:r>
      <w:r w:rsidRPr="006722EE">
        <w:rPr>
          <w:rFonts w:ascii="Cambria" w:hAnsi="Cambria"/>
          <w:sz w:val="22"/>
          <w:szCs w:val="22"/>
        </w:rPr>
        <w:t>Bidders</w:t>
      </w:r>
      <w:r w:rsidRPr="006722EE">
        <w:rPr>
          <w:rFonts w:ascii="Cambria" w:hAnsi="Cambria"/>
          <w:spacing w:val="-31"/>
          <w:sz w:val="22"/>
          <w:szCs w:val="22"/>
        </w:rPr>
        <w:t xml:space="preserve"> </w:t>
      </w:r>
      <w:r w:rsidRPr="006722EE">
        <w:rPr>
          <w:rFonts w:ascii="Cambria" w:hAnsi="Cambria"/>
          <w:sz w:val="22"/>
          <w:szCs w:val="22"/>
        </w:rPr>
        <w:t>to</w:t>
      </w:r>
      <w:r w:rsidRPr="006722EE">
        <w:rPr>
          <w:rFonts w:ascii="Cambria" w:hAnsi="Cambria"/>
          <w:spacing w:val="-30"/>
          <w:sz w:val="22"/>
          <w:szCs w:val="22"/>
        </w:rPr>
        <w:t xml:space="preserve"> </w:t>
      </w:r>
      <w:r w:rsidRPr="006722EE">
        <w:rPr>
          <w:rFonts w:ascii="Cambria" w:hAnsi="Cambria"/>
          <w:sz w:val="22"/>
          <w:szCs w:val="22"/>
        </w:rPr>
        <w:t>qualify</w:t>
      </w:r>
      <w:r w:rsidRPr="006722EE">
        <w:rPr>
          <w:rFonts w:ascii="Cambria" w:hAnsi="Cambria"/>
          <w:spacing w:val="-32"/>
          <w:sz w:val="22"/>
          <w:szCs w:val="22"/>
        </w:rPr>
        <w:t xml:space="preserve"> </w:t>
      </w:r>
      <w:r w:rsidRPr="006722EE">
        <w:rPr>
          <w:rFonts w:ascii="Cambria" w:hAnsi="Cambria"/>
          <w:sz w:val="22"/>
          <w:szCs w:val="22"/>
        </w:rPr>
        <w:t>this</w:t>
      </w:r>
      <w:r w:rsidRPr="006722EE">
        <w:rPr>
          <w:rFonts w:ascii="Cambria" w:hAnsi="Cambria"/>
          <w:spacing w:val="-31"/>
          <w:sz w:val="22"/>
          <w:szCs w:val="22"/>
        </w:rPr>
        <w:t xml:space="preserve"> </w:t>
      </w:r>
      <w:r w:rsidRPr="006722EE">
        <w:rPr>
          <w:rFonts w:ascii="Cambria" w:hAnsi="Cambria"/>
          <w:sz w:val="22"/>
          <w:szCs w:val="22"/>
        </w:rPr>
        <w:t>stage</w:t>
      </w:r>
      <w:r w:rsidRPr="006722EE">
        <w:rPr>
          <w:rFonts w:ascii="Cambria" w:hAnsi="Cambria"/>
          <w:spacing w:val="-31"/>
          <w:sz w:val="22"/>
          <w:szCs w:val="22"/>
        </w:rPr>
        <w:t xml:space="preserve"> </w:t>
      </w:r>
      <w:r w:rsidRPr="006722EE">
        <w:rPr>
          <w:rFonts w:ascii="Cambria" w:hAnsi="Cambria"/>
          <w:sz w:val="22"/>
          <w:szCs w:val="22"/>
        </w:rPr>
        <w:t>is</w:t>
      </w:r>
      <w:r w:rsidRPr="006722EE">
        <w:rPr>
          <w:rFonts w:ascii="Cambria" w:hAnsi="Cambria"/>
          <w:spacing w:val="-31"/>
          <w:sz w:val="22"/>
          <w:szCs w:val="22"/>
        </w:rPr>
        <w:t xml:space="preserve"> </w:t>
      </w:r>
      <w:r w:rsidRPr="006722EE">
        <w:rPr>
          <w:rFonts w:ascii="Cambria" w:hAnsi="Cambria"/>
          <w:sz w:val="22"/>
          <w:szCs w:val="22"/>
        </w:rPr>
        <w:t>clearly</w:t>
      </w:r>
      <w:r w:rsidRPr="006722EE">
        <w:rPr>
          <w:rFonts w:ascii="Cambria" w:hAnsi="Cambria"/>
          <w:spacing w:val="-31"/>
          <w:sz w:val="22"/>
          <w:szCs w:val="22"/>
        </w:rPr>
        <w:t xml:space="preserve"> </w:t>
      </w:r>
      <w:r w:rsidRPr="006722EE">
        <w:rPr>
          <w:rFonts w:ascii="Cambria" w:hAnsi="Cambria"/>
          <w:sz w:val="22"/>
          <w:szCs w:val="22"/>
        </w:rPr>
        <w:t>mentioned</w:t>
      </w:r>
      <w:r w:rsidRPr="006722EE">
        <w:rPr>
          <w:rFonts w:ascii="Cambria" w:hAnsi="Cambria"/>
          <w:spacing w:val="-31"/>
          <w:sz w:val="22"/>
          <w:szCs w:val="22"/>
        </w:rPr>
        <w:t xml:space="preserve"> </w:t>
      </w:r>
      <w:r w:rsidRPr="006722EE">
        <w:rPr>
          <w:rFonts w:ascii="Cambria" w:hAnsi="Cambria"/>
          <w:sz w:val="22"/>
          <w:szCs w:val="22"/>
        </w:rPr>
        <w:t>in</w:t>
      </w:r>
      <w:r w:rsidRPr="006722EE">
        <w:rPr>
          <w:rFonts w:ascii="Cambria" w:hAnsi="Cambria"/>
          <w:spacing w:val="-32"/>
          <w:sz w:val="22"/>
          <w:szCs w:val="22"/>
        </w:rPr>
        <w:t xml:space="preserve"> </w:t>
      </w:r>
      <w:r w:rsidRPr="006722EE">
        <w:rPr>
          <w:rFonts w:ascii="Cambria" w:hAnsi="Cambria"/>
          <w:sz w:val="22"/>
          <w:szCs w:val="22"/>
        </w:rPr>
        <w:t>Section</w:t>
      </w:r>
      <w:r w:rsidRPr="006722EE">
        <w:rPr>
          <w:rFonts w:ascii="Cambria" w:hAnsi="Cambria"/>
          <w:spacing w:val="-31"/>
          <w:sz w:val="22"/>
          <w:szCs w:val="22"/>
        </w:rPr>
        <w:t xml:space="preserve"> </w:t>
      </w:r>
      <w:r w:rsidRPr="006722EE">
        <w:rPr>
          <w:rFonts w:ascii="Cambria" w:hAnsi="Cambria"/>
          <w:sz w:val="22"/>
          <w:szCs w:val="22"/>
        </w:rPr>
        <w:t>2</w:t>
      </w:r>
      <w:r w:rsidRPr="006722EE">
        <w:rPr>
          <w:rFonts w:ascii="Cambria" w:hAnsi="Cambria"/>
          <w:spacing w:val="-29"/>
          <w:sz w:val="22"/>
          <w:szCs w:val="22"/>
        </w:rPr>
        <w:t xml:space="preserve"> </w:t>
      </w:r>
      <w:r w:rsidRPr="006722EE">
        <w:rPr>
          <w:rFonts w:ascii="Cambria" w:hAnsi="Cambria"/>
          <w:sz w:val="22"/>
          <w:szCs w:val="22"/>
        </w:rPr>
        <w:t>–</w:t>
      </w:r>
      <w:r w:rsidRPr="006722EE">
        <w:rPr>
          <w:rFonts w:ascii="Cambria" w:hAnsi="Cambria"/>
          <w:spacing w:val="-31"/>
          <w:sz w:val="22"/>
          <w:szCs w:val="22"/>
        </w:rPr>
        <w:t xml:space="preserve"> </w:t>
      </w:r>
      <w:r w:rsidRPr="006722EE">
        <w:rPr>
          <w:rFonts w:ascii="Cambria" w:hAnsi="Cambria"/>
          <w:sz w:val="22"/>
          <w:szCs w:val="22"/>
        </w:rPr>
        <w:t xml:space="preserve">Eligibility </w:t>
      </w:r>
      <w:r w:rsidRPr="006722EE">
        <w:rPr>
          <w:rFonts w:ascii="Cambria" w:hAnsi="Cambria"/>
          <w:w w:val="95"/>
          <w:sz w:val="22"/>
          <w:szCs w:val="22"/>
        </w:rPr>
        <w:t>Criteria</w:t>
      </w:r>
      <w:r w:rsidRPr="006722EE">
        <w:rPr>
          <w:rFonts w:ascii="Cambria" w:hAnsi="Cambria"/>
          <w:spacing w:val="-12"/>
          <w:w w:val="95"/>
          <w:sz w:val="22"/>
          <w:szCs w:val="22"/>
        </w:rPr>
        <w:t xml:space="preserve"> </w:t>
      </w:r>
      <w:r w:rsidRPr="006722EE">
        <w:rPr>
          <w:rFonts w:ascii="Cambria" w:hAnsi="Cambria"/>
          <w:w w:val="95"/>
          <w:sz w:val="22"/>
          <w:szCs w:val="22"/>
        </w:rPr>
        <w:t>to</w:t>
      </w:r>
      <w:r w:rsidRPr="006722EE">
        <w:rPr>
          <w:rFonts w:ascii="Cambria" w:hAnsi="Cambria"/>
          <w:spacing w:val="-9"/>
          <w:w w:val="95"/>
          <w:sz w:val="22"/>
          <w:szCs w:val="22"/>
        </w:rPr>
        <w:t xml:space="preserve"> </w:t>
      </w:r>
      <w:r w:rsidRPr="006722EE">
        <w:rPr>
          <w:rFonts w:ascii="Cambria" w:hAnsi="Cambria"/>
          <w:w w:val="95"/>
          <w:sz w:val="22"/>
          <w:szCs w:val="22"/>
        </w:rPr>
        <w:t>this</w:t>
      </w:r>
      <w:r w:rsidRPr="006722EE">
        <w:rPr>
          <w:rFonts w:ascii="Cambria" w:hAnsi="Cambria"/>
          <w:spacing w:val="-9"/>
          <w:w w:val="95"/>
          <w:sz w:val="22"/>
          <w:szCs w:val="22"/>
        </w:rPr>
        <w:t xml:space="preserve"> </w:t>
      </w:r>
      <w:r w:rsidRPr="006722EE">
        <w:rPr>
          <w:rFonts w:ascii="Cambria" w:hAnsi="Cambria"/>
          <w:w w:val="95"/>
          <w:sz w:val="22"/>
          <w:szCs w:val="22"/>
        </w:rPr>
        <w:t>document.</w:t>
      </w:r>
      <w:r w:rsidRPr="006722EE">
        <w:rPr>
          <w:rFonts w:ascii="Cambria" w:hAnsi="Cambria"/>
          <w:spacing w:val="-10"/>
          <w:w w:val="95"/>
          <w:sz w:val="22"/>
          <w:szCs w:val="22"/>
        </w:rPr>
        <w:t xml:space="preserve"> </w:t>
      </w:r>
      <w:r w:rsidRPr="006722EE">
        <w:rPr>
          <w:rFonts w:ascii="Cambria" w:hAnsi="Cambria"/>
          <w:w w:val="95"/>
          <w:sz w:val="22"/>
          <w:szCs w:val="22"/>
        </w:rPr>
        <w:t>The</w:t>
      </w:r>
      <w:r w:rsidRPr="006722EE">
        <w:rPr>
          <w:rFonts w:ascii="Cambria" w:hAnsi="Cambria"/>
          <w:spacing w:val="-9"/>
          <w:w w:val="95"/>
          <w:sz w:val="22"/>
          <w:szCs w:val="22"/>
        </w:rPr>
        <w:t xml:space="preserve"> </w:t>
      </w:r>
      <w:r w:rsidRPr="006722EE">
        <w:rPr>
          <w:rFonts w:ascii="Cambria" w:hAnsi="Cambria"/>
          <w:w w:val="95"/>
          <w:sz w:val="22"/>
          <w:szCs w:val="22"/>
        </w:rPr>
        <w:t>Bidders</w:t>
      </w:r>
      <w:r w:rsidRPr="006722EE">
        <w:rPr>
          <w:rFonts w:ascii="Cambria" w:hAnsi="Cambria"/>
          <w:spacing w:val="-10"/>
          <w:w w:val="95"/>
          <w:sz w:val="22"/>
          <w:szCs w:val="22"/>
        </w:rPr>
        <w:t xml:space="preserve"> </w:t>
      </w:r>
      <w:r w:rsidRPr="006722EE">
        <w:rPr>
          <w:rFonts w:ascii="Cambria" w:hAnsi="Cambria"/>
          <w:w w:val="95"/>
          <w:sz w:val="22"/>
          <w:szCs w:val="22"/>
        </w:rPr>
        <w:t>who</w:t>
      </w:r>
      <w:r w:rsidRPr="006722EE">
        <w:rPr>
          <w:rFonts w:ascii="Cambria" w:hAnsi="Cambria"/>
          <w:spacing w:val="-10"/>
          <w:w w:val="95"/>
          <w:sz w:val="22"/>
          <w:szCs w:val="22"/>
        </w:rPr>
        <w:t xml:space="preserve"> </w:t>
      </w:r>
      <w:r w:rsidRPr="006722EE">
        <w:rPr>
          <w:rFonts w:ascii="Cambria" w:hAnsi="Cambria"/>
          <w:w w:val="95"/>
          <w:sz w:val="22"/>
          <w:szCs w:val="22"/>
        </w:rPr>
        <w:t>meet</w:t>
      </w:r>
      <w:r w:rsidRPr="006722EE">
        <w:rPr>
          <w:rFonts w:ascii="Cambria" w:hAnsi="Cambria"/>
          <w:spacing w:val="-6"/>
          <w:w w:val="95"/>
          <w:sz w:val="22"/>
          <w:szCs w:val="22"/>
        </w:rPr>
        <w:t xml:space="preserve"> </w:t>
      </w:r>
      <w:r w:rsidRPr="006722EE">
        <w:rPr>
          <w:rFonts w:ascii="Cambria" w:hAnsi="Cambria"/>
          <w:w w:val="95"/>
          <w:sz w:val="22"/>
          <w:szCs w:val="22"/>
        </w:rPr>
        <w:t>all</w:t>
      </w:r>
      <w:r w:rsidRPr="006722EE">
        <w:rPr>
          <w:rFonts w:ascii="Cambria" w:hAnsi="Cambria"/>
          <w:spacing w:val="-11"/>
          <w:w w:val="95"/>
          <w:sz w:val="22"/>
          <w:szCs w:val="22"/>
        </w:rPr>
        <w:t xml:space="preserve"> </w:t>
      </w:r>
      <w:r w:rsidRPr="006722EE">
        <w:rPr>
          <w:rFonts w:ascii="Cambria" w:hAnsi="Cambria"/>
          <w:w w:val="95"/>
          <w:sz w:val="22"/>
          <w:szCs w:val="22"/>
        </w:rPr>
        <w:t>these</w:t>
      </w:r>
      <w:r w:rsidRPr="006722EE">
        <w:rPr>
          <w:rFonts w:ascii="Cambria" w:hAnsi="Cambria"/>
          <w:spacing w:val="-9"/>
          <w:w w:val="95"/>
          <w:sz w:val="22"/>
          <w:szCs w:val="22"/>
        </w:rPr>
        <w:t xml:space="preserve"> </w:t>
      </w:r>
      <w:r w:rsidRPr="006722EE">
        <w:rPr>
          <w:rFonts w:ascii="Cambria" w:hAnsi="Cambria"/>
          <w:w w:val="95"/>
          <w:sz w:val="22"/>
          <w:szCs w:val="22"/>
        </w:rPr>
        <w:t>criteria</w:t>
      </w:r>
      <w:r w:rsidRPr="006722EE">
        <w:rPr>
          <w:rFonts w:ascii="Cambria" w:hAnsi="Cambria"/>
          <w:spacing w:val="-11"/>
          <w:w w:val="95"/>
          <w:sz w:val="22"/>
          <w:szCs w:val="22"/>
        </w:rPr>
        <w:t xml:space="preserve"> </w:t>
      </w:r>
      <w:r w:rsidRPr="006722EE">
        <w:rPr>
          <w:rFonts w:ascii="Cambria" w:hAnsi="Cambria"/>
          <w:w w:val="95"/>
          <w:sz w:val="22"/>
          <w:szCs w:val="22"/>
        </w:rPr>
        <w:t>would</w:t>
      </w:r>
      <w:r w:rsidRPr="006722EE">
        <w:rPr>
          <w:rFonts w:ascii="Cambria" w:hAnsi="Cambria"/>
          <w:spacing w:val="-9"/>
          <w:w w:val="95"/>
          <w:sz w:val="22"/>
          <w:szCs w:val="22"/>
        </w:rPr>
        <w:t xml:space="preserve"> </w:t>
      </w:r>
      <w:r w:rsidRPr="006722EE">
        <w:rPr>
          <w:rFonts w:ascii="Cambria" w:hAnsi="Cambria"/>
          <w:w w:val="95"/>
          <w:sz w:val="22"/>
          <w:szCs w:val="22"/>
        </w:rPr>
        <w:t>only</w:t>
      </w:r>
      <w:r w:rsidRPr="006722EE">
        <w:rPr>
          <w:rFonts w:ascii="Cambria" w:hAnsi="Cambria"/>
          <w:spacing w:val="-9"/>
          <w:w w:val="95"/>
          <w:sz w:val="22"/>
          <w:szCs w:val="22"/>
        </w:rPr>
        <w:t xml:space="preserve"> </w:t>
      </w:r>
      <w:r w:rsidRPr="006722EE">
        <w:rPr>
          <w:rFonts w:ascii="Cambria" w:hAnsi="Cambria"/>
          <w:w w:val="95"/>
          <w:sz w:val="22"/>
          <w:szCs w:val="22"/>
        </w:rPr>
        <w:t>qualify</w:t>
      </w:r>
      <w:r w:rsidRPr="006722EE">
        <w:rPr>
          <w:rFonts w:ascii="Cambria" w:hAnsi="Cambria"/>
          <w:spacing w:val="-9"/>
          <w:w w:val="95"/>
          <w:sz w:val="22"/>
          <w:szCs w:val="22"/>
        </w:rPr>
        <w:t xml:space="preserve"> </w:t>
      </w:r>
      <w:r w:rsidRPr="006722EE">
        <w:rPr>
          <w:rFonts w:ascii="Cambria" w:hAnsi="Cambria"/>
          <w:w w:val="95"/>
          <w:sz w:val="22"/>
          <w:szCs w:val="22"/>
        </w:rPr>
        <w:t>for</w:t>
      </w:r>
      <w:r w:rsidRPr="006722EE">
        <w:rPr>
          <w:rFonts w:ascii="Cambria" w:hAnsi="Cambria"/>
          <w:spacing w:val="-10"/>
          <w:w w:val="95"/>
          <w:sz w:val="22"/>
          <w:szCs w:val="22"/>
        </w:rPr>
        <w:t xml:space="preserve"> </w:t>
      </w:r>
      <w:r w:rsidRPr="006722EE">
        <w:rPr>
          <w:rFonts w:ascii="Cambria" w:hAnsi="Cambria"/>
          <w:w w:val="95"/>
          <w:sz w:val="22"/>
          <w:szCs w:val="22"/>
        </w:rPr>
        <w:t>the</w:t>
      </w:r>
      <w:r w:rsidRPr="006722EE">
        <w:rPr>
          <w:rFonts w:ascii="Cambria" w:hAnsi="Cambria"/>
          <w:spacing w:val="-11"/>
          <w:w w:val="95"/>
          <w:sz w:val="22"/>
          <w:szCs w:val="22"/>
        </w:rPr>
        <w:t xml:space="preserve"> </w:t>
      </w:r>
      <w:r w:rsidRPr="006722EE">
        <w:rPr>
          <w:rFonts w:ascii="Cambria" w:hAnsi="Cambria"/>
          <w:w w:val="95"/>
          <w:sz w:val="22"/>
          <w:szCs w:val="22"/>
        </w:rPr>
        <w:t xml:space="preserve">second </w:t>
      </w:r>
      <w:r w:rsidRPr="006722EE">
        <w:rPr>
          <w:rFonts w:ascii="Cambria" w:hAnsi="Cambria"/>
          <w:sz w:val="22"/>
          <w:szCs w:val="22"/>
        </w:rPr>
        <w:t>stage</w:t>
      </w:r>
      <w:r w:rsidRPr="006722EE">
        <w:rPr>
          <w:rFonts w:ascii="Cambria" w:hAnsi="Cambria"/>
          <w:spacing w:val="-21"/>
          <w:sz w:val="22"/>
          <w:szCs w:val="22"/>
        </w:rPr>
        <w:t xml:space="preserve"> </w:t>
      </w:r>
      <w:r w:rsidRPr="006722EE">
        <w:rPr>
          <w:rFonts w:ascii="Cambria" w:hAnsi="Cambria"/>
          <w:sz w:val="22"/>
          <w:szCs w:val="22"/>
        </w:rPr>
        <w:t>of</w:t>
      </w:r>
      <w:r w:rsidRPr="006722EE">
        <w:rPr>
          <w:rFonts w:ascii="Cambria" w:hAnsi="Cambria"/>
          <w:spacing w:val="-20"/>
          <w:sz w:val="22"/>
          <w:szCs w:val="22"/>
        </w:rPr>
        <w:t xml:space="preserve"> </w:t>
      </w:r>
      <w:r w:rsidRPr="006722EE">
        <w:rPr>
          <w:rFonts w:ascii="Cambria" w:hAnsi="Cambria"/>
          <w:sz w:val="22"/>
          <w:szCs w:val="22"/>
        </w:rPr>
        <w:t>evaluation.</w:t>
      </w:r>
      <w:r w:rsidRPr="006722EE">
        <w:rPr>
          <w:rFonts w:ascii="Cambria" w:hAnsi="Cambria"/>
          <w:spacing w:val="-20"/>
          <w:sz w:val="22"/>
          <w:szCs w:val="22"/>
        </w:rPr>
        <w:t xml:space="preserve"> </w:t>
      </w:r>
      <w:r w:rsidRPr="006722EE">
        <w:rPr>
          <w:rFonts w:ascii="Cambria" w:hAnsi="Cambria"/>
          <w:sz w:val="22"/>
          <w:szCs w:val="22"/>
        </w:rPr>
        <w:t>The</w:t>
      </w:r>
      <w:r w:rsidRPr="006722EE">
        <w:rPr>
          <w:rFonts w:ascii="Cambria" w:hAnsi="Cambria"/>
          <w:spacing w:val="-22"/>
          <w:sz w:val="22"/>
          <w:szCs w:val="22"/>
        </w:rPr>
        <w:t xml:space="preserve"> </w:t>
      </w:r>
      <w:r w:rsidRPr="006722EE">
        <w:rPr>
          <w:rFonts w:ascii="Cambria" w:hAnsi="Cambria"/>
          <w:sz w:val="22"/>
          <w:szCs w:val="22"/>
        </w:rPr>
        <w:t>Bidder</w:t>
      </w:r>
      <w:r w:rsidRPr="006722EE">
        <w:rPr>
          <w:rFonts w:ascii="Cambria" w:hAnsi="Cambria"/>
          <w:spacing w:val="-19"/>
          <w:sz w:val="22"/>
          <w:szCs w:val="22"/>
        </w:rPr>
        <w:t xml:space="preserve"> </w:t>
      </w:r>
      <w:r w:rsidRPr="006722EE">
        <w:rPr>
          <w:rFonts w:ascii="Cambria" w:hAnsi="Cambria"/>
          <w:sz w:val="22"/>
          <w:szCs w:val="22"/>
        </w:rPr>
        <w:t>would</w:t>
      </w:r>
      <w:r w:rsidRPr="006722EE">
        <w:rPr>
          <w:rFonts w:ascii="Cambria" w:hAnsi="Cambria"/>
          <w:spacing w:val="-20"/>
          <w:sz w:val="22"/>
          <w:szCs w:val="22"/>
        </w:rPr>
        <w:t xml:space="preserve"> </w:t>
      </w:r>
      <w:r w:rsidRPr="006722EE">
        <w:rPr>
          <w:rFonts w:ascii="Cambria" w:hAnsi="Cambria"/>
          <w:sz w:val="22"/>
          <w:szCs w:val="22"/>
        </w:rPr>
        <w:t>also</w:t>
      </w:r>
      <w:r w:rsidRPr="006722EE">
        <w:rPr>
          <w:rFonts w:ascii="Cambria" w:hAnsi="Cambria"/>
          <w:spacing w:val="-20"/>
          <w:sz w:val="22"/>
          <w:szCs w:val="22"/>
        </w:rPr>
        <w:t xml:space="preserve"> </w:t>
      </w:r>
      <w:r w:rsidRPr="006722EE">
        <w:rPr>
          <w:rFonts w:ascii="Cambria" w:hAnsi="Cambria"/>
          <w:sz w:val="22"/>
          <w:szCs w:val="22"/>
        </w:rPr>
        <w:t>need</w:t>
      </w:r>
      <w:r w:rsidRPr="006722EE">
        <w:rPr>
          <w:rFonts w:ascii="Cambria" w:hAnsi="Cambria"/>
          <w:spacing w:val="-21"/>
          <w:sz w:val="22"/>
          <w:szCs w:val="22"/>
        </w:rPr>
        <w:t xml:space="preserve"> </w:t>
      </w:r>
      <w:r w:rsidRPr="006722EE">
        <w:rPr>
          <w:rFonts w:ascii="Cambria" w:hAnsi="Cambria"/>
          <w:sz w:val="22"/>
          <w:szCs w:val="22"/>
        </w:rPr>
        <w:t>to</w:t>
      </w:r>
      <w:r w:rsidRPr="006722EE">
        <w:rPr>
          <w:rFonts w:ascii="Cambria" w:hAnsi="Cambria"/>
          <w:spacing w:val="-19"/>
          <w:sz w:val="22"/>
          <w:szCs w:val="22"/>
        </w:rPr>
        <w:t xml:space="preserve"> </w:t>
      </w:r>
      <w:r w:rsidRPr="006722EE">
        <w:rPr>
          <w:rFonts w:ascii="Cambria" w:hAnsi="Cambria"/>
          <w:sz w:val="22"/>
          <w:szCs w:val="22"/>
        </w:rPr>
        <w:t>provide</w:t>
      </w:r>
      <w:r w:rsidRPr="006722EE">
        <w:rPr>
          <w:rFonts w:ascii="Cambria" w:hAnsi="Cambria"/>
          <w:spacing w:val="-21"/>
          <w:sz w:val="22"/>
          <w:szCs w:val="22"/>
        </w:rPr>
        <w:t xml:space="preserve"> </w:t>
      </w:r>
      <w:r w:rsidRPr="006722EE">
        <w:rPr>
          <w:rFonts w:ascii="Cambria" w:hAnsi="Cambria"/>
          <w:sz w:val="22"/>
          <w:szCs w:val="22"/>
        </w:rPr>
        <w:t>supporting</w:t>
      </w:r>
      <w:r w:rsidRPr="006722EE">
        <w:rPr>
          <w:rFonts w:ascii="Cambria" w:hAnsi="Cambria"/>
          <w:spacing w:val="-20"/>
          <w:sz w:val="22"/>
          <w:szCs w:val="22"/>
        </w:rPr>
        <w:t xml:space="preserve"> </w:t>
      </w:r>
      <w:r w:rsidRPr="006722EE">
        <w:rPr>
          <w:rFonts w:ascii="Cambria" w:hAnsi="Cambria"/>
          <w:sz w:val="22"/>
          <w:szCs w:val="22"/>
        </w:rPr>
        <w:t>documents</w:t>
      </w:r>
      <w:r w:rsidRPr="006722EE">
        <w:rPr>
          <w:rFonts w:ascii="Cambria" w:hAnsi="Cambria"/>
          <w:spacing w:val="-21"/>
          <w:sz w:val="22"/>
          <w:szCs w:val="22"/>
        </w:rPr>
        <w:t xml:space="preserve"> </w:t>
      </w:r>
      <w:r w:rsidRPr="006722EE">
        <w:rPr>
          <w:rFonts w:ascii="Cambria" w:hAnsi="Cambria"/>
          <w:sz w:val="22"/>
          <w:szCs w:val="22"/>
        </w:rPr>
        <w:t>for</w:t>
      </w:r>
      <w:r w:rsidRPr="006722EE">
        <w:rPr>
          <w:rFonts w:ascii="Cambria" w:hAnsi="Cambria"/>
          <w:spacing w:val="-20"/>
          <w:sz w:val="22"/>
          <w:szCs w:val="22"/>
        </w:rPr>
        <w:t xml:space="preserve"> </w:t>
      </w:r>
      <w:r w:rsidRPr="006722EE">
        <w:rPr>
          <w:rFonts w:ascii="Cambria" w:hAnsi="Cambria"/>
          <w:sz w:val="22"/>
          <w:szCs w:val="22"/>
        </w:rPr>
        <w:t>eligibility proof.</w:t>
      </w:r>
      <w:r w:rsidRPr="006722EE">
        <w:rPr>
          <w:rFonts w:ascii="Cambria" w:hAnsi="Cambria"/>
          <w:spacing w:val="-25"/>
          <w:sz w:val="22"/>
          <w:szCs w:val="22"/>
        </w:rPr>
        <w:t xml:space="preserve"> </w:t>
      </w:r>
      <w:r w:rsidRPr="006722EE">
        <w:rPr>
          <w:rFonts w:ascii="Cambria" w:hAnsi="Cambria"/>
          <w:sz w:val="22"/>
          <w:szCs w:val="22"/>
        </w:rPr>
        <w:t>All</w:t>
      </w:r>
      <w:r w:rsidRPr="006722EE">
        <w:rPr>
          <w:rFonts w:ascii="Cambria" w:hAnsi="Cambria"/>
          <w:spacing w:val="-27"/>
          <w:sz w:val="22"/>
          <w:szCs w:val="22"/>
        </w:rPr>
        <w:t xml:space="preserve"> </w:t>
      </w:r>
      <w:r w:rsidRPr="006722EE">
        <w:rPr>
          <w:rFonts w:ascii="Cambria" w:hAnsi="Cambria"/>
          <w:sz w:val="22"/>
          <w:szCs w:val="22"/>
        </w:rPr>
        <w:t>the</w:t>
      </w:r>
      <w:r w:rsidRPr="006722EE">
        <w:rPr>
          <w:rFonts w:ascii="Cambria" w:hAnsi="Cambria"/>
          <w:spacing w:val="-26"/>
          <w:sz w:val="22"/>
          <w:szCs w:val="22"/>
        </w:rPr>
        <w:t xml:space="preserve"> </w:t>
      </w:r>
      <w:r w:rsidRPr="006722EE">
        <w:rPr>
          <w:rFonts w:ascii="Cambria" w:hAnsi="Cambria"/>
          <w:sz w:val="22"/>
          <w:szCs w:val="22"/>
        </w:rPr>
        <w:t>credentials</w:t>
      </w:r>
      <w:r w:rsidRPr="006722EE">
        <w:rPr>
          <w:rFonts w:ascii="Cambria" w:hAnsi="Cambria"/>
          <w:spacing w:val="-27"/>
          <w:sz w:val="22"/>
          <w:szCs w:val="22"/>
        </w:rPr>
        <w:t xml:space="preserve"> </w:t>
      </w:r>
      <w:r w:rsidRPr="006722EE">
        <w:rPr>
          <w:rFonts w:ascii="Cambria" w:hAnsi="Cambria"/>
          <w:sz w:val="22"/>
          <w:szCs w:val="22"/>
        </w:rPr>
        <w:t>of</w:t>
      </w:r>
      <w:r w:rsidRPr="006722EE">
        <w:rPr>
          <w:rFonts w:ascii="Cambria" w:hAnsi="Cambria"/>
          <w:spacing w:val="-26"/>
          <w:sz w:val="22"/>
          <w:szCs w:val="22"/>
        </w:rPr>
        <w:t xml:space="preserve"> </w:t>
      </w:r>
      <w:r w:rsidRPr="006722EE">
        <w:rPr>
          <w:rFonts w:ascii="Cambria" w:hAnsi="Cambria"/>
          <w:sz w:val="22"/>
          <w:szCs w:val="22"/>
        </w:rPr>
        <w:t>the</w:t>
      </w:r>
      <w:r w:rsidRPr="006722EE">
        <w:rPr>
          <w:rFonts w:ascii="Cambria" w:hAnsi="Cambria"/>
          <w:spacing w:val="-24"/>
          <w:sz w:val="22"/>
          <w:szCs w:val="22"/>
        </w:rPr>
        <w:t xml:space="preserve"> </w:t>
      </w:r>
      <w:r w:rsidRPr="006722EE">
        <w:rPr>
          <w:rFonts w:ascii="Cambria" w:hAnsi="Cambria"/>
          <w:sz w:val="22"/>
          <w:szCs w:val="22"/>
        </w:rPr>
        <w:t>Bidder</w:t>
      </w:r>
      <w:r w:rsidRPr="006722EE">
        <w:rPr>
          <w:rFonts w:ascii="Cambria" w:hAnsi="Cambria"/>
          <w:spacing w:val="-27"/>
          <w:sz w:val="22"/>
          <w:szCs w:val="22"/>
        </w:rPr>
        <w:t xml:space="preserve"> </w:t>
      </w:r>
      <w:r w:rsidRPr="006722EE">
        <w:rPr>
          <w:rFonts w:ascii="Cambria" w:hAnsi="Cambria"/>
          <w:sz w:val="22"/>
          <w:szCs w:val="22"/>
        </w:rPr>
        <w:t>necessarily</w:t>
      </w:r>
      <w:r w:rsidRPr="006722EE">
        <w:rPr>
          <w:rFonts w:ascii="Cambria" w:hAnsi="Cambria"/>
          <w:spacing w:val="-24"/>
          <w:sz w:val="22"/>
          <w:szCs w:val="22"/>
        </w:rPr>
        <w:t xml:space="preserve"> </w:t>
      </w:r>
      <w:r w:rsidRPr="006722EE">
        <w:rPr>
          <w:rFonts w:ascii="Cambria" w:hAnsi="Cambria"/>
          <w:sz w:val="22"/>
          <w:szCs w:val="22"/>
        </w:rPr>
        <w:t>need</w:t>
      </w:r>
      <w:r w:rsidRPr="006722EE">
        <w:rPr>
          <w:rFonts w:ascii="Cambria" w:hAnsi="Cambria"/>
          <w:spacing w:val="-25"/>
          <w:sz w:val="22"/>
          <w:szCs w:val="22"/>
        </w:rPr>
        <w:t xml:space="preserve"> </w:t>
      </w:r>
      <w:r w:rsidRPr="006722EE">
        <w:rPr>
          <w:rFonts w:ascii="Cambria" w:hAnsi="Cambria"/>
          <w:sz w:val="22"/>
          <w:szCs w:val="22"/>
        </w:rPr>
        <w:t>to</w:t>
      </w:r>
      <w:r w:rsidRPr="006722EE">
        <w:rPr>
          <w:rFonts w:ascii="Cambria" w:hAnsi="Cambria"/>
          <w:spacing w:val="-25"/>
          <w:sz w:val="22"/>
          <w:szCs w:val="22"/>
        </w:rPr>
        <w:t xml:space="preserve"> </w:t>
      </w:r>
      <w:r w:rsidRPr="006722EE">
        <w:rPr>
          <w:rFonts w:ascii="Cambria" w:hAnsi="Cambria"/>
          <w:sz w:val="22"/>
          <w:szCs w:val="22"/>
        </w:rPr>
        <w:t>be</w:t>
      </w:r>
      <w:r w:rsidRPr="006722EE">
        <w:rPr>
          <w:rFonts w:ascii="Cambria" w:hAnsi="Cambria"/>
          <w:spacing w:val="-24"/>
          <w:sz w:val="22"/>
          <w:szCs w:val="22"/>
        </w:rPr>
        <w:t xml:space="preserve"> </w:t>
      </w:r>
      <w:r w:rsidRPr="006722EE">
        <w:rPr>
          <w:rFonts w:ascii="Cambria" w:hAnsi="Cambria"/>
          <w:sz w:val="22"/>
          <w:szCs w:val="22"/>
        </w:rPr>
        <w:t>relevant</w:t>
      </w:r>
      <w:r w:rsidRPr="006722EE">
        <w:rPr>
          <w:rFonts w:ascii="Cambria" w:hAnsi="Cambria"/>
          <w:spacing w:val="-26"/>
          <w:sz w:val="22"/>
          <w:szCs w:val="22"/>
        </w:rPr>
        <w:t xml:space="preserve"> </w:t>
      </w:r>
      <w:r w:rsidRPr="006722EE">
        <w:rPr>
          <w:rFonts w:ascii="Cambria" w:hAnsi="Cambria"/>
          <w:sz w:val="22"/>
          <w:szCs w:val="22"/>
        </w:rPr>
        <w:t>to</w:t>
      </w:r>
      <w:r w:rsidRPr="006722EE">
        <w:rPr>
          <w:rFonts w:ascii="Cambria" w:hAnsi="Cambria"/>
          <w:spacing w:val="-24"/>
          <w:sz w:val="22"/>
          <w:szCs w:val="22"/>
        </w:rPr>
        <w:t xml:space="preserve"> </w:t>
      </w:r>
      <w:r w:rsidRPr="006722EE">
        <w:rPr>
          <w:rFonts w:ascii="Cambria" w:hAnsi="Cambria"/>
          <w:sz w:val="22"/>
          <w:szCs w:val="22"/>
        </w:rPr>
        <w:t>the</w:t>
      </w:r>
      <w:r w:rsidRPr="006722EE">
        <w:rPr>
          <w:rFonts w:ascii="Cambria" w:hAnsi="Cambria"/>
          <w:spacing w:val="-26"/>
          <w:sz w:val="22"/>
          <w:szCs w:val="22"/>
        </w:rPr>
        <w:t xml:space="preserve"> </w:t>
      </w:r>
      <w:r w:rsidRPr="006722EE">
        <w:rPr>
          <w:rFonts w:ascii="Cambria" w:hAnsi="Cambria"/>
          <w:sz w:val="22"/>
          <w:szCs w:val="22"/>
        </w:rPr>
        <w:t>Indian</w:t>
      </w:r>
      <w:r w:rsidRPr="006722EE">
        <w:rPr>
          <w:rFonts w:ascii="Cambria" w:hAnsi="Cambria"/>
          <w:spacing w:val="-26"/>
          <w:sz w:val="22"/>
          <w:szCs w:val="22"/>
        </w:rPr>
        <w:t xml:space="preserve"> </w:t>
      </w:r>
      <w:r w:rsidRPr="006722EE">
        <w:rPr>
          <w:rFonts w:ascii="Cambria" w:hAnsi="Cambria"/>
          <w:sz w:val="22"/>
          <w:szCs w:val="22"/>
        </w:rPr>
        <w:t>market.</w:t>
      </w:r>
    </w:p>
    <w:p w14:paraId="1A4CF8CC" w14:textId="77777777" w:rsidR="00AA3053" w:rsidRPr="006722EE" w:rsidRDefault="00AA3053" w:rsidP="00AA3053">
      <w:pPr>
        <w:pStyle w:val="BodyText"/>
        <w:spacing w:before="119" w:line="230" w:lineRule="auto"/>
        <w:ind w:right="-14"/>
        <w:rPr>
          <w:rFonts w:ascii="Cambria" w:hAnsi="Cambria"/>
          <w:sz w:val="22"/>
          <w:szCs w:val="22"/>
        </w:rPr>
      </w:pPr>
      <w:r w:rsidRPr="006722EE">
        <w:rPr>
          <w:rFonts w:ascii="Cambria" w:hAnsi="Cambria"/>
          <w:w w:val="95"/>
          <w:sz w:val="22"/>
          <w:szCs w:val="22"/>
        </w:rPr>
        <w:t>The</w:t>
      </w:r>
      <w:r w:rsidRPr="006722EE">
        <w:rPr>
          <w:rFonts w:ascii="Cambria" w:hAnsi="Cambria"/>
          <w:spacing w:val="-19"/>
          <w:w w:val="95"/>
          <w:sz w:val="22"/>
          <w:szCs w:val="22"/>
        </w:rPr>
        <w:t xml:space="preserve"> </w:t>
      </w:r>
      <w:r w:rsidRPr="006722EE">
        <w:rPr>
          <w:rFonts w:ascii="Cambria" w:hAnsi="Cambria"/>
          <w:w w:val="95"/>
          <w:sz w:val="22"/>
          <w:szCs w:val="22"/>
        </w:rPr>
        <w:t>decision</w:t>
      </w:r>
      <w:r w:rsidRPr="006722EE">
        <w:rPr>
          <w:rFonts w:ascii="Cambria" w:hAnsi="Cambria"/>
          <w:spacing w:val="-20"/>
          <w:w w:val="95"/>
          <w:sz w:val="22"/>
          <w:szCs w:val="22"/>
        </w:rPr>
        <w:t xml:space="preserve"> </w:t>
      </w:r>
      <w:r w:rsidRPr="006722EE">
        <w:rPr>
          <w:rFonts w:ascii="Cambria" w:hAnsi="Cambria"/>
          <w:w w:val="95"/>
          <w:sz w:val="22"/>
          <w:szCs w:val="22"/>
        </w:rPr>
        <w:t>of</w:t>
      </w:r>
      <w:r w:rsidRPr="006722EE">
        <w:rPr>
          <w:rFonts w:ascii="Cambria" w:hAnsi="Cambria"/>
          <w:spacing w:val="-18"/>
          <w:w w:val="95"/>
          <w:sz w:val="22"/>
          <w:szCs w:val="22"/>
        </w:rPr>
        <w:t xml:space="preserve"> </w:t>
      </w:r>
      <w:r w:rsidRPr="006722EE">
        <w:rPr>
          <w:rFonts w:ascii="Cambria" w:hAnsi="Cambria"/>
          <w:w w:val="95"/>
          <w:sz w:val="22"/>
          <w:szCs w:val="22"/>
        </w:rPr>
        <w:t>the</w:t>
      </w:r>
      <w:r w:rsidRPr="006722EE">
        <w:rPr>
          <w:rFonts w:ascii="Cambria" w:hAnsi="Cambria"/>
          <w:spacing w:val="-18"/>
          <w:w w:val="95"/>
          <w:sz w:val="22"/>
          <w:szCs w:val="22"/>
        </w:rPr>
        <w:t xml:space="preserve"> </w:t>
      </w:r>
      <w:r w:rsidRPr="006722EE">
        <w:rPr>
          <w:rFonts w:ascii="Cambria" w:hAnsi="Cambria"/>
          <w:w w:val="95"/>
          <w:sz w:val="22"/>
          <w:szCs w:val="22"/>
        </w:rPr>
        <w:t>Bank</w:t>
      </w:r>
      <w:r w:rsidRPr="006722EE">
        <w:rPr>
          <w:rFonts w:ascii="Cambria" w:hAnsi="Cambria"/>
          <w:spacing w:val="-18"/>
          <w:w w:val="95"/>
          <w:sz w:val="22"/>
          <w:szCs w:val="22"/>
        </w:rPr>
        <w:t xml:space="preserve"> </w:t>
      </w:r>
      <w:r w:rsidRPr="006722EE">
        <w:rPr>
          <w:rFonts w:ascii="Cambria" w:hAnsi="Cambria"/>
          <w:w w:val="95"/>
          <w:sz w:val="22"/>
          <w:szCs w:val="22"/>
        </w:rPr>
        <w:t>shall</w:t>
      </w:r>
      <w:r w:rsidRPr="006722EE">
        <w:rPr>
          <w:rFonts w:ascii="Cambria" w:hAnsi="Cambria"/>
          <w:spacing w:val="-20"/>
          <w:w w:val="95"/>
          <w:sz w:val="22"/>
          <w:szCs w:val="22"/>
        </w:rPr>
        <w:t xml:space="preserve"> </w:t>
      </w:r>
      <w:r w:rsidRPr="006722EE">
        <w:rPr>
          <w:rFonts w:ascii="Cambria" w:hAnsi="Cambria"/>
          <w:w w:val="95"/>
          <w:sz w:val="22"/>
          <w:szCs w:val="22"/>
        </w:rPr>
        <w:t>be</w:t>
      </w:r>
      <w:r w:rsidRPr="006722EE">
        <w:rPr>
          <w:rFonts w:ascii="Cambria" w:hAnsi="Cambria"/>
          <w:spacing w:val="-18"/>
          <w:w w:val="95"/>
          <w:sz w:val="22"/>
          <w:szCs w:val="22"/>
        </w:rPr>
        <w:t xml:space="preserve"> </w:t>
      </w:r>
      <w:r w:rsidRPr="006722EE">
        <w:rPr>
          <w:rFonts w:ascii="Cambria" w:hAnsi="Cambria"/>
          <w:w w:val="95"/>
          <w:sz w:val="22"/>
          <w:szCs w:val="22"/>
        </w:rPr>
        <w:t>final</w:t>
      </w:r>
      <w:r w:rsidRPr="006722EE">
        <w:rPr>
          <w:rFonts w:ascii="Cambria" w:hAnsi="Cambria"/>
          <w:spacing w:val="-19"/>
          <w:w w:val="95"/>
          <w:sz w:val="22"/>
          <w:szCs w:val="22"/>
        </w:rPr>
        <w:t xml:space="preserve"> </w:t>
      </w:r>
      <w:r w:rsidRPr="006722EE">
        <w:rPr>
          <w:rFonts w:ascii="Cambria" w:hAnsi="Cambria"/>
          <w:w w:val="95"/>
          <w:sz w:val="22"/>
          <w:szCs w:val="22"/>
        </w:rPr>
        <w:t>and</w:t>
      </w:r>
      <w:r w:rsidRPr="006722EE">
        <w:rPr>
          <w:rFonts w:ascii="Cambria" w:hAnsi="Cambria"/>
          <w:spacing w:val="-19"/>
          <w:w w:val="95"/>
          <w:sz w:val="22"/>
          <w:szCs w:val="22"/>
        </w:rPr>
        <w:t xml:space="preserve"> </w:t>
      </w:r>
      <w:r w:rsidRPr="006722EE">
        <w:rPr>
          <w:rFonts w:ascii="Cambria" w:hAnsi="Cambria"/>
          <w:w w:val="95"/>
          <w:sz w:val="22"/>
          <w:szCs w:val="22"/>
        </w:rPr>
        <w:t>binding</w:t>
      </w:r>
      <w:r w:rsidRPr="006722EE">
        <w:rPr>
          <w:rFonts w:ascii="Cambria" w:hAnsi="Cambria"/>
          <w:spacing w:val="-20"/>
          <w:w w:val="95"/>
          <w:sz w:val="22"/>
          <w:szCs w:val="22"/>
        </w:rPr>
        <w:t xml:space="preserve"> </w:t>
      </w:r>
      <w:r w:rsidRPr="006722EE">
        <w:rPr>
          <w:rFonts w:ascii="Cambria" w:hAnsi="Cambria"/>
          <w:w w:val="95"/>
          <w:sz w:val="22"/>
          <w:szCs w:val="22"/>
        </w:rPr>
        <w:t>on</w:t>
      </w:r>
      <w:r w:rsidRPr="006722EE">
        <w:rPr>
          <w:rFonts w:ascii="Cambria" w:hAnsi="Cambria"/>
          <w:spacing w:val="-19"/>
          <w:w w:val="95"/>
          <w:sz w:val="22"/>
          <w:szCs w:val="22"/>
        </w:rPr>
        <w:t xml:space="preserve"> </w:t>
      </w:r>
      <w:r w:rsidRPr="006722EE">
        <w:rPr>
          <w:rFonts w:ascii="Cambria" w:hAnsi="Cambria"/>
          <w:w w:val="95"/>
          <w:sz w:val="22"/>
          <w:szCs w:val="22"/>
        </w:rPr>
        <w:t>all</w:t>
      </w:r>
      <w:r w:rsidRPr="006722EE">
        <w:rPr>
          <w:rFonts w:ascii="Cambria" w:hAnsi="Cambria"/>
          <w:spacing w:val="-19"/>
          <w:w w:val="95"/>
          <w:sz w:val="22"/>
          <w:szCs w:val="22"/>
        </w:rPr>
        <w:t xml:space="preserve"> </w:t>
      </w:r>
      <w:r w:rsidRPr="006722EE">
        <w:rPr>
          <w:rFonts w:ascii="Cambria" w:hAnsi="Cambria"/>
          <w:w w:val="95"/>
          <w:sz w:val="22"/>
          <w:szCs w:val="22"/>
        </w:rPr>
        <w:t>the</w:t>
      </w:r>
      <w:r w:rsidRPr="006722EE">
        <w:rPr>
          <w:rFonts w:ascii="Cambria" w:hAnsi="Cambria"/>
          <w:spacing w:val="-18"/>
          <w:w w:val="95"/>
          <w:sz w:val="22"/>
          <w:szCs w:val="22"/>
        </w:rPr>
        <w:t xml:space="preserve"> </w:t>
      </w:r>
      <w:r w:rsidRPr="006722EE">
        <w:rPr>
          <w:rFonts w:ascii="Cambria" w:hAnsi="Cambria"/>
          <w:w w:val="95"/>
          <w:sz w:val="22"/>
          <w:szCs w:val="22"/>
        </w:rPr>
        <w:t>Bidders</w:t>
      </w:r>
      <w:r w:rsidRPr="006722EE">
        <w:rPr>
          <w:rFonts w:ascii="Cambria" w:hAnsi="Cambria"/>
          <w:spacing w:val="-19"/>
          <w:w w:val="95"/>
          <w:sz w:val="22"/>
          <w:szCs w:val="22"/>
        </w:rPr>
        <w:t xml:space="preserve"> </w:t>
      </w:r>
      <w:r w:rsidRPr="006722EE">
        <w:rPr>
          <w:rFonts w:ascii="Cambria" w:hAnsi="Cambria"/>
          <w:w w:val="95"/>
          <w:sz w:val="22"/>
          <w:szCs w:val="22"/>
        </w:rPr>
        <w:t>to</w:t>
      </w:r>
      <w:r w:rsidRPr="006722EE">
        <w:rPr>
          <w:rFonts w:ascii="Cambria" w:hAnsi="Cambria"/>
          <w:spacing w:val="-19"/>
          <w:w w:val="95"/>
          <w:sz w:val="22"/>
          <w:szCs w:val="22"/>
        </w:rPr>
        <w:t xml:space="preserve"> </w:t>
      </w:r>
      <w:r w:rsidRPr="006722EE">
        <w:rPr>
          <w:rFonts w:ascii="Cambria" w:hAnsi="Cambria"/>
          <w:w w:val="95"/>
          <w:sz w:val="22"/>
          <w:szCs w:val="22"/>
        </w:rPr>
        <w:t>this</w:t>
      </w:r>
      <w:r w:rsidRPr="006722EE">
        <w:rPr>
          <w:rFonts w:ascii="Cambria" w:hAnsi="Cambria"/>
          <w:spacing w:val="-19"/>
          <w:w w:val="95"/>
          <w:sz w:val="22"/>
          <w:szCs w:val="22"/>
        </w:rPr>
        <w:t xml:space="preserve"> </w:t>
      </w:r>
      <w:r w:rsidRPr="006722EE">
        <w:rPr>
          <w:rFonts w:ascii="Cambria" w:hAnsi="Cambria"/>
          <w:w w:val="95"/>
          <w:sz w:val="22"/>
          <w:szCs w:val="22"/>
        </w:rPr>
        <w:t>document.</w:t>
      </w:r>
      <w:r w:rsidRPr="006722EE">
        <w:rPr>
          <w:rFonts w:ascii="Cambria" w:hAnsi="Cambria"/>
          <w:spacing w:val="-19"/>
          <w:w w:val="95"/>
          <w:sz w:val="22"/>
          <w:szCs w:val="22"/>
        </w:rPr>
        <w:t xml:space="preserve"> </w:t>
      </w:r>
      <w:r w:rsidRPr="006722EE">
        <w:rPr>
          <w:rFonts w:ascii="Cambria" w:hAnsi="Cambria"/>
          <w:w w:val="95"/>
          <w:sz w:val="22"/>
          <w:szCs w:val="22"/>
        </w:rPr>
        <w:t>The</w:t>
      </w:r>
      <w:r w:rsidRPr="006722EE">
        <w:rPr>
          <w:rFonts w:ascii="Cambria" w:hAnsi="Cambria"/>
          <w:spacing w:val="-18"/>
          <w:w w:val="95"/>
          <w:sz w:val="22"/>
          <w:szCs w:val="22"/>
        </w:rPr>
        <w:t xml:space="preserve"> </w:t>
      </w:r>
      <w:r w:rsidRPr="006722EE">
        <w:rPr>
          <w:rFonts w:ascii="Cambria" w:hAnsi="Cambria"/>
          <w:w w:val="95"/>
          <w:sz w:val="22"/>
          <w:szCs w:val="22"/>
        </w:rPr>
        <w:t>bank</w:t>
      </w:r>
      <w:r w:rsidRPr="006722EE">
        <w:rPr>
          <w:rFonts w:ascii="Cambria" w:hAnsi="Cambria"/>
          <w:spacing w:val="-18"/>
          <w:w w:val="95"/>
          <w:sz w:val="22"/>
          <w:szCs w:val="22"/>
        </w:rPr>
        <w:t xml:space="preserve"> </w:t>
      </w:r>
      <w:r w:rsidRPr="006722EE">
        <w:rPr>
          <w:rFonts w:ascii="Cambria" w:hAnsi="Cambria"/>
          <w:w w:val="95"/>
          <w:sz w:val="22"/>
          <w:szCs w:val="22"/>
        </w:rPr>
        <w:t xml:space="preserve">may </w:t>
      </w:r>
      <w:r w:rsidRPr="006722EE">
        <w:rPr>
          <w:rFonts w:ascii="Cambria" w:hAnsi="Cambria"/>
          <w:sz w:val="22"/>
          <w:szCs w:val="22"/>
        </w:rPr>
        <w:t>accept</w:t>
      </w:r>
      <w:r w:rsidRPr="006722EE">
        <w:rPr>
          <w:rFonts w:ascii="Cambria" w:hAnsi="Cambria"/>
          <w:spacing w:val="-13"/>
          <w:sz w:val="22"/>
          <w:szCs w:val="22"/>
        </w:rPr>
        <w:t xml:space="preserve"> </w:t>
      </w:r>
      <w:r w:rsidRPr="006722EE">
        <w:rPr>
          <w:rFonts w:ascii="Cambria" w:hAnsi="Cambria"/>
          <w:sz w:val="22"/>
          <w:szCs w:val="22"/>
        </w:rPr>
        <w:t>or</w:t>
      </w:r>
      <w:r w:rsidRPr="006722EE">
        <w:rPr>
          <w:rFonts w:ascii="Cambria" w:hAnsi="Cambria"/>
          <w:spacing w:val="-12"/>
          <w:sz w:val="22"/>
          <w:szCs w:val="22"/>
        </w:rPr>
        <w:t xml:space="preserve"> </w:t>
      </w:r>
      <w:r w:rsidRPr="006722EE">
        <w:rPr>
          <w:rFonts w:ascii="Cambria" w:hAnsi="Cambria"/>
          <w:sz w:val="22"/>
          <w:szCs w:val="22"/>
        </w:rPr>
        <w:t>reject</w:t>
      </w:r>
      <w:r w:rsidRPr="006722EE">
        <w:rPr>
          <w:rFonts w:ascii="Cambria" w:hAnsi="Cambria"/>
          <w:spacing w:val="-11"/>
          <w:sz w:val="22"/>
          <w:szCs w:val="22"/>
        </w:rPr>
        <w:t xml:space="preserve"> </w:t>
      </w:r>
      <w:r w:rsidRPr="006722EE">
        <w:rPr>
          <w:rFonts w:ascii="Cambria" w:hAnsi="Cambria"/>
          <w:sz w:val="22"/>
          <w:szCs w:val="22"/>
        </w:rPr>
        <w:t>an</w:t>
      </w:r>
      <w:r w:rsidRPr="006722EE">
        <w:rPr>
          <w:rFonts w:ascii="Cambria" w:hAnsi="Cambria"/>
          <w:spacing w:val="-14"/>
          <w:sz w:val="22"/>
          <w:szCs w:val="22"/>
        </w:rPr>
        <w:t xml:space="preserve"> </w:t>
      </w:r>
      <w:r w:rsidRPr="006722EE">
        <w:rPr>
          <w:rFonts w:ascii="Cambria" w:hAnsi="Cambria"/>
          <w:sz w:val="22"/>
          <w:szCs w:val="22"/>
        </w:rPr>
        <w:t>offer</w:t>
      </w:r>
      <w:r w:rsidRPr="006722EE">
        <w:rPr>
          <w:rFonts w:ascii="Cambria" w:hAnsi="Cambria"/>
          <w:spacing w:val="-14"/>
          <w:sz w:val="22"/>
          <w:szCs w:val="22"/>
        </w:rPr>
        <w:t xml:space="preserve"> </w:t>
      </w:r>
      <w:r w:rsidRPr="006722EE">
        <w:rPr>
          <w:rFonts w:ascii="Cambria" w:hAnsi="Cambria"/>
          <w:sz w:val="22"/>
          <w:szCs w:val="22"/>
        </w:rPr>
        <w:t>without</w:t>
      </w:r>
      <w:r w:rsidRPr="006722EE">
        <w:rPr>
          <w:rFonts w:ascii="Cambria" w:hAnsi="Cambria"/>
          <w:spacing w:val="-11"/>
          <w:sz w:val="22"/>
          <w:szCs w:val="22"/>
        </w:rPr>
        <w:t xml:space="preserve"> </w:t>
      </w:r>
      <w:r w:rsidRPr="006722EE">
        <w:rPr>
          <w:rFonts w:ascii="Cambria" w:hAnsi="Cambria"/>
          <w:sz w:val="22"/>
          <w:szCs w:val="22"/>
        </w:rPr>
        <w:t>assigning</w:t>
      </w:r>
      <w:r w:rsidRPr="006722EE">
        <w:rPr>
          <w:rFonts w:ascii="Cambria" w:hAnsi="Cambria"/>
          <w:spacing w:val="-12"/>
          <w:sz w:val="22"/>
          <w:szCs w:val="22"/>
        </w:rPr>
        <w:t xml:space="preserve"> </w:t>
      </w:r>
      <w:r w:rsidRPr="006722EE">
        <w:rPr>
          <w:rFonts w:ascii="Cambria" w:hAnsi="Cambria"/>
          <w:sz w:val="22"/>
          <w:szCs w:val="22"/>
        </w:rPr>
        <w:t>any</w:t>
      </w:r>
      <w:r w:rsidRPr="006722EE">
        <w:rPr>
          <w:rFonts w:ascii="Cambria" w:hAnsi="Cambria"/>
          <w:spacing w:val="-11"/>
          <w:sz w:val="22"/>
          <w:szCs w:val="22"/>
        </w:rPr>
        <w:t xml:space="preserve"> </w:t>
      </w:r>
      <w:r w:rsidRPr="006722EE">
        <w:rPr>
          <w:rFonts w:ascii="Cambria" w:hAnsi="Cambria"/>
          <w:sz w:val="22"/>
          <w:szCs w:val="22"/>
        </w:rPr>
        <w:t>reason</w:t>
      </w:r>
      <w:r w:rsidRPr="006722EE">
        <w:rPr>
          <w:rFonts w:ascii="Cambria" w:hAnsi="Cambria"/>
          <w:spacing w:val="-14"/>
          <w:sz w:val="22"/>
          <w:szCs w:val="22"/>
        </w:rPr>
        <w:t xml:space="preserve"> </w:t>
      </w:r>
      <w:r w:rsidRPr="006722EE">
        <w:rPr>
          <w:rFonts w:ascii="Cambria" w:hAnsi="Cambria"/>
          <w:sz w:val="22"/>
          <w:szCs w:val="22"/>
        </w:rPr>
        <w:t>whatsoever.</w:t>
      </w:r>
    </w:p>
    <w:p w14:paraId="15F167C7" w14:textId="77777777" w:rsidR="00AA3053" w:rsidRPr="006722EE" w:rsidRDefault="00AA3053" w:rsidP="00D82643">
      <w:pPr>
        <w:pStyle w:val="Heading2"/>
        <w:numPr>
          <w:ilvl w:val="1"/>
          <w:numId w:val="61"/>
        </w:numPr>
        <w:spacing w:before="120" w:after="120"/>
        <w:rPr>
          <w:rFonts w:ascii="Cambria" w:hAnsi="Cambria" w:cstheme="minorHAnsi"/>
          <w:b/>
          <w:bCs/>
          <w:sz w:val="22"/>
          <w:szCs w:val="22"/>
        </w:rPr>
      </w:pPr>
      <w:bookmarkStart w:id="45" w:name="_Toc160440703"/>
      <w:r w:rsidRPr="006722EE">
        <w:rPr>
          <w:rFonts w:ascii="Cambria" w:hAnsi="Cambria" w:cstheme="minorHAnsi"/>
          <w:b/>
          <w:bCs/>
          <w:sz w:val="22"/>
          <w:szCs w:val="22"/>
        </w:rPr>
        <w:t>Normalization of Bids</w:t>
      </w:r>
      <w:bookmarkEnd w:id="45"/>
    </w:p>
    <w:p w14:paraId="69270393" w14:textId="77777777" w:rsidR="00AA3053" w:rsidRPr="006722EE" w:rsidRDefault="00AA3053" w:rsidP="00AA3053">
      <w:pPr>
        <w:pStyle w:val="BodyText"/>
        <w:spacing w:before="123" w:line="232" w:lineRule="auto"/>
        <w:ind w:right="-14"/>
        <w:rPr>
          <w:rFonts w:ascii="Cambria" w:hAnsi="Cambria"/>
          <w:sz w:val="22"/>
          <w:szCs w:val="22"/>
        </w:rPr>
      </w:pPr>
      <w:r w:rsidRPr="006722EE">
        <w:rPr>
          <w:rFonts w:ascii="Cambria" w:hAnsi="Cambria"/>
          <w:sz w:val="22"/>
          <w:szCs w:val="22"/>
        </w:rPr>
        <w:t>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 listed bidders will, by responding to this detailed document, agree to participate in the normalization process and extend their co‐operation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14:paraId="18C106C8" w14:textId="77777777" w:rsidR="00AA3053" w:rsidRPr="006722EE" w:rsidRDefault="00AA3053" w:rsidP="00AA3053">
      <w:pPr>
        <w:pStyle w:val="BodyText"/>
        <w:spacing w:before="110" w:line="232" w:lineRule="auto"/>
        <w:ind w:right="-14"/>
        <w:rPr>
          <w:rFonts w:ascii="Cambria" w:hAnsi="Cambria"/>
          <w:sz w:val="22"/>
          <w:szCs w:val="22"/>
        </w:rPr>
      </w:pPr>
      <w:r w:rsidRPr="006722EE">
        <w:rPr>
          <w:rFonts w:ascii="Cambria" w:hAnsi="Cambria"/>
          <w:sz w:val="22"/>
          <w:szCs w:val="22"/>
        </w:rPr>
        <w:t>Bank may call for any clarifications/ additional particulars required, if any, on the technical/ commercial bids submitted. The Bidder has to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Central Bank of India also reserves the right to conduct reference site visits at the Bidder’s client sites. Based upon the final technical scoring, short listing would be made of the eligible bidders for final commercial bidding.</w:t>
      </w:r>
    </w:p>
    <w:p w14:paraId="402DDB1B" w14:textId="77777777" w:rsidR="00AA3053" w:rsidRPr="006722EE" w:rsidRDefault="00AA3053" w:rsidP="00D82643">
      <w:pPr>
        <w:pStyle w:val="Heading2"/>
        <w:numPr>
          <w:ilvl w:val="1"/>
          <w:numId w:val="61"/>
        </w:numPr>
        <w:spacing w:before="120" w:after="120"/>
        <w:rPr>
          <w:rFonts w:ascii="Cambria" w:hAnsi="Cambria" w:cstheme="minorHAnsi"/>
          <w:b/>
          <w:bCs/>
          <w:sz w:val="22"/>
          <w:szCs w:val="22"/>
        </w:rPr>
      </w:pPr>
      <w:bookmarkStart w:id="46" w:name="_Toc160440704"/>
      <w:r w:rsidRPr="006722EE">
        <w:rPr>
          <w:rFonts w:ascii="Cambria" w:hAnsi="Cambria" w:cstheme="minorHAnsi"/>
          <w:b/>
          <w:bCs/>
          <w:sz w:val="22"/>
          <w:szCs w:val="22"/>
        </w:rPr>
        <w:t>Technical Evaluation Criteria</w:t>
      </w:r>
      <w:bookmarkEnd w:id="46"/>
    </w:p>
    <w:p w14:paraId="3A3B7A58" w14:textId="77777777" w:rsidR="00AA3053" w:rsidRPr="006722EE" w:rsidRDefault="00AA3053" w:rsidP="00AA3053">
      <w:pPr>
        <w:pStyle w:val="BodyText"/>
        <w:spacing w:before="114"/>
        <w:ind w:right="-14"/>
        <w:rPr>
          <w:rFonts w:ascii="Cambria" w:hAnsi="Cambria"/>
          <w:sz w:val="22"/>
          <w:szCs w:val="22"/>
        </w:rPr>
      </w:pPr>
      <w:r w:rsidRPr="006722EE">
        <w:rPr>
          <w:rFonts w:ascii="Cambria" w:hAnsi="Cambria"/>
          <w:sz w:val="22"/>
          <w:szCs w:val="22"/>
        </w:rPr>
        <w:t>The technical evaluation criterion would broadly involve the following major areas:-</w:t>
      </w:r>
    </w:p>
    <w:p w14:paraId="16D14C27" w14:textId="6B0EAFB3" w:rsidR="00AA3053" w:rsidRPr="006722EE" w:rsidRDefault="00AA3053" w:rsidP="00D82643">
      <w:pPr>
        <w:pStyle w:val="ListParagraph"/>
        <w:widowControl w:val="0"/>
        <w:numPr>
          <w:ilvl w:val="0"/>
          <w:numId w:val="65"/>
        </w:numPr>
        <w:autoSpaceDE w:val="0"/>
        <w:autoSpaceDN w:val="0"/>
        <w:spacing w:before="123" w:after="0" w:line="295" w:lineRule="exact"/>
        <w:ind w:left="567" w:right="-14"/>
        <w:contextualSpacing w:val="0"/>
        <w:jc w:val="both"/>
        <w:rPr>
          <w:rFonts w:ascii="Cambria" w:eastAsia="Times New Roman" w:hAnsi="Cambria" w:cs="Times New Roman"/>
          <w:lang w:eastAsia="ar-SA"/>
        </w:rPr>
      </w:pPr>
      <w:r w:rsidRPr="006722EE">
        <w:rPr>
          <w:rFonts w:ascii="Cambria" w:eastAsia="Times New Roman" w:hAnsi="Cambria" w:cs="Times New Roman"/>
          <w:lang w:eastAsia="ar-SA"/>
        </w:rPr>
        <w:t>Compliance to the bil</w:t>
      </w:r>
      <w:r w:rsidR="009D46F3">
        <w:rPr>
          <w:rFonts w:ascii="Cambria" w:eastAsia="Times New Roman" w:hAnsi="Cambria" w:cs="Times New Roman"/>
          <w:lang w:eastAsia="ar-SA"/>
        </w:rPr>
        <w:t>l of materials as in Annexure 2</w:t>
      </w:r>
      <w:r w:rsidRPr="006722EE">
        <w:rPr>
          <w:rFonts w:ascii="Cambria" w:eastAsia="Times New Roman" w:hAnsi="Cambria" w:cs="Times New Roman"/>
          <w:lang w:eastAsia="ar-SA"/>
        </w:rPr>
        <w:t>: Commercial Bill of Material. The Bidder is expected to provide their “compliance” against each item stated in the Bill of material, this means that the Bidder confirms to the provisioning of the stated product / service and the terms of the RFP and subsequent addendums. Deviations to the Compliance requirements may lead to disqualification.</w:t>
      </w:r>
    </w:p>
    <w:p w14:paraId="766320E6" w14:textId="77777777" w:rsidR="00AA3053" w:rsidRPr="006722EE" w:rsidRDefault="00AA3053" w:rsidP="00D82643">
      <w:pPr>
        <w:pStyle w:val="ListParagraph"/>
        <w:widowControl w:val="0"/>
        <w:numPr>
          <w:ilvl w:val="0"/>
          <w:numId w:val="65"/>
        </w:numPr>
        <w:tabs>
          <w:tab w:val="left" w:pos="1361"/>
        </w:tabs>
        <w:autoSpaceDE w:val="0"/>
        <w:autoSpaceDN w:val="0"/>
        <w:spacing w:before="94" w:after="0" w:line="232" w:lineRule="auto"/>
        <w:ind w:left="567" w:right="-14"/>
        <w:contextualSpacing w:val="0"/>
        <w:jc w:val="both"/>
        <w:rPr>
          <w:rFonts w:ascii="Cambria" w:eastAsia="Times New Roman" w:hAnsi="Cambria" w:cs="Times New Roman"/>
          <w:lang w:eastAsia="ar-SA"/>
        </w:rPr>
      </w:pPr>
      <w:r w:rsidRPr="006722EE">
        <w:rPr>
          <w:rFonts w:ascii="Cambria" w:eastAsia="Times New Roman" w:hAnsi="Cambria" w:cs="Times New Roman"/>
          <w:lang w:eastAsia="ar-SA"/>
        </w:rPr>
        <w:t>Bidder’s detailed work plan – Bidder to share Gantt chart in conformity with the stated timelines. The Bidder should also share the key profiles and the number of representatives (across OEMs as well) being deployed across the Implementation Phase</w:t>
      </w:r>
    </w:p>
    <w:p w14:paraId="53F20240" w14:textId="2DA69220" w:rsidR="00AA3053" w:rsidRPr="006722EE" w:rsidRDefault="00AA3053" w:rsidP="00D82643">
      <w:pPr>
        <w:pStyle w:val="ListParagraph"/>
        <w:widowControl w:val="0"/>
        <w:numPr>
          <w:ilvl w:val="0"/>
          <w:numId w:val="65"/>
        </w:numPr>
        <w:tabs>
          <w:tab w:val="left" w:pos="1361"/>
        </w:tabs>
        <w:autoSpaceDE w:val="0"/>
        <w:autoSpaceDN w:val="0"/>
        <w:spacing w:before="2" w:after="0" w:line="240" w:lineRule="auto"/>
        <w:ind w:left="567" w:right="-14"/>
        <w:contextualSpacing w:val="0"/>
        <w:jc w:val="both"/>
        <w:rPr>
          <w:rFonts w:ascii="Cambria" w:eastAsia="Times New Roman" w:hAnsi="Cambria" w:cs="Times New Roman"/>
          <w:lang w:eastAsia="ar-SA"/>
        </w:rPr>
      </w:pPr>
      <w:r w:rsidRPr="006722EE">
        <w:rPr>
          <w:rFonts w:ascii="Cambria" w:eastAsia="Times New Roman" w:hAnsi="Cambria" w:cs="Times New Roman"/>
          <w:lang w:eastAsia="ar-SA"/>
        </w:rPr>
        <w:t xml:space="preserve">Presence of Bidder/OEM Service </w:t>
      </w:r>
      <w:r w:rsidR="007837D3" w:rsidRPr="006722EE">
        <w:rPr>
          <w:rFonts w:ascii="Cambria" w:eastAsia="Times New Roman" w:hAnsi="Cambria" w:cs="Times New Roman"/>
          <w:lang w:eastAsia="ar-SA"/>
        </w:rPr>
        <w:t>centres</w:t>
      </w:r>
      <w:r w:rsidRPr="006722EE">
        <w:rPr>
          <w:rFonts w:ascii="Cambria" w:eastAsia="Times New Roman" w:hAnsi="Cambria" w:cs="Times New Roman"/>
          <w:lang w:eastAsia="ar-SA"/>
        </w:rPr>
        <w:t xml:space="preserve"> in Mumbai and Hyderabad</w:t>
      </w:r>
    </w:p>
    <w:p w14:paraId="064D4445" w14:textId="77777777" w:rsidR="00AA3053" w:rsidRPr="006722EE" w:rsidRDefault="00AA3053" w:rsidP="00AA3053">
      <w:pPr>
        <w:pStyle w:val="BodyText"/>
        <w:spacing w:before="117" w:line="232" w:lineRule="auto"/>
        <w:ind w:right="-14"/>
        <w:rPr>
          <w:rFonts w:ascii="Cambria" w:hAnsi="Cambria"/>
          <w:sz w:val="22"/>
          <w:szCs w:val="22"/>
        </w:rPr>
      </w:pPr>
      <w:r w:rsidRPr="006722EE">
        <w:rPr>
          <w:rFonts w:ascii="Cambria" w:hAnsi="Cambria"/>
          <w:w w:val="95"/>
          <w:sz w:val="22"/>
          <w:szCs w:val="22"/>
        </w:rPr>
        <w:t>The</w:t>
      </w:r>
      <w:r w:rsidRPr="006722EE">
        <w:rPr>
          <w:rFonts w:ascii="Cambria" w:hAnsi="Cambria"/>
          <w:spacing w:val="-5"/>
          <w:w w:val="95"/>
          <w:sz w:val="22"/>
          <w:szCs w:val="22"/>
        </w:rPr>
        <w:t xml:space="preserve"> </w:t>
      </w:r>
      <w:r w:rsidRPr="006722EE">
        <w:rPr>
          <w:rFonts w:ascii="Cambria" w:hAnsi="Cambria"/>
          <w:w w:val="95"/>
          <w:sz w:val="22"/>
          <w:szCs w:val="22"/>
        </w:rPr>
        <w:t>Bidder</w:t>
      </w:r>
      <w:r w:rsidRPr="006722EE">
        <w:rPr>
          <w:rFonts w:ascii="Cambria" w:hAnsi="Cambria"/>
          <w:spacing w:val="-5"/>
          <w:w w:val="95"/>
          <w:sz w:val="22"/>
          <w:szCs w:val="22"/>
        </w:rPr>
        <w:t xml:space="preserve"> </w:t>
      </w:r>
      <w:r w:rsidRPr="006722EE">
        <w:rPr>
          <w:rFonts w:ascii="Cambria" w:hAnsi="Cambria"/>
          <w:w w:val="95"/>
          <w:sz w:val="22"/>
          <w:szCs w:val="22"/>
        </w:rPr>
        <w:t>must</w:t>
      </w:r>
      <w:r w:rsidRPr="006722EE">
        <w:rPr>
          <w:rFonts w:ascii="Cambria" w:hAnsi="Cambria"/>
          <w:spacing w:val="-5"/>
          <w:w w:val="95"/>
          <w:sz w:val="22"/>
          <w:szCs w:val="22"/>
        </w:rPr>
        <w:t xml:space="preserve"> </w:t>
      </w:r>
      <w:r w:rsidRPr="006722EE">
        <w:rPr>
          <w:rFonts w:ascii="Cambria" w:hAnsi="Cambria"/>
          <w:w w:val="95"/>
          <w:sz w:val="22"/>
          <w:szCs w:val="22"/>
        </w:rPr>
        <w:t>satisfy</w:t>
      </w:r>
      <w:r w:rsidRPr="006722EE">
        <w:rPr>
          <w:rFonts w:ascii="Cambria" w:hAnsi="Cambria"/>
          <w:spacing w:val="-5"/>
          <w:w w:val="95"/>
          <w:sz w:val="22"/>
          <w:szCs w:val="22"/>
        </w:rPr>
        <w:t xml:space="preserve"> </w:t>
      </w:r>
      <w:r w:rsidRPr="006722EE">
        <w:rPr>
          <w:rFonts w:ascii="Cambria" w:hAnsi="Cambria"/>
          <w:w w:val="95"/>
          <w:sz w:val="22"/>
          <w:szCs w:val="22"/>
        </w:rPr>
        <w:t>BOTH</w:t>
      </w:r>
      <w:r w:rsidRPr="006722EE">
        <w:rPr>
          <w:rFonts w:ascii="Cambria" w:hAnsi="Cambria"/>
          <w:spacing w:val="-5"/>
          <w:w w:val="95"/>
          <w:sz w:val="22"/>
          <w:szCs w:val="22"/>
        </w:rPr>
        <w:t xml:space="preserve"> </w:t>
      </w:r>
      <w:r w:rsidRPr="006722EE">
        <w:rPr>
          <w:rFonts w:ascii="Cambria" w:hAnsi="Cambria"/>
          <w:w w:val="95"/>
          <w:sz w:val="22"/>
          <w:szCs w:val="22"/>
        </w:rPr>
        <w:t>of</w:t>
      </w:r>
      <w:r w:rsidRPr="006722EE">
        <w:rPr>
          <w:rFonts w:ascii="Cambria" w:hAnsi="Cambria"/>
          <w:spacing w:val="-5"/>
          <w:w w:val="95"/>
          <w:sz w:val="22"/>
          <w:szCs w:val="22"/>
        </w:rPr>
        <w:t xml:space="preserve"> </w:t>
      </w:r>
      <w:r w:rsidRPr="006722EE">
        <w:rPr>
          <w:rFonts w:ascii="Cambria" w:hAnsi="Cambria"/>
          <w:w w:val="95"/>
          <w:sz w:val="22"/>
          <w:szCs w:val="22"/>
        </w:rPr>
        <w:t>the</w:t>
      </w:r>
      <w:r w:rsidRPr="006722EE">
        <w:rPr>
          <w:rFonts w:ascii="Cambria" w:hAnsi="Cambria"/>
          <w:spacing w:val="-5"/>
          <w:w w:val="95"/>
          <w:sz w:val="22"/>
          <w:szCs w:val="22"/>
        </w:rPr>
        <w:t xml:space="preserve"> </w:t>
      </w:r>
      <w:r w:rsidRPr="006722EE">
        <w:rPr>
          <w:rFonts w:ascii="Cambria" w:hAnsi="Cambria"/>
          <w:w w:val="95"/>
          <w:sz w:val="22"/>
          <w:szCs w:val="22"/>
        </w:rPr>
        <w:t>following</w:t>
      </w:r>
      <w:r w:rsidRPr="006722EE">
        <w:rPr>
          <w:rFonts w:ascii="Cambria" w:hAnsi="Cambria"/>
          <w:spacing w:val="-6"/>
          <w:w w:val="95"/>
          <w:sz w:val="22"/>
          <w:szCs w:val="22"/>
        </w:rPr>
        <w:t xml:space="preserve"> </w:t>
      </w:r>
      <w:r w:rsidRPr="006722EE">
        <w:rPr>
          <w:rFonts w:ascii="Cambria" w:hAnsi="Cambria"/>
          <w:w w:val="95"/>
          <w:sz w:val="22"/>
          <w:szCs w:val="22"/>
        </w:rPr>
        <w:t>two</w:t>
      </w:r>
      <w:r w:rsidRPr="006722EE">
        <w:rPr>
          <w:rFonts w:ascii="Cambria" w:hAnsi="Cambria"/>
          <w:spacing w:val="-5"/>
          <w:w w:val="95"/>
          <w:sz w:val="22"/>
          <w:szCs w:val="22"/>
        </w:rPr>
        <w:t xml:space="preserve"> </w:t>
      </w:r>
      <w:r w:rsidRPr="006722EE">
        <w:rPr>
          <w:rFonts w:ascii="Cambria" w:hAnsi="Cambria"/>
          <w:w w:val="95"/>
          <w:sz w:val="22"/>
          <w:szCs w:val="22"/>
        </w:rPr>
        <w:t>categories</w:t>
      </w:r>
      <w:r w:rsidRPr="006722EE">
        <w:rPr>
          <w:rFonts w:ascii="Cambria" w:hAnsi="Cambria"/>
          <w:spacing w:val="-5"/>
          <w:w w:val="95"/>
          <w:sz w:val="22"/>
          <w:szCs w:val="22"/>
        </w:rPr>
        <w:t xml:space="preserve"> </w:t>
      </w:r>
      <w:r w:rsidRPr="006722EE">
        <w:rPr>
          <w:rFonts w:ascii="Cambria" w:hAnsi="Cambria"/>
          <w:w w:val="95"/>
          <w:sz w:val="22"/>
          <w:szCs w:val="22"/>
        </w:rPr>
        <w:t>to</w:t>
      </w:r>
      <w:r w:rsidRPr="006722EE">
        <w:rPr>
          <w:rFonts w:ascii="Cambria" w:hAnsi="Cambria"/>
          <w:spacing w:val="-4"/>
          <w:w w:val="95"/>
          <w:sz w:val="22"/>
          <w:szCs w:val="22"/>
        </w:rPr>
        <w:t xml:space="preserve"> </w:t>
      </w:r>
      <w:r w:rsidRPr="006722EE">
        <w:rPr>
          <w:rFonts w:ascii="Cambria" w:hAnsi="Cambria"/>
          <w:w w:val="95"/>
          <w:sz w:val="22"/>
          <w:szCs w:val="22"/>
        </w:rPr>
        <w:t>qualify</w:t>
      </w:r>
      <w:r w:rsidRPr="006722EE">
        <w:rPr>
          <w:rFonts w:ascii="Cambria" w:hAnsi="Cambria"/>
          <w:spacing w:val="-5"/>
          <w:w w:val="95"/>
          <w:sz w:val="22"/>
          <w:szCs w:val="22"/>
        </w:rPr>
        <w:t xml:space="preserve"> </w:t>
      </w:r>
      <w:r w:rsidRPr="006722EE">
        <w:rPr>
          <w:rFonts w:ascii="Cambria" w:hAnsi="Cambria"/>
          <w:w w:val="95"/>
          <w:sz w:val="22"/>
          <w:szCs w:val="22"/>
        </w:rPr>
        <w:t>for</w:t>
      </w:r>
      <w:r w:rsidRPr="006722EE">
        <w:rPr>
          <w:rFonts w:ascii="Cambria" w:hAnsi="Cambria"/>
          <w:spacing w:val="-5"/>
          <w:w w:val="95"/>
          <w:sz w:val="22"/>
          <w:szCs w:val="22"/>
        </w:rPr>
        <w:t xml:space="preserve"> </w:t>
      </w:r>
      <w:r w:rsidRPr="006722EE">
        <w:rPr>
          <w:rFonts w:ascii="Cambria" w:hAnsi="Cambria"/>
          <w:w w:val="95"/>
          <w:sz w:val="22"/>
          <w:szCs w:val="22"/>
        </w:rPr>
        <w:t>commercial</w:t>
      </w:r>
      <w:r w:rsidRPr="006722EE">
        <w:rPr>
          <w:rFonts w:ascii="Cambria" w:hAnsi="Cambria"/>
          <w:spacing w:val="-5"/>
          <w:w w:val="95"/>
          <w:sz w:val="22"/>
          <w:szCs w:val="22"/>
        </w:rPr>
        <w:t xml:space="preserve"> </w:t>
      </w:r>
      <w:r w:rsidRPr="006722EE">
        <w:rPr>
          <w:rFonts w:ascii="Cambria" w:hAnsi="Cambria"/>
          <w:w w:val="95"/>
          <w:sz w:val="22"/>
          <w:szCs w:val="22"/>
        </w:rPr>
        <w:t xml:space="preserve">evaluation </w:t>
      </w:r>
      <w:r w:rsidRPr="006722EE">
        <w:rPr>
          <w:rFonts w:ascii="Cambria" w:hAnsi="Cambria"/>
          <w:sz w:val="22"/>
          <w:szCs w:val="22"/>
        </w:rPr>
        <w:t>(Stage</w:t>
      </w:r>
      <w:r w:rsidRPr="006722EE">
        <w:rPr>
          <w:rFonts w:ascii="Cambria" w:hAnsi="Cambria"/>
          <w:spacing w:val="-7"/>
          <w:sz w:val="22"/>
          <w:szCs w:val="22"/>
        </w:rPr>
        <w:t xml:space="preserve"> </w:t>
      </w:r>
      <w:r w:rsidRPr="006722EE">
        <w:rPr>
          <w:rFonts w:ascii="Cambria" w:hAnsi="Cambria"/>
          <w:sz w:val="22"/>
          <w:szCs w:val="22"/>
        </w:rPr>
        <w:t>3).</w:t>
      </w:r>
    </w:p>
    <w:p w14:paraId="5D40B793" w14:textId="77777777" w:rsidR="00AA3053" w:rsidRPr="006722EE" w:rsidRDefault="00AA3053" w:rsidP="00D82643">
      <w:pPr>
        <w:pStyle w:val="ListParagraph"/>
        <w:widowControl w:val="0"/>
        <w:numPr>
          <w:ilvl w:val="0"/>
          <w:numId w:val="66"/>
        </w:numPr>
        <w:autoSpaceDE w:val="0"/>
        <w:autoSpaceDN w:val="0"/>
        <w:spacing w:before="110" w:after="0" w:line="295" w:lineRule="exact"/>
        <w:ind w:right="-14"/>
        <w:jc w:val="both"/>
        <w:rPr>
          <w:rFonts w:ascii="Cambria" w:hAnsi="Cambria"/>
        </w:rPr>
      </w:pPr>
      <w:r w:rsidRPr="006722EE">
        <w:rPr>
          <w:rFonts w:ascii="Cambria" w:hAnsi="Cambria"/>
        </w:rPr>
        <w:t>The</w:t>
      </w:r>
      <w:r w:rsidRPr="006722EE">
        <w:rPr>
          <w:rFonts w:ascii="Cambria" w:hAnsi="Cambria"/>
          <w:spacing w:val="-13"/>
        </w:rPr>
        <w:t xml:space="preserve"> </w:t>
      </w:r>
      <w:r w:rsidRPr="006722EE">
        <w:rPr>
          <w:rFonts w:ascii="Cambria" w:hAnsi="Cambria"/>
        </w:rPr>
        <w:t>bidder</w:t>
      </w:r>
      <w:r w:rsidRPr="006722EE">
        <w:rPr>
          <w:rFonts w:ascii="Cambria" w:hAnsi="Cambria"/>
          <w:spacing w:val="-13"/>
        </w:rPr>
        <w:t xml:space="preserve"> </w:t>
      </w:r>
      <w:r w:rsidRPr="006722EE">
        <w:rPr>
          <w:rFonts w:ascii="Cambria" w:hAnsi="Cambria"/>
        </w:rPr>
        <w:t>must</w:t>
      </w:r>
      <w:r w:rsidRPr="006722EE">
        <w:rPr>
          <w:rFonts w:ascii="Cambria" w:hAnsi="Cambria"/>
          <w:spacing w:val="-14"/>
        </w:rPr>
        <w:t xml:space="preserve"> </w:t>
      </w:r>
      <w:r w:rsidRPr="006722EE">
        <w:rPr>
          <w:rFonts w:ascii="Cambria" w:hAnsi="Cambria"/>
        </w:rPr>
        <w:t>comply</w:t>
      </w:r>
      <w:r w:rsidRPr="006722EE">
        <w:rPr>
          <w:rFonts w:ascii="Cambria" w:hAnsi="Cambria"/>
          <w:spacing w:val="-14"/>
        </w:rPr>
        <w:t xml:space="preserve"> </w:t>
      </w:r>
      <w:r w:rsidRPr="006722EE">
        <w:rPr>
          <w:rFonts w:ascii="Cambria" w:hAnsi="Cambria"/>
        </w:rPr>
        <w:t>to</w:t>
      </w:r>
      <w:r w:rsidRPr="006722EE">
        <w:rPr>
          <w:rFonts w:ascii="Cambria" w:hAnsi="Cambria"/>
          <w:spacing w:val="-14"/>
        </w:rPr>
        <w:t xml:space="preserve"> </w:t>
      </w:r>
      <w:r w:rsidRPr="006722EE">
        <w:rPr>
          <w:rFonts w:ascii="Cambria" w:hAnsi="Cambria"/>
        </w:rPr>
        <w:t>scope</w:t>
      </w:r>
      <w:r w:rsidRPr="006722EE">
        <w:rPr>
          <w:rFonts w:ascii="Cambria" w:hAnsi="Cambria"/>
          <w:spacing w:val="-14"/>
        </w:rPr>
        <w:t xml:space="preserve"> </w:t>
      </w:r>
      <w:r w:rsidRPr="006722EE">
        <w:rPr>
          <w:rFonts w:ascii="Cambria" w:hAnsi="Cambria"/>
        </w:rPr>
        <w:t>of</w:t>
      </w:r>
      <w:r w:rsidRPr="006722EE">
        <w:rPr>
          <w:rFonts w:ascii="Cambria" w:hAnsi="Cambria"/>
          <w:spacing w:val="-14"/>
        </w:rPr>
        <w:t xml:space="preserve"> </w:t>
      </w:r>
      <w:r w:rsidRPr="006722EE">
        <w:rPr>
          <w:rFonts w:ascii="Cambria" w:hAnsi="Cambria"/>
        </w:rPr>
        <w:t>the</w:t>
      </w:r>
      <w:r w:rsidRPr="006722EE">
        <w:rPr>
          <w:rFonts w:ascii="Cambria" w:hAnsi="Cambria"/>
          <w:spacing w:val="-12"/>
        </w:rPr>
        <w:t xml:space="preserve"> </w:t>
      </w:r>
      <w:r w:rsidRPr="006722EE">
        <w:rPr>
          <w:rFonts w:ascii="Cambria" w:hAnsi="Cambria"/>
        </w:rPr>
        <w:t>requirement</w:t>
      </w:r>
      <w:r w:rsidRPr="006722EE">
        <w:rPr>
          <w:rFonts w:ascii="Cambria" w:hAnsi="Cambria"/>
          <w:spacing w:val="-12"/>
        </w:rPr>
        <w:t xml:space="preserve"> </w:t>
      </w:r>
      <w:r w:rsidRPr="006722EE">
        <w:rPr>
          <w:rFonts w:ascii="Cambria" w:hAnsi="Cambria"/>
        </w:rPr>
        <w:t>as</w:t>
      </w:r>
      <w:r w:rsidRPr="006722EE">
        <w:rPr>
          <w:rFonts w:ascii="Cambria" w:hAnsi="Cambria"/>
          <w:spacing w:val="-12"/>
        </w:rPr>
        <w:t xml:space="preserve"> </w:t>
      </w:r>
      <w:r w:rsidRPr="006722EE">
        <w:rPr>
          <w:rFonts w:ascii="Cambria" w:hAnsi="Cambria"/>
        </w:rPr>
        <w:t>set</w:t>
      </w:r>
      <w:r w:rsidRPr="006722EE">
        <w:rPr>
          <w:rFonts w:ascii="Cambria" w:hAnsi="Cambria"/>
          <w:spacing w:val="-14"/>
        </w:rPr>
        <w:t xml:space="preserve"> </w:t>
      </w:r>
      <w:r w:rsidRPr="006722EE">
        <w:rPr>
          <w:rFonts w:ascii="Cambria" w:hAnsi="Cambria"/>
        </w:rPr>
        <w:t>out</w:t>
      </w:r>
      <w:r w:rsidRPr="006722EE">
        <w:rPr>
          <w:rFonts w:ascii="Cambria" w:hAnsi="Cambria"/>
          <w:spacing w:val="-14"/>
        </w:rPr>
        <w:t xml:space="preserve"> </w:t>
      </w:r>
      <w:r w:rsidRPr="006722EE">
        <w:rPr>
          <w:rFonts w:ascii="Cambria" w:hAnsi="Cambria"/>
        </w:rPr>
        <w:t>in</w:t>
      </w:r>
      <w:r w:rsidRPr="006722EE">
        <w:rPr>
          <w:rFonts w:ascii="Cambria" w:hAnsi="Cambria"/>
          <w:spacing w:val="-12"/>
        </w:rPr>
        <w:t xml:space="preserve"> </w:t>
      </w:r>
      <w:r w:rsidRPr="006722EE">
        <w:rPr>
          <w:rFonts w:ascii="Cambria" w:hAnsi="Cambria"/>
        </w:rPr>
        <w:t>the</w:t>
      </w:r>
      <w:r w:rsidRPr="006722EE">
        <w:rPr>
          <w:rFonts w:ascii="Cambria" w:hAnsi="Cambria"/>
          <w:spacing w:val="-14"/>
        </w:rPr>
        <w:t xml:space="preserve"> </w:t>
      </w:r>
      <w:r w:rsidRPr="006722EE">
        <w:rPr>
          <w:rFonts w:ascii="Cambria" w:hAnsi="Cambria"/>
        </w:rPr>
        <w:t>RFP</w:t>
      </w:r>
      <w:r w:rsidRPr="006722EE">
        <w:rPr>
          <w:rFonts w:ascii="Cambria" w:hAnsi="Cambria"/>
          <w:spacing w:val="-13"/>
        </w:rPr>
        <w:t xml:space="preserve"> </w:t>
      </w:r>
      <w:r w:rsidRPr="006722EE">
        <w:rPr>
          <w:rFonts w:ascii="Cambria" w:hAnsi="Cambria"/>
        </w:rPr>
        <w:t>and</w:t>
      </w:r>
    </w:p>
    <w:p w14:paraId="16CF5833" w14:textId="49729720" w:rsidR="00AA3053" w:rsidRPr="006722EE" w:rsidRDefault="00AA3053" w:rsidP="00D82643">
      <w:pPr>
        <w:pStyle w:val="ListParagraph"/>
        <w:widowControl w:val="0"/>
        <w:numPr>
          <w:ilvl w:val="0"/>
          <w:numId w:val="66"/>
        </w:numPr>
        <w:autoSpaceDE w:val="0"/>
        <w:autoSpaceDN w:val="0"/>
        <w:spacing w:before="3" w:after="0" w:line="232" w:lineRule="auto"/>
        <w:ind w:right="-14"/>
        <w:jc w:val="both"/>
        <w:rPr>
          <w:rFonts w:ascii="Cambria" w:hAnsi="Cambria"/>
        </w:rPr>
      </w:pPr>
      <w:r w:rsidRPr="006722EE">
        <w:rPr>
          <w:rFonts w:ascii="Cambria" w:hAnsi="Cambria"/>
        </w:rPr>
        <w:t>The Bidder must comply to a</w:t>
      </w:r>
      <w:r w:rsidR="003A027A">
        <w:rPr>
          <w:rFonts w:ascii="Cambria" w:hAnsi="Cambria"/>
        </w:rPr>
        <w:t>ll the line items in Annexure 2</w:t>
      </w:r>
      <w:r w:rsidRPr="006722EE">
        <w:rPr>
          <w:rFonts w:ascii="Cambria" w:hAnsi="Cambria"/>
          <w:spacing w:val="2"/>
        </w:rPr>
        <w:t xml:space="preserve">- </w:t>
      </w:r>
      <w:r w:rsidRPr="006722EE">
        <w:rPr>
          <w:rFonts w:ascii="Cambria" w:hAnsi="Cambria"/>
        </w:rPr>
        <w:t xml:space="preserve">Commercial Bill of Materials </w:t>
      </w:r>
      <w:r w:rsidRPr="006722EE">
        <w:rPr>
          <w:rFonts w:ascii="Cambria" w:hAnsi="Cambria"/>
        </w:rPr>
        <w:lastRenderedPageBreak/>
        <w:t>indicated by The Bank as “(Bidder shall provide their compliance here)” in column</w:t>
      </w:r>
      <w:r w:rsidRPr="006722EE">
        <w:rPr>
          <w:rFonts w:ascii="Cambria" w:hAnsi="Cambria"/>
          <w:spacing w:val="-24"/>
        </w:rPr>
        <w:t xml:space="preserve"> </w:t>
      </w:r>
      <w:r w:rsidRPr="006722EE">
        <w:rPr>
          <w:rFonts w:ascii="Cambria" w:hAnsi="Cambria"/>
        </w:rPr>
        <w:t xml:space="preserve">“Bidder </w:t>
      </w:r>
      <w:r w:rsidRPr="006722EE">
        <w:rPr>
          <w:rFonts w:ascii="Cambria" w:hAnsi="Cambria"/>
          <w:w w:val="95"/>
        </w:rPr>
        <w:t>compliance</w:t>
      </w:r>
      <w:r w:rsidRPr="006722EE">
        <w:rPr>
          <w:rFonts w:ascii="Cambria" w:hAnsi="Cambria"/>
          <w:spacing w:val="-20"/>
          <w:w w:val="95"/>
        </w:rPr>
        <w:t xml:space="preserve"> </w:t>
      </w:r>
      <w:r w:rsidRPr="006722EE">
        <w:rPr>
          <w:rFonts w:ascii="Cambria" w:hAnsi="Cambria"/>
          <w:w w:val="95"/>
        </w:rPr>
        <w:t>(Yes/No)”</w:t>
      </w:r>
      <w:r w:rsidRPr="006722EE">
        <w:rPr>
          <w:rFonts w:ascii="Cambria" w:hAnsi="Cambria"/>
          <w:spacing w:val="-19"/>
          <w:w w:val="95"/>
        </w:rPr>
        <w:t xml:space="preserve"> </w:t>
      </w:r>
      <w:r w:rsidRPr="006722EE">
        <w:rPr>
          <w:rFonts w:ascii="Cambria" w:hAnsi="Cambria"/>
          <w:w w:val="95"/>
        </w:rPr>
        <w:t>Bidders</w:t>
      </w:r>
      <w:r w:rsidRPr="006722EE">
        <w:rPr>
          <w:rFonts w:ascii="Cambria" w:hAnsi="Cambria"/>
          <w:spacing w:val="-20"/>
          <w:w w:val="95"/>
        </w:rPr>
        <w:t xml:space="preserve"> </w:t>
      </w:r>
      <w:r w:rsidRPr="006722EE">
        <w:rPr>
          <w:rFonts w:ascii="Cambria" w:hAnsi="Cambria"/>
          <w:w w:val="95"/>
        </w:rPr>
        <w:t>are</w:t>
      </w:r>
      <w:r w:rsidRPr="006722EE">
        <w:rPr>
          <w:rFonts w:ascii="Cambria" w:hAnsi="Cambria"/>
          <w:spacing w:val="-20"/>
          <w:w w:val="95"/>
        </w:rPr>
        <w:t xml:space="preserve"> </w:t>
      </w:r>
      <w:r w:rsidRPr="006722EE">
        <w:rPr>
          <w:rFonts w:ascii="Cambria" w:hAnsi="Cambria"/>
          <w:w w:val="95"/>
        </w:rPr>
        <w:t>required</w:t>
      </w:r>
      <w:r w:rsidRPr="006722EE">
        <w:rPr>
          <w:rFonts w:ascii="Cambria" w:hAnsi="Cambria"/>
          <w:spacing w:val="-20"/>
          <w:w w:val="95"/>
        </w:rPr>
        <w:t xml:space="preserve"> </w:t>
      </w:r>
      <w:r w:rsidRPr="006722EE">
        <w:rPr>
          <w:rFonts w:ascii="Cambria" w:hAnsi="Cambria"/>
          <w:w w:val="95"/>
        </w:rPr>
        <w:t>to</w:t>
      </w:r>
      <w:r w:rsidRPr="006722EE">
        <w:rPr>
          <w:rFonts w:ascii="Cambria" w:hAnsi="Cambria"/>
          <w:spacing w:val="-20"/>
          <w:w w:val="95"/>
        </w:rPr>
        <w:t xml:space="preserve"> </w:t>
      </w:r>
      <w:r w:rsidRPr="006722EE">
        <w:rPr>
          <w:rFonts w:ascii="Cambria" w:hAnsi="Cambria"/>
          <w:w w:val="95"/>
        </w:rPr>
        <w:t>comply</w:t>
      </w:r>
      <w:r w:rsidRPr="006722EE">
        <w:rPr>
          <w:rFonts w:ascii="Cambria" w:hAnsi="Cambria"/>
          <w:spacing w:val="-21"/>
          <w:w w:val="95"/>
        </w:rPr>
        <w:t xml:space="preserve"> </w:t>
      </w:r>
      <w:r w:rsidRPr="006722EE">
        <w:rPr>
          <w:rFonts w:ascii="Cambria" w:hAnsi="Cambria"/>
          <w:w w:val="95"/>
        </w:rPr>
        <w:t>with</w:t>
      </w:r>
      <w:r w:rsidRPr="006722EE">
        <w:rPr>
          <w:rFonts w:ascii="Cambria" w:hAnsi="Cambria"/>
          <w:spacing w:val="-20"/>
          <w:w w:val="95"/>
        </w:rPr>
        <w:t xml:space="preserve"> </w:t>
      </w:r>
      <w:r w:rsidRPr="006722EE">
        <w:rPr>
          <w:rFonts w:ascii="Cambria" w:hAnsi="Cambria"/>
          <w:w w:val="95"/>
        </w:rPr>
        <w:t>the</w:t>
      </w:r>
      <w:r w:rsidRPr="006722EE">
        <w:rPr>
          <w:rFonts w:ascii="Cambria" w:hAnsi="Cambria"/>
          <w:spacing w:val="-19"/>
          <w:w w:val="95"/>
        </w:rPr>
        <w:t xml:space="preserve"> </w:t>
      </w:r>
      <w:r w:rsidRPr="006722EE">
        <w:rPr>
          <w:rFonts w:ascii="Cambria" w:hAnsi="Cambria"/>
          <w:w w:val="95"/>
        </w:rPr>
        <w:t>requirements</w:t>
      </w:r>
      <w:r w:rsidRPr="006722EE">
        <w:rPr>
          <w:rFonts w:ascii="Cambria" w:hAnsi="Cambria"/>
          <w:spacing w:val="-21"/>
          <w:w w:val="95"/>
        </w:rPr>
        <w:t xml:space="preserve"> </w:t>
      </w:r>
      <w:r w:rsidRPr="006722EE">
        <w:rPr>
          <w:rFonts w:ascii="Cambria" w:hAnsi="Cambria"/>
          <w:w w:val="95"/>
        </w:rPr>
        <w:t>stated</w:t>
      </w:r>
      <w:r w:rsidRPr="006722EE">
        <w:rPr>
          <w:rFonts w:ascii="Cambria" w:hAnsi="Cambria"/>
          <w:spacing w:val="-20"/>
          <w:w w:val="95"/>
        </w:rPr>
        <w:t xml:space="preserve"> </w:t>
      </w:r>
      <w:r w:rsidRPr="006722EE">
        <w:rPr>
          <w:rFonts w:ascii="Cambria" w:hAnsi="Cambria"/>
          <w:w w:val="95"/>
        </w:rPr>
        <w:t>herein,</w:t>
      </w:r>
      <w:r w:rsidRPr="006722EE">
        <w:rPr>
          <w:rFonts w:ascii="Cambria" w:hAnsi="Cambria"/>
          <w:spacing w:val="-20"/>
          <w:w w:val="95"/>
        </w:rPr>
        <w:t xml:space="preserve"> </w:t>
      </w:r>
      <w:r w:rsidRPr="006722EE">
        <w:rPr>
          <w:rFonts w:ascii="Cambria" w:hAnsi="Cambria"/>
          <w:w w:val="95"/>
        </w:rPr>
        <w:t>if</w:t>
      </w:r>
      <w:r w:rsidRPr="006722EE">
        <w:rPr>
          <w:rFonts w:ascii="Cambria" w:hAnsi="Cambria"/>
          <w:spacing w:val="-20"/>
          <w:w w:val="95"/>
        </w:rPr>
        <w:t xml:space="preserve"> </w:t>
      </w:r>
      <w:r w:rsidRPr="006722EE">
        <w:rPr>
          <w:rFonts w:ascii="Cambria" w:hAnsi="Cambria"/>
          <w:w w:val="95"/>
        </w:rPr>
        <w:t xml:space="preserve">any </w:t>
      </w:r>
      <w:r w:rsidRPr="006722EE">
        <w:rPr>
          <w:rFonts w:ascii="Cambria" w:hAnsi="Cambria"/>
        </w:rPr>
        <w:t>Bidder’s</w:t>
      </w:r>
      <w:r w:rsidRPr="006722EE">
        <w:rPr>
          <w:rFonts w:ascii="Cambria" w:hAnsi="Cambria"/>
          <w:spacing w:val="-32"/>
        </w:rPr>
        <w:t xml:space="preserve"> </w:t>
      </w:r>
      <w:r w:rsidRPr="006722EE">
        <w:rPr>
          <w:rFonts w:ascii="Cambria" w:hAnsi="Cambria"/>
        </w:rPr>
        <w:t>response</w:t>
      </w:r>
      <w:r w:rsidRPr="006722EE">
        <w:rPr>
          <w:rFonts w:ascii="Cambria" w:hAnsi="Cambria"/>
          <w:spacing w:val="-31"/>
        </w:rPr>
        <w:t xml:space="preserve"> </w:t>
      </w:r>
      <w:r w:rsidRPr="006722EE">
        <w:rPr>
          <w:rFonts w:ascii="Cambria" w:hAnsi="Cambria"/>
        </w:rPr>
        <w:t>is</w:t>
      </w:r>
      <w:r w:rsidRPr="006722EE">
        <w:rPr>
          <w:rFonts w:ascii="Cambria" w:hAnsi="Cambria"/>
          <w:spacing w:val="-31"/>
        </w:rPr>
        <w:t xml:space="preserve"> </w:t>
      </w:r>
      <w:r w:rsidRPr="006722EE">
        <w:rPr>
          <w:rFonts w:ascii="Cambria" w:hAnsi="Cambria"/>
        </w:rPr>
        <w:t>found</w:t>
      </w:r>
      <w:r w:rsidRPr="006722EE">
        <w:rPr>
          <w:rFonts w:ascii="Cambria" w:hAnsi="Cambria"/>
          <w:spacing w:val="-31"/>
        </w:rPr>
        <w:t xml:space="preserve"> </w:t>
      </w:r>
      <w:r w:rsidRPr="006722EE">
        <w:rPr>
          <w:rFonts w:ascii="Cambria" w:hAnsi="Cambria"/>
        </w:rPr>
        <w:t>to</w:t>
      </w:r>
      <w:r w:rsidRPr="006722EE">
        <w:rPr>
          <w:rFonts w:ascii="Cambria" w:hAnsi="Cambria"/>
          <w:spacing w:val="-31"/>
        </w:rPr>
        <w:t xml:space="preserve"> </w:t>
      </w:r>
      <w:r w:rsidRPr="006722EE">
        <w:rPr>
          <w:rFonts w:ascii="Cambria" w:hAnsi="Cambria"/>
        </w:rPr>
        <w:t>be</w:t>
      </w:r>
      <w:r w:rsidRPr="006722EE">
        <w:rPr>
          <w:rFonts w:ascii="Cambria" w:hAnsi="Cambria"/>
          <w:spacing w:val="-31"/>
        </w:rPr>
        <w:t xml:space="preserve"> </w:t>
      </w:r>
      <w:r w:rsidRPr="006722EE">
        <w:rPr>
          <w:rFonts w:ascii="Cambria" w:hAnsi="Cambria"/>
        </w:rPr>
        <w:t>non-compliant,</w:t>
      </w:r>
      <w:r w:rsidRPr="006722EE">
        <w:rPr>
          <w:rFonts w:ascii="Cambria" w:hAnsi="Cambria"/>
          <w:spacing w:val="-31"/>
        </w:rPr>
        <w:t xml:space="preserve"> </w:t>
      </w:r>
      <w:r w:rsidRPr="006722EE">
        <w:rPr>
          <w:rFonts w:ascii="Cambria" w:hAnsi="Cambria"/>
        </w:rPr>
        <w:t>then</w:t>
      </w:r>
      <w:r w:rsidRPr="006722EE">
        <w:rPr>
          <w:rFonts w:ascii="Cambria" w:hAnsi="Cambria"/>
          <w:spacing w:val="-32"/>
        </w:rPr>
        <w:t xml:space="preserve"> </w:t>
      </w:r>
      <w:r w:rsidRPr="006722EE">
        <w:rPr>
          <w:rFonts w:ascii="Cambria" w:hAnsi="Cambria"/>
        </w:rPr>
        <w:t>The</w:t>
      </w:r>
      <w:r w:rsidRPr="006722EE">
        <w:rPr>
          <w:rFonts w:ascii="Cambria" w:hAnsi="Cambria"/>
          <w:spacing w:val="-31"/>
        </w:rPr>
        <w:t xml:space="preserve"> </w:t>
      </w:r>
      <w:r w:rsidRPr="006722EE">
        <w:rPr>
          <w:rFonts w:ascii="Cambria" w:hAnsi="Cambria"/>
        </w:rPr>
        <w:t>Bank</w:t>
      </w:r>
      <w:r w:rsidRPr="006722EE">
        <w:rPr>
          <w:rFonts w:ascii="Cambria" w:hAnsi="Cambria"/>
          <w:spacing w:val="-31"/>
        </w:rPr>
        <w:t xml:space="preserve"> </w:t>
      </w:r>
      <w:r w:rsidRPr="006722EE">
        <w:rPr>
          <w:rFonts w:ascii="Cambria" w:hAnsi="Cambria"/>
        </w:rPr>
        <w:t>at</w:t>
      </w:r>
      <w:r w:rsidRPr="006722EE">
        <w:rPr>
          <w:rFonts w:ascii="Cambria" w:hAnsi="Cambria"/>
          <w:spacing w:val="-31"/>
        </w:rPr>
        <w:t xml:space="preserve"> </w:t>
      </w:r>
      <w:r w:rsidRPr="006722EE">
        <w:rPr>
          <w:rFonts w:ascii="Cambria" w:hAnsi="Cambria"/>
        </w:rPr>
        <w:t>its</w:t>
      </w:r>
      <w:r w:rsidRPr="006722EE">
        <w:rPr>
          <w:rFonts w:ascii="Cambria" w:hAnsi="Cambria"/>
          <w:spacing w:val="-31"/>
        </w:rPr>
        <w:t xml:space="preserve"> </w:t>
      </w:r>
      <w:r w:rsidRPr="006722EE">
        <w:rPr>
          <w:rFonts w:ascii="Cambria" w:hAnsi="Cambria"/>
        </w:rPr>
        <w:t>discretion</w:t>
      </w:r>
      <w:r w:rsidRPr="006722EE">
        <w:rPr>
          <w:rFonts w:ascii="Cambria" w:hAnsi="Cambria"/>
          <w:spacing w:val="-32"/>
        </w:rPr>
        <w:t xml:space="preserve"> </w:t>
      </w:r>
      <w:r w:rsidRPr="006722EE">
        <w:rPr>
          <w:rFonts w:ascii="Cambria" w:hAnsi="Cambria"/>
        </w:rPr>
        <w:t>may</w:t>
      </w:r>
      <w:r w:rsidRPr="006722EE">
        <w:rPr>
          <w:rFonts w:ascii="Cambria" w:hAnsi="Cambria"/>
          <w:spacing w:val="-31"/>
        </w:rPr>
        <w:t xml:space="preserve"> </w:t>
      </w:r>
      <w:r w:rsidRPr="006722EE">
        <w:rPr>
          <w:rFonts w:ascii="Cambria" w:hAnsi="Cambria"/>
        </w:rPr>
        <w:t>reject</w:t>
      </w:r>
      <w:r w:rsidRPr="006722EE">
        <w:rPr>
          <w:rFonts w:ascii="Cambria" w:hAnsi="Cambria"/>
          <w:spacing w:val="-30"/>
        </w:rPr>
        <w:t xml:space="preserve"> </w:t>
      </w:r>
      <w:r w:rsidRPr="006722EE">
        <w:rPr>
          <w:rFonts w:ascii="Cambria" w:hAnsi="Cambria"/>
        </w:rPr>
        <w:t>the Bid. Hence only the Bidders who have achieved the set compliance will be considered for commercial bid</w:t>
      </w:r>
      <w:r w:rsidRPr="006722EE">
        <w:rPr>
          <w:rFonts w:ascii="Cambria" w:hAnsi="Cambria"/>
          <w:spacing w:val="-15"/>
        </w:rPr>
        <w:t xml:space="preserve"> </w:t>
      </w:r>
      <w:r w:rsidRPr="006722EE">
        <w:rPr>
          <w:rFonts w:ascii="Cambria" w:hAnsi="Cambria"/>
        </w:rPr>
        <w:t>evaluation</w:t>
      </w:r>
    </w:p>
    <w:p w14:paraId="2B774F2E" w14:textId="77777777" w:rsidR="00AA3053" w:rsidRPr="006722EE" w:rsidRDefault="00AA3053" w:rsidP="00AA3053">
      <w:pPr>
        <w:pStyle w:val="ListParagraph"/>
        <w:tabs>
          <w:tab w:val="left" w:pos="1361"/>
        </w:tabs>
        <w:spacing w:before="3" w:line="232" w:lineRule="auto"/>
        <w:ind w:right="-14"/>
        <w:rPr>
          <w:rFonts w:ascii="Cambria" w:hAnsi="Cambria"/>
        </w:rPr>
      </w:pPr>
    </w:p>
    <w:p w14:paraId="1B256976" w14:textId="77777777" w:rsidR="00AA3053" w:rsidRPr="006722EE" w:rsidRDefault="00AA3053" w:rsidP="00D82643">
      <w:pPr>
        <w:pStyle w:val="Heading2"/>
        <w:numPr>
          <w:ilvl w:val="1"/>
          <w:numId w:val="61"/>
        </w:numPr>
        <w:spacing w:before="120" w:after="120"/>
        <w:rPr>
          <w:rFonts w:ascii="Cambria" w:hAnsi="Cambria" w:cstheme="minorHAnsi"/>
          <w:b/>
          <w:bCs/>
          <w:sz w:val="22"/>
          <w:szCs w:val="22"/>
        </w:rPr>
      </w:pPr>
      <w:bookmarkStart w:id="47" w:name="_Toc160440705"/>
      <w:r w:rsidRPr="006722EE">
        <w:rPr>
          <w:rFonts w:ascii="Cambria" w:hAnsi="Cambria" w:cstheme="minorHAnsi"/>
          <w:b/>
          <w:bCs/>
          <w:sz w:val="22"/>
          <w:szCs w:val="22"/>
        </w:rPr>
        <w:t>Commercial Evaluation Criteria</w:t>
      </w:r>
      <w:bookmarkEnd w:id="47"/>
    </w:p>
    <w:p w14:paraId="054B8DDE" w14:textId="26CD4D4D" w:rsidR="00AA3053" w:rsidRPr="006722EE" w:rsidRDefault="00AA3053" w:rsidP="00AA3053">
      <w:pPr>
        <w:pStyle w:val="BodyText"/>
        <w:spacing w:before="121" w:line="232" w:lineRule="auto"/>
        <w:ind w:right="-14"/>
        <w:rPr>
          <w:rFonts w:ascii="Cambria" w:hAnsi="Cambria"/>
          <w:sz w:val="22"/>
          <w:szCs w:val="22"/>
        </w:rPr>
      </w:pPr>
      <w:r w:rsidRPr="006722EE">
        <w:rPr>
          <w:rFonts w:ascii="Cambria" w:hAnsi="Cambria"/>
          <w:sz w:val="22"/>
          <w:szCs w:val="22"/>
        </w:rPr>
        <w:t>Only</w:t>
      </w:r>
      <w:r w:rsidRPr="006722EE">
        <w:rPr>
          <w:rFonts w:ascii="Cambria" w:hAnsi="Cambria"/>
          <w:spacing w:val="-29"/>
          <w:sz w:val="22"/>
          <w:szCs w:val="22"/>
        </w:rPr>
        <w:t xml:space="preserve"> </w:t>
      </w:r>
      <w:r w:rsidRPr="006722EE">
        <w:rPr>
          <w:rFonts w:ascii="Cambria" w:hAnsi="Cambria"/>
          <w:sz w:val="22"/>
          <w:szCs w:val="22"/>
        </w:rPr>
        <w:t>those</w:t>
      </w:r>
      <w:r w:rsidRPr="006722EE">
        <w:rPr>
          <w:rFonts w:ascii="Cambria" w:hAnsi="Cambria"/>
          <w:spacing w:val="-29"/>
          <w:sz w:val="22"/>
          <w:szCs w:val="22"/>
        </w:rPr>
        <w:t xml:space="preserve"> </w:t>
      </w:r>
      <w:r w:rsidRPr="006722EE">
        <w:rPr>
          <w:rFonts w:ascii="Cambria" w:hAnsi="Cambria"/>
          <w:sz w:val="22"/>
          <w:szCs w:val="22"/>
        </w:rPr>
        <w:t>Bidders</w:t>
      </w:r>
      <w:r w:rsidRPr="006722EE">
        <w:rPr>
          <w:rFonts w:ascii="Cambria" w:hAnsi="Cambria"/>
          <w:spacing w:val="-29"/>
          <w:sz w:val="22"/>
          <w:szCs w:val="22"/>
        </w:rPr>
        <w:t xml:space="preserve"> </w:t>
      </w:r>
      <w:r w:rsidRPr="006722EE">
        <w:rPr>
          <w:rFonts w:ascii="Cambria" w:hAnsi="Cambria"/>
          <w:sz w:val="22"/>
          <w:szCs w:val="22"/>
        </w:rPr>
        <w:t>who</w:t>
      </w:r>
      <w:r w:rsidRPr="006722EE">
        <w:rPr>
          <w:rFonts w:ascii="Cambria" w:hAnsi="Cambria"/>
          <w:spacing w:val="-29"/>
          <w:sz w:val="22"/>
          <w:szCs w:val="22"/>
        </w:rPr>
        <w:t xml:space="preserve"> </w:t>
      </w:r>
      <w:r w:rsidRPr="006722EE">
        <w:rPr>
          <w:rFonts w:ascii="Cambria" w:hAnsi="Cambria"/>
          <w:sz w:val="22"/>
          <w:szCs w:val="22"/>
        </w:rPr>
        <w:t>have</w:t>
      </w:r>
      <w:r w:rsidRPr="006722EE">
        <w:rPr>
          <w:rFonts w:ascii="Cambria" w:hAnsi="Cambria"/>
          <w:spacing w:val="-29"/>
          <w:sz w:val="22"/>
          <w:szCs w:val="22"/>
        </w:rPr>
        <w:t xml:space="preserve"> </w:t>
      </w:r>
      <w:r w:rsidRPr="006722EE">
        <w:rPr>
          <w:rFonts w:ascii="Cambria" w:hAnsi="Cambria"/>
          <w:sz w:val="22"/>
          <w:szCs w:val="22"/>
        </w:rPr>
        <w:t>qualified</w:t>
      </w:r>
      <w:r w:rsidRPr="006722EE">
        <w:rPr>
          <w:rFonts w:ascii="Cambria" w:hAnsi="Cambria"/>
          <w:spacing w:val="-30"/>
          <w:sz w:val="22"/>
          <w:szCs w:val="22"/>
        </w:rPr>
        <w:t xml:space="preserve"> </w:t>
      </w:r>
      <w:r w:rsidRPr="006722EE">
        <w:rPr>
          <w:rFonts w:ascii="Cambria" w:hAnsi="Cambria"/>
          <w:sz w:val="22"/>
          <w:szCs w:val="22"/>
        </w:rPr>
        <w:t>after</w:t>
      </w:r>
      <w:r w:rsidRPr="006722EE">
        <w:rPr>
          <w:rFonts w:ascii="Cambria" w:hAnsi="Cambria"/>
          <w:spacing w:val="-29"/>
          <w:sz w:val="22"/>
          <w:szCs w:val="22"/>
        </w:rPr>
        <w:t xml:space="preserve"> </w:t>
      </w:r>
      <w:r w:rsidRPr="006722EE">
        <w:rPr>
          <w:rFonts w:ascii="Cambria" w:hAnsi="Cambria"/>
          <w:sz w:val="22"/>
          <w:szCs w:val="22"/>
        </w:rPr>
        <w:t>Stage</w:t>
      </w:r>
      <w:r w:rsidRPr="006722EE">
        <w:rPr>
          <w:rFonts w:ascii="Cambria" w:hAnsi="Cambria"/>
          <w:spacing w:val="-29"/>
          <w:sz w:val="22"/>
          <w:szCs w:val="22"/>
        </w:rPr>
        <w:t xml:space="preserve"> </w:t>
      </w:r>
      <w:r w:rsidRPr="006722EE">
        <w:rPr>
          <w:rFonts w:ascii="Cambria" w:hAnsi="Cambria"/>
          <w:sz w:val="22"/>
          <w:szCs w:val="22"/>
        </w:rPr>
        <w:t>2 of Technical evaluation will be eligible for the further participation in the e-Procurement process. The total cost of ownership for the purpose of evaluation shall be calculated over the contract period of 05 years, (total cost of products &amp; services minus Buy-Back cost</w:t>
      </w:r>
      <w:r w:rsidR="00600007">
        <w:rPr>
          <w:rFonts w:ascii="Cambria" w:hAnsi="Cambria"/>
          <w:sz w:val="22"/>
          <w:szCs w:val="22"/>
        </w:rPr>
        <w:t xml:space="preserve"> if any</w:t>
      </w:r>
      <w:r w:rsidRPr="006722EE">
        <w:rPr>
          <w:rFonts w:ascii="Cambria" w:hAnsi="Cambria"/>
          <w:sz w:val="22"/>
          <w:szCs w:val="22"/>
        </w:rPr>
        <w:t>).</w:t>
      </w:r>
    </w:p>
    <w:p w14:paraId="3E8E2164" w14:textId="1B56629E" w:rsidR="00AA3053" w:rsidRPr="00B8615C" w:rsidRDefault="00AA3053" w:rsidP="00B8615C">
      <w:pPr>
        <w:pStyle w:val="BodyText"/>
        <w:spacing w:before="121" w:line="232" w:lineRule="auto"/>
        <w:ind w:right="-14"/>
        <w:rPr>
          <w:rFonts w:ascii="Cambria" w:hAnsi="Cambria" w:cstheme="minorHAnsi"/>
        </w:rPr>
      </w:pPr>
      <w:r w:rsidRPr="006722EE">
        <w:rPr>
          <w:rFonts w:ascii="Cambria" w:hAnsi="Cambria"/>
          <w:sz w:val="22"/>
          <w:szCs w:val="22"/>
        </w:rPr>
        <w:t xml:space="preserve">Bank will award the contract to the successful Bidder whose bid has been determined as the </w:t>
      </w:r>
      <w:r w:rsidRPr="00A55A5D">
        <w:rPr>
          <w:rFonts w:ascii="Cambria" w:hAnsi="Cambria"/>
          <w:sz w:val="22"/>
          <w:szCs w:val="22"/>
        </w:rPr>
        <w:t xml:space="preserve">Lowest Commercial bid (L1) through the e-Procurement process of this commercial evaluation. </w:t>
      </w:r>
      <w:r w:rsidR="00A55A5D" w:rsidRPr="00A55A5D">
        <w:rPr>
          <w:rFonts w:ascii="Cambria" w:hAnsi="Cambria" w:cstheme="minorHAnsi"/>
          <w:sz w:val="22"/>
          <w:szCs w:val="22"/>
        </w:rPr>
        <w:t xml:space="preserve">Bank reserves a right to extend the AMC, ATS, Subscription and FMS for the Hardware Infrastructure, Container Platform, </w:t>
      </w:r>
      <w:r w:rsidR="00EC2BBC">
        <w:rPr>
          <w:rFonts w:ascii="Cambria" w:hAnsi="Cambria" w:cstheme="minorHAnsi"/>
          <w:sz w:val="22"/>
          <w:szCs w:val="22"/>
        </w:rPr>
        <w:t>Load Balancer and Key Management Solution</w:t>
      </w:r>
      <w:r w:rsidR="00AB5DA2" w:rsidRPr="00A55A5D">
        <w:rPr>
          <w:rFonts w:ascii="Cambria" w:hAnsi="Cambria" w:cstheme="minorHAnsi"/>
          <w:sz w:val="22"/>
          <w:szCs w:val="22"/>
        </w:rPr>
        <w:t xml:space="preserve"> </w:t>
      </w:r>
      <w:r w:rsidR="00A55A5D" w:rsidRPr="00A55A5D">
        <w:rPr>
          <w:rFonts w:ascii="Cambria" w:hAnsi="Cambria" w:cstheme="minorHAnsi"/>
          <w:sz w:val="22"/>
          <w:szCs w:val="22"/>
        </w:rPr>
        <w:t>for 2 more years i.e. 6</w:t>
      </w:r>
      <w:r w:rsidR="00A55A5D" w:rsidRPr="00A55A5D">
        <w:rPr>
          <w:rFonts w:ascii="Cambria" w:hAnsi="Cambria" w:cstheme="minorHAnsi"/>
          <w:sz w:val="22"/>
          <w:szCs w:val="22"/>
          <w:vertAlign w:val="superscript"/>
        </w:rPr>
        <w:t>th</w:t>
      </w:r>
      <w:r w:rsidR="00A55A5D" w:rsidRPr="00A55A5D">
        <w:rPr>
          <w:rFonts w:ascii="Cambria" w:hAnsi="Cambria" w:cstheme="minorHAnsi"/>
          <w:sz w:val="22"/>
          <w:szCs w:val="22"/>
        </w:rPr>
        <w:t xml:space="preserve"> and 7</w:t>
      </w:r>
      <w:r w:rsidR="00A55A5D" w:rsidRPr="00A55A5D">
        <w:rPr>
          <w:rFonts w:ascii="Cambria" w:hAnsi="Cambria" w:cstheme="minorHAnsi"/>
          <w:sz w:val="22"/>
          <w:szCs w:val="22"/>
          <w:vertAlign w:val="superscript"/>
        </w:rPr>
        <w:t>th</w:t>
      </w:r>
      <w:r w:rsidR="00A55A5D" w:rsidRPr="00A55A5D">
        <w:rPr>
          <w:rFonts w:ascii="Cambria" w:hAnsi="Cambria" w:cstheme="minorHAnsi"/>
          <w:sz w:val="22"/>
          <w:szCs w:val="22"/>
        </w:rPr>
        <w:t xml:space="preserve"> year at the quoted rates of the last year i.e. 5</w:t>
      </w:r>
      <w:r w:rsidR="00A55A5D" w:rsidRPr="00A55A5D">
        <w:rPr>
          <w:rFonts w:ascii="Cambria" w:hAnsi="Cambria" w:cstheme="minorHAnsi"/>
          <w:sz w:val="22"/>
          <w:szCs w:val="22"/>
          <w:vertAlign w:val="superscript"/>
        </w:rPr>
        <w:t>th</w:t>
      </w:r>
      <w:r w:rsidR="00A55A5D" w:rsidRPr="00A55A5D">
        <w:rPr>
          <w:rFonts w:ascii="Cambria" w:hAnsi="Cambria" w:cstheme="minorHAnsi"/>
          <w:sz w:val="22"/>
          <w:szCs w:val="22"/>
        </w:rPr>
        <w:t xml:space="preserve"> year.</w:t>
      </w:r>
    </w:p>
    <w:p w14:paraId="6DA3C574" w14:textId="77777777" w:rsidR="00AA3053" w:rsidRPr="006722EE" w:rsidRDefault="00AA3053" w:rsidP="00AA3053">
      <w:pPr>
        <w:pStyle w:val="BodyText"/>
        <w:spacing w:before="121" w:line="230" w:lineRule="auto"/>
        <w:ind w:right="-14"/>
        <w:rPr>
          <w:rFonts w:ascii="Cambria" w:hAnsi="Cambria"/>
          <w:sz w:val="22"/>
          <w:szCs w:val="22"/>
        </w:rPr>
      </w:pPr>
      <w:r w:rsidRPr="006722EE">
        <w:rPr>
          <w:rFonts w:ascii="Cambria" w:hAnsi="Cambria"/>
          <w:sz w:val="22"/>
          <w:szCs w:val="22"/>
        </w:rPr>
        <w:t>The Bidder shall not add any conditions / deviations in the commercial bid. Any such conditions / deviations may make the bid liable for disqualification.</w:t>
      </w:r>
    </w:p>
    <w:p w14:paraId="3EDAE1F6" w14:textId="63C3510D" w:rsidR="00AA3053" w:rsidRPr="006722EE" w:rsidRDefault="00E32384" w:rsidP="00AA3053">
      <w:pPr>
        <w:pStyle w:val="BodyText"/>
        <w:spacing w:before="121" w:line="232" w:lineRule="auto"/>
        <w:ind w:right="-14"/>
        <w:rPr>
          <w:rFonts w:ascii="Cambria" w:hAnsi="Cambria"/>
          <w:sz w:val="22"/>
          <w:szCs w:val="22"/>
        </w:rPr>
      </w:pPr>
      <w:r>
        <w:rPr>
          <w:rFonts w:ascii="Cambria" w:hAnsi="Cambria"/>
          <w:sz w:val="22"/>
          <w:szCs w:val="22"/>
        </w:rPr>
        <w:t xml:space="preserve">Note: </w:t>
      </w:r>
    </w:p>
    <w:p w14:paraId="7E527C84" w14:textId="0F7B24D6" w:rsidR="008829CB" w:rsidRPr="006722EE" w:rsidRDefault="00AA3053" w:rsidP="00AA3053">
      <w:pPr>
        <w:pStyle w:val="BodyText"/>
        <w:spacing w:before="157" w:line="232" w:lineRule="auto"/>
        <w:ind w:right="-14"/>
        <w:rPr>
          <w:rFonts w:ascii="Cambria" w:hAnsi="Cambria"/>
          <w:sz w:val="22"/>
          <w:szCs w:val="22"/>
        </w:rPr>
      </w:pPr>
      <w:r w:rsidRPr="006722EE">
        <w:rPr>
          <w:rFonts w:ascii="Cambria" w:hAnsi="Cambria"/>
          <w:sz w:val="22"/>
          <w:szCs w:val="22"/>
        </w:rPr>
        <w:t>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can negotiate with such single bidder, if required.</w:t>
      </w:r>
    </w:p>
    <w:p w14:paraId="1721DFBD" w14:textId="77777777" w:rsidR="000952B1" w:rsidRDefault="000952B1" w:rsidP="00D82643">
      <w:pPr>
        <w:pStyle w:val="Heading1"/>
        <w:numPr>
          <w:ilvl w:val="0"/>
          <w:numId w:val="61"/>
        </w:numPr>
        <w:spacing w:before="120" w:after="120"/>
        <w:rPr>
          <w:rFonts w:ascii="Cambria" w:hAnsi="Cambria" w:cstheme="minorHAnsi"/>
          <w:b/>
          <w:bCs/>
          <w:sz w:val="22"/>
          <w:szCs w:val="22"/>
        </w:rPr>
      </w:pPr>
      <w:bookmarkStart w:id="48" w:name="_Toc160440706"/>
      <w:r w:rsidRPr="006722EE">
        <w:rPr>
          <w:rFonts w:ascii="Cambria" w:hAnsi="Cambria" w:cstheme="minorHAnsi"/>
          <w:b/>
          <w:bCs/>
          <w:sz w:val="22"/>
          <w:szCs w:val="22"/>
        </w:rPr>
        <w:t>General Terms</w:t>
      </w:r>
      <w:bookmarkEnd w:id="48"/>
    </w:p>
    <w:p w14:paraId="2780388A" w14:textId="4ADB9AA4" w:rsidR="007001E0" w:rsidRPr="007001E0" w:rsidRDefault="007001E0" w:rsidP="007001E0">
      <w:pPr>
        <w:spacing w:before="120" w:after="120"/>
        <w:jc w:val="both"/>
        <w:rPr>
          <w:rFonts w:ascii="Cambria" w:hAnsi="Cambria" w:cstheme="minorHAnsi"/>
          <w:b/>
          <w:bCs/>
        </w:rPr>
      </w:pPr>
      <w:r w:rsidRPr="007001E0">
        <w:rPr>
          <w:rFonts w:ascii="Cambria" w:hAnsi="Cambria" w:cstheme="minorHAnsi"/>
          <w:b/>
          <w:bCs/>
        </w:rPr>
        <w:t>Right to Alter Quantities:</w:t>
      </w:r>
    </w:p>
    <w:p w14:paraId="3D90A507" w14:textId="6AEEDDD2" w:rsidR="0013035D" w:rsidRDefault="007001E0" w:rsidP="0013035D">
      <w:pPr>
        <w:pStyle w:val="ListParagraph"/>
        <w:widowControl w:val="0"/>
        <w:tabs>
          <w:tab w:val="left" w:pos="0"/>
        </w:tabs>
        <w:autoSpaceDE w:val="0"/>
        <w:autoSpaceDN w:val="0"/>
        <w:spacing w:after="0" w:line="244" w:lineRule="auto"/>
        <w:ind w:left="0" w:right="235"/>
        <w:jc w:val="both"/>
        <w:rPr>
          <w:rFonts w:ascii="Cambria" w:hAnsi="Cambria"/>
        </w:rPr>
      </w:pPr>
      <w:r w:rsidRPr="007001E0">
        <w:rPr>
          <w:rFonts w:ascii="Cambria" w:hAnsi="Cambria"/>
        </w:rPr>
        <w:t xml:space="preserve">The Bank reserves the right to alter the number of hardware/software/licenses specified in the tender in the event of changes in plans of the Bank. Any decision of </w:t>
      </w:r>
      <w:r>
        <w:rPr>
          <w:rFonts w:ascii="Cambria" w:hAnsi="Cambria"/>
        </w:rPr>
        <w:t>the</w:t>
      </w:r>
      <w:r w:rsidRPr="007001E0">
        <w:rPr>
          <w:rFonts w:ascii="Cambria" w:hAnsi="Cambria"/>
        </w:rPr>
        <w:t xml:space="preserve"> B</w:t>
      </w:r>
      <w:r w:rsidR="00583EB6">
        <w:rPr>
          <w:rFonts w:ascii="Cambria" w:hAnsi="Cambria"/>
        </w:rPr>
        <w:t>ank</w:t>
      </w:r>
      <w:r w:rsidRPr="007001E0">
        <w:rPr>
          <w:rFonts w:ascii="Cambria" w:hAnsi="Cambria"/>
        </w:rPr>
        <w:t xml:space="preserve"> in this regard shall be final, conclusive and binding on the bidder. The bank reserves the right to place order for additional hardware/software/licenses at the agreed price during the contract period with the same terms and conditions. Banks is not obligate to purchase all the quantity of the hardware/software/licenses as mentioned above. </w:t>
      </w:r>
    </w:p>
    <w:p w14:paraId="49444915" w14:textId="77777777" w:rsidR="0013035D" w:rsidRPr="0013035D" w:rsidRDefault="0013035D" w:rsidP="0013035D">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7117C2B3" w14:textId="6966CC02" w:rsidR="0013035D" w:rsidRPr="00A6670F" w:rsidRDefault="0013035D" w:rsidP="0013035D">
      <w:pPr>
        <w:pStyle w:val="ListParagraph"/>
        <w:widowControl w:val="0"/>
        <w:tabs>
          <w:tab w:val="left" w:pos="0"/>
        </w:tabs>
        <w:autoSpaceDE w:val="0"/>
        <w:autoSpaceDN w:val="0"/>
        <w:spacing w:after="0" w:line="244" w:lineRule="auto"/>
        <w:ind w:left="0" w:right="235"/>
        <w:jc w:val="both"/>
        <w:rPr>
          <w:rFonts w:ascii="Cambria" w:hAnsi="Cambria"/>
        </w:rPr>
      </w:pPr>
      <w:r w:rsidRPr="00A6670F">
        <w:rPr>
          <w:rFonts w:ascii="Cambria" w:hAnsi="Cambria"/>
        </w:rPr>
        <w:t xml:space="preserve">The </w:t>
      </w:r>
      <w:r w:rsidRPr="0013035D">
        <w:rPr>
          <w:rFonts w:ascii="Cambria" w:hAnsi="Cambria"/>
        </w:rPr>
        <w:t>successful</w:t>
      </w:r>
      <w:r w:rsidRPr="00A6670F">
        <w:rPr>
          <w:rFonts w:ascii="Cambria" w:hAnsi="Cambria"/>
        </w:rPr>
        <w:t xml:space="preserve"> bidder must comply with Reserve Bank of India’s The Master Direction on Outsourcing of Information Technology Services, Digital Personal Data Protection (DPDP) Act, 2023 and </w:t>
      </w:r>
      <w:r w:rsidR="00B05F29" w:rsidRPr="00A6670F">
        <w:rPr>
          <w:rFonts w:ascii="Cambria" w:hAnsi="Cambria"/>
        </w:rPr>
        <w:t>its</w:t>
      </w:r>
      <w:r w:rsidRPr="00A6670F">
        <w:rPr>
          <w:rFonts w:ascii="Cambria" w:hAnsi="Cambria"/>
        </w:rPr>
        <w:t xml:space="preserve"> subsequent Rules as well as any </w:t>
      </w:r>
      <w:r w:rsidR="003E5469">
        <w:rPr>
          <w:rFonts w:ascii="Cambria" w:hAnsi="Cambria"/>
        </w:rPr>
        <w:t xml:space="preserve">other </w:t>
      </w:r>
      <w:r w:rsidRPr="00A6670F">
        <w:rPr>
          <w:rFonts w:ascii="Cambria" w:hAnsi="Cambria"/>
        </w:rPr>
        <w:t xml:space="preserve">legislative, regulatory or </w:t>
      </w:r>
      <w:r w:rsidR="00B05F29" w:rsidRPr="00A6670F">
        <w:rPr>
          <w:rFonts w:ascii="Cambria" w:hAnsi="Cambria"/>
        </w:rPr>
        <w:t>statutory</w:t>
      </w:r>
      <w:r w:rsidRPr="00A6670F">
        <w:rPr>
          <w:rFonts w:ascii="Cambria" w:hAnsi="Cambria"/>
        </w:rPr>
        <w:t xml:space="preserve"> guidelines</w:t>
      </w:r>
      <w:r w:rsidR="00BB6519">
        <w:rPr>
          <w:rFonts w:ascii="Cambria" w:hAnsi="Cambria"/>
        </w:rPr>
        <w:t xml:space="preserve">, </w:t>
      </w:r>
      <w:r w:rsidR="00B05F29" w:rsidRPr="00A6670F">
        <w:rPr>
          <w:rFonts w:ascii="Cambria" w:hAnsi="Cambria"/>
        </w:rPr>
        <w:t>directions</w:t>
      </w:r>
      <w:r w:rsidR="00BB6519">
        <w:rPr>
          <w:rFonts w:ascii="Cambria" w:hAnsi="Cambria"/>
        </w:rPr>
        <w:t>, acts, rules etc.</w:t>
      </w:r>
      <w:r w:rsidRPr="00A6670F">
        <w:rPr>
          <w:rFonts w:ascii="Cambria" w:hAnsi="Cambria"/>
        </w:rPr>
        <w:t xml:space="preserve"> in force </w:t>
      </w:r>
      <w:r w:rsidR="00B05F29" w:rsidRPr="00A6670F">
        <w:rPr>
          <w:rFonts w:ascii="Cambria" w:hAnsi="Cambria"/>
        </w:rPr>
        <w:t>or</w:t>
      </w:r>
      <w:r w:rsidR="00B05F29">
        <w:rPr>
          <w:rFonts w:ascii="Cambria" w:hAnsi="Cambria"/>
        </w:rPr>
        <w:t xml:space="preserve"> which</w:t>
      </w:r>
      <w:r w:rsidRPr="00A6670F">
        <w:rPr>
          <w:rFonts w:ascii="Cambria" w:hAnsi="Cambria"/>
        </w:rPr>
        <w:t xml:space="preserve"> may come up in future without any additional cost to the bank</w:t>
      </w:r>
      <w:r w:rsidR="009517CF">
        <w:rPr>
          <w:rFonts w:ascii="Cambria" w:hAnsi="Cambria"/>
        </w:rPr>
        <w:t xml:space="preserve"> within a defined timeline as directed by the Bank</w:t>
      </w:r>
      <w:r w:rsidRPr="00A6670F">
        <w:rPr>
          <w:rFonts w:ascii="Cambria" w:hAnsi="Cambria"/>
        </w:rPr>
        <w:t>.</w:t>
      </w:r>
    </w:p>
    <w:p w14:paraId="09911FC5"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Payment Terms</w:t>
      </w:r>
    </w:p>
    <w:p w14:paraId="1F7C6E5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Payment will be released by the Central office from where the purchase order is issued. All the Payment shall be made in INR only. Payment terms are as under: </w:t>
      </w:r>
    </w:p>
    <w:p w14:paraId="03A17B57" w14:textId="5FD51DC3" w:rsidR="00972376" w:rsidRDefault="00972376" w:rsidP="000952B1">
      <w:pPr>
        <w:spacing w:before="120" w:after="120"/>
        <w:jc w:val="both"/>
        <w:rPr>
          <w:rFonts w:ascii="Cambria" w:hAnsi="Cambria" w:cstheme="minorHAnsi"/>
        </w:rPr>
      </w:pPr>
      <w:r w:rsidRPr="006722EE">
        <w:rPr>
          <w:rFonts w:ascii="Cambria" w:hAnsi="Cambria" w:cstheme="minorHAnsi"/>
        </w:rPr>
        <w:t xml:space="preserve">The Bidder must accept the payment terms proposed by the Bank. The commercial </w:t>
      </w:r>
      <w:r w:rsidR="00E44B25" w:rsidRPr="006722EE">
        <w:rPr>
          <w:rFonts w:ascii="Cambria" w:hAnsi="Cambria" w:cstheme="minorHAnsi"/>
        </w:rPr>
        <w:t xml:space="preserve">bid submitted </w:t>
      </w:r>
      <w:r w:rsidRPr="006722EE">
        <w:rPr>
          <w:rFonts w:ascii="Cambria" w:hAnsi="Cambria" w:cstheme="minorHAnsi"/>
        </w:rPr>
        <w:t xml:space="preserve">by the Bidder must be in conformity with the payment terms proposed by </w:t>
      </w:r>
      <w:r w:rsidR="00E44B25" w:rsidRPr="006722EE">
        <w:rPr>
          <w:rFonts w:ascii="Cambria" w:hAnsi="Cambria" w:cstheme="minorHAnsi"/>
        </w:rPr>
        <w:t>the Bank</w:t>
      </w:r>
      <w:r w:rsidRPr="006722EE">
        <w:rPr>
          <w:rFonts w:ascii="Cambria" w:hAnsi="Cambria" w:cstheme="minorHAnsi"/>
          <w:spacing w:val="-1"/>
        </w:rPr>
        <w:t>.</w:t>
      </w:r>
      <w:r w:rsidRPr="006722EE">
        <w:rPr>
          <w:rFonts w:ascii="Cambria" w:hAnsi="Cambria" w:cstheme="minorHAnsi"/>
          <w:spacing w:val="-13"/>
        </w:rPr>
        <w:t xml:space="preserve"> </w:t>
      </w:r>
      <w:r w:rsidRPr="006722EE">
        <w:rPr>
          <w:rFonts w:ascii="Cambria" w:hAnsi="Cambria" w:cstheme="minorHAnsi"/>
          <w:spacing w:val="-1"/>
        </w:rPr>
        <w:t>Any</w:t>
      </w:r>
      <w:r w:rsidRPr="006722EE">
        <w:rPr>
          <w:rFonts w:ascii="Cambria" w:hAnsi="Cambria" w:cstheme="minorHAnsi"/>
          <w:spacing w:val="-15"/>
        </w:rPr>
        <w:t xml:space="preserve"> </w:t>
      </w:r>
      <w:r w:rsidRPr="006722EE">
        <w:rPr>
          <w:rFonts w:ascii="Cambria" w:hAnsi="Cambria" w:cstheme="minorHAnsi"/>
          <w:spacing w:val="-1"/>
        </w:rPr>
        <w:t>deviation</w:t>
      </w:r>
      <w:r w:rsidRPr="006722EE">
        <w:rPr>
          <w:rFonts w:ascii="Cambria" w:hAnsi="Cambria" w:cstheme="minorHAnsi"/>
          <w:spacing w:val="-13"/>
        </w:rPr>
        <w:t xml:space="preserve"> </w:t>
      </w:r>
      <w:r w:rsidRPr="006722EE">
        <w:rPr>
          <w:rFonts w:ascii="Cambria" w:hAnsi="Cambria" w:cstheme="minorHAnsi"/>
          <w:spacing w:val="-1"/>
        </w:rPr>
        <w:t>from</w:t>
      </w:r>
      <w:r w:rsidRPr="006722EE">
        <w:rPr>
          <w:rFonts w:ascii="Cambria" w:hAnsi="Cambria" w:cstheme="minorHAnsi"/>
          <w:spacing w:val="-11"/>
        </w:rPr>
        <w:t xml:space="preserve"> </w:t>
      </w:r>
      <w:r w:rsidRPr="006722EE">
        <w:rPr>
          <w:rFonts w:ascii="Cambria" w:hAnsi="Cambria" w:cstheme="minorHAnsi"/>
          <w:spacing w:val="-1"/>
        </w:rPr>
        <w:t>the</w:t>
      </w:r>
      <w:r w:rsidRPr="006722EE">
        <w:rPr>
          <w:rFonts w:ascii="Cambria" w:hAnsi="Cambria" w:cstheme="minorHAnsi"/>
          <w:spacing w:val="-13"/>
        </w:rPr>
        <w:t xml:space="preserve"> </w:t>
      </w:r>
      <w:r w:rsidRPr="006722EE">
        <w:rPr>
          <w:rFonts w:ascii="Cambria" w:hAnsi="Cambria" w:cstheme="minorHAnsi"/>
          <w:spacing w:val="-1"/>
        </w:rPr>
        <w:t>proposed</w:t>
      </w:r>
      <w:r w:rsidRPr="006722EE">
        <w:rPr>
          <w:rFonts w:ascii="Cambria" w:hAnsi="Cambria" w:cstheme="minorHAnsi"/>
          <w:spacing w:val="-15"/>
        </w:rPr>
        <w:t xml:space="preserve"> </w:t>
      </w:r>
      <w:r w:rsidRPr="006722EE">
        <w:rPr>
          <w:rFonts w:ascii="Cambria" w:hAnsi="Cambria" w:cstheme="minorHAnsi"/>
        </w:rPr>
        <w:t>payment</w:t>
      </w:r>
      <w:r w:rsidRPr="006722EE">
        <w:rPr>
          <w:rFonts w:ascii="Cambria" w:hAnsi="Cambria" w:cstheme="minorHAnsi"/>
          <w:spacing w:val="-13"/>
        </w:rPr>
        <w:t xml:space="preserve"> </w:t>
      </w:r>
      <w:r w:rsidRPr="006722EE">
        <w:rPr>
          <w:rFonts w:ascii="Cambria" w:hAnsi="Cambria" w:cstheme="minorHAnsi"/>
        </w:rPr>
        <w:t>terms</w:t>
      </w:r>
      <w:r w:rsidRPr="006722EE">
        <w:rPr>
          <w:rFonts w:ascii="Cambria" w:hAnsi="Cambria" w:cstheme="minorHAnsi"/>
          <w:spacing w:val="-13"/>
        </w:rPr>
        <w:t xml:space="preserve"> </w:t>
      </w:r>
      <w:r w:rsidRPr="006722EE">
        <w:rPr>
          <w:rFonts w:ascii="Cambria" w:hAnsi="Cambria" w:cstheme="minorHAnsi"/>
        </w:rPr>
        <w:t>would</w:t>
      </w:r>
      <w:r w:rsidRPr="006722EE">
        <w:rPr>
          <w:rFonts w:ascii="Cambria" w:hAnsi="Cambria" w:cstheme="minorHAnsi"/>
          <w:spacing w:val="-12"/>
        </w:rPr>
        <w:t xml:space="preserve"> </w:t>
      </w:r>
      <w:r w:rsidRPr="006722EE">
        <w:rPr>
          <w:rFonts w:ascii="Cambria" w:hAnsi="Cambria" w:cstheme="minorHAnsi"/>
        </w:rPr>
        <w:t>not</w:t>
      </w:r>
      <w:r w:rsidRPr="006722EE">
        <w:rPr>
          <w:rFonts w:ascii="Cambria" w:hAnsi="Cambria" w:cstheme="minorHAnsi"/>
          <w:spacing w:val="-13"/>
        </w:rPr>
        <w:t xml:space="preserve"> </w:t>
      </w:r>
      <w:r w:rsidRPr="006722EE">
        <w:rPr>
          <w:rFonts w:ascii="Cambria" w:hAnsi="Cambria" w:cstheme="minorHAnsi"/>
        </w:rPr>
        <w:t>be</w:t>
      </w:r>
      <w:r w:rsidRPr="006722EE">
        <w:rPr>
          <w:rFonts w:ascii="Cambria" w:hAnsi="Cambria" w:cstheme="minorHAnsi"/>
          <w:spacing w:val="-15"/>
        </w:rPr>
        <w:t xml:space="preserve"> </w:t>
      </w:r>
      <w:r w:rsidRPr="006722EE">
        <w:rPr>
          <w:rFonts w:ascii="Cambria" w:hAnsi="Cambria" w:cstheme="minorHAnsi"/>
        </w:rPr>
        <w:t>accepted.</w:t>
      </w:r>
      <w:r w:rsidRPr="006722EE">
        <w:rPr>
          <w:rFonts w:ascii="Cambria" w:hAnsi="Cambria" w:cstheme="minorHAnsi"/>
          <w:spacing w:val="-16"/>
        </w:rPr>
        <w:t xml:space="preserve"> </w:t>
      </w:r>
      <w:r w:rsidRPr="006722EE">
        <w:rPr>
          <w:rFonts w:ascii="Cambria" w:hAnsi="Cambria" w:cstheme="minorHAnsi"/>
        </w:rPr>
        <w:t>The</w:t>
      </w:r>
      <w:r w:rsidRPr="006722EE">
        <w:rPr>
          <w:rFonts w:ascii="Cambria" w:hAnsi="Cambria" w:cstheme="minorHAnsi"/>
          <w:spacing w:val="-15"/>
        </w:rPr>
        <w:t xml:space="preserve"> </w:t>
      </w:r>
      <w:r w:rsidRPr="006722EE">
        <w:rPr>
          <w:rFonts w:ascii="Cambria" w:hAnsi="Cambria" w:cstheme="minorHAnsi"/>
        </w:rPr>
        <w:t>Bank</w:t>
      </w:r>
      <w:r w:rsidRPr="006722EE">
        <w:rPr>
          <w:rFonts w:ascii="Cambria" w:hAnsi="Cambria" w:cstheme="minorHAnsi"/>
          <w:spacing w:val="-62"/>
        </w:rPr>
        <w:t xml:space="preserve"> </w:t>
      </w:r>
      <w:r w:rsidRPr="006722EE">
        <w:rPr>
          <w:rFonts w:ascii="Cambria" w:hAnsi="Cambria" w:cstheme="minorHAnsi"/>
        </w:rPr>
        <w:t xml:space="preserve">shall have the right to withhold </w:t>
      </w:r>
      <w:r w:rsidRPr="006722EE">
        <w:rPr>
          <w:rFonts w:ascii="Cambria" w:hAnsi="Cambria" w:cstheme="minorHAnsi"/>
        </w:rPr>
        <w:lastRenderedPageBreak/>
        <w:t>any payment due to the bidder, in case of delays or</w:t>
      </w:r>
      <w:r w:rsidRPr="006722EE">
        <w:rPr>
          <w:rFonts w:ascii="Cambria" w:hAnsi="Cambria" w:cstheme="minorHAnsi"/>
          <w:spacing w:val="1"/>
        </w:rPr>
        <w:t xml:space="preserve"> </w:t>
      </w:r>
      <w:r w:rsidRPr="006722EE">
        <w:rPr>
          <w:rFonts w:ascii="Cambria" w:hAnsi="Cambria" w:cstheme="minorHAnsi"/>
        </w:rPr>
        <w:t>defaults on the part of the bidder. Such withholding of payment shall not amount to a</w:t>
      </w:r>
      <w:r w:rsidRPr="006722EE">
        <w:rPr>
          <w:rFonts w:ascii="Cambria" w:hAnsi="Cambria" w:cstheme="minorHAnsi"/>
          <w:spacing w:val="1"/>
        </w:rPr>
        <w:t xml:space="preserve"> </w:t>
      </w:r>
      <w:r w:rsidRPr="006722EE">
        <w:rPr>
          <w:rFonts w:ascii="Cambria" w:hAnsi="Cambria" w:cstheme="minorHAnsi"/>
        </w:rPr>
        <w:t>default on the part of the Bank. If any of the items / activities as mentioned in the price</w:t>
      </w:r>
      <w:r w:rsidRPr="006722EE">
        <w:rPr>
          <w:rFonts w:ascii="Cambria" w:hAnsi="Cambria" w:cstheme="minorHAnsi"/>
          <w:spacing w:val="1"/>
        </w:rPr>
        <w:t xml:space="preserve"> </w:t>
      </w:r>
      <w:r w:rsidRPr="006722EE">
        <w:rPr>
          <w:rFonts w:ascii="Cambria" w:hAnsi="Cambria" w:cstheme="minorHAnsi"/>
        </w:rPr>
        <w:t>bid is not taken up by the bank during the course of the assignment, the bank will not</w:t>
      </w:r>
      <w:r w:rsidRPr="006722EE">
        <w:rPr>
          <w:rFonts w:ascii="Cambria" w:hAnsi="Cambria" w:cstheme="minorHAnsi"/>
          <w:spacing w:val="1"/>
        </w:rPr>
        <w:t xml:space="preserve"> </w:t>
      </w:r>
      <w:r w:rsidRPr="006722EE">
        <w:rPr>
          <w:rFonts w:ascii="Cambria" w:hAnsi="Cambria" w:cstheme="minorHAnsi"/>
        </w:rPr>
        <w:t>pay the fees quoted by the bidder in the price bid against such activity /</w:t>
      </w:r>
      <w:r w:rsidRPr="006722EE">
        <w:rPr>
          <w:rFonts w:ascii="Cambria" w:hAnsi="Cambria" w:cstheme="minorHAnsi"/>
          <w:spacing w:val="1"/>
        </w:rPr>
        <w:t xml:space="preserve"> </w:t>
      </w:r>
      <w:r w:rsidRPr="006722EE">
        <w:rPr>
          <w:rFonts w:ascii="Cambria" w:hAnsi="Cambria" w:cstheme="minorHAnsi"/>
        </w:rPr>
        <w:t>item.</w:t>
      </w:r>
    </w:p>
    <w:p w14:paraId="1AAC3E32" w14:textId="77777777" w:rsidR="002F13F7" w:rsidRDefault="002F13F7" w:rsidP="000952B1">
      <w:pPr>
        <w:spacing w:before="120" w:after="120"/>
        <w:jc w:val="both"/>
        <w:rPr>
          <w:rFonts w:ascii="Cambria" w:hAnsi="Cambria" w:cstheme="minorHAnsi"/>
        </w:rPr>
      </w:pPr>
    </w:p>
    <w:p w14:paraId="5CDAD217" w14:textId="77777777" w:rsidR="002F13F7" w:rsidRDefault="002F13F7" w:rsidP="000952B1">
      <w:pPr>
        <w:spacing w:before="120" w:after="120"/>
        <w:jc w:val="both"/>
        <w:rPr>
          <w:rFonts w:ascii="Cambria" w:hAnsi="Cambria" w:cstheme="minorHAnsi"/>
        </w:rPr>
      </w:pPr>
    </w:p>
    <w:p w14:paraId="51BA9299" w14:textId="77777777" w:rsidR="002F13F7" w:rsidRDefault="002F13F7" w:rsidP="000952B1">
      <w:pPr>
        <w:spacing w:before="120" w:after="120"/>
        <w:jc w:val="both"/>
        <w:rPr>
          <w:rFonts w:ascii="Cambria" w:hAnsi="Cambria" w:cstheme="minorHAnsi"/>
        </w:rPr>
      </w:pPr>
    </w:p>
    <w:p w14:paraId="7D96D40A" w14:textId="77777777" w:rsidR="002F13F7" w:rsidRPr="006722EE" w:rsidRDefault="002F13F7" w:rsidP="000952B1">
      <w:pPr>
        <w:spacing w:before="120" w:after="120"/>
        <w:jc w:val="both"/>
        <w:rPr>
          <w:rFonts w:ascii="Cambria" w:hAnsi="Cambria" w:cstheme="minorHAnsi"/>
        </w:rPr>
      </w:pPr>
    </w:p>
    <w:p w14:paraId="65055E84" w14:textId="77777777" w:rsidR="00972376" w:rsidRPr="006722EE" w:rsidRDefault="00972376" w:rsidP="00343CF1">
      <w:pPr>
        <w:pStyle w:val="BodyText"/>
        <w:rPr>
          <w:rFonts w:ascii="Cambria" w:hAnsi="Cambria" w:cstheme="minorHAnsi"/>
          <w:sz w:val="22"/>
          <w:szCs w:val="22"/>
        </w:rPr>
      </w:pPr>
      <w:r w:rsidRPr="006722EE">
        <w:rPr>
          <w:rFonts w:ascii="Cambria" w:hAnsi="Cambria" w:cstheme="minorHAnsi"/>
          <w:sz w:val="22"/>
          <w:szCs w:val="22"/>
        </w:rPr>
        <w:t>The payment</w:t>
      </w:r>
      <w:r w:rsidRPr="006722EE">
        <w:rPr>
          <w:rFonts w:ascii="Cambria" w:hAnsi="Cambria" w:cstheme="minorHAnsi"/>
          <w:spacing w:val="-2"/>
          <w:sz w:val="22"/>
          <w:szCs w:val="22"/>
        </w:rPr>
        <w:t xml:space="preserve"> </w:t>
      </w:r>
      <w:r w:rsidRPr="006722EE">
        <w:rPr>
          <w:rFonts w:ascii="Cambria" w:hAnsi="Cambria" w:cstheme="minorHAnsi"/>
          <w:sz w:val="22"/>
          <w:szCs w:val="22"/>
        </w:rPr>
        <w:t>will be released</w:t>
      </w:r>
      <w:r w:rsidRPr="006722EE">
        <w:rPr>
          <w:rFonts w:ascii="Cambria" w:hAnsi="Cambria" w:cstheme="minorHAnsi"/>
          <w:spacing w:val="-1"/>
          <w:sz w:val="22"/>
          <w:szCs w:val="22"/>
        </w:rPr>
        <w:t xml:space="preserve"> </w:t>
      </w:r>
      <w:r w:rsidRPr="006722EE">
        <w:rPr>
          <w:rFonts w:ascii="Cambria" w:hAnsi="Cambria" w:cstheme="minorHAnsi"/>
          <w:sz w:val="22"/>
          <w:szCs w:val="22"/>
        </w:rPr>
        <w:t>as</w:t>
      </w:r>
      <w:r w:rsidRPr="006722EE">
        <w:rPr>
          <w:rFonts w:ascii="Cambria" w:hAnsi="Cambria" w:cstheme="minorHAnsi"/>
          <w:spacing w:val="-2"/>
          <w:sz w:val="22"/>
          <w:szCs w:val="22"/>
        </w:rPr>
        <w:t xml:space="preserve"> </w:t>
      </w:r>
      <w:r w:rsidRPr="006722EE">
        <w:rPr>
          <w:rFonts w:ascii="Cambria" w:hAnsi="Cambria" w:cstheme="minorHAnsi"/>
          <w:sz w:val="22"/>
          <w:szCs w:val="22"/>
        </w:rPr>
        <w:t>follows:</w:t>
      </w:r>
    </w:p>
    <w:p w14:paraId="1A07EAB6" w14:textId="77777777" w:rsidR="00972376" w:rsidRPr="006722EE" w:rsidRDefault="00972376" w:rsidP="00972376">
      <w:pPr>
        <w:pStyle w:val="BodyText"/>
        <w:spacing w:before="5"/>
        <w:rPr>
          <w:rFonts w:ascii="Cambria" w:hAnsi="Cambria" w:cstheme="minorHAnsi"/>
          <w:sz w:val="22"/>
          <w:szCs w:val="22"/>
        </w:rPr>
      </w:pPr>
    </w:p>
    <w:p w14:paraId="3CC40C27" w14:textId="77777777" w:rsidR="00972376" w:rsidRPr="006722EE" w:rsidRDefault="00CC7BDD" w:rsidP="00D82643">
      <w:pPr>
        <w:pStyle w:val="Heading2"/>
        <w:numPr>
          <w:ilvl w:val="1"/>
          <w:numId w:val="61"/>
        </w:numPr>
        <w:spacing w:before="120" w:after="120"/>
        <w:rPr>
          <w:rFonts w:ascii="Cambria" w:hAnsi="Cambria" w:cstheme="minorHAnsi"/>
          <w:b/>
          <w:bCs/>
          <w:sz w:val="22"/>
          <w:szCs w:val="22"/>
        </w:rPr>
      </w:pPr>
      <w:bookmarkStart w:id="49" w:name="_Toc160440707"/>
      <w:r w:rsidRPr="006722EE">
        <w:rPr>
          <w:rFonts w:ascii="Cambria" w:hAnsi="Cambria" w:cstheme="minorHAnsi"/>
          <w:b/>
          <w:bCs/>
          <w:sz w:val="22"/>
          <w:szCs w:val="22"/>
        </w:rPr>
        <w:t>Hardware and</w:t>
      </w:r>
      <w:r w:rsidR="00806B19" w:rsidRPr="006722EE">
        <w:rPr>
          <w:rFonts w:ascii="Cambria" w:hAnsi="Cambria" w:cstheme="minorHAnsi"/>
          <w:b/>
          <w:bCs/>
          <w:sz w:val="22"/>
          <w:szCs w:val="22"/>
        </w:rPr>
        <w:t xml:space="preserve"> software </w:t>
      </w:r>
      <w:r w:rsidR="00972376" w:rsidRPr="006722EE">
        <w:rPr>
          <w:rFonts w:ascii="Cambria" w:hAnsi="Cambria" w:cstheme="minorHAnsi"/>
          <w:b/>
          <w:bCs/>
          <w:sz w:val="22"/>
          <w:szCs w:val="22"/>
        </w:rPr>
        <w:t>Cost</w:t>
      </w:r>
      <w:bookmarkEnd w:id="49"/>
    </w:p>
    <w:tbl>
      <w:tblPr>
        <w:tblW w:w="5000" w:type="pct"/>
        <w:tblLook w:val="00A0" w:firstRow="1" w:lastRow="0" w:firstColumn="1" w:lastColumn="0" w:noHBand="0" w:noVBand="0"/>
      </w:tblPr>
      <w:tblGrid>
        <w:gridCol w:w="2316"/>
        <w:gridCol w:w="1798"/>
        <w:gridCol w:w="4896"/>
      </w:tblGrid>
      <w:tr w:rsidR="00154D6C" w:rsidRPr="006722EE" w14:paraId="102293B2" w14:textId="77777777" w:rsidTr="009F0F0B">
        <w:trPr>
          <w:trHeight w:val="300"/>
        </w:trPr>
        <w:tc>
          <w:tcPr>
            <w:tcW w:w="1285" w:type="pct"/>
            <w:tcBorders>
              <w:top w:val="single" w:sz="6" w:space="0" w:color="000000"/>
              <w:left w:val="single" w:sz="6" w:space="0" w:color="000000"/>
              <w:bottom w:val="single" w:sz="6" w:space="0" w:color="000000"/>
              <w:right w:val="single" w:sz="6" w:space="0" w:color="000000"/>
            </w:tcBorders>
            <w:shd w:val="clear" w:color="000000" w:fill="C6D9F1"/>
            <w:vAlign w:val="center"/>
          </w:tcPr>
          <w:p w14:paraId="2E594A31" w14:textId="77777777" w:rsidR="00154D6C" w:rsidRPr="006722EE" w:rsidRDefault="00154D6C" w:rsidP="00154D6C">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Particulars</w:t>
            </w:r>
          </w:p>
        </w:tc>
        <w:tc>
          <w:tcPr>
            <w:tcW w:w="998" w:type="pct"/>
            <w:tcBorders>
              <w:top w:val="single" w:sz="6" w:space="0" w:color="000000"/>
              <w:left w:val="single" w:sz="6" w:space="0" w:color="000000"/>
              <w:bottom w:val="single" w:sz="6" w:space="0" w:color="000000"/>
              <w:right w:val="single" w:sz="6" w:space="0" w:color="000000"/>
            </w:tcBorders>
            <w:shd w:val="clear" w:color="000000" w:fill="C6D9F1"/>
            <w:vAlign w:val="center"/>
          </w:tcPr>
          <w:p w14:paraId="327FFE5C" w14:textId="77777777" w:rsidR="00154D6C" w:rsidRPr="006722EE" w:rsidRDefault="00154D6C"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Percentage</w:t>
            </w:r>
          </w:p>
        </w:tc>
        <w:tc>
          <w:tcPr>
            <w:tcW w:w="2717" w:type="pct"/>
            <w:tcBorders>
              <w:top w:val="single" w:sz="6" w:space="0" w:color="000000"/>
              <w:left w:val="single" w:sz="6" w:space="0" w:color="000000"/>
              <w:bottom w:val="single" w:sz="6" w:space="0" w:color="000000"/>
              <w:right w:val="single" w:sz="6" w:space="0" w:color="000000"/>
            </w:tcBorders>
            <w:shd w:val="clear" w:color="000000" w:fill="C6D9F1"/>
            <w:vAlign w:val="center"/>
          </w:tcPr>
          <w:p w14:paraId="734DF0FA" w14:textId="77777777" w:rsidR="00154D6C" w:rsidRPr="006722EE" w:rsidRDefault="00154D6C" w:rsidP="00154D6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Payment Milestone</w:t>
            </w:r>
          </w:p>
        </w:tc>
      </w:tr>
      <w:tr w:rsidR="00E0639D" w:rsidRPr="006722EE" w14:paraId="06C5579A" w14:textId="77777777" w:rsidTr="0002359C">
        <w:trPr>
          <w:trHeight w:val="300"/>
        </w:trPr>
        <w:tc>
          <w:tcPr>
            <w:tcW w:w="1285" w:type="pct"/>
            <w:vMerge w:val="restart"/>
            <w:tcBorders>
              <w:top w:val="single" w:sz="6" w:space="0" w:color="000000"/>
              <w:left w:val="single" w:sz="6" w:space="0" w:color="000000"/>
              <w:right w:val="single" w:sz="6" w:space="0" w:color="000000"/>
            </w:tcBorders>
            <w:shd w:val="clear" w:color="auto" w:fill="auto"/>
            <w:vAlign w:val="center"/>
          </w:tcPr>
          <w:p w14:paraId="1988C44C" w14:textId="1BFE9AB0" w:rsidR="00E0639D" w:rsidRPr="006722EE" w:rsidRDefault="00E0639D" w:rsidP="0049160B">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Hardware</w:t>
            </w: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DF46AA"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60%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A6C44B" w14:textId="77777777" w:rsidR="00E0639D" w:rsidRPr="006722EE" w:rsidRDefault="00E0639D" w:rsidP="00154D6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On Successful hardware delivery at DC &amp; DR and sign off by Bank.</w:t>
            </w:r>
          </w:p>
        </w:tc>
      </w:tr>
      <w:tr w:rsidR="00E0639D" w:rsidRPr="006722EE" w14:paraId="5948F448" w14:textId="77777777" w:rsidTr="0002359C">
        <w:trPr>
          <w:trHeight w:val="300"/>
        </w:trPr>
        <w:tc>
          <w:tcPr>
            <w:tcW w:w="1285" w:type="pct"/>
            <w:vMerge/>
            <w:tcBorders>
              <w:left w:val="single" w:sz="6" w:space="0" w:color="000000"/>
              <w:right w:val="single" w:sz="6" w:space="0" w:color="000000"/>
            </w:tcBorders>
            <w:vAlign w:val="center"/>
          </w:tcPr>
          <w:p w14:paraId="5BBE6711" w14:textId="77777777" w:rsidR="00E0639D" w:rsidRPr="006722EE" w:rsidRDefault="00E0639D" w:rsidP="00154D6C">
            <w:pPr>
              <w:autoSpaceDE w:val="0"/>
              <w:autoSpaceDN w:val="0"/>
              <w:adjustRightInd w:val="0"/>
              <w:spacing w:after="240" w:line="240" w:lineRule="auto"/>
              <w:rPr>
                <w:rFonts w:ascii="Cambria" w:hAnsi="Cambria" w:cstheme="minorHAnsi"/>
                <w:color w:val="000000"/>
              </w:rPr>
            </w:pP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84D2E4"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30%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9B34E5" w14:textId="26630515" w:rsidR="00E0639D" w:rsidRPr="006722EE" w:rsidRDefault="00E0639D" w:rsidP="00154D6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On Successful Installation</w:t>
            </w:r>
            <w:r>
              <w:rPr>
                <w:rFonts w:ascii="Cambria" w:hAnsi="Cambria" w:cstheme="minorHAnsi"/>
                <w:color w:val="000000"/>
              </w:rPr>
              <w:t xml:space="preserve"> and </w:t>
            </w:r>
            <w:r w:rsidRPr="006722EE">
              <w:rPr>
                <w:rFonts w:ascii="Cambria" w:hAnsi="Cambria" w:cstheme="minorHAnsi"/>
                <w:color w:val="000000"/>
              </w:rPr>
              <w:t>commissioning of hardware at DC &amp; DR and sign off by Bank.</w:t>
            </w:r>
          </w:p>
        </w:tc>
      </w:tr>
      <w:tr w:rsidR="00E0639D" w:rsidRPr="006722EE" w14:paraId="50B97592" w14:textId="77777777" w:rsidTr="0002359C">
        <w:trPr>
          <w:trHeight w:val="300"/>
        </w:trPr>
        <w:tc>
          <w:tcPr>
            <w:tcW w:w="1285" w:type="pct"/>
            <w:vMerge/>
            <w:tcBorders>
              <w:left w:val="single" w:sz="6" w:space="0" w:color="000000"/>
              <w:bottom w:val="single" w:sz="6" w:space="0" w:color="000000"/>
              <w:right w:val="single" w:sz="6" w:space="0" w:color="000000"/>
            </w:tcBorders>
            <w:vAlign w:val="center"/>
          </w:tcPr>
          <w:p w14:paraId="5ED045BF" w14:textId="77777777" w:rsidR="00E0639D" w:rsidRPr="006722EE" w:rsidRDefault="00E0639D" w:rsidP="00154D6C">
            <w:pPr>
              <w:autoSpaceDE w:val="0"/>
              <w:autoSpaceDN w:val="0"/>
              <w:adjustRightInd w:val="0"/>
              <w:spacing w:after="240" w:line="240" w:lineRule="auto"/>
              <w:rPr>
                <w:rFonts w:ascii="Cambria" w:hAnsi="Cambria" w:cstheme="minorHAnsi"/>
                <w:color w:val="000000"/>
              </w:rPr>
            </w:pP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10972F"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10%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84EE5E" w14:textId="128DB540" w:rsidR="00E0639D" w:rsidRPr="006722EE" w:rsidRDefault="00E0639D" w:rsidP="002B33C5">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03 month</w:t>
            </w:r>
            <w:r>
              <w:rPr>
                <w:rFonts w:ascii="Cambria" w:hAnsi="Cambria" w:cstheme="minorHAnsi"/>
                <w:color w:val="000000"/>
              </w:rPr>
              <w:t xml:space="preserve">s post successful installation &amp; GO LIVE </w:t>
            </w:r>
            <w:r w:rsidRPr="006722EE">
              <w:rPr>
                <w:rFonts w:ascii="Cambria" w:hAnsi="Cambria" w:cstheme="minorHAnsi"/>
                <w:color w:val="000000"/>
              </w:rPr>
              <w:t>of the Hardware at DC &amp; DR.</w:t>
            </w:r>
          </w:p>
        </w:tc>
      </w:tr>
      <w:tr w:rsidR="00E0639D" w:rsidRPr="006722EE" w14:paraId="788B39DE" w14:textId="77777777" w:rsidTr="0002359C">
        <w:trPr>
          <w:trHeight w:val="300"/>
        </w:trPr>
        <w:tc>
          <w:tcPr>
            <w:tcW w:w="1285" w:type="pct"/>
            <w:vMerge w:val="restart"/>
            <w:tcBorders>
              <w:top w:val="single" w:sz="6" w:space="0" w:color="000000"/>
              <w:left w:val="single" w:sz="6" w:space="0" w:color="000000"/>
              <w:right w:val="single" w:sz="6" w:space="0" w:color="000000"/>
            </w:tcBorders>
            <w:shd w:val="clear" w:color="auto" w:fill="auto"/>
            <w:vAlign w:val="center"/>
          </w:tcPr>
          <w:p w14:paraId="75E051AE" w14:textId="77777777" w:rsidR="00E0639D" w:rsidRPr="00E0639D" w:rsidRDefault="00E0639D" w:rsidP="0049160B">
            <w:pPr>
              <w:autoSpaceDE w:val="0"/>
              <w:autoSpaceDN w:val="0"/>
              <w:adjustRightInd w:val="0"/>
              <w:spacing w:after="240" w:line="240" w:lineRule="auto"/>
              <w:rPr>
                <w:rFonts w:ascii="Cambria" w:hAnsi="Cambria" w:cstheme="minorHAnsi"/>
                <w:color w:val="000000"/>
              </w:rPr>
            </w:pPr>
            <w:r w:rsidRPr="00E0639D">
              <w:rPr>
                <w:rFonts w:ascii="Cambria" w:hAnsi="Cambria" w:cstheme="minorHAnsi"/>
                <w:color w:val="000000"/>
              </w:rPr>
              <w:t>Software</w:t>
            </w: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AA72C7"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60%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020BCA" w14:textId="77777777" w:rsidR="00E0639D" w:rsidRPr="006722EE" w:rsidRDefault="00E0639D" w:rsidP="00154D6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On Successful software delivery and sign off by Bank.</w:t>
            </w:r>
          </w:p>
        </w:tc>
      </w:tr>
      <w:tr w:rsidR="00E0639D" w:rsidRPr="006722EE" w14:paraId="3ACDC349" w14:textId="77777777" w:rsidTr="0002359C">
        <w:trPr>
          <w:trHeight w:val="300"/>
        </w:trPr>
        <w:tc>
          <w:tcPr>
            <w:tcW w:w="1285" w:type="pct"/>
            <w:vMerge/>
            <w:tcBorders>
              <w:left w:val="single" w:sz="6" w:space="0" w:color="000000"/>
              <w:right w:val="single" w:sz="6" w:space="0" w:color="000000"/>
            </w:tcBorders>
            <w:vAlign w:val="center"/>
          </w:tcPr>
          <w:p w14:paraId="1037F2A9" w14:textId="77777777" w:rsidR="00E0639D" w:rsidRPr="006722EE" w:rsidRDefault="00E0639D" w:rsidP="00154D6C">
            <w:pPr>
              <w:autoSpaceDE w:val="0"/>
              <w:autoSpaceDN w:val="0"/>
              <w:adjustRightInd w:val="0"/>
              <w:spacing w:after="240" w:line="240" w:lineRule="auto"/>
              <w:rPr>
                <w:rFonts w:ascii="Cambria" w:hAnsi="Cambria" w:cstheme="minorHAnsi"/>
                <w:color w:val="000000"/>
              </w:rPr>
            </w:pP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64FE5B"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30%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7ED568" w14:textId="77777777" w:rsidR="00E0639D" w:rsidRPr="006722EE" w:rsidRDefault="00E0639D" w:rsidP="00154D6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On Successful Installation, configuration and commissioning of Software and sign off by Bank.</w:t>
            </w:r>
          </w:p>
        </w:tc>
      </w:tr>
      <w:tr w:rsidR="00E0639D" w:rsidRPr="006722EE" w14:paraId="20D5F0D2" w14:textId="77777777" w:rsidTr="0002359C">
        <w:trPr>
          <w:trHeight w:val="300"/>
        </w:trPr>
        <w:tc>
          <w:tcPr>
            <w:tcW w:w="1285" w:type="pct"/>
            <w:vMerge/>
            <w:tcBorders>
              <w:left w:val="single" w:sz="6" w:space="0" w:color="000000"/>
              <w:bottom w:val="single" w:sz="6" w:space="0" w:color="000000"/>
              <w:right w:val="single" w:sz="6" w:space="0" w:color="000000"/>
            </w:tcBorders>
            <w:vAlign w:val="center"/>
          </w:tcPr>
          <w:p w14:paraId="02C98C75" w14:textId="77777777" w:rsidR="00E0639D" w:rsidRPr="006722EE" w:rsidRDefault="00E0639D" w:rsidP="00154D6C">
            <w:pPr>
              <w:autoSpaceDE w:val="0"/>
              <w:autoSpaceDN w:val="0"/>
              <w:adjustRightInd w:val="0"/>
              <w:spacing w:after="240" w:line="240" w:lineRule="auto"/>
              <w:rPr>
                <w:rFonts w:ascii="Cambria" w:hAnsi="Cambria" w:cstheme="minorHAnsi"/>
                <w:color w:val="000000"/>
              </w:rPr>
            </w:pP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1E1C2E"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10%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2BC29D" w14:textId="4C6C5B6F" w:rsidR="00E0639D" w:rsidRPr="006722EE" w:rsidRDefault="00E0639D" w:rsidP="00E66FD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 xml:space="preserve">03 months post successful </w:t>
            </w:r>
            <w:r>
              <w:rPr>
                <w:rFonts w:ascii="Cambria" w:hAnsi="Cambria" w:cstheme="minorHAnsi"/>
                <w:color w:val="000000"/>
              </w:rPr>
              <w:t>installation &amp; GO LIVE</w:t>
            </w:r>
            <w:r w:rsidRPr="006722EE">
              <w:rPr>
                <w:rFonts w:ascii="Cambria" w:hAnsi="Cambria" w:cstheme="minorHAnsi"/>
                <w:color w:val="000000"/>
              </w:rPr>
              <w:t xml:space="preserve"> of the Software.</w:t>
            </w:r>
          </w:p>
        </w:tc>
      </w:tr>
      <w:tr w:rsidR="00A825BD" w:rsidRPr="006722EE" w14:paraId="0A01E5B2" w14:textId="77777777" w:rsidTr="0002359C">
        <w:trPr>
          <w:trHeight w:val="760"/>
        </w:trPr>
        <w:tc>
          <w:tcPr>
            <w:tcW w:w="1285" w:type="pct"/>
            <w:vMerge w:val="restart"/>
            <w:tcBorders>
              <w:top w:val="single" w:sz="6" w:space="0" w:color="000000"/>
              <w:left w:val="single" w:sz="6" w:space="0" w:color="000000"/>
              <w:right w:val="single" w:sz="6" w:space="0" w:color="000000"/>
            </w:tcBorders>
            <w:shd w:val="clear" w:color="auto" w:fill="auto"/>
            <w:vAlign w:val="center"/>
          </w:tcPr>
          <w:p w14:paraId="4A847324" w14:textId="0D3FF37D" w:rsidR="00A825BD" w:rsidRPr="006722EE" w:rsidRDefault="00A825BD" w:rsidP="0049160B">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Implementation Charges</w:t>
            </w:r>
          </w:p>
        </w:tc>
        <w:tc>
          <w:tcPr>
            <w:tcW w:w="998" w:type="pct"/>
            <w:tcBorders>
              <w:top w:val="single" w:sz="6" w:space="0" w:color="000000"/>
              <w:left w:val="single" w:sz="6" w:space="0" w:color="000000"/>
              <w:bottom w:val="single" w:sz="4" w:space="0" w:color="auto"/>
              <w:right w:val="single" w:sz="6" w:space="0" w:color="000000"/>
            </w:tcBorders>
            <w:shd w:val="clear" w:color="auto" w:fill="auto"/>
            <w:vAlign w:val="center"/>
          </w:tcPr>
          <w:p w14:paraId="56421786" w14:textId="17D60CB5" w:rsidR="00A825BD" w:rsidRPr="006722EE" w:rsidRDefault="00A825BD" w:rsidP="00154D6C">
            <w:pPr>
              <w:autoSpaceDE w:val="0"/>
              <w:autoSpaceDN w:val="0"/>
              <w:adjustRightInd w:val="0"/>
              <w:spacing w:after="240" w:line="240" w:lineRule="auto"/>
              <w:jc w:val="center"/>
              <w:rPr>
                <w:rFonts w:ascii="Cambria" w:hAnsi="Cambria" w:cstheme="minorHAnsi"/>
                <w:color w:val="000000"/>
              </w:rPr>
            </w:pPr>
            <w:r>
              <w:rPr>
                <w:rFonts w:ascii="Cambria" w:hAnsi="Cambria" w:cstheme="minorHAnsi"/>
                <w:color w:val="000000"/>
              </w:rPr>
              <w:t>8</w:t>
            </w:r>
            <w:r w:rsidRPr="006722EE">
              <w:rPr>
                <w:rFonts w:ascii="Cambria" w:hAnsi="Cambria" w:cstheme="minorHAnsi"/>
                <w:color w:val="000000"/>
              </w:rPr>
              <w:t>0%</w:t>
            </w:r>
          </w:p>
        </w:tc>
        <w:tc>
          <w:tcPr>
            <w:tcW w:w="2717" w:type="pct"/>
            <w:tcBorders>
              <w:top w:val="single" w:sz="6" w:space="0" w:color="000000"/>
              <w:left w:val="single" w:sz="6" w:space="0" w:color="000000"/>
              <w:bottom w:val="single" w:sz="4" w:space="0" w:color="auto"/>
              <w:right w:val="single" w:sz="6" w:space="0" w:color="000000"/>
            </w:tcBorders>
            <w:shd w:val="clear" w:color="auto" w:fill="auto"/>
            <w:vAlign w:val="center"/>
          </w:tcPr>
          <w:p w14:paraId="408D5BA7" w14:textId="03FA33FA" w:rsidR="00A825BD" w:rsidRPr="006722EE" w:rsidRDefault="00A825BD" w:rsidP="00EB2C55">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 xml:space="preserve">On Successful Installation, Implementation, Integration, Commissioning of Container </w:t>
            </w:r>
            <w:r w:rsidR="00EB2C55" w:rsidRPr="006722EE">
              <w:rPr>
                <w:rFonts w:ascii="Cambria" w:hAnsi="Cambria" w:cstheme="minorHAnsi"/>
                <w:color w:val="000000"/>
              </w:rPr>
              <w:t>Platform</w:t>
            </w:r>
            <w:r w:rsidR="00974CF9">
              <w:rPr>
                <w:rFonts w:ascii="Cambria" w:hAnsi="Cambria" w:cstheme="minorHAnsi"/>
                <w:color w:val="000000"/>
              </w:rPr>
              <w:t xml:space="preserve"> and all supplied software</w:t>
            </w:r>
            <w:r w:rsidR="00EB2C55">
              <w:rPr>
                <w:rFonts w:ascii="Cambria" w:hAnsi="Cambria" w:cstheme="minorHAnsi"/>
                <w:color w:val="000000"/>
              </w:rPr>
              <w:t xml:space="preserve"> </w:t>
            </w:r>
            <w:r w:rsidR="00EB2C55" w:rsidRPr="006722EE">
              <w:rPr>
                <w:rFonts w:ascii="Cambria" w:hAnsi="Cambria" w:cstheme="minorHAnsi"/>
                <w:color w:val="000000"/>
              </w:rPr>
              <w:t>i.e</w:t>
            </w:r>
            <w:r w:rsidRPr="006722EE">
              <w:rPr>
                <w:rFonts w:ascii="Cambria" w:hAnsi="Cambria" w:cstheme="minorHAnsi"/>
                <w:color w:val="000000"/>
              </w:rPr>
              <w:t>. When the Platform</w:t>
            </w:r>
            <w:r w:rsidR="005316B7">
              <w:rPr>
                <w:rFonts w:ascii="Cambria" w:hAnsi="Cambria" w:cstheme="minorHAnsi"/>
                <w:color w:val="000000"/>
              </w:rPr>
              <w:t xml:space="preserve"> Tools</w:t>
            </w:r>
            <w:r w:rsidRPr="006722EE">
              <w:rPr>
                <w:rFonts w:ascii="Cambria" w:hAnsi="Cambria" w:cstheme="minorHAnsi"/>
                <w:color w:val="000000"/>
              </w:rPr>
              <w:t xml:space="preserve"> goes live at DC and DRC.</w:t>
            </w:r>
          </w:p>
        </w:tc>
      </w:tr>
      <w:tr w:rsidR="00A825BD" w:rsidRPr="006722EE" w14:paraId="001025A0" w14:textId="77777777" w:rsidTr="0002359C">
        <w:trPr>
          <w:trHeight w:val="253"/>
        </w:trPr>
        <w:tc>
          <w:tcPr>
            <w:tcW w:w="1285" w:type="pct"/>
            <w:vMerge/>
            <w:tcBorders>
              <w:left w:val="single" w:sz="6" w:space="0" w:color="000000"/>
              <w:bottom w:val="single" w:sz="6" w:space="0" w:color="000000"/>
              <w:right w:val="single" w:sz="6" w:space="0" w:color="000000"/>
            </w:tcBorders>
            <w:shd w:val="clear" w:color="auto" w:fill="auto"/>
            <w:vAlign w:val="center"/>
          </w:tcPr>
          <w:p w14:paraId="00A90221" w14:textId="77777777" w:rsidR="00A825BD" w:rsidRPr="006722EE" w:rsidRDefault="00A825BD" w:rsidP="0049160B">
            <w:pPr>
              <w:autoSpaceDE w:val="0"/>
              <w:autoSpaceDN w:val="0"/>
              <w:adjustRightInd w:val="0"/>
              <w:spacing w:after="240" w:line="240" w:lineRule="auto"/>
              <w:rPr>
                <w:rFonts w:ascii="Cambria" w:hAnsi="Cambria" w:cstheme="minorHAnsi"/>
                <w:color w:val="000000"/>
              </w:rPr>
            </w:pPr>
          </w:p>
        </w:tc>
        <w:tc>
          <w:tcPr>
            <w:tcW w:w="998" w:type="pct"/>
            <w:tcBorders>
              <w:top w:val="single" w:sz="4" w:space="0" w:color="auto"/>
              <w:left w:val="single" w:sz="6" w:space="0" w:color="000000"/>
              <w:bottom w:val="single" w:sz="6" w:space="0" w:color="000000"/>
              <w:right w:val="single" w:sz="6" w:space="0" w:color="000000"/>
            </w:tcBorders>
            <w:shd w:val="clear" w:color="auto" w:fill="auto"/>
            <w:vAlign w:val="center"/>
          </w:tcPr>
          <w:p w14:paraId="6EC35772" w14:textId="09B23B12" w:rsidR="00A825BD" w:rsidRPr="006722EE" w:rsidRDefault="00A825BD" w:rsidP="00154D6C">
            <w:pPr>
              <w:autoSpaceDE w:val="0"/>
              <w:autoSpaceDN w:val="0"/>
              <w:adjustRightInd w:val="0"/>
              <w:spacing w:after="240" w:line="240" w:lineRule="auto"/>
              <w:jc w:val="center"/>
              <w:rPr>
                <w:rFonts w:ascii="Cambria" w:hAnsi="Cambria" w:cstheme="minorHAnsi"/>
                <w:color w:val="000000"/>
              </w:rPr>
            </w:pPr>
            <w:r>
              <w:rPr>
                <w:rFonts w:ascii="Cambria" w:hAnsi="Cambria" w:cstheme="minorHAnsi"/>
                <w:color w:val="000000"/>
              </w:rPr>
              <w:t>20%</w:t>
            </w:r>
          </w:p>
        </w:tc>
        <w:tc>
          <w:tcPr>
            <w:tcW w:w="2717" w:type="pct"/>
            <w:tcBorders>
              <w:top w:val="single" w:sz="4" w:space="0" w:color="auto"/>
              <w:left w:val="single" w:sz="6" w:space="0" w:color="000000"/>
              <w:bottom w:val="single" w:sz="6" w:space="0" w:color="000000"/>
              <w:right w:val="single" w:sz="6" w:space="0" w:color="000000"/>
            </w:tcBorders>
            <w:shd w:val="clear" w:color="auto" w:fill="auto"/>
            <w:vAlign w:val="center"/>
          </w:tcPr>
          <w:p w14:paraId="56FE97BE" w14:textId="3B1AE992" w:rsidR="00A825BD" w:rsidRPr="006722EE" w:rsidRDefault="00A825BD" w:rsidP="00300824">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 xml:space="preserve">03 months post successful </w:t>
            </w:r>
            <w:r>
              <w:rPr>
                <w:rFonts w:ascii="Cambria" w:hAnsi="Cambria" w:cstheme="minorHAnsi"/>
                <w:color w:val="000000"/>
              </w:rPr>
              <w:t>installation &amp; GO LIVE</w:t>
            </w:r>
            <w:r w:rsidRPr="006722EE">
              <w:rPr>
                <w:rFonts w:ascii="Cambria" w:hAnsi="Cambria" w:cstheme="minorHAnsi"/>
                <w:color w:val="000000"/>
              </w:rPr>
              <w:t xml:space="preserve"> of the </w:t>
            </w:r>
            <w:r w:rsidR="00974CF9" w:rsidRPr="006722EE">
              <w:rPr>
                <w:rFonts w:ascii="Cambria" w:hAnsi="Cambria" w:cstheme="minorHAnsi"/>
                <w:color w:val="000000"/>
              </w:rPr>
              <w:t xml:space="preserve">Container </w:t>
            </w:r>
            <w:r>
              <w:rPr>
                <w:rFonts w:ascii="Cambria" w:hAnsi="Cambria" w:cstheme="minorHAnsi"/>
                <w:color w:val="000000"/>
              </w:rPr>
              <w:t xml:space="preserve">Platform </w:t>
            </w:r>
            <w:r w:rsidR="00974CF9">
              <w:rPr>
                <w:rFonts w:ascii="Cambria" w:hAnsi="Cambria" w:cstheme="minorHAnsi"/>
                <w:color w:val="000000"/>
              </w:rPr>
              <w:t>and all supplied software</w:t>
            </w:r>
            <w:r w:rsidRPr="006722EE">
              <w:rPr>
                <w:rFonts w:ascii="Cambria" w:hAnsi="Cambria" w:cstheme="minorHAnsi"/>
                <w:color w:val="000000"/>
              </w:rPr>
              <w:t>.</w:t>
            </w:r>
          </w:p>
        </w:tc>
      </w:tr>
    </w:tbl>
    <w:p w14:paraId="0EE19AD6" w14:textId="77777777" w:rsidR="00806B19" w:rsidRPr="006722EE" w:rsidRDefault="00806B19" w:rsidP="001A157C">
      <w:pPr>
        <w:rPr>
          <w:rFonts w:ascii="Cambria" w:hAnsi="Cambria" w:cstheme="minorHAnsi"/>
        </w:rPr>
      </w:pPr>
    </w:p>
    <w:p w14:paraId="434272D4" w14:textId="4B444DA5" w:rsidR="006205E7" w:rsidRPr="00AC59CC" w:rsidRDefault="00343CF1" w:rsidP="00D82643">
      <w:pPr>
        <w:pStyle w:val="Heading2"/>
        <w:numPr>
          <w:ilvl w:val="1"/>
          <w:numId w:val="61"/>
        </w:numPr>
        <w:spacing w:before="120" w:after="120"/>
        <w:rPr>
          <w:rFonts w:ascii="Cambria" w:hAnsi="Cambria" w:cstheme="minorHAnsi"/>
          <w:b/>
          <w:bCs/>
          <w:sz w:val="22"/>
          <w:szCs w:val="22"/>
        </w:rPr>
      </w:pPr>
      <w:bookmarkStart w:id="50" w:name="_Toc160440708"/>
      <w:r w:rsidRPr="006722EE">
        <w:rPr>
          <w:rFonts w:ascii="Cambria" w:hAnsi="Cambria" w:cstheme="minorHAnsi"/>
          <w:b/>
          <w:bCs/>
          <w:sz w:val="22"/>
          <w:szCs w:val="22"/>
        </w:rPr>
        <w:lastRenderedPageBreak/>
        <w:t>AMC</w:t>
      </w:r>
      <w:r w:rsidR="00B971A9" w:rsidRPr="006722EE">
        <w:rPr>
          <w:rFonts w:ascii="Cambria" w:hAnsi="Cambria" w:cstheme="minorHAnsi"/>
          <w:b/>
          <w:bCs/>
          <w:sz w:val="22"/>
          <w:szCs w:val="22"/>
        </w:rPr>
        <w:t xml:space="preserve"> of Hardware</w:t>
      </w:r>
      <w:bookmarkEnd w:id="50"/>
    </w:p>
    <w:tbl>
      <w:tblPr>
        <w:tblW w:w="5000" w:type="pct"/>
        <w:tblLook w:val="00A0" w:firstRow="1" w:lastRow="0" w:firstColumn="1" w:lastColumn="0" w:noHBand="0" w:noVBand="0"/>
      </w:tblPr>
      <w:tblGrid>
        <w:gridCol w:w="2316"/>
        <w:gridCol w:w="1798"/>
        <w:gridCol w:w="4896"/>
      </w:tblGrid>
      <w:tr w:rsidR="006205E7" w:rsidRPr="006722EE" w14:paraId="78440B28" w14:textId="77777777" w:rsidTr="009F0F0B">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673BF55F" w14:textId="26999428" w:rsidR="006205E7" w:rsidRPr="006722EE" w:rsidRDefault="00B971A9">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AMC</w:t>
            </w:r>
          </w:p>
        </w:tc>
        <w:tc>
          <w:tcPr>
            <w:tcW w:w="998" w:type="pct"/>
            <w:tcBorders>
              <w:top w:val="single" w:sz="6" w:space="0" w:color="000000"/>
              <w:left w:val="single" w:sz="6" w:space="0" w:color="000000"/>
              <w:bottom w:val="single" w:sz="6" w:space="0" w:color="000000"/>
              <w:right w:val="single" w:sz="6" w:space="0" w:color="000000"/>
            </w:tcBorders>
            <w:vAlign w:val="center"/>
          </w:tcPr>
          <w:p w14:paraId="02412CDC" w14:textId="77777777" w:rsidR="006205E7" w:rsidRPr="006722EE" w:rsidRDefault="006205E7">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Quarterly</w:t>
            </w:r>
          </w:p>
        </w:tc>
        <w:tc>
          <w:tcPr>
            <w:tcW w:w="2717" w:type="pct"/>
            <w:tcBorders>
              <w:top w:val="single" w:sz="6" w:space="0" w:color="000000"/>
              <w:left w:val="single" w:sz="6" w:space="0" w:color="000000"/>
              <w:bottom w:val="single" w:sz="6" w:space="0" w:color="000000"/>
              <w:right w:val="single" w:sz="6" w:space="0" w:color="000000"/>
            </w:tcBorders>
            <w:vAlign w:val="center"/>
          </w:tcPr>
          <w:p w14:paraId="1962A441" w14:textId="29DC424D" w:rsidR="006205E7" w:rsidRPr="006722EE" w:rsidRDefault="00B971A9">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AMC of Hardware</w:t>
            </w:r>
            <w:r w:rsidR="006205E7" w:rsidRPr="006722EE">
              <w:rPr>
                <w:rFonts w:ascii="Cambria" w:hAnsi="Cambria" w:cstheme="minorHAnsi"/>
                <w:color w:val="000000"/>
              </w:rPr>
              <w:t xml:space="preserve"> will be paid</w:t>
            </w:r>
            <w:r w:rsidR="00BE7FA1">
              <w:rPr>
                <w:rFonts w:ascii="Cambria" w:hAnsi="Cambria" w:cstheme="minorHAnsi"/>
                <w:color w:val="000000"/>
              </w:rPr>
              <w:t xml:space="preserve"> in arrears</w:t>
            </w:r>
            <w:r w:rsidR="006205E7" w:rsidRPr="006722EE">
              <w:rPr>
                <w:rFonts w:ascii="Cambria" w:hAnsi="Cambria" w:cstheme="minorHAnsi"/>
                <w:color w:val="000000"/>
              </w:rPr>
              <w:t xml:space="preserve"> at the end of each quarter</w:t>
            </w:r>
            <w:r w:rsidR="00C72DB8" w:rsidRPr="006722EE">
              <w:rPr>
                <w:rFonts w:ascii="Cambria" w:hAnsi="Cambria" w:cstheme="minorHAnsi"/>
                <w:color w:val="000000"/>
              </w:rPr>
              <w:t xml:space="preserve"> on satisfactory service </w:t>
            </w:r>
          </w:p>
        </w:tc>
      </w:tr>
    </w:tbl>
    <w:p w14:paraId="297B5A90" w14:textId="5BFDA64F" w:rsidR="00B971A9" w:rsidRPr="006722EE" w:rsidRDefault="00B971A9" w:rsidP="00D82643">
      <w:pPr>
        <w:pStyle w:val="Heading2"/>
        <w:numPr>
          <w:ilvl w:val="1"/>
          <w:numId w:val="61"/>
        </w:numPr>
        <w:spacing w:before="120" w:after="120"/>
        <w:rPr>
          <w:rFonts w:ascii="Cambria" w:hAnsi="Cambria" w:cstheme="minorHAnsi"/>
          <w:b/>
          <w:bCs/>
          <w:sz w:val="22"/>
          <w:szCs w:val="22"/>
        </w:rPr>
      </w:pPr>
      <w:bookmarkStart w:id="51" w:name="_Toc160440709"/>
      <w:r w:rsidRPr="006722EE">
        <w:rPr>
          <w:rFonts w:ascii="Cambria" w:hAnsi="Cambria" w:cstheme="minorHAnsi"/>
          <w:b/>
          <w:bCs/>
          <w:sz w:val="22"/>
          <w:szCs w:val="22"/>
        </w:rPr>
        <w:t>ATS</w:t>
      </w:r>
      <w:r w:rsidR="00EA449C">
        <w:rPr>
          <w:rFonts w:ascii="Cambria" w:hAnsi="Cambria" w:cstheme="minorHAnsi"/>
          <w:b/>
          <w:bCs/>
          <w:sz w:val="22"/>
          <w:szCs w:val="22"/>
        </w:rPr>
        <w:t xml:space="preserve"> / Subscription</w:t>
      </w:r>
      <w:r w:rsidRPr="006722EE">
        <w:rPr>
          <w:rFonts w:ascii="Cambria" w:hAnsi="Cambria" w:cstheme="minorHAnsi"/>
          <w:b/>
          <w:bCs/>
          <w:sz w:val="22"/>
          <w:szCs w:val="22"/>
        </w:rPr>
        <w:t xml:space="preserve"> of Software</w:t>
      </w:r>
      <w:bookmarkEnd w:id="51"/>
    </w:p>
    <w:tbl>
      <w:tblPr>
        <w:tblW w:w="5000" w:type="pct"/>
        <w:tblLook w:val="00A0" w:firstRow="1" w:lastRow="0" w:firstColumn="1" w:lastColumn="0" w:noHBand="0" w:noVBand="0"/>
      </w:tblPr>
      <w:tblGrid>
        <w:gridCol w:w="2316"/>
        <w:gridCol w:w="1798"/>
        <w:gridCol w:w="4896"/>
      </w:tblGrid>
      <w:tr w:rsidR="00B971A9" w:rsidRPr="006722EE" w14:paraId="32B71046" w14:textId="77777777" w:rsidTr="00CD1B31">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23880404" w14:textId="3CAD5E58" w:rsidR="00B971A9" w:rsidRPr="006722EE" w:rsidRDefault="00B971A9" w:rsidP="00CD1B31">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ATS / Subscription</w:t>
            </w:r>
          </w:p>
        </w:tc>
        <w:tc>
          <w:tcPr>
            <w:tcW w:w="998" w:type="pct"/>
            <w:tcBorders>
              <w:top w:val="single" w:sz="6" w:space="0" w:color="000000"/>
              <w:left w:val="single" w:sz="6" w:space="0" w:color="000000"/>
              <w:bottom w:val="single" w:sz="6" w:space="0" w:color="000000"/>
              <w:right w:val="single" w:sz="6" w:space="0" w:color="000000"/>
            </w:tcBorders>
            <w:vAlign w:val="center"/>
          </w:tcPr>
          <w:p w14:paraId="340EDBFB" w14:textId="4A52A3A1" w:rsidR="00B971A9" w:rsidRPr="006722EE" w:rsidRDefault="00B971A9" w:rsidP="00CD1B31">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Yearly</w:t>
            </w:r>
          </w:p>
        </w:tc>
        <w:tc>
          <w:tcPr>
            <w:tcW w:w="2717" w:type="pct"/>
            <w:tcBorders>
              <w:top w:val="single" w:sz="6" w:space="0" w:color="000000"/>
              <w:left w:val="single" w:sz="6" w:space="0" w:color="000000"/>
              <w:bottom w:val="single" w:sz="6" w:space="0" w:color="000000"/>
              <w:right w:val="single" w:sz="6" w:space="0" w:color="000000"/>
            </w:tcBorders>
            <w:vAlign w:val="center"/>
          </w:tcPr>
          <w:p w14:paraId="3919ED72" w14:textId="2C06A244" w:rsidR="000141B8" w:rsidRPr="006722EE" w:rsidRDefault="00B971A9" w:rsidP="00D20309">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 xml:space="preserve">ATS / Subscription of Software Licenses will be paid </w:t>
            </w:r>
            <w:r w:rsidR="005A0C7B" w:rsidRPr="006722EE">
              <w:rPr>
                <w:rFonts w:ascii="Cambria" w:hAnsi="Cambria" w:cstheme="minorHAnsi"/>
                <w:color w:val="000000"/>
              </w:rPr>
              <w:t>yearly in advance.</w:t>
            </w:r>
            <w:r w:rsidRPr="006722EE">
              <w:rPr>
                <w:rFonts w:ascii="Cambria" w:hAnsi="Cambria" w:cstheme="minorHAnsi"/>
                <w:color w:val="000000"/>
              </w:rPr>
              <w:t xml:space="preserve"> </w:t>
            </w:r>
          </w:p>
        </w:tc>
      </w:tr>
    </w:tbl>
    <w:p w14:paraId="7FB295E7" w14:textId="77777777" w:rsidR="00B971A9" w:rsidRPr="006722EE" w:rsidRDefault="00B971A9" w:rsidP="00B971A9">
      <w:pPr>
        <w:rPr>
          <w:rFonts w:ascii="Cambria" w:hAnsi="Cambria"/>
        </w:rPr>
      </w:pPr>
    </w:p>
    <w:p w14:paraId="21E18086" w14:textId="1EA98EE2" w:rsidR="006205E7" w:rsidRPr="00AC59CC" w:rsidRDefault="00AA0E36" w:rsidP="00D82643">
      <w:pPr>
        <w:pStyle w:val="Heading2"/>
        <w:numPr>
          <w:ilvl w:val="1"/>
          <w:numId w:val="61"/>
        </w:numPr>
        <w:spacing w:before="120" w:after="120"/>
        <w:rPr>
          <w:rFonts w:ascii="Cambria" w:hAnsi="Cambria" w:cstheme="minorHAnsi"/>
          <w:b/>
          <w:bCs/>
          <w:sz w:val="22"/>
          <w:szCs w:val="22"/>
        </w:rPr>
      </w:pPr>
      <w:bookmarkStart w:id="52" w:name="_Toc160440710"/>
      <w:r w:rsidRPr="006722EE">
        <w:rPr>
          <w:rFonts w:ascii="Cambria" w:hAnsi="Cambria" w:cstheme="minorHAnsi"/>
          <w:b/>
          <w:bCs/>
          <w:sz w:val="22"/>
          <w:szCs w:val="22"/>
        </w:rPr>
        <w:t>FMS</w:t>
      </w:r>
      <w:r w:rsidR="00343CF1" w:rsidRPr="006722EE">
        <w:rPr>
          <w:rFonts w:ascii="Cambria" w:hAnsi="Cambria" w:cstheme="minorHAnsi"/>
          <w:b/>
          <w:bCs/>
          <w:sz w:val="22"/>
          <w:szCs w:val="22"/>
        </w:rPr>
        <w:t xml:space="preserve"> Charges</w:t>
      </w:r>
      <w:bookmarkEnd w:id="52"/>
      <w:r w:rsidR="00343CF1" w:rsidRPr="006722EE">
        <w:rPr>
          <w:rFonts w:ascii="Cambria" w:hAnsi="Cambria" w:cstheme="minorHAnsi"/>
          <w:b/>
          <w:bCs/>
          <w:sz w:val="22"/>
          <w:szCs w:val="22"/>
        </w:rPr>
        <w:t xml:space="preserve"> </w:t>
      </w:r>
    </w:p>
    <w:tbl>
      <w:tblPr>
        <w:tblW w:w="5000" w:type="pct"/>
        <w:tblLook w:val="00A0" w:firstRow="1" w:lastRow="0" w:firstColumn="1" w:lastColumn="0" w:noHBand="0" w:noVBand="0"/>
      </w:tblPr>
      <w:tblGrid>
        <w:gridCol w:w="2316"/>
        <w:gridCol w:w="1798"/>
        <w:gridCol w:w="4896"/>
      </w:tblGrid>
      <w:tr w:rsidR="006205E7" w:rsidRPr="006722EE" w14:paraId="7901EF04" w14:textId="77777777" w:rsidTr="009F0F0B">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630C69A6" w14:textId="6C64524D" w:rsidR="006205E7" w:rsidRPr="006722EE" w:rsidRDefault="00AA0E36">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FMS</w:t>
            </w:r>
            <w:r w:rsidR="006205E7" w:rsidRPr="006722EE">
              <w:rPr>
                <w:rFonts w:ascii="Cambria" w:hAnsi="Cambria" w:cstheme="minorHAnsi"/>
                <w:color w:val="000000"/>
              </w:rPr>
              <w:t xml:space="preserve"> Charges</w:t>
            </w:r>
          </w:p>
        </w:tc>
        <w:tc>
          <w:tcPr>
            <w:tcW w:w="998" w:type="pct"/>
            <w:tcBorders>
              <w:top w:val="single" w:sz="6" w:space="0" w:color="000000"/>
              <w:left w:val="single" w:sz="6" w:space="0" w:color="000000"/>
              <w:bottom w:val="single" w:sz="6" w:space="0" w:color="000000"/>
              <w:right w:val="single" w:sz="6" w:space="0" w:color="000000"/>
            </w:tcBorders>
            <w:vAlign w:val="center"/>
          </w:tcPr>
          <w:p w14:paraId="6E3DDE64" w14:textId="77777777" w:rsidR="006205E7" w:rsidRPr="006722EE" w:rsidRDefault="006205E7">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Quarterly</w:t>
            </w:r>
          </w:p>
        </w:tc>
        <w:tc>
          <w:tcPr>
            <w:tcW w:w="2717" w:type="pct"/>
            <w:tcBorders>
              <w:top w:val="single" w:sz="6" w:space="0" w:color="000000"/>
              <w:left w:val="single" w:sz="6" w:space="0" w:color="000000"/>
              <w:bottom w:val="single" w:sz="6" w:space="0" w:color="000000"/>
              <w:right w:val="single" w:sz="6" w:space="0" w:color="000000"/>
            </w:tcBorders>
            <w:vAlign w:val="center"/>
          </w:tcPr>
          <w:p w14:paraId="5689A168" w14:textId="1F0009CE" w:rsidR="006205E7" w:rsidRPr="006722EE" w:rsidRDefault="00AA0E36" w:rsidP="009F5DA0">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FMS</w:t>
            </w:r>
            <w:r w:rsidR="009F5DA0" w:rsidRPr="006722EE">
              <w:rPr>
                <w:rFonts w:ascii="Cambria" w:hAnsi="Cambria" w:cstheme="minorHAnsi"/>
                <w:color w:val="000000"/>
              </w:rPr>
              <w:t xml:space="preserve"> Charges</w:t>
            </w:r>
            <w:r w:rsidR="006205E7" w:rsidRPr="006722EE">
              <w:rPr>
                <w:rFonts w:ascii="Cambria" w:hAnsi="Cambria" w:cstheme="minorHAnsi"/>
                <w:color w:val="000000"/>
              </w:rPr>
              <w:t xml:space="preserve"> will be paid</w:t>
            </w:r>
            <w:r w:rsidR="00F44F8A">
              <w:rPr>
                <w:rFonts w:ascii="Cambria" w:hAnsi="Cambria" w:cstheme="minorHAnsi"/>
                <w:color w:val="000000"/>
              </w:rPr>
              <w:t xml:space="preserve"> in arrears</w:t>
            </w:r>
            <w:r w:rsidR="006205E7" w:rsidRPr="006722EE">
              <w:rPr>
                <w:rFonts w:ascii="Cambria" w:hAnsi="Cambria" w:cstheme="minorHAnsi"/>
                <w:color w:val="000000"/>
              </w:rPr>
              <w:t xml:space="preserve"> at the end of each quarter</w:t>
            </w:r>
          </w:p>
        </w:tc>
      </w:tr>
    </w:tbl>
    <w:p w14:paraId="1B33E93B" w14:textId="77777777" w:rsidR="006205E7" w:rsidRPr="006722EE" w:rsidRDefault="00A4662C" w:rsidP="00D82643">
      <w:pPr>
        <w:pStyle w:val="Heading2"/>
        <w:numPr>
          <w:ilvl w:val="1"/>
          <w:numId w:val="61"/>
        </w:numPr>
        <w:spacing w:before="120" w:after="120"/>
        <w:rPr>
          <w:rFonts w:ascii="Cambria" w:hAnsi="Cambria" w:cstheme="minorHAnsi"/>
          <w:b/>
          <w:bCs/>
          <w:sz w:val="22"/>
          <w:szCs w:val="22"/>
        </w:rPr>
      </w:pPr>
      <w:bookmarkStart w:id="53" w:name="_Toc160440711"/>
      <w:r w:rsidRPr="006722EE">
        <w:rPr>
          <w:rFonts w:ascii="Cambria" w:hAnsi="Cambria" w:cstheme="minorHAnsi"/>
          <w:b/>
          <w:bCs/>
          <w:sz w:val="22"/>
          <w:szCs w:val="22"/>
        </w:rPr>
        <w:t>Any Other Costs</w:t>
      </w:r>
      <w:bookmarkEnd w:id="53"/>
    </w:p>
    <w:tbl>
      <w:tblPr>
        <w:tblW w:w="5000" w:type="pct"/>
        <w:tblLook w:val="00A0" w:firstRow="1" w:lastRow="0" w:firstColumn="1" w:lastColumn="0" w:noHBand="0" w:noVBand="0"/>
      </w:tblPr>
      <w:tblGrid>
        <w:gridCol w:w="2316"/>
        <w:gridCol w:w="1798"/>
        <w:gridCol w:w="4896"/>
      </w:tblGrid>
      <w:tr w:rsidR="006205E7" w:rsidRPr="006722EE" w14:paraId="275E4021" w14:textId="77777777" w:rsidTr="009F0F0B">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318734B5" w14:textId="77777777" w:rsidR="006205E7" w:rsidRPr="006722EE" w:rsidRDefault="006205E7">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Other Costs</w:t>
            </w:r>
          </w:p>
        </w:tc>
        <w:tc>
          <w:tcPr>
            <w:tcW w:w="998" w:type="pct"/>
            <w:tcBorders>
              <w:top w:val="single" w:sz="6" w:space="0" w:color="000000"/>
              <w:left w:val="single" w:sz="6" w:space="0" w:color="000000"/>
              <w:bottom w:val="single" w:sz="6" w:space="0" w:color="000000"/>
              <w:right w:val="single" w:sz="6" w:space="0" w:color="000000"/>
            </w:tcBorders>
            <w:vAlign w:val="center"/>
          </w:tcPr>
          <w:p w14:paraId="2AFDC70B" w14:textId="77777777" w:rsidR="006205E7" w:rsidRPr="006722EE" w:rsidRDefault="006205E7">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In Arrears</w:t>
            </w:r>
          </w:p>
        </w:tc>
        <w:tc>
          <w:tcPr>
            <w:tcW w:w="2717" w:type="pct"/>
            <w:tcBorders>
              <w:top w:val="single" w:sz="6" w:space="0" w:color="000000"/>
              <w:left w:val="single" w:sz="6" w:space="0" w:color="000000"/>
              <w:bottom w:val="single" w:sz="6" w:space="0" w:color="000000"/>
              <w:right w:val="single" w:sz="6" w:space="0" w:color="000000"/>
            </w:tcBorders>
            <w:vAlign w:val="center"/>
          </w:tcPr>
          <w:p w14:paraId="64C9A8D1" w14:textId="77777777" w:rsidR="006205E7" w:rsidRPr="006722EE" w:rsidRDefault="006205E7">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Will be paid in arrears post completion of activity</w:t>
            </w:r>
          </w:p>
        </w:tc>
      </w:tr>
    </w:tbl>
    <w:p w14:paraId="65CF0289" w14:textId="77777777" w:rsidR="00CC7BDD" w:rsidRPr="006722EE" w:rsidRDefault="00CC7BDD" w:rsidP="00D40D84">
      <w:pPr>
        <w:pStyle w:val="ListParagraph"/>
        <w:widowControl w:val="0"/>
        <w:tabs>
          <w:tab w:val="left" w:pos="0"/>
        </w:tabs>
        <w:autoSpaceDE w:val="0"/>
        <w:autoSpaceDN w:val="0"/>
        <w:spacing w:after="0" w:line="244" w:lineRule="auto"/>
        <w:ind w:left="0" w:right="235"/>
        <w:jc w:val="both"/>
        <w:rPr>
          <w:rFonts w:ascii="Cambria" w:hAnsi="Cambria" w:cstheme="minorHAnsi"/>
        </w:rPr>
      </w:pPr>
    </w:p>
    <w:p w14:paraId="51A125B9" w14:textId="77777777" w:rsidR="000D14F4" w:rsidRPr="006722EE" w:rsidRDefault="000D14F4" w:rsidP="00D40D84">
      <w:pPr>
        <w:pStyle w:val="ListParagraph"/>
        <w:widowControl w:val="0"/>
        <w:tabs>
          <w:tab w:val="left" w:pos="0"/>
        </w:tabs>
        <w:autoSpaceDE w:val="0"/>
        <w:autoSpaceDN w:val="0"/>
        <w:spacing w:after="0" w:line="244" w:lineRule="auto"/>
        <w:ind w:left="0" w:right="235"/>
        <w:jc w:val="both"/>
        <w:rPr>
          <w:rFonts w:ascii="Cambria" w:hAnsi="Cambria" w:cstheme="minorHAnsi"/>
        </w:rPr>
      </w:pPr>
      <w:r w:rsidRPr="006722EE">
        <w:rPr>
          <w:rFonts w:ascii="Cambria" w:hAnsi="Cambria" w:cstheme="minorHAnsi"/>
        </w:rPr>
        <w:t xml:space="preserve">General Condition for all the payments -all invoices should be supported by the relevant documentation required </w:t>
      </w:r>
      <w:r w:rsidR="00C72DB8" w:rsidRPr="006722EE">
        <w:rPr>
          <w:rFonts w:ascii="Cambria" w:hAnsi="Cambria" w:cstheme="minorHAnsi"/>
        </w:rPr>
        <w:t>for the respective activity</w:t>
      </w:r>
      <w:r w:rsidR="006E2E9D" w:rsidRPr="006722EE">
        <w:rPr>
          <w:rFonts w:ascii="Cambria" w:hAnsi="Cambria" w:cstheme="minorHAnsi"/>
        </w:rPr>
        <w:t>.</w:t>
      </w:r>
      <w:r w:rsidR="00C72DB8" w:rsidRPr="006722EE">
        <w:rPr>
          <w:rFonts w:ascii="Cambria" w:hAnsi="Cambria" w:cstheme="minorHAnsi"/>
        </w:rPr>
        <w:t xml:space="preserve"> </w:t>
      </w:r>
    </w:p>
    <w:p w14:paraId="0A55952D" w14:textId="77777777" w:rsidR="00AF1DC3" w:rsidRPr="006722EE" w:rsidRDefault="00AF1DC3" w:rsidP="00D40D84">
      <w:pPr>
        <w:pStyle w:val="ListParagraph"/>
        <w:widowControl w:val="0"/>
        <w:tabs>
          <w:tab w:val="left" w:pos="0"/>
        </w:tabs>
        <w:autoSpaceDE w:val="0"/>
        <w:autoSpaceDN w:val="0"/>
        <w:spacing w:after="0" w:line="244" w:lineRule="auto"/>
        <w:ind w:left="0" w:right="235"/>
        <w:jc w:val="both"/>
        <w:rPr>
          <w:rFonts w:ascii="Cambria" w:hAnsi="Cambria" w:cstheme="minorHAnsi"/>
        </w:rPr>
      </w:pPr>
    </w:p>
    <w:p w14:paraId="10489A8B" w14:textId="21361CD2" w:rsidR="00AF1DC3" w:rsidRPr="006722EE" w:rsidRDefault="00AF1DC3" w:rsidP="00D40D84">
      <w:pPr>
        <w:pStyle w:val="ListParagraph"/>
        <w:widowControl w:val="0"/>
        <w:tabs>
          <w:tab w:val="left" w:pos="0"/>
        </w:tabs>
        <w:autoSpaceDE w:val="0"/>
        <w:autoSpaceDN w:val="0"/>
        <w:spacing w:after="0" w:line="244" w:lineRule="auto"/>
        <w:ind w:left="0" w:right="235"/>
        <w:jc w:val="both"/>
        <w:rPr>
          <w:rFonts w:ascii="Cambria" w:hAnsi="Cambria" w:cstheme="minorHAnsi"/>
        </w:rPr>
      </w:pPr>
      <w:r w:rsidRPr="006722EE">
        <w:rPr>
          <w:rFonts w:ascii="Cambria" w:hAnsi="Cambria" w:cstheme="minorHAnsi"/>
        </w:rPr>
        <w:t>Any Costs not quoted by the bidder in the Commercial bill of material at the time of submission of bid will not be paid by the bank</w:t>
      </w:r>
      <w:r w:rsidR="00C8631A" w:rsidRPr="006722EE">
        <w:rPr>
          <w:rFonts w:ascii="Cambria" w:hAnsi="Cambria" w:cstheme="minorHAnsi"/>
        </w:rPr>
        <w:t xml:space="preserve"> during any stage of the contract period</w:t>
      </w:r>
      <w:r w:rsidRPr="006722EE">
        <w:rPr>
          <w:rFonts w:ascii="Cambria" w:hAnsi="Cambria" w:cstheme="minorHAnsi"/>
        </w:rPr>
        <w:t>.</w:t>
      </w:r>
    </w:p>
    <w:p w14:paraId="2E310FE3" w14:textId="77777777" w:rsidR="000D14F4" w:rsidRPr="006722EE" w:rsidRDefault="000D14F4" w:rsidP="00D40D84">
      <w:pPr>
        <w:pStyle w:val="ListParagraph"/>
        <w:widowControl w:val="0"/>
        <w:tabs>
          <w:tab w:val="left" w:pos="0"/>
        </w:tabs>
        <w:autoSpaceDE w:val="0"/>
        <w:autoSpaceDN w:val="0"/>
        <w:spacing w:after="0" w:line="244" w:lineRule="auto"/>
        <w:ind w:left="0" w:right="235"/>
        <w:jc w:val="both"/>
        <w:rPr>
          <w:rFonts w:ascii="Cambria" w:hAnsi="Cambria" w:cstheme="minorHAnsi"/>
        </w:rPr>
      </w:pPr>
    </w:p>
    <w:p w14:paraId="2B3B3D99" w14:textId="2B0D44A1" w:rsidR="00343CF1" w:rsidRPr="006722EE" w:rsidRDefault="00343CF1" w:rsidP="00CC7BDD">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There shall be no escalation in the prices once the prices are fixed and agreed to by </w:t>
      </w:r>
      <w:r w:rsidR="00CC7BDD" w:rsidRPr="006722EE">
        <w:rPr>
          <w:rFonts w:ascii="Cambria" w:hAnsi="Cambria" w:cstheme="minorHAnsi"/>
          <w:spacing w:val="-1"/>
          <w:w w:val="105"/>
        </w:rPr>
        <w:t>the Bank</w:t>
      </w:r>
      <w:r w:rsidRPr="006722EE">
        <w:rPr>
          <w:rFonts w:ascii="Cambria" w:hAnsi="Cambria" w:cstheme="minorHAnsi"/>
          <w:spacing w:val="-1"/>
          <w:w w:val="105"/>
        </w:rPr>
        <w:t xml:space="preserve"> and the bidde</w:t>
      </w:r>
      <w:r w:rsidR="00D40D84" w:rsidRPr="006722EE">
        <w:rPr>
          <w:rFonts w:ascii="Cambria" w:hAnsi="Cambria" w:cstheme="minorHAnsi"/>
          <w:spacing w:val="-1"/>
          <w:w w:val="105"/>
        </w:rPr>
        <w:t>r. Payment will be release</w:t>
      </w:r>
      <w:r w:rsidR="00155AA5" w:rsidRPr="006722EE">
        <w:rPr>
          <w:rFonts w:ascii="Cambria" w:hAnsi="Cambria" w:cstheme="minorHAnsi"/>
          <w:spacing w:val="-1"/>
          <w:w w:val="105"/>
        </w:rPr>
        <w:t>d</w:t>
      </w:r>
      <w:r w:rsidR="00D40D84" w:rsidRPr="006722EE">
        <w:rPr>
          <w:rFonts w:ascii="Cambria" w:hAnsi="Cambria" w:cstheme="minorHAnsi"/>
          <w:spacing w:val="-1"/>
          <w:w w:val="105"/>
        </w:rPr>
        <w:t xml:space="preserve"> by Central Office (CO</w:t>
      </w:r>
      <w:r w:rsidR="00CC7BDD" w:rsidRPr="006722EE">
        <w:rPr>
          <w:rFonts w:ascii="Cambria" w:hAnsi="Cambria" w:cstheme="minorHAnsi"/>
          <w:spacing w:val="-1"/>
          <w:w w:val="105"/>
        </w:rPr>
        <w:t>),</w:t>
      </w:r>
      <w:r w:rsidRPr="006722EE">
        <w:rPr>
          <w:rFonts w:ascii="Cambria" w:hAnsi="Cambria" w:cstheme="minorHAnsi"/>
          <w:spacing w:val="-1"/>
          <w:w w:val="105"/>
        </w:rPr>
        <w:t xml:space="preserve"> as per above payment terms on submission of delivery </w:t>
      </w:r>
      <w:r w:rsidR="00CC7BDD" w:rsidRPr="006722EE">
        <w:rPr>
          <w:rFonts w:ascii="Cambria" w:hAnsi="Cambria" w:cstheme="minorHAnsi"/>
          <w:spacing w:val="-1"/>
          <w:w w:val="105"/>
        </w:rPr>
        <w:t>C</w:t>
      </w:r>
      <w:r w:rsidRPr="006722EE">
        <w:rPr>
          <w:rFonts w:ascii="Cambria" w:hAnsi="Cambria" w:cstheme="minorHAnsi"/>
          <w:spacing w:val="-1"/>
          <w:w w:val="105"/>
        </w:rPr>
        <w:t>hallan</w:t>
      </w:r>
      <w:r w:rsidR="00CC7BDD" w:rsidRPr="006722EE">
        <w:rPr>
          <w:rFonts w:ascii="Cambria" w:hAnsi="Cambria" w:cstheme="minorHAnsi"/>
          <w:spacing w:val="-1"/>
          <w:w w:val="105"/>
        </w:rPr>
        <w:t>s</w:t>
      </w:r>
      <w:r w:rsidRPr="006722EE">
        <w:rPr>
          <w:rFonts w:ascii="Cambria" w:hAnsi="Cambria" w:cstheme="minorHAnsi"/>
          <w:spacing w:val="-1"/>
          <w:w w:val="105"/>
        </w:rPr>
        <w:t xml:space="preserve"> and installation report.</w:t>
      </w:r>
      <w:r w:rsidR="00802280" w:rsidRPr="006722EE">
        <w:rPr>
          <w:rFonts w:ascii="Cambria" w:hAnsi="Cambria" w:cstheme="minorHAnsi"/>
          <w:spacing w:val="-1"/>
          <w:w w:val="105"/>
        </w:rPr>
        <w:t xml:space="preserve"> No Advance payment will be made.</w:t>
      </w:r>
    </w:p>
    <w:p w14:paraId="1AB6F106" w14:textId="77777777" w:rsidR="00343CF1" w:rsidRPr="006722EE" w:rsidRDefault="00343CF1"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77492FDE" w14:textId="28F9B29D" w:rsidR="00343CF1" w:rsidRPr="006722EE" w:rsidRDefault="00343CF1"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The Bank will pay of</w:t>
      </w:r>
      <w:r w:rsidR="00B61D8C" w:rsidRPr="006722EE">
        <w:rPr>
          <w:rFonts w:ascii="Cambria" w:hAnsi="Cambria" w:cstheme="minorHAnsi"/>
          <w:spacing w:val="-1"/>
          <w:w w:val="105"/>
        </w:rPr>
        <w:t>f only</w:t>
      </w:r>
      <w:r w:rsidRPr="006722EE">
        <w:rPr>
          <w:rFonts w:ascii="Cambria" w:hAnsi="Cambria" w:cstheme="minorHAnsi"/>
          <w:spacing w:val="-1"/>
          <w:w w:val="105"/>
        </w:rPr>
        <w:t xml:space="preserve"> undisputed invoices. Any dispute regarding the invoice will be communicated to the </w:t>
      </w:r>
      <w:r w:rsidR="00470622" w:rsidRPr="006722EE">
        <w:rPr>
          <w:rFonts w:ascii="Cambria" w:hAnsi="Cambria" w:cstheme="minorHAnsi"/>
          <w:spacing w:val="-1"/>
          <w:w w:val="105"/>
        </w:rPr>
        <w:t xml:space="preserve">successful </w:t>
      </w:r>
      <w:r w:rsidRPr="006722EE">
        <w:rPr>
          <w:rFonts w:ascii="Cambria" w:hAnsi="Cambria" w:cstheme="minorHAnsi"/>
          <w:spacing w:val="-1"/>
          <w:w w:val="105"/>
        </w:rPr>
        <w:t>bidder within 30 days from the date of receipt of the invoice</w:t>
      </w:r>
      <w:r w:rsidR="00EB71F2" w:rsidRPr="006722EE">
        <w:rPr>
          <w:rFonts w:ascii="Cambria" w:hAnsi="Cambria" w:cstheme="minorHAnsi"/>
          <w:spacing w:val="-1"/>
          <w:w w:val="105"/>
        </w:rPr>
        <w:t>. After the dispute is resolved, the</w:t>
      </w:r>
      <w:r w:rsidRPr="006722EE">
        <w:rPr>
          <w:rFonts w:ascii="Cambria" w:hAnsi="Cambria" w:cstheme="minorHAnsi"/>
          <w:spacing w:val="-1"/>
          <w:w w:val="105"/>
        </w:rPr>
        <w:t xml:space="preserve"> Bank shall make payment within 30 days from the </w:t>
      </w:r>
      <w:r w:rsidR="00A4662C" w:rsidRPr="006722EE">
        <w:rPr>
          <w:rFonts w:ascii="Cambria" w:hAnsi="Cambria" w:cstheme="minorHAnsi"/>
          <w:spacing w:val="-1"/>
          <w:w w:val="105"/>
        </w:rPr>
        <w:t xml:space="preserve">   </w:t>
      </w:r>
      <w:r w:rsidRPr="006722EE">
        <w:rPr>
          <w:rFonts w:ascii="Cambria" w:hAnsi="Cambria" w:cstheme="minorHAnsi"/>
          <w:spacing w:val="-1"/>
          <w:w w:val="105"/>
        </w:rPr>
        <w:t xml:space="preserve"> </w:t>
      </w:r>
      <w:r w:rsidR="00A4662C" w:rsidRPr="006722EE">
        <w:rPr>
          <w:rFonts w:ascii="Cambria" w:hAnsi="Cambria" w:cstheme="minorHAnsi"/>
          <w:spacing w:val="-1"/>
          <w:w w:val="105"/>
        </w:rPr>
        <w:t xml:space="preserve">date, </w:t>
      </w:r>
      <w:r w:rsidRPr="006722EE">
        <w:rPr>
          <w:rFonts w:ascii="Cambria" w:hAnsi="Cambria" w:cstheme="minorHAnsi"/>
          <w:spacing w:val="-1"/>
          <w:w w:val="105"/>
        </w:rPr>
        <w:t>the dispute stands resolved.</w:t>
      </w:r>
    </w:p>
    <w:p w14:paraId="4DBE5CCC" w14:textId="77777777" w:rsidR="00343CF1" w:rsidRPr="006722EE" w:rsidRDefault="00343CF1"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1AFACF69" w14:textId="77777777" w:rsidR="00972376" w:rsidRPr="006722EE" w:rsidRDefault="00972376"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The required documents to be provided along with original invoice. Original delivery Challans /UAT sign off / go live signoff/ DR Drill completion </w:t>
      </w:r>
      <w:r w:rsidR="00D40D84" w:rsidRPr="006722EE">
        <w:rPr>
          <w:rFonts w:ascii="Cambria" w:hAnsi="Cambria" w:cstheme="minorHAnsi"/>
          <w:spacing w:val="-1"/>
          <w:w w:val="105"/>
        </w:rPr>
        <w:t xml:space="preserve">and related documentation </w:t>
      </w:r>
      <w:r w:rsidRPr="006722EE">
        <w:rPr>
          <w:rFonts w:ascii="Cambria" w:hAnsi="Cambria" w:cstheme="minorHAnsi"/>
          <w:spacing w:val="-1"/>
          <w:w w:val="105"/>
        </w:rPr>
        <w:t>as per applicable milestone</w:t>
      </w:r>
      <w:r w:rsidR="00D40D84" w:rsidRPr="006722EE">
        <w:rPr>
          <w:rFonts w:ascii="Cambria" w:hAnsi="Cambria" w:cstheme="minorHAnsi"/>
          <w:spacing w:val="-1"/>
          <w:w w:val="105"/>
        </w:rPr>
        <w:t xml:space="preserve"> </w:t>
      </w:r>
      <w:r w:rsidRPr="006722EE">
        <w:rPr>
          <w:rFonts w:ascii="Cambria" w:hAnsi="Cambria" w:cstheme="minorHAnsi"/>
          <w:spacing w:val="-1"/>
          <w:w w:val="105"/>
        </w:rPr>
        <w:t>duly stamped and signed by the Bank Official.</w:t>
      </w:r>
    </w:p>
    <w:p w14:paraId="22F3A5B2" w14:textId="77777777" w:rsidR="00D40D84" w:rsidRPr="006722EE" w:rsidRDefault="00D40D84"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78285A21" w14:textId="6E496522" w:rsidR="000952B1" w:rsidRPr="006722EE" w:rsidRDefault="000952B1"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The payments will be released on submission of invoice to </w:t>
      </w:r>
      <w:r w:rsidR="001E0B74">
        <w:rPr>
          <w:rFonts w:ascii="Cambria" w:hAnsi="Cambria" w:cstheme="minorHAnsi"/>
          <w:spacing w:val="-1"/>
          <w:w w:val="105"/>
        </w:rPr>
        <w:t>Cent Neo Dept.,</w:t>
      </w:r>
      <w:r w:rsidRPr="006722EE">
        <w:rPr>
          <w:rFonts w:ascii="Cambria" w:hAnsi="Cambria" w:cstheme="minorHAnsi"/>
          <w:spacing w:val="-1"/>
          <w:w w:val="105"/>
        </w:rPr>
        <w:t xml:space="preserve"> CBD- Belapur through NEFT / RTGS/account credit after deducting the applicable LD/Penalty, TDS if any. The Successful Bidder has to provide necessary Bank Details like Account No., Bank’s Name with Branch, IFSC Code, GSTIN, State Code, State Name, HSN Code etc.</w:t>
      </w:r>
    </w:p>
    <w:p w14:paraId="3F16943B" w14:textId="77777777" w:rsidR="00CC7BDD" w:rsidRPr="006722EE" w:rsidRDefault="00CC7BDD" w:rsidP="00016FF9">
      <w:pPr>
        <w:pStyle w:val="ListParagraph"/>
        <w:widowControl w:val="0"/>
        <w:tabs>
          <w:tab w:val="left" w:pos="0"/>
        </w:tabs>
        <w:autoSpaceDE w:val="0"/>
        <w:autoSpaceDN w:val="0"/>
        <w:spacing w:after="0" w:line="244" w:lineRule="auto"/>
        <w:ind w:left="0" w:right="235"/>
        <w:jc w:val="both"/>
        <w:rPr>
          <w:rFonts w:ascii="Cambria" w:hAnsi="Cambria" w:cstheme="minorHAnsi"/>
          <w:b/>
          <w:spacing w:val="-1"/>
          <w:w w:val="105"/>
        </w:rPr>
      </w:pPr>
    </w:p>
    <w:p w14:paraId="6041792B"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b/>
          <w:spacing w:val="-1"/>
          <w:w w:val="105"/>
        </w:rPr>
      </w:pPr>
      <w:r w:rsidRPr="006722EE">
        <w:rPr>
          <w:rFonts w:ascii="Cambria" w:hAnsi="Cambria" w:cstheme="minorHAnsi"/>
          <w:b/>
          <w:spacing w:val="-1"/>
          <w:w w:val="105"/>
        </w:rPr>
        <w:t>Fixed Price</w:t>
      </w:r>
    </w:p>
    <w:p w14:paraId="4AD24960"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The commercial offer shall be on a fixed price basis, exclusive of all taxes and levies. No price variation relating to increases in customs duty, excise tax, dollar price variation etc. </w:t>
      </w:r>
      <w:r w:rsidRPr="006722EE">
        <w:rPr>
          <w:rFonts w:ascii="Cambria" w:hAnsi="Cambria" w:cstheme="minorHAnsi"/>
          <w:spacing w:val="-1"/>
          <w:w w:val="105"/>
        </w:rPr>
        <w:lastRenderedPageBreak/>
        <w:t xml:space="preserve">will be permitted. The bidder shall pay any other applicable Taxes being applicable after placement of order, during currency of the project only. </w:t>
      </w:r>
    </w:p>
    <w:p w14:paraId="0055D127" w14:textId="77777777" w:rsidR="00CC7BDD" w:rsidRPr="006722EE" w:rsidRDefault="00CC7BDD"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77458082"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b/>
          <w:spacing w:val="-1"/>
          <w:w w:val="105"/>
        </w:rPr>
      </w:pPr>
      <w:r w:rsidRPr="006722EE">
        <w:rPr>
          <w:rFonts w:ascii="Cambria" w:hAnsi="Cambria" w:cstheme="minorHAnsi"/>
          <w:b/>
          <w:spacing w:val="-1"/>
          <w:w w:val="105"/>
        </w:rPr>
        <w:t>Taxes</w:t>
      </w:r>
    </w:p>
    <w:p w14:paraId="405FF609"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 </w:t>
      </w:r>
    </w:p>
    <w:p w14:paraId="3C6E9468"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w:t>
      </w:r>
      <w:r w:rsidR="00CC7BDD" w:rsidRPr="006722EE">
        <w:rPr>
          <w:rFonts w:ascii="Cambria" w:hAnsi="Cambria" w:cstheme="minorHAnsi"/>
          <w:spacing w:val="-1"/>
          <w:w w:val="105"/>
        </w:rPr>
        <w:t>non-conformity</w:t>
      </w:r>
      <w:r w:rsidRPr="006722EE">
        <w:rPr>
          <w:rFonts w:ascii="Cambria" w:hAnsi="Cambria" w:cstheme="minorHAnsi"/>
          <w:spacing w:val="-1"/>
          <w:w w:val="105"/>
        </w:rPr>
        <w:t xml:space="preserve"> with these guidelines and proceed accordingly. </w:t>
      </w:r>
    </w:p>
    <w:p w14:paraId="79402B26" w14:textId="77777777" w:rsidR="00CC7BDD" w:rsidRPr="006722EE" w:rsidRDefault="00CC7BDD"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2DC45B0C"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b/>
          <w:spacing w:val="-1"/>
          <w:w w:val="105"/>
        </w:rPr>
      </w:pPr>
      <w:r w:rsidRPr="006722EE">
        <w:rPr>
          <w:rFonts w:ascii="Cambria" w:hAnsi="Cambria" w:cstheme="minorHAnsi"/>
          <w:b/>
          <w:spacing w:val="-1"/>
          <w:w w:val="105"/>
        </w:rPr>
        <w:t>Goods and Services Taxes (GST) and its Compliance:-</w:t>
      </w:r>
    </w:p>
    <w:p w14:paraId="60E5BA24"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Goods and Services Tax Law in India is a Comprehensive, multi-stage, destination-based tax that will be levied on every value addition. Bidder shall have to follow GST Law as per time being enforced along with certain mandatory feature mentioned hereunder</w:t>
      </w:r>
    </w:p>
    <w:p w14:paraId="6822EEA9"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b/>
          <w:spacing w:val="-1"/>
          <w:w w:val="105"/>
        </w:rPr>
        <w:t>TDS (Tax Deducted on Source)</w:t>
      </w:r>
      <w:r w:rsidRPr="006722EE">
        <w:rPr>
          <w:rFonts w:ascii="Cambria" w:hAnsi="Cambria" w:cstheme="minorHAnsi"/>
          <w:spacing w:val="-1"/>
          <w:w w:val="105"/>
        </w:rPr>
        <w:t xml:space="preserv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 </w:t>
      </w:r>
    </w:p>
    <w:p w14:paraId="1F2AC5B4"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It is mandatory to pass on the benefit due to reduction in rate of tax or from input tax credit (ITR) to the Bank by way of commensurate reduction in the prices under the GST Law. </w:t>
      </w:r>
    </w:p>
    <w:p w14:paraId="46EF4AFB"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If bidder as the case may be, is backlisted in the GST (Goods and Services Tax) portal or rating of a supplier falls below a mandatory level, as decided time to time may be relevant ground of cancellation of Contract.</w:t>
      </w:r>
    </w:p>
    <w:p w14:paraId="68C7BFB6" w14:textId="26135E45" w:rsidR="00591B49" w:rsidRDefault="000952B1" w:rsidP="00591B4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14:paraId="2C535EC3" w14:textId="77777777" w:rsidR="002670BF" w:rsidRPr="006722EE" w:rsidRDefault="002670BF" w:rsidP="00591B4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30D8AD44" w14:textId="097DE3F5" w:rsidR="00591B49" w:rsidRPr="006722EE" w:rsidRDefault="00AB60E5" w:rsidP="00D82643">
      <w:pPr>
        <w:pStyle w:val="Heading1"/>
        <w:numPr>
          <w:ilvl w:val="0"/>
          <w:numId w:val="61"/>
        </w:numPr>
        <w:spacing w:before="120" w:after="120"/>
        <w:rPr>
          <w:rFonts w:ascii="Cambria" w:hAnsi="Cambria" w:cstheme="minorHAnsi"/>
          <w:b/>
          <w:bCs/>
          <w:sz w:val="22"/>
          <w:szCs w:val="22"/>
        </w:rPr>
      </w:pPr>
      <w:bookmarkStart w:id="54" w:name="_Toc160440712"/>
      <w:r w:rsidRPr="006722EE">
        <w:rPr>
          <w:rFonts w:ascii="Cambria" w:hAnsi="Cambria" w:cstheme="minorHAnsi"/>
          <w:b/>
          <w:bCs/>
          <w:sz w:val="22"/>
          <w:szCs w:val="22"/>
        </w:rPr>
        <w:t>Repeat Orders</w:t>
      </w:r>
      <w:bookmarkEnd w:id="54"/>
    </w:p>
    <w:p w14:paraId="061A6779" w14:textId="64659605" w:rsidR="00AB60E5" w:rsidRPr="006722EE" w:rsidRDefault="00AB60E5" w:rsidP="00AB60E5">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Bank shall retain the option to place a repeat order up to </w:t>
      </w:r>
      <w:r w:rsidR="00B465F3" w:rsidRPr="006722EE">
        <w:rPr>
          <w:rFonts w:ascii="Cambria" w:hAnsi="Cambria" w:cstheme="minorHAnsi"/>
          <w:spacing w:val="-1"/>
          <w:w w:val="105"/>
        </w:rPr>
        <w:t>25</w:t>
      </w:r>
      <w:r w:rsidRPr="006722EE">
        <w:rPr>
          <w:rFonts w:ascii="Cambria" w:hAnsi="Cambria" w:cstheme="minorHAnsi"/>
          <w:spacing w:val="-1"/>
          <w:w w:val="105"/>
        </w:rPr>
        <w:t>% of the tendered quantity within the validity of the tenders as existent at the time of award of the contract.</w:t>
      </w:r>
    </w:p>
    <w:p w14:paraId="3E0047B4" w14:textId="5094C806" w:rsidR="00AB60E5" w:rsidRPr="006722EE" w:rsidRDefault="00AB60E5" w:rsidP="00A140F6">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Bank may place repeat order with Successful Bidder within </w:t>
      </w:r>
      <w:r w:rsidR="00900584">
        <w:rPr>
          <w:rFonts w:ascii="Cambria" w:hAnsi="Cambria" w:cstheme="minorHAnsi"/>
          <w:spacing w:val="-1"/>
          <w:w w:val="105"/>
        </w:rPr>
        <w:t>5</w:t>
      </w:r>
      <w:r w:rsidRPr="006722EE">
        <w:rPr>
          <w:rFonts w:ascii="Cambria" w:hAnsi="Cambria" w:cstheme="minorHAnsi"/>
          <w:spacing w:val="-1"/>
          <w:w w:val="105"/>
        </w:rPr>
        <w:t xml:space="preserve"> years from the date of acceptance of the Purchase Order for the future requirement of the Hardware &amp; Licenses and their AMC/ATS/Subscription mentioned in the Commercial Bill of Material. </w:t>
      </w:r>
    </w:p>
    <w:p w14:paraId="48C46161" w14:textId="2B37BF60" w:rsidR="00591B49" w:rsidRDefault="00AB60E5" w:rsidP="00AB60E5">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The Bidder </w:t>
      </w:r>
      <w:r w:rsidR="007E317F" w:rsidRPr="006722EE">
        <w:rPr>
          <w:rFonts w:ascii="Cambria" w:hAnsi="Cambria" w:cstheme="minorHAnsi"/>
          <w:spacing w:val="-1"/>
          <w:w w:val="105"/>
        </w:rPr>
        <w:t>is required to</w:t>
      </w:r>
      <w:r w:rsidRPr="006722EE">
        <w:rPr>
          <w:rFonts w:ascii="Cambria" w:hAnsi="Cambria" w:cstheme="minorHAnsi"/>
          <w:spacing w:val="-1"/>
          <w:w w:val="105"/>
        </w:rPr>
        <w:t xml:space="preserve"> Supply, Install, Implement, Integrate and Commission Hardware, Software, Licenses and their AMC/ATS/Subscription under the future requirements as per the rate quoted in the Commercial Bill of Material.  </w:t>
      </w:r>
    </w:p>
    <w:p w14:paraId="2FDA4070" w14:textId="77777777" w:rsidR="00B92B55" w:rsidRPr="007001E0" w:rsidRDefault="00B92B55" w:rsidP="00AB60E5">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4A00FB17" w14:textId="27DECB6C" w:rsidR="00B92B55" w:rsidRPr="006722EE" w:rsidRDefault="00B92B55" w:rsidP="00D82643">
      <w:pPr>
        <w:pStyle w:val="Heading1"/>
        <w:numPr>
          <w:ilvl w:val="0"/>
          <w:numId w:val="61"/>
        </w:numPr>
        <w:spacing w:before="120" w:after="120"/>
        <w:rPr>
          <w:rFonts w:ascii="Cambria" w:hAnsi="Cambria"/>
          <w:sz w:val="22"/>
          <w:szCs w:val="22"/>
        </w:rPr>
      </w:pPr>
      <w:bookmarkStart w:id="55" w:name="_Toc126421648"/>
      <w:bookmarkStart w:id="56" w:name="_Toc160440713"/>
      <w:r w:rsidRPr="006722EE">
        <w:rPr>
          <w:rFonts w:ascii="Cambria" w:hAnsi="Cambria" w:cstheme="minorHAnsi"/>
          <w:b/>
          <w:bCs/>
          <w:sz w:val="22"/>
          <w:szCs w:val="22"/>
        </w:rPr>
        <w:lastRenderedPageBreak/>
        <w:t>Maintenance Support</w:t>
      </w:r>
      <w:bookmarkEnd w:id="55"/>
      <w:bookmarkEnd w:id="56"/>
    </w:p>
    <w:p w14:paraId="22AD8E27" w14:textId="77777777" w:rsidR="00B92B55" w:rsidRPr="006722EE" w:rsidRDefault="00B92B55" w:rsidP="00B92B55">
      <w:pPr>
        <w:pStyle w:val="BodyText"/>
        <w:spacing w:before="123" w:line="232" w:lineRule="auto"/>
        <w:ind w:right="-14"/>
        <w:jc w:val="left"/>
        <w:rPr>
          <w:rFonts w:ascii="Cambria" w:hAnsi="Cambria"/>
          <w:sz w:val="22"/>
          <w:szCs w:val="22"/>
        </w:rPr>
      </w:pPr>
      <w:r w:rsidRPr="006722EE">
        <w:rPr>
          <w:rFonts w:ascii="Cambria" w:hAnsi="Cambria"/>
          <w:w w:val="95"/>
          <w:sz w:val="22"/>
          <w:szCs w:val="22"/>
        </w:rPr>
        <w:t xml:space="preserve">The successful Bidder must perform below activities to successfully handover the project to </w:t>
      </w:r>
      <w:r w:rsidRPr="006722EE">
        <w:rPr>
          <w:rFonts w:ascii="Cambria" w:hAnsi="Cambria"/>
          <w:sz w:val="22"/>
          <w:szCs w:val="22"/>
        </w:rPr>
        <w:t>Bank and Bank’s existing System Integrator</w:t>
      </w:r>
      <w:r w:rsidRPr="006722EE">
        <w:rPr>
          <w:rFonts w:ascii="Cambria" w:hAnsi="Cambria"/>
          <w:w w:val="95"/>
          <w:sz w:val="22"/>
          <w:szCs w:val="22"/>
        </w:rPr>
        <w:t xml:space="preserve"> </w:t>
      </w:r>
      <w:r w:rsidRPr="006722EE">
        <w:rPr>
          <w:rFonts w:ascii="Cambria" w:hAnsi="Cambria"/>
          <w:sz w:val="22"/>
          <w:szCs w:val="22"/>
        </w:rPr>
        <w:t>after successful migration of the data.</w:t>
      </w:r>
    </w:p>
    <w:p w14:paraId="77333E1D" w14:textId="77777777" w:rsidR="00B92B55" w:rsidRPr="006722EE" w:rsidRDefault="00B92B55" w:rsidP="00D82643">
      <w:pPr>
        <w:pStyle w:val="ListParagraph"/>
        <w:widowControl w:val="0"/>
        <w:numPr>
          <w:ilvl w:val="0"/>
          <w:numId w:val="62"/>
        </w:numPr>
        <w:autoSpaceDE w:val="0"/>
        <w:autoSpaceDN w:val="0"/>
        <w:spacing w:after="0" w:line="232" w:lineRule="auto"/>
        <w:ind w:left="709" w:right="-14"/>
        <w:contextualSpacing w:val="0"/>
        <w:jc w:val="both"/>
        <w:rPr>
          <w:rFonts w:ascii="Cambria" w:hAnsi="Cambria"/>
        </w:rPr>
      </w:pPr>
      <w:r w:rsidRPr="006722EE">
        <w:rPr>
          <w:rFonts w:ascii="Cambria" w:hAnsi="Cambria"/>
        </w:rPr>
        <w:t xml:space="preserve">The successful Bidder shall ensure 24*7*365 uninterrupted availability of the system and also ensure that the problem is resolved within the time schedule as prescribed in the Service Level Agreement (SLA). </w:t>
      </w:r>
    </w:p>
    <w:p w14:paraId="03E2D779" w14:textId="77777777" w:rsidR="00B92B55" w:rsidRPr="006722EE" w:rsidRDefault="00B92B55" w:rsidP="00D82643">
      <w:pPr>
        <w:pStyle w:val="BodyText"/>
        <w:widowControl w:val="0"/>
        <w:numPr>
          <w:ilvl w:val="0"/>
          <w:numId w:val="62"/>
        </w:numPr>
        <w:suppressAutoHyphens w:val="0"/>
        <w:autoSpaceDE w:val="0"/>
        <w:autoSpaceDN w:val="0"/>
        <w:spacing w:before="139" w:line="232" w:lineRule="auto"/>
        <w:ind w:left="709" w:right="-14"/>
        <w:rPr>
          <w:rFonts w:ascii="Cambria" w:hAnsi="Cambria"/>
          <w:sz w:val="22"/>
          <w:szCs w:val="22"/>
        </w:rPr>
      </w:pPr>
      <w:r w:rsidRPr="006722EE">
        <w:rPr>
          <w:rFonts w:ascii="Cambria" w:hAnsi="Cambria"/>
          <w:w w:val="95"/>
          <w:sz w:val="22"/>
          <w:szCs w:val="22"/>
        </w:rPr>
        <w:t>The</w:t>
      </w:r>
      <w:r w:rsidRPr="006722EE">
        <w:rPr>
          <w:rFonts w:ascii="Cambria" w:hAnsi="Cambria"/>
          <w:spacing w:val="-18"/>
          <w:w w:val="95"/>
          <w:sz w:val="22"/>
          <w:szCs w:val="22"/>
        </w:rPr>
        <w:t xml:space="preserve"> </w:t>
      </w:r>
      <w:r w:rsidRPr="006722EE">
        <w:rPr>
          <w:rFonts w:ascii="Cambria" w:hAnsi="Cambria"/>
          <w:w w:val="95"/>
          <w:sz w:val="22"/>
          <w:szCs w:val="22"/>
        </w:rPr>
        <w:t>Bank</w:t>
      </w:r>
      <w:r w:rsidRPr="006722EE">
        <w:rPr>
          <w:rFonts w:ascii="Cambria" w:hAnsi="Cambria"/>
          <w:spacing w:val="-18"/>
          <w:w w:val="95"/>
          <w:sz w:val="22"/>
          <w:szCs w:val="22"/>
        </w:rPr>
        <w:t xml:space="preserve"> </w:t>
      </w:r>
      <w:r w:rsidRPr="006722EE">
        <w:rPr>
          <w:rFonts w:ascii="Cambria" w:hAnsi="Cambria"/>
          <w:w w:val="95"/>
          <w:sz w:val="22"/>
          <w:szCs w:val="22"/>
        </w:rPr>
        <w:t>shall</w:t>
      </w:r>
      <w:r w:rsidRPr="006722EE">
        <w:rPr>
          <w:rFonts w:ascii="Cambria" w:hAnsi="Cambria"/>
          <w:spacing w:val="-20"/>
          <w:w w:val="95"/>
          <w:sz w:val="22"/>
          <w:szCs w:val="22"/>
        </w:rPr>
        <w:t xml:space="preserve"> </w:t>
      </w:r>
      <w:r w:rsidRPr="006722EE">
        <w:rPr>
          <w:rFonts w:ascii="Cambria" w:hAnsi="Cambria"/>
          <w:w w:val="95"/>
          <w:sz w:val="22"/>
          <w:szCs w:val="22"/>
        </w:rPr>
        <w:t>give</w:t>
      </w:r>
      <w:r w:rsidRPr="006722EE">
        <w:rPr>
          <w:rFonts w:ascii="Cambria" w:hAnsi="Cambria"/>
          <w:spacing w:val="-18"/>
          <w:w w:val="95"/>
          <w:sz w:val="22"/>
          <w:szCs w:val="22"/>
        </w:rPr>
        <w:t xml:space="preserve"> </w:t>
      </w:r>
      <w:r w:rsidRPr="006722EE">
        <w:rPr>
          <w:rFonts w:ascii="Cambria" w:hAnsi="Cambria"/>
          <w:w w:val="95"/>
          <w:sz w:val="22"/>
          <w:szCs w:val="22"/>
        </w:rPr>
        <w:t>Bidder/OEM</w:t>
      </w:r>
      <w:r w:rsidRPr="006722EE">
        <w:rPr>
          <w:rFonts w:ascii="Cambria" w:hAnsi="Cambria"/>
          <w:spacing w:val="-18"/>
          <w:w w:val="95"/>
          <w:sz w:val="22"/>
          <w:szCs w:val="22"/>
        </w:rPr>
        <w:t xml:space="preserve"> </w:t>
      </w:r>
      <w:r w:rsidRPr="006722EE">
        <w:rPr>
          <w:rFonts w:ascii="Cambria" w:hAnsi="Cambria"/>
          <w:w w:val="95"/>
          <w:sz w:val="22"/>
          <w:szCs w:val="22"/>
        </w:rPr>
        <w:t>and</w:t>
      </w:r>
      <w:r w:rsidRPr="006722EE">
        <w:rPr>
          <w:rFonts w:ascii="Cambria" w:hAnsi="Cambria"/>
          <w:spacing w:val="-18"/>
          <w:w w:val="95"/>
          <w:sz w:val="22"/>
          <w:szCs w:val="22"/>
        </w:rPr>
        <w:t xml:space="preserve"> </w:t>
      </w:r>
      <w:r w:rsidRPr="006722EE">
        <w:rPr>
          <w:rFonts w:ascii="Cambria" w:hAnsi="Cambria"/>
          <w:w w:val="95"/>
          <w:sz w:val="22"/>
          <w:szCs w:val="22"/>
        </w:rPr>
        <w:t>its</w:t>
      </w:r>
      <w:r w:rsidRPr="006722EE">
        <w:rPr>
          <w:rFonts w:ascii="Cambria" w:hAnsi="Cambria"/>
          <w:spacing w:val="-18"/>
          <w:w w:val="95"/>
          <w:sz w:val="22"/>
          <w:szCs w:val="22"/>
        </w:rPr>
        <w:t xml:space="preserve"> </w:t>
      </w:r>
      <w:r w:rsidRPr="006722EE">
        <w:rPr>
          <w:rFonts w:ascii="Cambria" w:hAnsi="Cambria"/>
          <w:w w:val="95"/>
          <w:sz w:val="22"/>
          <w:szCs w:val="22"/>
        </w:rPr>
        <w:t>personnel</w:t>
      </w:r>
      <w:r w:rsidRPr="006722EE">
        <w:rPr>
          <w:rFonts w:ascii="Cambria" w:hAnsi="Cambria"/>
          <w:spacing w:val="-21"/>
          <w:w w:val="95"/>
          <w:sz w:val="22"/>
          <w:szCs w:val="22"/>
        </w:rPr>
        <w:t xml:space="preserve"> </w:t>
      </w:r>
      <w:r w:rsidRPr="006722EE">
        <w:rPr>
          <w:rFonts w:ascii="Cambria" w:hAnsi="Cambria"/>
          <w:w w:val="95"/>
          <w:sz w:val="22"/>
          <w:szCs w:val="22"/>
        </w:rPr>
        <w:t>only</w:t>
      </w:r>
      <w:r w:rsidRPr="006722EE">
        <w:rPr>
          <w:rFonts w:ascii="Cambria" w:hAnsi="Cambria"/>
          <w:spacing w:val="-18"/>
          <w:w w:val="95"/>
          <w:sz w:val="22"/>
          <w:szCs w:val="22"/>
        </w:rPr>
        <w:t xml:space="preserve"> </w:t>
      </w:r>
      <w:r w:rsidRPr="006722EE">
        <w:rPr>
          <w:rFonts w:ascii="Cambria" w:hAnsi="Cambria"/>
          <w:w w:val="95"/>
          <w:sz w:val="22"/>
          <w:szCs w:val="22"/>
        </w:rPr>
        <w:t>physical</w:t>
      </w:r>
      <w:r w:rsidRPr="006722EE">
        <w:rPr>
          <w:rFonts w:ascii="Cambria" w:hAnsi="Cambria"/>
          <w:spacing w:val="-18"/>
          <w:w w:val="95"/>
          <w:sz w:val="22"/>
          <w:szCs w:val="22"/>
        </w:rPr>
        <w:t xml:space="preserve"> </w:t>
      </w:r>
      <w:r w:rsidRPr="006722EE">
        <w:rPr>
          <w:rFonts w:ascii="Cambria" w:hAnsi="Cambria"/>
          <w:w w:val="95"/>
          <w:sz w:val="22"/>
          <w:szCs w:val="22"/>
        </w:rPr>
        <w:t>access</w:t>
      </w:r>
      <w:r w:rsidRPr="006722EE">
        <w:rPr>
          <w:rFonts w:ascii="Cambria" w:hAnsi="Cambria"/>
          <w:spacing w:val="-20"/>
          <w:w w:val="95"/>
          <w:sz w:val="22"/>
          <w:szCs w:val="22"/>
        </w:rPr>
        <w:t xml:space="preserve"> </w:t>
      </w:r>
      <w:r w:rsidRPr="006722EE">
        <w:rPr>
          <w:rFonts w:ascii="Cambria" w:hAnsi="Cambria"/>
          <w:w w:val="95"/>
          <w:sz w:val="22"/>
          <w:szCs w:val="22"/>
        </w:rPr>
        <w:t>to</w:t>
      </w:r>
      <w:r w:rsidRPr="006722EE">
        <w:rPr>
          <w:rFonts w:ascii="Cambria" w:hAnsi="Cambria"/>
          <w:spacing w:val="-17"/>
          <w:w w:val="95"/>
          <w:sz w:val="22"/>
          <w:szCs w:val="22"/>
        </w:rPr>
        <w:t xml:space="preserve"> </w:t>
      </w:r>
      <w:r w:rsidRPr="006722EE">
        <w:rPr>
          <w:rFonts w:ascii="Cambria" w:hAnsi="Cambria"/>
          <w:w w:val="95"/>
          <w:sz w:val="22"/>
          <w:szCs w:val="22"/>
        </w:rPr>
        <w:t>the</w:t>
      </w:r>
      <w:r w:rsidRPr="006722EE">
        <w:rPr>
          <w:rFonts w:ascii="Cambria" w:hAnsi="Cambria"/>
          <w:spacing w:val="-18"/>
          <w:w w:val="95"/>
          <w:sz w:val="22"/>
          <w:szCs w:val="22"/>
        </w:rPr>
        <w:t xml:space="preserve"> s</w:t>
      </w:r>
      <w:r w:rsidRPr="006722EE">
        <w:rPr>
          <w:rFonts w:ascii="Cambria" w:hAnsi="Cambria"/>
          <w:w w:val="95"/>
          <w:sz w:val="22"/>
          <w:szCs w:val="22"/>
        </w:rPr>
        <w:t>upport</w:t>
      </w:r>
      <w:r w:rsidRPr="006722EE">
        <w:rPr>
          <w:rFonts w:ascii="Cambria" w:hAnsi="Cambria"/>
          <w:spacing w:val="-19"/>
          <w:w w:val="95"/>
          <w:sz w:val="22"/>
          <w:szCs w:val="22"/>
        </w:rPr>
        <w:t xml:space="preserve"> </w:t>
      </w:r>
      <w:r w:rsidRPr="006722EE">
        <w:rPr>
          <w:rFonts w:ascii="Cambria" w:hAnsi="Cambria"/>
          <w:w w:val="95"/>
          <w:sz w:val="22"/>
          <w:szCs w:val="22"/>
        </w:rPr>
        <w:t>location</w:t>
      </w:r>
      <w:r w:rsidRPr="006722EE">
        <w:rPr>
          <w:rFonts w:ascii="Cambria" w:hAnsi="Cambria"/>
          <w:spacing w:val="-20"/>
          <w:w w:val="95"/>
          <w:sz w:val="22"/>
          <w:szCs w:val="22"/>
        </w:rPr>
        <w:t xml:space="preserve"> </w:t>
      </w:r>
      <w:r w:rsidRPr="006722EE">
        <w:rPr>
          <w:rFonts w:ascii="Cambria" w:hAnsi="Cambria"/>
          <w:w w:val="95"/>
          <w:sz w:val="22"/>
          <w:szCs w:val="22"/>
        </w:rPr>
        <w:t xml:space="preserve">and </w:t>
      </w:r>
      <w:r w:rsidRPr="006722EE">
        <w:rPr>
          <w:rFonts w:ascii="Cambria" w:hAnsi="Cambria"/>
          <w:sz w:val="22"/>
          <w:szCs w:val="22"/>
        </w:rPr>
        <w:t>the</w:t>
      </w:r>
      <w:r w:rsidRPr="006722EE">
        <w:rPr>
          <w:rFonts w:ascii="Cambria" w:hAnsi="Cambria"/>
          <w:spacing w:val="-18"/>
          <w:sz w:val="22"/>
          <w:szCs w:val="22"/>
        </w:rPr>
        <w:t xml:space="preserve"> </w:t>
      </w:r>
      <w:r w:rsidRPr="006722EE">
        <w:rPr>
          <w:rFonts w:ascii="Cambria" w:hAnsi="Cambria"/>
          <w:sz w:val="22"/>
          <w:szCs w:val="22"/>
        </w:rPr>
        <w:t>designated</w:t>
      </w:r>
      <w:r w:rsidRPr="006722EE">
        <w:rPr>
          <w:rFonts w:ascii="Cambria" w:hAnsi="Cambria"/>
          <w:spacing w:val="-18"/>
          <w:sz w:val="22"/>
          <w:szCs w:val="22"/>
        </w:rPr>
        <w:t xml:space="preserve"> </w:t>
      </w:r>
      <w:r w:rsidRPr="006722EE">
        <w:rPr>
          <w:rFonts w:ascii="Cambria" w:hAnsi="Cambria"/>
          <w:sz w:val="22"/>
          <w:szCs w:val="22"/>
        </w:rPr>
        <w:t>hardware</w:t>
      </w:r>
      <w:r w:rsidRPr="006722EE">
        <w:rPr>
          <w:rFonts w:ascii="Cambria" w:hAnsi="Cambria"/>
          <w:spacing w:val="-18"/>
          <w:sz w:val="22"/>
          <w:szCs w:val="22"/>
        </w:rPr>
        <w:t xml:space="preserve"> </w:t>
      </w:r>
      <w:r w:rsidRPr="006722EE">
        <w:rPr>
          <w:rFonts w:ascii="Cambria" w:hAnsi="Cambria"/>
          <w:sz w:val="22"/>
          <w:szCs w:val="22"/>
        </w:rPr>
        <w:t>&amp;</w:t>
      </w:r>
      <w:r w:rsidRPr="006722EE">
        <w:rPr>
          <w:rFonts w:ascii="Cambria" w:hAnsi="Cambria"/>
          <w:spacing w:val="-18"/>
          <w:sz w:val="22"/>
          <w:szCs w:val="22"/>
        </w:rPr>
        <w:t xml:space="preserve"> </w:t>
      </w:r>
      <w:r w:rsidRPr="006722EE">
        <w:rPr>
          <w:rFonts w:ascii="Cambria" w:hAnsi="Cambria"/>
          <w:sz w:val="22"/>
          <w:szCs w:val="22"/>
        </w:rPr>
        <w:t>equipment</w:t>
      </w:r>
      <w:r w:rsidRPr="006722EE">
        <w:rPr>
          <w:rFonts w:ascii="Cambria" w:hAnsi="Cambria"/>
          <w:spacing w:val="-17"/>
          <w:sz w:val="22"/>
          <w:szCs w:val="22"/>
        </w:rPr>
        <w:t xml:space="preserve"> </w:t>
      </w:r>
      <w:r w:rsidRPr="006722EE">
        <w:rPr>
          <w:rFonts w:ascii="Cambria" w:hAnsi="Cambria"/>
          <w:sz w:val="22"/>
          <w:szCs w:val="22"/>
        </w:rPr>
        <w:t>to</w:t>
      </w:r>
      <w:r w:rsidRPr="006722EE">
        <w:rPr>
          <w:rFonts w:ascii="Cambria" w:hAnsi="Cambria"/>
          <w:spacing w:val="-17"/>
          <w:sz w:val="22"/>
          <w:szCs w:val="22"/>
        </w:rPr>
        <w:t xml:space="preserve"> </w:t>
      </w:r>
      <w:r w:rsidRPr="006722EE">
        <w:rPr>
          <w:rFonts w:ascii="Cambria" w:hAnsi="Cambria"/>
          <w:sz w:val="22"/>
          <w:szCs w:val="22"/>
        </w:rPr>
        <w:t>enable</w:t>
      </w:r>
      <w:r w:rsidRPr="006722EE">
        <w:rPr>
          <w:rFonts w:ascii="Cambria" w:hAnsi="Cambria"/>
          <w:spacing w:val="-19"/>
          <w:sz w:val="22"/>
          <w:szCs w:val="22"/>
        </w:rPr>
        <w:t xml:space="preserve"> </w:t>
      </w:r>
      <w:r w:rsidRPr="006722EE">
        <w:rPr>
          <w:rFonts w:ascii="Cambria" w:hAnsi="Cambria"/>
          <w:sz w:val="22"/>
          <w:szCs w:val="22"/>
        </w:rPr>
        <w:t>Bidder</w:t>
      </w:r>
      <w:r w:rsidRPr="006722EE">
        <w:rPr>
          <w:rFonts w:ascii="Cambria" w:hAnsi="Cambria"/>
          <w:spacing w:val="-17"/>
          <w:sz w:val="22"/>
          <w:szCs w:val="22"/>
        </w:rPr>
        <w:t xml:space="preserve"> </w:t>
      </w:r>
      <w:r w:rsidRPr="006722EE">
        <w:rPr>
          <w:rFonts w:ascii="Cambria" w:hAnsi="Cambria"/>
          <w:sz w:val="22"/>
          <w:szCs w:val="22"/>
        </w:rPr>
        <w:t>to</w:t>
      </w:r>
      <w:r w:rsidRPr="006722EE">
        <w:rPr>
          <w:rFonts w:ascii="Cambria" w:hAnsi="Cambria"/>
          <w:spacing w:val="-17"/>
          <w:sz w:val="22"/>
          <w:szCs w:val="22"/>
        </w:rPr>
        <w:t xml:space="preserve"> </w:t>
      </w:r>
      <w:r w:rsidRPr="006722EE">
        <w:rPr>
          <w:rFonts w:ascii="Cambria" w:hAnsi="Cambria"/>
          <w:sz w:val="22"/>
          <w:szCs w:val="22"/>
        </w:rPr>
        <w:t>provide</w:t>
      </w:r>
      <w:r w:rsidRPr="006722EE">
        <w:rPr>
          <w:rFonts w:ascii="Cambria" w:hAnsi="Cambria"/>
          <w:spacing w:val="-18"/>
          <w:sz w:val="22"/>
          <w:szCs w:val="22"/>
        </w:rPr>
        <w:t xml:space="preserve"> </w:t>
      </w:r>
      <w:r w:rsidRPr="006722EE">
        <w:rPr>
          <w:rFonts w:ascii="Cambria" w:hAnsi="Cambria"/>
          <w:sz w:val="22"/>
          <w:szCs w:val="22"/>
        </w:rPr>
        <w:t>the</w:t>
      </w:r>
      <w:r w:rsidRPr="006722EE">
        <w:rPr>
          <w:rFonts w:ascii="Cambria" w:hAnsi="Cambria"/>
          <w:spacing w:val="-18"/>
          <w:sz w:val="22"/>
          <w:szCs w:val="22"/>
        </w:rPr>
        <w:t xml:space="preserve"> </w:t>
      </w:r>
      <w:r w:rsidRPr="006722EE">
        <w:rPr>
          <w:rFonts w:ascii="Cambria" w:hAnsi="Cambria"/>
          <w:sz w:val="22"/>
          <w:szCs w:val="22"/>
        </w:rPr>
        <w:t>maintenance</w:t>
      </w:r>
      <w:r w:rsidRPr="006722EE">
        <w:rPr>
          <w:rFonts w:ascii="Cambria" w:hAnsi="Cambria"/>
          <w:spacing w:val="-19"/>
          <w:sz w:val="22"/>
          <w:szCs w:val="22"/>
        </w:rPr>
        <w:t xml:space="preserve"> </w:t>
      </w:r>
      <w:r w:rsidRPr="006722EE">
        <w:rPr>
          <w:rFonts w:ascii="Cambria" w:hAnsi="Cambria"/>
          <w:sz w:val="22"/>
          <w:szCs w:val="22"/>
        </w:rPr>
        <w:t>&amp;</w:t>
      </w:r>
      <w:r w:rsidRPr="006722EE">
        <w:rPr>
          <w:rFonts w:ascii="Cambria" w:hAnsi="Cambria"/>
          <w:spacing w:val="-17"/>
          <w:sz w:val="22"/>
          <w:szCs w:val="22"/>
        </w:rPr>
        <w:t xml:space="preserve"> </w:t>
      </w:r>
      <w:r w:rsidRPr="006722EE">
        <w:rPr>
          <w:rFonts w:ascii="Cambria" w:hAnsi="Cambria"/>
          <w:sz w:val="22"/>
          <w:szCs w:val="22"/>
        </w:rPr>
        <w:t>support services. Any mode of remote access like VPN, Webex, Remote login etc. will not be allowed from any network outside Bank's Network.</w:t>
      </w:r>
    </w:p>
    <w:p w14:paraId="78C1989D" w14:textId="1D4FAB5A"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sz w:val="22"/>
          <w:szCs w:val="22"/>
        </w:rPr>
      </w:pPr>
      <w:r w:rsidRPr="006722EE">
        <w:rPr>
          <w:rFonts w:ascii="Cambria" w:hAnsi="Cambria"/>
          <w:w w:val="95"/>
          <w:sz w:val="22"/>
          <w:szCs w:val="22"/>
        </w:rPr>
        <w:t xml:space="preserve">The successful bidder should depute a Project Manager at Bank’s DC location for the duration </w:t>
      </w:r>
      <w:r w:rsidRPr="004C0B17">
        <w:rPr>
          <w:rFonts w:ascii="Cambria" w:hAnsi="Cambria"/>
          <w:w w:val="95"/>
          <w:sz w:val="22"/>
          <w:szCs w:val="22"/>
        </w:rPr>
        <w:t>of</w:t>
      </w:r>
      <w:r w:rsidR="00EB62F9" w:rsidRPr="004C0B17">
        <w:rPr>
          <w:rFonts w:ascii="Cambria" w:hAnsi="Cambria"/>
          <w:w w:val="95"/>
          <w:sz w:val="22"/>
          <w:szCs w:val="22"/>
        </w:rPr>
        <w:t xml:space="preserve"> entire contract period</w:t>
      </w:r>
      <w:r w:rsidRPr="006722EE">
        <w:rPr>
          <w:rFonts w:ascii="Cambria" w:hAnsi="Cambria"/>
          <w:w w:val="95"/>
          <w:sz w:val="22"/>
          <w:szCs w:val="22"/>
        </w:rPr>
        <w:t xml:space="preserve">. The Project Manager should be the single point of contact who will coordinate with all Stakeholders to ensure smooth implementation and timely completion of all the activities mentioned in the RFP document. Project Manager is required to report the progress of the project to Bank’s identified Official on weekly basis. </w:t>
      </w:r>
    </w:p>
    <w:p w14:paraId="3608AD68" w14:textId="77777777"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sz w:val="22"/>
          <w:szCs w:val="22"/>
        </w:rPr>
      </w:pPr>
      <w:r w:rsidRPr="006722EE">
        <w:rPr>
          <w:rFonts w:ascii="Cambria" w:hAnsi="Cambria"/>
          <w:w w:val="95"/>
          <w:sz w:val="22"/>
          <w:szCs w:val="22"/>
        </w:rPr>
        <w:t>In</w:t>
      </w:r>
      <w:r w:rsidRPr="006722EE">
        <w:rPr>
          <w:rFonts w:ascii="Cambria" w:hAnsi="Cambria"/>
          <w:spacing w:val="-18"/>
          <w:w w:val="95"/>
          <w:sz w:val="22"/>
          <w:szCs w:val="22"/>
        </w:rPr>
        <w:t xml:space="preserve"> </w:t>
      </w:r>
      <w:r w:rsidRPr="006722EE">
        <w:rPr>
          <w:rFonts w:ascii="Cambria" w:hAnsi="Cambria"/>
          <w:w w:val="95"/>
          <w:sz w:val="22"/>
          <w:szCs w:val="22"/>
        </w:rPr>
        <w:t>case</w:t>
      </w:r>
      <w:r w:rsidRPr="006722EE">
        <w:rPr>
          <w:rFonts w:ascii="Cambria" w:hAnsi="Cambria"/>
          <w:spacing w:val="-18"/>
          <w:w w:val="95"/>
          <w:sz w:val="22"/>
          <w:szCs w:val="22"/>
        </w:rPr>
        <w:t xml:space="preserve"> </w:t>
      </w:r>
      <w:r w:rsidRPr="006722EE">
        <w:rPr>
          <w:rFonts w:ascii="Cambria" w:hAnsi="Cambria"/>
          <w:w w:val="95"/>
          <w:sz w:val="22"/>
          <w:szCs w:val="22"/>
        </w:rPr>
        <w:t>of</w:t>
      </w:r>
      <w:r w:rsidRPr="006722EE">
        <w:rPr>
          <w:rFonts w:ascii="Cambria" w:hAnsi="Cambria"/>
          <w:spacing w:val="-19"/>
          <w:w w:val="95"/>
          <w:sz w:val="22"/>
          <w:szCs w:val="22"/>
        </w:rPr>
        <w:t xml:space="preserve"> </w:t>
      </w:r>
      <w:r w:rsidRPr="006722EE">
        <w:rPr>
          <w:rFonts w:ascii="Cambria" w:hAnsi="Cambria"/>
          <w:w w:val="95"/>
          <w:sz w:val="22"/>
          <w:szCs w:val="22"/>
        </w:rPr>
        <w:t>failure</w:t>
      </w:r>
      <w:r w:rsidRPr="006722EE">
        <w:rPr>
          <w:rFonts w:ascii="Cambria" w:hAnsi="Cambria"/>
          <w:spacing w:val="-19"/>
          <w:w w:val="95"/>
          <w:sz w:val="22"/>
          <w:szCs w:val="22"/>
        </w:rPr>
        <w:t xml:space="preserve"> </w:t>
      </w:r>
      <w:r w:rsidRPr="006722EE">
        <w:rPr>
          <w:rFonts w:ascii="Cambria" w:hAnsi="Cambria"/>
          <w:w w:val="95"/>
          <w:sz w:val="22"/>
          <w:szCs w:val="22"/>
        </w:rPr>
        <w:t>of</w:t>
      </w:r>
      <w:r w:rsidRPr="006722EE">
        <w:rPr>
          <w:rFonts w:ascii="Cambria" w:hAnsi="Cambria"/>
          <w:spacing w:val="-18"/>
          <w:w w:val="95"/>
          <w:sz w:val="22"/>
          <w:szCs w:val="22"/>
        </w:rPr>
        <w:t xml:space="preserve"> </w:t>
      </w:r>
      <w:r w:rsidRPr="006722EE">
        <w:rPr>
          <w:rFonts w:ascii="Cambria" w:hAnsi="Cambria"/>
          <w:w w:val="95"/>
          <w:sz w:val="22"/>
          <w:szCs w:val="22"/>
        </w:rPr>
        <w:t>any</w:t>
      </w:r>
      <w:r w:rsidRPr="006722EE">
        <w:rPr>
          <w:rFonts w:ascii="Cambria" w:hAnsi="Cambria"/>
          <w:spacing w:val="-19"/>
          <w:w w:val="95"/>
          <w:sz w:val="22"/>
          <w:szCs w:val="22"/>
        </w:rPr>
        <w:t xml:space="preserve"> </w:t>
      </w:r>
      <w:r w:rsidRPr="006722EE">
        <w:rPr>
          <w:rFonts w:ascii="Cambria" w:hAnsi="Cambria"/>
          <w:w w:val="95"/>
          <w:sz w:val="22"/>
          <w:szCs w:val="22"/>
        </w:rPr>
        <w:t>component,</w:t>
      </w:r>
      <w:r w:rsidRPr="006722EE">
        <w:rPr>
          <w:rFonts w:ascii="Cambria" w:hAnsi="Cambria"/>
          <w:spacing w:val="-17"/>
          <w:w w:val="95"/>
          <w:sz w:val="22"/>
          <w:szCs w:val="22"/>
        </w:rPr>
        <w:t xml:space="preserve"> </w:t>
      </w:r>
      <w:r w:rsidRPr="006722EE">
        <w:rPr>
          <w:rFonts w:ascii="Cambria" w:hAnsi="Cambria"/>
          <w:w w:val="95"/>
          <w:sz w:val="22"/>
          <w:szCs w:val="22"/>
        </w:rPr>
        <w:t>the</w:t>
      </w:r>
      <w:r w:rsidRPr="006722EE">
        <w:rPr>
          <w:rFonts w:ascii="Cambria" w:hAnsi="Cambria"/>
          <w:spacing w:val="-17"/>
          <w:w w:val="95"/>
          <w:sz w:val="22"/>
          <w:szCs w:val="22"/>
        </w:rPr>
        <w:t xml:space="preserve"> successful </w:t>
      </w:r>
      <w:r w:rsidRPr="006722EE">
        <w:rPr>
          <w:rFonts w:ascii="Cambria" w:hAnsi="Cambria"/>
          <w:w w:val="95"/>
          <w:sz w:val="22"/>
          <w:szCs w:val="22"/>
        </w:rPr>
        <w:t>bidder</w:t>
      </w:r>
      <w:r w:rsidRPr="006722EE">
        <w:rPr>
          <w:rFonts w:ascii="Cambria" w:hAnsi="Cambria"/>
          <w:spacing w:val="-17"/>
          <w:w w:val="95"/>
          <w:sz w:val="22"/>
          <w:szCs w:val="22"/>
        </w:rPr>
        <w:t xml:space="preserve"> </w:t>
      </w:r>
      <w:r w:rsidRPr="006722EE">
        <w:rPr>
          <w:rFonts w:ascii="Cambria" w:hAnsi="Cambria"/>
          <w:w w:val="95"/>
          <w:sz w:val="22"/>
          <w:szCs w:val="22"/>
        </w:rPr>
        <w:t>needs</w:t>
      </w:r>
      <w:r w:rsidRPr="006722EE">
        <w:rPr>
          <w:rFonts w:ascii="Cambria" w:hAnsi="Cambria"/>
          <w:spacing w:val="-19"/>
          <w:w w:val="95"/>
          <w:sz w:val="22"/>
          <w:szCs w:val="22"/>
        </w:rPr>
        <w:t xml:space="preserve"> </w:t>
      </w:r>
      <w:r w:rsidRPr="006722EE">
        <w:rPr>
          <w:rFonts w:ascii="Cambria" w:hAnsi="Cambria"/>
          <w:w w:val="95"/>
          <w:sz w:val="22"/>
          <w:szCs w:val="22"/>
        </w:rPr>
        <w:t>to</w:t>
      </w:r>
      <w:r w:rsidRPr="006722EE">
        <w:rPr>
          <w:rFonts w:ascii="Cambria" w:hAnsi="Cambria"/>
          <w:spacing w:val="-17"/>
          <w:w w:val="95"/>
          <w:sz w:val="22"/>
          <w:szCs w:val="22"/>
        </w:rPr>
        <w:t xml:space="preserve"> </w:t>
      </w:r>
      <w:r w:rsidRPr="006722EE">
        <w:rPr>
          <w:rFonts w:ascii="Cambria" w:hAnsi="Cambria"/>
          <w:w w:val="95"/>
          <w:sz w:val="22"/>
          <w:szCs w:val="22"/>
        </w:rPr>
        <w:t>do replacement</w:t>
      </w:r>
      <w:r w:rsidRPr="006722EE">
        <w:rPr>
          <w:rFonts w:ascii="Cambria" w:hAnsi="Cambria"/>
          <w:spacing w:val="-18"/>
          <w:w w:val="95"/>
          <w:sz w:val="22"/>
          <w:szCs w:val="22"/>
        </w:rPr>
        <w:t xml:space="preserve"> of the faulty </w:t>
      </w:r>
      <w:r w:rsidRPr="006722EE">
        <w:rPr>
          <w:rFonts w:ascii="Cambria" w:hAnsi="Cambria"/>
          <w:w w:val="95"/>
          <w:sz w:val="22"/>
          <w:szCs w:val="22"/>
        </w:rPr>
        <w:t>component</w:t>
      </w:r>
      <w:r w:rsidRPr="006722EE">
        <w:rPr>
          <w:rFonts w:ascii="Cambria" w:hAnsi="Cambria"/>
          <w:spacing w:val="-17"/>
          <w:w w:val="95"/>
          <w:sz w:val="22"/>
          <w:szCs w:val="22"/>
        </w:rPr>
        <w:t xml:space="preserve"> </w:t>
      </w:r>
      <w:r w:rsidRPr="006722EE">
        <w:rPr>
          <w:rFonts w:ascii="Cambria" w:hAnsi="Cambria"/>
          <w:w w:val="95"/>
          <w:sz w:val="22"/>
          <w:szCs w:val="22"/>
        </w:rPr>
        <w:t>before taking</w:t>
      </w:r>
      <w:r w:rsidRPr="006722EE">
        <w:rPr>
          <w:rFonts w:ascii="Cambria" w:hAnsi="Cambria"/>
          <w:spacing w:val="-15"/>
          <w:w w:val="95"/>
          <w:sz w:val="22"/>
          <w:szCs w:val="22"/>
        </w:rPr>
        <w:t xml:space="preserve"> </w:t>
      </w:r>
      <w:r w:rsidRPr="006722EE">
        <w:rPr>
          <w:rFonts w:ascii="Cambria" w:hAnsi="Cambria"/>
          <w:w w:val="95"/>
          <w:sz w:val="22"/>
          <w:szCs w:val="22"/>
        </w:rPr>
        <w:t>the</w:t>
      </w:r>
      <w:r w:rsidRPr="006722EE">
        <w:rPr>
          <w:rFonts w:ascii="Cambria" w:hAnsi="Cambria"/>
          <w:spacing w:val="-13"/>
          <w:w w:val="95"/>
          <w:sz w:val="22"/>
          <w:szCs w:val="22"/>
        </w:rPr>
        <w:t xml:space="preserve"> </w:t>
      </w:r>
      <w:r w:rsidRPr="006722EE">
        <w:rPr>
          <w:rFonts w:ascii="Cambria" w:hAnsi="Cambria"/>
          <w:w w:val="95"/>
          <w:sz w:val="22"/>
          <w:szCs w:val="22"/>
        </w:rPr>
        <w:t>component/s</w:t>
      </w:r>
      <w:r w:rsidRPr="006722EE">
        <w:rPr>
          <w:rFonts w:ascii="Cambria" w:hAnsi="Cambria"/>
          <w:spacing w:val="-14"/>
          <w:w w:val="95"/>
          <w:sz w:val="22"/>
          <w:szCs w:val="22"/>
        </w:rPr>
        <w:t xml:space="preserve"> </w:t>
      </w:r>
      <w:r w:rsidRPr="006722EE">
        <w:rPr>
          <w:rFonts w:ascii="Cambria" w:hAnsi="Cambria"/>
          <w:w w:val="95"/>
          <w:sz w:val="22"/>
          <w:szCs w:val="22"/>
        </w:rPr>
        <w:t>out</w:t>
      </w:r>
      <w:r w:rsidRPr="006722EE">
        <w:rPr>
          <w:rFonts w:ascii="Cambria" w:hAnsi="Cambria"/>
          <w:spacing w:val="-13"/>
          <w:w w:val="95"/>
          <w:sz w:val="22"/>
          <w:szCs w:val="22"/>
        </w:rPr>
        <w:t xml:space="preserve"> </w:t>
      </w:r>
      <w:r w:rsidRPr="006722EE">
        <w:rPr>
          <w:rFonts w:ascii="Cambria" w:hAnsi="Cambria"/>
          <w:w w:val="95"/>
          <w:sz w:val="22"/>
          <w:szCs w:val="22"/>
        </w:rPr>
        <w:t>of</w:t>
      </w:r>
      <w:r w:rsidRPr="006722EE">
        <w:rPr>
          <w:rFonts w:ascii="Cambria" w:hAnsi="Cambria"/>
          <w:spacing w:val="-14"/>
          <w:w w:val="95"/>
          <w:sz w:val="22"/>
          <w:szCs w:val="22"/>
        </w:rPr>
        <w:t xml:space="preserve"> </w:t>
      </w:r>
      <w:r w:rsidRPr="006722EE">
        <w:rPr>
          <w:rFonts w:ascii="Cambria" w:hAnsi="Cambria"/>
          <w:w w:val="95"/>
          <w:sz w:val="22"/>
          <w:szCs w:val="22"/>
        </w:rPr>
        <w:t>the</w:t>
      </w:r>
      <w:r w:rsidRPr="006722EE">
        <w:rPr>
          <w:rFonts w:ascii="Cambria" w:hAnsi="Cambria"/>
          <w:spacing w:val="-15"/>
          <w:w w:val="95"/>
          <w:sz w:val="22"/>
          <w:szCs w:val="22"/>
        </w:rPr>
        <w:t xml:space="preserve"> </w:t>
      </w:r>
      <w:r w:rsidRPr="006722EE">
        <w:rPr>
          <w:rFonts w:ascii="Cambria" w:hAnsi="Cambria"/>
          <w:w w:val="95"/>
          <w:sz w:val="22"/>
          <w:szCs w:val="22"/>
        </w:rPr>
        <w:t>premises</w:t>
      </w:r>
      <w:r w:rsidRPr="006722EE">
        <w:rPr>
          <w:rFonts w:ascii="Cambria" w:hAnsi="Cambria"/>
          <w:spacing w:val="-13"/>
          <w:w w:val="95"/>
          <w:sz w:val="22"/>
          <w:szCs w:val="22"/>
        </w:rPr>
        <w:t xml:space="preserve"> </w:t>
      </w:r>
      <w:r w:rsidRPr="006722EE">
        <w:rPr>
          <w:rFonts w:ascii="Cambria" w:hAnsi="Cambria"/>
          <w:w w:val="95"/>
          <w:sz w:val="22"/>
          <w:szCs w:val="22"/>
        </w:rPr>
        <w:t>for</w:t>
      </w:r>
      <w:r w:rsidRPr="006722EE">
        <w:rPr>
          <w:rFonts w:ascii="Cambria" w:hAnsi="Cambria"/>
          <w:spacing w:val="-14"/>
          <w:w w:val="95"/>
          <w:sz w:val="22"/>
          <w:szCs w:val="22"/>
        </w:rPr>
        <w:t xml:space="preserve"> </w:t>
      </w:r>
      <w:r w:rsidRPr="006722EE">
        <w:rPr>
          <w:rFonts w:ascii="Cambria" w:hAnsi="Cambria"/>
          <w:w w:val="95"/>
          <w:sz w:val="22"/>
          <w:szCs w:val="22"/>
        </w:rPr>
        <w:t>repair/disposal.</w:t>
      </w:r>
    </w:p>
    <w:p w14:paraId="05F137B1" w14:textId="77777777"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sz w:val="22"/>
          <w:szCs w:val="22"/>
        </w:rPr>
      </w:pPr>
      <w:r w:rsidRPr="006722EE">
        <w:rPr>
          <w:rFonts w:ascii="Cambria" w:hAnsi="Cambria"/>
          <w:sz w:val="22"/>
          <w:szCs w:val="22"/>
        </w:rPr>
        <w:t>Hard-disk on becoming faulty/non-operational will be degaussed by Bank prior to handover to the Successful Bidder.</w:t>
      </w:r>
    </w:p>
    <w:p w14:paraId="11F22AAA" w14:textId="3D7FDA86"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w w:val="95"/>
          <w:sz w:val="22"/>
          <w:szCs w:val="22"/>
        </w:rPr>
      </w:pPr>
      <w:r w:rsidRPr="006722EE">
        <w:rPr>
          <w:rFonts w:ascii="Cambria" w:hAnsi="Cambria"/>
          <w:w w:val="95"/>
          <w:sz w:val="22"/>
          <w:szCs w:val="22"/>
        </w:rPr>
        <w:t>The successful Bidder to ensure proper details, escalation procedure and mechanism for AMC &amp; ATS</w:t>
      </w:r>
      <w:r w:rsidR="008829CB">
        <w:rPr>
          <w:rFonts w:ascii="Cambria" w:hAnsi="Cambria"/>
          <w:w w:val="95"/>
          <w:sz w:val="22"/>
          <w:szCs w:val="22"/>
        </w:rPr>
        <w:t>, Subscription</w:t>
      </w:r>
      <w:r w:rsidRPr="006722EE">
        <w:rPr>
          <w:rFonts w:ascii="Cambria" w:hAnsi="Cambria"/>
          <w:w w:val="95"/>
          <w:sz w:val="22"/>
          <w:szCs w:val="22"/>
        </w:rPr>
        <w:t xml:space="preserve"> needs to be handed over to Bank for ensuring smooth operations by Bank existing System Integrator.</w:t>
      </w:r>
    </w:p>
    <w:p w14:paraId="125B796D" w14:textId="77777777"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w w:val="95"/>
          <w:sz w:val="22"/>
          <w:szCs w:val="22"/>
        </w:rPr>
      </w:pPr>
      <w:r w:rsidRPr="006722EE">
        <w:rPr>
          <w:rFonts w:ascii="Cambria" w:hAnsi="Cambria"/>
          <w:w w:val="95"/>
          <w:sz w:val="22"/>
          <w:szCs w:val="22"/>
        </w:rPr>
        <w:t xml:space="preserve">For any major break down such as crash, the successful Bidder must arrange for immediate on-site support for recovery and resumption of operations. </w:t>
      </w:r>
    </w:p>
    <w:p w14:paraId="5A4E10E1" w14:textId="77777777"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w w:val="95"/>
          <w:sz w:val="22"/>
          <w:szCs w:val="22"/>
        </w:rPr>
      </w:pPr>
      <w:r w:rsidRPr="006722EE">
        <w:rPr>
          <w:rFonts w:ascii="Cambria" w:hAnsi="Cambria"/>
          <w:w w:val="95"/>
          <w:sz w:val="22"/>
          <w:szCs w:val="22"/>
        </w:rPr>
        <w:t xml:space="preserve">The re-installation, configuration of the hardware, operating system and RDBMS if required is the sole responsibility of the successful Bidder, which should be treated as service provided under Maintenance support. </w:t>
      </w:r>
    </w:p>
    <w:p w14:paraId="7FEA701C" w14:textId="77777777"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w w:val="95"/>
          <w:sz w:val="22"/>
          <w:szCs w:val="22"/>
        </w:rPr>
      </w:pPr>
      <w:r w:rsidRPr="006722EE">
        <w:rPr>
          <w:rFonts w:ascii="Cambria" w:hAnsi="Cambria"/>
          <w:w w:val="95"/>
          <w:sz w:val="22"/>
          <w:szCs w:val="22"/>
        </w:rPr>
        <w:t xml:space="preserve">It will also include installation of system updates and upgrades, providing corresponding updated manuals, and follow-up user training. </w:t>
      </w:r>
    </w:p>
    <w:p w14:paraId="5FDBE359" w14:textId="77777777"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w w:val="95"/>
          <w:sz w:val="22"/>
          <w:szCs w:val="22"/>
        </w:rPr>
      </w:pPr>
      <w:r w:rsidRPr="006722EE">
        <w:rPr>
          <w:rFonts w:ascii="Cambria" w:hAnsi="Cambria"/>
          <w:w w:val="95"/>
          <w:sz w:val="22"/>
          <w:szCs w:val="22"/>
        </w:rPr>
        <w:t>All regulatory / statutory changes should be done without any additional cost to the Bank.</w:t>
      </w:r>
    </w:p>
    <w:p w14:paraId="11ADACDE" w14:textId="3A6C6313"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w w:val="95"/>
          <w:sz w:val="22"/>
          <w:szCs w:val="22"/>
        </w:rPr>
      </w:pPr>
      <w:r w:rsidRPr="006722EE">
        <w:rPr>
          <w:rFonts w:ascii="Cambria" w:hAnsi="Cambria"/>
          <w:w w:val="95"/>
          <w:sz w:val="22"/>
          <w:szCs w:val="22"/>
        </w:rPr>
        <w:t xml:space="preserve">During the contract period, the successful bidder shall apply/install firmware/bug fix released by OEM for </w:t>
      </w:r>
      <w:r w:rsidR="006530AB">
        <w:rPr>
          <w:rFonts w:ascii="Cambria" w:hAnsi="Cambria"/>
          <w:w w:val="95"/>
          <w:sz w:val="22"/>
          <w:szCs w:val="22"/>
        </w:rPr>
        <w:t>Hardware Infrastructure,</w:t>
      </w:r>
      <w:r w:rsidRPr="006722EE">
        <w:rPr>
          <w:rFonts w:ascii="Cambria" w:hAnsi="Cambria"/>
          <w:w w:val="95"/>
          <w:sz w:val="22"/>
          <w:szCs w:val="22"/>
        </w:rPr>
        <w:t xml:space="preserve"> </w:t>
      </w:r>
      <w:r w:rsidR="00364C26">
        <w:rPr>
          <w:rFonts w:ascii="Cambria" w:hAnsi="Cambria"/>
          <w:w w:val="95"/>
          <w:sz w:val="22"/>
          <w:szCs w:val="22"/>
        </w:rPr>
        <w:t xml:space="preserve">Container Platform, Enterprise </w:t>
      </w:r>
      <w:r w:rsidR="00157DA7">
        <w:rPr>
          <w:rFonts w:ascii="Cambria" w:hAnsi="Cambria"/>
          <w:w w:val="95"/>
          <w:sz w:val="22"/>
          <w:szCs w:val="22"/>
        </w:rPr>
        <w:t>Linux</w:t>
      </w:r>
      <w:r w:rsidR="00364C26">
        <w:rPr>
          <w:rFonts w:ascii="Cambria" w:hAnsi="Cambria"/>
          <w:w w:val="95"/>
          <w:sz w:val="22"/>
          <w:szCs w:val="22"/>
        </w:rPr>
        <w:t xml:space="preserve"> &amp; DevSecOps </w:t>
      </w:r>
      <w:r w:rsidR="00157DA7">
        <w:rPr>
          <w:rFonts w:ascii="Cambria" w:hAnsi="Cambria"/>
          <w:w w:val="95"/>
          <w:sz w:val="22"/>
          <w:szCs w:val="22"/>
        </w:rPr>
        <w:t>Platform</w:t>
      </w:r>
      <w:r w:rsidR="00794634">
        <w:rPr>
          <w:rFonts w:ascii="Cambria" w:hAnsi="Cambria"/>
          <w:w w:val="95"/>
          <w:sz w:val="22"/>
          <w:szCs w:val="22"/>
        </w:rPr>
        <w:t>, Load Balancers</w:t>
      </w:r>
      <w:r w:rsidR="00157DA7" w:rsidRPr="006722EE">
        <w:rPr>
          <w:rFonts w:ascii="Cambria" w:hAnsi="Cambria"/>
          <w:w w:val="95"/>
          <w:sz w:val="22"/>
          <w:szCs w:val="22"/>
        </w:rPr>
        <w:t xml:space="preserve"> </w:t>
      </w:r>
      <w:r w:rsidRPr="006722EE">
        <w:rPr>
          <w:rFonts w:ascii="Cambria" w:hAnsi="Cambria"/>
          <w:w w:val="95"/>
          <w:sz w:val="22"/>
          <w:szCs w:val="22"/>
        </w:rPr>
        <w:t>without any additional cost to the Bank.</w:t>
      </w:r>
    </w:p>
    <w:p w14:paraId="4ECD8AD4" w14:textId="77777777"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w w:val="95"/>
          <w:sz w:val="22"/>
          <w:szCs w:val="22"/>
        </w:rPr>
      </w:pPr>
      <w:r w:rsidRPr="006722EE">
        <w:rPr>
          <w:rFonts w:ascii="Cambria" w:hAnsi="Cambria"/>
          <w:w w:val="95"/>
          <w:sz w:val="22"/>
          <w:szCs w:val="22"/>
        </w:rPr>
        <w:t xml:space="preserve">The contract period is for 05 years and will start from the date of installation sign off of Software. </w:t>
      </w:r>
    </w:p>
    <w:p w14:paraId="3E53BA1D" w14:textId="77777777"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w w:val="95"/>
          <w:sz w:val="22"/>
          <w:szCs w:val="22"/>
        </w:rPr>
      </w:pPr>
      <w:r w:rsidRPr="006722EE">
        <w:rPr>
          <w:rFonts w:ascii="Cambria" w:hAnsi="Cambria"/>
          <w:w w:val="95"/>
          <w:sz w:val="22"/>
          <w:szCs w:val="22"/>
        </w:rPr>
        <w:t xml:space="preserve">The Warranty of hardware will be 03 years and will start from the date of successful installation of the Hardware and sign of by Bank. </w:t>
      </w:r>
    </w:p>
    <w:p w14:paraId="2D17AEDF" w14:textId="77777777" w:rsidR="00B92B55" w:rsidRPr="006722EE" w:rsidRDefault="00B92B55" w:rsidP="00D82643">
      <w:pPr>
        <w:pStyle w:val="BodyText"/>
        <w:widowControl w:val="0"/>
        <w:numPr>
          <w:ilvl w:val="0"/>
          <w:numId w:val="62"/>
        </w:numPr>
        <w:suppressAutoHyphens w:val="0"/>
        <w:autoSpaceDE w:val="0"/>
        <w:autoSpaceDN w:val="0"/>
        <w:spacing w:before="123" w:line="232" w:lineRule="auto"/>
        <w:ind w:left="709" w:right="-14"/>
        <w:rPr>
          <w:rFonts w:ascii="Cambria" w:hAnsi="Cambria"/>
          <w:w w:val="95"/>
          <w:sz w:val="22"/>
          <w:szCs w:val="22"/>
        </w:rPr>
      </w:pPr>
      <w:r w:rsidRPr="006722EE">
        <w:rPr>
          <w:rFonts w:ascii="Cambria" w:hAnsi="Cambria"/>
          <w:w w:val="95"/>
          <w:sz w:val="22"/>
          <w:szCs w:val="22"/>
        </w:rPr>
        <w:t>The onsite comprehensive AMC of the hardware will be for 02 years and will start after completion of 03 years warranty period.</w:t>
      </w:r>
    </w:p>
    <w:p w14:paraId="1DADFC65" w14:textId="55CD5928" w:rsidR="00B8615C" w:rsidRPr="00B8615C" w:rsidRDefault="00B8615C" w:rsidP="00D82643">
      <w:pPr>
        <w:pStyle w:val="ListParagraph"/>
        <w:numPr>
          <w:ilvl w:val="0"/>
          <w:numId w:val="62"/>
        </w:numPr>
        <w:ind w:left="709" w:right="233"/>
        <w:jc w:val="both"/>
        <w:rPr>
          <w:rFonts w:ascii="Cambria" w:hAnsi="Cambria" w:cstheme="minorHAnsi"/>
        </w:rPr>
      </w:pPr>
      <w:r w:rsidRPr="00B8615C">
        <w:rPr>
          <w:rFonts w:ascii="Cambria" w:hAnsi="Cambria" w:cstheme="minorHAnsi"/>
        </w:rPr>
        <w:t>Bank reserves a right to extend the AMC, ATS, Subscription and FMS for 2 more years i.e. 6</w:t>
      </w:r>
      <w:r w:rsidRPr="00B8615C">
        <w:rPr>
          <w:rFonts w:ascii="Cambria" w:hAnsi="Cambria" w:cstheme="minorHAnsi"/>
          <w:vertAlign w:val="superscript"/>
        </w:rPr>
        <w:t>th</w:t>
      </w:r>
      <w:r w:rsidRPr="00B8615C">
        <w:rPr>
          <w:rFonts w:ascii="Cambria" w:hAnsi="Cambria" w:cstheme="minorHAnsi"/>
        </w:rPr>
        <w:t xml:space="preserve"> and 7</w:t>
      </w:r>
      <w:r w:rsidRPr="00B8615C">
        <w:rPr>
          <w:rFonts w:ascii="Cambria" w:hAnsi="Cambria" w:cstheme="minorHAnsi"/>
          <w:vertAlign w:val="superscript"/>
        </w:rPr>
        <w:t>th</w:t>
      </w:r>
      <w:r w:rsidRPr="00B8615C">
        <w:rPr>
          <w:rFonts w:ascii="Cambria" w:hAnsi="Cambria" w:cstheme="minorHAnsi"/>
        </w:rPr>
        <w:t xml:space="preserve"> year at the quoted rates of the last year i.e. 5</w:t>
      </w:r>
      <w:r w:rsidRPr="00B8615C">
        <w:rPr>
          <w:rFonts w:ascii="Cambria" w:hAnsi="Cambria" w:cstheme="minorHAnsi"/>
          <w:vertAlign w:val="superscript"/>
        </w:rPr>
        <w:t>th</w:t>
      </w:r>
      <w:r w:rsidRPr="00B8615C">
        <w:rPr>
          <w:rFonts w:ascii="Cambria" w:hAnsi="Cambria" w:cstheme="minorHAnsi"/>
        </w:rPr>
        <w:t xml:space="preserve"> year.</w:t>
      </w:r>
    </w:p>
    <w:p w14:paraId="62E6C42E" w14:textId="77777777" w:rsidR="00B92B55" w:rsidRPr="006722EE" w:rsidRDefault="00B92B55" w:rsidP="00AB60E5">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091D690C" w14:textId="77777777" w:rsidR="000952B1" w:rsidRPr="006722EE" w:rsidRDefault="00CC7BDD" w:rsidP="00D82643">
      <w:pPr>
        <w:pStyle w:val="Heading1"/>
        <w:numPr>
          <w:ilvl w:val="0"/>
          <w:numId w:val="61"/>
        </w:numPr>
        <w:spacing w:before="120" w:after="120"/>
        <w:rPr>
          <w:rFonts w:ascii="Cambria" w:hAnsi="Cambria" w:cstheme="minorHAnsi"/>
          <w:b/>
          <w:bCs/>
          <w:sz w:val="22"/>
          <w:szCs w:val="22"/>
        </w:rPr>
      </w:pPr>
      <w:r w:rsidRPr="006722EE">
        <w:rPr>
          <w:rFonts w:ascii="Cambria" w:hAnsi="Cambria" w:cstheme="minorHAnsi"/>
          <w:b/>
          <w:bCs/>
          <w:sz w:val="22"/>
          <w:szCs w:val="22"/>
        </w:rPr>
        <w:lastRenderedPageBreak/>
        <w:t xml:space="preserve"> </w:t>
      </w:r>
      <w:bookmarkStart w:id="57" w:name="_Toc160440714"/>
      <w:r w:rsidR="000952B1" w:rsidRPr="006722EE">
        <w:rPr>
          <w:rFonts w:ascii="Cambria" w:hAnsi="Cambria" w:cstheme="minorHAnsi"/>
          <w:b/>
          <w:bCs/>
          <w:sz w:val="22"/>
          <w:szCs w:val="22"/>
        </w:rPr>
        <w:t>Service Level Agreement</w:t>
      </w:r>
      <w:bookmarkEnd w:id="57"/>
    </w:p>
    <w:p w14:paraId="4853B46C"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This section describes the service </w:t>
      </w:r>
      <w:r w:rsidR="009A3E97" w:rsidRPr="006722EE">
        <w:rPr>
          <w:rFonts w:ascii="Cambria" w:hAnsi="Cambria" w:cstheme="minorHAnsi"/>
          <w:spacing w:val="-1"/>
          <w:w w:val="105"/>
        </w:rPr>
        <w:t>levels that have</w:t>
      </w:r>
      <w:r w:rsidRPr="006722EE">
        <w:rPr>
          <w:rFonts w:ascii="Cambria" w:hAnsi="Cambria" w:cstheme="minorHAnsi"/>
          <w:spacing w:val="-1"/>
          <w:w w:val="105"/>
        </w:rPr>
        <w:t xml:space="preserve"> been established for the Services offered by Bidder to the Bank. Bidder shall monitor and maintain the stated service levels to provide quality customer service to the Bank.</w:t>
      </w:r>
    </w:p>
    <w:p w14:paraId="4E3D5C84" w14:textId="543DAA15" w:rsidR="000255CB" w:rsidRPr="006722EE" w:rsidRDefault="000255CB" w:rsidP="003E396F">
      <w:pPr>
        <w:pStyle w:val="BodyText"/>
        <w:spacing w:line="244" w:lineRule="auto"/>
        <w:ind w:right="23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The Bank expects that the successful </w:t>
      </w:r>
      <w:r w:rsidR="009A3E97" w:rsidRPr="006722EE">
        <w:rPr>
          <w:rFonts w:ascii="Cambria" w:eastAsiaTheme="minorHAnsi" w:hAnsi="Cambria" w:cstheme="minorHAnsi"/>
          <w:spacing w:val="-1"/>
          <w:w w:val="105"/>
          <w:sz w:val="22"/>
          <w:szCs w:val="22"/>
          <w:lang w:eastAsia="en-US"/>
        </w:rPr>
        <w:t>Bidder /</w:t>
      </w:r>
      <w:r w:rsidR="00315A49" w:rsidRPr="006722EE">
        <w:rPr>
          <w:rFonts w:ascii="Cambria" w:eastAsiaTheme="minorHAnsi" w:hAnsi="Cambria" w:cstheme="minorHAnsi"/>
          <w:spacing w:val="-1"/>
          <w:w w:val="105"/>
          <w:sz w:val="22"/>
          <w:szCs w:val="22"/>
          <w:lang w:eastAsia="en-US"/>
        </w:rPr>
        <w:t xml:space="preserve"> </w:t>
      </w:r>
      <w:r w:rsidRPr="006722EE">
        <w:rPr>
          <w:rFonts w:ascii="Cambria" w:eastAsiaTheme="minorHAnsi" w:hAnsi="Cambria" w:cstheme="minorHAnsi"/>
          <w:spacing w:val="-1"/>
          <w:w w:val="105"/>
          <w:sz w:val="22"/>
          <w:szCs w:val="22"/>
          <w:lang w:eastAsia="en-US"/>
        </w:rPr>
        <w:t>Vendor to adhere to the following minimum Service Levels:</w:t>
      </w:r>
    </w:p>
    <w:p w14:paraId="23130028" w14:textId="77777777" w:rsidR="000255CB" w:rsidRPr="006722EE" w:rsidRDefault="000255CB" w:rsidP="00AE3455">
      <w:pPr>
        <w:pStyle w:val="ListParagraph"/>
        <w:widowControl w:val="0"/>
        <w:numPr>
          <w:ilvl w:val="0"/>
          <w:numId w:val="43"/>
        </w:numPr>
        <w:tabs>
          <w:tab w:val="left" w:pos="1421"/>
        </w:tabs>
        <w:autoSpaceDE w:val="0"/>
        <w:autoSpaceDN w:val="0"/>
        <w:spacing w:after="0" w:line="280" w:lineRule="auto"/>
        <w:ind w:right="230"/>
        <w:contextualSpacing w:val="0"/>
        <w:jc w:val="both"/>
        <w:rPr>
          <w:rFonts w:ascii="Cambria" w:hAnsi="Cambria" w:cstheme="minorHAnsi"/>
        </w:rPr>
      </w:pPr>
      <w:r w:rsidRPr="006722EE">
        <w:rPr>
          <w:rFonts w:ascii="Cambria" w:hAnsi="Cambria" w:cstheme="minorHAnsi"/>
        </w:rPr>
        <w:t>Any</w:t>
      </w:r>
      <w:r w:rsidRPr="006722EE">
        <w:rPr>
          <w:rFonts w:ascii="Cambria" w:hAnsi="Cambria" w:cstheme="minorHAnsi"/>
          <w:spacing w:val="1"/>
        </w:rPr>
        <w:t xml:space="preserve"> </w:t>
      </w:r>
      <w:r w:rsidRPr="006722EE">
        <w:rPr>
          <w:rFonts w:ascii="Cambria" w:hAnsi="Cambria" w:cstheme="minorHAnsi"/>
        </w:rPr>
        <w:t>fault/</w:t>
      </w:r>
      <w:r w:rsidRPr="006722EE">
        <w:rPr>
          <w:rFonts w:ascii="Cambria" w:hAnsi="Cambria" w:cstheme="minorHAnsi"/>
          <w:spacing w:val="1"/>
        </w:rPr>
        <w:t xml:space="preserve"> </w:t>
      </w:r>
      <w:r w:rsidRPr="006722EE">
        <w:rPr>
          <w:rFonts w:ascii="Cambria" w:hAnsi="Cambria" w:cstheme="minorHAnsi"/>
        </w:rPr>
        <w:t>issue/</w:t>
      </w:r>
      <w:r w:rsidRPr="006722EE">
        <w:rPr>
          <w:rFonts w:ascii="Cambria" w:hAnsi="Cambria" w:cstheme="minorHAnsi"/>
          <w:spacing w:val="1"/>
        </w:rPr>
        <w:t xml:space="preserve"> </w:t>
      </w:r>
      <w:r w:rsidRPr="006722EE">
        <w:rPr>
          <w:rFonts w:ascii="Cambria" w:hAnsi="Cambria" w:cstheme="minorHAnsi"/>
        </w:rPr>
        <w:t>defect</w:t>
      </w:r>
      <w:r w:rsidRPr="006722EE">
        <w:rPr>
          <w:rFonts w:ascii="Cambria" w:hAnsi="Cambria" w:cstheme="minorHAnsi"/>
          <w:spacing w:val="1"/>
        </w:rPr>
        <w:t xml:space="preserve"> </w:t>
      </w:r>
      <w:r w:rsidRPr="006722EE">
        <w:rPr>
          <w:rFonts w:ascii="Cambria" w:hAnsi="Cambria" w:cstheme="minorHAnsi"/>
        </w:rPr>
        <w:t>failure</w:t>
      </w:r>
      <w:r w:rsidRPr="006722EE">
        <w:rPr>
          <w:rFonts w:ascii="Cambria" w:hAnsi="Cambria" w:cstheme="minorHAnsi"/>
          <w:spacing w:val="1"/>
        </w:rPr>
        <w:t xml:space="preserve"> </w:t>
      </w:r>
      <w:r w:rsidRPr="006722EE">
        <w:rPr>
          <w:rFonts w:ascii="Cambria" w:hAnsi="Cambria" w:cstheme="minorHAnsi"/>
        </w:rPr>
        <w:t>intimated</w:t>
      </w:r>
      <w:r w:rsidRPr="006722EE">
        <w:rPr>
          <w:rFonts w:ascii="Cambria" w:hAnsi="Cambria" w:cstheme="minorHAnsi"/>
          <w:spacing w:val="1"/>
        </w:rPr>
        <w:t xml:space="preserve"> </w:t>
      </w:r>
      <w:r w:rsidRPr="006722EE">
        <w:rPr>
          <w:rFonts w:ascii="Cambria" w:hAnsi="Cambria" w:cstheme="minorHAnsi"/>
        </w:rPr>
        <w:t>by</w:t>
      </w:r>
      <w:r w:rsidRPr="006722EE">
        <w:rPr>
          <w:rFonts w:ascii="Cambria" w:hAnsi="Cambria" w:cstheme="minorHAnsi"/>
          <w:spacing w:val="1"/>
        </w:rPr>
        <w:t xml:space="preserve"> </w:t>
      </w:r>
      <w:r w:rsidRPr="006722EE">
        <w:rPr>
          <w:rFonts w:ascii="Cambria" w:hAnsi="Cambria" w:cstheme="minorHAnsi"/>
        </w:rPr>
        <w:t>Bank</w:t>
      </w:r>
      <w:r w:rsidRPr="006722EE">
        <w:rPr>
          <w:rFonts w:ascii="Cambria" w:hAnsi="Cambria" w:cstheme="minorHAnsi"/>
          <w:spacing w:val="1"/>
        </w:rPr>
        <w:t xml:space="preserve"> </w:t>
      </w:r>
      <w:r w:rsidRPr="006722EE">
        <w:rPr>
          <w:rFonts w:ascii="Cambria" w:hAnsi="Cambria" w:cstheme="minorHAnsi"/>
        </w:rPr>
        <w:t>through</w:t>
      </w:r>
      <w:r w:rsidRPr="006722EE">
        <w:rPr>
          <w:rFonts w:ascii="Cambria" w:hAnsi="Cambria" w:cstheme="minorHAnsi"/>
          <w:spacing w:val="1"/>
        </w:rPr>
        <w:t xml:space="preserve"> </w:t>
      </w:r>
      <w:r w:rsidRPr="006722EE">
        <w:rPr>
          <w:rFonts w:ascii="Cambria" w:hAnsi="Cambria" w:cstheme="minorHAnsi"/>
        </w:rPr>
        <w:t>any</w:t>
      </w:r>
      <w:r w:rsidRPr="006722EE">
        <w:rPr>
          <w:rFonts w:ascii="Cambria" w:hAnsi="Cambria" w:cstheme="minorHAnsi"/>
          <w:spacing w:val="1"/>
        </w:rPr>
        <w:t xml:space="preserve"> </w:t>
      </w:r>
      <w:r w:rsidRPr="006722EE">
        <w:rPr>
          <w:rFonts w:ascii="Cambria" w:hAnsi="Cambria" w:cstheme="minorHAnsi"/>
        </w:rPr>
        <w:t>mode</w:t>
      </w:r>
      <w:r w:rsidRPr="006722EE">
        <w:rPr>
          <w:rFonts w:ascii="Cambria" w:hAnsi="Cambria" w:cstheme="minorHAnsi"/>
          <w:spacing w:val="1"/>
        </w:rPr>
        <w:t xml:space="preserve"> </w:t>
      </w:r>
      <w:r w:rsidRPr="006722EE">
        <w:rPr>
          <w:rFonts w:ascii="Cambria" w:hAnsi="Cambria" w:cstheme="minorHAnsi"/>
        </w:rPr>
        <w:t>of</w:t>
      </w:r>
      <w:r w:rsidRPr="006722EE">
        <w:rPr>
          <w:rFonts w:ascii="Cambria" w:hAnsi="Cambria" w:cstheme="minorHAnsi"/>
          <w:spacing w:val="-61"/>
        </w:rPr>
        <w:t xml:space="preserve"> </w:t>
      </w:r>
      <w:r w:rsidRPr="006722EE">
        <w:rPr>
          <w:rFonts w:ascii="Cambria" w:hAnsi="Cambria" w:cstheme="minorHAnsi"/>
        </w:rPr>
        <w:t>communication like call/e-mail/fax</w:t>
      </w:r>
      <w:r w:rsidR="00016FF9" w:rsidRPr="006722EE">
        <w:rPr>
          <w:rFonts w:ascii="Cambria" w:hAnsi="Cambria" w:cstheme="minorHAnsi"/>
        </w:rPr>
        <w:t>/ any electronic messaging system</w:t>
      </w:r>
      <w:r w:rsidRPr="006722EE">
        <w:rPr>
          <w:rFonts w:ascii="Cambria" w:hAnsi="Cambria" w:cstheme="minorHAnsi"/>
        </w:rPr>
        <w:t xml:space="preserve"> etc. are to be acted upon, so as to adhere to the</w:t>
      </w:r>
      <w:r w:rsidRPr="006722EE">
        <w:rPr>
          <w:rFonts w:ascii="Cambria" w:hAnsi="Cambria" w:cstheme="minorHAnsi"/>
          <w:spacing w:val="1"/>
        </w:rPr>
        <w:t xml:space="preserve"> </w:t>
      </w:r>
      <w:r w:rsidRPr="006722EE">
        <w:rPr>
          <w:rFonts w:ascii="Cambria" w:hAnsi="Cambria" w:cstheme="minorHAnsi"/>
        </w:rPr>
        <w:t>service levels. Business/ Service Downtime and Deterioration shall be the key</w:t>
      </w:r>
      <w:r w:rsidRPr="006722EE">
        <w:rPr>
          <w:rFonts w:ascii="Cambria" w:hAnsi="Cambria" w:cstheme="minorHAnsi"/>
          <w:spacing w:val="1"/>
        </w:rPr>
        <w:t xml:space="preserve"> </w:t>
      </w:r>
      <w:r w:rsidRPr="006722EE">
        <w:rPr>
          <w:rFonts w:ascii="Cambria" w:hAnsi="Cambria" w:cstheme="minorHAnsi"/>
        </w:rPr>
        <w:t>considerations for determining “Penalties” that would be levied on the Successful</w:t>
      </w:r>
      <w:r w:rsidRPr="006722EE">
        <w:rPr>
          <w:rFonts w:ascii="Cambria" w:hAnsi="Cambria" w:cstheme="minorHAnsi"/>
          <w:spacing w:val="1"/>
        </w:rPr>
        <w:t xml:space="preserve"> </w:t>
      </w:r>
      <w:r w:rsidRPr="006722EE">
        <w:rPr>
          <w:rFonts w:ascii="Cambria" w:hAnsi="Cambria" w:cstheme="minorHAnsi"/>
        </w:rPr>
        <w:t>Vendor.</w:t>
      </w:r>
    </w:p>
    <w:p w14:paraId="2AF9CDF5" w14:textId="085A1E05" w:rsidR="000255CB" w:rsidRPr="006722EE" w:rsidRDefault="000255CB" w:rsidP="00AE3455">
      <w:pPr>
        <w:pStyle w:val="ListParagraph"/>
        <w:widowControl w:val="0"/>
        <w:numPr>
          <w:ilvl w:val="0"/>
          <w:numId w:val="43"/>
        </w:numPr>
        <w:tabs>
          <w:tab w:val="left" w:pos="1421"/>
        </w:tabs>
        <w:autoSpaceDE w:val="0"/>
        <w:autoSpaceDN w:val="0"/>
        <w:spacing w:before="115" w:after="0" w:line="240" w:lineRule="auto"/>
        <w:ind w:hanging="363"/>
        <w:contextualSpacing w:val="0"/>
        <w:jc w:val="both"/>
        <w:rPr>
          <w:rFonts w:ascii="Cambria" w:hAnsi="Cambria" w:cstheme="minorHAnsi"/>
        </w:rPr>
      </w:pP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Vendor</w:t>
      </w:r>
      <w:r w:rsidRPr="006722EE">
        <w:rPr>
          <w:rFonts w:ascii="Cambria" w:hAnsi="Cambria" w:cstheme="minorHAnsi"/>
          <w:spacing w:val="-2"/>
        </w:rPr>
        <w:t xml:space="preserve"> </w:t>
      </w:r>
      <w:r w:rsidRPr="006722EE">
        <w:rPr>
          <w:rFonts w:ascii="Cambria" w:hAnsi="Cambria" w:cstheme="minorHAnsi"/>
        </w:rPr>
        <w:t>should</w:t>
      </w:r>
      <w:r w:rsidRPr="006722EE">
        <w:rPr>
          <w:rFonts w:ascii="Cambria" w:hAnsi="Cambria" w:cstheme="minorHAnsi"/>
          <w:spacing w:val="-3"/>
        </w:rPr>
        <w:t xml:space="preserve"> </w:t>
      </w:r>
      <w:r w:rsidRPr="006722EE">
        <w:rPr>
          <w:rFonts w:ascii="Cambria" w:hAnsi="Cambria" w:cstheme="minorHAnsi"/>
        </w:rPr>
        <w:t>have</w:t>
      </w:r>
      <w:r w:rsidRPr="006722EE">
        <w:rPr>
          <w:rFonts w:ascii="Cambria" w:hAnsi="Cambria" w:cstheme="minorHAnsi"/>
          <w:spacing w:val="-1"/>
        </w:rPr>
        <w:t xml:space="preserve"> </w:t>
      </w:r>
      <w:r w:rsidR="00C97D8E" w:rsidRPr="006722EE">
        <w:rPr>
          <w:rFonts w:ascii="Cambria" w:hAnsi="Cambria" w:cstheme="minorHAnsi"/>
        </w:rPr>
        <w:t>24x7</w:t>
      </w:r>
      <w:r w:rsidRPr="006722EE">
        <w:rPr>
          <w:rFonts w:ascii="Cambria" w:hAnsi="Cambria" w:cstheme="minorHAnsi"/>
        </w:rPr>
        <w:t xml:space="preserve"> monitoring,</w:t>
      </w:r>
      <w:r w:rsidRPr="006722EE">
        <w:rPr>
          <w:rFonts w:ascii="Cambria" w:hAnsi="Cambria" w:cstheme="minorHAnsi"/>
          <w:spacing w:val="-1"/>
        </w:rPr>
        <w:t xml:space="preserve"> </w:t>
      </w:r>
      <w:r w:rsidRPr="006722EE">
        <w:rPr>
          <w:rFonts w:ascii="Cambria" w:hAnsi="Cambria" w:cstheme="minorHAnsi"/>
        </w:rPr>
        <w:t>escalation</w:t>
      </w:r>
      <w:r w:rsidRPr="006722EE">
        <w:rPr>
          <w:rFonts w:ascii="Cambria" w:hAnsi="Cambria" w:cstheme="minorHAnsi"/>
          <w:spacing w:val="-2"/>
        </w:rPr>
        <w:t xml:space="preserve"> </w:t>
      </w:r>
      <w:r w:rsidRPr="006722EE">
        <w:rPr>
          <w:rFonts w:ascii="Cambria" w:hAnsi="Cambria" w:cstheme="minorHAnsi"/>
        </w:rPr>
        <w:t>and</w:t>
      </w:r>
      <w:r w:rsidRPr="006722EE">
        <w:rPr>
          <w:rFonts w:ascii="Cambria" w:hAnsi="Cambria" w:cstheme="minorHAnsi"/>
          <w:spacing w:val="-1"/>
        </w:rPr>
        <w:t xml:space="preserve"> </w:t>
      </w:r>
      <w:r w:rsidRPr="006722EE">
        <w:rPr>
          <w:rFonts w:ascii="Cambria" w:hAnsi="Cambria" w:cstheme="minorHAnsi"/>
        </w:rPr>
        <w:t>resolution</w:t>
      </w:r>
      <w:r w:rsidRPr="006722EE">
        <w:rPr>
          <w:rFonts w:ascii="Cambria" w:hAnsi="Cambria" w:cstheme="minorHAnsi"/>
          <w:spacing w:val="-4"/>
        </w:rPr>
        <w:t xml:space="preserve"> </w:t>
      </w:r>
      <w:r w:rsidRPr="006722EE">
        <w:rPr>
          <w:rFonts w:ascii="Cambria" w:hAnsi="Cambria" w:cstheme="minorHAnsi"/>
        </w:rPr>
        <w:t>infrastructure.</w:t>
      </w:r>
    </w:p>
    <w:p w14:paraId="4C5EF829" w14:textId="77777777" w:rsidR="000255CB" w:rsidRPr="006722EE" w:rsidRDefault="000255CB" w:rsidP="00AE3455">
      <w:pPr>
        <w:pStyle w:val="ListParagraph"/>
        <w:widowControl w:val="0"/>
        <w:numPr>
          <w:ilvl w:val="0"/>
          <w:numId w:val="43"/>
        </w:numPr>
        <w:tabs>
          <w:tab w:val="left" w:pos="1421"/>
        </w:tabs>
        <w:autoSpaceDE w:val="0"/>
        <w:autoSpaceDN w:val="0"/>
        <w:spacing w:before="168" w:after="0" w:line="240" w:lineRule="auto"/>
        <w:ind w:hanging="361"/>
        <w:contextualSpacing w:val="0"/>
        <w:jc w:val="both"/>
        <w:rPr>
          <w:rFonts w:ascii="Cambria" w:hAnsi="Cambria" w:cstheme="minorHAnsi"/>
        </w:rPr>
      </w:pPr>
      <w:r w:rsidRPr="006722EE">
        <w:rPr>
          <w:rFonts w:ascii="Cambria" w:hAnsi="Cambria" w:cstheme="minorHAnsi"/>
        </w:rPr>
        <w:t>Time bound problem</w:t>
      </w:r>
      <w:r w:rsidRPr="006722EE">
        <w:rPr>
          <w:rFonts w:ascii="Cambria" w:hAnsi="Cambria" w:cstheme="minorHAnsi"/>
          <w:spacing w:val="2"/>
        </w:rPr>
        <w:t xml:space="preserve"> </w:t>
      </w:r>
      <w:r w:rsidRPr="006722EE">
        <w:rPr>
          <w:rFonts w:ascii="Cambria" w:hAnsi="Cambria" w:cstheme="minorHAnsi"/>
        </w:rPr>
        <w:t>addressing</w:t>
      </w:r>
      <w:r w:rsidRPr="006722EE">
        <w:rPr>
          <w:rFonts w:ascii="Cambria" w:hAnsi="Cambria" w:cstheme="minorHAnsi"/>
          <w:spacing w:val="-1"/>
        </w:rPr>
        <w:t xml:space="preserve"> </w:t>
      </w:r>
      <w:r w:rsidRPr="006722EE">
        <w:rPr>
          <w:rFonts w:ascii="Cambria" w:hAnsi="Cambria" w:cstheme="minorHAnsi"/>
        </w:rPr>
        <w:t>team</w:t>
      </w:r>
      <w:r w:rsidRPr="006722EE">
        <w:rPr>
          <w:rFonts w:ascii="Cambria" w:hAnsi="Cambria" w:cstheme="minorHAnsi"/>
          <w:spacing w:val="1"/>
        </w:rPr>
        <w:t xml:space="preserve"> </w:t>
      </w:r>
      <w:r w:rsidRPr="006722EE">
        <w:rPr>
          <w:rFonts w:ascii="Cambria" w:hAnsi="Cambria" w:cstheme="minorHAnsi"/>
        </w:rPr>
        <w:t>(onsite) for</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complete</w:t>
      </w:r>
      <w:r w:rsidRPr="006722EE">
        <w:rPr>
          <w:rFonts w:ascii="Cambria" w:hAnsi="Cambria" w:cstheme="minorHAnsi"/>
          <w:spacing w:val="1"/>
        </w:rPr>
        <w:t xml:space="preserve"> </w:t>
      </w:r>
      <w:r w:rsidRPr="006722EE">
        <w:rPr>
          <w:rFonts w:ascii="Cambria" w:hAnsi="Cambria" w:cstheme="minorHAnsi"/>
        </w:rPr>
        <w:t>contract period.</w:t>
      </w:r>
    </w:p>
    <w:p w14:paraId="726313A9" w14:textId="128FE11B" w:rsidR="000255CB" w:rsidRPr="006722EE" w:rsidRDefault="000255CB" w:rsidP="00AE3455">
      <w:pPr>
        <w:pStyle w:val="ListParagraph"/>
        <w:widowControl w:val="0"/>
        <w:numPr>
          <w:ilvl w:val="0"/>
          <w:numId w:val="43"/>
        </w:numPr>
        <w:tabs>
          <w:tab w:val="left" w:pos="1421"/>
        </w:tabs>
        <w:autoSpaceDE w:val="0"/>
        <w:autoSpaceDN w:val="0"/>
        <w:spacing w:before="164" w:after="0" w:line="280" w:lineRule="auto"/>
        <w:ind w:right="227"/>
        <w:contextualSpacing w:val="0"/>
        <w:jc w:val="both"/>
        <w:rPr>
          <w:rFonts w:ascii="Cambria" w:hAnsi="Cambria" w:cstheme="minorHAnsi"/>
        </w:rPr>
      </w:pPr>
      <w:r w:rsidRPr="006722EE">
        <w:rPr>
          <w:rFonts w:ascii="Cambria" w:hAnsi="Cambria" w:cstheme="minorHAnsi"/>
        </w:rPr>
        <w:t>Vendor</w:t>
      </w:r>
      <w:r w:rsidRPr="006722EE">
        <w:rPr>
          <w:rFonts w:ascii="Cambria" w:hAnsi="Cambria" w:cstheme="minorHAnsi"/>
          <w:spacing w:val="1"/>
        </w:rPr>
        <w:t xml:space="preserve"> </w:t>
      </w:r>
      <w:r w:rsidRPr="006722EE">
        <w:rPr>
          <w:rFonts w:ascii="Cambria" w:hAnsi="Cambria" w:cstheme="minorHAnsi"/>
        </w:rPr>
        <w:t>to</w:t>
      </w:r>
      <w:r w:rsidRPr="006722EE">
        <w:rPr>
          <w:rFonts w:ascii="Cambria" w:hAnsi="Cambria" w:cstheme="minorHAnsi"/>
          <w:spacing w:val="1"/>
        </w:rPr>
        <w:t xml:space="preserve"> </w:t>
      </w:r>
      <w:r w:rsidRPr="006722EE">
        <w:rPr>
          <w:rFonts w:ascii="Cambria" w:hAnsi="Cambria" w:cstheme="minorHAnsi"/>
        </w:rPr>
        <w:t>arrange</w:t>
      </w:r>
      <w:r w:rsidRPr="006722EE">
        <w:rPr>
          <w:rFonts w:ascii="Cambria" w:hAnsi="Cambria" w:cstheme="minorHAnsi"/>
          <w:spacing w:val="1"/>
        </w:rPr>
        <w:t xml:space="preserve"> </w:t>
      </w:r>
      <w:r w:rsidRPr="006722EE">
        <w:rPr>
          <w:rFonts w:ascii="Cambria" w:hAnsi="Cambria" w:cstheme="minorHAnsi"/>
        </w:rPr>
        <w:t>for</w:t>
      </w:r>
      <w:r w:rsidRPr="006722EE">
        <w:rPr>
          <w:rFonts w:ascii="Cambria" w:hAnsi="Cambria" w:cstheme="minorHAnsi"/>
          <w:spacing w:val="1"/>
        </w:rPr>
        <w:t xml:space="preserve"> </w:t>
      </w:r>
      <w:r w:rsidR="00E8254B" w:rsidRPr="006722EE">
        <w:rPr>
          <w:rFonts w:ascii="Cambria" w:hAnsi="Cambria" w:cstheme="minorHAnsi"/>
        </w:rPr>
        <w:t>updating</w:t>
      </w:r>
      <w:r w:rsidRPr="006722EE">
        <w:rPr>
          <w:rFonts w:ascii="Cambria" w:hAnsi="Cambria" w:cstheme="minorHAnsi"/>
          <w:spacing w:val="1"/>
        </w:rPr>
        <w:t xml:space="preserve"> </w:t>
      </w:r>
      <w:r w:rsidRPr="006722EE">
        <w:rPr>
          <w:rFonts w:ascii="Cambria" w:hAnsi="Cambria" w:cstheme="minorHAnsi"/>
        </w:rPr>
        <w:t>required</w:t>
      </w:r>
      <w:r w:rsidRPr="006722EE">
        <w:rPr>
          <w:rFonts w:ascii="Cambria" w:hAnsi="Cambria" w:cstheme="minorHAnsi"/>
          <w:spacing w:val="1"/>
        </w:rPr>
        <w:t xml:space="preserve"> </w:t>
      </w:r>
      <w:r w:rsidRPr="006722EE">
        <w:rPr>
          <w:rFonts w:ascii="Cambria" w:hAnsi="Cambria" w:cstheme="minorHAnsi"/>
        </w:rPr>
        <w:t>in</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system</w:t>
      </w:r>
      <w:r w:rsidRPr="006722EE">
        <w:rPr>
          <w:rFonts w:ascii="Cambria" w:hAnsi="Cambria" w:cstheme="minorHAnsi"/>
          <w:spacing w:val="1"/>
        </w:rPr>
        <w:t xml:space="preserve"> </w:t>
      </w:r>
      <w:r w:rsidRPr="006722EE">
        <w:rPr>
          <w:rFonts w:ascii="Cambria" w:hAnsi="Cambria" w:cstheme="minorHAnsi"/>
        </w:rPr>
        <w:t>to</w:t>
      </w:r>
      <w:r w:rsidRPr="006722EE">
        <w:rPr>
          <w:rFonts w:ascii="Cambria" w:hAnsi="Cambria" w:cstheme="minorHAnsi"/>
          <w:spacing w:val="1"/>
        </w:rPr>
        <w:t xml:space="preserve"> </w:t>
      </w:r>
      <w:r w:rsidRPr="006722EE">
        <w:rPr>
          <w:rFonts w:ascii="Cambria" w:hAnsi="Cambria" w:cstheme="minorHAnsi"/>
        </w:rPr>
        <w:t>meet</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changes</w:t>
      </w:r>
      <w:r w:rsidRPr="006722EE">
        <w:rPr>
          <w:rFonts w:ascii="Cambria" w:hAnsi="Cambria" w:cstheme="minorHAnsi"/>
          <w:spacing w:val="1"/>
        </w:rPr>
        <w:t xml:space="preserve"> </w:t>
      </w:r>
      <w:r w:rsidRPr="006722EE">
        <w:rPr>
          <w:rFonts w:ascii="Cambria" w:hAnsi="Cambria" w:cstheme="minorHAnsi"/>
        </w:rPr>
        <w:t>suggested</w:t>
      </w:r>
      <w:r w:rsidRPr="006722EE">
        <w:rPr>
          <w:rFonts w:ascii="Cambria" w:hAnsi="Cambria" w:cstheme="minorHAnsi"/>
          <w:spacing w:val="-3"/>
        </w:rPr>
        <w:t xml:space="preserve"> </w:t>
      </w:r>
      <w:r w:rsidRPr="006722EE">
        <w:rPr>
          <w:rFonts w:ascii="Cambria" w:hAnsi="Cambria" w:cstheme="minorHAnsi"/>
        </w:rPr>
        <w:t>by</w:t>
      </w:r>
      <w:r w:rsidRPr="006722EE">
        <w:rPr>
          <w:rFonts w:ascii="Cambria" w:hAnsi="Cambria" w:cstheme="minorHAnsi"/>
          <w:spacing w:val="-5"/>
        </w:rPr>
        <w:t xml:space="preserve"> </w:t>
      </w:r>
      <w:r w:rsidRPr="006722EE">
        <w:rPr>
          <w:rFonts w:ascii="Cambria" w:hAnsi="Cambria" w:cstheme="minorHAnsi"/>
        </w:rPr>
        <w:t>RBI/</w:t>
      </w:r>
      <w:r w:rsidRPr="006722EE">
        <w:rPr>
          <w:rFonts w:ascii="Cambria" w:hAnsi="Cambria" w:cstheme="minorHAnsi"/>
          <w:spacing w:val="-4"/>
        </w:rPr>
        <w:t xml:space="preserve"> </w:t>
      </w:r>
      <w:r w:rsidRPr="006722EE">
        <w:rPr>
          <w:rFonts w:ascii="Cambria" w:hAnsi="Cambria" w:cstheme="minorHAnsi"/>
        </w:rPr>
        <w:t>Govt.</w:t>
      </w:r>
      <w:r w:rsidRPr="006722EE">
        <w:rPr>
          <w:rFonts w:ascii="Cambria" w:hAnsi="Cambria" w:cstheme="minorHAnsi"/>
          <w:spacing w:val="-2"/>
        </w:rPr>
        <w:t xml:space="preserve"> </w:t>
      </w:r>
      <w:r w:rsidRPr="006722EE">
        <w:rPr>
          <w:rFonts w:ascii="Cambria" w:hAnsi="Cambria" w:cstheme="minorHAnsi"/>
        </w:rPr>
        <w:t>of</w:t>
      </w:r>
      <w:r w:rsidRPr="006722EE">
        <w:rPr>
          <w:rFonts w:ascii="Cambria" w:hAnsi="Cambria" w:cstheme="minorHAnsi"/>
          <w:spacing w:val="-3"/>
        </w:rPr>
        <w:t xml:space="preserve"> </w:t>
      </w:r>
      <w:r w:rsidRPr="006722EE">
        <w:rPr>
          <w:rFonts w:ascii="Cambria" w:hAnsi="Cambria" w:cstheme="minorHAnsi"/>
        </w:rPr>
        <w:t>India/</w:t>
      </w:r>
      <w:r w:rsidRPr="006722EE">
        <w:rPr>
          <w:rFonts w:ascii="Cambria" w:hAnsi="Cambria" w:cstheme="minorHAnsi"/>
          <w:spacing w:val="-2"/>
        </w:rPr>
        <w:t xml:space="preserve"> </w:t>
      </w:r>
      <w:r w:rsidR="00016FF9" w:rsidRPr="006722EE">
        <w:rPr>
          <w:rFonts w:ascii="Cambria" w:hAnsi="Cambria" w:cstheme="minorHAnsi"/>
          <w:spacing w:val="-2"/>
        </w:rPr>
        <w:t xml:space="preserve">NPCI/ </w:t>
      </w:r>
      <w:r w:rsidRPr="006722EE">
        <w:rPr>
          <w:rFonts w:ascii="Cambria" w:hAnsi="Cambria" w:cstheme="minorHAnsi"/>
        </w:rPr>
        <w:t>regulatory</w:t>
      </w:r>
      <w:r w:rsidRPr="006722EE">
        <w:rPr>
          <w:rFonts w:ascii="Cambria" w:hAnsi="Cambria" w:cstheme="minorHAnsi"/>
          <w:spacing w:val="-6"/>
        </w:rPr>
        <w:t xml:space="preserve"> </w:t>
      </w:r>
      <w:r w:rsidRPr="006722EE">
        <w:rPr>
          <w:rFonts w:ascii="Cambria" w:hAnsi="Cambria" w:cstheme="minorHAnsi"/>
        </w:rPr>
        <w:t>authorities</w:t>
      </w:r>
      <w:r w:rsidRPr="006722EE">
        <w:rPr>
          <w:rFonts w:ascii="Cambria" w:hAnsi="Cambria" w:cstheme="minorHAnsi"/>
          <w:spacing w:val="-2"/>
        </w:rPr>
        <w:t xml:space="preserve"> </w:t>
      </w:r>
      <w:r w:rsidRPr="006722EE">
        <w:rPr>
          <w:rFonts w:ascii="Cambria" w:hAnsi="Cambria" w:cstheme="minorHAnsi"/>
        </w:rPr>
        <w:t>towards</w:t>
      </w:r>
      <w:r w:rsidRPr="006722EE">
        <w:rPr>
          <w:rFonts w:ascii="Cambria" w:hAnsi="Cambria" w:cstheme="minorHAnsi"/>
          <w:spacing w:val="3"/>
        </w:rPr>
        <w:t xml:space="preserve"> </w:t>
      </w:r>
      <w:r w:rsidRPr="006722EE">
        <w:rPr>
          <w:rFonts w:ascii="Cambria" w:hAnsi="Cambria" w:cstheme="minorHAnsi"/>
        </w:rPr>
        <w:t>compliance</w:t>
      </w:r>
      <w:r w:rsidRPr="006722EE">
        <w:rPr>
          <w:rFonts w:ascii="Cambria" w:hAnsi="Cambria" w:cstheme="minorHAnsi"/>
          <w:spacing w:val="-4"/>
        </w:rPr>
        <w:t xml:space="preserve"> </w:t>
      </w:r>
      <w:r w:rsidRPr="006722EE">
        <w:rPr>
          <w:rFonts w:ascii="Cambria" w:hAnsi="Cambria" w:cstheme="minorHAnsi"/>
        </w:rPr>
        <w:t>as</w:t>
      </w:r>
      <w:r w:rsidRPr="006722EE">
        <w:rPr>
          <w:rFonts w:ascii="Cambria" w:hAnsi="Cambria" w:cstheme="minorHAnsi"/>
          <w:spacing w:val="-2"/>
        </w:rPr>
        <w:t xml:space="preserve"> </w:t>
      </w:r>
      <w:r w:rsidRPr="006722EE">
        <w:rPr>
          <w:rFonts w:ascii="Cambria" w:hAnsi="Cambria" w:cstheme="minorHAnsi"/>
        </w:rPr>
        <w:t>part</w:t>
      </w:r>
      <w:r w:rsidRPr="006722EE">
        <w:rPr>
          <w:rFonts w:ascii="Cambria" w:hAnsi="Cambria" w:cstheme="minorHAnsi"/>
          <w:spacing w:val="-62"/>
        </w:rPr>
        <w:t xml:space="preserve"> </w:t>
      </w:r>
      <w:r w:rsidRPr="006722EE">
        <w:rPr>
          <w:rFonts w:ascii="Cambria" w:hAnsi="Cambria" w:cstheme="minorHAnsi"/>
        </w:rPr>
        <w:t>of ATS at no extra cost to bank for the entire contract period. Any delay in meeting</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timelines</w:t>
      </w:r>
      <w:r w:rsidRPr="006722EE">
        <w:rPr>
          <w:rFonts w:ascii="Cambria" w:hAnsi="Cambria" w:cstheme="minorHAnsi"/>
          <w:spacing w:val="5"/>
        </w:rPr>
        <w:t xml:space="preserve"> </w:t>
      </w:r>
      <w:r w:rsidRPr="006722EE">
        <w:rPr>
          <w:rFonts w:ascii="Cambria" w:hAnsi="Cambria" w:cstheme="minorHAnsi"/>
        </w:rPr>
        <w:t>would</w:t>
      </w:r>
      <w:r w:rsidRPr="006722EE">
        <w:rPr>
          <w:rFonts w:ascii="Cambria" w:hAnsi="Cambria" w:cstheme="minorHAnsi"/>
          <w:spacing w:val="3"/>
        </w:rPr>
        <w:t xml:space="preserve"> </w:t>
      </w:r>
      <w:r w:rsidRPr="006722EE">
        <w:rPr>
          <w:rFonts w:ascii="Cambria" w:hAnsi="Cambria" w:cstheme="minorHAnsi"/>
        </w:rPr>
        <w:t>result</w:t>
      </w:r>
      <w:r w:rsidRPr="006722EE">
        <w:rPr>
          <w:rFonts w:ascii="Cambria" w:hAnsi="Cambria" w:cstheme="minorHAnsi"/>
          <w:spacing w:val="1"/>
        </w:rPr>
        <w:t xml:space="preserve"> </w:t>
      </w:r>
      <w:r w:rsidRPr="006722EE">
        <w:rPr>
          <w:rFonts w:ascii="Cambria" w:hAnsi="Cambria" w:cstheme="minorHAnsi"/>
        </w:rPr>
        <w:t>in penalty.</w:t>
      </w:r>
    </w:p>
    <w:p w14:paraId="5DF62145" w14:textId="77777777" w:rsidR="003900CF" w:rsidRPr="006722EE" w:rsidRDefault="006E25A1" w:rsidP="00AE3455">
      <w:pPr>
        <w:pStyle w:val="ListParagraph"/>
        <w:widowControl w:val="0"/>
        <w:numPr>
          <w:ilvl w:val="0"/>
          <w:numId w:val="43"/>
        </w:numPr>
        <w:tabs>
          <w:tab w:val="left" w:pos="1421"/>
        </w:tabs>
        <w:autoSpaceDE w:val="0"/>
        <w:autoSpaceDN w:val="0"/>
        <w:spacing w:before="164" w:after="0" w:line="280" w:lineRule="auto"/>
        <w:ind w:right="227"/>
        <w:contextualSpacing w:val="0"/>
        <w:jc w:val="both"/>
        <w:rPr>
          <w:rFonts w:ascii="Cambria" w:hAnsi="Cambria" w:cstheme="minorHAnsi"/>
        </w:rPr>
      </w:pPr>
      <w:r w:rsidRPr="006722EE">
        <w:rPr>
          <w:rFonts w:ascii="Cambria" w:hAnsi="Cambria" w:cstheme="minorHAnsi"/>
        </w:rPr>
        <w:t xml:space="preserve">The </w:t>
      </w:r>
      <w:r w:rsidR="007B5E2D" w:rsidRPr="006722EE">
        <w:rPr>
          <w:rFonts w:ascii="Cambria" w:hAnsi="Cambria" w:cstheme="minorHAnsi"/>
        </w:rPr>
        <w:t>Bidder</w:t>
      </w:r>
      <w:r w:rsidRPr="006722EE">
        <w:rPr>
          <w:rFonts w:ascii="Cambria" w:hAnsi="Cambria" w:cstheme="minorHAnsi"/>
        </w:rPr>
        <w:t xml:space="preserve"> should </w:t>
      </w:r>
      <w:r w:rsidR="00C36716" w:rsidRPr="006722EE">
        <w:rPr>
          <w:rFonts w:ascii="Cambria" w:hAnsi="Cambria" w:cstheme="minorHAnsi"/>
        </w:rPr>
        <w:t>Guarantee 99.9</w:t>
      </w:r>
      <w:r w:rsidR="003900CF" w:rsidRPr="006722EE">
        <w:rPr>
          <w:rFonts w:ascii="Cambria" w:hAnsi="Cambria" w:cstheme="minorHAnsi"/>
        </w:rPr>
        <w:t>9% availability for the proposed solution</w:t>
      </w:r>
    </w:p>
    <w:p w14:paraId="46673D0A" w14:textId="001201E9" w:rsidR="003E396F" w:rsidRPr="006722EE" w:rsidRDefault="003E396F" w:rsidP="00531792">
      <w:pPr>
        <w:pStyle w:val="Heading3"/>
        <w:spacing w:before="120" w:after="120"/>
        <w:rPr>
          <w:rFonts w:ascii="Cambria" w:hAnsi="Cambria" w:cstheme="minorHAnsi"/>
          <w:smallCaps/>
          <w:sz w:val="22"/>
          <w:szCs w:val="22"/>
        </w:rPr>
      </w:pPr>
      <w:bookmarkStart w:id="58" w:name="_Toc122529902"/>
      <w:bookmarkStart w:id="59" w:name="_Toc160440715"/>
      <w:r w:rsidRPr="006722EE">
        <w:rPr>
          <w:rFonts w:ascii="Cambria" w:hAnsi="Cambria" w:cstheme="minorHAnsi"/>
          <w:smallCaps/>
          <w:sz w:val="22"/>
          <w:szCs w:val="22"/>
        </w:rPr>
        <w:t xml:space="preserve">SLA for </w:t>
      </w:r>
      <w:r w:rsidR="00AC61A6" w:rsidRPr="006722EE">
        <w:rPr>
          <w:rFonts w:ascii="Cambria" w:hAnsi="Cambria" w:cstheme="minorHAnsi"/>
          <w:smallCaps/>
          <w:sz w:val="22"/>
          <w:szCs w:val="22"/>
        </w:rPr>
        <w:t>INFRASTRUCTURE</w:t>
      </w:r>
      <w:r w:rsidR="00202087" w:rsidRPr="006722EE">
        <w:rPr>
          <w:rFonts w:ascii="Cambria" w:hAnsi="Cambria" w:cstheme="minorHAnsi"/>
          <w:smallCaps/>
          <w:sz w:val="22"/>
          <w:szCs w:val="22"/>
        </w:rPr>
        <w:t xml:space="preserve"> &amp; PLATFORM</w:t>
      </w:r>
      <w:r w:rsidRPr="006722EE">
        <w:rPr>
          <w:rFonts w:ascii="Cambria" w:hAnsi="Cambria" w:cstheme="minorHAnsi"/>
          <w:smallCaps/>
          <w:sz w:val="22"/>
          <w:szCs w:val="22"/>
        </w:rPr>
        <w:t>:</w:t>
      </w:r>
      <w:bookmarkEnd w:id="58"/>
      <w:bookmarkEnd w:id="59"/>
    </w:p>
    <w:p w14:paraId="019D94D5" w14:textId="66B246E4" w:rsidR="000255CB" w:rsidRPr="006722EE" w:rsidRDefault="000255CB" w:rsidP="003E396F">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Vendor will have to gua</w:t>
      </w:r>
      <w:r w:rsidR="003E396F" w:rsidRPr="006722EE">
        <w:rPr>
          <w:rFonts w:ascii="Cambria" w:eastAsiaTheme="minorHAnsi" w:hAnsi="Cambria" w:cstheme="minorHAnsi"/>
          <w:spacing w:val="-1"/>
          <w:w w:val="105"/>
          <w:sz w:val="22"/>
          <w:szCs w:val="22"/>
          <w:lang w:eastAsia="en-US"/>
        </w:rPr>
        <w:t>rantee a minimum uptime of 99.</w:t>
      </w:r>
      <w:r w:rsidR="00986D8F" w:rsidRPr="006722EE">
        <w:rPr>
          <w:rFonts w:ascii="Cambria" w:eastAsiaTheme="minorHAnsi" w:hAnsi="Cambria" w:cstheme="minorHAnsi"/>
          <w:spacing w:val="-1"/>
          <w:w w:val="105"/>
          <w:sz w:val="22"/>
          <w:szCs w:val="22"/>
          <w:lang w:eastAsia="en-US"/>
        </w:rPr>
        <w:t>99</w:t>
      </w:r>
      <w:r w:rsidRPr="006722EE">
        <w:rPr>
          <w:rFonts w:ascii="Cambria" w:eastAsiaTheme="minorHAnsi" w:hAnsi="Cambria" w:cstheme="minorHAnsi"/>
          <w:spacing w:val="-1"/>
          <w:w w:val="105"/>
          <w:sz w:val="22"/>
          <w:szCs w:val="22"/>
          <w:lang w:eastAsia="en-US"/>
        </w:rPr>
        <w:t xml:space="preserve">%, calculated on a monthly basis. </w:t>
      </w:r>
      <w:r w:rsidR="00EC351A" w:rsidRPr="006722EE">
        <w:rPr>
          <w:rFonts w:ascii="Cambria" w:eastAsiaTheme="minorHAnsi" w:hAnsi="Cambria" w:cstheme="minorHAnsi"/>
          <w:spacing w:val="-1"/>
          <w:w w:val="105"/>
          <w:sz w:val="22"/>
          <w:szCs w:val="22"/>
          <w:lang w:eastAsia="en-US"/>
        </w:rPr>
        <w:t>Platform</w:t>
      </w:r>
      <w:r w:rsidRPr="006722EE">
        <w:rPr>
          <w:rFonts w:ascii="Cambria" w:eastAsiaTheme="minorHAnsi" w:hAnsi="Cambria" w:cstheme="minorHAnsi"/>
          <w:spacing w:val="-1"/>
          <w:w w:val="105"/>
          <w:sz w:val="22"/>
          <w:szCs w:val="22"/>
          <w:lang w:eastAsia="en-US"/>
        </w:rPr>
        <w:t xml:space="preserve"> (As a whole / any module of the </w:t>
      </w:r>
      <w:r w:rsidR="00EC351A" w:rsidRPr="006722EE">
        <w:rPr>
          <w:rFonts w:ascii="Cambria" w:eastAsiaTheme="minorHAnsi" w:hAnsi="Cambria" w:cstheme="minorHAnsi"/>
          <w:spacing w:val="-1"/>
          <w:w w:val="105"/>
          <w:sz w:val="22"/>
          <w:szCs w:val="22"/>
          <w:lang w:eastAsia="en-US"/>
        </w:rPr>
        <w:t>platform</w:t>
      </w:r>
      <w:r w:rsidRPr="006722EE">
        <w:rPr>
          <w:rFonts w:ascii="Cambria" w:eastAsiaTheme="minorHAnsi" w:hAnsi="Cambria" w:cstheme="minorHAnsi"/>
          <w:spacing w:val="-1"/>
          <w:w w:val="105"/>
          <w:sz w:val="22"/>
          <w:szCs w:val="22"/>
          <w:lang w:eastAsia="en-US"/>
        </w:rPr>
        <w:t xml:space="preserve">) availability will be </w:t>
      </w:r>
      <w:r w:rsidR="003E396F" w:rsidRPr="006722EE">
        <w:rPr>
          <w:rFonts w:ascii="Cambria" w:eastAsiaTheme="minorHAnsi" w:hAnsi="Cambria" w:cstheme="minorHAnsi"/>
          <w:spacing w:val="-1"/>
          <w:w w:val="105"/>
          <w:sz w:val="22"/>
          <w:szCs w:val="22"/>
          <w:lang w:eastAsia="en-US"/>
        </w:rPr>
        <w:t>99.</w:t>
      </w:r>
      <w:r w:rsidR="00B274CB" w:rsidRPr="006722EE">
        <w:rPr>
          <w:rFonts w:ascii="Cambria" w:eastAsiaTheme="minorHAnsi" w:hAnsi="Cambria" w:cstheme="minorHAnsi"/>
          <w:spacing w:val="-1"/>
          <w:w w:val="105"/>
          <w:sz w:val="22"/>
          <w:szCs w:val="22"/>
          <w:lang w:eastAsia="en-US"/>
        </w:rPr>
        <w:t>99</w:t>
      </w:r>
      <w:r w:rsidRPr="006722EE">
        <w:rPr>
          <w:rFonts w:ascii="Cambria" w:eastAsiaTheme="minorHAnsi" w:hAnsi="Cambria" w:cstheme="minorHAnsi"/>
          <w:spacing w:val="-1"/>
          <w:w w:val="105"/>
          <w:sz w:val="22"/>
          <w:szCs w:val="22"/>
          <w:lang w:eastAsia="en-US"/>
        </w:rPr>
        <w:t xml:space="preserve">% on </w:t>
      </w:r>
      <w:r w:rsidR="00C97D8E" w:rsidRPr="006722EE">
        <w:rPr>
          <w:rFonts w:ascii="Cambria" w:eastAsiaTheme="minorHAnsi" w:hAnsi="Cambria" w:cstheme="minorHAnsi"/>
          <w:spacing w:val="-1"/>
          <w:w w:val="105"/>
          <w:sz w:val="22"/>
          <w:szCs w:val="22"/>
          <w:lang w:eastAsia="en-US"/>
        </w:rPr>
        <w:t>24x7</w:t>
      </w:r>
      <w:r w:rsidRPr="006722EE">
        <w:rPr>
          <w:rFonts w:ascii="Cambria" w:eastAsiaTheme="minorHAnsi" w:hAnsi="Cambria" w:cstheme="minorHAnsi"/>
          <w:spacing w:val="-1"/>
          <w:w w:val="105"/>
          <w:sz w:val="22"/>
          <w:szCs w:val="22"/>
          <w:lang w:eastAsia="en-US"/>
        </w:rPr>
        <w:t>. The penalty will be calculated as per the details given below.</w:t>
      </w:r>
    </w:p>
    <w:p w14:paraId="15636DF2" w14:textId="77777777" w:rsidR="000255CB" w:rsidRPr="006722EE" w:rsidRDefault="000255CB" w:rsidP="00E538A5">
      <w:pPr>
        <w:pStyle w:val="BodyText"/>
        <w:spacing w:line="244" w:lineRule="auto"/>
        <w:ind w:right="227"/>
        <w:rPr>
          <w:rFonts w:ascii="Cambria" w:eastAsiaTheme="minorHAnsi" w:hAnsi="Cambria" w:cstheme="minorHAnsi"/>
          <w:spacing w:val="-1"/>
          <w:w w:val="105"/>
          <w:sz w:val="22"/>
          <w:szCs w:val="22"/>
          <w:lang w:eastAsia="en-US"/>
        </w:rPr>
      </w:pPr>
    </w:p>
    <w:p w14:paraId="1C32D22B" w14:textId="755827DC" w:rsidR="00CD5DAC" w:rsidRPr="006722EE" w:rsidRDefault="00CD5DAC" w:rsidP="00CD5DAC">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In case any physical part of the supplied server at DC goes faulty during the project period, the successful bidder has to ensure that the replacement of the faulty part is completed within 24 hours from the time the case is reported. In case the successful bidder fails to replace the faulty part at DC within 24 hours, penalty of Rs.20,000/- (Rupees Twenty Thousand only) will be levied for delay at every 01 hour from the 24th hour.</w:t>
      </w:r>
    </w:p>
    <w:p w14:paraId="64B56B20" w14:textId="77777777" w:rsidR="00CD5DAC" w:rsidRPr="006722EE" w:rsidRDefault="00CD5DAC" w:rsidP="00CD5DAC">
      <w:pPr>
        <w:pStyle w:val="BodyText"/>
        <w:spacing w:line="244" w:lineRule="auto"/>
        <w:ind w:right="227"/>
        <w:rPr>
          <w:rFonts w:ascii="Cambria" w:eastAsiaTheme="minorHAnsi" w:hAnsi="Cambria" w:cstheme="minorHAnsi"/>
          <w:spacing w:val="-1"/>
          <w:w w:val="105"/>
          <w:sz w:val="22"/>
          <w:szCs w:val="22"/>
          <w:lang w:eastAsia="en-US"/>
        </w:rPr>
      </w:pPr>
    </w:p>
    <w:p w14:paraId="1EDB8A9C" w14:textId="39BF5375" w:rsidR="00CD5DAC" w:rsidRPr="006722EE" w:rsidRDefault="00CD5DAC" w:rsidP="00CD5DAC">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In case any physical part of the supplied server at DRC goes faulty during the project period, the successful bidder has to ensure that the replacement of the faulty part is completed within 48 hours from the time the case is reported. In case the successful bidder fails to replace the faulty part at DRC within 48 hours, penalty of Rs.20,000/- (Rupees Twenty Thousand only) will be levied for delay at every 01 hour from the 48th hour. </w:t>
      </w:r>
    </w:p>
    <w:p w14:paraId="33A8DD97" w14:textId="77777777" w:rsidR="003B16F0" w:rsidRPr="006722EE" w:rsidRDefault="003B16F0" w:rsidP="00CD5DAC">
      <w:pPr>
        <w:pStyle w:val="BodyText"/>
        <w:spacing w:line="244" w:lineRule="auto"/>
        <w:ind w:right="227"/>
        <w:rPr>
          <w:rFonts w:ascii="Cambria" w:eastAsiaTheme="minorHAnsi" w:hAnsi="Cambria" w:cstheme="minorHAnsi"/>
          <w:spacing w:val="-1"/>
          <w:w w:val="105"/>
          <w:sz w:val="22"/>
          <w:szCs w:val="22"/>
          <w:lang w:eastAsia="en-US"/>
        </w:rPr>
      </w:pPr>
    </w:p>
    <w:p w14:paraId="7049C4F7" w14:textId="4B1C9130" w:rsidR="003B16F0" w:rsidRPr="006722EE" w:rsidRDefault="003B16F0" w:rsidP="003B16F0">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eastAsiaTheme="minorHAnsi" w:hAnsi="Cambria" w:cstheme="minorHAnsi"/>
          <w:spacing w:val="-1"/>
          <w:w w:val="105"/>
          <w:sz w:val="22"/>
          <w:szCs w:val="22"/>
          <w:lang w:eastAsia="en-US"/>
        </w:rPr>
        <w:t xml:space="preserve">Root Cause Analysis (RCA) - </w:t>
      </w:r>
      <w:r w:rsidRPr="006722EE">
        <w:rPr>
          <w:rFonts w:ascii="Cambria" w:hAnsi="Cambria" w:cstheme="minorHAnsi"/>
          <w:sz w:val="22"/>
          <w:szCs w:val="22"/>
        </w:rPr>
        <w:t>In case of any incident reported by Bank pertaining to supplied Hardware and Software, the successful bidder has to submit a detailed Root Cause Analysis report to the Bank within 24 hours of reporting of the incident. In case of non-submission of RCA, a penalty of 10% from total monthly FMS charges will be deducted per incident.</w:t>
      </w:r>
    </w:p>
    <w:p w14:paraId="6761504C" w14:textId="77777777" w:rsidR="00CD5DAC" w:rsidRPr="006722EE" w:rsidRDefault="00CD5DAC" w:rsidP="00CD5DAC">
      <w:pPr>
        <w:pStyle w:val="BodyText"/>
        <w:spacing w:line="244" w:lineRule="auto"/>
        <w:ind w:right="227"/>
        <w:rPr>
          <w:rFonts w:ascii="Cambria" w:eastAsiaTheme="minorHAnsi" w:hAnsi="Cambria" w:cstheme="minorHAnsi"/>
          <w:spacing w:val="-1"/>
          <w:w w:val="105"/>
          <w:sz w:val="22"/>
          <w:szCs w:val="22"/>
          <w:lang w:eastAsia="en-US"/>
        </w:rPr>
      </w:pPr>
    </w:p>
    <w:p w14:paraId="3F86C50B" w14:textId="1B525458" w:rsidR="00CD5DAC" w:rsidRPr="006722EE" w:rsidRDefault="00CD5DAC" w:rsidP="00CD5DAC">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The successful bidder will be required to submit the credit note amounting to the penalty amount which will be adjusted from the subsequent payments.</w:t>
      </w:r>
    </w:p>
    <w:p w14:paraId="07BB826A" w14:textId="77777777" w:rsidR="00CD5DAC" w:rsidRPr="006722EE" w:rsidRDefault="00CD5DAC" w:rsidP="00E538A5">
      <w:pPr>
        <w:pStyle w:val="BodyText"/>
        <w:spacing w:line="244" w:lineRule="auto"/>
        <w:ind w:right="227"/>
        <w:rPr>
          <w:rFonts w:ascii="Cambria" w:eastAsiaTheme="minorHAnsi" w:hAnsi="Cambria" w:cstheme="minorHAnsi"/>
          <w:spacing w:val="-1"/>
          <w:w w:val="105"/>
          <w:sz w:val="22"/>
          <w:szCs w:val="22"/>
          <w:lang w:eastAsia="en-US"/>
        </w:rPr>
      </w:pPr>
    </w:p>
    <w:p w14:paraId="227DAA18" w14:textId="77777777" w:rsidR="000255CB" w:rsidRPr="006722EE" w:rsidRDefault="000255CB" w:rsidP="00E538A5">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b/>
          <w:spacing w:val="-1"/>
          <w:w w:val="105"/>
          <w:sz w:val="22"/>
          <w:szCs w:val="22"/>
          <w:lang w:eastAsia="en-US"/>
        </w:rPr>
        <w:t>Uptime percentage</w:t>
      </w:r>
      <w:r w:rsidRPr="006722EE">
        <w:rPr>
          <w:rFonts w:ascii="Cambria" w:eastAsiaTheme="minorHAnsi" w:hAnsi="Cambria" w:cstheme="minorHAnsi"/>
          <w:spacing w:val="-1"/>
          <w:w w:val="105"/>
          <w:sz w:val="22"/>
          <w:szCs w:val="22"/>
          <w:lang w:eastAsia="en-US"/>
        </w:rPr>
        <w:t xml:space="preserve"> - 100% </w:t>
      </w:r>
      <w:r w:rsidR="00B078BF" w:rsidRPr="006722EE">
        <w:rPr>
          <w:rFonts w:ascii="Cambria" w:eastAsiaTheme="minorHAnsi" w:hAnsi="Cambria" w:cstheme="minorHAnsi"/>
          <w:spacing w:val="-1"/>
          <w:w w:val="105"/>
          <w:sz w:val="22"/>
          <w:szCs w:val="22"/>
          <w:lang w:eastAsia="en-US"/>
        </w:rPr>
        <w:t xml:space="preserve"> minus (</w:t>
      </w:r>
      <w:r w:rsidRPr="006722EE">
        <w:rPr>
          <w:rFonts w:ascii="Cambria" w:eastAsiaTheme="minorHAnsi" w:hAnsi="Cambria" w:cstheme="minorHAnsi"/>
          <w:spacing w:val="-1"/>
          <w:w w:val="105"/>
          <w:sz w:val="22"/>
          <w:szCs w:val="22"/>
          <w:lang w:eastAsia="en-US"/>
        </w:rPr>
        <w:t>less</w:t>
      </w:r>
      <w:r w:rsidR="00B078BF" w:rsidRPr="006722EE">
        <w:rPr>
          <w:rFonts w:ascii="Cambria" w:eastAsiaTheme="minorHAnsi" w:hAnsi="Cambria" w:cstheme="minorHAnsi"/>
          <w:spacing w:val="-1"/>
          <w:w w:val="105"/>
          <w:sz w:val="22"/>
          <w:szCs w:val="22"/>
          <w:lang w:eastAsia="en-US"/>
        </w:rPr>
        <w:t xml:space="preserve">) </w:t>
      </w:r>
      <w:r w:rsidRPr="006722EE">
        <w:rPr>
          <w:rFonts w:ascii="Cambria" w:eastAsiaTheme="minorHAnsi" w:hAnsi="Cambria" w:cstheme="minorHAnsi"/>
          <w:spacing w:val="-1"/>
          <w:w w:val="105"/>
          <w:sz w:val="22"/>
          <w:szCs w:val="22"/>
          <w:lang w:eastAsia="en-US"/>
        </w:rPr>
        <w:t xml:space="preserve"> Downtime Percentage</w:t>
      </w:r>
    </w:p>
    <w:p w14:paraId="49F31D24" w14:textId="77777777" w:rsidR="000255CB" w:rsidRPr="006722EE" w:rsidRDefault="000255CB" w:rsidP="00E538A5">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b/>
          <w:spacing w:val="-1"/>
          <w:w w:val="105"/>
          <w:sz w:val="22"/>
          <w:szCs w:val="22"/>
          <w:lang w:eastAsia="en-US"/>
        </w:rPr>
        <w:t>Downtime percentage</w:t>
      </w:r>
      <w:r w:rsidRPr="006722EE">
        <w:rPr>
          <w:rFonts w:ascii="Cambria" w:eastAsiaTheme="minorHAnsi" w:hAnsi="Cambria" w:cstheme="minorHAnsi"/>
          <w:spacing w:val="-1"/>
          <w:w w:val="105"/>
          <w:sz w:val="22"/>
          <w:szCs w:val="22"/>
          <w:lang w:eastAsia="en-US"/>
        </w:rPr>
        <w:t xml:space="preserve"> - Unavailable Time divided by Total Available Time, calculated on a monthly basis.</w:t>
      </w:r>
    </w:p>
    <w:p w14:paraId="0EB1DC0A" w14:textId="442460D2" w:rsidR="000255CB" w:rsidRPr="006722EE" w:rsidRDefault="000255CB" w:rsidP="00E538A5">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b/>
          <w:spacing w:val="-1"/>
          <w:w w:val="105"/>
          <w:sz w:val="22"/>
          <w:szCs w:val="22"/>
          <w:lang w:eastAsia="en-US"/>
        </w:rPr>
        <w:t>Total Available Time</w:t>
      </w:r>
      <w:r w:rsidR="00161AE3">
        <w:rPr>
          <w:rFonts w:ascii="Cambria" w:eastAsiaTheme="minorHAnsi" w:hAnsi="Cambria" w:cstheme="minorHAnsi"/>
          <w:spacing w:val="-1"/>
          <w:w w:val="105"/>
          <w:sz w:val="22"/>
          <w:szCs w:val="22"/>
          <w:lang w:eastAsia="en-US"/>
        </w:rPr>
        <w:t xml:space="preserve"> -</w:t>
      </w:r>
      <w:r w:rsidRPr="006722EE">
        <w:rPr>
          <w:rFonts w:ascii="Cambria" w:eastAsiaTheme="minorHAnsi" w:hAnsi="Cambria" w:cstheme="minorHAnsi"/>
          <w:spacing w:val="-1"/>
          <w:w w:val="105"/>
          <w:sz w:val="22"/>
          <w:szCs w:val="22"/>
          <w:lang w:eastAsia="en-US"/>
        </w:rPr>
        <w:t xml:space="preserve"> 24 </w:t>
      </w:r>
      <w:r w:rsidR="00363EED" w:rsidRPr="006722EE">
        <w:rPr>
          <w:rFonts w:ascii="Cambria" w:eastAsiaTheme="minorHAnsi" w:hAnsi="Cambria" w:cstheme="minorHAnsi"/>
          <w:spacing w:val="-1"/>
          <w:w w:val="105"/>
          <w:sz w:val="22"/>
          <w:szCs w:val="22"/>
          <w:lang w:eastAsia="en-US"/>
        </w:rPr>
        <w:t>hrs.</w:t>
      </w:r>
      <w:r w:rsidRPr="006722EE">
        <w:rPr>
          <w:rFonts w:ascii="Cambria" w:eastAsiaTheme="minorHAnsi" w:hAnsi="Cambria" w:cstheme="minorHAnsi"/>
          <w:spacing w:val="-1"/>
          <w:w w:val="105"/>
          <w:sz w:val="22"/>
          <w:szCs w:val="22"/>
          <w:lang w:eastAsia="en-US"/>
        </w:rPr>
        <w:t xml:space="preserve"> per day for seven days a week excluding planned       downtime</w:t>
      </w:r>
    </w:p>
    <w:p w14:paraId="58532148" w14:textId="77777777" w:rsidR="000255CB" w:rsidRPr="006722EE" w:rsidRDefault="000255CB" w:rsidP="00E538A5">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b/>
          <w:spacing w:val="-1"/>
          <w:w w:val="105"/>
          <w:sz w:val="22"/>
          <w:szCs w:val="22"/>
          <w:lang w:eastAsia="en-US"/>
        </w:rPr>
        <w:t>Unavailable Time -</w:t>
      </w:r>
      <w:r w:rsidRPr="006722EE">
        <w:rPr>
          <w:rFonts w:ascii="Cambria" w:eastAsiaTheme="minorHAnsi" w:hAnsi="Cambria" w:cstheme="minorHAnsi"/>
          <w:spacing w:val="-1"/>
          <w:w w:val="105"/>
          <w:sz w:val="22"/>
          <w:szCs w:val="22"/>
          <w:lang w:eastAsia="en-US"/>
        </w:rPr>
        <w:t xml:space="preserve"> Time involved while the solution is inoperative or operates inconsistently or erratically.</w:t>
      </w:r>
    </w:p>
    <w:p w14:paraId="0830A319" w14:textId="77777777" w:rsidR="000255CB" w:rsidRPr="006722EE" w:rsidRDefault="000255CB" w:rsidP="000255CB">
      <w:pPr>
        <w:pStyle w:val="BodyText"/>
        <w:spacing w:before="6"/>
        <w:rPr>
          <w:rFonts w:ascii="Cambria" w:hAnsi="Cambria" w:cstheme="minorHAnsi"/>
          <w:sz w:val="22"/>
          <w:szCs w:val="2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387"/>
      </w:tblGrid>
      <w:tr w:rsidR="000255CB" w:rsidRPr="00334B91" w14:paraId="7F6D5E41" w14:textId="77777777" w:rsidTr="009A3E97">
        <w:trPr>
          <w:trHeight w:val="275"/>
        </w:trPr>
        <w:tc>
          <w:tcPr>
            <w:tcW w:w="3544" w:type="dxa"/>
          </w:tcPr>
          <w:p w14:paraId="4CEDA4B0" w14:textId="77777777" w:rsidR="000255CB" w:rsidRPr="00134745" w:rsidRDefault="000255CB" w:rsidP="00216DA1">
            <w:pPr>
              <w:pStyle w:val="TableParagraph"/>
              <w:spacing w:line="256" w:lineRule="exact"/>
              <w:ind w:left="434" w:right="418"/>
              <w:jc w:val="center"/>
              <w:rPr>
                <w:rFonts w:ascii="Cambria" w:hAnsi="Cambria" w:cstheme="minorHAnsi"/>
                <w:b/>
              </w:rPr>
            </w:pPr>
            <w:r w:rsidRPr="00134745">
              <w:rPr>
                <w:rFonts w:ascii="Cambria" w:hAnsi="Cambria" w:cstheme="minorHAnsi"/>
                <w:b/>
              </w:rPr>
              <w:t>Uptime</w:t>
            </w:r>
            <w:r w:rsidRPr="00134745">
              <w:rPr>
                <w:rFonts w:ascii="Cambria" w:hAnsi="Cambria" w:cstheme="minorHAnsi"/>
                <w:b/>
                <w:spacing w:val="-2"/>
              </w:rPr>
              <w:t xml:space="preserve"> </w:t>
            </w:r>
            <w:r w:rsidRPr="00134745">
              <w:rPr>
                <w:rFonts w:ascii="Cambria" w:hAnsi="Cambria" w:cstheme="minorHAnsi"/>
                <w:b/>
              </w:rPr>
              <w:t>Percentage</w:t>
            </w:r>
          </w:p>
        </w:tc>
        <w:tc>
          <w:tcPr>
            <w:tcW w:w="5387" w:type="dxa"/>
          </w:tcPr>
          <w:p w14:paraId="53D3CD07" w14:textId="77777777" w:rsidR="000255CB" w:rsidRPr="00134745" w:rsidRDefault="000255CB" w:rsidP="00732853">
            <w:pPr>
              <w:pStyle w:val="TableParagraph"/>
              <w:spacing w:line="256" w:lineRule="exact"/>
              <w:ind w:left="1134" w:right="1278" w:hanging="709"/>
              <w:jc w:val="center"/>
              <w:rPr>
                <w:rFonts w:ascii="Cambria" w:hAnsi="Cambria" w:cstheme="minorHAnsi"/>
                <w:b/>
              </w:rPr>
            </w:pPr>
            <w:r w:rsidRPr="00134745">
              <w:rPr>
                <w:rFonts w:ascii="Cambria" w:hAnsi="Cambria" w:cstheme="minorHAnsi"/>
                <w:b/>
              </w:rPr>
              <w:t>Penalty</w:t>
            </w:r>
            <w:r w:rsidRPr="00134745">
              <w:rPr>
                <w:rFonts w:ascii="Cambria" w:hAnsi="Cambria" w:cstheme="minorHAnsi"/>
                <w:b/>
                <w:spacing w:val="-7"/>
              </w:rPr>
              <w:t xml:space="preserve"> </w:t>
            </w:r>
            <w:r w:rsidR="00E538A5" w:rsidRPr="00134745">
              <w:rPr>
                <w:rFonts w:ascii="Cambria" w:hAnsi="Cambria" w:cstheme="minorHAnsi"/>
                <w:b/>
                <w:spacing w:val="-7"/>
              </w:rPr>
              <w:t>Details</w:t>
            </w:r>
            <w:r w:rsidR="00170C13" w:rsidRPr="00134745">
              <w:rPr>
                <w:rFonts w:ascii="Cambria" w:hAnsi="Cambria" w:cstheme="minorHAnsi"/>
                <w:b/>
                <w:spacing w:val="-7"/>
              </w:rPr>
              <w:t xml:space="preserve"> </w:t>
            </w:r>
          </w:p>
        </w:tc>
      </w:tr>
      <w:tr w:rsidR="000255CB" w:rsidRPr="00334B91" w14:paraId="4A24D558" w14:textId="77777777" w:rsidTr="009A3E97">
        <w:trPr>
          <w:trHeight w:val="275"/>
        </w:trPr>
        <w:tc>
          <w:tcPr>
            <w:tcW w:w="3544" w:type="dxa"/>
          </w:tcPr>
          <w:p w14:paraId="21C5E637" w14:textId="77777777" w:rsidR="000255CB" w:rsidRPr="00134745" w:rsidRDefault="006054C7" w:rsidP="00986D8F">
            <w:pPr>
              <w:pStyle w:val="TableParagraph"/>
              <w:spacing w:line="256" w:lineRule="exact"/>
              <w:ind w:left="434" w:right="418"/>
              <w:jc w:val="center"/>
              <w:rPr>
                <w:rFonts w:ascii="Cambria" w:hAnsi="Cambria" w:cstheme="minorHAnsi"/>
              </w:rPr>
            </w:pPr>
            <w:r w:rsidRPr="00134745">
              <w:rPr>
                <w:rFonts w:ascii="Cambria" w:hAnsi="Cambria" w:cstheme="minorHAnsi"/>
              </w:rPr>
              <w:t xml:space="preserve">100% </w:t>
            </w:r>
            <w:r w:rsidR="00BE4714" w:rsidRPr="00134745">
              <w:rPr>
                <w:rFonts w:ascii="Cambria" w:hAnsi="Cambria" w:cstheme="minorHAnsi"/>
              </w:rPr>
              <w:t xml:space="preserve">=&gt; </w:t>
            </w:r>
            <w:r w:rsidRPr="00134745">
              <w:rPr>
                <w:rFonts w:ascii="Cambria" w:hAnsi="Cambria" w:cstheme="minorHAnsi"/>
              </w:rPr>
              <w:t xml:space="preserve">A </w:t>
            </w:r>
            <w:r w:rsidR="00BE4714" w:rsidRPr="00134745">
              <w:rPr>
                <w:rFonts w:ascii="Cambria" w:hAnsi="Cambria" w:cstheme="minorHAnsi"/>
              </w:rPr>
              <w:t xml:space="preserve">&gt;= </w:t>
            </w:r>
            <w:r w:rsidRPr="00134745">
              <w:rPr>
                <w:rFonts w:ascii="Cambria" w:hAnsi="Cambria" w:cstheme="minorHAnsi"/>
              </w:rPr>
              <w:t>99.</w:t>
            </w:r>
            <w:r w:rsidR="00C36716" w:rsidRPr="00134745">
              <w:rPr>
                <w:rFonts w:ascii="Cambria" w:hAnsi="Cambria" w:cstheme="minorHAnsi"/>
              </w:rPr>
              <w:t>9</w:t>
            </w:r>
            <w:r w:rsidR="007B5E2D" w:rsidRPr="00134745">
              <w:rPr>
                <w:rFonts w:ascii="Cambria" w:hAnsi="Cambria" w:cstheme="minorHAnsi"/>
              </w:rPr>
              <w:t>9</w:t>
            </w:r>
            <w:r w:rsidR="00986D8F" w:rsidRPr="00134745">
              <w:rPr>
                <w:rFonts w:ascii="Cambria" w:hAnsi="Cambria" w:cstheme="minorHAnsi"/>
              </w:rPr>
              <w:t xml:space="preserve"> </w:t>
            </w:r>
            <w:r w:rsidRPr="00134745">
              <w:rPr>
                <w:rFonts w:ascii="Cambria" w:hAnsi="Cambria" w:cstheme="minorHAnsi"/>
              </w:rPr>
              <w:t>%</w:t>
            </w:r>
          </w:p>
        </w:tc>
        <w:tc>
          <w:tcPr>
            <w:tcW w:w="5387" w:type="dxa"/>
          </w:tcPr>
          <w:p w14:paraId="401D9689" w14:textId="77777777" w:rsidR="000255CB" w:rsidRPr="00134745" w:rsidRDefault="000255CB" w:rsidP="00216DA1">
            <w:pPr>
              <w:pStyle w:val="TableParagraph"/>
              <w:spacing w:line="256" w:lineRule="exact"/>
              <w:ind w:left="1134" w:right="1278" w:hanging="709"/>
              <w:jc w:val="center"/>
              <w:rPr>
                <w:rFonts w:ascii="Cambria" w:hAnsi="Cambria" w:cstheme="minorHAnsi"/>
              </w:rPr>
            </w:pPr>
            <w:r w:rsidRPr="00134745">
              <w:rPr>
                <w:rFonts w:ascii="Cambria" w:hAnsi="Cambria" w:cstheme="minorHAnsi"/>
              </w:rPr>
              <w:t>No Penalty</w:t>
            </w:r>
          </w:p>
        </w:tc>
      </w:tr>
      <w:tr w:rsidR="00C36716" w:rsidRPr="00334B91" w14:paraId="71548DDE" w14:textId="77777777" w:rsidTr="009A3E97">
        <w:trPr>
          <w:trHeight w:val="275"/>
        </w:trPr>
        <w:tc>
          <w:tcPr>
            <w:tcW w:w="3544" w:type="dxa"/>
          </w:tcPr>
          <w:p w14:paraId="02196711" w14:textId="77777777" w:rsidR="00C36716" w:rsidRPr="00134745" w:rsidRDefault="00C36716" w:rsidP="007D4A98">
            <w:pPr>
              <w:pStyle w:val="TableParagraph"/>
              <w:spacing w:line="256" w:lineRule="exact"/>
              <w:ind w:left="434" w:right="418"/>
              <w:jc w:val="center"/>
              <w:rPr>
                <w:rFonts w:ascii="Cambria" w:hAnsi="Cambria" w:cstheme="minorHAnsi"/>
              </w:rPr>
            </w:pPr>
            <w:r w:rsidRPr="00134745">
              <w:rPr>
                <w:rFonts w:ascii="Cambria" w:hAnsi="Cambria" w:cstheme="minorHAnsi"/>
              </w:rPr>
              <w:t>99.99% &gt; A &gt;= 99.</w:t>
            </w:r>
            <w:r w:rsidR="007D4A98" w:rsidRPr="00134745">
              <w:rPr>
                <w:rFonts w:ascii="Cambria" w:hAnsi="Cambria" w:cstheme="minorHAnsi"/>
              </w:rPr>
              <w:t>90</w:t>
            </w:r>
            <w:r w:rsidRPr="00134745">
              <w:rPr>
                <w:rFonts w:ascii="Cambria" w:hAnsi="Cambria" w:cstheme="minorHAnsi"/>
              </w:rPr>
              <w:t xml:space="preserve"> %</w:t>
            </w:r>
          </w:p>
        </w:tc>
        <w:tc>
          <w:tcPr>
            <w:tcW w:w="5387" w:type="dxa"/>
          </w:tcPr>
          <w:p w14:paraId="23939F57" w14:textId="60D82DB0" w:rsidR="00C36716" w:rsidRPr="00134745" w:rsidRDefault="00334B91" w:rsidP="00216DA1">
            <w:pPr>
              <w:pStyle w:val="TableParagraph"/>
              <w:spacing w:line="256" w:lineRule="exact"/>
              <w:ind w:left="1134" w:right="1278" w:hanging="709"/>
              <w:jc w:val="center"/>
              <w:rPr>
                <w:rFonts w:ascii="Cambria" w:hAnsi="Cambria" w:cstheme="minorHAnsi"/>
              </w:rPr>
            </w:pPr>
            <w:r w:rsidRPr="00134745">
              <w:rPr>
                <w:rFonts w:ascii="Cambria" w:hAnsi="Cambria" w:cstheme="minorHAnsi"/>
              </w:rPr>
              <w:t>2</w:t>
            </w:r>
            <w:r w:rsidR="007D4A98" w:rsidRPr="00134745">
              <w:rPr>
                <w:rFonts w:ascii="Cambria" w:hAnsi="Cambria" w:cstheme="minorHAnsi"/>
              </w:rPr>
              <w:t>0</w:t>
            </w:r>
            <w:r w:rsidR="00C36716" w:rsidRPr="00134745">
              <w:rPr>
                <w:rFonts w:ascii="Cambria" w:hAnsi="Cambria" w:cstheme="minorHAnsi"/>
              </w:rPr>
              <w:t>% of cost of monthly billing</w:t>
            </w:r>
          </w:p>
        </w:tc>
      </w:tr>
      <w:tr w:rsidR="00C36716" w:rsidRPr="00334B91" w14:paraId="3B80A5A0" w14:textId="77777777" w:rsidTr="009A3E97">
        <w:trPr>
          <w:trHeight w:val="275"/>
        </w:trPr>
        <w:tc>
          <w:tcPr>
            <w:tcW w:w="3544" w:type="dxa"/>
          </w:tcPr>
          <w:p w14:paraId="53D37682" w14:textId="77777777" w:rsidR="00C36716" w:rsidRPr="00134745" w:rsidRDefault="00C36716" w:rsidP="00170C13">
            <w:pPr>
              <w:pStyle w:val="TableParagraph"/>
              <w:spacing w:line="256" w:lineRule="exact"/>
              <w:ind w:left="434" w:right="418"/>
              <w:jc w:val="center"/>
              <w:rPr>
                <w:rFonts w:ascii="Cambria" w:hAnsi="Cambria" w:cstheme="minorHAnsi"/>
              </w:rPr>
            </w:pPr>
            <w:r w:rsidRPr="00134745">
              <w:rPr>
                <w:rFonts w:ascii="Cambria" w:hAnsi="Cambria" w:cstheme="minorHAnsi"/>
              </w:rPr>
              <w:t>99.</w:t>
            </w:r>
            <w:r w:rsidR="00170C13" w:rsidRPr="00134745">
              <w:rPr>
                <w:rFonts w:ascii="Cambria" w:hAnsi="Cambria" w:cstheme="minorHAnsi"/>
              </w:rPr>
              <w:t>90</w:t>
            </w:r>
            <w:r w:rsidRPr="00134745">
              <w:rPr>
                <w:rFonts w:ascii="Cambria" w:hAnsi="Cambria" w:cstheme="minorHAnsi"/>
              </w:rPr>
              <w:t>% &gt; A &gt;= 99</w:t>
            </w:r>
            <w:r w:rsidR="00170C13" w:rsidRPr="00134745">
              <w:rPr>
                <w:rFonts w:ascii="Cambria" w:hAnsi="Cambria" w:cstheme="minorHAnsi"/>
              </w:rPr>
              <w:t>.75</w:t>
            </w:r>
            <w:r w:rsidRPr="00134745">
              <w:rPr>
                <w:rFonts w:ascii="Cambria" w:hAnsi="Cambria" w:cstheme="minorHAnsi"/>
              </w:rPr>
              <w:t xml:space="preserve"> %</w:t>
            </w:r>
          </w:p>
        </w:tc>
        <w:tc>
          <w:tcPr>
            <w:tcW w:w="5387" w:type="dxa"/>
          </w:tcPr>
          <w:p w14:paraId="7276329D" w14:textId="0280FAB3" w:rsidR="00C36716" w:rsidRPr="00134745" w:rsidRDefault="00334B91" w:rsidP="00B274CB">
            <w:pPr>
              <w:pStyle w:val="TableParagraph"/>
              <w:spacing w:line="256" w:lineRule="exact"/>
              <w:ind w:left="1134" w:right="1278" w:hanging="709"/>
              <w:jc w:val="center"/>
              <w:rPr>
                <w:rFonts w:ascii="Cambria" w:hAnsi="Cambria" w:cstheme="minorHAnsi"/>
              </w:rPr>
            </w:pPr>
            <w:r w:rsidRPr="00134745">
              <w:rPr>
                <w:rFonts w:ascii="Cambria" w:hAnsi="Cambria" w:cstheme="minorHAnsi"/>
              </w:rPr>
              <w:t>3</w:t>
            </w:r>
            <w:r w:rsidR="00D2151F" w:rsidRPr="00134745">
              <w:rPr>
                <w:rFonts w:ascii="Cambria" w:hAnsi="Cambria" w:cstheme="minorHAnsi"/>
              </w:rPr>
              <w:t>0</w:t>
            </w:r>
            <w:r w:rsidR="00C36716" w:rsidRPr="00134745">
              <w:rPr>
                <w:rFonts w:ascii="Cambria" w:hAnsi="Cambria" w:cstheme="minorHAnsi"/>
              </w:rPr>
              <w:t>% of cost of monthly billing</w:t>
            </w:r>
          </w:p>
        </w:tc>
      </w:tr>
      <w:tr w:rsidR="00C36716" w:rsidRPr="00334B91" w14:paraId="7C3ACA5C" w14:textId="77777777" w:rsidTr="009A3E97">
        <w:trPr>
          <w:trHeight w:val="275"/>
        </w:trPr>
        <w:tc>
          <w:tcPr>
            <w:tcW w:w="3544" w:type="dxa"/>
          </w:tcPr>
          <w:p w14:paraId="515EB6E0" w14:textId="77777777" w:rsidR="00C36716" w:rsidRPr="00134745" w:rsidRDefault="00C36716" w:rsidP="00B274CB">
            <w:pPr>
              <w:pStyle w:val="TableParagraph"/>
              <w:spacing w:line="256" w:lineRule="exact"/>
              <w:ind w:left="434" w:right="418"/>
              <w:jc w:val="center"/>
              <w:rPr>
                <w:rFonts w:ascii="Cambria" w:hAnsi="Cambria" w:cstheme="minorHAnsi"/>
              </w:rPr>
            </w:pPr>
            <w:r w:rsidRPr="00134745">
              <w:rPr>
                <w:rFonts w:ascii="Cambria" w:hAnsi="Cambria" w:cstheme="minorHAnsi"/>
              </w:rPr>
              <w:t>99</w:t>
            </w:r>
            <w:r w:rsidR="00170C13" w:rsidRPr="00134745">
              <w:rPr>
                <w:rFonts w:ascii="Cambria" w:hAnsi="Cambria" w:cstheme="minorHAnsi"/>
              </w:rPr>
              <w:t>.75 %  &gt; A &gt;=99.5</w:t>
            </w:r>
            <w:r w:rsidRPr="00134745">
              <w:rPr>
                <w:rFonts w:ascii="Cambria" w:hAnsi="Cambria" w:cstheme="minorHAnsi"/>
              </w:rPr>
              <w:t>%</w:t>
            </w:r>
          </w:p>
        </w:tc>
        <w:tc>
          <w:tcPr>
            <w:tcW w:w="5387" w:type="dxa"/>
          </w:tcPr>
          <w:p w14:paraId="399AA1B7" w14:textId="0C1C3FB4" w:rsidR="00C36716" w:rsidRPr="00134745" w:rsidDel="00C447E7" w:rsidRDefault="00334B91" w:rsidP="00216DA1">
            <w:pPr>
              <w:pStyle w:val="TableParagraph"/>
              <w:spacing w:line="256" w:lineRule="exact"/>
              <w:ind w:left="1134" w:right="1278" w:hanging="709"/>
              <w:jc w:val="center"/>
              <w:rPr>
                <w:rFonts w:ascii="Cambria" w:hAnsi="Cambria" w:cstheme="minorHAnsi"/>
              </w:rPr>
            </w:pPr>
            <w:r w:rsidRPr="00134745">
              <w:rPr>
                <w:rFonts w:ascii="Cambria" w:hAnsi="Cambria" w:cstheme="minorHAnsi"/>
              </w:rPr>
              <w:t>4</w:t>
            </w:r>
            <w:r w:rsidR="007D4A98" w:rsidRPr="00134745">
              <w:rPr>
                <w:rFonts w:ascii="Cambria" w:hAnsi="Cambria" w:cstheme="minorHAnsi"/>
              </w:rPr>
              <w:t>0</w:t>
            </w:r>
            <w:r w:rsidR="00C36716" w:rsidRPr="00134745">
              <w:rPr>
                <w:rFonts w:ascii="Cambria" w:hAnsi="Cambria" w:cstheme="minorHAnsi"/>
              </w:rPr>
              <w:t>% of cost of monthly billing</w:t>
            </w:r>
          </w:p>
        </w:tc>
      </w:tr>
      <w:tr w:rsidR="00C36716" w:rsidRPr="00334B91" w14:paraId="36868F56" w14:textId="77777777" w:rsidTr="009A3E97">
        <w:trPr>
          <w:trHeight w:val="275"/>
        </w:trPr>
        <w:tc>
          <w:tcPr>
            <w:tcW w:w="3544" w:type="dxa"/>
          </w:tcPr>
          <w:p w14:paraId="7672264D" w14:textId="77777777" w:rsidR="00C36716" w:rsidRPr="00134745" w:rsidRDefault="00C36716" w:rsidP="00170C13">
            <w:pPr>
              <w:pStyle w:val="TableParagraph"/>
              <w:spacing w:line="256" w:lineRule="exact"/>
              <w:ind w:left="434" w:right="418"/>
              <w:jc w:val="center"/>
              <w:rPr>
                <w:rFonts w:ascii="Cambria" w:hAnsi="Cambria" w:cstheme="minorHAnsi"/>
              </w:rPr>
            </w:pPr>
            <w:r w:rsidRPr="00134745">
              <w:rPr>
                <w:rFonts w:ascii="Cambria" w:hAnsi="Cambria" w:cstheme="minorHAnsi"/>
              </w:rPr>
              <w:t>9</w:t>
            </w:r>
            <w:r w:rsidR="00170C13" w:rsidRPr="00134745">
              <w:rPr>
                <w:rFonts w:ascii="Cambria" w:hAnsi="Cambria" w:cstheme="minorHAnsi"/>
              </w:rPr>
              <w:t>9.5</w:t>
            </w:r>
            <w:r w:rsidRPr="00134745">
              <w:rPr>
                <w:rFonts w:ascii="Cambria" w:hAnsi="Cambria" w:cstheme="minorHAnsi"/>
              </w:rPr>
              <w:t>% &gt; A &gt; =</w:t>
            </w:r>
            <w:r w:rsidR="00170C13" w:rsidRPr="00134745">
              <w:rPr>
                <w:rFonts w:ascii="Cambria" w:hAnsi="Cambria" w:cstheme="minorHAnsi"/>
              </w:rPr>
              <w:t>99</w:t>
            </w:r>
            <w:r w:rsidRPr="00134745">
              <w:rPr>
                <w:rFonts w:ascii="Cambria" w:hAnsi="Cambria" w:cstheme="minorHAnsi"/>
              </w:rPr>
              <w:t>%</w:t>
            </w:r>
          </w:p>
        </w:tc>
        <w:tc>
          <w:tcPr>
            <w:tcW w:w="5387" w:type="dxa"/>
          </w:tcPr>
          <w:p w14:paraId="143453FB" w14:textId="3D006498" w:rsidR="00C36716" w:rsidRPr="00134745" w:rsidRDefault="00334B91" w:rsidP="00D2151F">
            <w:pPr>
              <w:pStyle w:val="TableParagraph"/>
              <w:spacing w:line="256" w:lineRule="exact"/>
              <w:ind w:left="1134" w:right="1278" w:hanging="709"/>
              <w:jc w:val="center"/>
              <w:rPr>
                <w:rFonts w:ascii="Cambria" w:hAnsi="Cambria" w:cstheme="minorHAnsi"/>
              </w:rPr>
            </w:pPr>
            <w:r w:rsidRPr="00134745">
              <w:rPr>
                <w:rFonts w:ascii="Cambria" w:hAnsi="Cambria" w:cstheme="minorHAnsi"/>
              </w:rPr>
              <w:t>5</w:t>
            </w:r>
            <w:r w:rsidR="00D2151F" w:rsidRPr="00134745">
              <w:rPr>
                <w:rFonts w:ascii="Cambria" w:hAnsi="Cambria" w:cstheme="minorHAnsi"/>
              </w:rPr>
              <w:t>0</w:t>
            </w:r>
            <w:r w:rsidR="00C36716" w:rsidRPr="00134745">
              <w:rPr>
                <w:rFonts w:ascii="Cambria" w:hAnsi="Cambria" w:cstheme="minorHAnsi"/>
              </w:rPr>
              <w:t>% of cost of monthly billing</w:t>
            </w:r>
          </w:p>
        </w:tc>
      </w:tr>
      <w:tr w:rsidR="00C36716" w:rsidRPr="006722EE" w14:paraId="12C799FA" w14:textId="77777777" w:rsidTr="009A3E97">
        <w:trPr>
          <w:trHeight w:val="275"/>
        </w:trPr>
        <w:tc>
          <w:tcPr>
            <w:tcW w:w="3544" w:type="dxa"/>
          </w:tcPr>
          <w:p w14:paraId="6335B733" w14:textId="77777777" w:rsidR="00C36716" w:rsidRPr="00134745" w:rsidRDefault="00C36716" w:rsidP="00170C13">
            <w:pPr>
              <w:pStyle w:val="TableParagraph"/>
              <w:spacing w:line="256" w:lineRule="exact"/>
              <w:ind w:left="434" w:right="418"/>
              <w:jc w:val="center"/>
              <w:rPr>
                <w:rFonts w:ascii="Cambria" w:hAnsi="Cambria" w:cstheme="minorHAnsi"/>
              </w:rPr>
            </w:pPr>
            <w:r w:rsidRPr="00134745">
              <w:rPr>
                <w:rFonts w:ascii="Cambria" w:hAnsi="Cambria" w:cstheme="minorHAnsi"/>
              </w:rPr>
              <w:t>9</w:t>
            </w:r>
            <w:r w:rsidR="00170C13" w:rsidRPr="00134745">
              <w:rPr>
                <w:rFonts w:ascii="Cambria" w:hAnsi="Cambria" w:cstheme="minorHAnsi"/>
              </w:rPr>
              <w:t>9</w:t>
            </w:r>
            <w:r w:rsidRPr="00134745">
              <w:rPr>
                <w:rFonts w:ascii="Cambria" w:hAnsi="Cambria" w:cstheme="minorHAnsi"/>
              </w:rPr>
              <w:t xml:space="preserve"> % &gt;A</w:t>
            </w:r>
          </w:p>
        </w:tc>
        <w:tc>
          <w:tcPr>
            <w:tcW w:w="5387" w:type="dxa"/>
          </w:tcPr>
          <w:p w14:paraId="1EC1FB04" w14:textId="090C7487" w:rsidR="00C36716" w:rsidRPr="00134745" w:rsidRDefault="00C36716" w:rsidP="00732853">
            <w:pPr>
              <w:pStyle w:val="TableParagraph"/>
              <w:spacing w:line="256" w:lineRule="exact"/>
              <w:ind w:left="284" w:right="567"/>
              <w:jc w:val="center"/>
              <w:rPr>
                <w:rFonts w:ascii="Cambria" w:hAnsi="Cambria" w:cstheme="minorHAnsi"/>
              </w:rPr>
            </w:pPr>
            <w:r w:rsidRPr="00134745">
              <w:rPr>
                <w:rFonts w:ascii="Cambria" w:hAnsi="Cambria" w:cstheme="minorHAnsi"/>
              </w:rPr>
              <w:t xml:space="preserve">Minimum </w:t>
            </w:r>
            <w:r w:rsidR="00334B91" w:rsidRPr="00134745">
              <w:rPr>
                <w:rFonts w:ascii="Cambria" w:hAnsi="Cambria" w:cstheme="minorHAnsi"/>
              </w:rPr>
              <w:t>5</w:t>
            </w:r>
            <w:r w:rsidR="00D2151F" w:rsidRPr="00134745">
              <w:rPr>
                <w:rFonts w:ascii="Cambria" w:hAnsi="Cambria" w:cstheme="minorHAnsi"/>
              </w:rPr>
              <w:t>0</w:t>
            </w:r>
            <w:r w:rsidRPr="00134745">
              <w:rPr>
                <w:rFonts w:ascii="Cambria" w:hAnsi="Cambria" w:cstheme="minorHAnsi"/>
              </w:rPr>
              <w:t xml:space="preserve">% of cost of monthly billing &amp; </w:t>
            </w:r>
            <w:r w:rsidR="007D4A98" w:rsidRPr="00134745">
              <w:rPr>
                <w:rFonts w:ascii="Cambria" w:hAnsi="Cambria" w:cstheme="minorHAnsi"/>
              </w:rPr>
              <w:t>5</w:t>
            </w:r>
            <w:r w:rsidRPr="00134745">
              <w:rPr>
                <w:rFonts w:ascii="Cambria" w:hAnsi="Cambria" w:cstheme="minorHAnsi"/>
              </w:rPr>
              <w:t>% for every incremental increase in 0.1% downtime</w:t>
            </w:r>
          </w:p>
        </w:tc>
      </w:tr>
    </w:tbl>
    <w:p w14:paraId="0E6AD747" w14:textId="77777777" w:rsidR="009A3E97" w:rsidRPr="006722EE" w:rsidRDefault="006205E7" w:rsidP="00511BCD">
      <w:pPr>
        <w:pStyle w:val="BodyText"/>
        <w:spacing w:before="2" w:line="244" w:lineRule="auto"/>
        <w:ind w:left="1485" w:right="21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*A is Actual Availability time during the reporting period</w:t>
      </w:r>
    </w:p>
    <w:p w14:paraId="33D16EE6" w14:textId="0A7C00D6" w:rsidR="00170C13" w:rsidRPr="006722EE" w:rsidRDefault="00170C13" w:rsidP="001E261C">
      <w:pPr>
        <w:pStyle w:val="BodyText"/>
        <w:spacing w:before="2" w:line="244" w:lineRule="auto"/>
        <w:ind w:right="21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Penalty will be calculated on monthly Facility Man</w:t>
      </w:r>
      <w:r w:rsidR="00DB509E" w:rsidRPr="006722EE">
        <w:rPr>
          <w:rFonts w:ascii="Cambria" w:eastAsiaTheme="minorHAnsi" w:hAnsi="Cambria" w:cstheme="minorHAnsi"/>
          <w:spacing w:val="-1"/>
          <w:w w:val="105"/>
          <w:sz w:val="22"/>
          <w:szCs w:val="22"/>
          <w:lang w:eastAsia="en-US"/>
        </w:rPr>
        <w:t xml:space="preserve">agement cost, </w:t>
      </w:r>
      <w:r w:rsidR="001E261C" w:rsidRPr="006722EE">
        <w:rPr>
          <w:rFonts w:ascii="Cambria" w:eastAsiaTheme="minorHAnsi" w:hAnsi="Cambria" w:cstheme="minorHAnsi"/>
          <w:spacing w:val="-1"/>
          <w:w w:val="105"/>
          <w:sz w:val="22"/>
          <w:szCs w:val="22"/>
          <w:lang w:eastAsia="en-US"/>
        </w:rPr>
        <w:t>AMC</w:t>
      </w:r>
      <w:r w:rsidR="00DB509E" w:rsidRPr="006722EE">
        <w:rPr>
          <w:rFonts w:ascii="Cambria" w:eastAsiaTheme="minorHAnsi" w:hAnsi="Cambria" w:cstheme="minorHAnsi"/>
          <w:spacing w:val="-1"/>
          <w:w w:val="105"/>
          <w:sz w:val="22"/>
          <w:szCs w:val="22"/>
          <w:lang w:eastAsia="en-US"/>
        </w:rPr>
        <w:t xml:space="preserve"> and</w:t>
      </w:r>
      <w:r w:rsidR="001E261C" w:rsidRPr="006722EE">
        <w:rPr>
          <w:rFonts w:ascii="Cambria" w:eastAsiaTheme="minorHAnsi" w:hAnsi="Cambria" w:cstheme="minorHAnsi"/>
          <w:spacing w:val="-1"/>
          <w:w w:val="105"/>
          <w:sz w:val="22"/>
          <w:szCs w:val="22"/>
          <w:lang w:eastAsia="en-US"/>
        </w:rPr>
        <w:t xml:space="preserve"> ATS cost.</w:t>
      </w:r>
    </w:p>
    <w:p w14:paraId="04983890" w14:textId="77777777" w:rsidR="001E261C" w:rsidRPr="006722EE" w:rsidRDefault="001E261C" w:rsidP="001E261C">
      <w:pPr>
        <w:pStyle w:val="BodyText"/>
        <w:spacing w:before="2" w:line="244" w:lineRule="auto"/>
        <w:ind w:right="217"/>
        <w:rPr>
          <w:rFonts w:ascii="Cambria" w:eastAsiaTheme="minorHAnsi" w:hAnsi="Cambria" w:cstheme="minorHAnsi"/>
          <w:spacing w:val="-1"/>
          <w:w w:val="105"/>
          <w:sz w:val="22"/>
          <w:szCs w:val="22"/>
          <w:lang w:eastAsia="en-US"/>
        </w:rPr>
      </w:pPr>
    </w:p>
    <w:p w14:paraId="5EBE98F8" w14:textId="43935B20" w:rsidR="006054C7" w:rsidRPr="006722EE" w:rsidRDefault="009A3E97" w:rsidP="006054C7">
      <w:pPr>
        <w:pStyle w:val="BodyText"/>
        <w:spacing w:before="2" w:line="244" w:lineRule="auto"/>
        <w:ind w:right="21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T</w:t>
      </w:r>
      <w:r w:rsidR="006054C7" w:rsidRPr="006722EE">
        <w:rPr>
          <w:rFonts w:ascii="Cambria" w:eastAsiaTheme="minorHAnsi" w:hAnsi="Cambria" w:cstheme="minorHAnsi"/>
          <w:spacing w:val="-1"/>
          <w:w w:val="105"/>
          <w:sz w:val="22"/>
          <w:szCs w:val="22"/>
          <w:lang w:eastAsia="en-US"/>
        </w:rPr>
        <w:t xml:space="preserve">he payment terms are quarterly in </w:t>
      </w:r>
      <w:r w:rsidR="00125323" w:rsidRPr="006722EE">
        <w:rPr>
          <w:rFonts w:ascii="Cambria" w:eastAsiaTheme="minorHAnsi" w:hAnsi="Cambria" w:cstheme="minorHAnsi"/>
          <w:spacing w:val="-1"/>
          <w:w w:val="105"/>
          <w:sz w:val="22"/>
          <w:szCs w:val="22"/>
          <w:lang w:eastAsia="en-US"/>
        </w:rPr>
        <w:t>arrears;</w:t>
      </w:r>
      <w:r w:rsidR="006054C7" w:rsidRPr="006722EE">
        <w:rPr>
          <w:rFonts w:ascii="Cambria" w:eastAsiaTheme="minorHAnsi" w:hAnsi="Cambria" w:cstheme="minorHAnsi"/>
          <w:spacing w:val="-1"/>
          <w:w w:val="105"/>
          <w:sz w:val="22"/>
          <w:szCs w:val="22"/>
          <w:lang w:eastAsia="en-US"/>
        </w:rPr>
        <w:t xml:space="preserve"> however, penalty amount will be applied on the monthly amount payable based on SLA breach. If bifurcation of quarterly invoice</w:t>
      </w:r>
      <w:r w:rsidR="00B078BF" w:rsidRPr="006722EE">
        <w:rPr>
          <w:rFonts w:ascii="Cambria" w:eastAsiaTheme="minorHAnsi" w:hAnsi="Cambria" w:cstheme="minorHAnsi"/>
          <w:spacing w:val="-1"/>
          <w:w w:val="105"/>
          <w:sz w:val="22"/>
          <w:szCs w:val="22"/>
          <w:lang w:eastAsia="en-US"/>
        </w:rPr>
        <w:t xml:space="preserve"> is </w:t>
      </w:r>
      <w:r w:rsidR="00CC7BDD" w:rsidRPr="006722EE">
        <w:rPr>
          <w:rFonts w:ascii="Cambria" w:eastAsiaTheme="minorHAnsi" w:hAnsi="Cambria" w:cstheme="minorHAnsi"/>
          <w:spacing w:val="-1"/>
          <w:w w:val="105"/>
          <w:sz w:val="22"/>
          <w:szCs w:val="22"/>
          <w:lang w:eastAsia="en-US"/>
        </w:rPr>
        <w:t>not providing</w:t>
      </w:r>
      <w:r w:rsidR="00B078BF" w:rsidRPr="006722EE">
        <w:rPr>
          <w:rFonts w:ascii="Cambria" w:eastAsiaTheme="minorHAnsi" w:hAnsi="Cambria" w:cstheme="minorHAnsi"/>
          <w:spacing w:val="-1"/>
          <w:w w:val="105"/>
          <w:sz w:val="22"/>
          <w:szCs w:val="22"/>
          <w:lang w:eastAsia="en-US"/>
        </w:rPr>
        <w:t xml:space="preserve"> monthly break-</w:t>
      </w:r>
      <w:r w:rsidR="00CC7BDD" w:rsidRPr="006722EE">
        <w:rPr>
          <w:rFonts w:ascii="Cambria" w:eastAsiaTheme="minorHAnsi" w:hAnsi="Cambria" w:cstheme="minorHAnsi"/>
          <w:spacing w:val="-1"/>
          <w:w w:val="105"/>
          <w:sz w:val="22"/>
          <w:szCs w:val="22"/>
          <w:lang w:eastAsia="en-US"/>
        </w:rPr>
        <w:t>up,</w:t>
      </w:r>
      <w:r w:rsidR="006054C7" w:rsidRPr="006722EE">
        <w:rPr>
          <w:rFonts w:ascii="Cambria" w:eastAsiaTheme="minorHAnsi" w:hAnsi="Cambria" w:cstheme="minorHAnsi"/>
          <w:spacing w:val="-1"/>
          <w:w w:val="105"/>
          <w:sz w:val="22"/>
          <w:szCs w:val="22"/>
          <w:lang w:eastAsia="en-US"/>
        </w:rPr>
        <w:t xml:space="preserve"> Bank will </w:t>
      </w:r>
      <w:r w:rsidR="00E85CB3" w:rsidRPr="006722EE">
        <w:rPr>
          <w:rFonts w:ascii="Cambria" w:eastAsiaTheme="minorHAnsi" w:hAnsi="Cambria" w:cstheme="minorHAnsi"/>
          <w:spacing w:val="-1"/>
          <w:w w:val="105"/>
          <w:sz w:val="22"/>
          <w:szCs w:val="22"/>
          <w:lang w:eastAsia="en-US"/>
        </w:rPr>
        <w:t>divide</w:t>
      </w:r>
      <w:r w:rsidR="006054C7" w:rsidRPr="006722EE">
        <w:rPr>
          <w:rFonts w:ascii="Cambria" w:eastAsiaTheme="minorHAnsi" w:hAnsi="Cambria" w:cstheme="minorHAnsi"/>
          <w:spacing w:val="-1"/>
          <w:w w:val="105"/>
          <w:sz w:val="22"/>
          <w:szCs w:val="22"/>
          <w:lang w:eastAsia="en-US"/>
        </w:rPr>
        <w:t xml:space="preserve"> the quarterly billing amount </w:t>
      </w:r>
      <w:r w:rsidR="00CC7BDD" w:rsidRPr="006722EE">
        <w:rPr>
          <w:rFonts w:ascii="Cambria" w:eastAsiaTheme="minorHAnsi" w:hAnsi="Cambria" w:cstheme="minorHAnsi"/>
          <w:spacing w:val="-1"/>
          <w:w w:val="105"/>
          <w:sz w:val="22"/>
          <w:szCs w:val="22"/>
          <w:lang w:eastAsia="en-US"/>
        </w:rPr>
        <w:t>and the</w:t>
      </w:r>
      <w:r w:rsidR="006054C7" w:rsidRPr="006722EE">
        <w:rPr>
          <w:rFonts w:ascii="Cambria" w:eastAsiaTheme="minorHAnsi" w:hAnsi="Cambria" w:cstheme="minorHAnsi"/>
          <w:spacing w:val="-1"/>
          <w:w w:val="105"/>
          <w:sz w:val="22"/>
          <w:szCs w:val="22"/>
          <w:lang w:eastAsia="en-US"/>
        </w:rPr>
        <w:t xml:space="preserve"> uptime percentage would be calculated on monthly basis and the calculated amount would be adjusted from every subsequent quarter payment. If Vendor materially fails to meet an uptime of 99.50% for three (3) consecutive months, the Bank may have the right to terminate the contract. In case if there is no pending invoices to be paid by the Bank to the vendor, the vendor has to submit a pay order / cheque payable at Mumbai</w:t>
      </w:r>
      <w:r w:rsidR="002C1334" w:rsidRPr="006722EE">
        <w:rPr>
          <w:rFonts w:ascii="Cambria" w:eastAsiaTheme="minorHAnsi" w:hAnsi="Cambria" w:cstheme="minorHAnsi"/>
          <w:spacing w:val="-1"/>
          <w:w w:val="105"/>
          <w:sz w:val="22"/>
          <w:szCs w:val="22"/>
          <w:lang w:eastAsia="en-US"/>
        </w:rPr>
        <w:t xml:space="preserve"> City</w:t>
      </w:r>
      <w:r w:rsidR="006054C7" w:rsidRPr="006722EE">
        <w:rPr>
          <w:rFonts w:ascii="Cambria" w:eastAsiaTheme="minorHAnsi" w:hAnsi="Cambria" w:cstheme="minorHAnsi"/>
          <w:spacing w:val="-1"/>
          <w:w w:val="105"/>
          <w:sz w:val="22"/>
          <w:szCs w:val="22"/>
          <w:lang w:eastAsia="en-US"/>
        </w:rPr>
        <w:t xml:space="preserve"> in favour of Bank for the same within 15 days from the notice period from the Bank.</w:t>
      </w:r>
      <w:r w:rsidRPr="006722EE">
        <w:rPr>
          <w:rFonts w:ascii="Cambria" w:eastAsiaTheme="minorHAnsi" w:hAnsi="Cambria" w:cstheme="minorHAnsi"/>
          <w:spacing w:val="-1"/>
          <w:w w:val="105"/>
          <w:sz w:val="22"/>
          <w:szCs w:val="22"/>
          <w:lang w:eastAsia="en-US"/>
        </w:rPr>
        <w:t xml:space="preserve"> </w:t>
      </w:r>
    </w:p>
    <w:p w14:paraId="50FF45D3" w14:textId="6F81C6F8" w:rsidR="009A3E97" w:rsidRPr="006722EE" w:rsidRDefault="009A3E97" w:rsidP="006054C7">
      <w:pPr>
        <w:pStyle w:val="BodyText"/>
        <w:spacing w:before="2" w:line="244" w:lineRule="auto"/>
        <w:ind w:right="21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Further</w:t>
      </w:r>
      <w:r w:rsidR="0026108F" w:rsidRPr="006722EE">
        <w:rPr>
          <w:rFonts w:ascii="Cambria" w:eastAsiaTheme="minorHAnsi" w:hAnsi="Cambria" w:cstheme="minorHAnsi"/>
          <w:spacing w:val="-1"/>
          <w:w w:val="105"/>
          <w:sz w:val="22"/>
          <w:szCs w:val="22"/>
          <w:lang w:eastAsia="en-US"/>
        </w:rPr>
        <w:t>,</w:t>
      </w:r>
      <w:r w:rsidRPr="006722EE">
        <w:rPr>
          <w:rFonts w:ascii="Cambria" w:eastAsiaTheme="minorHAnsi" w:hAnsi="Cambria" w:cstheme="minorHAnsi"/>
          <w:spacing w:val="-1"/>
          <w:w w:val="105"/>
          <w:sz w:val="22"/>
          <w:szCs w:val="22"/>
          <w:lang w:eastAsia="en-US"/>
        </w:rPr>
        <w:t xml:space="preserve"> if any penalty levied by regulator /RBI / NPCI in respect of Downtime / unavailability of services</w:t>
      </w:r>
      <w:r w:rsidR="00D536FA" w:rsidRPr="006722EE">
        <w:rPr>
          <w:rFonts w:ascii="Cambria" w:eastAsiaTheme="minorHAnsi" w:hAnsi="Cambria" w:cstheme="minorHAnsi"/>
          <w:spacing w:val="-1"/>
          <w:w w:val="105"/>
          <w:sz w:val="22"/>
          <w:szCs w:val="22"/>
          <w:lang w:eastAsia="en-US"/>
        </w:rPr>
        <w:t>, same</w:t>
      </w:r>
      <w:r w:rsidRPr="006722EE">
        <w:rPr>
          <w:rFonts w:ascii="Cambria" w:eastAsiaTheme="minorHAnsi" w:hAnsi="Cambria" w:cstheme="minorHAnsi"/>
          <w:spacing w:val="-1"/>
          <w:w w:val="105"/>
          <w:sz w:val="22"/>
          <w:szCs w:val="22"/>
          <w:lang w:eastAsia="en-US"/>
        </w:rPr>
        <w:t xml:space="preserve"> will be recovered from the Vendor.</w:t>
      </w:r>
      <w:r w:rsidR="0026108F" w:rsidRPr="006722EE">
        <w:rPr>
          <w:rFonts w:ascii="Cambria" w:eastAsiaTheme="minorHAnsi" w:hAnsi="Cambria" w:cstheme="minorHAnsi"/>
          <w:spacing w:val="-1"/>
          <w:w w:val="105"/>
          <w:sz w:val="22"/>
          <w:szCs w:val="22"/>
          <w:lang w:eastAsia="en-US"/>
        </w:rPr>
        <w:t xml:space="preserve"> </w:t>
      </w:r>
    </w:p>
    <w:p w14:paraId="6C26806C" w14:textId="77777777" w:rsidR="006054C7" w:rsidRPr="006722EE" w:rsidRDefault="006054C7" w:rsidP="00531792">
      <w:pPr>
        <w:pStyle w:val="Heading3"/>
        <w:spacing w:before="120" w:after="120"/>
        <w:rPr>
          <w:rFonts w:ascii="Cambria" w:hAnsi="Cambria" w:cstheme="minorHAnsi"/>
          <w:smallCaps/>
          <w:sz w:val="22"/>
          <w:szCs w:val="22"/>
        </w:rPr>
      </w:pPr>
      <w:bookmarkStart w:id="60" w:name="_Toc122529903"/>
      <w:bookmarkStart w:id="61" w:name="_Toc160440716"/>
      <w:r w:rsidRPr="006722EE">
        <w:rPr>
          <w:rFonts w:ascii="Cambria" w:hAnsi="Cambria" w:cstheme="minorHAnsi"/>
          <w:smallCaps/>
          <w:sz w:val="22"/>
          <w:szCs w:val="22"/>
        </w:rPr>
        <w:t>Availability Service Level Default</w:t>
      </w:r>
      <w:bookmarkEnd w:id="60"/>
      <w:bookmarkEnd w:id="61"/>
    </w:p>
    <w:p w14:paraId="1C19A819" w14:textId="77777777" w:rsidR="006054C7" w:rsidRPr="006722EE" w:rsidRDefault="006054C7" w:rsidP="00AE3455">
      <w:pPr>
        <w:pStyle w:val="ListParagraph"/>
        <w:widowControl w:val="0"/>
        <w:numPr>
          <w:ilvl w:val="0"/>
          <w:numId w:val="44"/>
        </w:numPr>
        <w:tabs>
          <w:tab w:val="left" w:pos="908"/>
        </w:tabs>
        <w:autoSpaceDE w:val="0"/>
        <w:autoSpaceDN w:val="0"/>
        <w:spacing w:before="124" w:after="0" w:line="240" w:lineRule="auto"/>
        <w:contextualSpacing w:val="0"/>
        <w:jc w:val="both"/>
        <w:rPr>
          <w:rFonts w:ascii="Cambria" w:hAnsi="Cambria" w:cstheme="minorHAnsi"/>
        </w:rPr>
      </w:pPr>
      <w:r w:rsidRPr="006722EE">
        <w:rPr>
          <w:rFonts w:ascii="Cambria" w:hAnsi="Cambria" w:cstheme="minorHAnsi"/>
        </w:rPr>
        <w:t>Availability</w:t>
      </w:r>
      <w:r w:rsidRPr="006722EE">
        <w:rPr>
          <w:rFonts w:ascii="Cambria" w:hAnsi="Cambria" w:cstheme="minorHAnsi"/>
          <w:spacing w:val="-4"/>
        </w:rPr>
        <w:t xml:space="preserve"> </w:t>
      </w:r>
      <w:r w:rsidRPr="006722EE">
        <w:rPr>
          <w:rFonts w:ascii="Cambria" w:hAnsi="Cambria" w:cstheme="minorHAnsi"/>
        </w:rPr>
        <w:t>Service Level</w:t>
      </w:r>
      <w:r w:rsidRPr="006722EE">
        <w:rPr>
          <w:rFonts w:ascii="Cambria" w:hAnsi="Cambria" w:cstheme="minorHAnsi"/>
          <w:spacing w:val="-1"/>
        </w:rPr>
        <w:t xml:space="preserve"> </w:t>
      </w:r>
      <w:r w:rsidRPr="006722EE">
        <w:rPr>
          <w:rFonts w:ascii="Cambria" w:hAnsi="Cambria" w:cstheme="minorHAnsi"/>
        </w:rPr>
        <w:t>will</w:t>
      </w:r>
      <w:r w:rsidRPr="006722EE">
        <w:rPr>
          <w:rFonts w:ascii="Cambria" w:hAnsi="Cambria" w:cstheme="minorHAnsi"/>
          <w:spacing w:val="-1"/>
        </w:rPr>
        <w:t xml:space="preserve"> </w:t>
      </w:r>
      <w:r w:rsidRPr="006722EE">
        <w:rPr>
          <w:rFonts w:ascii="Cambria" w:hAnsi="Cambria" w:cstheme="minorHAnsi"/>
        </w:rPr>
        <w:t>be measured</w:t>
      </w:r>
      <w:r w:rsidRPr="006722EE">
        <w:rPr>
          <w:rFonts w:ascii="Cambria" w:hAnsi="Cambria" w:cstheme="minorHAnsi"/>
          <w:spacing w:val="-2"/>
        </w:rPr>
        <w:t xml:space="preserve"> </w:t>
      </w:r>
      <w:r w:rsidRPr="006722EE">
        <w:rPr>
          <w:rFonts w:ascii="Cambria" w:hAnsi="Cambria" w:cstheme="minorHAnsi"/>
        </w:rPr>
        <w:t>on</w:t>
      </w:r>
      <w:r w:rsidRPr="006722EE">
        <w:rPr>
          <w:rFonts w:ascii="Cambria" w:hAnsi="Cambria" w:cstheme="minorHAnsi"/>
          <w:spacing w:val="-2"/>
        </w:rPr>
        <w:t xml:space="preserve"> </w:t>
      </w:r>
      <w:r w:rsidRPr="006722EE">
        <w:rPr>
          <w:rFonts w:ascii="Cambria" w:hAnsi="Cambria" w:cstheme="minorHAnsi"/>
        </w:rPr>
        <w:t>a monthly</w:t>
      </w:r>
      <w:r w:rsidRPr="006722EE">
        <w:rPr>
          <w:rFonts w:ascii="Cambria" w:hAnsi="Cambria" w:cstheme="minorHAnsi"/>
          <w:spacing w:val="-8"/>
        </w:rPr>
        <w:t xml:space="preserve"> </w:t>
      </w:r>
      <w:r w:rsidRPr="006722EE">
        <w:rPr>
          <w:rFonts w:ascii="Cambria" w:hAnsi="Cambria" w:cstheme="minorHAnsi"/>
        </w:rPr>
        <w:t>basis.</w:t>
      </w:r>
    </w:p>
    <w:p w14:paraId="1F527A1C" w14:textId="77777777" w:rsidR="006054C7" w:rsidRPr="006722EE" w:rsidRDefault="006054C7" w:rsidP="00AE3455">
      <w:pPr>
        <w:pStyle w:val="ListParagraph"/>
        <w:widowControl w:val="0"/>
        <w:numPr>
          <w:ilvl w:val="0"/>
          <w:numId w:val="44"/>
        </w:numPr>
        <w:tabs>
          <w:tab w:val="left" w:pos="907"/>
          <w:tab w:val="left" w:pos="908"/>
        </w:tabs>
        <w:autoSpaceDE w:val="0"/>
        <w:autoSpaceDN w:val="0"/>
        <w:spacing w:before="165" w:after="0" w:line="280" w:lineRule="auto"/>
        <w:ind w:right="607"/>
        <w:contextualSpacing w:val="0"/>
        <w:rPr>
          <w:rFonts w:ascii="Cambria" w:hAnsi="Cambria" w:cstheme="minorHAnsi"/>
        </w:rPr>
      </w:pPr>
      <w:r w:rsidRPr="006722EE">
        <w:rPr>
          <w:rFonts w:ascii="Cambria" w:hAnsi="Cambria" w:cstheme="minorHAnsi"/>
        </w:rPr>
        <w:t>A</w:t>
      </w:r>
      <w:r w:rsidRPr="006722EE">
        <w:rPr>
          <w:rFonts w:ascii="Cambria" w:hAnsi="Cambria" w:cstheme="minorHAnsi"/>
          <w:spacing w:val="27"/>
        </w:rPr>
        <w:t xml:space="preserve"> </w:t>
      </w:r>
      <w:r w:rsidRPr="006722EE">
        <w:rPr>
          <w:rFonts w:ascii="Cambria" w:hAnsi="Cambria" w:cstheme="minorHAnsi"/>
        </w:rPr>
        <w:t>Service</w:t>
      </w:r>
      <w:r w:rsidRPr="006722EE">
        <w:rPr>
          <w:rFonts w:ascii="Cambria" w:hAnsi="Cambria" w:cstheme="minorHAnsi"/>
          <w:spacing w:val="28"/>
        </w:rPr>
        <w:t xml:space="preserve"> </w:t>
      </w:r>
      <w:r w:rsidRPr="006722EE">
        <w:rPr>
          <w:rFonts w:ascii="Cambria" w:hAnsi="Cambria" w:cstheme="minorHAnsi"/>
        </w:rPr>
        <w:t>Level</w:t>
      </w:r>
      <w:r w:rsidRPr="006722EE">
        <w:rPr>
          <w:rFonts w:ascii="Cambria" w:hAnsi="Cambria" w:cstheme="minorHAnsi"/>
          <w:spacing w:val="26"/>
        </w:rPr>
        <w:t xml:space="preserve"> </w:t>
      </w:r>
      <w:r w:rsidRPr="006722EE">
        <w:rPr>
          <w:rFonts w:ascii="Cambria" w:hAnsi="Cambria" w:cstheme="minorHAnsi"/>
        </w:rPr>
        <w:t>Default</w:t>
      </w:r>
      <w:r w:rsidRPr="006722EE">
        <w:rPr>
          <w:rFonts w:ascii="Cambria" w:hAnsi="Cambria" w:cstheme="minorHAnsi"/>
          <w:spacing w:val="27"/>
        </w:rPr>
        <w:t xml:space="preserve"> </w:t>
      </w:r>
      <w:r w:rsidRPr="006722EE">
        <w:rPr>
          <w:rFonts w:ascii="Cambria" w:hAnsi="Cambria" w:cstheme="minorHAnsi"/>
        </w:rPr>
        <w:t>will</w:t>
      </w:r>
      <w:r w:rsidRPr="006722EE">
        <w:rPr>
          <w:rFonts w:ascii="Cambria" w:hAnsi="Cambria" w:cstheme="minorHAnsi"/>
          <w:spacing w:val="25"/>
        </w:rPr>
        <w:t xml:space="preserve"> </w:t>
      </w:r>
      <w:r w:rsidRPr="006722EE">
        <w:rPr>
          <w:rFonts w:ascii="Cambria" w:hAnsi="Cambria" w:cstheme="minorHAnsi"/>
        </w:rPr>
        <w:t>occur</w:t>
      </w:r>
      <w:r w:rsidRPr="006722EE">
        <w:rPr>
          <w:rFonts w:ascii="Cambria" w:hAnsi="Cambria" w:cstheme="minorHAnsi"/>
          <w:spacing w:val="29"/>
        </w:rPr>
        <w:t xml:space="preserve"> </w:t>
      </w:r>
      <w:r w:rsidRPr="006722EE">
        <w:rPr>
          <w:rFonts w:ascii="Cambria" w:hAnsi="Cambria" w:cstheme="minorHAnsi"/>
        </w:rPr>
        <w:t>when</w:t>
      </w:r>
      <w:r w:rsidRPr="006722EE">
        <w:rPr>
          <w:rFonts w:ascii="Cambria" w:hAnsi="Cambria" w:cstheme="minorHAnsi"/>
          <w:spacing w:val="27"/>
        </w:rPr>
        <w:t xml:space="preserve"> </w:t>
      </w:r>
      <w:r w:rsidRPr="006722EE">
        <w:rPr>
          <w:rFonts w:ascii="Cambria" w:hAnsi="Cambria" w:cstheme="minorHAnsi"/>
        </w:rPr>
        <w:t>the</w:t>
      </w:r>
      <w:r w:rsidRPr="006722EE">
        <w:rPr>
          <w:rFonts w:ascii="Cambria" w:hAnsi="Cambria" w:cstheme="minorHAnsi"/>
          <w:spacing w:val="25"/>
        </w:rPr>
        <w:t xml:space="preserve"> </w:t>
      </w:r>
      <w:r w:rsidRPr="006722EE">
        <w:rPr>
          <w:rFonts w:ascii="Cambria" w:hAnsi="Cambria" w:cstheme="minorHAnsi"/>
        </w:rPr>
        <w:t>vendor</w:t>
      </w:r>
      <w:r w:rsidRPr="006722EE">
        <w:rPr>
          <w:rFonts w:ascii="Cambria" w:hAnsi="Cambria" w:cstheme="minorHAnsi"/>
          <w:spacing w:val="25"/>
        </w:rPr>
        <w:t xml:space="preserve"> </w:t>
      </w:r>
      <w:r w:rsidRPr="006722EE">
        <w:rPr>
          <w:rFonts w:ascii="Cambria" w:hAnsi="Cambria" w:cstheme="minorHAnsi"/>
        </w:rPr>
        <w:t>fails</w:t>
      </w:r>
      <w:r w:rsidRPr="006722EE">
        <w:rPr>
          <w:rFonts w:ascii="Cambria" w:hAnsi="Cambria" w:cstheme="minorHAnsi"/>
          <w:spacing w:val="27"/>
        </w:rPr>
        <w:t xml:space="preserve"> </w:t>
      </w:r>
      <w:r w:rsidRPr="006722EE">
        <w:rPr>
          <w:rFonts w:ascii="Cambria" w:hAnsi="Cambria" w:cstheme="minorHAnsi"/>
        </w:rPr>
        <w:t>to</w:t>
      </w:r>
      <w:r w:rsidRPr="006722EE">
        <w:rPr>
          <w:rFonts w:ascii="Cambria" w:hAnsi="Cambria" w:cstheme="minorHAnsi"/>
          <w:spacing w:val="27"/>
        </w:rPr>
        <w:t xml:space="preserve"> </w:t>
      </w:r>
      <w:r w:rsidRPr="006722EE">
        <w:rPr>
          <w:rFonts w:ascii="Cambria" w:hAnsi="Cambria" w:cstheme="minorHAnsi"/>
        </w:rPr>
        <w:t>meet</w:t>
      </w:r>
      <w:r w:rsidRPr="006722EE">
        <w:rPr>
          <w:rFonts w:ascii="Cambria" w:hAnsi="Cambria" w:cstheme="minorHAnsi"/>
          <w:spacing w:val="25"/>
        </w:rPr>
        <w:t xml:space="preserve"> </w:t>
      </w:r>
      <w:r w:rsidR="00AE5BFA" w:rsidRPr="006722EE">
        <w:rPr>
          <w:rFonts w:ascii="Cambria" w:hAnsi="Cambria" w:cstheme="minorHAnsi"/>
          <w:spacing w:val="25"/>
        </w:rPr>
        <w:t>Mi</w:t>
      </w:r>
      <w:r w:rsidRPr="006722EE">
        <w:rPr>
          <w:rFonts w:ascii="Cambria" w:hAnsi="Cambria" w:cstheme="minorHAnsi"/>
        </w:rPr>
        <w:t>nimum</w:t>
      </w:r>
      <w:r w:rsidRPr="006722EE">
        <w:rPr>
          <w:rFonts w:ascii="Cambria" w:hAnsi="Cambria" w:cstheme="minorHAnsi"/>
          <w:spacing w:val="-61"/>
        </w:rPr>
        <w:t xml:space="preserve"> </w:t>
      </w:r>
      <w:r w:rsidR="00AE5BFA" w:rsidRPr="006722EE">
        <w:rPr>
          <w:rFonts w:ascii="Cambria" w:hAnsi="Cambria" w:cstheme="minorHAnsi"/>
          <w:spacing w:val="-61"/>
        </w:rPr>
        <w:t xml:space="preserve">           </w:t>
      </w:r>
      <w:r w:rsidR="00AE5BFA" w:rsidRPr="006722EE">
        <w:rPr>
          <w:rFonts w:ascii="Cambria" w:hAnsi="Cambria" w:cstheme="minorHAnsi"/>
        </w:rPr>
        <w:t xml:space="preserve"> uptime </w:t>
      </w:r>
      <w:r w:rsidRPr="006722EE">
        <w:rPr>
          <w:rFonts w:ascii="Cambria" w:hAnsi="Cambria" w:cstheme="minorHAnsi"/>
        </w:rPr>
        <w:t>(99.</w:t>
      </w:r>
      <w:r w:rsidR="00C36716" w:rsidRPr="006722EE">
        <w:rPr>
          <w:rFonts w:ascii="Cambria" w:hAnsi="Cambria" w:cstheme="minorHAnsi"/>
        </w:rPr>
        <w:t>9</w:t>
      </w:r>
      <w:r w:rsidR="00AE5BFA" w:rsidRPr="006722EE">
        <w:rPr>
          <w:rFonts w:ascii="Cambria" w:hAnsi="Cambria" w:cstheme="minorHAnsi"/>
        </w:rPr>
        <w:t>9</w:t>
      </w:r>
      <w:r w:rsidR="00B274CB" w:rsidRPr="006722EE">
        <w:rPr>
          <w:rFonts w:ascii="Cambria" w:hAnsi="Cambria" w:cstheme="minorHAnsi"/>
        </w:rPr>
        <w:t xml:space="preserve"> </w:t>
      </w:r>
      <w:r w:rsidRPr="006722EE">
        <w:rPr>
          <w:rFonts w:ascii="Cambria" w:hAnsi="Cambria" w:cstheme="minorHAnsi"/>
        </w:rPr>
        <w:t>%),</w:t>
      </w:r>
      <w:r w:rsidRPr="006722EE">
        <w:rPr>
          <w:rFonts w:ascii="Cambria" w:hAnsi="Cambria" w:cstheme="minorHAnsi"/>
          <w:spacing w:val="2"/>
        </w:rPr>
        <w:t xml:space="preserve"> </w:t>
      </w:r>
      <w:r w:rsidRPr="006722EE">
        <w:rPr>
          <w:rFonts w:ascii="Cambria" w:hAnsi="Cambria" w:cstheme="minorHAnsi"/>
        </w:rPr>
        <w:t>as</w:t>
      </w:r>
      <w:r w:rsidRPr="006722EE">
        <w:rPr>
          <w:rFonts w:ascii="Cambria" w:hAnsi="Cambria" w:cstheme="minorHAnsi"/>
          <w:spacing w:val="1"/>
        </w:rPr>
        <w:t xml:space="preserve"> </w:t>
      </w:r>
      <w:r w:rsidRPr="006722EE">
        <w:rPr>
          <w:rFonts w:ascii="Cambria" w:hAnsi="Cambria" w:cstheme="minorHAnsi"/>
        </w:rPr>
        <w:t>measured</w:t>
      </w:r>
      <w:r w:rsidRPr="006722EE">
        <w:rPr>
          <w:rFonts w:ascii="Cambria" w:hAnsi="Cambria" w:cstheme="minorHAnsi"/>
          <w:spacing w:val="3"/>
        </w:rPr>
        <w:t xml:space="preserve"> </w:t>
      </w:r>
      <w:r w:rsidRPr="006722EE">
        <w:rPr>
          <w:rFonts w:ascii="Cambria" w:hAnsi="Cambria" w:cstheme="minorHAnsi"/>
        </w:rPr>
        <w:t>on</w:t>
      </w:r>
      <w:r w:rsidRPr="006722EE">
        <w:rPr>
          <w:rFonts w:ascii="Cambria" w:hAnsi="Cambria" w:cstheme="minorHAnsi"/>
          <w:spacing w:val="2"/>
        </w:rPr>
        <w:t xml:space="preserve"> </w:t>
      </w:r>
      <w:r w:rsidRPr="006722EE">
        <w:rPr>
          <w:rFonts w:ascii="Cambria" w:hAnsi="Cambria" w:cstheme="minorHAnsi"/>
        </w:rPr>
        <w:t>a</w:t>
      </w:r>
      <w:r w:rsidRPr="006722EE">
        <w:rPr>
          <w:rFonts w:ascii="Cambria" w:hAnsi="Cambria" w:cstheme="minorHAnsi"/>
          <w:spacing w:val="2"/>
        </w:rPr>
        <w:t xml:space="preserve"> </w:t>
      </w:r>
      <w:r w:rsidRPr="006722EE">
        <w:rPr>
          <w:rFonts w:ascii="Cambria" w:hAnsi="Cambria" w:cstheme="minorHAnsi"/>
        </w:rPr>
        <w:t>monthly</w:t>
      </w:r>
      <w:r w:rsidRPr="006722EE">
        <w:rPr>
          <w:rFonts w:ascii="Cambria" w:hAnsi="Cambria" w:cstheme="minorHAnsi"/>
          <w:spacing w:val="-9"/>
        </w:rPr>
        <w:t xml:space="preserve"> </w:t>
      </w:r>
      <w:r w:rsidRPr="006722EE">
        <w:rPr>
          <w:rFonts w:ascii="Cambria" w:hAnsi="Cambria" w:cstheme="minorHAnsi"/>
        </w:rPr>
        <w:t>basis.</w:t>
      </w:r>
    </w:p>
    <w:p w14:paraId="4546A908" w14:textId="3A2885FE" w:rsidR="003B2870" w:rsidRPr="006722EE" w:rsidRDefault="00732853" w:rsidP="003B2870">
      <w:pPr>
        <w:pStyle w:val="BodyText"/>
        <w:spacing w:before="118" w:line="280" w:lineRule="auto"/>
        <w:ind w:left="341"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Penalty will be calculated on monthly Facility Man</w:t>
      </w:r>
      <w:r w:rsidR="00566500" w:rsidRPr="006722EE">
        <w:rPr>
          <w:rFonts w:ascii="Cambria" w:eastAsiaTheme="minorHAnsi" w:hAnsi="Cambria" w:cstheme="minorHAnsi"/>
          <w:spacing w:val="-1"/>
          <w:w w:val="105"/>
          <w:sz w:val="22"/>
          <w:szCs w:val="22"/>
          <w:lang w:eastAsia="en-US"/>
        </w:rPr>
        <w:t xml:space="preserve">agement cost, </w:t>
      </w:r>
      <w:r w:rsidR="003B2870" w:rsidRPr="006722EE">
        <w:rPr>
          <w:rFonts w:ascii="Cambria" w:eastAsiaTheme="minorHAnsi" w:hAnsi="Cambria" w:cstheme="minorHAnsi"/>
          <w:spacing w:val="-1"/>
          <w:w w:val="105"/>
          <w:sz w:val="22"/>
          <w:szCs w:val="22"/>
          <w:lang w:eastAsia="en-US"/>
        </w:rPr>
        <w:t>AMC</w:t>
      </w:r>
      <w:r w:rsidR="00566500" w:rsidRPr="006722EE">
        <w:rPr>
          <w:rFonts w:ascii="Cambria" w:eastAsiaTheme="minorHAnsi" w:hAnsi="Cambria" w:cstheme="minorHAnsi"/>
          <w:spacing w:val="-1"/>
          <w:w w:val="105"/>
          <w:sz w:val="22"/>
          <w:szCs w:val="22"/>
          <w:lang w:eastAsia="en-US"/>
        </w:rPr>
        <w:t xml:space="preserve"> and</w:t>
      </w:r>
      <w:r w:rsidR="003B2870" w:rsidRPr="006722EE">
        <w:rPr>
          <w:rFonts w:ascii="Cambria" w:eastAsiaTheme="minorHAnsi" w:hAnsi="Cambria" w:cstheme="minorHAnsi"/>
          <w:spacing w:val="-1"/>
          <w:w w:val="105"/>
          <w:sz w:val="22"/>
          <w:szCs w:val="22"/>
          <w:lang w:eastAsia="en-US"/>
        </w:rPr>
        <w:t xml:space="preserve"> ATS cost.</w:t>
      </w:r>
    </w:p>
    <w:p w14:paraId="42CF6575" w14:textId="77777777" w:rsidR="001802A0" w:rsidRPr="006722EE" w:rsidRDefault="001802A0" w:rsidP="00531792">
      <w:pPr>
        <w:pStyle w:val="Heading3"/>
        <w:spacing w:before="120" w:after="120"/>
        <w:rPr>
          <w:rFonts w:ascii="Cambria" w:hAnsi="Cambria" w:cstheme="minorHAnsi"/>
          <w:smallCaps/>
          <w:sz w:val="22"/>
          <w:szCs w:val="22"/>
        </w:rPr>
      </w:pPr>
      <w:bookmarkStart w:id="62" w:name="_Toc122529904"/>
      <w:bookmarkStart w:id="63" w:name="_Toc160440717"/>
      <w:r w:rsidRPr="006722EE">
        <w:rPr>
          <w:rFonts w:ascii="Cambria" w:hAnsi="Cambria" w:cstheme="minorHAnsi"/>
          <w:smallCaps/>
          <w:sz w:val="22"/>
          <w:szCs w:val="22"/>
        </w:rPr>
        <w:t>SLA for Onsite Support Facility Management</w:t>
      </w:r>
      <w:bookmarkEnd w:id="62"/>
      <w:bookmarkEnd w:id="63"/>
    </w:p>
    <w:p w14:paraId="29741345" w14:textId="20E0689C" w:rsidR="001802A0" w:rsidRPr="006722EE" w:rsidRDefault="001802A0" w:rsidP="00216DA1">
      <w:pPr>
        <w:pStyle w:val="BodyText"/>
        <w:spacing w:before="118" w:line="280" w:lineRule="auto"/>
        <w:ind w:left="341"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Bidder will have to guarantee a minimum </w:t>
      </w:r>
      <w:r w:rsidR="00CC7BDD" w:rsidRPr="006722EE">
        <w:rPr>
          <w:rFonts w:ascii="Cambria" w:eastAsiaTheme="minorHAnsi" w:hAnsi="Cambria" w:cstheme="minorHAnsi"/>
          <w:spacing w:val="-1"/>
          <w:w w:val="105"/>
          <w:sz w:val="22"/>
          <w:szCs w:val="22"/>
          <w:lang w:eastAsia="en-US"/>
        </w:rPr>
        <w:t>attendance of</w:t>
      </w:r>
      <w:r w:rsidRPr="006722EE">
        <w:rPr>
          <w:rFonts w:ascii="Cambria" w:eastAsiaTheme="minorHAnsi" w:hAnsi="Cambria" w:cstheme="minorHAnsi"/>
          <w:spacing w:val="-1"/>
          <w:w w:val="105"/>
          <w:sz w:val="22"/>
          <w:szCs w:val="22"/>
          <w:lang w:eastAsia="en-US"/>
        </w:rPr>
        <w:t xml:space="preserve"> </w:t>
      </w:r>
      <w:r w:rsidR="009506A7">
        <w:rPr>
          <w:rFonts w:ascii="Cambria" w:eastAsiaTheme="minorHAnsi" w:hAnsi="Cambria" w:cstheme="minorHAnsi"/>
          <w:spacing w:val="-1"/>
          <w:w w:val="105"/>
          <w:sz w:val="22"/>
          <w:szCs w:val="22"/>
          <w:lang w:eastAsia="en-US"/>
        </w:rPr>
        <w:t>100</w:t>
      </w:r>
      <w:r w:rsidRPr="006722EE">
        <w:rPr>
          <w:rFonts w:ascii="Cambria" w:eastAsiaTheme="minorHAnsi" w:hAnsi="Cambria" w:cstheme="minorHAnsi"/>
          <w:spacing w:val="-1"/>
          <w:w w:val="105"/>
          <w:sz w:val="22"/>
          <w:szCs w:val="22"/>
          <w:lang w:eastAsia="en-US"/>
        </w:rPr>
        <w:t>% per resource (i.e. attendance of each of the resources), calculated on a monthly basis.</w:t>
      </w:r>
    </w:p>
    <w:p w14:paraId="39F3EF6E" w14:textId="77777777" w:rsidR="00790894" w:rsidRPr="00790894" w:rsidRDefault="00790894" w:rsidP="00790894">
      <w:pPr>
        <w:pStyle w:val="BodyText"/>
        <w:spacing w:before="118" w:line="280" w:lineRule="auto"/>
        <w:ind w:left="341" w:right="592"/>
        <w:rPr>
          <w:rFonts w:ascii="Cambria" w:eastAsiaTheme="minorHAnsi" w:hAnsi="Cambria" w:cstheme="minorHAnsi"/>
          <w:spacing w:val="-1"/>
          <w:w w:val="105"/>
          <w:sz w:val="22"/>
          <w:szCs w:val="22"/>
          <w:lang w:eastAsia="en-US"/>
        </w:rPr>
      </w:pPr>
      <w:r w:rsidRPr="00790894">
        <w:rPr>
          <w:rFonts w:ascii="Cambria" w:eastAsiaTheme="minorHAnsi" w:hAnsi="Cambria" w:cstheme="minorHAnsi"/>
          <w:spacing w:val="-1"/>
          <w:w w:val="105"/>
          <w:sz w:val="22"/>
          <w:szCs w:val="22"/>
          <w:lang w:eastAsia="en-US"/>
        </w:rPr>
        <w:t>The Bank will use below mentioned calculation for monthly payment outflow of any resource.</w:t>
      </w:r>
    </w:p>
    <w:p w14:paraId="3D1C76A2" w14:textId="5E3520B5" w:rsidR="00790894" w:rsidRPr="006722EE" w:rsidRDefault="00790894" w:rsidP="00790894">
      <w:pPr>
        <w:pStyle w:val="BodyText"/>
        <w:spacing w:before="118" w:line="280" w:lineRule="auto"/>
        <w:ind w:left="341" w:right="592"/>
        <w:rPr>
          <w:rFonts w:ascii="Cambria" w:eastAsiaTheme="minorHAnsi" w:hAnsi="Cambria" w:cstheme="minorHAnsi"/>
          <w:spacing w:val="-1"/>
          <w:w w:val="105"/>
          <w:sz w:val="22"/>
          <w:szCs w:val="22"/>
          <w:lang w:eastAsia="en-US"/>
        </w:rPr>
      </w:pPr>
      <w:r w:rsidRPr="00790894">
        <w:rPr>
          <w:rFonts w:ascii="Cambria" w:eastAsiaTheme="minorHAnsi" w:hAnsi="Cambria" w:cstheme="minorHAnsi"/>
          <w:spacing w:val="-1"/>
          <w:w w:val="105"/>
          <w:sz w:val="22"/>
          <w:szCs w:val="22"/>
          <w:lang w:eastAsia="en-US"/>
        </w:rPr>
        <w:lastRenderedPageBreak/>
        <w:t>Payment outflow (monthly) = (Number of days resource is present in a month/Total number of working days in a month) X Monthly payment amount agreed for a resource between Bidder and the Bank</w:t>
      </w:r>
    </w:p>
    <w:p w14:paraId="4CA14B14" w14:textId="4B1EF418" w:rsidR="001802A0" w:rsidRPr="006722EE" w:rsidRDefault="001802A0" w:rsidP="00216DA1">
      <w:pPr>
        <w:pStyle w:val="BodyText"/>
        <w:spacing w:before="118" w:line="280" w:lineRule="auto"/>
        <w:ind w:left="341"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The </w:t>
      </w:r>
      <w:r w:rsidR="000F2BC5">
        <w:rPr>
          <w:rFonts w:ascii="Cambria" w:eastAsiaTheme="minorHAnsi" w:hAnsi="Cambria" w:cstheme="minorHAnsi"/>
          <w:spacing w:val="-1"/>
          <w:w w:val="105"/>
          <w:sz w:val="22"/>
          <w:szCs w:val="22"/>
          <w:lang w:eastAsia="en-US"/>
        </w:rPr>
        <w:t>non-attendance</w:t>
      </w:r>
      <w:r w:rsidRPr="006722EE">
        <w:rPr>
          <w:rFonts w:ascii="Cambria" w:eastAsiaTheme="minorHAnsi" w:hAnsi="Cambria" w:cstheme="minorHAnsi"/>
          <w:spacing w:val="-1"/>
          <w:w w:val="105"/>
          <w:sz w:val="22"/>
          <w:szCs w:val="22"/>
          <w:lang w:eastAsia="en-US"/>
        </w:rPr>
        <w:t xml:space="preserve"> percentage would be calculated on monthly basis and the calculated amount would be adjusted from every subsequent quarter payment. The yearly SLA charges will be subject to an overall cap of </w:t>
      </w:r>
      <w:r w:rsidR="00334B91" w:rsidRPr="00134745">
        <w:rPr>
          <w:rFonts w:ascii="Cambria" w:eastAsiaTheme="minorHAnsi" w:hAnsi="Cambria" w:cstheme="minorHAnsi"/>
          <w:spacing w:val="-1"/>
          <w:w w:val="105"/>
          <w:sz w:val="22"/>
          <w:szCs w:val="22"/>
          <w:lang w:eastAsia="en-US"/>
        </w:rPr>
        <w:t>20%</w:t>
      </w:r>
      <w:r w:rsidRPr="00134745">
        <w:rPr>
          <w:rFonts w:ascii="Cambria" w:eastAsiaTheme="minorHAnsi" w:hAnsi="Cambria" w:cstheme="minorHAnsi"/>
          <w:spacing w:val="-1"/>
          <w:w w:val="105"/>
          <w:sz w:val="22"/>
          <w:szCs w:val="22"/>
          <w:lang w:eastAsia="en-US"/>
        </w:rPr>
        <w:t xml:space="preserve"> of</w:t>
      </w:r>
      <w:r w:rsidR="007C5133">
        <w:rPr>
          <w:rFonts w:ascii="Cambria" w:eastAsiaTheme="minorHAnsi" w:hAnsi="Cambria" w:cstheme="minorHAnsi"/>
          <w:spacing w:val="-1"/>
          <w:w w:val="105"/>
          <w:sz w:val="22"/>
          <w:szCs w:val="22"/>
          <w:lang w:eastAsia="en-US"/>
        </w:rPr>
        <w:t xml:space="preserve"> the </w:t>
      </w:r>
      <w:r w:rsidR="00EC1E37">
        <w:rPr>
          <w:rFonts w:ascii="Cambria" w:eastAsiaTheme="minorHAnsi" w:hAnsi="Cambria" w:cstheme="minorHAnsi"/>
          <w:spacing w:val="-1"/>
          <w:w w:val="105"/>
          <w:sz w:val="22"/>
          <w:szCs w:val="22"/>
          <w:lang w:eastAsia="en-US"/>
        </w:rPr>
        <w:t>Yearly</w:t>
      </w:r>
      <w:r w:rsidR="007C5133">
        <w:rPr>
          <w:rFonts w:ascii="Cambria" w:eastAsiaTheme="minorHAnsi" w:hAnsi="Cambria" w:cstheme="minorHAnsi"/>
          <w:spacing w:val="-1"/>
          <w:w w:val="105"/>
          <w:sz w:val="22"/>
          <w:szCs w:val="22"/>
          <w:lang w:eastAsia="en-US"/>
        </w:rPr>
        <w:t xml:space="preserve"> </w:t>
      </w:r>
      <w:r w:rsidR="004C7034">
        <w:rPr>
          <w:rFonts w:ascii="Cambria" w:eastAsiaTheme="minorHAnsi" w:hAnsi="Cambria" w:cstheme="minorHAnsi"/>
          <w:spacing w:val="-1"/>
          <w:w w:val="105"/>
          <w:sz w:val="22"/>
          <w:szCs w:val="22"/>
          <w:lang w:eastAsia="en-US"/>
        </w:rPr>
        <w:t>FMS charges</w:t>
      </w:r>
      <w:r w:rsidRPr="006722EE">
        <w:rPr>
          <w:rFonts w:ascii="Cambria" w:eastAsiaTheme="minorHAnsi" w:hAnsi="Cambria" w:cstheme="minorHAnsi"/>
          <w:spacing w:val="-1"/>
          <w:w w:val="105"/>
          <w:sz w:val="22"/>
          <w:szCs w:val="22"/>
          <w:lang w:eastAsia="en-US"/>
        </w:rPr>
        <w:t xml:space="preserve"> and thereafter, the contract may be cancelled. In </w:t>
      </w:r>
      <w:r w:rsidRPr="00334B91">
        <w:rPr>
          <w:rFonts w:ascii="Cambria" w:eastAsiaTheme="minorHAnsi" w:hAnsi="Cambria" w:cstheme="minorHAnsi"/>
          <w:spacing w:val="-1"/>
          <w:w w:val="105"/>
          <w:sz w:val="22"/>
          <w:szCs w:val="22"/>
          <w:lang w:eastAsia="en-US"/>
        </w:rPr>
        <w:t>case</w:t>
      </w:r>
      <w:r w:rsidRPr="006722EE">
        <w:rPr>
          <w:rFonts w:ascii="Cambria" w:eastAsiaTheme="minorHAnsi" w:hAnsi="Cambria" w:cstheme="minorHAnsi"/>
          <w:spacing w:val="-1"/>
          <w:w w:val="105"/>
          <w:sz w:val="22"/>
          <w:szCs w:val="22"/>
          <w:lang w:eastAsia="en-US"/>
        </w:rPr>
        <w:t xml:space="preserve"> if there are no pending invoices to be paid by the Bank to the bidder, the bidder has to submit a pay order / cheque payable at </w:t>
      </w:r>
      <w:r w:rsidR="000B625C" w:rsidRPr="006722EE">
        <w:rPr>
          <w:rFonts w:ascii="Cambria" w:eastAsiaTheme="minorHAnsi" w:hAnsi="Cambria" w:cstheme="minorHAnsi"/>
          <w:spacing w:val="-1"/>
          <w:w w:val="105"/>
          <w:sz w:val="22"/>
          <w:szCs w:val="22"/>
          <w:lang w:eastAsia="en-US"/>
        </w:rPr>
        <w:t>Mumbai</w:t>
      </w:r>
      <w:r w:rsidR="002A424C" w:rsidRPr="006722EE">
        <w:rPr>
          <w:rFonts w:ascii="Cambria" w:eastAsiaTheme="minorHAnsi" w:hAnsi="Cambria" w:cstheme="minorHAnsi"/>
          <w:spacing w:val="-1"/>
          <w:w w:val="105"/>
          <w:sz w:val="22"/>
          <w:szCs w:val="22"/>
          <w:lang w:eastAsia="en-US"/>
        </w:rPr>
        <w:t xml:space="preserve"> City</w:t>
      </w:r>
      <w:r w:rsidRPr="006722EE">
        <w:rPr>
          <w:rFonts w:ascii="Cambria" w:eastAsiaTheme="minorHAnsi" w:hAnsi="Cambria" w:cstheme="minorHAnsi"/>
          <w:spacing w:val="-1"/>
          <w:w w:val="105"/>
          <w:sz w:val="22"/>
          <w:szCs w:val="22"/>
          <w:lang w:eastAsia="en-US"/>
        </w:rPr>
        <w:t xml:space="preserve"> in favour of </w:t>
      </w:r>
      <w:r w:rsidR="000B625C" w:rsidRPr="006722EE">
        <w:rPr>
          <w:rFonts w:ascii="Cambria" w:eastAsiaTheme="minorHAnsi" w:hAnsi="Cambria" w:cstheme="minorHAnsi"/>
          <w:spacing w:val="-1"/>
          <w:w w:val="105"/>
          <w:sz w:val="22"/>
          <w:szCs w:val="22"/>
          <w:lang w:eastAsia="en-US"/>
        </w:rPr>
        <w:t>Central Bank of India</w:t>
      </w:r>
      <w:r w:rsidRPr="006722EE">
        <w:rPr>
          <w:rFonts w:ascii="Cambria" w:eastAsiaTheme="minorHAnsi" w:hAnsi="Cambria" w:cstheme="minorHAnsi"/>
          <w:spacing w:val="-1"/>
          <w:w w:val="105"/>
          <w:sz w:val="22"/>
          <w:szCs w:val="22"/>
          <w:lang w:eastAsia="en-US"/>
        </w:rPr>
        <w:t xml:space="preserve"> for the same within 15 days from the notice period from the Bank.</w:t>
      </w:r>
    </w:p>
    <w:p w14:paraId="5990B1CE" w14:textId="77777777" w:rsidR="00955EF3" w:rsidRPr="006722EE" w:rsidRDefault="00955EF3" w:rsidP="00216DA1">
      <w:pPr>
        <w:pStyle w:val="BodyText"/>
        <w:spacing w:before="118" w:line="280" w:lineRule="auto"/>
        <w:ind w:left="341" w:right="592"/>
        <w:rPr>
          <w:rFonts w:ascii="Cambria" w:eastAsiaTheme="minorHAnsi" w:hAnsi="Cambria" w:cstheme="minorHAnsi"/>
          <w:spacing w:val="-1"/>
          <w:w w:val="105"/>
          <w:sz w:val="22"/>
          <w:szCs w:val="22"/>
          <w:lang w:eastAsia="en-US"/>
        </w:rPr>
      </w:pPr>
    </w:p>
    <w:p w14:paraId="1F020899" w14:textId="77777777" w:rsidR="00955EF3" w:rsidRPr="006722EE" w:rsidRDefault="00955EF3" w:rsidP="00216DA1">
      <w:pPr>
        <w:pStyle w:val="BodyText"/>
        <w:spacing w:before="118" w:line="280" w:lineRule="auto"/>
        <w:ind w:left="341" w:right="592"/>
        <w:rPr>
          <w:rFonts w:ascii="Cambria" w:eastAsiaTheme="minorHAnsi" w:hAnsi="Cambria" w:cstheme="minorHAnsi"/>
          <w:spacing w:val="-1"/>
          <w:w w:val="105"/>
          <w:sz w:val="22"/>
          <w:szCs w:val="22"/>
          <w:lang w:eastAsia="en-US"/>
        </w:rPr>
      </w:pPr>
    </w:p>
    <w:p w14:paraId="2E70C3C0" w14:textId="69919D1B" w:rsidR="00AC59EA" w:rsidRPr="006722EE" w:rsidRDefault="00AC59EA" w:rsidP="00216DA1">
      <w:pPr>
        <w:pStyle w:val="BodyText"/>
        <w:spacing w:before="118" w:line="280" w:lineRule="auto"/>
        <w:ind w:left="341"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The following timeline is to be adhered for patching activities:</w:t>
      </w:r>
    </w:p>
    <w:tbl>
      <w:tblPr>
        <w:tblStyle w:val="TableGrid"/>
        <w:tblW w:w="0" w:type="auto"/>
        <w:tblInd w:w="341" w:type="dxa"/>
        <w:tblLook w:val="04A0" w:firstRow="1" w:lastRow="0" w:firstColumn="1" w:lastColumn="0" w:noHBand="0" w:noVBand="1"/>
      </w:tblPr>
      <w:tblGrid>
        <w:gridCol w:w="4459"/>
        <w:gridCol w:w="2112"/>
      </w:tblGrid>
      <w:tr w:rsidR="00AC59EA" w:rsidRPr="006722EE" w14:paraId="3A5DB288" w14:textId="77777777" w:rsidTr="00AA418F">
        <w:tc>
          <w:tcPr>
            <w:tcW w:w="4459" w:type="dxa"/>
          </w:tcPr>
          <w:p w14:paraId="0518F3A4" w14:textId="40ED2D7D" w:rsidR="00AC59EA" w:rsidRPr="006722EE" w:rsidRDefault="00AC59EA" w:rsidP="00216DA1">
            <w:pPr>
              <w:pStyle w:val="BodyText"/>
              <w:spacing w:before="118" w:line="280" w:lineRule="auto"/>
              <w:ind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Critical </w:t>
            </w:r>
            <w:r w:rsidR="00D05DCD" w:rsidRPr="006722EE">
              <w:rPr>
                <w:rFonts w:ascii="Cambria" w:eastAsiaTheme="minorHAnsi" w:hAnsi="Cambria" w:cstheme="minorHAnsi"/>
                <w:spacing w:val="-1"/>
                <w:w w:val="105"/>
                <w:sz w:val="22"/>
                <w:szCs w:val="22"/>
                <w:lang w:eastAsia="en-US"/>
              </w:rPr>
              <w:t xml:space="preserve">/ Security </w:t>
            </w:r>
            <w:r w:rsidRPr="006722EE">
              <w:rPr>
                <w:rFonts w:ascii="Cambria" w:eastAsiaTheme="minorHAnsi" w:hAnsi="Cambria" w:cstheme="minorHAnsi"/>
                <w:spacing w:val="-1"/>
                <w:w w:val="105"/>
                <w:sz w:val="22"/>
                <w:szCs w:val="22"/>
                <w:lang w:eastAsia="en-US"/>
              </w:rPr>
              <w:t>Patch</w:t>
            </w:r>
          </w:p>
        </w:tc>
        <w:tc>
          <w:tcPr>
            <w:tcW w:w="2112" w:type="dxa"/>
          </w:tcPr>
          <w:p w14:paraId="2947964C" w14:textId="33E2682E" w:rsidR="00AC59EA" w:rsidRPr="006722EE" w:rsidRDefault="00AC59EA" w:rsidP="00216DA1">
            <w:pPr>
              <w:pStyle w:val="BodyText"/>
              <w:spacing w:before="118" w:line="280" w:lineRule="auto"/>
              <w:ind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24 Hours</w:t>
            </w:r>
          </w:p>
        </w:tc>
      </w:tr>
      <w:tr w:rsidR="00AC59EA" w:rsidRPr="006722EE" w14:paraId="50AFA8FD" w14:textId="77777777" w:rsidTr="00AA418F">
        <w:tc>
          <w:tcPr>
            <w:tcW w:w="4459" w:type="dxa"/>
          </w:tcPr>
          <w:p w14:paraId="2F6BD89B" w14:textId="4B3634E8" w:rsidR="00AC59EA" w:rsidRPr="006722EE" w:rsidRDefault="00D05DCD" w:rsidP="00216DA1">
            <w:pPr>
              <w:pStyle w:val="BodyText"/>
              <w:spacing w:before="118" w:line="280" w:lineRule="auto"/>
              <w:ind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PSU (regular Patch Set Updates)</w:t>
            </w:r>
          </w:p>
        </w:tc>
        <w:tc>
          <w:tcPr>
            <w:tcW w:w="2112" w:type="dxa"/>
          </w:tcPr>
          <w:p w14:paraId="57617418" w14:textId="79988BB5" w:rsidR="00AC59EA" w:rsidRPr="006722EE" w:rsidRDefault="00D05DCD" w:rsidP="00216DA1">
            <w:pPr>
              <w:pStyle w:val="BodyText"/>
              <w:spacing w:before="118" w:line="280" w:lineRule="auto"/>
              <w:ind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 7 Days</w:t>
            </w:r>
          </w:p>
        </w:tc>
      </w:tr>
    </w:tbl>
    <w:p w14:paraId="0AB423FD" w14:textId="0C63DC3C" w:rsidR="00D274DD" w:rsidRPr="006722EE" w:rsidRDefault="00D274DD" w:rsidP="00AC59EA">
      <w:pPr>
        <w:pStyle w:val="BodyText"/>
        <w:widowControl w:val="0"/>
        <w:suppressAutoHyphens w:val="0"/>
        <w:autoSpaceDE w:val="0"/>
        <w:autoSpaceDN w:val="0"/>
        <w:spacing w:before="139" w:line="232" w:lineRule="auto"/>
        <w:ind w:right="-14"/>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The term Patching includes bug fixes, Firmware upgrades / downgrades etc. </w:t>
      </w:r>
    </w:p>
    <w:p w14:paraId="7DF2DDCE" w14:textId="05F8B03A" w:rsidR="00AC59EA" w:rsidRPr="006722EE" w:rsidRDefault="00AC59EA" w:rsidP="00AC59EA">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eastAsiaTheme="minorHAnsi" w:hAnsi="Cambria" w:cstheme="minorHAnsi"/>
          <w:spacing w:val="-1"/>
          <w:w w:val="105"/>
          <w:sz w:val="22"/>
          <w:szCs w:val="22"/>
          <w:lang w:eastAsia="en-US"/>
        </w:rPr>
        <w:t xml:space="preserve">For non-compliance of Patching </w:t>
      </w:r>
      <w:r w:rsidR="00155E2A" w:rsidRPr="006722EE">
        <w:rPr>
          <w:rFonts w:ascii="Cambria" w:eastAsiaTheme="minorHAnsi" w:hAnsi="Cambria" w:cstheme="minorHAnsi"/>
          <w:spacing w:val="-1"/>
          <w:w w:val="105"/>
          <w:sz w:val="22"/>
          <w:szCs w:val="22"/>
          <w:lang w:eastAsia="en-US"/>
        </w:rPr>
        <w:t>within the above mentioned t</w:t>
      </w:r>
      <w:r w:rsidRPr="006722EE">
        <w:rPr>
          <w:rFonts w:ascii="Cambria" w:eastAsiaTheme="minorHAnsi" w:hAnsi="Cambria" w:cstheme="minorHAnsi"/>
          <w:spacing w:val="-1"/>
          <w:w w:val="105"/>
          <w:sz w:val="22"/>
          <w:szCs w:val="22"/>
          <w:lang w:eastAsia="en-US"/>
        </w:rPr>
        <w:t>imelines</w:t>
      </w:r>
      <w:r w:rsidR="00940764" w:rsidRPr="006722EE">
        <w:rPr>
          <w:rFonts w:ascii="Cambria" w:eastAsiaTheme="minorHAnsi" w:hAnsi="Cambria" w:cstheme="minorHAnsi"/>
          <w:spacing w:val="-1"/>
          <w:w w:val="105"/>
          <w:sz w:val="22"/>
          <w:szCs w:val="22"/>
          <w:lang w:eastAsia="en-US"/>
        </w:rPr>
        <w:t>,</w:t>
      </w:r>
      <w:r w:rsidRPr="006722EE">
        <w:rPr>
          <w:rFonts w:ascii="Cambria" w:eastAsiaTheme="minorHAnsi" w:hAnsi="Cambria" w:cstheme="minorHAnsi"/>
          <w:spacing w:val="-1"/>
          <w:w w:val="105"/>
          <w:sz w:val="22"/>
          <w:szCs w:val="22"/>
          <w:lang w:eastAsia="en-US"/>
        </w:rPr>
        <w:t xml:space="preserve"> </w:t>
      </w:r>
      <w:r w:rsidRPr="006722EE">
        <w:rPr>
          <w:rFonts w:ascii="Cambria" w:hAnsi="Cambria" w:cstheme="minorHAnsi"/>
          <w:sz w:val="22"/>
          <w:szCs w:val="22"/>
        </w:rPr>
        <w:t xml:space="preserve">a penalty of 10% from total monthly FMS charges will be deducted per </w:t>
      </w:r>
      <w:r w:rsidR="00940764" w:rsidRPr="006722EE">
        <w:rPr>
          <w:rFonts w:ascii="Cambria" w:hAnsi="Cambria" w:cstheme="minorHAnsi"/>
          <w:sz w:val="22"/>
          <w:szCs w:val="22"/>
        </w:rPr>
        <w:t>instance</w:t>
      </w:r>
      <w:r w:rsidRPr="006722EE">
        <w:rPr>
          <w:rFonts w:ascii="Cambria" w:hAnsi="Cambria" w:cstheme="minorHAnsi"/>
          <w:sz w:val="22"/>
          <w:szCs w:val="22"/>
        </w:rPr>
        <w:t>.</w:t>
      </w:r>
    </w:p>
    <w:p w14:paraId="7AB3BC19" w14:textId="77777777" w:rsidR="00BA6561" w:rsidRPr="006722EE" w:rsidRDefault="00BA6561" w:rsidP="00AC59EA">
      <w:pPr>
        <w:pStyle w:val="BodyText"/>
        <w:widowControl w:val="0"/>
        <w:suppressAutoHyphens w:val="0"/>
        <w:autoSpaceDE w:val="0"/>
        <w:autoSpaceDN w:val="0"/>
        <w:spacing w:before="139" w:line="232" w:lineRule="auto"/>
        <w:ind w:right="-14"/>
        <w:rPr>
          <w:rFonts w:ascii="Cambria" w:hAnsi="Cambria" w:cstheme="minorHAnsi"/>
          <w:sz w:val="22"/>
          <w:szCs w:val="22"/>
        </w:rPr>
      </w:pPr>
    </w:p>
    <w:p w14:paraId="507F9287" w14:textId="3E079C46" w:rsidR="00BA6561" w:rsidRPr="006722EE" w:rsidRDefault="00BA6561" w:rsidP="004E4E1B">
      <w:pPr>
        <w:pStyle w:val="BodyText"/>
        <w:spacing w:before="118" w:line="280" w:lineRule="auto"/>
        <w:ind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The timeline for Change Management</w:t>
      </w:r>
      <w:r w:rsidR="004E4E1B" w:rsidRPr="006722EE">
        <w:rPr>
          <w:rFonts w:ascii="Cambria" w:eastAsiaTheme="minorHAnsi" w:hAnsi="Cambria" w:cstheme="minorHAnsi"/>
          <w:spacing w:val="-1"/>
          <w:w w:val="105"/>
          <w:sz w:val="22"/>
          <w:szCs w:val="22"/>
          <w:lang w:eastAsia="en-US"/>
        </w:rPr>
        <w:t xml:space="preserve"> is 7 days</w:t>
      </w:r>
      <w:r w:rsidR="00F20504" w:rsidRPr="006722EE">
        <w:rPr>
          <w:rFonts w:ascii="Cambria" w:eastAsiaTheme="minorHAnsi" w:hAnsi="Cambria" w:cstheme="minorHAnsi"/>
          <w:spacing w:val="-1"/>
          <w:w w:val="105"/>
          <w:sz w:val="22"/>
          <w:szCs w:val="22"/>
          <w:lang w:eastAsia="en-US"/>
        </w:rPr>
        <w:t xml:space="preserve">, Bank at its discretion may provide additional time frame on case to case basis.  </w:t>
      </w:r>
    </w:p>
    <w:p w14:paraId="668661F7" w14:textId="0A6E48F1" w:rsidR="00BA6561" w:rsidRPr="006722EE" w:rsidRDefault="00BA6561" w:rsidP="00BA6561">
      <w:pPr>
        <w:pStyle w:val="BodyText"/>
        <w:widowControl w:val="0"/>
        <w:suppressAutoHyphens w:val="0"/>
        <w:autoSpaceDE w:val="0"/>
        <w:autoSpaceDN w:val="0"/>
        <w:spacing w:before="139" w:line="232" w:lineRule="auto"/>
        <w:ind w:right="-14"/>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The term </w:t>
      </w:r>
      <w:r w:rsidR="007A572B" w:rsidRPr="006722EE">
        <w:rPr>
          <w:rFonts w:ascii="Cambria" w:eastAsiaTheme="minorHAnsi" w:hAnsi="Cambria" w:cstheme="minorHAnsi"/>
          <w:spacing w:val="-1"/>
          <w:w w:val="105"/>
          <w:sz w:val="22"/>
          <w:szCs w:val="22"/>
          <w:lang w:eastAsia="en-US"/>
        </w:rPr>
        <w:t>Change Management</w:t>
      </w:r>
      <w:r w:rsidRPr="006722EE">
        <w:rPr>
          <w:rFonts w:ascii="Cambria" w:eastAsiaTheme="minorHAnsi" w:hAnsi="Cambria" w:cstheme="minorHAnsi"/>
          <w:spacing w:val="-1"/>
          <w:w w:val="105"/>
          <w:sz w:val="22"/>
          <w:szCs w:val="22"/>
          <w:lang w:eastAsia="en-US"/>
        </w:rPr>
        <w:t xml:space="preserve"> includes </w:t>
      </w:r>
      <w:r w:rsidR="007A572B" w:rsidRPr="006722EE">
        <w:rPr>
          <w:rFonts w:ascii="Cambria" w:eastAsiaTheme="minorHAnsi" w:hAnsi="Cambria" w:cstheme="minorHAnsi"/>
          <w:spacing w:val="-1"/>
          <w:w w:val="105"/>
          <w:sz w:val="22"/>
          <w:szCs w:val="22"/>
          <w:lang w:eastAsia="en-US"/>
        </w:rPr>
        <w:t>Production Updates, Change requests, Software Upgrades / Downgrades</w:t>
      </w:r>
      <w:r w:rsidRPr="006722EE">
        <w:rPr>
          <w:rFonts w:ascii="Cambria" w:eastAsiaTheme="minorHAnsi" w:hAnsi="Cambria" w:cstheme="minorHAnsi"/>
          <w:spacing w:val="-1"/>
          <w:w w:val="105"/>
          <w:sz w:val="22"/>
          <w:szCs w:val="22"/>
          <w:lang w:eastAsia="en-US"/>
        </w:rPr>
        <w:t xml:space="preserve"> etc. </w:t>
      </w:r>
    </w:p>
    <w:p w14:paraId="4C693219" w14:textId="13F70147" w:rsidR="00BA6561" w:rsidRDefault="00BA6561" w:rsidP="00BA6561">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eastAsiaTheme="minorHAnsi" w:hAnsi="Cambria" w:cstheme="minorHAnsi"/>
          <w:spacing w:val="-1"/>
          <w:w w:val="105"/>
          <w:sz w:val="22"/>
          <w:szCs w:val="22"/>
          <w:lang w:eastAsia="en-US"/>
        </w:rPr>
        <w:t xml:space="preserve">For non-compliance of </w:t>
      </w:r>
      <w:r w:rsidR="007518F1" w:rsidRPr="006722EE">
        <w:rPr>
          <w:rFonts w:ascii="Cambria" w:eastAsiaTheme="minorHAnsi" w:hAnsi="Cambria" w:cstheme="minorHAnsi"/>
          <w:spacing w:val="-1"/>
          <w:w w:val="105"/>
          <w:sz w:val="22"/>
          <w:szCs w:val="22"/>
          <w:lang w:eastAsia="en-US"/>
        </w:rPr>
        <w:t xml:space="preserve">Change Management </w:t>
      </w:r>
      <w:r w:rsidRPr="006722EE">
        <w:rPr>
          <w:rFonts w:ascii="Cambria" w:eastAsiaTheme="minorHAnsi" w:hAnsi="Cambria" w:cstheme="minorHAnsi"/>
          <w:spacing w:val="-1"/>
          <w:w w:val="105"/>
          <w:sz w:val="22"/>
          <w:szCs w:val="22"/>
          <w:lang w:eastAsia="en-US"/>
        </w:rPr>
        <w:t xml:space="preserve">within the above mentioned timelines, </w:t>
      </w:r>
      <w:r w:rsidRPr="006722EE">
        <w:rPr>
          <w:rFonts w:ascii="Cambria" w:hAnsi="Cambria" w:cstheme="minorHAnsi"/>
          <w:sz w:val="22"/>
          <w:szCs w:val="22"/>
        </w:rPr>
        <w:t>a penalty of 10% from total monthly FMS charges will be deducted per instance.</w:t>
      </w:r>
    </w:p>
    <w:p w14:paraId="39D71A4E" w14:textId="77777777" w:rsidR="008D7022" w:rsidRPr="006722EE" w:rsidRDefault="008D7022" w:rsidP="00BA6561">
      <w:pPr>
        <w:pStyle w:val="BodyText"/>
        <w:widowControl w:val="0"/>
        <w:suppressAutoHyphens w:val="0"/>
        <w:autoSpaceDE w:val="0"/>
        <w:autoSpaceDN w:val="0"/>
        <w:spacing w:before="139" w:line="232" w:lineRule="auto"/>
        <w:ind w:right="-14"/>
        <w:rPr>
          <w:rFonts w:ascii="Cambria" w:hAnsi="Cambria" w:cstheme="minorHAnsi"/>
          <w:sz w:val="22"/>
          <w:szCs w:val="22"/>
        </w:rPr>
      </w:pPr>
    </w:p>
    <w:p w14:paraId="7796F837" w14:textId="6C39CBDF" w:rsidR="008D7022" w:rsidRPr="008D7022" w:rsidRDefault="008D7022" w:rsidP="008D7022">
      <w:pPr>
        <w:rPr>
          <w:rFonts w:ascii="Cambria" w:hAnsi="Cambria"/>
        </w:rPr>
      </w:pPr>
      <w:r w:rsidRPr="008D7022">
        <w:rPr>
          <w:rFonts w:ascii="Cambria" w:hAnsi="Cambria"/>
        </w:rPr>
        <w:t>Components of OCP or RHEL VM that are not available for IBM Z Systems Linux one server</w:t>
      </w:r>
      <w:r w:rsidR="00794634">
        <w:rPr>
          <w:rFonts w:ascii="Cambria" w:hAnsi="Cambria"/>
        </w:rPr>
        <w:t xml:space="preserve"> S390X Arcitecture</w:t>
      </w:r>
      <w:r w:rsidRPr="008D7022">
        <w:rPr>
          <w:rFonts w:ascii="Cambria" w:hAnsi="Cambria"/>
        </w:rPr>
        <w:t xml:space="preserve"> are to be made available within two months of intimation by the bidder. In case of extended timelines, penalty will be levied on the bidder with 1% of yearly FMS for every week of delay.</w:t>
      </w:r>
    </w:p>
    <w:p w14:paraId="75BD5462" w14:textId="77777777" w:rsidR="008D7022" w:rsidRPr="008D7022" w:rsidRDefault="008D7022" w:rsidP="008D7022">
      <w:pPr>
        <w:rPr>
          <w:rFonts w:ascii="Cambria" w:hAnsi="Cambria"/>
        </w:rPr>
      </w:pPr>
      <w:r w:rsidRPr="008D7022">
        <w:rPr>
          <w:rFonts w:ascii="Cambria" w:hAnsi="Cambria"/>
        </w:rPr>
        <w:t>Bidder has to ensure the Solution/support should comply the RFP/SLA terms and penalties will be imposed on breach of RFP/SLA terms as mentioned below. All SLAs are applicable on 24 X 7 X 365 days.</w:t>
      </w:r>
    </w:p>
    <w:p w14:paraId="7B5B1DEC" w14:textId="77777777" w:rsidR="008D7022" w:rsidRPr="008D7022" w:rsidRDefault="008D7022" w:rsidP="008D7022">
      <w:pPr>
        <w:rPr>
          <w:rFonts w:ascii="Cambria" w:hAnsi="Cambria"/>
        </w:rPr>
      </w:pPr>
      <w:r w:rsidRPr="008D7022">
        <w:rPr>
          <w:rFonts w:ascii="Cambria" w:hAnsi="Cambria"/>
        </w:rPr>
        <w:t>The vendor must provide accurate and timely reports to verify the downtimes of various systems as mentioned in respective SLAs</w:t>
      </w:r>
    </w:p>
    <w:p w14:paraId="6FF893FC" w14:textId="77777777" w:rsidR="008D7022" w:rsidRPr="008D7022" w:rsidRDefault="008D7022" w:rsidP="008D7022">
      <w:pPr>
        <w:rPr>
          <w:rFonts w:ascii="Cambria" w:hAnsi="Cambria"/>
        </w:rPr>
      </w:pPr>
    </w:p>
    <w:p w14:paraId="2E5229B4" w14:textId="77777777" w:rsidR="008D7022" w:rsidRPr="004C0B17" w:rsidRDefault="008D7022" w:rsidP="004C0B17">
      <w:pPr>
        <w:pStyle w:val="Heading3"/>
        <w:spacing w:before="120" w:after="120"/>
        <w:rPr>
          <w:rFonts w:ascii="Cambria" w:hAnsi="Cambria" w:cstheme="minorHAnsi"/>
          <w:smallCaps/>
          <w:sz w:val="22"/>
          <w:szCs w:val="22"/>
        </w:rPr>
      </w:pPr>
      <w:r w:rsidRPr="004C0B17">
        <w:rPr>
          <w:rFonts w:ascii="Cambria" w:hAnsi="Cambria" w:cstheme="minorHAnsi"/>
          <w:smallCaps/>
          <w:sz w:val="22"/>
          <w:szCs w:val="22"/>
        </w:rPr>
        <w:lastRenderedPageBreak/>
        <w:t xml:space="preserve">Incident Management SLA </w:t>
      </w:r>
    </w:p>
    <w:tbl>
      <w:tblPr>
        <w:tblStyle w:val="TableGrid"/>
        <w:tblW w:w="0" w:type="auto"/>
        <w:tblLook w:val="04A0" w:firstRow="1" w:lastRow="0" w:firstColumn="1" w:lastColumn="0" w:noHBand="0" w:noVBand="1"/>
      </w:tblPr>
      <w:tblGrid>
        <w:gridCol w:w="493"/>
        <w:gridCol w:w="1296"/>
        <w:gridCol w:w="1112"/>
        <w:gridCol w:w="989"/>
        <w:gridCol w:w="1513"/>
        <w:gridCol w:w="1162"/>
        <w:gridCol w:w="1119"/>
        <w:gridCol w:w="1332"/>
      </w:tblGrid>
      <w:tr w:rsidR="008D7022" w:rsidRPr="008D7022" w14:paraId="09CAD9C7" w14:textId="77777777" w:rsidTr="001D1C5B">
        <w:tc>
          <w:tcPr>
            <w:tcW w:w="515" w:type="dxa"/>
          </w:tcPr>
          <w:p w14:paraId="21169B4F" w14:textId="77777777" w:rsidR="008D7022" w:rsidRPr="008D7022" w:rsidRDefault="008D7022" w:rsidP="001D1C5B">
            <w:pPr>
              <w:rPr>
                <w:rFonts w:ascii="Cambria" w:hAnsi="Cambria"/>
                <w:b/>
              </w:rPr>
            </w:pPr>
            <w:r w:rsidRPr="008D7022">
              <w:rPr>
                <w:rFonts w:ascii="Cambria" w:hAnsi="Cambria"/>
                <w:b/>
              </w:rPr>
              <w:t>S. No</w:t>
            </w:r>
          </w:p>
        </w:tc>
        <w:tc>
          <w:tcPr>
            <w:tcW w:w="1270" w:type="dxa"/>
          </w:tcPr>
          <w:p w14:paraId="7B50F306" w14:textId="77777777" w:rsidR="008D7022" w:rsidRPr="008D7022" w:rsidRDefault="008D7022" w:rsidP="001D1C5B">
            <w:pPr>
              <w:rPr>
                <w:rFonts w:ascii="Cambria" w:hAnsi="Cambria"/>
                <w:b/>
              </w:rPr>
            </w:pPr>
            <w:r w:rsidRPr="008D7022">
              <w:rPr>
                <w:rFonts w:ascii="Cambria" w:hAnsi="Cambria"/>
                <w:b/>
              </w:rPr>
              <w:t>SLA parameter</w:t>
            </w:r>
          </w:p>
        </w:tc>
        <w:tc>
          <w:tcPr>
            <w:tcW w:w="1066" w:type="dxa"/>
          </w:tcPr>
          <w:p w14:paraId="6B881866" w14:textId="77777777" w:rsidR="008D7022" w:rsidRPr="008D7022" w:rsidRDefault="008D7022" w:rsidP="001D1C5B">
            <w:pPr>
              <w:rPr>
                <w:rFonts w:ascii="Cambria" w:hAnsi="Cambria"/>
                <w:b/>
              </w:rPr>
            </w:pPr>
            <w:r w:rsidRPr="008D7022">
              <w:rPr>
                <w:rFonts w:ascii="Cambria" w:hAnsi="Cambria"/>
                <w:b/>
              </w:rPr>
              <w:t>Measure unit</w:t>
            </w:r>
          </w:p>
        </w:tc>
        <w:tc>
          <w:tcPr>
            <w:tcW w:w="967" w:type="dxa"/>
          </w:tcPr>
          <w:p w14:paraId="5F1CFE8F" w14:textId="77777777" w:rsidR="008D7022" w:rsidRPr="008D7022" w:rsidRDefault="008D7022" w:rsidP="001D1C5B">
            <w:pPr>
              <w:rPr>
                <w:rFonts w:ascii="Cambria" w:hAnsi="Cambria"/>
                <w:b/>
              </w:rPr>
            </w:pPr>
            <w:r w:rsidRPr="008D7022">
              <w:rPr>
                <w:rFonts w:ascii="Cambria" w:hAnsi="Cambria"/>
              </w:rPr>
              <w:t>Severity class</w:t>
            </w:r>
          </w:p>
        </w:tc>
        <w:tc>
          <w:tcPr>
            <w:tcW w:w="1482" w:type="dxa"/>
          </w:tcPr>
          <w:p w14:paraId="765E9760" w14:textId="77777777" w:rsidR="008D7022" w:rsidRPr="008D7022" w:rsidRDefault="008D7022" w:rsidP="001D1C5B">
            <w:pPr>
              <w:rPr>
                <w:rFonts w:ascii="Cambria" w:hAnsi="Cambria"/>
              </w:rPr>
            </w:pPr>
            <w:r w:rsidRPr="008D7022">
              <w:rPr>
                <w:rFonts w:ascii="Cambria" w:hAnsi="Cambria"/>
              </w:rPr>
              <w:t>Measurement frequency</w:t>
            </w:r>
          </w:p>
        </w:tc>
        <w:tc>
          <w:tcPr>
            <w:tcW w:w="1177" w:type="dxa"/>
          </w:tcPr>
          <w:p w14:paraId="25E23F81" w14:textId="77777777" w:rsidR="008D7022" w:rsidRPr="008D7022" w:rsidRDefault="008D7022" w:rsidP="001D1C5B">
            <w:pPr>
              <w:rPr>
                <w:rFonts w:ascii="Cambria" w:hAnsi="Cambria"/>
              </w:rPr>
            </w:pPr>
            <w:r w:rsidRPr="008D7022">
              <w:rPr>
                <w:rFonts w:ascii="Cambria" w:hAnsi="Cambria"/>
              </w:rPr>
              <w:t>Reporting frequency</w:t>
            </w:r>
          </w:p>
        </w:tc>
        <w:tc>
          <w:tcPr>
            <w:tcW w:w="1074" w:type="dxa"/>
          </w:tcPr>
          <w:p w14:paraId="73AAF4A1" w14:textId="77777777" w:rsidR="008D7022" w:rsidRPr="008D7022" w:rsidRDefault="008D7022" w:rsidP="001D1C5B">
            <w:pPr>
              <w:rPr>
                <w:rFonts w:ascii="Cambria" w:hAnsi="Cambria"/>
              </w:rPr>
            </w:pPr>
            <w:r w:rsidRPr="008D7022">
              <w:rPr>
                <w:rFonts w:ascii="Cambria" w:hAnsi="Cambria"/>
              </w:rPr>
              <w:t>Response time within</w:t>
            </w:r>
          </w:p>
        </w:tc>
        <w:tc>
          <w:tcPr>
            <w:tcW w:w="1465" w:type="dxa"/>
          </w:tcPr>
          <w:p w14:paraId="0077AA3F" w14:textId="77777777" w:rsidR="008D7022" w:rsidRPr="008D7022" w:rsidRDefault="008D7022" w:rsidP="001D1C5B">
            <w:pPr>
              <w:rPr>
                <w:rFonts w:ascii="Cambria" w:hAnsi="Cambria"/>
              </w:rPr>
            </w:pPr>
            <w:r w:rsidRPr="008D7022">
              <w:rPr>
                <w:rFonts w:ascii="Cambria" w:hAnsi="Cambria"/>
              </w:rPr>
              <w:t>Restoration time within</w:t>
            </w:r>
          </w:p>
        </w:tc>
      </w:tr>
      <w:tr w:rsidR="008D7022" w:rsidRPr="008D7022" w14:paraId="46E967FE" w14:textId="77777777" w:rsidTr="001D1C5B">
        <w:tc>
          <w:tcPr>
            <w:tcW w:w="515" w:type="dxa"/>
          </w:tcPr>
          <w:p w14:paraId="4611652F" w14:textId="77777777" w:rsidR="008D7022" w:rsidRPr="008D7022" w:rsidRDefault="008D7022" w:rsidP="001D1C5B">
            <w:pPr>
              <w:rPr>
                <w:rFonts w:ascii="Cambria" w:hAnsi="Cambria"/>
              </w:rPr>
            </w:pPr>
            <w:r w:rsidRPr="008D7022">
              <w:rPr>
                <w:rFonts w:ascii="Cambria" w:hAnsi="Cambria"/>
              </w:rPr>
              <w:t>1</w:t>
            </w:r>
          </w:p>
        </w:tc>
        <w:tc>
          <w:tcPr>
            <w:tcW w:w="1270" w:type="dxa"/>
            <w:vMerge w:val="restart"/>
          </w:tcPr>
          <w:p w14:paraId="2463A2C4" w14:textId="77777777" w:rsidR="008D7022" w:rsidRPr="008D7022" w:rsidRDefault="008D7022" w:rsidP="001D1C5B">
            <w:pPr>
              <w:rPr>
                <w:rFonts w:ascii="Cambria" w:hAnsi="Cambria"/>
              </w:rPr>
            </w:pPr>
            <w:r w:rsidRPr="008D7022">
              <w:rPr>
                <w:rFonts w:ascii="Cambria" w:hAnsi="Cambria"/>
              </w:rPr>
              <w:t>Main End to End System or Sub System Level restoration duration</w:t>
            </w:r>
          </w:p>
        </w:tc>
        <w:tc>
          <w:tcPr>
            <w:tcW w:w="1066" w:type="dxa"/>
            <w:vMerge w:val="restart"/>
          </w:tcPr>
          <w:p w14:paraId="1D67FD8A" w14:textId="77777777" w:rsidR="008D7022" w:rsidRPr="008D7022" w:rsidRDefault="008D7022" w:rsidP="001D1C5B">
            <w:pPr>
              <w:rPr>
                <w:rFonts w:ascii="Cambria" w:hAnsi="Cambria"/>
              </w:rPr>
            </w:pPr>
            <w:r w:rsidRPr="008D7022">
              <w:rPr>
                <w:rFonts w:ascii="Cambria" w:hAnsi="Cambria"/>
              </w:rPr>
              <w:t>Time taken since reporting of incident</w:t>
            </w:r>
          </w:p>
        </w:tc>
        <w:tc>
          <w:tcPr>
            <w:tcW w:w="967" w:type="dxa"/>
          </w:tcPr>
          <w:p w14:paraId="397663C9" w14:textId="77777777" w:rsidR="008D7022" w:rsidRPr="008D7022" w:rsidRDefault="008D7022" w:rsidP="001D1C5B">
            <w:pPr>
              <w:rPr>
                <w:rFonts w:ascii="Cambria" w:hAnsi="Cambria"/>
              </w:rPr>
            </w:pPr>
            <w:r w:rsidRPr="008D7022">
              <w:rPr>
                <w:rFonts w:ascii="Cambria" w:hAnsi="Cambria"/>
              </w:rPr>
              <w:t>Severity Class 1</w:t>
            </w:r>
          </w:p>
        </w:tc>
        <w:tc>
          <w:tcPr>
            <w:tcW w:w="1482" w:type="dxa"/>
          </w:tcPr>
          <w:p w14:paraId="0DDEE8E5" w14:textId="77777777" w:rsidR="008D7022" w:rsidRPr="008D7022" w:rsidRDefault="008D7022" w:rsidP="001D1C5B">
            <w:pPr>
              <w:rPr>
                <w:rFonts w:ascii="Cambria" w:hAnsi="Cambria"/>
              </w:rPr>
            </w:pPr>
            <w:r w:rsidRPr="008D7022">
              <w:rPr>
                <w:rFonts w:ascii="Cambria" w:hAnsi="Cambria"/>
              </w:rPr>
              <w:t>Daily</w:t>
            </w:r>
          </w:p>
        </w:tc>
        <w:tc>
          <w:tcPr>
            <w:tcW w:w="1177" w:type="dxa"/>
          </w:tcPr>
          <w:p w14:paraId="3B99489F" w14:textId="77777777" w:rsidR="008D7022" w:rsidRPr="008D7022" w:rsidRDefault="008D7022" w:rsidP="001D1C5B">
            <w:pPr>
              <w:rPr>
                <w:rFonts w:ascii="Cambria" w:hAnsi="Cambria"/>
              </w:rPr>
            </w:pPr>
            <w:r w:rsidRPr="008D7022">
              <w:rPr>
                <w:rFonts w:ascii="Cambria" w:hAnsi="Cambria"/>
              </w:rPr>
              <w:t>Monthly</w:t>
            </w:r>
          </w:p>
        </w:tc>
        <w:tc>
          <w:tcPr>
            <w:tcW w:w="1074" w:type="dxa"/>
          </w:tcPr>
          <w:p w14:paraId="0283D4C8" w14:textId="77777777" w:rsidR="008D7022" w:rsidRPr="008D7022" w:rsidRDefault="008D7022" w:rsidP="001D1C5B">
            <w:pPr>
              <w:rPr>
                <w:rFonts w:ascii="Cambria" w:hAnsi="Cambria"/>
              </w:rPr>
            </w:pPr>
            <w:r w:rsidRPr="008D7022">
              <w:rPr>
                <w:rFonts w:ascii="Cambria" w:hAnsi="Cambria"/>
              </w:rPr>
              <w:t>15 mins</w:t>
            </w:r>
          </w:p>
        </w:tc>
        <w:tc>
          <w:tcPr>
            <w:tcW w:w="1465" w:type="dxa"/>
          </w:tcPr>
          <w:p w14:paraId="1686A80B" w14:textId="77777777" w:rsidR="008D7022" w:rsidRPr="008D7022" w:rsidRDefault="008D7022" w:rsidP="001D1C5B">
            <w:pPr>
              <w:rPr>
                <w:rFonts w:ascii="Cambria" w:hAnsi="Cambria"/>
              </w:rPr>
            </w:pPr>
            <w:r w:rsidRPr="008D7022">
              <w:rPr>
                <w:rFonts w:ascii="Cambria" w:hAnsi="Cambria"/>
              </w:rPr>
              <w:t>2hrs</w:t>
            </w:r>
          </w:p>
        </w:tc>
      </w:tr>
      <w:tr w:rsidR="008D7022" w:rsidRPr="008D7022" w14:paraId="322EE61D" w14:textId="77777777" w:rsidTr="001D1C5B">
        <w:tc>
          <w:tcPr>
            <w:tcW w:w="515" w:type="dxa"/>
          </w:tcPr>
          <w:p w14:paraId="03475C62" w14:textId="77777777" w:rsidR="008D7022" w:rsidRPr="008D7022" w:rsidRDefault="008D7022" w:rsidP="001D1C5B">
            <w:pPr>
              <w:rPr>
                <w:rFonts w:ascii="Cambria" w:hAnsi="Cambria"/>
              </w:rPr>
            </w:pPr>
            <w:r w:rsidRPr="008D7022">
              <w:rPr>
                <w:rFonts w:ascii="Cambria" w:hAnsi="Cambria"/>
              </w:rPr>
              <w:t>2</w:t>
            </w:r>
          </w:p>
        </w:tc>
        <w:tc>
          <w:tcPr>
            <w:tcW w:w="1270" w:type="dxa"/>
            <w:vMerge/>
          </w:tcPr>
          <w:p w14:paraId="63AFDEA9" w14:textId="77777777" w:rsidR="008D7022" w:rsidRPr="008D7022" w:rsidRDefault="008D7022" w:rsidP="001D1C5B">
            <w:pPr>
              <w:rPr>
                <w:rFonts w:ascii="Cambria" w:hAnsi="Cambria"/>
              </w:rPr>
            </w:pPr>
          </w:p>
        </w:tc>
        <w:tc>
          <w:tcPr>
            <w:tcW w:w="1066" w:type="dxa"/>
            <w:vMerge/>
          </w:tcPr>
          <w:p w14:paraId="6CFDE90A" w14:textId="77777777" w:rsidR="008D7022" w:rsidRPr="008D7022" w:rsidRDefault="008D7022" w:rsidP="001D1C5B">
            <w:pPr>
              <w:rPr>
                <w:rFonts w:ascii="Cambria" w:hAnsi="Cambria"/>
              </w:rPr>
            </w:pPr>
          </w:p>
        </w:tc>
        <w:tc>
          <w:tcPr>
            <w:tcW w:w="967" w:type="dxa"/>
          </w:tcPr>
          <w:p w14:paraId="63E207D6" w14:textId="77777777" w:rsidR="008D7022" w:rsidRPr="008D7022" w:rsidRDefault="008D7022" w:rsidP="001D1C5B">
            <w:pPr>
              <w:rPr>
                <w:rFonts w:ascii="Cambria" w:hAnsi="Cambria"/>
              </w:rPr>
            </w:pPr>
            <w:r w:rsidRPr="008D7022">
              <w:rPr>
                <w:rFonts w:ascii="Cambria" w:hAnsi="Cambria"/>
              </w:rPr>
              <w:t>Severity Class 2</w:t>
            </w:r>
          </w:p>
        </w:tc>
        <w:tc>
          <w:tcPr>
            <w:tcW w:w="1482" w:type="dxa"/>
          </w:tcPr>
          <w:p w14:paraId="71538976" w14:textId="77777777" w:rsidR="008D7022" w:rsidRPr="008D7022" w:rsidRDefault="008D7022" w:rsidP="001D1C5B">
            <w:pPr>
              <w:rPr>
                <w:rFonts w:ascii="Cambria" w:hAnsi="Cambria"/>
              </w:rPr>
            </w:pPr>
            <w:r w:rsidRPr="008D7022">
              <w:rPr>
                <w:rFonts w:ascii="Cambria" w:hAnsi="Cambria"/>
              </w:rPr>
              <w:t>Daily</w:t>
            </w:r>
          </w:p>
        </w:tc>
        <w:tc>
          <w:tcPr>
            <w:tcW w:w="1177" w:type="dxa"/>
          </w:tcPr>
          <w:p w14:paraId="2CCD6336" w14:textId="77777777" w:rsidR="008D7022" w:rsidRPr="008D7022" w:rsidRDefault="008D7022" w:rsidP="001D1C5B">
            <w:pPr>
              <w:rPr>
                <w:rFonts w:ascii="Cambria" w:hAnsi="Cambria"/>
              </w:rPr>
            </w:pPr>
            <w:r w:rsidRPr="008D7022">
              <w:rPr>
                <w:rFonts w:ascii="Cambria" w:hAnsi="Cambria"/>
              </w:rPr>
              <w:t>Monthly</w:t>
            </w:r>
          </w:p>
        </w:tc>
        <w:tc>
          <w:tcPr>
            <w:tcW w:w="1074" w:type="dxa"/>
          </w:tcPr>
          <w:p w14:paraId="5E63E575" w14:textId="77777777" w:rsidR="008D7022" w:rsidRPr="008D7022" w:rsidRDefault="008D7022" w:rsidP="001D1C5B">
            <w:pPr>
              <w:rPr>
                <w:rFonts w:ascii="Cambria" w:hAnsi="Cambria"/>
              </w:rPr>
            </w:pPr>
            <w:r w:rsidRPr="008D7022">
              <w:rPr>
                <w:rFonts w:ascii="Cambria" w:hAnsi="Cambria"/>
              </w:rPr>
              <w:t>15 mins</w:t>
            </w:r>
          </w:p>
        </w:tc>
        <w:tc>
          <w:tcPr>
            <w:tcW w:w="1465" w:type="dxa"/>
          </w:tcPr>
          <w:p w14:paraId="3966A759" w14:textId="77777777" w:rsidR="008D7022" w:rsidRPr="008D7022" w:rsidRDefault="008D7022" w:rsidP="001D1C5B">
            <w:pPr>
              <w:rPr>
                <w:rFonts w:ascii="Cambria" w:hAnsi="Cambria"/>
              </w:rPr>
            </w:pPr>
            <w:r w:rsidRPr="008D7022">
              <w:rPr>
                <w:rFonts w:ascii="Cambria" w:hAnsi="Cambria"/>
              </w:rPr>
              <w:t>4hrs</w:t>
            </w:r>
          </w:p>
        </w:tc>
      </w:tr>
      <w:tr w:rsidR="008D7022" w:rsidRPr="008D7022" w14:paraId="00E444D3" w14:textId="77777777" w:rsidTr="001D1C5B">
        <w:tc>
          <w:tcPr>
            <w:tcW w:w="515" w:type="dxa"/>
          </w:tcPr>
          <w:p w14:paraId="4C3EA5C6" w14:textId="77777777" w:rsidR="008D7022" w:rsidRPr="008D7022" w:rsidRDefault="008D7022" w:rsidP="001D1C5B">
            <w:pPr>
              <w:rPr>
                <w:rFonts w:ascii="Cambria" w:hAnsi="Cambria"/>
              </w:rPr>
            </w:pPr>
            <w:r w:rsidRPr="008D7022">
              <w:rPr>
                <w:rFonts w:ascii="Cambria" w:hAnsi="Cambria"/>
              </w:rPr>
              <w:t>3</w:t>
            </w:r>
          </w:p>
        </w:tc>
        <w:tc>
          <w:tcPr>
            <w:tcW w:w="1270" w:type="dxa"/>
            <w:vMerge/>
          </w:tcPr>
          <w:p w14:paraId="1A6A8276" w14:textId="77777777" w:rsidR="008D7022" w:rsidRPr="008D7022" w:rsidRDefault="008D7022" w:rsidP="001D1C5B">
            <w:pPr>
              <w:rPr>
                <w:rFonts w:ascii="Cambria" w:hAnsi="Cambria"/>
              </w:rPr>
            </w:pPr>
          </w:p>
        </w:tc>
        <w:tc>
          <w:tcPr>
            <w:tcW w:w="1066" w:type="dxa"/>
            <w:vMerge/>
          </w:tcPr>
          <w:p w14:paraId="031BA111" w14:textId="77777777" w:rsidR="008D7022" w:rsidRPr="008D7022" w:rsidRDefault="008D7022" w:rsidP="001D1C5B">
            <w:pPr>
              <w:rPr>
                <w:rFonts w:ascii="Cambria" w:hAnsi="Cambria"/>
              </w:rPr>
            </w:pPr>
          </w:p>
        </w:tc>
        <w:tc>
          <w:tcPr>
            <w:tcW w:w="967" w:type="dxa"/>
          </w:tcPr>
          <w:p w14:paraId="55FEC57E" w14:textId="77777777" w:rsidR="008D7022" w:rsidRPr="008D7022" w:rsidRDefault="008D7022" w:rsidP="001D1C5B">
            <w:pPr>
              <w:rPr>
                <w:rFonts w:ascii="Cambria" w:hAnsi="Cambria"/>
              </w:rPr>
            </w:pPr>
            <w:r w:rsidRPr="008D7022">
              <w:rPr>
                <w:rFonts w:ascii="Cambria" w:hAnsi="Cambria"/>
              </w:rPr>
              <w:t>Severity Class 3</w:t>
            </w:r>
          </w:p>
        </w:tc>
        <w:tc>
          <w:tcPr>
            <w:tcW w:w="1482" w:type="dxa"/>
          </w:tcPr>
          <w:p w14:paraId="29EB5515" w14:textId="77777777" w:rsidR="008D7022" w:rsidRPr="008D7022" w:rsidRDefault="008D7022" w:rsidP="001D1C5B">
            <w:pPr>
              <w:rPr>
                <w:rFonts w:ascii="Cambria" w:hAnsi="Cambria"/>
              </w:rPr>
            </w:pPr>
            <w:r w:rsidRPr="008D7022">
              <w:rPr>
                <w:rFonts w:ascii="Cambria" w:hAnsi="Cambria"/>
              </w:rPr>
              <w:t>Daily</w:t>
            </w:r>
          </w:p>
        </w:tc>
        <w:tc>
          <w:tcPr>
            <w:tcW w:w="1177" w:type="dxa"/>
          </w:tcPr>
          <w:p w14:paraId="442BDD19" w14:textId="77777777" w:rsidR="008D7022" w:rsidRPr="008D7022" w:rsidRDefault="008D7022" w:rsidP="001D1C5B">
            <w:pPr>
              <w:rPr>
                <w:rFonts w:ascii="Cambria" w:hAnsi="Cambria"/>
              </w:rPr>
            </w:pPr>
            <w:r w:rsidRPr="008D7022">
              <w:rPr>
                <w:rFonts w:ascii="Cambria" w:hAnsi="Cambria"/>
              </w:rPr>
              <w:t>Monthly</w:t>
            </w:r>
          </w:p>
        </w:tc>
        <w:tc>
          <w:tcPr>
            <w:tcW w:w="1074" w:type="dxa"/>
          </w:tcPr>
          <w:p w14:paraId="61CDD315" w14:textId="77777777" w:rsidR="008D7022" w:rsidRPr="008D7022" w:rsidRDefault="008D7022" w:rsidP="001D1C5B">
            <w:pPr>
              <w:rPr>
                <w:rFonts w:ascii="Cambria" w:hAnsi="Cambria"/>
              </w:rPr>
            </w:pPr>
            <w:r w:rsidRPr="008D7022">
              <w:rPr>
                <w:rFonts w:ascii="Cambria" w:hAnsi="Cambria"/>
              </w:rPr>
              <w:t>15 mins</w:t>
            </w:r>
          </w:p>
        </w:tc>
        <w:tc>
          <w:tcPr>
            <w:tcW w:w="1465" w:type="dxa"/>
          </w:tcPr>
          <w:p w14:paraId="3027C604" w14:textId="77777777" w:rsidR="008D7022" w:rsidRPr="008D7022" w:rsidRDefault="008D7022" w:rsidP="001D1C5B">
            <w:pPr>
              <w:rPr>
                <w:rFonts w:ascii="Cambria" w:hAnsi="Cambria"/>
              </w:rPr>
            </w:pPr>
            <w:r w:rsidRPr="008D7022">
              <w:rPr>
                <w:rFonts w:ascii="Cambria" w:hAnsi="Cambria"/>
              </w:rPr>
              <w:t>6hrs</w:t>
            </w:r>
          </w:p>
        </w:tc>
      </w:tr>
      <w:tr w:rsidR="008D7022" w:rsidRPr="008D7022" w14:paraId="58E4F78E" w14:textId="77777777" w:rsidTr="001D1C5B">
        <w:tc>
          <w:tcPr>
            <w:tcW w:w="515" w:type="dxa"/>
          </w:tcPr>
          <w:p w14:paraId="5030FD10" w14:textId="77777777" w:rsidR="008D7022" w:rsidRPr="008D7022" w:rsidRDefault="008D7022" w:rsidP="001D1C5B">
            <w:pPr>
              <w:rPr>
                <w:rFonts w:ascii="Cambria" w:hAnsi="Cambria"/>
              </w:rPr>
            </w:pPr>
            <w:r w:rsidRPr="008D7022">
              <w:rPr>
                <w:rFonts w:ascii="Cambria" w:hAnsi="Cambria"/>
              </w:rPr>
              <w:t>4</w:t>
            </w:r>
          </w:p>
        </w:tc>
        <w:tc>
          <w:tcPr>
            <w:tcW w:w="1270" w:type="dxa"/>
            <w:vMerge/>
          </w:tcPr>
          <w:p w14:paraId="02692150" w14:textId="77777777" w:rsidR="008D7022" w:rsidRPr="008D7022" w:rsidRDefault="008D7022" w:rsidP="001D1C5B">
            <w:pPr>
              <w:rPr>
                <w:rFonts w:ascii="Cambria" w:hAnsi="Cambria"/>
              </w:rPr>
            </w:pPr>
          </w:p>
        </w:tc>
        <w:tc>
          <w:tcPr>
            <w:tcW w:w="1066" w:type="dxa"/>
            <w:vMerge/>
          </w:tcPr>
          <w:p w14:paraId="162FB87B" w14:textId="77777777" w:rsidR="008D7022" w:rsidRPr="008D7022" w:rsidRDefault="008D7022" w:rsidP="001D1C5B">
            <w:pPr>
              <w:rPr>
                <w:rFonts w:ascii="Cambria" w:hAnsi="Cambria"/>
              </w:rPr>
            </w:pPr>
          </w:p>
        </w:tc>
        <w:tc>
          <w:tcPr>
            <w:tcW w:w="967" w:type="dxa"/>
          </w:tcPr>
          <w:p w14:paraId="3FC505ED" w14:textId="77777777" w:rsidR="008D7022" w:rsidRPr="008D7022" w:rsidRDefault="008D7022" w:rsidP="001D1C5B">
            <w:pPr>
              <w:rPr>
                <w:rFonts w:ascii="Cambria" w:hAnsi="Cambria"/>
              </w:rPr>
            </w:pPr>
            <w:r w:rsidRPr="008D7022">
              <w:rPr>
                <w:rFonts w:ascii="Cambria" w:hAnsi="Cambria"/>
              </w:rPr>
              <w:t>Severity Class 4</w:t>
            </w:r>
          </w:p>
        </w:tc>
        <w:tc>
          <w:tcPr>
            <w:tcW w:w="1482" w:type="dxa"/>
          </w:tcPr>
          <w:p w14:paraId="04812B45" w14:textId="77777777" w:rsidR="008D7022" w:rsidRPr="008D7022" w:rsidRDefault="008D7022" w:rsidP="001D1C5B">
            <w:pPr>
              <w:rPr>
                <w:rFonts w:ascii="Cambria" w:hAnsi="Cambria"/>
              </w:rPr>
            </w:pPr>
            <w:r w:rsidRPr="008D7022">
              <w:rPr>
                <w:rFonts w:ascii="Cambria" w:hAnsi="Cambria"/>
              </w:rPr>
              <w:t>Daily</w:t>
            </w:r>
          </w:p>
        </w:tc>
        <w:tc>
          <w:tcPr>
            <w:tcW w:w="1177" w:type="dxa"/>
          </w:tcPr>
          <w:p w14:paraId="6A65A532" w14:textId="77777777" w:rsidR="008D7022" w:rsidRPr="008D7022" w:rsidRDefault="008D7022" w:rsidP="001D1C5B">
            <w:pPr>
              <w:rPr>
                <w:rFonts w:ascii="Cambria" w:hAnsi="Cambria"/>
              </w:rPr>
            </w:pPr>
            <w:r w:rsidRPr="008D7022">
              <w:rPr>
                <w:rFonts w:ascii="Cambria" w:hAnsi="Cambria"/>
              </w:rPr>
              <w:t>Monthly</w:t>
            </w:r>
          </w:p>
        </w:tc>
        <w:tc>
          <w:tcPr>
            <w:tcW w:w="1074" w:type="dxa"/>
          </w:tcPr>
          <w:p w14:paraId="587F52AB" w14:textId="77777777" w:rsidR="008D7022" w:rsidRPr="008D7022" w:rsidRDefault="008D7022" w:rsidP="001D1C5B">
            <w:pPr>
              <w:rPr>
                <w:rFonts w:ascii="Cambria" w:hAnsi="Cambria"/>
              </w:rPr>
            </w:pPr>
            <w:r w:rsidRPr="008D7022">
              <w:rPr>
                <w:rFonts w:ascii="Cambria" w:hAnsi="Cambria"/>
              </w:rPr>
              <w:t>15 mins</w:t>
            </w:r>
          </w:p>
        </w:tc>
        <w:tc>
          <w:tcPr>
            <w:tcW w:w="1465" w:type="dxa"/>
          </w:tcPr>
          <w:p w14:paraId="27934C5B" w14:textId="77777777" w:rsidR="008D7022" w:rsidRPr="008D7022" w:rsidRDefault="008D7022" w:rsidP="001D1C5B">
            <w:pPr>
              <w:rPr>
                <w:rFonts w:ascii="Cambria" w:hAnsi="Cambria"/>
              </w:rPr>
            </w:pPr>
            <w:r w:rsidRPr="008D7022">
              <w:rPr>
                <w:rFonts w:ascii="Cambria" w:hAnsi="Cambria"/>
              </w:rPr>
              <w:t>8hrs</w:t>
            </w:r>
          </w:p>
        </w:tc>
      </w:tr>
    </w:tbl>
    <w:p w14:paraId="62F9DAC6" w14:textId="77777777" w:rsidR="008D7022" w:rsidRPr="008D7022" w:rsidRDefault="008D7022" w:rsidP="008D7022">
      <w:pPr>
        <w:rPr>
          <w:rFonts w:ascii="Cambria" w:hAnsi="Cambria"/>
        </w:rPr>
      </w:pPr>
      <w:r w:rsidRPr="008D7022">
        <w:rPr>
          <w:rFonts w:ascii="Cambria" w:hAnsi="Cambria"/>
        </w:rPr>
        <w:t>*The SLA between selected Bidder and the platform OEM needs to be in place in such a way so as to ensure that the Restoration Time mentioned in this column is met.</w:t>
      </w:r>
    </w:p>
    <w:p w14:paraId="264AD61E" w14:textId="77777777" w:rsidR="008D7022" w:rsidRPr="008D7022" w:rsidRDefault="008D7022" w:rsidP="008D7022">
      <w:pPr>
        <w:rPr>
          <w:rFonts w:ascii="Cambria" w:hAnsi="Cambria"/>
        </w:rPr>
      </w:pPr>
    </w:p>
    <w:p w14:paraId="2004FDDD" w14:textId="77777777" w:rsidR="008D7022" w:rsidRPr="004C0B17" w:rsidRDefault="008D7022" w:rsidP="004C0B17">
      <w:pPr>
        <w:pStyle w:val="Heading3"/>
        <w:spacing w:before="120" w:after="120"/>
        <w:rPr>
          <w:rFonts w:ascii="Cambria" w:hAnsi="Cambria" w:cstheme="minorHAnsi"/>
          <w:smallCaps/>
          <w:sz w:val="22"/>
          <w:szCs w:val="22"/>
        </w:rPr>
      </w:pPr>
      <w:r w:rsidRPr="004C0B17">
        <w:rPr>
          <w:rFonts w:ascii="Cambria" w:hAnsi="Cambria" w:cstheme="minorHAnsi"/>
          <w:smallCaps/>
          <w:sz w:val="22"/>
          <w:szCs w:val="22"/>
        </w:rPr>
        <w:t>Severity Definition:</w:t>
      </w:r>
    </w:p>
    <w:p w14:paraId="7A8BCD44" w14:textId="77777777" w:rsidR="008D7022" w:rsidRPr="008D7022" w:rsidRDefault="008D7022" w:rsidP="008D7022">
      <w:pPr>
        <w:rPr>
          <w:rFonts w:ascii="Cambria" w:hAnsi="Cambria"/>
        </w:rPr>
      </w:pPr>
      <w:r w:rsidRPr="004C0B17">
        <w:rPr>
          <w:rFonts w:ascii="Cambria" w:hAnsi="Cambria"/>
          <w:b/>
        </w:rPr>
        <w:t>Severity Level 1,2,3 pertains to Primary (Active Site) and Severity Level 4 pertains to (Secondary) Passive Site</w:t>
      </w:r>
      <w:r w:rsidRPr="008D7022">
        <w:rPr>
          <w:rFonts w:ascii="Cambria" w:hAnsi="Cambria"/>
        </w:rPr>
        <w:t>. In case of DR Drill, roles will be reversed and respective severity level will be applicable.</w:t>
      </w:r>
    </w:p>
    <w:tbl>
      <w:tblPr>
        <w:tblStyle w:val="TableGrid"/>
        <w:tblW w:w="0" w:type="auto"/>
        <w:tblLook w:val="04A0" w:firstRow="1" w:lastRow="0" w:firstColumn="1" w:lastColumn="0" w:noHBand="0" w:noVBand="1"/>
      </w:tblPr>
      <w:tblGrid>
        <w:gridCol w:w="989"/>
        <w:gridCol w:w="2976"/>
        <w:gridCol w:w="5051"/>
      </w:tblGrid>
      <w:tr w:rsidR="008D7022" w:rsidRPr="008D7022" w14:paraId="39E272EE" w14:textId="77777777" w:rsidTr="001D1C5B">
        <w:tc>
          <w:tcPr>
            <w:tcW w:w="988" w:type="dxa"/>
          </w:tcPr>
          <w:p w14:paraId="604E9C91" w14:textId="77777777" w:rsidR="008D7022" w:rsidRPr="008D7022" w:rsidRDefault="008D7022" w:rsidP="001D1C5B">
            <w:pPr>
              <w:rPr>
                <w:rFonts w:ascii="Cambria" w:hAnsi="Cambria"/>
              </w:rPr>
            </w:pPr>
            <w:r w:rsidRPr="008D7022">
              <w:rPr>
                <w:rFonts w:ascii="Cambria" w:hAnsi="Cambria"/>
              </w:rPr>
              <w:t>Severity class</w:t>
            </w:r>
          </w:p>
        </w:tc>
        <w:tc>
          <w:tcPr>
            <w:tcW w:w="2976" w:type="dxa"/>
          </w:tcPr>
          <w:p w14:paraId="42D9520C" w14:textId="77777777" w:rsidR="008D7022" w:rsidRPr="008D7022" w:rsidRDefault="008D7022" w:rsidP="001D1C5B">
            <w:pPr>
              <w:jc w:val="both"/>
              <w:rPr>
                <w:rFonts w:ascii="Cambria" w:hAnsi="Cambria"/>
              </w:rPr>
            </w:pPr>
            <w:r w:rsidRPr="008D7022">
              <w:rPr>
                <w:rFonts w:ascii="Cambria" w:hAnsi="Cambria"/>
              </w:rPr>
              <w:t>Definition</w:t>
            </w:r>
          </w:p>
        </w:tc>
        <w:tc>
          <w:tcPr>
            <w:tcW w:w="5052" w:type="dxa"/>
          </w:tcPr>
          <w:p w14:paraId="262D7B5D" w14:textId="77777777" w:rsidR="008D7022" w:rsidRPr="008D7022" w:rsidRDefault="008D7022" w:rsidP="001D1C5B">
            <w:pPr>
              <w:jc w:val="both"/>
              <w:rPr>
                <w:rFonts w:ascii="Cambria" w:hAnsi="Cambria"/>
              </w:rPr>
            </w:pPr>
            <w:r w:rsidRPr="008D7022">
              <w:rPr>
                <w:rFonts w:ascii="Cambria" w:hAnsi="Cambria"/>
              </w:rPr>
              <w:t>Examples (non-exhaustive)</w:t>
            </w:r>
          </w:p>
        </w:tc>
      </w:tr>
      <w:tr w:rsidR="008D7022" w:rsidRPr="008D7022" w14:paraId="241BDC1E" w14:textId="77777777" w:rsidTr="001D1C5B">
        <w:tc>
          <w:tcPr>
            <w:tcW w:w="988" w:type="dxa"/>
          </w:tcPr>
          <w:p w14:paraId="3F5FEDA0" w14:textId="77777777" w:rsidR="008D7022" w:rsidRPr="008D7022" w:rsidRDefault="008D7022" w:rsidP="001D1C5B">
            <w:pPr>
              <w:rPr>
                <w:rFonts w:ascii="Cambria" w:hAnsi="Cambria"/>
              </w:rPr>
            </w:pPr>
            <w:r w:rsidRPr="008D7022">
              <w:rPr>
                <w:rFonts w:ascii="Cambria" w:hAnsi="Cambria"/>
              </w:rPr>
              <w:t>1</w:t>
            </w:r>
          </w:p>
        </w:tc>
        <w:tc>
          <w:tcPr>
            <w:tcW w:w="2976" w:type="dxa"/>
          </w:tcPr>
          <w:p w14:paraId="5E2BF2CF" w14:textId="77777777" w:rsidR="008D7022" w:rsidRPr="008D7022" w:rsidRDefault="008D7022" w:rsidP="001D1C5B">
            <w:pPr>
              <w:jc w:val="both"/>
              <w:rPr>
                <w:rFonts w:ascii="Cambria" w:hAnsi="Cambria"/>
              </w:rPr>
            </w:pPr>
            <w:r w:rsidRPr="008D7022">
              <w:rPr>
                <w:rFonts w:ascii="Cambria" w:hAnsi="Cambria"/>
              </w:rPr>
              <w:t>Most critical and urgent problems requiring immediate attention and resolution. Issues having severe impact on system, operations, security resulting in significant financial loss, potential legal/ regulatory violations or compromise of sensitive information</w:t>
            </w:r>
          </w:p>
        </w:tc>
        <w:tc>
          <w:tcPr>
            <w:tcW w:w="5052" w:type="dxa"/>
          </w:tcPr>
          <w:p w14:paraId="570EC750" w14:textId="77777777" w:rsidR="008D7022" w:rsidRPr="008D7022" w:rsidRDefault="008D7022" w:rsidP="001D1C5B">
            <w:pPr>
              <w:jc w:val="both"/>
              <w:rPr>
                <w:rFonts w:ascii="Cambria" w:hAnsi="Cambria"/>
              </w:rPr>
            </w:pPr>
            <w:r w:rsidRPr="008D7022">
              <w:rPr>
                <w:rFonts w:ascii="Cambria" w:hAnsi="Cambria"/>
              </w:rPr>
              <w:sym w:font="Symbol" w:char="F0B7"/>
            </w:r>
            <w:r w:rsidRPr="008D7022">
              <w:rPr>
                <w:rFonts w:ascii="Cambria" w:hAnsi="Cambria"/>
              </w:rPr>
              <w:t xml:space="preserve"> System Outage: The hosted application is completely unavailable, preventing users from accessing critical functionalities such as fund transfers, balance inquiries, or transaction history. </w:t>
            </w:r>
          </w:p>
          <w:p w14:paraId="6D013947" w14:textId="77777777" w:rsidR="008D7022" w:rsidRPr="008D7022" w:rsidRDefault="008D7022" w:rsidP="001D1C5B">
            <w:pPr>
              <w:jc w:val="both"/>
              <w:rPr>
                <w:rFonts w:ascii="Cambria" w:hAnsi="Cambria"/>
              </w:rPr>
            </w:pPr>
            <w:r w:rsidRPr="008D7022">
              <w:rPr>
                <w:rFonts w:ascii="Cambria" w:hAnsi="Cambria"/>
              </w:rPr>
              <w:sym w:font="Symbol" w:char="F0B7"/>
            </w:r>
            <w:r w:rsidRPr="008D7022">
              <w:rPr>
                <w:rFonts w:ascii="Cambria" w:hAnsi="Cambria"/>
              </w:rPr>
              <w:t xml:space="preserve"> Also, If any cluster is down,  etcd database is corrupt, ODF storage unavailability, replicasets stopped creating, bastion node is down</w:t>
            </w:r>
          </w:p>
          <w:p w14:paraId="75E9C447" w14:textId="77777777" w:rsidR="008D7022" w:rsidRPr="008D7022" w:rsidRDefault="008D7022" w:rsidP="001D1C5B">
            <w:pPr>
              <w:jc w:val="both"/>
              <w:rPr>
                <w:rFonts w:ascii="Cambria" w:hAnsi="Cambria"/>
              </w:rPr>
            </w:pPr>
            <w:r w:rsidRPr="008D7022">
              <w:rPr>
                <w:rFonts w:ascii="Cambria" w:hAnsi="Cambria"/>
              </w:rPr>
              <w:sym w:font="Symbol" w:char="F0B7"/>
            </w:r>
            <w:r w:rsidRPr="008D7022">
              <w:rPr>
                <w:rFonts w:ascii="Cambria" w:hAnsi="Cambria"/>
              </w:rPr>
              <w:t xml:space="preserve"> Security Breach: A major security vulnerability is discovered, allowing unauthorized access to customer account information or sensitive financial data due to hardening of hardware / OS /OCP clusters.</w:t>
            </w:r>
          </w:p>
        </w:tc>
      </w:tr>
      <w:tr w:rsidR="008D7022" w:rsidRPr="008D7022" w14:paraId="3FC71E75" w14:textId="77777777" w:rsidTr="001D1C5B">
        <w:tc>
          <w:tcPr>
            <w:tcW w:w="988" w:type="dxa"/>
          </w:tcPr>
          <w:p w14:paraId="5BD83C58" w14:textId="77777777" w:rsidR="008D7022" w:rsidRPr="008D7022" w:rsidRDefault="008D7022" w:rsidP="001D1C5B">
            <w:pPr>
              <w:rPr>
                <w:rFonts w:ascii="Cambria" w:hAnsi="Cambria"/>
              </w:rPr>
            </w:pPr>
            <w:r w:rsidRPr="008D7022">
              <w:rPr>
                <w:rFonts w:ascii="Cambria" w:hAnsi="Cambria"/>
              </w:rPr>
              <w:t>2</w:t>
            </w:r>
          </w:p>
        </w:tc>
        <w:tc>
          <w:tcPr>
            <w:tcW w:w="2976" w:type="dxa"/>
          </w:tcPr>
          <w:p w14:paraId="118FE6D2" w14:textId="77777777" w:rsidR="008D7022" w:rsidRPr="008D7022" w:rsidRDefault="008D7022" w:rsidP="001D1C5B">
            <w:pPr>
              <w:jc w:val="both"/>
              <w:rPr>
                <w:rFonts w:ascii="Cambria" w:hAnsi="Cambria"/>
              </w:rPr>
            </w:pPr>
            <w:r w:rsidRPr="008D7022">
              <w:rPr>
                <w:rFonts w:ascii="Cambria" w:hAnsi="Cambria"/>
              </w:rPr>
              <w:t>Important problems that have a moderate impact on system functionality or performance, not completely halting operations. Issues significantly disrupting normal workflows, affecting critical functionalities, or causing notable inconvenience to users.</w:t>
            </w:r>
          </w:p>
        </w:tc>
        <w:tc>
          <w:tcPr>
            <w:tcW w:w="5052" w:type="dxa"/>
          </w:tcPr>
          <w:p w14:paraId="5896BA83" w14:textId="77777777" w:rsidR="008D7022" w:rsidRPr="008D7022" w:rsidRDefault="008D7022" w:rsidP="001D1C5B">
            <w:pPr>
              <w:jc w:val="both"/>
              <w:rPr>
                <w:rFonts w:ascii="Cambria" w:hAnsi="Cambria"/>
              </w:rPr>
            </w:pPr>
            <w:r w:rsidRPr="008D7022">
              <w:rPr>
                <w:rFonts w:ascii="Cambria" w:hAnsi="Cambria"/>
              </w:rPr>
              <w:sym w:font="Symbol" w:char="F0B7"/>
            </w:r>
            <w:r w:rsidRPr="008D7022">
              <w:rPr>
                <w:rFonts w:ascii="Cambria" w:hAnsi="Cambria"/>
              </w:rPr>
              <w:t xml:space="preserve"> Performance Degradation: The application experiences significant slowdowns or intermittent performance issues, causing delays in transaction processing or response times due to underlying hardware and installed components.</w:t>
            </w:r>
          </w:p>
          <w:p w14:paraId="297E2495" w14:textId="77777777" w:rsidR="008D7022" w:rsidRPr="008D7022" w:rsidRDefault="008D7022" w:rsidP="001D1C5B">
            <w:pPr>
              <w:jc w:val="both"/>
              <w:rPr>
                <w:rFonts w:ascii="Cambria" w:hAnsi="Cambria"/>
              </w:rPr>
            </w:pPr>
          </w:p>
          <w:p w14:paraId="674E3EAB" w14:textId="77777777" w:rsidR="008D7022" w:rsidRPr="008D7022" w:rsidRDefault="008D7022" w:rsidP="001D1C5B">
            <w:pPr>
              <w:jc w:val="both"/>
              <w:rPr>
                <w:rFonts w:ascii="Cambria" w:hAnsi="Cambria"/>
              </w:rPr>
            </w:pPr>
            <w:r w:rsidRPr="008D7022">
              <w:rPr>
                <w:rFonts w:ascii="Cambria" w:hAnsi="Cambria"/>
              </w:rPr>
              <w:sym w:font="Symbol" w:char="F0B7"/>
            </w:r>
            <w:r w:rsidRPr="008D7022">
              <w:rPr>
                <w:rFonts w:ascii="Cambria" w:hAnsi="Cambria"/>
              </w:rPr>
              <w:t xml:space="preserve"> Partial Functionality Failure: Certain features or modules stop working correctly, affecting specific operations but not entire application functionality such as quorum of Master/ Infra/worker node is not available.</w:t>
            </w:r>
          </w:p>
        </w:tc>
      </w:tr>
      <w:tr w:rsidR="008D7022" w:rsidRPr="008D7022" w14:paraId="354BD006" w14:textId="77777777" w:rsidTr="001D1C5B">
        <w:tc>
          <w:tcPr>
            <w:tcW w:w="988" w:type="dxa"/>
          </w:tcPr>
          <w:p w14:paraId="54E83D67" w14:textId="77777777" w:rsidR="008D7022" w:rsidRPr="008D7022" w:rsidRDefault="008D7022" w:rsidP="001D1C5B">
            <w:pPr>
              <w:rPr>
                <w:rFonts w:ascii="Cambria" w:hAnsi="Cambria"/>
              </w:rPr>
            </w:pPr>
            <w:r w:rsidRPr="008D7022">
              <w:rPr>
                <w:rFonts w:ascii="Cambria" w:hAnsi="Cambria"/>
              </w:rPr>
              <w:lastRenderedPageBreak/>
              <w:t>3</w:t>
            </w:r>
          </w:p>
        </w:tc>
        <w:tc>
          <w:tcPr>
            <w:tcW w:w="2976" w:type="dxa"/>
          </w:tcPr>
          <w:p w14:paraId="6C887C85" w14:textId="77777777" w:rsidR="008D7022" w:rsidRPr="008D7022" w:rsidRDefault="008D7022" w:rsidP="001D1C5B">
            <w:pPr>
              <w:jc w:val="both"/>
              <w:rPr>
                <w:rFonts w:ascii="Cambria" w:hAnsi="Cambria"/>
              </w:rPr>
            </w:pPr>
            <w:r w:rsidRPr="008D7022">
              <w:rPr>
                <w:rFonts w:ascii="Cambria" w:hAnsi="Cambria"/>
              </w:rPr>
              <w:t>Relatively lower-priority problems that have a minor impact on system functionality or performance. They may cause inconvenience or minor disruptions but do not critically impede normal operations or compromise important functionalities, typically having lower urgency and can be addressed within a reasonable timeframe without immediate attention.</w:t>
            </w:r>
          </w:p>
        </w:tc>
        <w:tc>
          <w:tcPr>
            <w:tcW w:w="5052" w:type="dxa"/>
          </w:tcPr>
          <w:p w14:paraId="4B1DEDEE" w14:textId="77777777" w:rsidR="008D7022" w:rsidRPr="008D7022" w:rsidRDefault="008D7022" w:rsidP="001D1C5B">
            <w:pPr>
              <w:jc w:val="both"/>
              <w:rPr>
                <w:rFonts w:ascii="Cambria" w:hAnsi="Cambria"/>
              </w:rPr>
            </w:pPr>
            <w:r w:rsidRPr="008D7022">
              <w:rPr>
                <w:rFonts w:ascii="Cambria" w:hAnsi="Cambria"/>
              </w:rPr>
              <w:sym w:font="Symbol" w:char="F0B7"/>
            </w:r>
            <w:r w:rsidRPr="008D7022">
              <w:rPr>
                <w:rFonts w:ascii="Cambria" w:hAnsi="Cambria"/>
              </w:rPr>
              <w:t xml:space="preserve"> User Interface (UI) Glitches: Non-critical user interface issues, such as misaligned elements or minor display inconsistencies, not significantly impacting the functionality but affect overall user experience in OCP cluster dashboards, HMC. </w:t>
            </w:r>
          </w:p>
          <w:p w14:paraId="563DA7CA" w14:textId="77777777" w:rsidR="008D7022" w:rsidRPr="008D7022" w:rsidRDefault="008D7022" w:rsidP="001D1C5B">
            <w:pPr>
              <w:jc w:val="both"/>
              <w:rPr>
                <w:rFonts w:ascii="Cambria" w:hAnsi="Cambria"/>
              </w:rPr>
            </w:pPr>
            <w:r w:rsidRPr="008D7022">
              <w:rPr>
                <w:rFonts w:ascii="Cambria" w:hAnsi="Cambria"/>
              </w:rPr>
              <w:sym w:font="Symbol" w:char="F0B7"/>
            </w:r>
            <w:r w:rsidRPr="008D7022">
              <w:rPr>
                <w:rFonts w:ascii="Cambria" w:hAnsi="Cambria"/>
              </w:rPr>
              <w:t xml:space="preserve"> Non-essential Feature Malfunction: A non-core feature of the application, like a notification/events system experiences intermittent failures or does not work as expected. </w:t>
            </w:r>
          </w:p>
          <w:p w14:paraId="165AD28B" w14:textId="77777777" w:rsidR="008D7022" w:rsidRPr="008D7022" w:rsidRDefault="008D7022" w:rsidP="001D1C5B">
            <w:pPr>
              <w:jc w:val="both"/>
              <w:rPr>
                <w:rFonts w:ascii="Cambria" w:hAnsi="Cambria"/>
              </w:rPr>
            </w:pPr>
            <w:r w:rsidRPr="008D7022">
              <w:rPr>
                <w:rFonts w:ascii="Cambria" w:hAnsi="Cambria"/>
              </w:rPr>
              <w:sym w:font="Symbol" w:char="F0B7"/>
            </w:r>
            <w:r w:rsidRPr="008D7022">
              <w:rPr>
                <w:rFonts w:ascii="Cambria" w:hAnsi="Cambria"/>
              </w:rPr>
              <w:t xml:space="preserve"> Documentation or Knowledge Base Issues: Errors or outdated information in the solution's documentation, user manuals, etc.</w:t>
            </w:r>
          </w:p>
        </w:tc>
      </w:tr>
    </w:tbl>
    <w:p w14:paraId="3878527E" w14:textId="77777777" w:rsidR="008D7022" w:rsidRPr="008D7022" w:rsidRDefault="008D7022" w:rsidP="008D7022">
      <w:pPr>
        <w:rPr>
          <w:rFonts w:ascii="Cambria" w:hAnsi="Cambria"/>
        </w:rPr>
      </w:pPr>
    </w:p>
    <w:p w14:paraId="7B017D38" w14:textId="77777777" w:rsidR="008D7022" w:rsidRPr="008D7022" w:rsidRDefault="008D7022" w:rsidP="008D7022">
      <w:pPr>
        <w:rPr>
          <w:rFonts w:ascii="Cambria" w:hAnsi="Cambria"/>
        </w:rPr>
      </w:pPr>
    </w:p>
    <w:p w14:paraId="032DB832" w14:textId="77777777" w:rsidR="008D7022" w:rsidRPr="004C0B17" w:rsidRDefault="008D7022" w:rsidP="004C0B17">
      <w:pPr>
        <w:pStyle w:val="Heading3"/>
        <w:spacing w:before="120" w:after="120"/>
        <w:rPr>
          <w:rFonts w:ascii="Cambria" w:hAnsi="Cambria" w:cstheme="minorHAnsi"/>
          <w:smallCaps/>
          <w:sz w:val="22"/>
          <w:szCs w:val="22"/>
        </w:rPr>
      </w:pPr>
    </w:p>
    <w:p w14:paraId="0C000A8B" w14:textId="4221913F" w:rsidR="008D7022" w:rsidRPr="004C0B17" w:rsidRDefault="008D7022" w:rsidP="004C0B17">
      <w:pPr>
        <w:pStyle w:val="Heading3"/>
        <w:spacing w:before="120" w:after="120"/>
        <w:rPr>
          <w:rFonts w:ascii="Cambria" w:hAnsi="Cambria" w:cstheme="minorHAnsi"/>
          <w:smallCaps/>
          <w:sz w:val="22"/>
          <w:szCs w:val="22"/>
        </w:rPr>
      </w:pPr>
      <w:r w:rsidRPr="004C0B17">
        <w:rPr>
          <w:rFonts w:ascii="Cambria" w:hAnsi="Cambria" w:cstheme="minorHAnsi"/>
          <w:smallCaps/>
          <w:sz w:val="22"/>
          <w:szCs w:val="22"/>
        </w:rPr>
        <w:t>Business Continuity SLAs</w:t>
      </w:r>
      <w:r w:rsidR="004C0B17">
        <w:rPr>
          <w:rFonts w:ascii="Cambria" w:hAnsi="Cambria" w:cstheme="minorHAnsi"/>
          <w:smallCaps/>
          <w:sz w:val="22"/>
          <w:szCs w:val="22"/>
        </w:rPr>
        <w:t>:</w:t>
      </w:r>
    </w:p>
    <w:tbl>
      <w:tblPr>
        <w:tblStyle w:val="TableGrid"/>
        <w:tblW w:w="0" w:type="auto"/>
        <w:tblLayout w:type="fixed"/>
        <w:tblLook w:val="04A0" w:firstRow="1" w:lastRow="0" w:firstColumn="1" w:lastColumn="0" w:noHBand="0" w:noVBand="1"/>
      </w:tblPr>
      <w:tblGrid>
        <w:gridCol w:w="562"/>
        <w:gridCol w:w="2127"/>
        <w:gridCol w:w="2268"/>
        <w:gridCol w:w="1559"/>
        <w:gridCol w:w="1276"/>
        <w:gridCol w:w="1224"/>
      </w:tblGrid>
      <w:tr w:rsidR="008D7022" w:rsidRPr="008D7022" w14:paraId="080180FA" w14:textId="77777777" w:rsidTr="001D1C5B">
        <w:tc>
          <w:tcPr>
            <w:tcW w:w="562" w:type="dxa"/>
          </w:tcPr>
          <w:p w14:paraId="78A128B2" w14:textId="77777777" w:rsidR="008D7022" w:rsidRPr="008D7022" w:rsidRDefault="008D7022" w:rsidP="001D1C5B">
            <w:pPr>
              <w:rPr>
                <w:rFonts w:ascii="Cambria" w:hAnsi="Cambria"/>
              </w:rPr>
            </w:pPr>
            <w:r w:rsidRPr="008D7022">
              <w:rPr>
                <w:rFonts w:ascii="Cambria" w:hAnsi="Cambria"/>
              </w:rPr>
              <w:t>S. No.</w:t>
            </w:r>
          </w:p>
        </w:tc>
        <w:tc>
          <w:tcPr>
            <w:tcW w:w="2127" w:type="dxa"/>
          </w:tcPr>
          <w:p w14:paraId="59A34052" w14:textId="77777777" w:rsidR="008D7022" w:rsidRPr="008D7022" w:rsidRDefault="008D7022" w:rsidP="001D1C5B">
            <w:pPr>
              <w:rPr>
                <w:rFonts w:ascii="Cambria" w:hAnsi="Cambria"/>
              </w:rPr>
            </w:pPr>
            <w:r w:rsidRPr="008D7022">
              <w:rPr>
                <w:rFonts w:ascii="Cambria" w:hAnsi="Cambria"/>
              </w:rPr>
              <w:t>SLA parameter</w:t>
            </w:r>
          </w:p>
        </w:tc>
        <w:tc>
          <w:tcPr>
            <w:tcW w:w="2268" w:type="dxa"/>
          </w:tcPr>
          <w:p w14:paraId="66E76AAB" w14:textId="77777777" w:rsidR="008D7022" w:rsidRPr="008D7022" w:rsidRDefault="008D7022" w:rsidP="001D1C5B">
            <w:pPr>
              <w:rPr>
                <w:rFonts w:ascii="Cambria" w:hAnsi="Cambria"/>
              </w:rPr>
            </w:pPr>
            <w:r w:rsidRPr="008D7022">
              <w:rPr>
                <w:rFonts w:ascii="Cambria" w:hAnsi="Cambria"/>
              </w:rPr>
              <w:t>Measurement unit</w:t>
            </w:r>
          </w:p>
        </w:tc>
        <w:tc>
          <w:tcPr>
            <w:tcW w:w="1559" w:type="dxa"/>
          </w:tcPr>
          <w:p w14:paraId="56F41D01" w14:textId="77777777" w:rsidR="008D7022" w:rsidRPr="008D7022" w:rsidRDefault="008D7022" w:rsidP="001D1C5B">
            <w:pPr>
              <w:rPr>
                <w:rFonts w:ascii="Cambria" w:hAnsi="Cambria"/>
              </w:rPr>
            </w:pPr>
            <w:r w:rsidRPr="008D7022">
              <w:rPr>
                <w:rFonts w:ascii="Cambria" w:hAnsi="Cambria"/>
              </w:rPr>
              <w:t>Measurement Frequency</w:t>
            </w:r>
          </w:p>
        </w:tc>
        <w:tc>
          <w:tcPr>
            <w:tcW w:w="1276" w:type="dxa"/>
          </w:tcPr>
          <w:p w14:paraId="6E098501" w14:textId="77777777" w:rsidR="008D7022" w:rsidRPr="008D7022" w:rsidRDefault="008D7022" w:rsidP="001D1C5B">
            <w:pPr>
              <w:rPr>
                <w:rFonts w:ascii="Cambria" w:hAnsi="Cambria"/>
              </w:rPr>
            </w:pPr>
            <w:r w:rsidRPr="008D7022">
              <w:rPr>
                <w:rFonts w:ascii="Cambria" w:hAnsi="Cambria"/>
              </w:rPr>
              <w:t>Reporting frequency</w:t>
            </w:r>
          </w:p>
        </w:tc>
        <w:tc>
          <w:tcPr>
            <w:tcW w:w="1224" w:type="dxa"/>
          </w:tcPr>
          <w:p w14:paraId="7E4068CD" w14:textId="77777777" w:rsidR="008D7022" w:rsidRPr="008D7022" w:rsidRDefault="008D7022" w:rsidP="001D1C5B">
            <w:pPr>
              <w:rPr>
                <w:rFonts w:ascii="Cambria" w:hAnsi="Cambria"/>
              </w:rPr>
            </w:pPr>
            <w:r w:rsidRPr="008D7022">
              <w:rPr>
                <w:rFonts w:ascii="Cambria" w:hAnsi="Cambria"/>
              </w:rPr>
              <w:t>Service Level</w:t>
            </w:r>
          </w:p>
        </w:tc>
      </w:tr>
      <w:tr w:rsidR="008D7022" w:rsidRPr="008D7022" w14:paraId="173CAD15" w14:textId="77777777" w:rsidTr="001D1C5B">
        <w:tc>
          <w:tcPr>
            <w:tcW w:w="562" w:type="dxa"/>
          </w:tcPr>
          <w:p w14:paraId="3CBDBE14" w14:textId="77777777" w:rsidR="008D7022" w:rsidRPr="008D7022" w:rsidRDefault="008D7022" w:rsidP="001D1C5B">
            <w:pPr>
              <w:rPr>
                <w:rFonts w:ascii="Cambria" w:hAnsi="Cambria"/>
              </w:rPr>
            </w:pPr>
            <w:r w:rsidRPr="008D7022">
              <w:rPr>
                <w:rFonts w:ascii="Cambria" w:hAnsi="Cambria"/>
              </w:rPr>
              <w:t>1</w:t>
            </w:r>
          </w:p>
        </w:tc>
        <w:tc>
          <w:tcPr>
            <w:tcW w:w="2127" w:type="dxa"/>
          </w:tcPr>
          <w:p w14:paraId="5631D523" w14:textId="77777777" w:rsidR="008D7022" w:rsidRPr="008D7022" w:rsidRDefault="008D7022" w:rsidP="001D1C5B">
            <w:pPr>
              <w:rPr>
                <w:rFonts w:ascii="Cambria" w:hAnsi="Cambria"/>
              </w:rPr>
            </w:pPr>
            <w:r w:rsidRPr="008D7022">
              <w:rPr>
                <w:rFonts w:ascii="Cambria" w:hAnsi="Cambria"/>
              </w:rPr>
              <w:t>Switch over for BCP/DR for complete restoration of Services in Unplanned Outage/Disaster for which BCP needs to be invoked</w:t>
            </w:r>
          </w:p>
        </w:tc>
        <w:tc>
          <w:tcPr>
            <w:tcW w:w="2268" w:type="dxa"/>
          </w:tcPr>
          <w:p w14:paraId="50CA91AE" w14:textId="77777777" w:rsidR="008D7022" w:rsidRPr="008D7022" w:rsidRDefault="008D7022" w:rsidP="001D1C5B">
            <w:pPr>
              <w:rPr>
                <w:rFonts w:ascii="Cambria" w:hAnsi="Cambria"/>
              </w:rPr>
            </w:pPr>
            <w:r w:rsidRPr="008D7022">
              <w:rPr>
                <w:rFonts w:ascii="Cambria" w:hAnsi="Cambria"/>
              </w:rPr>
              <w:t>% times the Recovery Time Objective (RTO as specified and agreed with Bank in the contract) was met</w:t>
            </w:r>
          </w:p>
          <w:p w14:paraId="0643A49E" w14:textId="77777777" w:rsidR="008D7022" w:rsidRPr="008D7022" w:rsidRDefault="008D7022" w:rsidP="001D1C5B">
            <w:pPr>
              <w:rPr>
                <w:rFonts w:ascii="Cambria" w:hAnsi="Cambria"/>
              </w:rPr>
            </w:pPr>
            <w:r w:rsidRPr="008D7022">
              <w:rPr>
                <w:rFonts w:ascii="Cambria" w:hAnsi="Cambria"/>
              </w:rPr>
              <w:t>RPO</w:t>
            </w:r>
          </w:p>
        </w:tc>
        <w:tc>
          <w:tcPr>
            <w:tcW w:w="1559" w:type="dxa"/>
          </w:tcPr>
          <w:p w14:paraId="6C0F0428" w14:textId="77777777" w:rsidR="008D7022" w:rsidRPr="008D7022" w:rsidRDefault="008D7022" w:rsidP="001D1C5B">
            <w:pPr>
              <w:rPr>
                <w:rFonts w:ascii="Cambria" w:hAnsi="Cambria"/>
              </w:rPr>
            </w:pPr>
            <w:r w:rsidRPr="008D7022">
              <w:rPr>
                <w:rFonts w:ascii="Cambria" w:hAnsi="Cambria"/>
              </w:rPr>
              <w:t>Quarterly</w:t>
            </w:r>
          </w:p>
        </w:tc>
        <w:tc>
          <w:tcPr>
            <w:tcW w:w="1276" w:type="dxa"/>
          </w:tcPr>
          <w:p w14:paraId="171F6CAB" w14:textId="77777777" w:rsidR="008D7022" w:rsidRPr="008D7022" w:rsidRDefault="008D7022" w:rsidP="001D1C5B">
            <w:pPr>
              <w:rPr>
                <w:rFonts w:ascii="Cambria" w:hAnsi="Cambria"/>
              </w:rPr>
            </w:pPr>
            <w:r w:rsidRPr="008D7022">
              <w:rPr>
                <w:rFonts w:ascii="Cambria" w:hAnsi="Cambria"/>
              </w:rPr>
              <w:t>Quarterly</w:t>
            </w:r>
          </w:p>
        </w:tc>
        <w:tc>
          <w:tcPr>
            <w:tcW w:w="1224" w:type="dxa"/>
          </w:tcPr>
          <w:p w14:paraId="2B989298" w14:textId="77777777" w:rsidR="008D7022" w:rsidRPr="008D7022" w:rsidRDefault="008D7022" w:rsidP="001D1C5B">
            <w:pPr>
              <w:rPr>
                <w:rFonts w:ascii="Cambria" w:hAnsi="Cambria"/>
              </w:rPr>
            </w:pPr>
            <w:r w:rsidRPr="008D7022">
              <w:rPr>
                <w:rFonts w:ascii="Cambria" w:hAnsi="Cambria"/>
              </w:rPr>
              <w:t>100%</w:t>
            </w:r>
          </w:p>
        </w:tc>
      </w:tr>
      <w:tr w:rsidR="008D7022" w:rsidRPr="008D7022" w14:paraId="1D2B14C5" w14:textId="77777777" w:rsidTr="001D1C5B">
        <w:tc>
          <w:tcPr>
            <w:tcW w:w="562" w:type="dxa"/>
          </w:tcPr>
          <w:p w14:paraId="0DC8CCA2" w14:textId="77777777" w:rsidR="008D7022" w:rsidRPr="008D7022" w:rsidRDefault="008D7022" w:rsidP="001D1C5B">
            <w:pPr>
              <w:rPr>
                <w:rFonts w:ascii="Cambria" w:hAnsi="Cambria"/>
              </w:rPr>
            </w:pPr>
            <w:r w:rsidRPr="008D7022">
              <w:rPr>
                <w:rFonts w:ascii="Cambria" w:hAnsi="Cambria"/>
              </w:rPr>
              <w:t>2</w:t>
            </w:r>
          </w:p>
        </w:tc>
        <w:tc>
          <w:tcPr>
            <w:tcW w:w="2127" w:type="dxa"/>
          </w:tcPr>
          <w:p w14:paraId="6B5F19B2" w14:textId="77777777" w:rsidR="008D7022" w:rsidRPr="008D7022" w:rsidRDefault="008D7022" w:rsidP="001D1C5B">
            <w:pPr>
              <w:rPr>
                <w:rFonts w:ascii="Cambria" w:hAnsi="Cambria"/>
              </w:rPr>
            </w:pPr>
            <w:r w:rsidRPr="008D7022">
              <w:rPr>
                <w:rFonts w:ascii="Cambria" w:hAnsi="Cambria"/>
              </w:rPr>
              <w:t>Switch over for BCP/DR for complete restoration of Services in Hot Tests for BCP readiness done at specified and agreed periodic Frequency</w:t>
            </w:r>
          </w:p>
        </w:tc>
        <w:tc>
          <w:tcPr>
            <w:tcW w:w="2268" w:type="dxa"/>
          </w:tcPr>
          <w:p w14:paraId="3A69C05E" w14:textId="77777777" w:rsidR="008D7022" w:rsidRPr="008D7022" w:rsidRDefault="008D7022" w:rsidP="001D1C5B">
            <w:pPr>
              <w:rPr>
                <w:rFonts w:ascii="Cambria" w:hAnsi="Cambria"/>
              </w:rPr>
            </w:pPr>
            <w:r w:rsidRPr="008D7022">
              <w:rPr>
                <w:rFonts w:ascii="Cambria" w:hAnsi="Cambria"/>
              </w:rPr>
              <w:t>% times the Recovery Time Objective (RTO as specified and agreed with Bank in the contract) was met</w:t>
            </w:r>
          </w:p>
          <w:p w14:paraId="0605B5FC" w14:textId="77777777" w:rsidR="008D7022" w:rsidRPr="008D7022" w:rsidRDefault="008D7022" w:rsidP="001D1C5B">
            <w:pPr>
              <w:rPr>
                <w:rFonts w:ascii="Cambria" w:hAnsi="Cambria"/>
              </w:rPr>
            </w:pPr>
            <w:r w:rsidRPr="008D7022">
              <w:rPr>
                <w:rFonts w:ascii="Cambria" w:hAnsi="Cambria"/>
              </w:rPr>
              <w:t>RPO</w:t>
            </w:r>
          </w:p>
        </w:tc>
        <w:tc>
          <w:tcPr>
            <w:tcW w:w="1559" w:type="dxa"/>
          </w:tcPr>
          <w:p w14:paraId="2423443D" w14:textId="77777777" w:rsidR="008D7022" w:rsidRPr="008D7022" w:rsidRDefault="008D7022" w:rsidP="001D1C5B">
            <w:pPr>
              <w:rPr>
                <w:rFonts w:ascii="Cambria" w:hAnsi="Cambria"/>
              </w:rPr>
            </w:pPr>
            <w:r w:rsidRPr="008D7022">
              <w:rPr>
                <w:rFonts w:ascii="Cambria" w:hAnsi="Cambria"/>
              </w:rPr>
              <w:t>Quarterly</w:t>
            </w:r>
          </w:p>
        </w:tc>
        <w:tc>
          <w:tcPr>
            <w:tcW w:w="1276" w:type="dxa"/>
          </w:tcPr>
          <w:p w14:paraId="77FD9AC5" w14:textId="77777777" w:rsidR="008D7022" w:rsidRPr="008D7022" w:rsidRDefault="008D7022" w:rsidP="001D1C5B">
            <w:pPr>
              <w:rPr>
                <w:rFonts w:ascii="Cambria" w:hAnsi="Cambria"/>
              </w:rPr>
            </w:pPr>
            <w:r w:rsidRPr="008D7022">
              <w:rPr>
                <w:rFonts w:ascii="Cambria" w:hAnsi="Cambria"/>
              </w:rPr>
              <w:t>Quarterly</w:t>
            </w:r>
          </w:p>
        </w:tc>
        <w:tc>
          <w:tcPr>
            <w:tcW w:w="1224" w:type="dxa"/>
          </w:tcPr>
          <w:p w14:paraId="572763C3" w14:textId="77777777" w:rsidR="008D7022" w:rsidRPr="008D7022" w:rsidRDefault="008D7022" w:rsidP="001D1C5B">
            <w:pPr>
              <w:rPr>
                <w:rFonts w:ascii="Cambria" w:hAnsi="Cambria"/>
              </w:rPr>
            </w:pPr>
            <w:r w:rsidRPr="008D7022">
              <w:rPr>
                <w:rFonts w:ascii="Cambria" w:hAnsi="Cambria"/>
              </w:rPr>
              <w:t>100%</w:t>
            </w:r>
          </w:p>
        </w:tc>
      </w:tr>
    </w:tbl>
    <w:p w14:paraId="18C896BF" w14:textId="77777777" w:rsidR="008D7022" w:rsidRPr="008D7022" w:rsidRDefault="008D7022" w:rsidP="008D7022">
      <w:pPr>
        <w:rPr>
          <w:rFonts w:ascii="Cambria" w:hAnsi="Cambria"/>
          <w:strike/>
        </w:rPr>
      </w:pPr>
    </w:p>
    <w:p w14:paraId="624BD44F" w14:textId="77777777" w:rsidR="008D7022" w:rsidRPr="008D7022" w:rsidRDefault="008D7022" w:rsidP="008D7022">
      <w:pPr>
        <w:rPr>
          <w:rFonts w:ascii="Cambria" w:hAnsi="Cambria"/>
        </w:rPr>
      </w:pPr>
    </w:p>
    <w:p w14:paraId="121CBA03" w14:textId="77777777" w:rsidR="008D7022" w:rsidRPr="008D7022" w:rsidRDefault="008D7022" w:rsidP="008D7022">
      <w:pPr>
        <w:rPr>
          <w:rFonts w:ascii="Cambria" w:hAnsi="Cambria"/>
        </w:rPr>
      </w:pPr>
      <w:r w:rsidRPr="008D7022">
        <w:rPr>
          <w:rFonts w:ascii="Cambria" w:hAnsi="Cambria"/>
        </w:rPr>
        <w:t xml:space="preserve">SLA measurement = number of times RTO was met/total instances of BCP/DR (in testing+ unplanned outage) </w:t>
      </w:r>
    </w:p>
    <w:p w14:paraId="7318BA5C" w14:textId="77777777" w:rsidR="008D7022" w:rsidRPr="008D7022" w:rsidRDefault="008D7022" w:rsidP="008D7022">
      <w:pPr>
        <w:rPr>
          <w:rFonts w:ascii="Cambria" w:hAnsi="Cambria"/>
        </w:rPr>
      </w:pPr>
      <w:r w:rsidRPr="008D7022">
        <w:rPr>
          <w:rFonts w:ascii="Cambria" w:hAnsi="Cambria"/>
        </w:rPr>
        <w:lastRenderedPageBreak/>
        <w:t>So if there are 3 tests and 1 unplanned outage, where RTO is met 3 times then SLA =3/(3+1) = 75%</w:t>
      </w:r>
    </w:p>
    <w:p w14:paraId="16B2613F" w14:textId="77777777" w:rsidR="008D7022" w:rsidRPr="008D7022" w:rsidRDefault="008D7022" w:rsidP="008D7022">
      <w:pPr>
        <w:rPr>
          <w:rFonts w:ascii="Cambria" w:hAnsi="Cambria"/>
          <w:strike/>
        </w:rPr>
      </w:pPr>
    </w:p>
    <w:p w14:paraId="5449713F" w14:textId="06471E47" w:rsidR="008D7022" w:rsidRPr="00BA5E31" w:rsidRDefault="008D7022" w:rsidP="00BA5E31">
      <w:pPr>
        <w:pStyle w:val="Heading3"/>
        <w:spacing w:before="120" w:after="120"/>
        <w:rPr>
          <w:rFonts w:ascii="Cambria" w:hAnsi="Cambria" w:cstheme="minorHAnsi"/>
          <w:smallCaps/>
          <w:sz w:val="22"/>
          <w:szCs w:val="22"/>
        </w:rPr>
      </w:pPr>
      <w:r w:rsidRPr="00BA5E31">
        <w:rPr>
          <w:rFonts w:ascii="Cambria" w:hAnsi="Cambria" w:cstheme="minorHAnsi"/>
          <w:smallCaps/>
          <w:sz w:val="22"/>
          <w:szCs w:val="22"/>
        </w:rPr>
        <w:t>Backup/Restoration SLA</w:t>
      </w:r>
      <w:r w:rsidR="004B0EAF">
        <w:rPr>
          <w:rFonts w:ascii="Cambria" w:hAnsi="Cambria" w:cstheme="minorHAnsi"/>
          <w:smallCaps/>
          <w:sz w:val="22"/>
          <w:szCs w:val="22"/>
        </w:rPr>
        <w:t>:</w:t>
      </w:r>
    </w:p>
    <w:p w14:paraId="208A630B" w14:textId="7059AC1F" w:rsidR="008D7022" w:rsidRPr="008D7022" w:rsidRDefault="008D7022" w:rsidP="008D7022">
      <w:pPr>
        <w:rPr>
          <w:rFonts w:ascii="Cambria" w:hAnsi="Cambria"/>
          <w:highlight w:val="yellow"/>
        </w:rPr>
      </w:pPr>
      <w:r w:rsidRPr="00BA5E31">
        <w:rPr>
          <w:rFonts w:ascii="Cambria" w:hAnsi="Cambria"/>
        </w:rPr>
        <w:t xml:space="preserve">Backup and restoration testing of the hosted applications, Databases and OCP Cluster and its components should be performed monthly and status report mentioning all the details of the Backups, Restoration performed must be submitted by the bidder, defaulting in these tasks will </w:t>
      </w:r>
      <w:r w:rsidR="00BA5E31">
        <w:rPr>
          <w:rFonts w:ascii="Cambria" w:hAnsi="Cambria"/>
        </w:rPr>
        <w:t>a</w:t>
      </w:r>
      <w:r w:rsidRPr="00BA5E31">
        <w:rPr>
          <w:rFonts w:ascii="Cambria" w:hAnsi="Cambria"/>
        </w:rPr>
        <w:t>ttract penalty of 1% yearly FMS charge</w:t>
      </w:r>
      <w:r w:rsidR="00BA5E31">
        <w:rPr>
          <w:rFonts w:ascii="Cambria" w:hAnsi="Cambria"/>
        </w:rPr>
        <w:t>s.</w:t>
      </w:r>
      <w:r w:rsidRPr="008D7022">
        <w:rPr>
          <w:rFonts w:ascii="Cambria" w:hAnsi="Cambria"/>
          <w:highlight w:val="yellow"/>
        </w:rPr>
        <w:t xml:space="preserve"> </w:t>
      </w:r>
    </w:p>
    <w:p w14:paraId="780658B6" w14:textId="3B2D1759" w:rsidR="008D7022" w:rsidRPr="008D7022" w:rsidRDefault="008D7022" w:rsidP="008D7022">
      <w:pPr>
        <w:rPr>
          <w:rFonts w:ascii="Cambria" w:hAnsi="Cambria"/>
        </w:rPr>
      </w:pPr>
      <w:r w:rsidRPr="008D7022">
        <w:rPr>
          <w:rFonts w:ascii="Cambria" w:hAnsi="Cambria"/>
        </w:rPr>
        <w:t>Managed Services</w:t>
      </w:r>
      <w:r w:rsidR="00BA5E31">
        <w:rPr>
          <w:rFonts w:ascii="Cambria" w:hAnsi="Cambria"/>
        </w:rPr>
        <w:t xml:space="preserve"> </w:t>
      </w:r>
      <w:r w:rsidRPr="008D7022">
        <w:rPr>
          <w:rFonts w:ascii="Cambria" w:hAnsi="Cambria"/>
        </w:rPr>
        <w:t>(FM) SLAs</w:t>
      </w:r>
    </w:p>
    <w:tbl>
      <w:tblPr>
        <w:tblStyle w:val="TableGrid"/>
        <w:tblW w:w="9176" w:type="dxa"/>
        <w:tblLook w:val="04A0" w:firstRow="1" w:lastRow="0" w:firstColumn="1" w:lastColumn="0" w:noHBand="0" w:noVBand="1"/>
      </w:tblPr>
      <w:tblGrid>
        <w:gridCol w:w="529"/>
        <w:gridCol w:w="1423"/>
        <w:gridCol w:w="1709"/>
        <w:gridCol w:w="1517"/>
        <w:gridCol w:w="1363"/>
        <w:gridCol w:w="2635"/>
      </w:tblGrid>
      <w:tr w:rsidR="008D7022" w:rsidRPr="008D7022" w14:paraId="03866BE1" w14:textId="77777777" w:rsidTr="001D1C5B">
        <w:tc>
          <w:tcPr>
            <w:tcW w:w="530" w:type="dxa"/>
          </w:tcPr>
          <w:p w14:paraId="26863568" w14:textId="77777777" w:rsidR="008D7022" w:rsidRPr="008D7022" w:rsidRDefault="008D7022" w:rsidP="001D1C5B">
            <w:pPr>
              <w:rPr>
                <w:rFonts w:ascii="Cambria" w:hAnsi="Cambria"/>
              </w:rPr>
            </w:pPr>
            <w:r w:rsidRPr="008D7022">
              <w:rPr>
                <w:rFonts w:ascii="Cambria" w:hAnsi="Cambria"/>
              </w:rPr>
              <w:t>SR. No.</w:t>
            </w:r>
          </w:p>
        </w:tc>
        <w:tc>
          <w:tcPr>
            <w:tcW w:w="1377" w:type="dxa"/>
          </w:tcPr>
          <w:p w14:paraId="05BB90DB" w14:textId="77777777" w:rsidR="008D7022" w:rsidRPr="008D7022" w:rsidRDefault="008D7022" w:rsidP="001D1C5B">
            <w:pPr>
              <w:rPr>
                <w:rFonts w:ascii="Cambria" w:hAnsi="Cambria"/>
              </w:rPr>
            </w:pPr>
            <w:r w:rsidRPr="008D7022">
              <w:rPr>
                <w:rFonts w:ascii="Cambria" w:hAnsi="Cambria"/>
              </w:rPr>
              <w:t>SLA parameter</w:t>
            </w:r>
          </w:p>
        </w:tc>
        <w:tc>
          <w:tcPr>
            <w:tcW w:w="1713" w:type="dxa"/>
          </w:tcPr>
          <w:p w14:paraId="07B0CC46" w14:textId="77777777" w:rsidR="008D7022" w:rsidRPr="008D7022" w:rsidRDefault="008D7022" w:rsidP="001D1C5B">
            <w:pPr>
              <w:rPr>
                <w:rFonts w:ascii="Cambria" w:hAnsi="Cambria"/>
              </w:rPr>
            </w:pPr>
            <w:r w:rsidRPr="008D7022">
              <w:rPr>
                <w:rFonts w:ascii="Cambria" w:hAnsi="Cambria"/>
              </w:rPr>
              <w:t>Measurement unit</w:t>
            </w:r>
          </w:p>
        </w:tc>
        <w:tc>
          <w:tcPr>
            <w:tcW w:w="1517" w:type="dxa"/>
          </w:tcPr>
          <w:p w14:paraId="24993B13" w14:textId="77777777" w:rsidR="008D7022" w:rsidRPr="008D7022" w:rsidRDefault="008D7022" w:rsidP="001D1C5B">
            <w:pPr>
              <w:rPr>
                <w:rFonts w:ascii="Cambria" w:hAnsi="Cambria"/>
              </w:rPr>
            </w:pPr>
            <w:r w:rsidRPr="008D7022">
              <w:rPr>
                <w:rFonts w:ascii="Cambria" w:hAnsi="Cambria"/>
              </w:rPr>
              <w:t>Measurement frequency</w:t>
            </w:r>
          </w:p>
        </w:tc>
        <w:tc>
          <w:tcPr>
            <w:tcW w:w="1367" w:type="dxa"/>
          </w:tcPr>
          <w:p w14:paraId="257C10BC" w14:textId="77777777" w:rsidR="008D7022" w:rsidRPr="008D7022" w:rsidRDefault="008D7022" w:rsidP="001D1C5B">
            <w:pPr>
              <w:rPr>
                <w:rFonts w:ascii="Cambria" w:hAnsi="Cambria"/>
              </w:rPr>
            </w:pPr>
            <w:r w:rsidRPr="008D7022">
              <w:rPr>
                <w:rFonts w:ascii="Cambria" w:hAnsi="Cambria"/>
              </w:rPr>
              <w:t>Reporting frequency</w:t>
            </w:r>
          </w:p>
        </w:tc>
        <w:tc>
          <w:tcPr>
            <w:tcW w:w="2672" w:type="dxa"/>
          </w:tcPr>
          <w:p w14:paraId="239AC50E" w14:textId="77777777" w:rsidR="008D7022" w:rsidRPr="008D7022" w:rsidRDefault="008D7022" w:rsidP="001D1C5B">
            <w:pPr>
              <w:rPr>
                <w:rFonts w:ascii="Cambria" w:hAnsi="Cambria"/>
              </w:rPr>
            </w:pPr>
            <w:r w:rsidRPr="008D7022">
              <w:rPr>
                <w:rFonts w:ascii="Cambria" w:hAnsi="Cambria"/>
              </w:rPr>
              <w:t>Service level</w:t>
            </w:r>
          </w:p>
        </w:tc>
      </w:tr>
      <w:tr w:rsidR="008D7022" w:rsidRPr="008D7022" w14:paraId="738A2E79" w14:textId="77777777" w:rsidTr="001D1C5B">
        <w:tc>
          <w:tcPr>
            <w:tcW w:w="530" w:type="dxa"/>
          </w:tcPr>
          <w:p w14:paraId="56E53648" w14:textId="77777777" w:rsidR="008D7022" w:rsidRPr="008D7022" w:rsidRDefault="008D7022" w:rsidP="001D1C5B">
            <w:pPr>
              <w:rPr>
                <w:rFonts w:ascii="Cambria" w:hAnsi="Cambria"/>
              </w:rPr>
            </w:pPr>
            <w:r w:rsidRPr="008D7022">
              <w:rPr>
                <w:rFonts w:ascii="Cambria" w:hAnsi="Cambria"/>
              </w:rPr>
              <w:t>1</w:t>
            </w:r>
          </w:p>
        </w:tc>
        <w:tc>
          <w:tcPr>
            <w:tcW w:w="1377" w:type="dxa"/>
          </w:tcPr>
          <w:p w14:paraId="3260540E" w14:textId="77777777" w:rsidR="008D7022" w:rsidRPr="008D7022" w:rsidRDefault="008D7022" w:rsidP="001D1C5B">
            <w:pPr>
              <w:rPr>
                <w:rFonts w:ascii="Cambria" w:hAnsi="Cambria"/>
              </w:rPr>
            </w:pPr>
            <w:r w:rsidRPr="008D7022">
              <w:rPr>
                <w:rFonts w:ascii="Cambria" w:hAnsi="Cambria"/>
              </w:rPr>
              <w:t>On-Site support</w:t>
            </w:r>
          </w:p>
        </w:tc>
        <w:tc>
          <w:tcPr>
            <w:tcW w:w="1713" w:type="dxa"/>
          </w:tcPr>
          <w:p w14:paraId="34856624" w14:textId="77777777" w:rsidR="008D7022" w:rsidRPr="008D7022" w:rsidRDefault="008D7022" w:rsidP="001D1C5B">
            <w:pPr>
              <w:jc w:val="both"/>
              <w:rPr>
                <w:rFonts w:ascii="Cambria" w:hAnsi="Cambria"/>
              </w:rPr>
            </w:pPr>
            <w:r w:rsidRPr="008D7022">
              <w:rPr>
                <w:rFonts w:ascii="Cambria" w:hAnsi="Cambria"/>
              </w:rPr>
              <w:t>% Cumulative duration for which Bidder provided Onsite support staff (including L2 &amp; L3,) are available at Onsite location wise as agreed between the successful bidder and the Bank</w:t>
            </w:r>
          </w:p>
        </w:tc>
        <w:tc>
          <w:tcPr>
            <w:tcW w:w="1517" w:type="dxa"/>
          </w:tcPr>
          <w:p w14:paraId="7CAC50BC" w14:textId="77777777" w:rsidR="008D7022" w:rsidRPr="008D7022" w:rsidRDefault="008D7022" w:rsidP="001D1C5B">
            <w:pPr>
              <w:rPr>
                <w:rFonts w:ascii="Cambria" w:hAnsi="Cambria"/>
              </w:rPr>
            </w:pPr>
            <w:r w:rsidRPr="008D7022">
              <w:rPr>
                <w:rFonts w:ascii="Cambria" w:hAnsi="Cambria"/>
              </w:rPr>
              <w:t>Daily</w:t>
            </w:r>
          </w:p>
        </w:tc>
        <w:tc>
          <w:tcPr>
            <w:tcW w:w="1367" w:type="dxa"/>
          </w:tcPr>
          <w:p w14:paraId="79A23E72" w14:textId="77777777" w:rsidR="008D7022" w:rsidRPr="008D7022" w:rsidRDefault="008D7022" w:rsidP="001D1C5B">
            <w:pPr>
              <w:rPr>
                <w:rFonts w:ascii="Cambria" w:hAnsi="Cambria"/>
              </w:rPr>
            </w:pPr>
            <w:r w:rsidRPr="008D7022">
              <w:rPr>
                <w:rFonts w:ascii="Cambria" w:hAnsi="Cambria"/>
              </w:rPr>
              <w:t>Weekly</w:t>
            </w:r>
          </w:p>
        </w:tc>
        <w:tc>
          <w:tcPr>
            <w:tcW w:w="2672" w:type="dxa"/>
          </w:tcPr>
          <w:p w14:paraId="604288E2" w14:textId="77777777" w:rsidR="008D7022" w:rsidRPr="008D7022" w:rsidRDefault="008D7022" w:rsidP="001D1C5B">
            <w:pPr>
              <w:rPr>
                <w:rFonts w:ascii="Cambria" w:hAnsi="Cambria"/>
              </w:rPr>
            </w:pPr>
            <w:r w:rsidRPr="008D7022">
              <w:rPr>
                <w:rFonts w:ascii="Cambria" w:hAnsi="Cambria"/>
              </w:rPr>
              <w:t>100%</w:t>
            </w:r>
          </w:p>
        </w:tc>
      </w:tr>
      <w:tr w:rsidR="008D7022" w:rsidRPr="008D7022" w14:paraId="67813641" w14:textId="77777777" w:rsidTr="001D1C5B">
        <w:tc>
          <w:tcPr>
            <w:tcW w:w="530" w:type="dxa"/>
          </w:tcPr>
          <w:p w14:paraId="1725D923" w14:textId="77777777" w:rsidR="008D7022" w:rsidRPr="008D7022" w:rsidRDefault="008D7022" w:rsidP="001D1C5B">
            <w:pPr>
              <w:rPr>
                <w:rFonts w:ascii="Cambria" w:hAnsi="Cambria"/>
              </w:rPr>
            </w:pPr>
            <w:r w:rsidRPr="008D7022">
              <w:rPr>
                <w:rFonts w:ascii="Cambria" w:hAnsi="Cambria"/>
              </w:rPr>
              <w:t>2</w:t>
            </w:r>
          </w:p>
        </w:tc>
        <w:tc>
          <w:tcPr>
            <w:tcW w:w="1377" w:type="dxa"/>
          </w:tcPr>
          <w:p w14:paraId="2207CCE3" w14:textId="77777777" w:rsidR="008D7022" w:rsidRPr="008D7022" w:rsidRDefault="008D7022" w:rsidP="001D1C5B">
            <w:pPr>
              <w:rPr>
                <w:rFonts w:ascii="Cambria" w:hAnsi="Cambria"/>
              </w:rPr>
            </w:pPr>
            <w:r w:rsidRPr="008D7022">
              <w:rPr>
                <w:rFonts w:ascii="Cambria" w:hAnsi="Cambria"/>
              </w:rPr>
              <w:t>Monitoring&amp; Health checks</w:t>
            </w:r>
          </w:p>
        </w:tc>
        <w:tc>
          <w:tcPr>
            <w:tcW w:w="1713" w:type="dxa"/>
          </w:tcPr>
          <w:p w14:paraId="204BEAA5" w14:textId="77777777" w:rsidR="008D7022" w:rsidRPr="008D7022" w:rsidRDefault="008D7022" w:rsidP="001D1C5B">
            <w:pPr>
              <w:rPr>
                <w:rFonts w:ascii="Cambria" w:hAnsi="Cambria"/>
              </w:rPr>
            </w:pPr>
            <w:r w:rsidRPr="008D7022">
              <w:rPr>
                <w:rFonts w:ascii="Cambria" w:hAnsi="Cambria"/>
              </w:rPr>
              <w:t>% instances when the mutually agreed and specified overall system monitoring and health check reports are shared by the successful bidder with the Bank and Partners</w:t>
            </w:r>
          </w:p>
        </w:tc>
        <w:tc>
          <w:tcPr>
            <w:tcW w:w="1517" w:type="dxa"/>
          </w:tcPr>
          <w:p w14:paraId="1B758F0A" w14:textId="77777777" w:rsidR="008D7022" w:rsidRPr="008D7022" w:rsidRDefault="008D7022" w:rsidP="001D1C5B">
            <w:pPr>
              <w:rPr>
                <w:rFonts w:ascii="Cambria" w:hAnsi="Cambria"/>
              </w:rPr>
            </w:pPr>
            <w:r w:rsidRPr="008D7022">
              <w:rPr>
                <w:rFonts w:ascii="Cambria" w:hAnsi="Cambria"/>
              </w:rPr>
              <w:t>Daily</w:t>
            </w:r>
          </w:p>
        </w:tc>
        <w:tc>
          <w:tcPr>
            <w:tcW w:w="1367" w:type="dxa"/>
          </w:tcPr>
          <w:p w14:paraId="07FD36F9" w14:textId="77777777" w:rsidR="008D7022" w:rsidRPr="008D7022" w:rsidRDefault="008D7022" w:rsidP="001D1C5B">
            <w:pPr>
              <w:rPr>
                <w:rFonts w:ascii="Cambria" w:hAnsi="Cambria"/>
              </w:rPr>
            </w:pPr>
            <w:r w:rsidRPr="008D7022">
              <w:rPr>
                <w:rFonts w:ascii="Cambria" w:hAnsi="Cambria"/>
              </w:rPr>
              <w:t>Weekly</w:t>
            </w:r>
          </w:p>
        </w:tc>
        <w:tc>
          <w:tcPr>
            <w:tcW w:w="2672" w:type="dxa"/>
          </w:tcPr>
          <w:p w14:paraId="183294C0" w14:textId="77777777" w:rsidR="008D7022" w:rsidRPr="008D7022" w:rsidRDefault="008D7022" w:rsidP="001D1C5B">
            <w:pPr>
              <w:rPr>
                <w:rFonts w:ascii="Cambria" w:hAnsi="Cambria"/>
              </w:rPr>
            </w:pPr>
            <w:r w:rsidRPr="008D7022">
              <w:rPr>
                <w:rFonts w:ascii="Cambria" w:hAnsi="Cambria"/>
              </w:rPr>
              <w:t>100%</w:t>
            </w:r>
          </w:p>
        </w:tc>
      </w:tr>
      <w:tr w:rsidR="008D7022" w:rsidRPr="008D7022" w14:paraId="5BC0272F" w14:textId="77777777" w:rsidTr="001D1C5B">
        <w:tc>
          <w:tcPr>
            <w:tcW w:w="530" w:type="dxa"/>
          </w:tcPr>
          <w:p w14:paraId="630B57C5" w14:textId="77777777" w:rsidR="008D7022" w:rsidRPr="008D7022" w:rsidRDefault="008D7022" w:rsidP="001D1C5B">
            <w:pPr>
              <w:rPr>
                <w:rFonts w:ascii="Cambria" w:hAnsi="Cambria"/>
              </w:rPr>
            </w:pPr>
            <w:r w:rsidRPr="008D7022">
              <w:rPr>
                <w:rFonts w:ascii="Cambria" w:hAnsi="Cambria"/>
              </w:rPr>
              <w:t>3</w:t>
            </w:r>
          </w:p>
        </w:tc>
        <w:tc>
          <w:tcPr>
            <w:tcW w:w="1377" w:type="dxa"/>
          </w:tcPr>
          <w:p w14:paraId="4532F995" w14:textId="77777777" w:rsidR="008D7022" w:rsidRPr="008D7022" w:rsidRDefault="008D7022" w:rsidP="001D1C5B">
            <w:pPr>
              <w:rPr>
                <w:rFonts w:ascii="Cambria" w:hAnsi="Cambria"/>
              </w:rPr>
            </w:pPr>
            <w:r w:rsidRPr="008D7022">
              <w:rPr>
                <w:rFonts w:ascii="Cambria" w:hAnsi="Cambria"/>
              </w:rPr>
              <w:t>Compliance to Bank provided Security Policy</w:t>
            </w:r>
          </w:p>
        </w:tc>
        <w:tc>
          <w:tcPr>
            <w:tcW w:w="1713" w:type="dxa"/>
          </w:tcPr>
          <w:p w14:paraId="4F9D9AE0" w14:textId="77777777" w:rsidR="008D7022" w:rsidRPr="008D7022" w:rsidRDefault="008D7022" w:rsidP="001D1C5B">
            <w:pPr>
              <w:rPr>
                <w:rFonts w:ascii="Cambria" w:hAnsi="Cambria"/>
              </w:rPr>
            </w:pPr>
            <w:r w:rsidRPr="008D7022">
              <w:rPr>
                <w:rFonts w:ascii="Cambria" w:hAnsi="Cambria"/>
              </w:rPr>
              <w:t>% compliance on audit by Bank</w:t>
            </w:r>
          </w:p>
        </w:tc>
        <w:tc>
          <w:tcPr>
            <w:tcW w:w="1517" w:type="dxa"/>
          </w:tcPr>
          <w:p w14:paraId="6C4B63BB" w14:textId="77777777" w:rsidR="008D7022" w:rsidRPr="008D7022" w:rsidRDefault="008D7022" w:rsidP="001D1C5B">
            <w:pPr>
              <w:rPr>
                <w:rFonts w:ascii="Cambria" w:hAnsi="Cambria"/>
              </w:rPr>
            </w:pPr>
            <w:r w:rsidRPr="008D7022">
              <w:rPr>
                <w:rFonts w:ascii="Cambria" w:hAnsi="Cambria"/>
              </w:rPr>
              <w:t>Monthly</w:t>
            </w:r>
          </w:p>
        </w:tc>
        <w:tc>
          <w:tcPr>
            <w:tcW w:w="1367" w:type="dxa"/>
          </w:tcPr>
          <w:p w14:paraId="233DED67" w14:textId="77777777" w:rsidR="008D7022" w:rsidRPr="008D7022" w:rsidRDefault="008D7022" w:rsidP="001D1C5B">
            <w:pPr>
              <w:rPr>
                <w:rFonts w:ascii="Cambria" w:hAnsi="Cambria"/>
              </w:rPr>
            </w:pPr>
            <w:r w:rsidRPr="008D7022">
              <w:rPr>
                <w:rFonts w:ascii="Cambria" w:hAnsi="Cambria"/>
              </w:rPr>
              <w:t>Monthly</w:t>
            </w:r>
          </w:p>
        </w:tc>
        <w:tc>
          <w:tcPr>
            <w:tcW w:w="2672" w:type="dxa"/>
          </w:tcPr>
          <w:p w14:paraId="19C9549F" w14:textId="77777777" w:rsidR="008D7022" w:rsidRPr="008D7022" w:rsidRDefault="008D7022" w:rsidP="001D1C5B">
            <w:pPr>
              <w:rPr>
                <w:rFonts w:ascii="Cambria" w:hAnsi="Cambria"/>
              </w:rPr>
            </w:pPr>
            <w:r w:rsidRPr="008D7022">
              <w:rPr>
                <w:rFonts w:ascii="Cambria" w:hAnsi="Cambria"/>
              </w:rPr>
              <w:t>100%</w:t>
            </w:r>
          </w:p>
        </w:tc>
      </w:tr>
    </w:tbl>
    <w:p w14:paraId="75AC2497" w14:textId="77777777" w:rsidR="008D7022" w:rsidRPr="008D7022" w:rsidRDefault="008D7022" w:rsidP="008D7022">
      <w:pPr>
        <w:rPr>
          <w:rFonts w:ascii="Cambria" w:hAnsi="Cambria"/>
        </w:rPr>
      </w:pPr>
    </w:p>
    <w:p w14:paraId="6804B1FC" w14:textId="77777777" w:rsidR="008D7022" w:rsidRPr="008D7022" w:rsidRDefault="008D7022" w:rsidP="008D7022">
      <w:pPr>
        <w:rPr>
          <w:rFonts w:ascii="Cambria" w:hAnsi="Cambria"/>
        </w:rPr>
      </w:pPr>
      <w:r w:rsidRPr="008D7022">
        <w:rPr>
          <w:rFonts w:ascii="Cambria" w:hAnsi="Cambria"/>
        </w:rPr>
        <w:lastRenderedPageBreak/>
        <w:t>The frequency and format of reports that the successful bidder would share with the Bank for monitoring &amp; health checks shall be mutually agreed between the successful bidder and the Bank</w:t>
      </w:r>
    </w:p>
    <w:p w14:paraId="172CF793" w14:textId="77777777" w:rsidR="008D7022" w:rsidRPr="00BA5E31" w:rsidRDefault="008D7022" w:rsidP="00BA5E31">
      <w:pPr>
        <w:pStyle w:val="Heading3"/>
        <w:spacing w:before="120" w:after="120"/>
        <w:rPr>
          <w:rFonts w:ascii="Cambria" w:hAnsi="Cambria" w:cstheme="minorHAnsi"/>
          <w:smallCaps/>
          <w:sz w:val="22"/>
          <w:szCs w:val="22"/>
        </w:rPr>
      </w:pPr>
      <w:r w:rsidRPr="00BA5E31">
        <w:rPr>
          <w:rFonts w:ascii="Cambria" w:hAnsi="Cambria" w:cstheme="minorHAnsi"/>
          <w:smallCaps/>
          <w:sz w:val="22"/>
          <w:szCs w:val="22"/>
        </w:rPr>
        <w:t xml:space="preserve">Training, Knowledge Transfer and Documentation SLA </w:t>
      </w:r>
    </w:p>
    <w:p w14:paraId="332292E0" w14:textId="77777777" w:rsidR="008D7022" w:rsidRPr="008D7022" w:rsidRDefault="008D7022" w:rsidP="008D7022">
      <w:pPr>
        <w:rPr>
          <w:rFonts w:ascii="Cambria" w:hAnsi="Cambria"/>
        </w:rPr>
      </w:pPr>
      <w:r w:rsidRPr="008D7022">
        <w:rPr>
          <w:rFonts w:ascii="Cambria" w:hAnsi="Cambria"/>
        </w:rPr>
        <w:t>Delivery timelines for trainings, KTs and documentation would be as under:</w:t>
      </w:r>
    </w:p>
    <w:tbl>
      <w:tblPr>
        <w:tblStyle w:val="TableGrid"/>
        <w:tblW w:w="0" w:type="auto"/>
        <w:tblLook w:val="04A0" w:firstRow="1" w:lastRow="0" w:firstColumn="1" w:lastColumn="0" w:noHBand="0" w:noVBand="1"/>
      </w:tblPr>
      <w:tblGrid>
        <w:gridCol w:w="561"/>
        <w:gridCol w:w="1842"/>
        <w:gridCol w:w="2099"/>
        <w:gridCol w:w="1513"/>
        <w:gridCol w:w="1501"/>
        <w:gridCol w:w="1500"/>
      </w:tblGrid>
      <w:tr w:rsidR="008D7022" w:rsidRPr="008D7022" w14:paraId="11E96B33" w14:textId="77777777" w:rsidTr="001D1C5B">
        <w:tc>
          <w:tcPr>
            <w:tcW w:w="562" w:type="dxa"/>
          </w:tcPr>
          <w:p w14:paraId="5069785C" w14:textId="77777777" w:rsidR="008D7022" w:rsidRPr="008D7022" w:rsidRDefault="008D7022" w:rsidP="001D1C5B">
            <w:pPr>
              <w:rPr>
                <w:rFonts w:ascii="Cambria" w:hAnsi="Cambria"/>
              </w:rPr>
            </w:pPr>
            <w:r w:rsidRPr="008D7022">
              <w:rPr>
                <w:rFonts w:ascii="Cambria" w:hAnsi="Cambria"/>
              </w:rPr>
              <w:t>SR. No.</w:t>
            </w:r>
          </w:p>
        </w:tc>
        <w:tc>
          <w:tcPr>
            <w:tcW w:w="1843" w:type="dxa"/>
          </w:tcPr>
          <w:p w14:paraId="793B4B38" w14:textId="77777777" w:rsidR="008D7022" w:rsidRPr="008D7022" w:rsidRDefault="008D7022" w:rsidP="001D1C5B">
            <w:pPr>
              <w:rPr>
                <w:rFonts w:ascii="Cambria" w:hAnsi="Cambria"/>
              </w:rPr>
            </w:pPr>
            <w:r w:rsidRPr="008D7022">
              <w:rPr>
                <w:rFonts w:ascii="Cambria" w:hAnsi="Cambria"/>
              </w:rPr>
              <w:t>SLA parameter</w:t>
            </w:r>
          </w:p>
        </w:tc>
        <w:tc>
          <w:tcPr>
            <w:tcW w:w="2102" w:type="dxa"/>
          </w:tcPr>
          <w:p w14:paraId="72C18F76" w14:textId="77777777" w:rsidR="008D7022" w:rsidRPr="008D7022" w:rsidRDefault="008D7022" w:rsidP="001D1C5B">
            <w:pPr>
              <w:rPr>
                <w:rFonts w:ascii="Cambria" w:hAnsi="Cambria"/>
              </w:rPr>
            </w:pPr>
            <w:r w:rsidRPr="008D7022">
              <w:rPr>
                <w:rFonts w:ascii="Cambria" w:hAnsi="Cambria"/>
              </w:rPr>
              <w:t>Measurement unit</w:t>
            </w:r>
          </w:p>
        </w:tc>
        <w:tc>
          <w:tcPr>
            <w:tcW w:w="1503" w:type="dxa"/>
          </w:tcPr>
          <w:p w14:paraId="06A9A645" w14:textId="77777777" w:rsidR="008D7022" w:rsidRPr="008D7022" w:rsidRDefault="008D7022" w:rsidP="001D1C5B">
            <w:pPr>
              <w:rPr>
                <w:rFonts w:ascii="Cambria" w:hAnsi="Cambria"/>
              </w:rPr>
            </w:pPr>
            <w:r w:rsidRPr="008D7022">
              <w:rPr>
                <w:rFonts w:ascii="Cambria" w:hAnsi="Cambria"/>
              </w:rPr>
              <w:t>Measurement frequency</w:t>
            </w:r>
          </w:p>
        </w:tc>
        <w:tc>
          <w:tcPr>
            <w:tcW w:w="1503" w:type="dxa"/>
          </w:tcPr>
          <w:p w14:paraId="355C570B" w14:textId="77777777" w:rsidR="008D7022" w:rsidRPr="008D7022" w:rsidRDefault="008D7022" w:rsidP="001D1C5B">
            <w:pPr>
              <w:rPr>
                <w:rFonts w:ascii="Cambria" w:hAnsi="Cambria"/>
              </w:rPr>
            </w:pPr>
            <w:r w:rsidRPr="008D7022">
              <w:rPr>
                <w:rFonts w:ascii="Cambria" w:hAnsi="Cambria"/>
              </w:rPr>
              <w:t>Reporting frequency</w:t>
            </w:r>
          </w:p>
        </w:tc>
        <w:tc>
          <w:tcPr>
            <w:tcW w:w="1503" w:type="dxa"/>
          </w:tcPr>
          <w:p w14:paraId="328420C1" w14:textId="77777777" w:rsidR="008D7022" w:rsidRPr="008D7022" w:rsidRDefault="008D7022" w:rsidP="001D1C5B">
            <w:pPr>
              <w:rPr>
                <w:rFonts w:ascii="Cambria" w:hAnsi="Cambria"/>
              </w:rPr>
            </w:pPr>
            <w:r w:rsidRPr="008D7022">
              <w:rPr>
                <w:rFonts w:ascii="Cambria" w:hAnsi="Cambria"/>
              </w:rPr>
              <w:t>Service level</w:t>
            </w:r>
          </w:p>
        </w:tc>
      </w:tr>
      <w:tr w:rsidR="008D7022" w:rsidRPr="008D7022" w14:paraId="6CD51F09" w14:textId="77777777" w:rsidTr="001D1C5B">
        <w:tc>
          <w:tcPr>
            <w:tcW w:w="562" w:type="dxa"/>
          </w:tcPr>
          <w:p w14:paraId="42C24A43" w14:textId="77777777" w:rsidR="008D7022" w:rsidRPr="008D7022" w:rsidRDefault="008D7022" w:rsidP="001D1C5B">
            <w:pPr>
              <w:rPr>
                <w:rFonts w:ascii="Cambria" w:hAnsi="Cambria"/>
              </w:rPr>
            </w:pPr>
            <w:r w:rsidRPr="008D7022">
              <w:rPr>
                <w:rFonts w:ascii="Cambria" w:hAnsi="Cambria"/>
              </w:rPr>
              <w:t>1</w:t>
            </w:r>
          </w:p>
        </w:tc>
        <w:tc>
          <w:tcPr>
            <w:tcW w:w="1843" w:type="dxa"/>
          </w:tcPr>
          <w:p w14:paraId="32A7B1CD" w14:textId="77777777" w:rsidR="008D7022" w:rsidRPr="008D7022" w:rsidRDefault="008D7022" w:rsidP="001D1C5B">
            <w:pPr>
              <w:rPr>
                <w:rFonts w:ascii="Cambria" w:hAnsi="Cambria"/>
              </w:rPr>
            </w:pPr>
            <w:r w:rsidRPr="008D7022">
              <w:rPr>
                <w:rFonts w:ascii="Cambria" w:hAnsi="Cambria"/>
              </w:rPr>
              <w:t>Training/KT for Bank appointed resources</w:t>
            </w:r>
          </w:p>
        </w:tc>
        <w:tc>
          <w:tcPr>
            <w:tcW w:w="2102" w:type="dxa"/>
          </w:tcPr>
          <w:p w14:paraId="665CC78F" w14:textId="4BE5955C" w:rsidR="008D7022" w:rsidRPr="008D7022" w:rsidRDefault="008D7022" w:rsidP="001D1C5B">
            <w:pPr>
              <w:rPr>
                <w:rFonts w:ascii="Cambria" w:hAnsi="Cambria"/>
              </w:rPr>
            </w:pPr>
            <w:r w:rsidRPr="008D7022">
              <w:rPr>
                <w:rFonts w:ascii="Cambria" w:hAnsi="Cambria"/>
              </w:rPr>
              <w:t>Type, Numbers,  location, etc</w:t>
            </w:r>
            <w:r w:rsidR="00BA5E31">
              <w:rPr>
                <w:rFonts w:ascii="Cambria" w:hAnsi="Cambria"/>
              </w:rPr>
              <w:t>.</w:t>
            </w:r>
            <w:r w:rsidRPr="008D7022">
              <w:rPr>
                <w:rFonts w:ascii="Cambria" w:hAnsi="Cambria"/>
              </w:rPr>
              <w:t xml:space="preserve"> would be as per agreement during contract phase of project</w:t>
            </w:r>
          </w:p>
        </w:tc>
        <w:tc>
          <w:tcPr>
            <w:tcW w:w="1503" w:type="dxa"/>
          </w:tcPr>
          <w:p w14:paraId="10609ABC" w14:textId="77777777" w:rsidR="008D7022" w:rsidRPr="008D7022" w:rsidRDefault="008D7022" w:rsidP="001D1C5B">
            <w:pPr>
              <w:rPr>
                <w:rFonts w:ascii="Cambria" w:hAnsi="Cambria"/>
              </w:rPr>
            </w:pPr>
            <w:r w:rsidRPr="008D7022">
              <w:rPr>
                <w:rFonts w:ascii="Cambria" w:hAnsi="Cambria"/>
              </w:rPr>
              <w:t>Period Hour Wise Rolled Up Daily</w:t>
            </w:r>
          </w:p>
        </w:tc>
        <w:tc>
          <w:tcPr>
            <w:tcW w:w="1503" w:type="dxa"/>
          </w:tcPr>
          <w:p w14:paraId="651CD358" w14:textId="77777777" w:rsidR="008D7022" w:rsidRPr="008D7022" w:rsidRDefault="008D7022" w:rsidP="001D1C5B">
            <w:pPr>
              <w:rPr>
                <w:rFonts w:ascii="Cambria" w:hAnsi="Cambria"/>
              </w:rPr>
            </w:pPr>
            <w:r w:rsidRPr="008D7022">
              <w:rPr>
                <w:rFonts w:ascii="Cambria" w:hAnsi="Cambria"/>
              </w:rPr>
              <w:t>Monthly</w:t>
            </w:r>
          </w:p>
        </w:tc>
        <w:tc>
          <w:tcPr>
            <w:tcW w:w="1503" w:type="dxa"/>
          </w:tcPr>
          <w:p w14:paraId="1DE4C7E3" w14:textId="77777777" w:rsidR="008D7022" w:rsidRPr="008D7022" w:rsidRDefault="008D7022" w:rsidP="001D1C5B">
            <w:pPr>
              <w:rPr>
                <w:rFonts w:ascii="Cambria" w:hAnsi="Cambria"/>
              </w:rPr>
            </w:pPr>
            <w:r w:rsidRPr="008D7022">
              <w:rPr>
                <w:rFonts w:ascii="Cambria" w:hAnsi="Cambria"/>
              </w:rPr>
              <w:t>As per agreed list and timelines.</w:t>
            </w:r>
          </w:p>
        </w:tc>
      </w:tr>
      <w:tr w:rsidR="008D7022" w:rsidRPr="008D7022" w14:paraId="3F74C523" w14:textId="77777777" w:rsidTr="001D1C5B">
        <w:tc>
          <w:tcPr>
            <w:tcW w:w="562" w:type="dxa"/>
          </w:tcPr>
          <w:p w14:paraId="471498BA" w14:textId="77777777" w:rsidR="008D7022" w:rsidRPr="008D7022" w:rsidRDefault="008D7022" w:rsidP="001D1C5B">
            <w:pPr>
              <w:rPr>
                <w:rFonts w:ascii="Cambria" w:hAnsi="Cambria"/>
              </w:rPr>
            </w:pPr>
            <w:r w:rsidRPr="008D7022">
              <w:rPr>
                <w:rFonts w:ascii="Cambria" w:hAnsi="Cambria"/>
              </w:rPr>
              <w:t>2</w:t>
            </w:r>
          </w:p>
        </w:tc>
        <w:tc>
          <w:tcPr>
            <w:tcW w:w="1843" w:type="dxa"/>
          </w:tcPr>
          <w:p w14:paraId="7C33E62B" w14:textId="77777777" w:rsidR="008D7022" w:rsidRPr="008D7022" w:rsidRDefault="008D7022" w:rsidP="001D1C5B">
            <w:pPr>
              <w:rPr>
                <w:rFonts w:ascii="Cambria" w:hAnsi="Cambria"/>
              </w:rPr>
            </w:pPr>
            <w:r w:rsidRPr="008D7022">
              <w:rPr>
                <w:rFonts w:ascii="Cambria" w:hAnsi="Cambria"/>
              </w:rPr>
              <w:t>Documentation Product setup, configuration, customization, support &amp; maintenance.</w:t>
            </w:r>
          </w:p>
        </w:tc>
        <w:tc>
          <w:tcPr>
            <w:tcW w:w="2102" w:type="dxa"/>
          </w:tcPr>
          <w:p w14:paraId="6E11EE36" w14:textId="77777777" w:rsidR="008D7022" w:rsidRPr="008D7022" w:rsidRDefault="008D7022" w:rsidP="001D1C5B">
            <w:pPr>
              <w:rPr>
                <w:rFonts w:ascii="Cambria" w:hAnsi="Cambria"/>
              </w:rPr>
            </w:pPr>
            <w:r w:rsidRPr="008D7022">
              <w:rPr>
                <w:rFonts w:ascii="Cambria" w:hAnsi="Cambria"/>
              </w:rPr>
              <w:t>List of documentation as per RFP.</w:t>
            </w:r>
          </w:p>
        </w:tc>
        <w:tc>
          <w:tcPr>
            <w:tcW w:w="1503" w:type="dxa"/>
          </w:tcPr>
          <w:p w14:paraId="40EC91B7" w14:textId="77777777" w:rsidR="008D7022" w:rsidRPr="008D7022" w:rsidRDefault="008D7022" w:rsidP="001D1C5B">
            <w:pPr>
              <w:rPr>
                <w:rFonts w:ascii="Cambria" w:hAnsi="Cambria"/>
              </w:rPr>
            </w:pPr>
            <w:r w:rsidRPr="008D7022">
              <w:rPr>
                <w:rFonts w:ascii="Cambria" w:hAnsi="Cambria"/>
              </w:rPr>
              <w:t>Post completion of key milestones of the project delivery</w:t>
            </w:r>
          </w:p>
        </w:tc>
        <w:tc>
          <w:tcPr>
            <w:tcW w:w="1503" w:type="dxa"/>
          </w:tcPr>
          <w:p w14:paraId="4E9EFC4F" w14:textId="77777777" w:rsidR="008D7022" w:rsidRPr="008D7022" w:rsidRDefault="008D7022" w:rsidP="001D1C5B">
            <w:pPr>
              <w:rPr>
                <w:rFonts w:ascii="Cambria" w:hAnsi="Cambria"/>
              </w:rPr>
            </w:pPr>
            <w:r w:rsidRPr="008D7022">
              <w:rPr>
                <w:rFonts w:ascii="Cambria" w:hAnsi="Cambria"/>
              </w:rPr>
              <w:t>Monthly</w:t>
            </w:r>
          </w:p>
        </w:tc>
        <w:tc>
          <w:tcPr>
            <w:tcW w:w="1503" w:type="dxa"/>
          </w:tcPr>
          <w:p w14:paraId="444252F1" w14:textId="77777777" w:rsidR="008D7022" w:rsidRPr="008D7022" w:rsidRDefault="008D7022" w:rsidP="001D1C5B">
            <w:pPr>
              <w:rPr>
                <w:rFonts w:ascii="Cambria" w:hAnsi="Cambria"/>
              </w:rPr>
            </w:pPr>
            <w:r w:rsidRPr="008D7022">
              <w:rPr>
                <w:rFonts w:ascii="Cambria" w:hAnsi="Cambria"/>
              </w:rPr>
              <w:t>As per agreed list and timelines.</w:t>
            </w:r>
          </w:p>
        </w:tc>
      </w:tr>
    </w:tbl>
    <w:p w14:paraId="22A3E6ED" w14:textId="77777777" w:rsidR="008D7022" w:rsidRPr="008D7022" w:rsidRDefault="008D7022" w:rsidP="008D7022">
      <w:pPr>
        <w:rPr>
          <w:rFonts w:ascii="Cambria" w:hAnsi="Cambria"/>
        </w:rPr>
      </w:pPr>
    </w:p>
    <w:p w14:paraId="04DECCC5" w14:textId="0029F80D" w:rsidR="008D7022" w:rsidRDefault="008D7022" w:rsidP="008D7022">
      <w:pPr>
        <w:rPr>
          <w:rFonts w:ascii="Cambria" w:hAnsi="Cambria"/>
        </w:rPr>
      </w:pPr>
      <w:r>
        <w:rPr>
          <w:rFonts w:ascii="Cambria" w:hAnsi="Cambria"/>
        </w:rPr>
        <w:t>**</w:t>
      </w:r>
      <w:r w:rsidRPr="008D7022">
        <w:rPr>
          <w:rFonts w:ascii="Cambria" w:hAnsi="Cambria"/>
        </w:rPr>
        <w:t>Penalty will be levied on % yearly payment on Facility management services.</w:t>
      </w:r>
    </w:p>
    <w:p w14:paraId="72625DA8" w14:textId="2AC473B5" w:rsidR="008D7022" w:rsidRPr="00BA5E31" w:rsidRDefault="008D7022" w:rsidP="00BA5E31">
      <w:pPr>
        <w:pStyle w:val="Heading3"/>
        <w:spacing w:before="120" w:after="120"/>
        <w:rPr>
          <w:rFonts w:ascii="Cambria" w:hAnsi="Cambria" w:cstheme="minorHAnsi"/>
          <w:smallCaps/>
          <w:sz w:val="22"/>
          <w:szCs w:val="22"/>
        </w:rPr>
      </w:pPr>
      <w:r w:rsidRPr="00BA5E31">
        <w:rPr>
          <w:rFonts w:ascii="Cambria" w:hAnsi="Cambria" w:cstheme="minorHAnsi"/>
          <w:smallCaps/>
          <w:sz w:val="22"/>
          <w:szCs w:val="22"/>
        </w:rPr>
        <w:t>Incident Management KPIs</w:t>
      </w:r>
      <w:r w:rsidR="00BA5E31">
        <w:rPr>
          <w:rFonts w:ascii="Cambria" w:hAnsi="Cambria" w:cstheme="minorHAnsi"/>
          <w:smallCaps/>
          <w:sz w:val="22"/>
          <w:szCs w:val="22"/>
        </w:rPr>
        <w:t>:</w:t>
      </w:r>
    </w:p>
    <w:tbl>
      <w:tblPr>
        <w:tblStyle w:val="TableGrid"/>
        <w:tblW w:w="0" w:type="auto"/>
        <w:tblLook w:val="04A0" w:firstRow="1" w:lastRow="0" w:firstColumn="1" w:lastColumn="0" w:noHBand="0" w:noVBand="1"/>
      </w:tblPr>
      <w:tblGrid>
        <w:gridCol w:w="3005"/>
        <w:gridCol w:w="3005"/>
        <w:gridCol w:w="1215"/>
      </w:tblGrid>
      <w:tr w:rsidR="008D7022" w:rsidRPr="008D7022" w14:paraId="2A3A5301" w14:textId="77777777" w:rsidTr="001D1C5B">
        <w:tc>
          <w:tcPr>
            <w:tcW w:w="3005" w:type="dxa"/>
          </w:tcPr>
          <w:p w14:paraId="42AFE9CC" w14:textId="77777777" w:rsidR="008D7022" w:rsidRPr="008D7022" w:rsidRDefault="008D7022" w:rsidP="001D1C5B">
            <w:pPr>
              <w:rPr>
                <w:rFonts w:ascii="Cambria" w:hAnsi="Cambria"/>
              </w:rPr>
            </w:pPr>
            <w:r w:rsidRPr="008D7022">
              <w:rPr>
                <w:rFonts w:ascii="Cambria" w:hAnsi="Cambria"/>
              </w:rPr>
              <w:t>Response &amp; Restoration</w:t>
            </w:r>
          </w:p>
        </w:tc>
        <w:tc>
          <w:tcPr>
            <w:tcW w:w="3005" w:type="dxa"/>
          </w:tcPr>
          <w:p w14:paraId="71A90302" w14:textId="77777777" w:rsidR="008D7022" w:rsidRPr="008D7022" w:rsidRDefault="008D7022" w:rsidP="001D1C5B">
            <w:pPr>
              <w:rPr>
                <w:rFonts w:ascii="Cambria" w:hAnsi="Cambria"/>
              </w:rPr>
            </w:pPr>
            <w:r w:rsidRPr="008D7022">
              <w:rPr>
                <w:rFonts w:ascii="Cambria" w:hAnsi="Cambria"/>
              </w:rPr>
              <w:t>Performance slab</w:t>
            </w:r>
          </w:p>
        </w:tc>
        <w:tc>
          <w:tcPr>
            <w:tcW w:w="1215" w:type="dxa"/>
          </w:tcPr>
          <w:p w14:paraId="7BE56400" w14:textId="4363C1B0" w:rsidR="008D7022" w:rsidRPr="008D7022" w:rsidRDefault="008D7022" w:rsidP="001D1C5B">
            <w:pPr>
              <w:rPr>
                <w:rFonts w:ascii="Cambria" w:hAnsi="Cambria"/>
              </w:rPr>
            </w:pPr>
            <w:r w:rsidRPr="008D7022">
              <w:rPr>
                <w:rFonts w:ascii="Cambria" w:hAnsi="Cambria"/>
              </w:rPr>
              <w:t>Penalty</w:t>
            </w:r>
            <w:r>
              <w:rPr>
                <w:rFonts w:ascii="Cambria" w:hAnsi="Cambria"/>
              </w:rPr>
              <w:t>**</w:t>
            </w:r>
          </w:p>
        </w:tc>
      </w:tr>
      <w:tr w:rsidR="008D7022" w:rsidRPr="008D7022" w14:paraId="2B92D374" w14:textId="77777777" w:rsidTr="001D1C5B">
        <w:trPr>
          <w:trHeight w:val="113"/>
        </w:trPr>
        <w:tc>
          <w:tcPr>
            <w:tcW w:w="3005" w:type="dxa"/>
            <w:vMerge w:val="restart"/>
          </w:tcPr>
          <w:p w14:paraId="1A8F22B6" w14:textId="77777777" w:rsidR="008D7022" w:rsidRPr="008D7022" w:rsidRDefault="008D7022" w:rsidP="001D1C5B">
            <w:pPr>
              <w:rPr>
                <w:rFonts w:ascii="Cambria" w:hAnsi="Cambria"/>
              </w:rPr>
            </w:pPr>
            <w:r w:rsidRPr="008D7022">
              <w:rPr>
                <w:rFonts w:ascii="Cambria" w:hAnsi="Cambria"/>
              </w:rPr>
              <w:t>Highest Response time,for any severity</w:t>
            </w:r>
          </w:p>
        </w:tc>
        <w:tc>
          <w:tcPr>
            <w:tcW w:w="3005" w:type="dxa"/>
          </w:tcPr>
          <w:p w14:paraId="00334F54" w14:textId="77777777" w:rsidR="008D7022" w:rsidRPr="008D7022" w:rsidRDefault="008D7022" w:rsidP="001D1C5B">
            <w:pPr>
              <w:rPr>
                <w:rFonts w:ascii="Cambria" w:hAnsi="Cambria"/>
              </w:rPr>
            </w:pPr>
            <w:r w:rsidRPr="008D7022">
              <w:rPr>
                <w:rFonts w:ascii="Cambria" w:hAnsi="Cambria"/>
              </w:rPr>
              <w:t>&gt;15 to 20 mins</w:t>
            </w:r>
          </w:p>
        </w:tc>
        <w:tc>
          <w:tcPr>
            <w:tcW w:w="1215" w:type="dxa"/>
          </w:tcPr>
          <w:p w14:paraId="4B76E743" w14:textId="77777777" w:rsidR="008D7022" w:rsidRPr="008D7022" w:rsidRDefault="008D7022" w:rsidP="001D1C5B">
            <w:pPr>
              <w:rPr>
                <w:rFonts w:ascii="Cambria" w:hAnsi="Cambria"/>
              </w:rPr>
            </w:pPr>
            <w:r w:rsidRPr="008D7022">
              <w:rPr>
                <w:rFonts w:ascii="Cambria" w:hAnsi="Cambria"/>
              </w:rPr>
              <w:t>1%</w:t>
            </w:r>
          </w:p>
        </w:tc>
      </w:tr>
      <w:tr w:rsidR="008D7022" w:rsidRPr="008D7022" w14:paraId="0457104C" w14:textId="77777777" w:rsidTr="001D1C5B">
        <w:trPr>
          <w:trHeight w:val="112"/>
        </w:trPr>
        <w:tc>
          <w:tcPr>
            <w:tcW w:w="3005" w:type="dxa"/>
            <w:vMerge/>
          </w:tcPr>
          <w:p w14:paraId="3AC6D066" w14:textId="77777777" w:rsidR="008D7022" w:rsidRPr="008D7022" w:rsidRDefault="008D7022" w:rsidP="001D1C5B">
            <w:pPr>
              <w:rPr>
                <w:rFonts w:ascii="Cambria" w:hAnsi="Cambria"/>
              </w:rPr>
            </w:pPr>
          </w:p>
        </w:tc>
        <w:tc>
          <w:tcPr>
            <w:tcW w:w="3005" w:type="dxa"/>
          </w:tcPr>
          <w:p w14:paraId="7835A8ED" w14:textId="77777777" w:rsidR="008D7022" w:rsidRPr="008D7022" w:rsidRDefault="008D7022" w:rsidP="001D1C5B">
            <w:pPr>
              <w:rPr>
                <w:rFonts w:ascii="Cambria" w:hAnsi="Cambria"/>
              </w:rPr>
            </w:pPr>
            <w:r w:rsidRPr="008D7022">
              <w:rPr>
                <w:rFonts w:ascii="Cambria" w:hAnsi="Cambria"/>
              </w:rPr>
              <w:t>&gt;20 to 30 mins</w:t>
            </w:r>
          </w:p>
        </w:tc>
        <w:tc>
          <w:tcPr>
            <w:tcW w:w="1215" w:type="dxa"/>
          </w:tcPr>
          <w:p w14:paraId="3D9E7E10" w14:textId="77777777" w:rsidR="008D7022" w:rsidRPr="008D7022" w:rsidRDefault="008D7022" w:rsidP="001D1C5B">
            <w:pPr>
              <w:rPr>
                <w:rFonts w:ascii="Cambria" w:hAnsi="Cambria"/>
              </w:rPr>
            </w:pPr>
            <w:r w:rsidRPr="008D7022">
              <w:rPr>
                <w:rFonts w:ascii="Cambria" w:hAnsi="Cambria"/>
              </w:rPr>
              <w:t>2%</w:t>
            </w:r>
          </w:p>
        </w:tc>
      </w:tr>
      <w:tr w:rsidR="008D7022" w:rsidRPr="008D7022" w14:paraId="0C3D9370" w14:textId="77777777" w:rsidTr="001D1C5B">
        <w:trPr>
          <w:trHeight w:val="112"/>
        </w:trPr>
        <w:tc>
          <w:tcPr>
            <w:tcW w:w="3005" w:type="dxa"/>
            <w:vMerge/>
          </w:tcPr>
          <w:p w14:paraId="1B18D6FA" w14:textId="77777777" w:rsidR="008D7022" w:rsidRPr="008D7022" w:rsidRDefault="008D7022" w:rsidP="001D1C5B">
            <w:pPr>
              <w:rPr>
                <w:rFonts w:ascii="Cambria" w:hAnsi="Cambria"/>
              </w:rPr>
            </w:pPr>
          </w:p>
        </w:tc>
        <w:tc>
          <w:tcPr>
            <w:tcW w:w="3005" w:type="dxa"/>
          </w:tcPr>
          <w:p w14:paraId="22FC0479" w14:textId="77777777" w:rsidR="008D7022" w:rsidRPr="008D7022" w:rsidRDefault="008D7022" w:rsidP="001D1C5B">
            <w:pPr>
              <w:rPr>
                <w:rFonts w:ascii="Cambria" w:hAnsi="Cambria"/>
              </w:rPr>
            </w:pPr>
            <w:r w:rsidRPr="008D7022">
              <w:rPr>
                <w:rFonts w:ascii="Cambria" w:hAnsi="Cambria"/>
              </w:rPr>
              <w:t>&gt; 30 mins</w:t>
            </w:r>
          </w:p>
        </w:tc>
        <w:tc>
          <w:tcPr>
            <w:tcW w:w="1215" w:type="dxa"/>
          </w:tcPr>
          <w:p w14:paraId="39444CA8" w14:textId="77777777" w:rsidR="008D7022" w:rsidRPr="008D7022" w:rsidRDefault="008D7022" w:rsidP="001D1C5B">
            <w:pPr>
              <w:rPr>
                <w:rFonts w:ascii="Cambria" w:hAnsi="Cambria"/>
              </w:rPr>
            </w:pPr>
            <w:r w:rsidRPr="008D7022">
              <w:rPr>
                <w:rFonts w:ascii="Cambria" w:hAnsi="Cambria"/>
              </w:rPr>
              <w:t>3%</w:t>
            </w:r>
          </w:p>
        </w:tc>
      </w:tr>
      <w:tr w:rsidR="008D7022" w:rsidRPr="008D7022" w14:paraId="4920B1BE" w14:textId="77777777" w:rsidTr="001D1C5B">
        <w:trPr>
          <w:trHeight w:val="113"/>
        </w:trPr>
        <w:tc>
          <w:tcPr>
            <w:tcW w:w="3005" w:type="dxa"/>
            <w:vMerge w:val="restart"/>
          </w:tcPr>
          <w:p w14:paraId="314DF153" w14:textId="77777777" w:rsidR="008D7022" w:rsidRPr="008D7022" w:rsidRDefault="008D7022" w:rsidP="001D1C5B">
            <w:pPr>
              <w:rPr>
                <w:rFonts w:ascii="Cambria" w:hAnsi="Cambria"/>
              </w:rPr>
            </w:pPr>
            <w:r w:rsidRPr="008D7022">
              <w:rPr>
                <w:rFonts w:ascii="Cambria" w:hAnsi="Cambria"/>
              </w:rPr>
              <w:t>Highest Restoration time,for severity 1 incidents</w:t>
            </w:r>
          </w:p>
        </w:tc>
        <w:tc>
          <w:tcPr>
            <w:tcW w:w="3005" w:type="dxa"/>
          </w:tcPr>
          <w:p w14:paraId="162FDB7D" w14:textId="77777777" w:rsidR="008D7022" w:rsidRPr="008D7022" w:rsidRDefault="008D7022" w:rsidP="001D1C5B">
            <w:pPr>
              <w:rPr>
                <w:rFonts w:ascii="Cambria" w:hAnsi="Cambria"/>
              </w:rPr>
            </w:pPr>
            <w:r w:rsidRPr="008D7022">
              <w:rPr>
                <w:rFonts w:ascii="Cambria" w:hAnsi="Cambria"/>
              </w:rPr>
              <w:t>&gt;1.5 hrs to 2 hrs</w:t>
            </w:r>
          </w:p>
        </w:tc>
        <w:tc>
          <w:tcPr>
            <w:tcW w:w="1215" w:type="dxa"/>
          </w:tcPr>
          <w:p w14:paraId="45041830" w14:textId="77777777" w:rsidR="008D7022" w:rsidRPr="008D7022" w:rsidRDefault="008D7022" w:rsidP="001D1C5B">
            <w:pPr>
              <w:rPr>
                <w:rFonts w:ascii="Cambria" w:hAnsi="Cambria"/>
              </w:rPr>
            </w:pPr>
            <w:r w:rsidRPr="008D7022">
              <w:rPr>
                <w:rFonts w:ascii="Cambria" w:hAnsi="Cambria"/>
              </w:rPr>
              <w:t>1%</w:t>
            </w:r>
          </w:p>
        </w:tc>
      </w:tr>
      <w:tr w:rsidR="008D7022" w:rsidRPr="008D7022" w14:paraId="28007052" w14:textId="77777777" w:rsidTr="001D1C5B">
        <w:trPr>
          <w:trHeight w:val="112"/>
        </w:trPr>
        <w:tc>
          <w:tcPr>
            <w:tcW w:w="3005" w:type="dxa"/>
            <w:vMerge/>
          </w:tcPr>
          <w:p w14:paraId="064FAABB" w14:textId="77777777" w:rsidR="008D7022" w:rsidRPr="008D7022" w:rsidRDefault="008D7022" w:rsidP="001D1C5B">
            <w:pPr>
              <w:rPr>
                <w:rFonts w:ascii="Cambria" w:hAnsi="Cambria"/>
              </w:rPr>
            </w:pPr>
          </w:p>
        </w:tc>
        <w:tc>
          <w:tcPr>
            <w:tcW w:w="3005" w:type="dxa"/>
          </w:tcPr>
          <w:p w14:paraId="39558035" w14:textId="77777777" w:rsidR="008D7022" w:rsidRPr="008D7022" w:rsidRDefault="008D7022" w:rsidP="001D1C5B">
            <w:pPr>
              <w:rPr>
                <w:rFonts w:ascii="Cambria" w:hAnsi="Cambria"/>
              </w:rPr>
            </w:pPr>
            <w:r w:rsidRPr="008D7022">
              <w:rPr>
                <w:rFonts w:ascii="Cambria" w:hAnsi="Cambria"/>
              </w:rPr>
              <w:t>&gt;2 hrs to 3 hrs</w:t>
            </w:r>
          </w:p>
        </w:tc>
        <w:tc>
          <w:tcPr>
            <w:tcW w:w="1215" w:type="dxa"/>
          </w:tcPr>
          <w:p w14:paraId="2024348B" w14:textId="77777777" w:rsidR="008D7022" w:rsidRPr="008D7022" w:rsidRDefault="008D7022" w:rsidP="001D1C5B">
            <w:pPr>
              <w:rPr>
                <w:rFonts w:ascii="Cambria" w:hAnsi="Cambria"/>
              </w:rPr>
            </w:pPr>
            <w:r w:rsidRPr="008D7022">
              <w:rPr>
                <w:rFonts w:ascii="Cambria" w:hAnsi="Cambria"/>
              </w:rPr>
              <w:t>2%</w:t>
            </w:r>
          </w:p>
        </w:tc>
      </w:tr>
      <w:tr w:rsidR="008D7022" w:rsidRPr="008D7022" w14:paraId="482E6F89" w14:textId="77777777" w:rsidTr="001D1C5B">
        <w:trPr>
          <w:trHeight w:val="112"/>
        </w:trPr>
        <w:tc>
          <w:tcPr>
            <w:tcW w:w="3005" w:type="dxa"/>
            <w:vMerge/>
          </w:tcPr>
          <w:p w14:paraId="33E1B9A1" w14:textId="77777777" w:rsidR="008D7022" w:rsidRPr="008D7022" w:rsidRDefault="008D7022" w:rsidP="001D1C5B">
            <w:pPr>
              <w:rPr>
                <w:rFonts w:ascii="Cambria" w:hAnsi="Cambria"/>
              </w:rPr>
            </w:pPr>
          </w:p>
        </w:tc>
        <w:tc>
          <w:tcPr>
            <w:tcW w:w="3005" w:type="dxa"/>
          </w:tcPr>
          <w:p w14:paraId="759B2609" w14:textId="77777777" w:rsidR="008D7022" w:rsidRPr="008D7022" w:rsidRDefault="008D7022" w:rsidP="001D1C5B">
            <w:pPr>
              <w:rPr>
                <w:rFonts w:ascii="Cambria" w:hAnsi="Cambria"/>
              </w:rPr>
            </w:pPr>
            <w:r w:rsidRPr="008D7022">
              <w:rPr>
                <w:rFonts w:ascii="Cambria" w:hAnsi="Cambria"/>
              </w:rPr>
              <w:t>&gt; 3 hrs</w:t>
            </w:r>
          </w:p>
        </w:tc>
        <w:tc>
          <w:tcPr>
            <w:tcW w:w="1215" w:type="dxa"/>
          </w:tcPr>
          <w:p w14:paraId="5C0F0B39" w14:textId="77777777" w:rsidR="008D7022" w:rsidRPr="008D7022" w:rsidRDefault="008D7022" w:rsidP="001D1C5B">
            <w:pPr>
              <w:rPr>
                <w:rFonts w:ascii="Cambria" w:hAnsi="Cambria"/>
              </w:rPr>
            </w:pPr>
            <w:r w:rsidRPr="008D7022">
              <w:rPr>
                <w:rFonts w:ascii="Cambria" w:hAnsi="Cambria"/>
              </w:rPr>
              <w:t>3%</w:t>
            </w:r>
          </w:p>
        </w:tc>
      </w:tr>
      <w:tr w:rsidR="008D7022" w:rsidRPr="008D7022" w14:paraId="34478309" w14:textId="77777777" w:rsidTr="001D1C5B">
        <w:trPr>
          <w:trHeight w:val="113"/>
        </w:trPr>
        <w:tc>
          <w:tcPr>
            <w:tcW w:w="3005" w:type="dxa"/>
            <w:vMerge w:val="restart"/>
          </w:tcPr>
          <w:p w14:paraId="3879AED7" w14:textId="77777777" w:rsidR="008D7022" w:rsidRPr="008D7022" w:rsidRDefault="008D7022" w:rsidP="001D1C5B">
            <w:pPr>
              <w:rPr>
                <w:rFonts w:ascii="Cambria" w:hAnsi="Cambria"/>
              </w:rPr>
            </w:pPr>
            <w:r w:rsidRPr="008D7022">
              <w:rPr>
                <w:rFonts w:ascii="Cambria" w:hAnsi="Cambria"/>
              </w:rPr>
              <w:t>Highest Restoration time,for severity 2 incidents</w:t>
            </w:r>
          </w:p>
        </w:tc>
        <w:tc>
          <w:tcPr>
            <w:tcW w:w="3005" w:type="dxa"/>
          </w:tcPr>
          <w:p w14:paraId="2F35404E" w14:textId="77777777" w:rsidR="008D7022" w:rsidRPr="008D7022" w:rsidRDefault="008D7022" w:rsidP="001D1C5B">
            <w:pPr>
              <w:rPr>
                <w:rFonts w:ascii="Cambria" w:hAnsi="Cambria"/>
              </w:rPr>
            </w:pPr>
            <w:r w:rsidRPr="008D7022">
              <w:rPr>
                <w:rFonts w:ascii="Cambria" w:hAnsi="Cambria"/>
              </w:rPr>
              <w:t>&gt;2 hrs to 3 hrs</w:t>
            </w:r>
          </w:p>
        </w:tc>
        <w:tc>
          <w:tcPr>
            <w:tcW w:w="1215" w:type="dxa"/>
          </w:tcPr>
          <w:p w14:paraId="28F0ADC7" w14:textId="77777777" w:rsidR="008D7022" w:rsidRPr="008D7022" w:rsidRDefault="008D7022" w:rsidP="001D1C5B">
            <w:pPr>
              <w:rPr>
                <w:rFonts w:ascii="Cambria" w:hAnsi="Cambria"/>
              </w:rPr>
            </w:pPr>
            <w:r w:rsidRPr="008D7022">
              <w:rPr>
                <w:rFonts w:ascii="Cambria" w:hAnsi="Cambria"/>
              </w:rPr>
              <w:t>1%</w:t>
            </w:r>
          </w:p>
        </w:tc>
      </w:tr>
      <w:tr w:rsidR="008D7022" w:rsidRPr="008D7022" w14:paraId="40F11F20" w14:textId="77777777" w:rsidTr="001D1C5B">
        <w:trPr>
          <w:trHeight w:val="112"/>
        </w:trPr>
        <w:tc>
          <w:tcPr>
            <w:tcW w:w="3005" w:type="dxa"/>
            <w:vMerge/>
          </w:tcPr>
          <w:p w14:paraId="367ABEA5" w14:textId="77777777" w:rsidR="008D7022" w:rsidRPr="008D7022" w:rsidRDefault="008D7022" w:rsidP="001D1C5B">
            <w:pPr>
              <w:rPr>
                <w:rFonts w:ascii="Cambria" w:hAnsi="Cambria"/>
              </w:rPr>
            </w:pPr>
          </w:p>
        </w:tc>
        <w:tc>
          <w:tcPr>
            <w:tcW w:w="3005" w:type="dxa"/>
          </w:tcPr>
          <w:p w14:paraId="1DF099A2" w14:textId="77777777" w:rsidR="008D7022" w:rsidRPr="008D7022" w:rsidRDefault="008D7022" w:rsidP="001D1C5B">
            <w:pPr>
              <w:rPr>
                <w:rFonts w:ascii="Cambria" w:hAnsi="Cambria"/>
              </w:rPr>
            </w:pPr>
            <w:r w:rsidRPr="008D7022">
              <w:rPr>
                <w:rFonts w:ascii="Cambria" w:hAnsi="Cambria"/>
              </w:rPr>
              <w:t xml:space="preserve">&gt;3 hrs to 4.5 hrs&gt; </w:t>
            </w:r>
          </w:p>
        </w:tc>
        <w:tc>
          <w:tcPr>
            <w:tcW w:w="1215" w:type="dxa"/>
          </w:tcPr>
          <w:p w14:paraId="32429F97" w14:textId="77777777" w:rsidR="008D7022" w:rsidRPr="008D7022" w:rsidRDefault="008D7022" w:rsidP="001D1C5B">
            <w:pPr>
              <w:rPr>
                <w:rFonts w:ascii="Cambria" w:hAnsi="Cambria"/>
              </w:rPr>
            </w:pPr>
            <w:r w:rsidRPr="008D7022">
              <w:rPr>
                <w:rFonts w:ascii="Cambria" w:hAnsi="Cambria"/>
              </w:rPr>
              <w:t>2%</w:t>
            </w:r>
          </w:p>
        </w:tc>
      </w:tr>
      <w:tr w:rsidR="008D7022" w:rsidRPr="008D7022" w14:paraId="6405EC56" w14:textId="77777777" w:rsidTr="001D1C5B">
        <w:trPr>
          <w:trHeight w:val="112"/>
        </w:trPr>
        <w:tc>
          <w:tcPr>
            <w:tcW w:w="3005" w:type="dxa"/>
            <w:vMerge/>
          </w:tcPr>
          <w:p w14:paraId="7D43DC19" w14:textId="77777777" w:rsidR="008D7022" w:rsidRPr="008D7022" w:rsidRDefault="008D7022" w:rsidP="001D1C5B">
            <w:pPr>
              <w:rPr>
                <w:rFonts w:ascii="Cambria" w:hAnsi="Cambria"/>
              </w:rPr>
            </w:pPr>
          </w:p>
        </w:tc>
        <w:tc>
          <w:tcPr>
            <w:tcW w:w="3005" w:type="dxa"/>
          </w:tcPr>
          <w:p w14:paraId="2F5FA43E" w14:textId="77777777" w:rsidR="008D7022" w:rsidRPr="008D7022" w:rsidRDefault="008D7022" w:rsidP="001D1C5B">
            <w:pPr>
              <w:rPr>
                <w:rFonts w:ascii="Cambria" w:hAnsi="Cambria"/>
              </w:rPr>
            </w:pPr>
            <w:r w:rsidRPr="008D7022">
              <w:rPr>
                <w:rFonts w:ascii="Cambria" w:hAnsi="Cambria"/>
              </w:rPr>
              <w:t>4.5 hrs</w:t>
            </w:r>
          </w:p>
        </w:tc>
        <w:tc>
          <w:tcPr>
            <w:tcW w:w="1215" w:type="dxa"/>
          </w:tcPr>
          <w:p w14:paraId="032CAD6D" w14:textId="77777777" w:rsidR="008D7022" w:rsidRPr="008D7022" w:rsidRDefault="008D7022" w:rsidP="001D1C5B">
            <w:pPr>
              <w:rPr>
                <w:rFonts w:ascii="Cambria" w:hAnsi="Cambria"/>
              </w:rPr>
            </w:pPr>
            <w:r w:rsidRPr="008D7022">
              <w:rPr>
                <w:rFonts w:ascii="Cambria" w:hAnsi="Cambria"/>
              </w:rPr>
              <w:t>3%</w:t>
            </w:r>
          </w:p>
        </w:tc>
      </w:tr>
      <w:tr w:rsidR="008D7022" w:rsidRPr="008D7022" w14:paraId="057BC333" w14:textId="77777777" w:rsidTr="001D1C5B">
        <w:trPr>
          <w:trHeight w:val="113"/>
        </w:trPr>
        <w:tc>
          <w:tcPr>
            <w:tcW w:w="3005" w:type="dxa"/>
            <w:vMerge w:val="restart"/>
          </w:tcPr>
          <w:p w14:paraId="524892DC" w14:textId="77777777" w:rsidR="008D7022" w:rsidRPr="008D7022" w:rsidRDefault="008D7022" w:rsidP="001D1C5B">
            <w:pPr>
              <w:rPr>
                <w:rFonts w:ascii="Cambria" w:hAnsi="Cambria"/>
              </w:rPr>
            </w:pPr>
            <w:r w:rsidRPr="008D7022">
              <w:rPr>
                <w:rFonts w:ascii="Cambria" w:hAnsi="Cambria"/>
              </w:rPr>
              <w:t>Highest Restoration time, severity 3 incident</w:t>
            </w:r>
          </w:p>
        </w:tc>
        <w:tc>
          <w:tcPr>
            <w:tcW w:w="3005" w:type="dxa"/>
          </w:tcPr>
          <w:p w14:paraId="4536D6D1" w14:textId="77777777" w:rsidR="008D7022" w:rsidRPr="008D7022" w:rsidRDefault="008D7022" w:rsidP="001D1C5B">
            <w:pPr>
              <w:rPr>
                <w:rFonts w:ascii="Cambria" w:hAnsi="Cambria"/>
              </w:rPr>
            </w:pPr>
            <w:r w:rsidRPr="008D7022">
              <w:rPr>
                <w:rFonts w:ascii="Cambria" w:hAnsi="Cambria"/>
              </w:rPr>
              <w:t>&gt;3.5 hrs to 4.5 hrs</w:t>
            </w:r>
          </w:p>
        </w:tc>
        <w:tc>
          <w:tcPr>
            <w:tcW w:w="1215" w:type="dxa"/>
          </w:tcPr>
          <w:p w14:paraId="63DBE20C" w14:textId="77777777" w:rsidR="008D7022" w:rsidRPr="008D7022" w:rsidRDefault="008D7022" w:rsidP="001D1C5B">
            <w:pPr>
              <w:rPr>
                <w:rFonts w:ascii="Cambria" w:hAnsi="Cambria"/>
              </w:rPr>
            </w:pPr>
            <w:r w:rsidRPr="008D7022">
              <w:rPr>
                <w:rFonts w:ascii="Cambria" w:hAnsi="Cambria"/>
              </w:rPr>
              <w:t>1%</w:t>
            </w:r>
          </w:p>
        </w:tc>
      </w:tr>
      <w:tr w:rsidR="008D7022" w:rsidRPr="008D7022" w14:paraId="55B543F7" w14:textId="77777777" w:rsidTr="001D1C5B">
        <w:trPr>
          <w:trHeight w:val="112"/>
        </w:trPr>
        <w:tc>
          <w:tcPr>
            <w:tcW w:w="3005" w:type="dxa"/>
            <w:vMerge/>
          </w:tcPr>
          <w:p w14:paraId="77FC3106" w14:textId="77777777" w:rsidR="008D7022" w:rsidRPr="008D7022" w:rsidRDefault="008D7022" w:rsidP="001D1C5B">
            <w:pPr>
              <w:rPr>
                <w:rFonts w:ascii="Cambria" w:hAnsi="Cambria"/>
              </w:rPr>
            </w:pPr>
          </w:p>
        </w:tc>
        <w:tc>
          <w:tcPr>
            <w:tcW w:w="3005" w:type="dxa"/>
          </w:tcPr>
          <w:p w14:paraId="20F1A78C" w14:textId="77777777" w:rsidR="008D7022" w:rsidRPr="008D7022" w:rsidRDefault="008D7022" w:rsidP="001D1C5B">
            <w:pPr>
              <w:rPr>
                <w:rFonts w:ascii="Cambria" w:hAnsi="Cambria"/>
              </w:rPr>
            </w:pPr>
            <w:r w:rsidRPr="008D7022">
              <w:rPr>
                <w:rFonts w:ascii="Cambria" w:hAnsi="Cambria"/>
              </w:rPr>
              <w:t>&gt;4.5 hrs to 6 hrs</w:t>
            </w:r>
          </w:p>
        </w:tc>
        <w:tc>
          <w:tcPr>
            <w:tcW w:w="1215" w:type="dxa"/>
          </w:tcPr>
          <w:p w14:paraId="71B55CC7" w14:textId="77777777" w:rsidR="008D7022" w:rsidRPr="008D7022" w:rsidRDefault="008D7022" w:rsidP="001D1C5B">
            <w:pPr>
              <w:rPr>
                <w:rFonts w:ascii="Cambria" w:hAnsi="Cambria"/>
              </w:rPr>
            </w:pPr>
            <w:r w:rsidRPr="008D7022">
              <w:rPr>
                <w:rFonts w:ascii="Cambria" w:hAnsi="Cambria"/>
              </w:rPr>
              <w:t>2%</w:t>
            </w:r>
          </w:p>
        </w:tc>
      </w:tr>
      <w:tr w:rsidR="008D7022" w:rsidRPr="008D7022" w14:paraId="60AED764" w14:textId="77777777" w:rsidTr="001D1C5B">
        <w:trPr>
          <w:trHeight w:val="112"/>
        </w:trPr>
        <w:tc>
          <w:tcPr>
            <w:tcW w:w="3005" w:type="dxa"/>
            <w:vMerge/>
          </w:tcPr>
          <w:p w14:paraId="25FD365F" w14:textId="77777777" w:rsidR="008D7022" w:rsidRPr="008D7022" w:rsidRDefault="008D7022" w:rsidP="001D1C5B">
            <w:pPr>
              <w:rPr>
                <w:rFonts w:ascii="Cambria" w:hAnsi="Cambria"/>
              </w:rPr>
            </w:pPr>
          </w:p>
        </w:tc>
        <w:tc>
          <w:tcPr>
            <w:tcW w:w="3005" w:type="dxa"/>
          </w:tcPr>
          <w:p w14:paraId="7E1B939B" w14:textId="77777777" w:rsidR="008D7022" w:rsidRPr="008D7022" w:rsidRDefault="008D7022" w:rsidP="001D1C5B">
            <w:pPr>
              <w:rPr>
                <w:rFonts w:ascii="Cambria" w:hAnsi="Cambria"/>
              </w:rPr>
            </w:pPr>
            <w:r w:rsidRPr="008D7022">
              <w:rPr>
                <w:rFonts w:ascii="Cambria" w:hAnsi="Cambria"/>
              </w:rPr>
              <w:t>&gt; 6 hrs</w:t>
            </w:r>
          </w:p>
        </w:tc>
        <w:tc>
          <w:tcPr>
            <w:tcW w:w="1215" w:type="dxa"/>
          </w:tcPr>
          <w:p w14:paraId="02FA8AE3" w14:textId="77777777" w:rsidR="008D7022" w:rsidRPr="008D7022" w:rsidRDefault="008D7022" w:rsidP="001D1C5B">
            <w:pPr>
              <w:rPr>
                <w:rFonts w:ascii="Cambria" w:hAnsi="Cambria"/>
              </w:rPr>
            </w:pPr>
            <w:r w:rsidRPr="008D7022">
              <w:rPr>
                <w:rFonts w:ascii="Cambria" w:hAnsi="Cambria"/>
              </w:rPr>
              <w:t>3%</w:t>
            </w:r>
          </w:p>
        </w:tc>
      </w:tr>
    </w:tbl>
    <w:p w14:paraId="071E9418" w14:textId="77777777" w:rsidR="00BA5E31" w:rsidRDefault="00BA5E31" w:rsidP="00BA5E31">
      <w:pPr>
        <w:pStyle w:val="Heading3"/>
        <w:spacing w:before="120" w:after="120"/>
        <w:rPr>
          <w:rFonts w:ascii="Cambria" w:hAnsi="Cambria" w:cstheme="minorHAnsi"/>
          <w:smallCaps/>
          <w:sz w:val="22"/>
          <w:szCs w:val="22"/>
        </w:rPr>
      </w:pPr>
    </w:p>
    <w:p w14:paraId="2E8A08A0" w14:textId="475F2177" w:rsidR="008D7022" w:rsidRPr="00BA5E31" w:rsidRDefault="008D7022" w:rsidP="00BA5E31">
      <w:pPr>
        <w:pStyle w:val="Heading3"/>
        <w:spacing w:before="120" w:after="120"/>
        <w:rPr>
          <w:rFonts w:ascii="Cambria" w:hAnsi="Cambria" w:cstheme="minorHAnsi"/>
          <w:smallCaps/>
          <w:sz w:val="22"/>
          <w:szCs w:val="22"/>
        </w:rPr>
      </w:pPr>
      <w:r w:rsidRPr="00BA5E31">
        <w:rPr>
          <w:rFonts w:ascii="Cambria" w:hAnsi="Cambria" w:cstheme="minorHAnsi"/>
          <w:smallCaps/>
          <w:sz w:val="22"/>
          <w:szCs w:val="22"/>
        </w:rPr>
        <w:t>Business Continuity KPIs</w:t>
      </w:r>
      <w:r w:rsidR="00BA5E31">
        <w:rPr>
          <w:rFonts w:ascii="Cambria" w:hAnsi="Cambria" w:cstheme="minorHAnsi"/>
          <w:smallCaps/>
          <w:sz w:val="22"/>
          <w:szCs w:val="22"/>
        </w:rPr>
        <w:t>:</w:t>
      </w:r>
    </w:p>
    <w:tbl>
      <w:tblPr>
        <w:tblStyle w:val="TableGrid"/>
        <w:tblW w:w="0" w:type="auto"/>
        <w:tblLook w:val="04A0" w:firstRow="1" w:lastRow="0" w:firstColumn="1" w:lastColumn="0" w:noHBand="0" w:noVBand="1"/>
      </w:tblPr>
      <w:tblGrid>
        <w:gridCol w:w="3005"/>
        <w:gridCol w:w="3005"/>
        <w:gridCol w:w="1215"/>
      </w:tblGrid>
      <w:tr w:rsidR="008D7022" w:rsidRPr="008D7022" w14:paraId="71060C02" w14:textId="77777777" w:rsidTr="001D1C5B">
        <w:tc>
          <w:tcPr>
            <w:tcW w:w="3005" w:type="dxa"/>
          </w:tcPr>
          <w:p w14:paraId="00799ED2" w14:textId="77777777" w:rsidR="008D7022" w:rsidRPr="008D7022" w:rsidRDefault="008D7022" w:rsidP="001D1C5B">
            <w:pPr>
              <w:rPr>
                <w:rFonts w:ascii="Cambria" w:hAnsi="Cambria"/>
              </w:rPr>
            </w:pPr>
            <w:r w:rsidRPr="008D7022">
              <w:rPr>
                <w:rFonts w:ascii="Cambria" w:hAnsi="Cambria"/>
              </w:rPr>
              <w:t>BCP timelines</w:t>
            </w:r>
          </w:p>
        </w:tc>
        <w:tc>
          <w:tcPr>
            <w:tcW w:w="3005" w:type="dxa"/>
          </w:tcPr>
          <w:p w14:paraId="54CE96B6" w14:textId="77777777" w:rsidR="008D7022" w:rsidRPr="008D7022" w:rsidRDefault="008D7022" w:rsidP="001D1C5B">
            <w:pPr>
              <w:rPr>
                <w:rFonts w:ascii="Cambria" w:hAnsi="Cambria"/>
              </w:rPr>
            </w:pPr>
            <w:r w:rsidRPr="008D7022">
              <w:rPr>
                <w:rFonts w:ascii="Cambria" w:hAnsi="Cambria"/>
              </w:rPr>
              <w:t>Performance slab</w:t>
            </w:r>
          </w:p>
        </w:tc>
        <w:tc>
          <w:tcPr>
            <w:tcW w:w="1215" w:type="dxa"/>
          </w:tcPr>
          <w:p w14:paraId="14789558" w14:textId="2D44C476" w:rsidR="008D7022" w:rsidRPr="008D7022" w:rsidRDefault="008D7022" w:rsidP="001D1C5B">
            <w:pPr>
              <w:rPr>
                <w:rFonts w:ascii="Cambria" w:hAnsi="Cambria"/>
              </w:rPr>
            </w:pPr>
            <w:r w:rsidRPr="008D7022">
              <w:rPr>
                <w:rFonts w:ascii="Cambria" w:hAnsi="Cambria"/>
              </w:rPr>
              <w:t>Penalty</w:t>
            </w:r>
            <w:r w:rsidR="004B0EAF">
              <w:rPr>
                <w:rFonts w:ascii="Cambria" w:hAnsi="Cambria"/>
              </w:rPr>
              <w:t>**</w:t>
            </w:r>
          </w:p>
        </w:tc>
      </w:tr>
      <w:tr w:rsidR="008D7022" w:rsidRPr="008D7022" w14:paraId="55032FED" w14:textId="77777777" w:rsidTr="001D1C5B">
        <w:tc>
          <w:tcPr>
            <w:tcW w:w="3005" w:type="dxa"/>
          </w:tcPr>
          <w:p w14:paraId="1007AE07" w14:textId="77777777" w:rsidR="008D7022" w:rsidRPr="008D7022" w:rsidRDefault="008D7022" w:rsidP="001D1C5B">
            <w:pPr>
              <w:rPr>
                <w:rFonts w:ascii="Cambria" w:hAnsi="Cambria"/>
              </w:rPr>
            </w:pPr>
            <w:r w:rsidRPr="008D7022">
              <w:rPr>
                <w:rFonts w:ascii="Cambria" w:hAnsi="Cambria"/>
              </w:rPr>
              <w:t>% times RTO was achieved</w:t>
            </w:r>
          </w:p>
        </w:tc>
        <w:tc>
          <w:tcPr>
            <w:tcW w:w="3005" w:type="dxa"/>
          </w:tcPr>
          <w:p w14:paraId="11ABFB6B" w14:textId="77777777" w:rsidR="008D7022" w:rsidRPr="008D7022" w:rsidRDefault="008D7022" w:rsidP="001D1C5B">
            <w:pPr>
              <w:rPr>
                <w:rFonts w:ascii="Cambria" w:hAnsi="Cambria"/>
              </w:rPr>
            </w:pPr>
            <w:r w:rsidRPr="008D7022">
              <w:rPr>
                <w:rFonts w:ascii="Cambria" w:hAnsi="Cambria"/>
              </w:rPr>
              <w:t>99.99% to 97.5%</w:t>
            </w:r>
          </w:p>
        </w:tc>
        <w:tc>
          <w:tcPr>
            <w:tcW w:w="1215" w:type="dxa"/>
          </w:tcPr>
          <w:p w14:paraId="0DD8E62E" w14:textId="77777777" w:rsidR="008D7022" w:rsidRPr="008D7022" w:rsidRDefault="008D7022" w:rsidP="001D1C5B">
            <w:pPr>
              <w:rPr>
                <w:rFonts w:ascii="Cambria" w:hAnsi="Cambria"/>
              </w:rPr>
            </w:pPr>
            <w:r w:rsidRPr="008D7022">
              <w:rPr>
                <w:rFonts w:ascii="Cambria" w:hAnsi="Cambria"/>
              </w:rPr>
              <w:t>0.50%</w:t>
            </w:r>
          </w:p>
        </w:tc>
      </w:tr>
      <w:tr w:rsidR="008D7022" w:rsidRPr="008D7022" w14:paraId="07F409BB" w14:textId="77777777" w:rsidTr="001D1C5B">
        <w:tc>
          <w:tcPr>
            <w:tcW w:w="3005" w:type="dxa"/>
          </w:tcPr>
          <w:p w14:paraId="7652804B" w14:textId="77777777" w:rsidR="008D7022" w:rsidRPr="008D7022" w:rsidRDefault="008D7022" w:rsidP="001D1C5B">
            <w:pPr>
              <w:rPr>
                <w:rFonts w:ascii="Cambria" w:hAnsi="Cambria"/>
              </w:rPr>
            </w:pPr>
          </w:p>
        </w:tc>
        <w:tc>
          <w:tcPr>
            <w:tcW w:w="3005" w:type="dxa"/>
          </w:tcPr>
          <w:p w14:paraId="5610BE59" w14:textId="77777777" w:rsidR="008D7022" w:rsidRPr="008D7022" w:rsidRDefault="008D7022" w:rsidP="001D1C5B">
            <w:pPr>
              <w:rPr>
                <w:rFonts w:ascii="Cambria" w:hAnsi="Cambria"/>
              </w:rPr>
            </w:pPr>
            <w:r w:rsidRPr="008D7022">
              <w:rPr>
                <w:rFonts w:ascii="Cambria" w:hAnsi="Cambria"/>
              </w:rPr>
              <w:t>97.4% to 95%</w:t>
            </w:r>
          </w:p>
        </w:tc>
        <w:tc>
          <w:tcPr>
            <w:tcW w:w="1215" w:type="dxa"/>
          </w:tcPr>
          <w:p w14:paraId="5B6334F9" w14:textId="77777777" w:rsidR="008D7022" w:rsidRPr="008D7022" w:rsidRDefault="008D7022" w:rsidP="001D1C5B">
            <w:pPr>
              <w:rPr>
                <w:rFonts w:ascii="Cambria" w:hAnsi="Cambria"/>
              </w:rPr>
            </w:pPr>
            <w:r w:rsidRPr="008D7022">
              <w:rPr>
                <w:rFonts w:ascii="Cambria" w:hAnsi="Cambria"/>
              </w:rPr>
              <w:t>1%</w:t>
            </w:r>
          </w:p>
        </w:tc>
      </w:tr>
      <w:tr w:rsidR="008D7022" w:rsidRPr="008D7022" w14:paraId="4B813D3C" w14:textId="77777777" w:rsidTr="001D1C5B">
        <w:tc>
          <w:tcPr>
            <w:tcW w:w="3005" w:type="dxa"/>
          </w:tcPr>
          <w:p w14:paraId="3825F32C" w14:textId="77777777" w:rsidR="008D7022" w:rsidRPr="008D7022" w:rsidRDefault="008D7022" w:rsidP="001D1C5B">
            <w:pPr>
              <w:rPr>
                <w:rFonts w:ascii="Cambria" w:hAnsi="Cambria"/>
              </w:rPr>
            </w:pPr>
          </w:p>
        </w:tc>
        <w:tc>
          <w:tcPr>
            <w:tcW w:w="3005" w:type="dxa"/>
          </w:tcPr>
          <w:p w14:paraId="22EEA738" w14:textId="77777777" w:rsidR="008D7022" w:rsidRPr="008D7022" w:rsidRDefault="008D7022" w:rsidP="001D1C5B">
            <w:pPr>
              <w:rPr>
                <w:rFonts w:ascii="Cambria" w:hAnsi="Cambria"/>
              </w:rPr>
            </w:pPr>
            <w:r w:rsidRPr="008D7022">
              <w:rPr>
                <w:rFonts w:ascii="Cambria" w:hAnsi="Cambria"/>
              </w:rPr>
              <w:t>&lt; 95.00%</w:t>
            </w:r>
          </w:p>
        </w:tc>
        <w:tc>
          <w:tcPr>
            <w:tcW w:w="1215" w:type="dxa"/>
          </w:tcPr>
          <w:p w14:paraId="3891C6B7" w14:textId="77777777" w:rsidR="008D7022" w:rsidRPr="008D7022" w:rsidRDefault="008D7022" w:rsidP="001D1C5B">
            <w:pPr>
              <w:rPr>
                <w:rFonts w:ascii="Cambria" w:hAnsi="Cambria"/>
              </w:rPr>
            </w:pPr>
            <w:r w:rsidRPr="008D7022">
              <w:rPr>
                <w:rFonts w:ascii="Cambria" w:hAnsi="Cambria"/>
              </w:rPr>
              <w:t>2%</w:t>
            </w:r>
          </w:p>
        </w:tc>
      </w:tr>
    </w:tbl>
    <w:p w14:paraId="38171012" w14:textId="0FA2FBB0" w:rsidR="008D7022" w:rsidRPr="00FB6420" w:rsidRDefault="008D7022" w:rsidP="00FB6420">
      <w:pPr>
        <w:pStyle w:val="Heading3"/>
        <w:spacing w:before="120" w:after="120"/>
        <w:rPr>
          <w:rFonts w:ascii="Cambria" w:hAnsi="Cambria" w:cstheme="minorHAnsi"/>
          <w:smallCaps/>
          <w:sz w:val="22"/>
          <w:szCs w:val="22"/>
        </w:rPr>
      </w:pPr>
      <w:r w:rsidRPr="00FB6420">
        <w:rPr>
          <w:rFonts w:ascii="Cambria" w:hAnsi="Cambria" w:cstheme="minorHAnsi"/>
          <w:smallCaps/>
          <w:sz w:val="22"/>
          <w:szCs w:val="22"/>
        </w:rPr>
        <w:lastRenderedPageBreak/>
        <w:t>Managed Services KPIs</w:t>
      </w:r>
      <w:r w:rsidR="004B0EAF">
        <w:rPr>
          <w:rFonts w:ascii="Cambria" w:hAnsi="Cambria" w:cstheme="minorHAnsi"/>
          <w:smallCaps/>
          <w:sz w:val="22"/>
          <w:szCs w:val="22"/>
        </w:rPr>
        <w:t>:</w:t>
      </w:r>
    </w:p>
    <w:tbl>
      <w:tblPr>
        <w:tblStyle w:val="TableGrid"/>
        <w:tblW w:w="0" w:type="auto"/>
        <w:tblLook w:val="04A0" w:firstRow="1" w:lastRow="0" w:firstColumn="1" w:lastColumn="0" w:noHBand="0" w:noVBand="1"/>
      </w:tblPr>
      <w:tblGrid>
        <w:gridCol w:w="3005"/>
        <w:gridCol w:w="3005"/>
        <w:gridCol w:w="1215"/>
      </w:tblGrid>
      <w:tr w:rsidR="008D7022" w:rsidRPr="008D7022" w14:paraId="2FAAB6C9" w14:textId="77777777" w:rsidTr="001D1C5B">
        <w:tc>
          <w:tcPr>
            <w:tcW w:w="3005" w:type="dxa"/>
          </w:tcPr>
          <w:p w14:paraId="67D0643E" w14:textId="77777777" w:rsidR="008D7022" w:rsidRPr="008D7022" w:rsidRDefault="008D7022" w:rsidP="001D1C5B">
            <w:pPr>
              <w:rPr>
                <w:rFonts w:ascii="Cambria" w:hAnsi="Cambria"/>
              </w:rPr>
            </w:pPr>
            <w:r w:rsidRPr="008D7022">
              <w:rPr>
                <w:rFonts w:ascii="Cambria" w:hAnsi="Cambria"/>
              </w:rPr>
              <w:t>Managed services</w:t>
            </w:r>
          </w:p>
        </w:tc>
        <w:tc>
          <w:tcPr>
            <w:tcW w:w="3005" w:type="dxa"/>
          </w:tcPr>
          <w:p w14:paraId="40A29955" w14:textId="77777777" w:rsidR="008D7022" w:rsidRPr="008D7022" w:rsidRDefault="008D7022" w:rsidP="001D1C5B">
            <w:pPr>
              <w:rPr>
                <w:rFonts w:ascii="Cambria" w:hAnsi="Cambria"/>
              </w:rPr>
            </w:pPr>
            <w:r w:rsidRPr="008D7022">
              <w:rPr>
                <w:rFonts w:ascii="Cambria" w:hAnsi="Cambria"/>
              </w:rPr>
              <w:t>Performance slab</w:t>
            </w:r>
          </w:p>
        </w:tc>
        <w:tc>
          <w:tcPr>
            <w:tcW w:w="1215" w:type="dxa"/>
          </w:tcPr>
          <w:p w14:paraId="38E1208E" w14:textId="1804D92D" w:rsidR="008D7022" w:rsidRPr="008D7022" w:rsidRDefault="008D7022" w:rsidP="001D1C5B">
            <w:pPr>
              <w:rPr>
                <w:rFonts w:ascii="Cambria" w:hAnsi="Cambria"/>
              </w:rPr>
            </w:pPr>
            <w:r w:rsidRPr="008D7022">
              <w:rPr>
                <w:rFonts w:ascii="Cambria" w:hAnsi="Cambria"/>
              </w:rPr>
              <w:t>Penalty</w:t>
            </w:r>
            <w:r w:rsidR="004B0EAF">
              <w:rPr>
                <w:rFonts w:ascii="Cambria" w:hAnsi="Cambria"/>
              </w:rPr>
              <w:t>**</w:t>
            </w:r>
          </w:p>
        </w:tc>
      </w:tr>
      <w:tr w:rsidR="008D7022" w:rsidRPr="008D7022" w14:paraId="2D779D4A" w14:textId="77777777" w:rsidTr="001D1C5B">
        <w:trPr>
          <w:trHeight w:val="113"/>
        </w:trPr>
        <w:tc>
          <w:tcPr>
            <w:tcW w:w="3005" w:type="dxa"/>
            <w:vMerge w:val="restart"/>
          </w:tcPr>
          <w:p w14:paraId="433316A2" w14:textId="77777777" w:rsidR="008D7022" w:rsidRPr="008D7022" w:rsidRDefault="008D7022" w:rsidP="001D1C5B">
            <w:pPr>
              <w:rPr>
                <w:rFonts w:ascii="Cambria" w:hAnsi="Cambria"/>
              </w:rPr>
            </w:pPr>
            <w:r w:rsidRPr="008D7022">
              <w:rPr>
                <w:rFonts w:ascii="Cambria" w:hAnsi="Cambria"/>
              </w:rPr>
              <w:t>% Cumulative duration of Onsite support staff</w:t>
            </w:r>
          </w:p>
        </w:tc>
        <w:tc>
          <w:tcPr>
            <w:tcW w:w="3005" w:type="dxa"/>
          </w:tcPr>
          <w:p w14:paraId="19F827FC" w14:textId="77777777" w:rsidR="008D7022" w:rsidRPr="008D7022" w:rsidRDefault="008D7022" w:rsidP="001D1C5B">
            <w:pPr>
              <w:rPr>
                <w:rFonts w:ascii="Cambria" w:hAnsi="Cambria"/>
              </w:rPr>
            </w:pPr>
            <w:r w:rsidRPr="008D7022">
              <w:rPr>
                <w:rFonts w:ascii="Cambria" w:hAnsi="Cambria"/>
              </w:rPr>
              <w:t>99.99% to 97.5%</w:t>
            </w:r>
          </w:p>
        </w:tc>
        <w:tc>
          <w:tcPr>
            <w:tcW w:w="1215" w:type="dxa"/>
          </w:tcPr>
          <w:p w14:paraId="6022ADEF" w14:textId="77777777" w:rsidR="008D7022" w:rsidRPr="008D7022" w:rsidRDefault="008D7022" w:rsidP="001D1C5B">
            <w:pPr>
              <w:rPr>
                <w:rFonts w:ascii="Cambria" w:hAnsi="Cambria"/>
              </w:rPr>
            </w:pPr>
            <w:r w:rsidRPr="008D7022">
              <w:rPr>
                <w:rFonts w:ascii="Cambria" w:hAnsi="Cambria"/>
              </w:rPr>
              <w:t>0.50%</w:t>
            </w:r>
          </w:p>
        </w:tc>
      </w:tr>
      <w:tr w:rsidR="008D7022" w:rsidRPr="008D7022" w14:paraId="69FFEAAE" w14:textId="77777777" w:rsidTr="001D1C5B">
        <w:trPr>
          <w:trHeight w:val="112"/>
        </w:trPr>
        <w:tc>
          <w:tcPr>
            <w:tcW w:w="3005" w:type="dxa"/>
            <w:vMerge/>
          </w:tcPr>
          <w:p w14:paraId="60D9F633" w14:textId="77777777" w:rsidR="008D7022" w:rsidRPr="008D7022" w:rsidRDefault="008D7022" w:rsidP="001D1C5B">
            <w:pPr>
              <w:rPr>
                <w:rFonts w:ascii="Cambria" w:hAnsi="Cambria"/>
              </w:rPr>
            </w:pPr>
          </w:p>
        </w:tc>
        <w:tc>
          <w:tcPr>
            <w:tcW w:w="3005" w:type="dxa"/>
          </w:tcPr>
          <w:p w14:paraId="24C6E5F6" w14:textId="77777777" w:rsidR="008D7022" w:rsidRPr="008D7022" w:rsidRDefault="008D7022" w:rsidP="001D1C5B">
            <w:pPr>
              <w:rPr>
                <w:rFonts w:ascii="Cambria" w:hAnsi="Cambria"/>
              </w:rPr>
            </w:pPr>
            <w:r w:rsidRPr="008D7022">
              <w:rPr>
                <w:rFonts w:ascii="Cambria" w:hAnsi="Cambria"/>
              </w:rPr>
              <w:t>97.4% to 95%</w:t>
            </w:r>
          </w:p>
        </w:tc>
        <w:tc>
          <w:tcPr>
            <w:tcW w:w="1215" w:type="dxa"/>
          </w:tcPr>
          <w:p w14:paraId="7D70C343" w14:textId="77777777" w:rsidR="008D7022" w:rsidRPr="008D7022" w:rsidRDefault="008D7022" w:rsidP="001D1C5B">
            <w:pPr>
              <w:rPr>
                <w:rFonts w:ascii="Cambria" w:hAnsi="Cambria"/>
              </w:rPr>
            </w:pPr>
            <w:r w:rsidRPr="008D7022">
              <w:rPr>
                <w:rFonts w:ascii="Cambria" w:hAnsi="Cambria"/>
              </w:rPr>
              <w:t>1%</w:t>
            </w:r>
          </w:p>
        </w:tc>
      </w:tr>
      <w:tr w:rsidR="008D7022" w:rsidRPr="008D7022" w14:paraId="48CD5166" w14:textId="77777777" w:rsidTr="001D1C5B">
        <w:trPr>
          <w:trHeight w:val="112"/>
        </w:trPr>
        <w:tc>
          <w:tcPr>
            <w:tcW w:w="3005" w:type="dxa"/>
            <w:vMerge/>
          </w:tcPr>
          <w:p w14:paraId="19DB1378" w14:textId="77777777" w:rsidR="008D7022" w:rsidRPr="008D7022" w:rsidRDefault="008D7022" w:rsidP="001D1C5B">
            <w:pPr>
              <w:rPr>
                <w:rFonts w:ascii="Cambria" w:hAnsi="Cambria"/>
              </w:rPr>
            </w:pPr>
          </w:p>
        </w:tc>
        <w:tc>
          <w:tcPr>
            <w:tcW w:w="3005" w:type="dxa"/>
          </w:tcPr>
          <w:p w14:paraId="0486988C" w14:textId="77777777" w:rsidR="008D7022" w:rsidRPr="008D7022" w:rsidRDefault="008D7022" w:rsidP="001D1C5B">
            <w:pPr>
              <w:rPr>
                <w:rFonts w:ascii="Cambria" w:hAnsi="Cambria"/>
              </w:rPr>
            </w:pPr>
            <w:r w:rsidRPr="008D7022">
              <w:rPr>
                <w:rFonts w:ascii="Cambria" w:hAnsi="Cambria"/>
              </w:rPr>
              <w:t>&lt; 95.00%</w:t>
            </w:r>
          </w:p>
        </w:tc>
        <w:tc>
          <w:tcPr>
            <w:tcW w:w="1215" w:type="dxa"/>
          </w:tcPr>
          <w:p w14:paraId="3A96DDF2" w14:textId="77777777" w:rsidR="008D7022" w:rsidRPr="008D7022" w:rsidRDefault="008D7022" w:rsidP="001D1C5B">
            <w:pPr>
              <w:rPr>
                <w:rFonts w:ascii="Cambria" w:hAnsi="Cambria"/>
              </w:rPr>
            </w:pPr>
            <w:r w:rsidRPr="008D7022">
              <w:rPr>
                <w:rFonts w:ascii="Cambria" w:hAnsi="Cambria"/>
              </w:rPr>
              <w:t>2%</w:t>
            </w:r>
          </w:p>
        </w:tc>
      </w:tr>
      <w:tr w:rsidR="008D7022" w:rsidRPr="008D7022" w14:paraId="23ED151A" w14:textId="77777777" w:rsidTr="001D1C5B">
        <w:trPr>
          <w:trHeight w:val="169"/>
        </w:trPr>
        <w:tc>
          <w:tcPr>
            <w:tcW w:w="3005" w:type="dxa"/>
            <w:vMerge w:val="restart"/>
          </w:tcPr>
          <w:p w14:paraId="07B890A6" w14:textId="77777777" w:rsidR="008D7022" w:rsidRPr="008D7022" w:rsidRDefault="008D7022" w:rsidP="001D1C5B">
            <w:pPr>
              <w:rPr>
                <w:rFonts w:ascii="Cambria" w:hAnsi="Cambria"/>
              </w:rPr>
            </w:pPr>
            <w:r w:rsidRPr="008D7022">
              <w:rPr>
                <w:rFonts w:ascii="Cambria" w:hAnsi="Cambria"/>
              </w:rPr>
              <w:t>% instances system monitoring and health-check reports shared</w:t>
            </w:r>
          </w:p>
        </w:tc>
        <w:tc>
          <w:tcPr>
            <w:tcW w:w="3005" w:type="dxa"/>
          </w:tcPr>
          <w:p w14:paraId="4E91D492" w14:textId="77777777" w:rsidR="008D7022" w:rsidRPr="008D7022" w:rsidRDefault="008D7022" w:rsidP="001D1C5B">
            <w:pPr>
              <w:rPr>
                <w:rFonts w:ascii="Cambria" w:hAnsi="Cambria"/>
              </w:rPr>
            </w:pPr>
            <w:r w:rsidRPr="008D7022">
              <w:rPr>
                <w:rFonts w:ascii="Cambria" w:hAnsi="Cambria"/>
              </w:rPr>
              <w:t>99.99% to 97.5%</w:t>
            </w:r>
          </w:p>
        </w:tc>
        <w:tc>
          <w:tcPr>
            <w:tcW w:w="1215" w:type="dxa"/>
          </w:tcPr>
          <w:p w14:paraId="4B94BB95" w14:textId="77777777" w:rsidR="008D7022" w:rsidRPr="008D7022" w:rsidRDefault="008D7022" w:rsidP="001D1C5B">
            <w:pPr>
              <w:rPr>
                <w:rFonts w:ascii="Cambria" w:hAnsi="Cambria"/>
              </w:rPr>
            </w:pPr>
            <w:r w:rsidRPr="008D7022">
              <w:rPr>
                <w:rFonts w:ascii="Cambria" w:hAnsi="Cambria"/>
              </w:rPr>
              <w:t>0.50%</w:t>
            </w:r>
          </w:p>
        </w:tc>
      </w:tr>
      <w:tr w:rsidR="008D7022" w:rsidRPr="008D7022" w14:paraId="7E98676B" w14:textId="77777777" w:rsidTr="001D1C5B">
        <w:trPr>
          <w:trHeight w:val="168"/>
        </w:trPr>
        <w:tc>
          <w:tcPr>
            <w:tcW w:w="3005" w:type="dxa"/>
            <w:vMerge/>
          </w:tcPr>
          <w:p w14:paraId="594F5558" w14:textId="77777777" w:rsidR="008D7022" w:rsidRPr="008D7022" w:rsidRDefault="008D7022" w:rsidP="001D1C5B">
            <w:pPr>
              <w:rPr>
                <w:rFonts w:ascii="Cambria" w:hAnsi="Cambria"/>
              </w:rPr>
            </w:pPr>
          </w:p>
        </w:tc>
        <w:tc>
          <w:tcPr>
            <w:tcW w:w="3005" w:type="dxa"/>
          </w:tcPr>
          <w:p w14:paraId="5389F512" w14:textId="77777777" w:rsidR="008D7022" w:rsidRPr="008D7022" w:rsidRDefault="008D7022" w:rsidP="001D1C5B">
            <w:pPr>
              <w:rPr>
                <w:rFonts w:ascii="Cambria" w:hAnsi="Cambria"/>
              </w:rPr>
            </w:pPr>
            <w:r w:rsidRPr="008D7022">
              <w:rPr>
                <w:rFonts w:ascii="Cambria" w:hAnsi="Cambria"/>
              </w:rPr>
              <w:t>97.4% to 95%</w:t>
            </w:r>
          </w:p>
        </w:tc>
        <w:tc>
          <w:tcPr>
            <w:tcW w:w="1215" w:type="dxa"/>
          </w:tcPr>
          <w:p w14:paraId="6E8BA727" w14:textId="77777777" w:rsidR="008D7022" w:rsidRPr="008D7022" w:rsidRDefault="008D7022" w:rsidP="001D1C5B">
            <w:pPr>
              <w:rPr>
                <w:rFonts w:ascii="Cambria" w:hAnsi="Cambria"/>
              </w:rPr>
            </w:pPr>
            <w:r w:rsidRPr="008D7022">
              <w:rPr>
                <w:rFonts w:ascii="Cambria" w:hAnsi="Cambria"/>
              </w:rPr>
              <w:t>1%</w:t>
            </w:r>
          </w:p>
        </w:tc>
      </w:tr>
      <w:tr w:rsidR="008D7022" w:rsidRPr="008D7022" w14:paraId="279805EB" w14:textId="77777777" w:rsidTr="001D1C5B">
        <w:trPr>
          <w:trHeight w:val="168"/>
        </w:trPr>
        <w:tc>
          <w:tcPr>
            <w:tcW w:w="3005" w:type="dxa"/>
            <w:vMerge/>
          </w:tcPr>
          <w:p w14:paraId="37C47593" w14:textId="77777777" w:rsidR="008D7022" w:rsidRPr="008D7022" w:rsidRDefault="008D7022" w:rsidP="001D1C5B">
            <w:pPr>
              <w:rPr>
                <w:rFonts w:ascii="Cambria" w:hAnsi="Cambria"/>
              </w:rPr>
            </w:pPr>
          </w:p>
        </w:tc>
        <w:tc>
          <w:tcPr>
            <w:tcW w:w="3005" w:type="dxa"/>
          </w:tcPr>
          <w:p w14:paraId="06DF4C11" w14:textId="77777777" w:rsidR="008D7022" w:rsidRPr="008D7022" w:rsidRDefault="008D7022" w:rsidP="001D1C5B">
            <w:pPr>
              <w:rPr>
                <w:rFonts w:ascii="Cambria" w:hAnsi="Cambria"/>
              </w:rPr>
            </w:pPr>
            <w:r w:rsidRPr="008D7022">
              <w:rPr>
                <w:rFonts w:ascii="Cambria" w:hAnsi="Cambria"/>
              </w:rPr>
              <w:t>&lt; 95.00%</w:t>
            </w:r>
          </w:p>
        </w:tc>
        <w:tc>
          <w:tcPr>
            <w:tcW w:w="1215" w:type="dxa"/>
          </w:tcPr>
          <w:p w14:paraId="3F75DC7A" w14:textId="77777777" w:rsidR="008D7022" w:rsidRPr="008D7022" w:rsidRDefault="008D7022" w:rsidP="001D1C5B">
            <w:pPr>
              <w:rPr>
                <w:rFonts w:ascii="Cambria" w:hAnsi="Cambria"/>
              </w:rPr>
            </w:pPr>
            <w:r w:rsidRPr="008D7022">
              <w:rPr>
                <w:rFonts w:ascii="Cambria" w:hAnsi="Cambria"/>
              </w:rPr>
              <w:t>2%</w:t>
            </w:r>
          </w:p>
        </w:tc>
      </w:tr>
    </w:tbl>
    <w:p w14:paraId="0E27DACC" w14:textId="77777777" w:rsidR="008D7022" w:rsidRPr="008D7022" w:rsidRDefault="008D7022" w:rsidP="008D7022">
      <w:pPr>
        <w:rPr>
          <w:rFonts w:ascii="Cambria" w:hAnsi="Cambria"/>
        </w:rPr>
      </w:pPr>
    </w:p>
    <w:p w14:paraId="2A017018" w14:textId="5C8BBD6B" w:rsidR="008D7022" w:rsidRPr="008D7022" w:rsidRDefault="008D7022" w:rsidP="004B0EAF">
      <w:pPr>
        <w:pStyle w:val="Heading3"/>
        <w:spacing w:before="120" w:after="120"/>
        <w:rPr>
          <w:rFonts w:ascii="Cambria" w:hAnsi="Cambria"/>
        </w:rPr>
      </w:pPr>
      <w:r w:rsidRPr="004B0EAF">
        <w:rPr>
          <w:rFonts w:ascii="Cambria" w:hAnsi="Cambria" w:cstheme="minorHAnsi"/>
          <w:smallCaps/>
          <w:sz w:val="22"/>
          <w:szCs w:val="22"/>
        </w:rPr>
        <w:t>Training Knowledge Transfer (“KT") and Documentation KPIs</w:t>
      </w:r>
      <w:r w:rsidR="004B0EAF">
        <w:rPr>
          <w:rFonts w:ascii="Cambria" w:hAnsi="Cambria" w:cstheme="minorHAnsi"/>
          <w:smallCaps/>
          <w:sz w:val="22"/>
          <w:szCs w:val="22"/>
        </w:rPr>
        <w:t>:</w:t>
      </w:r>
    </w:p>
    <w:tbl>
      <w:tblPr>
        <w:tblStyle w:val="TableGrid"/>
        <w:tblW w:w="0" w:type="auto"/>
        <w:tblLook w:val="04A0" w:firstRow="1" w:lastRow="0" w:firstColumn="1" w:lastColumn="0" w:noHBand="0" w:noVBand="1"/>
      </w:tblPr>
      <w:tblGrid>
        <w:gridCol w:w="3005"/>
        <w:gridCol w:w="3005"/>
        <w:gridCol w:w="2207"/>
      </w:tblGrid>
      <w:tr w:rsidR="008D7022" w:rsidRPr="008D7022" w14:paraId="39902943" w14:textId="77777777" w:rsidTr="001D1C5B">
        <w:tc>
          <w:tcPr>
            <w:tcW w:w="3005" w:type="dxa"/>
          </w:tcPr>
          <w:p w14:paraId="1436141A" w14:textId="77777777" w:rsidR="008D7022" w:rsidRPr="008D7022" w:rsidRDefault="008D7022" w:rsidP="001D1C5B">
            <w:pPr>
              <w:rPr>
                <w:rFonts w:ascii="Cambria" w:hAnsi="Cambria"/>
              </w:rPr>
            </w:pPr>
            <w:r w:rsidRPr="008D7022">
              <w:rPr>
                <w:rFonts w:ascii="Cambria" w:hAnsi="Cambria"/>
              </w:rPr>
              <w:t>Training, KT &amp; Documentation</w:t>
            </w:r>
          </w:p>
        </w:tc>
        <w:tc>
          <w:tcPr>
            <w:tcW w:w="3005" w:type="dxa"/>
          </w:tcPr>
          <w:p w14:paraId="79ADD294" w14:textId="77777777" w:rsidR="008D7022" w:rsidRPr="008D7022" w:rsidRDefault="008D7022" w:rsidP="001D1C5B">
            <w:pPr>
              <w:rPr>
                <w:rFonts w:ascii="Cambria" w:hAnsi="Cambria"/>
              </w:rPr>
            </w:pPr>
            <w:r w:rsidRPr="008D7022">
              <w:rPr>
                <w:rFonts w:ascii="Cambria" w:hAnsi="Cambria"/>
              </w:rPr>
              <w:t>Performance slab</w:t>
            </w:r>
          </w:p>
        </w:tc>
        <w:tc>
          <w:tcPr>
            <w:tcW w:w="2207" w:type="dxa"/>
          </w:tcPr>
          <w:p w14:paraId="1C746D41" w14:textId="77777777" w:rsidR="008D7022" w:rsidRPr="008D7022" w:rsidRDefault="008D7022" w:rsidP="001D1C5B">
            <w:pPr>
              <w:rPr>
                <w:rFonts w:ascii="Cambria" w:hAnsi="Cambria"/>
              </w:rPr>
            </w:pPr>
            <w:r w:rsidRPr="008D7022">
              <w:rPr>
                <w:rFonts w:ascii="Cambria" w:hAnsi="Cambria"/>
              </w:rPr>
              <w:t>Penalty</w:t>
            </w:r>
          </w:p>
        </w:tc>
      </w:tr>
      <w:tr w:rsidR="008D7022" w:rsidRPr="008D7022" w14:paraId="4EB9C5FA" w14:textId="77777777" w:rsidTr="001D1C5B">
        <w:tc>
          <w:tcPr>
            <w:tcW w:w="3005" w:type="dxa"/>
          </w:tcPr>
          <w:p w14:paraId="6A8BB03A" w14:textId="77777777" w:rsidR="008D7022" w:rsidRPr="008D7022" w:rsidRDefault="008D7022" w:rsidP="001D1C5B">
            <w:pPr>
              <w:rPr>
                <w:rFonts w:ascii="Cambria" w:hAnsi="Cambria"/>
              </w:rPr>
            </w:pPr>
            <w:r w:rsidRPr="008D7022">
              <w:rPr>
                <w:rFonts w:ascii="Cambria" w:hAnsi="Cambria"/>
              </w:rPr>
              <w:t>Each day of delay from the date of delivery as agreed between Bank and the bidder</w:t>
            </w:r>
          </w:p>
        </w:tc>
        <w:tc>
          <w:tcPr>
            <w:tcW w:w="3005" w:type="dxa"/>
          </w:tcPr>
          <w:p w14:paraId="0BF48674" w14:textId="77777777" w:rsidR="008D7022" w:rsidRPr="008D7022" w:rsidRDefault="008D7022" w:rsidP="001D1C5B">
            <w:pPr>
              <w:rPr>
                <w:rFonts w:ascii="Cambria" w:hAnsi="Cambria"/>
              </w:rPr>
            </w:pPr>
            <w:r w:rsidRPr="008D7022">
              <w:rPr>
                <w:rFonts w:ascii="Cambria" w:hAnsi="Cambria"/>
              </w:rPr>
              <w:t>0 days from expected date of delivery</w:t>
            </w:r>
          </w:p>
        </w:tc>
        <w:tc>
          <w:tcPr>
            <w:tcW w:w="2207" w:type="dxa"/>
          </w:tcPr>
          <w:p w14:paraId="3ED6BA67" w14:textId="77777777" w:rsidR="008D7022" w:rsidRPr="008D7022" w:rsidRDefault="008D7022" w:rsidP="001D1C5B">
            <w:pPr>
              <w:rPr>
                <w:rFonts w:ascii="Cambria" w:hAnsi="Cambria"/>
              </w:rPr>
            </w:pPr>
            <w:r w:rsidRPr="008D7022">
              <w:rPr>
                <w:rFonts w:ascii="Cambria" w:hAnsi="Cambria"/>
              </w:rPr>
              <w:t>INR 5,500/- per day</w:t>
            </w:r>
          </w:p>
        </w:tc>
      </w:tr>
    </w:tbl>
    <w:p w14:paraId="47ECE960" w14:textId="77777777" w:rsidR="008D7022" w:rsidRPr="008D7022" w:rsidRDefault="008D7022" w:rsidP="008D7022">
      <w:pPr>
        <w:rPr>
          <w:rFonts w:ascii="Cambria" w:hAnsi="Cambria"/>
        </w:rPr>
      </w:pPr>
    </w:p>
    <w:p w14:paraId="66C1F4BE" w14:textId="77777777" w:rsidR="008D7022" w:rsidRPr="008D7022" w:rsidRDefault="008D7022" w:rsidP="008D7022">
      <w:pPr>
        <w:rPr>
          <w:rFonts w:ascii="Cambria" w:hAnsi="Cambria"/>
        </w:rPr>
      </w:pPr>
      <w:r w:rsidRPr="008D7022">
        <w:rPr>
          <w:rFonts w:ascii="Cambria" w:hAnsi="Cambria"/>
        </w:rPr>
        <w:t>The above is applicable for each instance of training / KT session / documentation delivery delay.</w:t>
      </w:r>
    </w:p>
    <w:p w14:paraId="57CC37A5" w14:textId="77777777" w:rsidR="00BA6561" w:rsidRPr="006722EE" w:rsidRDefault="00BA6561" w:rsidP="00AC59EA">
      <w:pPr>
        <w:pStyle w:val="BodyText"/>
        <w:widowControl w:val="0"/>
        <w:suppressAutoHyphens w:val="0"/>
        <w:autoSpaceDE w:val="0"/>
        <w:autoSpaceDN w:val="0"/>
        <w:spacing w:before="139" w:line="232" w:lineRule="auto"/>
        <w:ind w:right="-14"/>
        <w:rPr>
          <w:rFonts w:ascii="Cambria" w:hAnsi="Cambria" w:cstheme="minorHAnsi"/>
          <w:sz w:val="22"/>
          <w:szCs w:val="22"/>
        </w:rPr>
      </w:pPr>
    </w:p>
    <w:p w14:paraId="62CA0C1D" w14:textId="77777777" w:rsidR="00A57B4E" w:rsidRPr="006722EE" w:rsidRDefault="001802A0" w:rsidP="00531792">
      <w:pPr>
        <w:pStyle w:val="Heading3"/>
        <w:spacing w:before="120" w:after="120"/>
        <w:rPr>
          <w:rFonts w:ascii="Cambria" w:hAnsi="Cambria" w:cstheme="minorHAnsi"/>
          <w:smallCaps/>
          <w:sz w:val="22"/>
          <w:szCs w:val="22"/>
        </w:rPr>
      </w:pPr>
      <w:bookmarkStart w:id="64" w:name="_Toc122529905"/>
      <w:bookmarkStart w:id="65" w:name="_Toc160440718"/>
      <w:r w:rsidRPr="006722EE">
        <w:rPr>
          <w:rFonts w:ascii="Cambria" w:hAnsi="Cambria" w:cstheme="minorHAnsi"/>
          <w:smallCaps/>
          <w:sz w:val="22"/>
          <w:szCs w:val="22"/>
        </w:rPr>
        <w:t>Availability Service Level Default for Facility Management</w:t>
      </w:r>
      <w:bookmarkEnd w:id="64"/>
      <w:bookmarkEnd w:id="65"/>
      <w:r w:rsidR="00A57B4E" w:rsidRPr="006722EE">
        <w:rPr>
          <w:rFonts w:ascii="Cambria" w:hAnsi="Cambria" w:cstheme="minorHAnsi"/>
          <w:smallCaps/>
          <w:sz w:val="22"/>
          <w:szCs w:val="22"/>
        </w:rPr>
        <w:t xml:space="preserve"> </w:t>
      </w:r>
    </w:p>
    <w:p w14:paraId="7C3FAA2B" w14:textId="77777777" w:rsidR="001802A0" w:rsidRPr="006722EE" w:rsidRDefault="001802A0" w:rsidP="00AE3455">
      <w:pPr>
        <w:pStyle w:val="ListParagraph"/>
        <w:widowControl w:val="0"/>
        <w:numPr>
          <w:ilvl w:val="0"/>
          <w:numId w:val="45"/>
        </w:numPr>
        <w:tabs>
          <w:tab w:val="left" w:pos="483"/>
        </w:tabs>
        <w:autoSpaceDE w:val="0"/>
        <w:autoSpaceDN w:val="0"/>
        <w:spacing w:before="124" w:after="0" w:line="240" w:lineRule="auto"/>
        <w:contextualSpacing w:val="0"/>
        <w:jc w:val="both"/>
        <w:rPr>
          <w:rFonts w:ascii="Cambria" w:hAnsi="Cambria" w:cstheme="minorHAnsi"/>
        </w:rPr>
      </w:pPr>
      <w:r w:rsidRPr="006722EE">
        <w:rPr>
          <w:rFonts w:ascii="Cambria" w:hAnsi="Cambria" w:cstheme="minorHAnsi"/>
        </w:rPr>
        <w:t>Availability</w:t>
      </w:r>
      <w:r w:rsidRPr="006722EE">
        <w:rPr>
          <w:rFonts w:ascii="Cambria" w:hAnsi="Cambria" w:cstheme="minorHAnsi"/>
          <w:spacing w:val="-3"/>
        </w:rPr>
        <w:t xml:space="preserve"> </w:t>
      </w:r>
      <w:r w:rsidRPr="006722EE">
        <w:rPr>
          <w:rFonts w:ascii="Cambria" w:hAnsi="Cambria" w:cstheme="minorHAnsi"/>
        </w:rPr>
        <w:t>Service</w:t>
      </w:r>
      <w:r w:rsidRPr="006722EE">
        <w:rPr>
          <w:rFonts w:ascii="Cambria" w:hAnsi="Cambria" w:cstheme="minorHAnsi"/>
          <w:spacing w:val="-1"/>
        </w:rPr>
        <w:t xml:space="preserve"> </w:t>
      </w:r>
      <w:r w:rsidRPr="006722EE">
        <w:rPr>
          <w:rFonts w:ascii="Cambria" w:hAnsi="Cambria" w:cstheme="minorHAnsi"/>
        </w:rPr>
        <w:t>Level</w:t>
      </w:r>
      <w:r w:rsidRPr="006722EE">
        <w:rPr>
          <w:rFonts w:ascii="Cambria" w:hAnsi="Cambria" w:cstheme="minorHAnsi"/>
          <w:spacing w:val="-1"/>
        </w:rPr>
        <w:t xml:space="preserve"> </w:t>
      </w:r>
      <w:r w:rsidRPr="006722EE">
        <w:rPr>
          <w:rFonts w:ascii="Cambria" w:hAnsi="Cambria" w:cstheme="minorHAnsi"/>
        </w:rPr>
        <w:t>will</w:t>
      </w:r>
      <w:r w:rsidRPr="006722EE">
        <w:rPr>
          <w:rFonts w:ascii="Cambria" w:hAnsi="Cambria" w:cstheme="minorHAnsi"/>
          <w:spacing w:val="-1"/>
        </w:rPr>
        <w:t xml:space="preserve"> </w:t>
      </w:r>
      <w:r w:rsidRPr="006722EE">
        <w:rPr>
          <w:rFonts w:ascii="Cambria" w:hAnsi="Cambria" w:cstheme="minorHAnsi"/>
        </w:rPr>
        <w:t>be measured</w:t>
      </w:r>
      <w:r w:rsidRPr="006722EE">
        <w:rPr>
          <w:rFonts w:ascii="Cambria" w:hAnsi="Cambria" w:cstheme="minorHAnsi"/>
          <w:spacing w:val="-1"/>
        </w:rPr>
        <w:t xml:space="preserve"> </w:t>
      </w:r>
      <w:r w:rsidRPr="006722EE">
        <w:rPr>
          <w:rFonts w:ascii="Cambria" w:hAnsi="Cambria" w:cstheme="minorHAnsi"/>
        </w:rPr>
        <w:t>on</w:t>
      </w:r>
      <w:r w:rsidRPr="006722EE">
        <w:rPr>
          <w:rFonts w:ascii="Cambria" w:hAnsi="Cambria" w:cstheme="minorHAnsi"/>
          <w:spacing w:val="-2"/>
        </w:rPr>
        <w:t xml:space="preserve"> </w:t>
      </w:r>
      <w:r w:rsidRPr="006722EE">
        <w:rPr>
          <w:rFonts w:ascii="Cambria" w:hAnsi="Cambria" w:cstheme="minorHAnsi"/>
        </w:rPr>
        <w:t>a monthly</w:t>
      </w:r>
      <w:r w:rsidRPr="006722EE">
        <w:rPr>
          <w:rFonts w:ascii="Cambria" w:hAnsi="Cambria" w:cstheme="minorHAnsi"/>
          <w:spacing w:val="-3"/>
        </w:rPr>
        <w:t xml:space="preserve"> </w:t>
      </w:r>
      <w:r w:rsidRPr="006722EE">
        <w:rPr>
          <w:rFonts w:ascii="Cambria" w:hAnsi="Cambria" w:cstheme="minorHAnsi"/>
        </w:rPr>
        <w:t>basis.</w:t>
      </w:r>
    </w:p>
    <w:p w14:paraId="31703A91" w14:textId="76C7FF07" w:rsidR="001802A0" w:rsidRPr="006722EE" w:rsidRDefault="001802A0" w:rsidP="00AE3455">
      <w:pPr>
        <w:pStyle w:val="ListParagraph"/>
        <w:widowControl w:val="0"/>
        <w:numPr>
          <w:ilvl w:val="0"/>
          <w:numId w:val="45"/>
        </w:numPr>
        <w:tabs>
          <w:tab w:val="left" w:pos="483"/>
        </w:tabs>
        <w:autoSpaceDE w:val="0"/>
        <w:autoSpaceDN w:val="0"/>
        <w:spacing w:before="124" w:after="0" w:line="244" w:lineRule="auto"/>
        <w:ind w:right="120"/>
        <w:contextualSpacing w:val="0"/>
        <w:jc w:val="both"/>
        <w:rPr>
          <w:rFonts w:ascii="Cambria" w:hAnsi="Cambria" w:cstheme="minorHAnsi"/>
        </w:rPr>
      </w:pPr>
      <w:r w:rsidRPr="006722EE">
        <w:rPr>
          <w:rFonts w:ascii="Cambria" w:hAnsi="Cambria" w:cstheme="minorHAnsi"/>
        </w:rPr>
        <w:t>A Service Level Default will occur when the Service Provider fails to meet Minimum</w:t>
      </w:r>
      <w:r w:rsidRPr="006722EE">
        <w:rPr>
          <w:rFonts w:ascii="Cambria" w:hAnsi="Cambria" w:cstheme="minorHAnsi"/>
          <w:spacing w:val="1"/>
        </w:rPr>
        <w:t xml:space="preserve"> </w:t>
      </w:r>
      <w:r w:rsidR="00216DA1" w:rsidRPr="006722EE">
        <w:rPr>
          <w:rFonts w:ascii="Cambria" w:hAnsi="Cambria" w:cstheme="minorHAnsi"/>
        </w:rPr>
        <w:t>Attendance</w:t>
      </w:r>
      <w:r w:rsidRPr="006722EE">
        <w:rPr>
          <w:rFonts w:ascii="Cambria" w:hAnsi="Cambria" w:cstheme="minorHAnsi"/>
          <w:spacing w:val="3"/>
        </w:rPr>
        <w:t xml:space="preserve"> </w:t>
      </w:r>
      <w:r w:rsidR="008D7B55">
        <w:rPr>
          <w:rFonts w:ascii="Cambria" w:hAnsi="Cambria" w:cstheme="minorHAnsi"/>
        </w:rPr>
        <w:t>(100</w:t>
      </w:r>
      <w:r w:rsidRPr="006722EE">
        <w:rPr>
          <w:rFonts w:ascii="Cambria" w:hAnsi="Cambria" w:cstheme="minorHAnsi"/>
        </w:rPr>
        <w:t>%),</w:t>
      </w:r>
      <w:r w:rsidRPr="006722EE">
        <w:rPr>
          <w:rFonts w:ascii="Cambria" w:hAnsi="Cambria" w:cstheme="minorHAnsi"/>
          <w:spacing w:val="2"/>
        </w:rPr>
        <w:t xml:space="preserve"> </w:t>
      </w:r>
      <w:r w:rsidRPr="006722EE">
        <w:rPr>
          <w:rFonts w:ascii="Cambria" w:hAnsi="Cambria" w:cstheme="minorHAnsi"/>
        </w:rPr>
        <w:t>as</w:t>
      </w:r>
      <w:r w:rsidRPr="006722EE">
        <w:rPr>
          <w:rFonts w:ascii="Cambria" w:hAnsi="Cambria" w:cstheme="minorHAnsi"/>
          <w:spacing w:val="1"/>
        </w:rPr>
        <w:t xml:space="preserve"> </w:t>
      </w:r>
      <w:r w:rsidRPr="006722EE">
        <w:rPr>
          <w:rFonts w:ascii="Cambria" w:hAnsi="Cambria" w:cstheme="minorHAnsi"/>
        </w:rPr>
        <w:t>measured</w:t>
      </w:r>
      <w:r w:rsidRPr="006722EE">
        <w:rPr>
          <w:rFonts w:ascii="Cambria" w:hAnsi="Cambria" w:cstheme="minorHAnsi"/>
          <w:spacing w:val="3"/>
        </w:rPr>
        <w:t xml:space="preserve"> </w:t>
      </w:r>
      <w:r w:rsidRPr="006722EE">
        <w:rPr>
          <w:rFonts w:ascii="Cambria" w:hAnsi="Cambria" w:cstheme="minorHAnsi"/>
        </w:rPr>
        <w:t>on</w:t>
      </w:r>
      <w:r w:rsidRPr="006722EE">
        <w:rPr>
          <w:rFonts w:ascii="Cambria" w:hAnsi="Cambria" w:cstheme="minorHAnsi"/>
          <w:spacing w:val="3"/>
        </w:rPr>
        <w:t xml:space="preserve"> </w:t>
      </w:r>
      <w:r w:rsidRPr="006722EE">
        <w:rPr>
          <w:rFonts w:ascii="Cambria" w:hAnsi="Cambria" w:cstheme="minorHAnsi"/>
        </w:rPr>
        <w:t>a</w:t>
      </w:r>
      <w:r w:rsidRPr="006722EE">
        <w:rPr>
          <w:rFonts w:ascii="Cambria" w:hAnsi="Cambria" w:cstheme="minorHAnsi"/>
          <w:spacing w:val="1"/>
        </w:rPr>
        <w:t xml:space="preserve"> </w:t>
      </w:r>
      <w:r w:rsidRPr="006722EE">
        <w:rPr>
          <w:rFonts w:ascii="Cambria" w:hAnsi="Cambria" w:cstheme="minorHAnsi"/>
        </w:rPr>
        <w:t>monthly basis.</w:t>
      </w:r>
    </w:p>
    <w:p w14:paraId="3983ABC3" w14:textId="77777777" w:rsidR="001802A0" w:rsidRPr="006722EE" w:rsidRDefault="001802A0" w:rsidP="001802A0">
      <w:pPr>
        <w:pStyle w:val="BodyText"/>
        <w:spacing w:before="120" w:line="244" w:lineRule="auto"/>
        <w:ind w:left="482" w:right="117"/>
        <w:rPr>
          <w:rFonts w:ascii="Cambria" w:hAnsi="Cambria" w:cstheme="minorHAnsi"/>
          <w:sz w:val="22"/>
          <w:szCs w:val="22"/>
        </w:rPr>
      </w:pPr>
      <w:r w:rsidRPr="006722EE">
        <w:rPr>
          <w:rFonts w:ascii="Cambria" w:hAnsi="Cambria" w:cstheme="minorHAnsi"/>
          <w:sz w:val="22"/>
          <w:szCs w:val="22"/>
        </w:rPr>
        <w:t>In</w:t>
      </w:r>
      <w:r w:rsidRPr="006722EE">
        <w:rPr>
          <w:rFonts w:ascii="Cambria" w:hAnsi="Cambria" w:cstheme="minorHAnsi"/>
          <w:spacing w:val="-4"/>
          <w:sz w:val="22"/>
          <w:szCs w:val="22"/>
        </w:rPr>
        <w:t xml:space="preserve"> </w:t>
      </w:r>
      <w:r w:rsidRPr="006722EE">
        <w:rPr>
          <w:rFonts w:ascii="Cambria" w:hAnsi="Cambria" w:cstheme="minorHAnsi"/>
          <w:sz w:val="22"/>
          <w:szCs w:val="22"/>
        </w:rPr>
        <w:t>case</w:t>
      </w:r>
      <w:r w:rsidRPr="006722EE">
        <w:rPr>
          <w:rFonts w:ascii="Cambria" w:hAnsi="Cambria" w:cstheme="minorHAnsi"/>
          <w:spacing w:val="-3"/>
          <w:sz w:val="22"/>
          <w:szCs w:val="22"/>
        </w:rPr>
        <w:t xml:space="preserve"> </w:t>
      </w:r>
      <w:r w:rsidRPr="006722EE">
        <w:rPr>
          <w:rFonts w:ascii="Cambria" w:hAnsi="Cambria" w:cstheme="minorHAnsi"/>
          <w:sz w:val="22"/>
          <w:szCs w:val="22"/>
        </w:rPr>
        <w:t>any</w:t>
      </w:r>
      <w:r w:rsidRPr="006722EE">
        <w:rPr>
          <w:rFonts w:ascii="Cambria" w:hAnsi="Cambria" w:cstheme="minorHAnsi"/>
          <w:spacing w:val="-6"/>
          <w:sz w:val="22"/>
          <w:szCs w:val="22"/>
        </w:rPr>
        <w:t xml:space="preserve"> </w:t>
      </w:r>
      <w:r w:rsidRPr="006722EE">
        <w:rPr>
          <w:rFonts w:ascii="Cambria" w:hAnsi="Cambria" w:cstheme="minorHAnsi"/>
          <w:sz w:val="22"/>
          <w:szCs w:val="22"/>
        </w:rPr>
        <w:t>resource</w:t>
      </w:r>
      <w:r w:rsidRPr="006722EE">
        <w:rPr>
          <w:rFonts w:ascii="Cambria" w:hAnsi="Cambria" w:cstheme="minorHAnsi"/>
          <w:spacing w:val="-4"/>
          <w:sz w:val="22"/>
          <w:szCs w:val="22"/>
        </w:rPr>
        <w:t xml:space="preserve"> </w:t>
      </w:r>
      <w:r w:rsidRPr="006722EE">
        <w:rPr>
          <w:rFonts w:ascii="Cambria" w:hAnsi="Cambria" w:cstheme="minorHAnsi"/>
          <w:sz w:val="22"/>
          <w:szCs w:val="22"/>
        </w:rPr>
        <w:t>is</w:t>
      </w:r>
      <w:r w:rsidRPr="006722EE">
        <w:rPr>
          <w:rFonts w:ascii="Cambria" w:hAnsi="Cambria" w:cstheme="minorHAnsi"/>
          <w:spacing w:val="-7"/>
          <w:sz w:val="22"/>
          <w:szCs w:val="22"/>
        </w:rPr>
        <w:t xml:space="preserve"> </w:t>
      </w:r>
      <w:r w:rsidRPr="006722EE">
        <w:rPr>
          <w:rFonts w:ascii="Cambria" w:hAnsi="Cambria" w:cstheme="minorHAnsi"/>
          <w:sz w:val="22"/>
          <w:szCs w:val="22"/>
        </w:rPr>
        <w:t>not</w:t>
      </w:r>
      <w:r w:rsidRPr="006722EE">
        <w:rPr>
          <w:rFonts w:ascii="Cambria" w:hAnsi="Cambria" w:cstheme="minorHAnsi"/>
          <w:spacing w:val="-6"/>
          <w:sz w:val="22"/>
          <w:szCs w:val="22"/>
        </w:rPr>
        <w:t xml:space="preserve"> </w:t>
      </w:r>
      <w:r w:rsidRPr="006722EE">
        <w:rPr>
          <w:rFonts w:ascii="Cambria" w:hAnsi="Cambria" w:cstheme="minorHAnsi"/>
          <w:sz w:val="22"/>
          <w:szCs w:val="22"/>
        </w:rPr>
        <w:t>available</w:t>
      </w:r>
      <w:r w:rsidRPr="006722EE">
        <w:rPr>
          <w:rFonts w:ascii="Cambria" w:hAnsi="Cambria" w:cstheme="minorHAnsi"/>
          <w:spacing w:val="-3"/>
          <w:sz w:val="22"/>
          <w:szCs w:val="22"/>
        </w:rPr>
        <w:t xml:space="preserve"> </w:t>
      </w:r>
      <w:r w:rsidRPr="006722EE">
        <w:rPr>
          <w:rFonts w:ascii="Cambria" w:hAnsi="Cambria" w:cstheme="minorHAnsi"/>
          <w:sz w:val="22"/>
          <w:szCs w:val="22"/>
        </w:rPr>
        <w:t>continuously</w:t>
      </w:r>
      <w:r w:rsidRPr="006722EE">
        <w:rPr>
          <w:rFonts w:ascii="Cambria" w:hAnsi="Cambria" w:cstheme="minorHAnsi"/>
          <w:spacing w:val="-7"/>
          <w:sz w:val="22"/>
          <w:szCs w:val="22"/>
        </w:rPr>
        <w:t xml:space="preserve"> </w:t>
      </w:r>
      <w:r w:rsidRPr="006722EE">
        <w:rPr>
          <w:rFonts w:ascii="Cambria" w:hAnsi="Cambria" w:cstheme="minorHAnsi"/>
          <w:sz w:val="22"/>
          <w:szCs w:val="22"/>
        </w:rPr>
        <w:t>for</w:t>
      </w:r>
      <w:r w:rsidRPr="006722EE">
        <w:rPr>
          <w:rFonts w:ascii="Cambria" w:hAnsi="Cambria" w:cstheme="minorHAnsi"/>
          <w:spacing w:val="-7"/>
          <w:sz w:val="22"/>
          <w:szCs w:val="22"/>
        </w:rPr>
        <w:t xml:space="preserve"> </w:t>
      </w:r>
      <w:r w:rsidRPr="006722EE">
        <w:rPr>
          <w:rFonts w:ascii="Cambria" w:hAnsi="Cambria" w:cstheme="minorHAnsi"/>
          <w:sz w:val="22"/>
          <w:szCs w:val="22"/>
        </w:rPr>
        <w:t>more</w:t>
      </w:r>
      <w:r w:rsidRPr="006722EE">
        <w:rPr>
          <w:rFonts w:ascii="Cambria" w:hAnsi="Cambria" w:cstheme="minorHAnsi"/>
          <w:spacing w:val="-4"/>
          <w:sz w:val="22"/>
          <w:szCs w:val="22"/>
        </w:rPr>
        <w:t xml:space="preserve"> </w:t>
      </w:r>
      <w:r w:rsidRPr="006722EE">
        <w:rPr>
          <w:rFonts w:ascii="Cambria" w:hAnsi="Cambria" w:cstheme="minorHAnsi"/>
          <w:sz w:val="22"/>
          <w:szCs w:val="22"/>
        </w:rPr>
        <w:t>than</w:t>
      </w:r>
      <w:r w:rsidRPr="006722EE">
        <w:rPr>
          <w:rFonts w:ascii="Cambria" w:hAnsi="Cambria" w:cstheme="minorHAnsi"/>
          <w:spacing w:val="-3"/>
          <w:sz w:val="22"/>
          <w:szCs w:val="22"/>
        </w:rPr>
        <w:t xml:space="preserve"> </w:t>
      </w:r>
      <w:r w:rsidRPr="006722EE">
        <w:rPr>
          <w:rFonts w:ascii="Cambria" w:hAnsi="Cambria" w:cstheme="minorHAnsi"/>
          <w:sz w:val="22"/>
          <w:szCs w:val="22"/>
        </w:rPr>
        <w:t>4</w:t>
      </w:r>
      <w:r w:rsidRPr="006722EE">
        <w:rPr>
          <w:rFonts w:ascii="Cambria" w:hAnsi="Cambria" w:cstheme="minorHAnsi"/>
          <w:spacing w:val="-6"/>
          <w:sz w:val="22"/>
          <w:szCs w:val="22"/>
        </w:rPr>
        <w:t xml:space="preserve"> </w:t>
      </w:r>
      <w:r w:rsidRPr="006722EE">
        <w:rPr>
          <w:rFonts w:ascii="Cambria" w:hAnsi="Cambria" w:cstheme="minorHAnsi"/>
          <w:sz w:val="22"/>
          <w:szCs w:val="22"/>
        </w:rPr>
        <w:t>hours</w:t>
      </w:r>
      <w:r w:rsidRPr="006722EE">
        <w:rPr>
          <w:rFonts w:ascii="Cambria" w:hAnsi="Cambria" w:cstheme="minorHAnsi"/>
          <w:spacing w:val="-5"/>
          <w:sz w:val="22"/>
          <w:szCs w:val="22"/>
        </w:rPr>
        <w:t xml:space="preserve"> </w:t>
      </w:r>
      <w:r w:rsidRPr="006722EE">
        <w:rPr>
          <w:rFonts w:ascii="Cambria" w:hAnsi="Cambria" w:cstheme="minorHAnsi"/>
          <w:sz w:val="22"/>
          <w:szCs w:val="22"/>
        </w:rPr>
        <w:t>a</w:t>
      </w:r>
      <w:r w:rsidRPr="006722EE">
        <w:rPr>
          <w:rFonts w:ascii="Cambria" w:hAnsi="Cambria" w:cstheme="minorHAnsi"/>
          <w:spacing w:val="-3"/>
          <w:sz w:val="22"/>
          <w:szCs w:val="22"/>
        </w:rPr>
        <w:t xml:space="preserve"> </w:t>
      </w:r>
      <w:r w:rsidRPr="006722EE">
        <w:rPr>
          <w:rFonts w:ascii="Cambria" w:hAnsi="Cambria" w:cstheme="minorHAnsi"/>
          <w:sz w:val="22"/>
          <w:szCs w:val="22"/>
        </w:rPr>
        <w:t>day</w:t>
      </w:r>
      <w:r w:rsidRPr="006722EE">
        <w:rPr>
          <w:rFonts w:ascii="Cambria" w:hAnsi="Cambria" w:cstheme="minorHAnsi"/>
          <w:spacing w:val="-6"/>
          <w:sz w:val="22"/>
          <w:szCs w:val="22"/>
        </w:rPr>
        <w:t xml:space="preserve"> </w:t>
      </w:r>
      <w:r w:rsidRPr="006722EE">
        <w:rPr>
          <w:rFonts w:ascii="Cambria" w:hAnsi="Cambria" w:cstheme="minorHAnsi"/>
          <w:sz w:val="22"/>
          <w:szCs w:val="22"/>
        </w:rPr>
        <w:t>(Under</w:t>
      </w:r>
      <w:r w:rsidRPr="006722EE">
        <w:rPr>
          <w:rFonts w:ascii="Cambria" w:hAnsi="Cambria" w:cstheme="minorHAnsi"/>
          <w:spacing w:val="-61"/>
          <w:sz w:val="22"/>
          <w:szCs w:val="22"/>
        </w:rPr>
        <w:t xml:space="preserve"> </w:t>
      </w:r>
      <w:r w:rsidRPr="006722EE">
        <w:rPr>
          <w:rFonts w:ascii="Cambria" w:hAnsi="Cambria" w:cstheme="minorHAnsi"/>
          <w:sz w:val="22"/>
          <w:szCs w:val="22"/>
        </w:rPr>
        <w:t>normal circumstances) Or 1 day in case of unplanned / emergency leave of any</w:t>
      </w:r>
      <w:r w:rsidRPr="006722EE">
        <w:rPr>
          <w:rFonts w:ascii="Cambria" w:hAnsi="Cambria" w:cstheme="minorHAnsi"/>
          <w:spacing w:val="1"/>
          <w:sz w:val="22"/>
          <w:szCs w:val="22"/>
        </w:rPr>
        <w:t xml:space="preserve"> </w:t>
      </w:r>
      <w:r w:rsidRPr="006722EE">
        <w:rPr>
          <w:rFonts w:ascii="Cambria" w:hAnsi="Cambria" w:cstheme="minorHAnsi"/>
          <w:sz w:val="22"/>
          <w:szCs w:val="22"/>
        </w:rPr>
        <w:t>resource then the Bidder should immediately provide the Bank with an equivalent</w:t>
      </w:r>
      <w:r w:rsidRPr="006722EE">
        <w:rPr>
          <w:rFonts w:ascii="Cambria" w:hAnsi="Cambria" w:cstheme="minorHAnsi"/>
          <w:spacing w:val="1"/>
          <w:sz w:val="22"/>
          <w:szCs w:val="22"/>
        </w:rPr>
        <w:t xml:space="preserve"> </w:t>
      </w:r>
      <w:r w:rsidRPr="006722EE">
        <w:rPr>
          <w:rFonts w:ascii="Cambria" w:hAnsi="Cambria" w:cstheme="minorHAnsi"/>
          <w:sz w:val="22"/>
          <w:szCs w:val="22"/>
        </w:rPr>
        <w:t>standby</w:t>
      </w:r>
      <w:r w:rsidRPr="006722EE">
        <w:rPr>
          <w:rFonts w:ascii="Cambria" w:hAnsi="Cambria" w:cstheme="minorHAnsi"/>
          <w:spacing w:val="-1"/>
          <w:sz w:val="22"/>
          <w:szCs w:val="22"/>
        </w:rPr>
        <w:t xml:space="preserve"> </w:t>
      </w:r>
      <w:r w:rsidRPr="006722EE">
        <w:rPr>
          <w:rFonts w:ascii="Cambria" w:hAnsi="Cambria" w:cstheme="minorHAnsi"/>
          <w:sz w:val="22"/>
          <w:szCs w:val="22"/>
        </w:rPr>
        <w:t>resource</w:t>
      </w:r>
      <w:r w:rsidRPr="006722EE">
        <w:rPr>
          <w:rFonts w:ascii="Cambria" w:hAnsi="Cambria" w:cstheme="minorHAnsi"/>
          <w:spacing w:val="1"/>
          <w:sz w:val="22"/>
          <w:szCs w:val="22"/>
        </w:rPr>
        <w:t xml:space="preserve"> </w:t>
      </w:r>
      <w:r w:rsidRPr="006722EE">
        <w:rPr>
          <w:rFonts w:ascii="Cambria" w:hAnsi="Cambria" w:cstheme="minorHAnsi"/>
          <w:sz w:val="22"/>
          <w:szCs w:val="22"/>
        </w:rPr>
        <w:t>for</w:t>
      </w:r>
      <w:r w:rsidRPr="006722EE">
        <w:rPr>
          <w:rFonts w:ascii="Cambria" w:hAnsi="Cambria" w:cstheme="minorHAnsi"/>
          <w:spacing w:val="2"/>
          <w:sz w:val="22"/>
          <w:szCs w:val="22"/>
        </w:rPr>
        <w:t xml:space="preserve"> </w:t>
      </w:r>
      <w:r w:rsidRPr="006722EE">
        <w:rPr>
          <w:rFonts w:ascii="Cambria" w:hAnsi="Cambria" w:cstheme="minorHAnsi"/>
          <w:sz w:val="22"/>
          <w:szCs w:val="22"/>
        </w:rPr>
        <w:t>that</w:t>
      </w:r>
      <w:r w:rsidRPr="006722EE">
        <w:rPr>
          <w:rFonts w:ascii="Cambria" w:hAnsi="Cambria" w:cstheme="minorHAnsi"/>
          <w:spacing w:val="3"/>
          <w:sz w:val="22"/>
          <w:szCs w:val="22"/>
        </w:rPr>
        <w:t xml:space="preserve"> </w:t>
      </w:r>
      <w:r w:rsidRPr="006722EE">
        <w:rPr>
          <w:rFonts w:ascii="Cambria" w:hAnsi="Cambria" w:cstheme="minorHAnsi"/>
          <w:sz w:val="22"/>
          <w:szCs w:val="22"/>
        </w:rPr>
        <w:t>resource.</w:t>
      </w:r>
    </w:p>
    <w:p w14:paraId="0B611E93" w14:textId="77777777" w:rsidR="001802A0" w:rsidRPr="006722EE" w:rsidRDefault="001802A0" w:rsidP="001802A0">
      <w:pPr>
        <w:pStyle w:val="BodyText"/>
        <w:spacing w:before="118" w:line="244" w:lineRule="auto"/>
        <w:ind w:left="482" w:right="127"/>
        <w:rPr>
          <w:rFonts w:ascii="Cambria" w:hAnsi="Cambria" w:cstheme="minorHAnsi"/>
          <w:sz w:val="22"/>
          <w:szCs w:val="22"/>
        </w:rPr>
      </w:pPr>
      <w:r w:rsidRPr="006722EE">
        <w:rPr>
          <w:rFonts w:ascii="Cambria" w:hAnsi="Cambria" w:cstheme="minorHAnsi"/>
          <w:sz w:val="22"/>
          <w:szCs w:val="22"/>
        </w:rPr>
        <w:t>If Bidder fails to meet the uptime guarantee in any month then the Bidder will have to</w:t>
      </w:r>
      <w:r w:rsidRPr="006722EE">
        <w:rPr>
          <w:rFonts w:ascii="Cambria" w:hAnsi="Cambria" w:cstheme="minorHAnsi"/>
          <w:spacing w:val="1"/>
          <w:sz w:val="22"/>
          <w:szCs w:val="22"/>
        </w:rPr>
        <w:t xml:space="preserve"> </w:t>
      </w:r>
      <w:r w:rsidRPr="006722EE">
        <w:rPr>
          <w:rFonts w:ascii="Cambria" w:hAnsi="Cambria" w:cstheme="minorHAnsi"/>
          <w:sz w:val="22"/>
          <w:szCs w:val="22"/>
        </w:rPr>
        <w:t>pay</w:t>
      </w:r>
      <w:r w:rsidRPr="006722EE">
        <w:rPr>
          <w:rFonts w:ascii="Cambria" w:hAnsi="Cambria" w:cstheme="minorHAnsi"/>
          <w:spacing w:val="-3"/>
          <w:sz w:val="22"/>
          <w:szCs w:val="22"/>
        </w:rPr>
        <w:t xml:space="preserve"> </w:t>
      </w:r>
      <w:r w:rsidRPr="006722EE">
        <w:rPr>
          <w:rFonts w:ascii="Cambria" w:hAnsi="Cambria" w:cstheme="minorHAnsi"/>
          <w:sz w:val="22"/>
          <w:szCs w:val="22"/>
        </w:rPr>
        <w:t>the</w:t>
      </w:r>
      <w:r w:rsidRPr="006722EE">
        <w:rPr>
          <w:rFonts w:ascii="Cambria" w:hAnsi="Cambria" w:cstheme="minorHAnsi"/>
          <w:spacing w:val="-1"/>
          <w:sz w:val="22"/>
          <w:szCs w:val="22"/>
        </w:rPr>
        <w:t xml:space="preserve"> </w:t>
      </w:r>
      <w:r w:rsidRPr="006722EE">
        <w:rPr>
          <w:rFonts w:ascii="Cambria" w:hAnsi="Cambria" w:cstheme="minorHAnsi"/>
          <w:sz w:val="22"/>
          <w:szCs w:val="22"/>
        </w:rPr>
        <w:t>following</w:t>
      </w:r>
      <w:r w:rsidRPr="006722EE">
        <w:rPr>
          <w:rFonts w:ascii="Cambria" w:hAnsi="Cambria" w:cstheme="minorHAnsi"/>
          <w:spacing w:val="-1"/>
          <w:sz w:val="22"/>
          <w:szCs w:val="22"/>
        </w:rPr>
        <w:t xml:space="preserve"> </w:t>
      </w:r>
      <w:r w:rsidRPr="006722EE">
        <w:rPr>
          <w:rFonts w:ascii="Cambria" w:hAnsi="Cambria" w:cstheme="minorHAnsi"/>
          <w:sz w:val="22"/>
          <w:szCs w:val="22"/>
        </w:rPr>
        <w:t>compensation</w:t>
      </w:r>
      <w:r w:rsidRPr="006722EE">
        <w:rPr>
          <w:rFonts w:ascii="Cambria" w:hAnsi="Cambria" w:cstheme="minorHAnsi"/>
          <w:spacing w:val="1"/>
          <w:sz w:val="22"/>
          <w:szCs w:val="22"/>
        </w:rPr>
        <w:t xml:space="preserve"> </w:t>
      </w:r>
      <w:r w:rsidRPr="006722EE">
        <w:rPr>
          <w:rFonts w:ascii="Cambria" w:hAnsi="Cambria" w:cstheme="minorHAnsi"/>
          <w:sz w:val="22"/>
          <w:szCs w:val="22"/>
        </w:rPr>
        <w:t>adjusted</w:t>
      </w:r>
      <w:r w:rsidRPr="006722EE">
        <w:rPr>
          <w:rFonts w:ascii="Cambria" w:hAnsi="Cambria" w:cstheme="minorHAnsi"/>
          <w:spacing w:val="1"/>
          <w:sz w:val="22"/>
          <w:szCs w:val="22"/>
        </w:rPr>
        <w:t xml:space="preserve"> </w:t>
      </w:r>
      <w:r w:rsidRPr="006722EE">
        <w:rPr>
          <w:rFonts w:ascii="Cambria" w:hAnsi="Cambria" w:cstheme="minorHAnsi"/>
          <w:sz w:val="22"/>
          <w:szCs w:val="22"/>
        </w:rPr>
        <w:t>with</w:t>
      </w:r>
      <w:r w:rsidRPr="006722EE">
        <w:rPr>
          <w:rFonts w:ascii="Cambria" w:hAnsi="Cambria" w:cstheme="minorHAnsi"/>
          <w:spacing w:val="-2"/>
          <w:sz w:val="22"/>
          <w:szCs w:val="22"/>
        </w:rPr>
        <w:t xml:space="preserve"> </w:t>
      </w:r>
      <w:r w:rsidRPr="006722EE">
        <w:rPr>
          <w:rFonts w:ascii="Cambria" w:hAnsi="Cambria" w:cstheme="minorHAnsi"/>
          <w:sz w:val="22"/>
          <w:szCs w:val="22"/>
        </w:rPr>
        <w:t>every</w:t>
      </w:r>
      <w:r w:rsidRPr="006722EE">
        <w:rPr>
          <w:rFonts w:ascii="Cambria" w:hAnsi="Cambria" w:cstheme="minorHAnsi"/>
          <w:spacing w:val="-2"/>
          <w:sz w:val="22"/>
          <w:szCs w:val="22"/>
        </w:rPr>
        <w:t xml:space="preserve"> </w:t>
      </w:r>
      <w:r w:rsidRPr="006722EE">
        <w:rPr>
          <w:rFonts w:ascii="Cambria" w:hAnsi="Cambria" w:cstheme="minorHAnsi"/>
          <w:sz w:val="22"/>
          <w:szCs w:val="22"/>
        </w:rPr>
        <w:t>subsequent</w:t>
      </w:r>
      <w:r w:rsidRPr="006722EE">
        <w:rPr>
          <w:rFonts w:ascii="Cambria" w:hAnsi="Cambria" w:cstheme="minorHAnsi"/>
          <w:spacing w:val="1"/>
          <w:sz w:val="22"/>
          <w:szCs w:val="22"/>
        </w:rPr>
        <w:t xml:space="preserve"> </w:t>
      </w:r>
      <w:r w:rsidRPr="006722EE">
        <w:rPr>
          <w:rFonts w:ascii="Cambria" w:hAnsi="Cambria" w:cstheme="minorHAnsi"/>
          <w:sz w:val="22"/>
          <w:szCs w:val="22"/>
        </w:rPr>
        <w:t>quarter</w:t>
      </w:r>
      <w:r w:rsidRPr="006722EE">
        <w:rPr>
          <w:rFonts w:ascii="Cambria" w:hAnsi="Cambria" w:cstheme="minorHAnsi"/>
          <w:spacing w:val="-1"/>
          <w:sz w:val="22"/>
          <w:szCs w:val="22"/>
        </w:rPr>
        <w:t xml:space="preserve"> </w:t>
      </w:r>
      <w:r w:rsidRPr="006722EE">
        <w:rPr>
          <w:rFonts w:ascii="Cambria" w:hAnsi="Cambria" w:cstheme="minorHAnsi"/>
          <w:sz w:val="22"/>
          <w:szCs w:val="22"/>
        </w:rPr>
        <w:t>payment:</w:t>
      </w:r>
    </w:p>
    <w:p w14:paraId="27DEB2DD" w14:textId="77777777" w:rsidR="00A57B4E" w:rsidRPr="006722EE" w:rsidRDefault="00A57B4E" w:rsidP="00A57B4E">
      <w:pPr>
        <w:pStyle w:val="BodyText"/>
        <w:spacing w:line="244" w:lineRule="auto"/>
        <w:ind w:right="333"/>
        <w:rPr>
          <w:rFonts w:ascii="Cambria" w:hAnsi="Cambria" w:cstheme="minorHAnsi"/>
          <w:sz w:val="22"/>
          <w:szCs w:val="22"/>
        </w:rPr>
      </w:pPr>
    </w:p>
    <w:p w14:paraId="25808A60" w14:textId="77777777" w:rsidR="00A57B4E" w:rsidRPr="006722EE" w:rsidRDefault="00A57B4E" w:rsidP="00216DA1">
      <w:pPr>
        <w:pStyle w:val="BodyText"/>
        <w:spacing w:line="244" w:lineRule="auto"/>
        <w:ind w:right="331"/>
        <w:rPr>
          <w:rFonts w:ascii="Cambria" w:hAnsi="Cambria" w:cstheme="minorHAnsi"/>
          <w:sz w:val="22"/>
          <w:szCs w:val="22"/>
        </w:rPr>
      </w:pPr>
      <w:r w:rsidRPr="006722EE">
        <w:rPr>
          <w:rFonts w:ascii="Cambria" w:hAnsi="Cambria" w:cstheme="minorHAnsi"/>
          <w:sz w:val="22"/>
          <w:szCs w:val="22"/>
        </w:rPr>
        <w:t>(Minimum attendance Percentage – attendance Percentage) x Current Years Monthly</w:t>
      </w:r>
      <w:r w:rsidRPr="006722EE">
        <w:rPr>
          <w:rFonts w:ascii="Cambria" w:hAnsi="Cambria" w:cstheme="minorHAnsi"/>
          <w:spacing w:val="1"/>
          <w:sz w:val="22"/>
          <w:szCs w:val="22"/>
        </w:rPr>
        <w:t xml:space="preserve"> </w:t>
      </w:r>
      <w:r w:rsidRPr="006722EE">
        <w:rPr>
          <w:rFonts w:ascii="Cambria" w:hAnsi="Cambria" w:cstheme="minorHAnsi"/>
          <w:w w:val="105"/>
          <w:sz w:val="22"/>
          <w:szCs w:val="22"/>
        </w:rPr>
        <w:t>Contract</w:t>
      </w:r>
      <w:r w:rsidRPr="006722EE">
        <w:rPr>
          <w:rFonts w:ascii="Cambria" w:hAnsi="Cambria" w:cstheme="minorHAnsi"/>
          <w:spacing w:val="-1"/>
          <w:w w:val="105"/>
          <w:sz w:val="22"/>
          <w:szCs w:val="22"/>
        </w:rPr>
        <w:t xml:space="preserve"> </w:t>
      </w:r>
      <w:r w:rsidRPr="006722EE">
        <w:rPr>
          <w:rFonts w:ascii="Cambria" w:hAnsi="Cambria" w:cstheme="minorHAnsi"/>
          <w:w w:val="105"/>
          <w:sz w:val="22"/>
          <w:szCs w:val="22"/>
        </w:rPr>
        <w:t>value</w:t>
      </w:r>
    </w:p>
    <w:p w14:paraId="4F49404B" w14:textId="77777777" w:rsidR="000952B1" w:rsidRPr="006722EE" w:rsidRDefault="000952B1" w:rsidP="00531792">
      <w:pPr>
        <w:pStyle w:val="Heading3"/>
        <w:spacing w:before="120" w:after="120"/>
        <w:rPr>
          <w:rFonts w:ascii="Cambria" w:hAnsi="Cambria" w:cstheme="minorHAnsi"/>
          <w:smallCaps/>
          <w:sz w:val="22"/>
          <w:szCs w:val="22"/>
        </w:rPr>
      </w:pPr>
      <w:bookmarkStart w:id="66" w:name="_Toc122529906"/>
      <w:bookmarkStart w:id="67" w:name="_Toc160440719"/>
      <w:r w:rsidRPr="006722EE">
        <w:rPr>
          <w:rFonts w:ascii="Cambria" w:hAnsi="Cambria" w:cstheme="minorHAnsi"/>
          <w:smallCaps/>
          <w:sz w:val="22"/>
          <w:szCs w:val="22"/>
        </w:rPr>
        <w:t>Service Levels during implementation phase</w:t>
      </w:r>
      <w:bookmarkEnd w:id="66"/>
      <w:bookmarkEnd w:id="67"/>
    </w:p>
    <w:p w14:paraId="483458A9" w14:textId="77777777" w:rsidR="000952B1" w:rsidRPr="006722EE" w:rsidRDefault="000952B1" w:rsidP="0026108F">
      <w:pPr>
        <w:pStyle w:val="BodyText"/>
        <w:spacing w:before="120" w:line="244" w:lineRule="auto"/>
        <w:ind w:left="482" w:right="117"/>
        <w:rPr>
          <w:rFonts w:ascii="Cambria" w:hAnsi="Cambria" w:cstheme="minorHAnsi"/>
          <w:sz w:val="22"/>
          <w:szCs w:val="22"/>
        </w:rPr>
      </w:pPr>
      <w:r w:rsidRPr="006722EE">
        <w:rPr>
          <w:rFonts w:ascii="Cambria" w:hAnsi="Cambria" w:cstheme="minorHAnsi"/>
          <w:sz w:val="22"/>
          <w:szCs w:val="22"/>
        </w:rPr>
        <w:t>The Bidder is expected to complete the responsibilities that have been assigned as per the implementation timelines mentioned in Section - Project timelines.</w:t>
      </w:r>
    </w:p>
    <w:p w14:paraId="1B3A15F3" w14:textId="6CA9754D" w:rsidR="000952B1" w:rsidRPr="006722EE" w:rsidRDefault="000952B1" w:rsidP="0026108F">
      <w:pPr>
        <w:pStyle w:val="BodyText"/>
        <w:spacing w:before="120" w:line="244" w:lineRule="auto"/>
        <w:ind w:left="482" w:right="117"/>
        <w:rPr>
          <w:rFonts w:ascii="Cambria" w:hAnsi="Cambria" w:cstheme="minorHAnsi"/>
          <w:sz w:val="22"/>
          <w:szCs w:val="22"/>
        </w:rPr>
      </w:pPr>
      <w:r w:rsidRPr="006722EE">
        <w:rPr>
          <w:rFonts w:ascii="Cambria" w:hAnsi="Cambria" w:cstheme="minorHAnsi"/>
          <w:sz w:val="22"/>
          <w:szCs w:val="22"/>
        </w:rPr>
        <w:t xml:space="preserve">Penalty would be levied for delivery, installation, and implementation delays for solution and shall be a maximum of </w:t>
      </w:r>
      <w:r w:rsidR="006B53BC" w:rsidRPr="006722EE">
        <w:rPr>
          <w:rFonts w:ascii="Cambria" w:hAnsi="Cambria" w:cstheme="minorHAnsi"/>
          <w:sz w:val="22"/>
          <w:szCs w:val="22"/>
        </w:rPr>
        <w:t>1</w:t>
      </w:r>
      <w:r w:rsidRPr="006722EE">
        <w:rPr>
          <w:rFonts w:ascii="Cambria" w:hAnsi="Cambria" w:cstheme="minorHAnsi"/>
          <w:sz w:val="22"/>
          <w:szCs w:val="22"/>
        </w:rPr>
        <w:t>0% of the total cost of that solution from the finalized bidder for the bank. The bidder is required to adhere to the Service Level Agreements as mentioned below for the operations phase.</w:t>
      </w:r>
    </w:p>
    <w:p w14:paraId="1E68DADB" w14:textId="77777777" w:rsidR="00BF2BCB" w:rsidRPr="006722EE" w:rsidRDefault="000952B1" w:rsidP="001E261C">
      <w:pPr>
        <w:pStyle w:val="BodyText"/>
        <w:spacing w:before="120" w:line="244" w:lineRule="auto"/>
        <w:ind w:left="482" w:right="117"/>
        <w:rPr>
          <w:rFonts w:ascii="Cambria" w:hAnsi="Cambria" w:cstheme="minorHAnsi"/>
          <w:sz w:val="22"/>
          <w:szCs w:val="22"/>
        </w:rPr>
      </w:pPr>
      <w:r w:rsidRPr="006722EE">
        <w:rPr>
          <w:rFonts w:ascii="Cambria" w:hAnsi="Cambria" w:cstheme="minorHAnsi"/>
          <w:sz w:val="22"/>
          <w:szCs w:val="22"/>
        </w:rPr>
        <w:t>After acceptance of respective solutions by the Bank:</w:t>
      </w:r>
      <w:bookmarkStart w:id="68" w:name="_Toc489000914"/>
    </w:p>
    <w:p w14:paraId="37A0B34A" w14:textId="77777777" w:rsidR="000952B1" w:rsidRPr="006722EE" w:rsidRDefault="000952B1" w:rsidP="000952B1">
      <w:pPr>
        <w:pStyle w:val="Heading3"/>
        <w:rPr>
          <w:rFonts w:ascii="Cambria" w:hAnsi="Cambria" w:cstheme="minorHAnsi"/>
          <w:sz w:val="22"/>
          <w:szCs w:val="22"/>
        </w:rPr>
      </w:pPr>
      <w:bookmarkStart w:id="69" w:name="_Toc122529907"/>
      <w:bookmarkStart w:id="70" w:name="_Toc160440720"/>
      <w:r w:rsidRPr="006722EE">
        <w:rPr>
          <w:rFonts w:ascii="Cambria" w:hAnsi="Cambria" w:cstheme="minorHAnsi"/>
          <w:sz w:val="22"/>
          <w:szCs w:val="22"/>
        </w:rPr>
        <w:lastRenderedPageBreak/>
        <w:t>Liquidated damages for SLA Default</w:t>
      </w:r>
      <w:bookmarkEnd w:id="68"/>
      <w:bookmarkEnd w:id="69"/>
      <w:bookmarkEnd w:id="70"/>
    </w:p>
    <w:p w14:paraId="2B0AEC69" w14:textId="77777777" w:rsidR="00CC7BDD" w:rsidRPr="006722EE" w:rsidRDefault="00CC7BDD" w:rsidP="000952B1">
      <w:pPr>
        <w:jc w:val="lowKashida"/>
        <w:rPr>
          <w:rFonts w:ascii="Cambria" w:eastAsia="Times New Roman" w:hAnsi="Cambria" w:cstheme="minorHAnsi"/>
          <w:lang w:eastAsia="ar-SA"/>
        </w:rPr>
      </w:pPr>
    </w:p>
    <w:p w14:paraId="5D1C3968" w14:textId="77777777" w:rsidR="000952B1" w:rsidRPr="006722EE" w:rsidRDefault="000952B1" w:rsidP="000952B1">
      <w:pPr>
        <w:jc w:val="lowKashida"/>
        <w:rPr>
          <w:rFonts w:ascii="Cambria" w:eastAsia="Times New Roman" w:hAnsi="Cambria" w:cstheme="minorHAnsi"/>
          <w:lang w:eastAsia="ar-SA"/>
        </w:rPr>
      </w:pPr>
      <w:r w:rsidRPr="006722EE">
        <w:rPr>
          <w:rFonts w:ascii="Cambria" w:eastAsia="Times New Roman" w:hAnsi="Cambria" w:cstheme="minorHAnsi"/>
          <w:lang w:eastAsia="ar-SA"/>
        </w:rPr>
        <w:t>The Bank will consider the inability of the bidder to deliver or install the equipment within the specified time limit, as a breach of contract and would entail the payment of Liquidation Damages on the part of the bidder. The liquidation damages represent an estimate of the loss or damage that the Bank may have suffered due to delay in performance of the obligations (relating to delivery, installation, Operationalization, implementation, training, acceptance, warranty, maintenance etc. of the entire scope of the tender) by the bidder.</w:t>
      </w:r>
    </w:p>
    <w:p w14:paraId="1ED32CA4" w14:textId="77777777" w:rsidR="000952B1" w:rsidRPr="006722EE" w:rsidRDefault="000952B1" w:rsidP="000952B1">
      <w:pPr>
        <w:jc w:val="lowKashida"/>
        <w:rPr>
          <w:rFonts w:ascii="Cambria" w:eastAsia="Times New Roman" w:hAnsi="Cambria" w:cstheme="minorHAnsi"/>
          <w:lang w:eastAsia="ar-SA"/>
        </w:rPr>
      </w:pPr>
      <w:r w:rsidRPr="006722EE">
        <w:rPr>
          <w:rFonts w:ascii="Cambria" w:eastAsia="Times New Roman" w:hAnsi="Cambria" w:cstheme="minorHAnsi"/>
          <w:lang w:eastAsia="ar-SA"/>
        </w:rPr>
        <w:t>Installation will be treated as incomplete in one/all of the following situations:</w:t>
      </w:r>
    </w:p>
    <w:p w14:paraId="26644B99" w14:textId="1F31E8ED" w:rsidR="000952B1" w:rsidRPr="006722EE" w:rsidRDefault="000952B1" w:rsidP="000952B1">
      <w:pPr>
        <w:jc w:val="lowKashida"/>
        <w:rPr>
          <w:rFonts w:ascii="Cambria" w:eastAsia="Times New Roman" w:hAnsi="Cambria" w:cstheme="minorHAnsi"/>
          <w:lang w:eastAsia="ar-SA"/>
        </w:rPr>
      </w:pPr>
      <w:r w:rsidRPr="006722EE">
        <w:rPr>
          <w:rFonts w:ascii="Cambria" w:eastAsia="Times New Roman" w:hAnsi="Cambria" w:cstheme="minorHAnsi"/>
          <w:lang w:eastAsia="ar-SA"/>
        </w:rPr>
        <w:t>Non-delivery of any component or other services mentioned in the order</w:t>
      </w:r>
      <w:r w:rsidR="00C010C9">
        <w:rPr>
          <w:rFonts w:ascii="Cambria" w:eastAsia="Times New Roman" w:hAnsi="Cambria" w:cstheme="minorHAnsi"/>
          <w:lang w:eastAsia="ar-SA"/>
        </w:rPr>
        <w:t>,</w:t>
      </w:r>
      <w:r w:rsidRPr="006722EE">
        <w:rPr>
          <w:rFonts w:ascii="Cambria" w:eastAsia="Times New Roman" w:hAnsi="Cambria" w:cstheme="minorHAnsi"/>
          <w:lang w:eastAsia="ar-SA"/>
        </w:rPr>
        <w:t xml:space="preserve"> Non-delivery of supporting documentation.</w:t>
      </w:r>
    </w:p>
    <w:p w14:paraId="70B4F303" w14:textId="77777777" w:rsidR="000952B1" w:rsidRPr="006722EE" w:rsidRDefault="000952B1" w:rsidP="000952B1">
      <w:pPr>
        <w:jc w:val="lowKashida"/>
        <w:rPr>
          <w:rFonts w:ascii="Cambria" w:eastAsia="Times New Roman" w:hAnsi="Cambria" w:cstheme="minorHAnsi"/>
          <w:lang w:eastAsia="ar-SA"/>
        </w:rPr>
      </w:pPr>
      <w:r w:rsidRPr="006722EE">
        <w:rPr>
          <w:rFonts w:ascii="Cambria" w:eastAsia="Times New Roman" w:hAnsi="Cambria" w:cstheme="minorHAnsi"/>
          <w:lang w:eastAsia="ar-SA"/>
        </w:rPr>
        <w:t xml:space="preserve">If the bidder fails to deliver any or all of the Goods or perform the Services within the time period(s) specified in the Contract, the Bank shall, without prejudice to its other remedies under the Contract, deduct from the Contract Price, as liquidated damages, a sum equivalent to 1% of the of the order value of the product and or services cost per week or part thereof until actual delivery or performance, (above 3 days will be treated as a week); and the maximum deduction is </w:t>
      </w:r>
      <w:r w:rsidR="00C447E7" w:rsidRPr="006722EE">
        <w:rPr>
          <w:rFonts w:ascii="Cambria" w:eastAsia="Times New Roman" w:hAnsi="Cambria" w:cstheme="minorHAnsi"/>
          <w:lang w:eastAsia="ar-SA"/>
        </w:rPr>
        <w:t>10</w:t>
      </w:r>
      <w:r w:rsidRPr="006722EE">
        <w:rPr>
          <w:rFonts w:ascii="Cambria" w:eastAsia="Times New Roman" w:hAnsi="Cambria" w:cstheme="minorHAnsi"/>
          <w:lang w:eastAsia="ar-SA"/>
        </w:rPr>
        <w:t>% of the contract value. Once the maximum is reached, the Bank may consider termination of the contract and other penal measure will be taken like forfeiture of EMD, Foreclosure of BG etc.</w:t>
      </w:r>
    </w:p>
    <w:p w14:paraId="68DBB066" w14:textId="77777777" w:rsidR="000952B1" w:rsidRPr="006722EE" w:rsidRDefault="000952B1" w:rsidP="000952B1">
      <w:pPr>
        <w:jc w:val="both"/>
        <w:rPr>
          <w:rFonts w:ascii="Cambria" w:eastAsia="Times New Roman" w:hAnsi="Cambria" w:cstheme="minorHAnsi"/>
          <w:lang w:eastAsia="ar-SA"/>
        </w:rPr>
      </w:pPr>
      <w:r w:rsidRPr="006722EE">
        <w:rPr>
          <w:rFonts w:ascii="Cambria" w:eastAsia="Times New Roman" w:hAnsi="Cambria" w:cstheme="minorHAnsi"/>
          <w:lang w:eastAsia="ar-SA"/>
        </w:rPr>
        <w:t>In case of temporary substitute equipment installation, the temporary substitute equipment should be replaced by the original equipment duly repaired or replaced with similar equipment of same capacity or higher capacity, failing which a penalty of 0.5% per day of the item cost will be imposed for the number of days the device is down subject to a maximum of 10% of the equipment cost.</w:t>
      </w:r>
    </w:p>
    <w:p w14:paraId="4F0B3210" w14:textId="3129ADDB" w:rsidR="000952B1" w:rsidRPr="006722EE" w:rsidRDefault="000952B1" w:rsidP="000952B1">
      <w:pPr>
        <w:jc w:val="lowKashida"/>
        <w:rPr>
          <w:rFonts w:ascii="Cambria" w:eastAsia="Times New Roman" w:hAnsi="Cambria" w:cstheme="minorHAnsi"/>
          <w:lang w:eastAsia="ar-SA"/>
        </w:rPr>
      </w:pPr>
      <w:r w:rsidRPr="006722EE">
        <w:rPr>
          <w:rFonts w:ascii="Cambria" w:eastAsia="Times New Roman" w:hAnsi="Cambria" w:cstheme="minorHAnsi"/>
          <w:lang w:eastAsia="ar-SA"/>
        </w:rPr>
        <w:t xml:space="preserve">The amount of penalty will be recovered from the successful bidder from payments due to them. In case, no payments are due, the successful bidder has to remit the same within 15 days of claim from the Bank failing which the Bank shall be at liberty to invoke Bank Guarantees provided for during warranty period by the successful bidder. However, if </w:t>
      </w:r>
      <w:r w:rsidR="00AC7D3F" w:rsidRPr="006722EE">
        <w:rPr>
          <w:rFonts w:ascii="Cambria" w:eastAsia="Times New Roman" w:hAnsi="Cambria" w:cstheme="minorHAnsi"/>
          <w:lang w:eastAsia="ar-SA"/>
        </w:rPr>
        <w:t xml:space="preserve">the </w:t>
      </w:r>
      <w:r w:rsidRPr="006722EE">
        <w:rPr>
          <w:rFonts w:ascii="Cambria" w:eastAsia="Times New Roman" w:hAnsi="Cambria" w:cstheme="minorHAnsi"/>
          <w:lang w:eastAsia="ar-SA"/>
        </w:rPr>
        <w:t xml:space="preserve">application is down due to the reasons attributable to the Bank, the successful bidder has to submit proof for the same for not levying the penalty.     </w:t>
      </w:r>
    </w:p>
    <w:p w14:paraId="7B8C770F" w14:textId="79A1138F" w:rsidR="008C187A" w:rsidRPr="006722EE" w:rsidRDefault="008074C3" w:rsidP="00531792">
      <w:pPr>
        <w:pStyle w:val="Heading3"/>
        <w:spacing w:before="120" w:after="120"/>
        <w:rPr>
          <w:rFonts w:ascii="Cambria" w:hAnsi="Cambria" w:cstheme="minorHAnsi"/>
          <w:smallCaps/>
          <w:sz w:val="22"/>
          <w:szCs w:val="22"/>
        </w:rPr>
      </w:pPr>
      <w:bookmarkStart w:id="71" w:name="_Toc122529908"/>
      <w:bookmarkStart w:id="72" w:name="_Toc160440721"/>
      <w:bookmarkStart w:id="73" w:name="_Toc489000916"/>
      <w:r w:rsidRPr="006722EE">
        <w:rPr>
          <w:rFonts w:ascii="Cambria" w:hAnsi="Cambria" w:cstheme="minorHAnsi"/>
          <w:smallCaps/>
          <w:sz w:val="22"/>
          <w:szCs w:val="22"/>
        </w:rPr>
        <w:t xml:space="preserve">Service </w:t>
      </w:r>
      <w:r w:rsidR="00EA3E3A" w:rsidRPr="006722EE">
        <w:rPr>
          <w:rFonts w:ascii="Cambria" w:hAnsi="Cambria" w:cstheme="minorHAnsi"/>
          <w:smallCaps/>
          <w:sz w:val="22"/>
          <w:szCs w:val="22"/>
        </w:rPr>
        <w:t>L</w:t>
      </w:r>
      <w:r w:rsidR="00077209">
        <w:rPr>
          <w:rFonts w:ascii="Cambria" w:hAnsi="Cambria" w:cstheme="minorHAnsi"/>
          <w:smallCaps/>
          <w:sz w:val="22"/>
          <w:szCs w:val="22"/>
        </w:rPr>
        <w:t xml:space="preserve">evels For </w:t>
      </w:r>
      <w:r w:rsidR="00BF2BCB" w:rsidRPr="006722EE">
        <w:rPr>
          <w:rFonts w:ascii="Cambria" w:hAnsi="Cambria" w:cstheme="minorHAnsi"/>
          <w:smallCaps/>
          <w:sz w:val="22"/>
          <w:szCs w:val="22"/>
        </w:rPr>
        <w:t xml:space="preserve">Changes </w:t>
      </w:r>
      <w:r w:rsidR="00EA3E3A" w:rsidRPr="006722EE">
        <w:rPr>
          <w:rFonts w:ascii="Cambria" w:hAnsi="Cambria" w:cstheme="minorHAnsi"/>
          <w:smallCaps/>
          <w:sz w:val="22"/>
          <w:szCs w:val="22"/>
        </w:rPr>
        <w:t xml:space="preserve">- </w:t>
      </w:r>
      <w:r w:rsidRPr="006722EE">
        <w:rPr>
          <w:rFonts w:ascii="Cambria" w:hAnsi="Cambria" w:cstheme="minorHAnsi"/>
          <w:smallCaps/>
          <w:sz w:val="22"/>
          <w:szCs w:val="22"/>
        </w:rPr>
        <w:t>Post implementation phase</w:t>
      </w:r>
      <w:bookmarkEnd w:id="71"/>
      <w:bookmarkEnd w:id="72"/>
    </w:p>
    <w:p w14:paraId="56C08630" w14:textId="77777777" w:rsidR="008074C3" w:rsidRPr="006722EE" w:rsidRDefault="008074C3" w:rsidP="008074C3">
      <w:pPr>
        <w:pStyle w:val="BodyText"/>
        <w:widowControl w:val="0"/>
        <w:tabs>
          <w:tab w:val="left" w:pos="0"/>
          <w:tab w:val="left" w:pos="7380"/>
        </w:tabs>
        <w:suppressAutoHyphens w:val="0"/>
        <w:kinsoku w:val="0"/>
        <w:overflowPunct w:val="0"/>
        <w:spacing w:before="100" w:beforeAutospacing="1" w:after="100" w:afterAutospacing="1"/>
        <w:rPr>
          <w:rFonts w:ascii="Cambria" w:hAnsi="Cambria" w:cstheme="minorHAnsi"/>
          <w:spacing w:val="-1"/>
          <w:sz w:val="22"/>
          <w:szCs w:val="22"/>
        </w:rPr>
      </w:pPr>
      <w:r w:rsidRPr="006722EE">
        <w:rPr>
          <w:rFonts w:ascii="Cambria" w:hAnsi="Cambria" w:cstheme="minorHAnsi"/>
          <w:spacing w:val="-1"/>
          <w:sz w:val="22"/>
          <w:szCs w:val="22"/>
        </w:rPr>
        <w:t xml:space="preserve">The Bidder is expected to complete the new changes / functionalities / responsibilities that have been assigned as per the </w:t>
      </w:r>
      <w:r w:rsidR="00BF2BCB" w:rsidRPr="006722EE">
        <w:rPr>
          <w:rFonts w:ascii="Cambria" w:hAnsi="Cambria" w:cstheme="minorHAnsi"/>
          <w:spacing w:val="-1"/>
          <w:sz w:val="22"/>
          <w:szCs w:val="22"/>
        </w:rPr>
        <w:t>agreed Change</w:t>
      </w:r>
      <w:r w:rsidRPr="006722EE">
        <w:rPr>
          <w:rFonts w:ascii="Cambria" w:hAnsi="Cambria" w:cstheme="minorHAnsi"/>
          <w:spacing w:val="-1"/>
          <w:sz w:val="22"/>
          <w:szCs w:val="22"/>
        </w:rPr>
        <w:t xml:space="preserve"> order </w:t>
      </w:r>
      <w:r w:rsidR="00BF2BCB" w:rsidRPr="006722EE">
        <w:rPr>
          <w:rFonts w:ascii="Cambria" w:hAnsi="Cambria" w:cstheme="minorHAnsi"/>
          <w:spacing w:val="-1"/>
          <w:sz w:val="22"/>
          <w:szCs w:val="22"/>
        </w:rPr>
        <w:t>timelines,</w:t>
      </w:r>
      <w:r w:rsidRPr="006722EE">
        <w:rPr>
          <w:rFonts w:ascii="Cambria" w:hAnsi="Cambria" w:cstheme="minorHAnsi"/>
          <w:spacing w:val="-1"/>
          <w:sz w:val="22"/>
          <w:szCs w:val="22"/>
        </w:rPr>
        <w:t xml:space="preserve"> for new deliverables </w:t>
      </w:r>
    </w:p>
    <w:p w14:paraId="32E8D680" w14:textId="77777777" w:rsidR="00BF2BCB" w:rsidRPr="006722EE" w:rsidRDefault="00BF2BCB" w:rsidP="00BF2BCB">
      <w:pPr>
        <w:pStyle w:val="BodyText"/>
        <w:tabs>
          <w:tab w:val="left" w:pos="519"/>
        </w:tabs>
        <w:spacing w:before="120" w:after="120"/>
        <w:ind w:right="172"/>
        <w:rPr>
          <w:rFonts w:ascii="Cambria" w:hAnsi="Cambria" w:cstheme="minorHAnsi"/>
          <w:spacing w:val="-1"/>
          <w:sz w:val="22"/>
          <w:szCs w:val="22"/>
        </w:rPr>
      </w:pPr>
      <w:r w:rsidRPr="006722EE">
        <w:rPr>
          <w:rFonts w:ascii="Cambria" w:hAnsi="Cambria" w:cstheme="minorHAnsi"/>
          <w:spacing w:val="-1"/>
          <w:sz w:val="22"/>
          <w:szCs w:val="22"/>
        </w:rPr>
        <w:t>Calculation of penalty will be 5 %  per week delay with agreed timeline</w:t>
      </w:r>
      <w:r w:rsidR="00EA3E3A" w:rsidRPr="006722EE">
        <w:rPr>
          <w:rFonts w:ascii="Cambria" w:hAnsi="Cambria" w:cstheme="minorHAnsi"/>
          <w:spacing w:val="-1"/>
          <w:sz w:val="22"/>
          <w:szCs w:val="22"/>
        </w:rPr>
        <w:t xml:space="preserve"> </w:t>
      </w:r>
      <w:r w:rsidRPr="006722EE">
        <w:rPr>
          <w:rFonts w:ascii="Cambria" w:hAnsi="Cambria" w:cstheme="minorHAnsi"/>
          <w:spacing w:val="-1"/>
          <w:sz w:val="22"/>
          <w:szCs w:val="22"/>
        </w:rPr>
        <w:t>.</w:t>
      </w:r>
      <w:r w:rsidR="00EA3E3A" w:rsidRPr="006722EE">
        <w:rPr>
          <w:rFonts w:ascii="Cambria" w:hAnsi="Cambria" w:cstheme="minorHAnsi"/>
          <w:spacing w:val="-1"/>
          <w:sz w:val="22"/>
          <w:szCs w:val="22"/>
        </w:rPr>
        <w:t xml:space="preserve"> </w:t>
      </w:r>
      <w:r w:rsidR="008074C3" w:rsidRPr="006722EE">
        <w:rPr>
          <w:rFonts w:ascii="Cambria" w:hAnsi="Cambria" w:cstheme="minorHAnsi"/>
          <w:spacing w:val="-1"/>
          <w:sz w:val="22"/>
          <w:szCs w:val="22"/>
        </w:rPr>
        <w:t xml:space="preserve">Penalty would be levied for implementation delays for </w:t>
      </w:r>
      <w:r w:rsidR="00BD2924" w:rsidRPr="006722EE">
        <w:rPr>
          <w:rFonts w:ascii="Cambria" w:hAnsi="Cambria" w:cstheme="minorHAnsi"/>
          <w:spacing w:val="-1"/>
          <w:sz w:val="22"/>
          <w:szCs w:val="22"/>
        </w:rPr>
        <w:t xml:space="preserve">new </w:t>
      </w:r>
      <w:r w:rsidRPr="006722EE">
        <w:rPr>
          <w:rFonts w:ascii="Cambria" w:hAnsi="Cambria" w:cstheme="minorHAnsi"/>
          <w:spacing w:val="-1"/>
          <w:sz w:val="22"/>
          <w:szCs w:val="22"/>
        </w:rPr>
        <w:t>requirement and</w:t>
      </w:r>
      <w:r w:rsidR="008074C3" w:rsidRPr="006722EE">
        <w:rPr>
          <w:rFonts w:ascii="Cambria" w:hAnsi="Cambria" w:cstheme="minorHAnsi"/>
          <w:spacing w:val="-1"/>
          <w:sz w:val="22"/>
          <w:szCs w:val="22"/>
        </w:rPr>
        <w:t xml:space="preserve"> shall be a maximum of </w:t>
      </w:r>
      <w:r w:rsidR="00BD2924" w:rsidRPr="006722EE">
        <w:rPr>
          <w:rFonts w:ascii="Cambria" w:hAnsi="Cambria" w:cstheme="minorHAnsi"/>
          <w:spacing w:val="-1"/>
          <w:sz w:val="22"/>
          <w:szCs w:val="22"/>
        </w:rPr>
        <w:t>5</w:t>
      </w:r>
      <w:r w:rsidR="008074C3" w:rsidRPr="006722EE">
        <w:rPr>
          <w:rFonts w:ascii="Cambria" w:hAnsi="Cambria" w:cstheme="minorHAnsi"/>
          <w:spacing w:val="-1"/>
          <w:sz w:val="22"/>
          <w:szCs w:val="22"/>
        </w:rPr>
        <w:t xml:space="preserve">0% of the total cost of that </w:t>
      </w:r>
      <w:r w:rsidR="00BD2924" w:rsidRPr="006722EE">
        <w:rPr>
          <w:rFonts w:ascii="Cambria" w:hAnsi="Cambria" w:cstheme="minorHAnsi"/>
          <w:spacing w:val="-1"/>
          <w:sz w:val="22"/>
          <w:szCs w:val="22"/>
        </w:rPr>
        <w:t xml:space="preserve">change </w:t>
      </w:r>
      <w:r w:rsidR="00EA3E3A" w:rsidRPr="006722EE">
        <w:rPr>
          <w:rFonts w:ascii="Cambria" w:hAnsi="Cambria" w:cstheme="minorHAnsi"/>
          <w:spacing w:val="-1"/>
          <w:sz w:val="22"/>
          <w:szCs w:val="22"/>
        </w:rPr>
        <w:t xml:space="preserve">/ </w:t>
      </w:r>
      <w:r w:rsidR="008074C3" w:rsidRPr="006722EE">
        <w:rPr>
          <w:rFonts w:ascii="Cambria" w:hAnsi="Cambria" w:cstheme="minorHAnsi"/>
          <w:spacing w:val="-1"/>
          <w:sz w:val="22"/>
          <w:szCs w:val="22"/>
        </w:rPr>
        <w:t>solution finalized</w:t>
      </w:r>
      <w:r w:rsidRPr="006722EE">
        <w:rPr>
          <w:rFonts w:ascii="Cambria" w:hAnsi="Cambria" w:cstheme="minorHAnsi"/>
          <w:spacing w:val="-1"/>
          <w:sz w:val="22"/>
          <w:szCs w:val="22"/>
        </w:rPr>
        <w:t xml:space="preserve"> between the bank and vendor . </w:t>
      </w:r>
    </w:p>
    <w:p w14:paraId="2979B808" w14:textId="77777777" w:rsidR="00CC7BDD" w:rsidRPr="006722EE" w:rsidRDefault="00BF2BCB" w:rsidP="001E261C">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rPr>
        <w:t xml:space="preserve"> </w:t>
      </w:r>
      <w:r w:rsidR="001E261C" w:rsidRPr="006722EE">
        <w:rPr>
          <w:rFonts w:ascii="Cambria" w:hAnsi="Cambria" w:cstheme="minorHAnsi"/>
          <w:spacing w:val="-1"/>
          <w:w w:val="105"/>
        </w:rPr>
        <w:t xml:space="preserve">The Successful Bidder (vendor) understands the largeness of this Project and that it would require tremendous commitment of financial and technical resources for the same, for the tenure of Contract under this RFP. The Successful Bidder (vendor) therefore agrees and undertake that an exit resulting due to expiry or termination of Contract under this RFP or </w:t>
      </w:r>
      <w:r w:rsidR="001E261C" w:rsidRPr="006722EE">
        <w:rPr>
          <w:rFonts w:ascii="Cambria" w:hAnsi="Cambria" w:cstheme="minorHAnsi"/>
          <w:spacing w:val="-1"/>
          <w:w w:val="105"/>
        </w:rPr>
        <w:lastRenderedPageBreak/>
        <w:t>for any reason whatsoever would be a slow process over a period of six (6) months, after the completion of the notice period, and only after completion of the Vendors obligations under a reverse transition mechanism. During this period of Reverse Transition, the Vendor shall continue to provide the Deliverables and the Services in accordance with the contract under this RFP and shall maintain the agreed Service levels. The Bank shall make payment for these services as per terms.</w:t>
      </w:r>
    </w:p>
    <w:p w14:paraId="3D95C1FB" w14:textId="77777777" w:rsidR="000952B1" w:rsidRPr="006722EE" w:rsidRDefault="000952B1" w:rsidP="000952B1">
      <w:pPr>
        <w:pStyle w:val="Heading3"/>
        <w:spacing w:before="120" w:after="120"/>
        <w:rPr>
          <w:rFonts w:ascii="Cambria" w:hAnsi="Cambria" w:cstheme="minorHAnsi"/>
          <w:sz w:val="22"/>
          <w:szCs w:val="22"/>
        </w:rPr>
      </w:pPr>
      <w:bookmarkStart w:id="74" w:name="_Toc122529909"/>
      <w:bookmarkStart w:id="75" w:name="_Toc160440722"/>
      <w:r w:rsidRPr="006722EE">
        <w:rPr>
          <w:rFonts w:ascii="Cambria" w:hAnsi="Cambria" w:cstheme="minorHAnsi"/>
          <w:sz w:val="22"/>
          <w:szCs w:val="22"/>
        </w:rPr>
        <w:t>Tables of Incident Matrix</w:t>
      </w:r>
      <w:bookmarkEnd w:id="73"/>
      <w:bookmarkEnd w:id="74"/>
      <w:bookmarkEnd w:id="75"/>
    </w:p>
    <w:tbl>
      <w:tblPr>
        <w:tblStyle w:val="TableGrid"/>
        <w:tblW w:w="5000" w:type="pct"/>
        <w:tblLook w:val="04A0" w:firstRow="1" w:lastRow="0" w:firstColumn="1" w:lastColumn="0" w:noHBand="0" w:noVBand="1"/>
      </w:tblPr>
      <w:tblGrid>
        <w:gridCol w:w="3601"/>
        <w:gridCol w:w="5415"/>
      </w:tblGrid>
      <w:tr w:rsidR="000952B1" w:rsidRPr="006722EE" w14:paraId="27EB8D40" w14:textId="77777777" w:rsidTr="000952B1">
        <w:trPr>
          <w:trHeight w:val="20"/>
        </w:trPr>
        <w:tc>
          <w:tcPr>
            <w:tcW w:w="1997" w:type="pct"/>
            <w:shd w:val="clear" w:color="auto" w:fill="F2F2F2" w:themeFill="background1" w:themeFillShade="F2"/>
          </w:tcPr>
          <w:p w14:paraId="353F8111" w14:textId="77777777" w:rsidR="000952B1" w:rsidRPr="006722EE" w:rsidRDefault="000952B1" w:rsidP="000952B1">
            <w:pPr>
              <w:rPr>
                <w:rFonts w:ascii="Cambria" w:hAnsi="Cambria" w:cstheme="minorHAnsi"/>
                <w:b/>
              </w:rPr>
            </w:pPr>
            <w:r w:rsidRPr="006722EE">
              <w:rPr>
                <w:rFonts w:ascii="Cambria" w:hAnsi="Cambria" w:cstheme="minorHAnsi"/>
                <w:b/>
              </w:rPr>
              <w:t>Incident to be reported within (if unresolved)</w:t>
            </w:r>
          </w:p>
        </w:tc>
        <w:tc>
          <w:tcPr>
            <w:tcW w:w="3003" w:type="pct"/>
            <w:shd w:val="clear" w:color="auto" w:fill="F2F2F2" w:themeFill="background1" w:themeFillShade="F2"/>
          </w:tcPr>
          <w:p w14:paraId="60473C92" w14:textId="77777777" w:rsidR="000952B1" w:rsidRPr="006722EE" w:rsidRDefault="000952B1" w:rsidP="000952B1">
            <w:pPr>
              <w:rPr>
                <w:rFonts w:ascii="Cambria" w:hAnsi="Cambria" w:cstheme="minorHAnsi"/>
                <w:b/>
              </w:rPr>
            </w:pPr>
            <w:r w:rsidRPr="006722EE">
              <w:rPr>
                <w:rFonts w:ascii="Cambria" w:hAnsi="Cambria" w:cstheme="minorHAnsi"/>
                <w:b/>
              </w:rPr>
              <w:t>Escalation Hierarchy</w:t>
            </w:r>
          </w:p>
        </w:tc>
      </w:tr>
      <w:tr w:rsidR="000952B1" w:rsidRPr="006722EE" w14:paraId="6EF0473A" w14:textId="77777777" w:rsidTr="000952B1">
        <w:trPr>
          <w:trHeight w:val="20"/>
        </w:trPr>
        <w:tc>
          <w:tcPr>
            <w:tcW w:w="1997" w:type="pct"/>
          </w:tcPr>
          <w:p w14:paraId="12968C6C" w14:textId="77777777" w:rsidR="000952B1" w:rsidRPr="006722EE" w:rsidRDefault="000952B1" w:rsidP="000952B1">
            <w:pPr>
              <w:rPr>
                <w:rFonts w:ascii="Cambria" w:hAnsi="Cambria" w:cstheme="minorHAnsi"/>
              </w:rPr>
            </w:pPr>
            <w:r w:rsidRPr="006722EE">
              <w:rPr>
                <w:rFonts w:ascii="Cambria" w:hAnsi="Cambria" w:cstheme="minorHAnsi"/>
              </w:rPr>
              <w:t>15 min</w:t>
            </w:r>
          </w:p>
        </w:tc>
        <w:tc>
          <w:tcPr>
            <w:tcW w:w="3003" w:type="pct"/>
          </w:tcPr>
          <w:p w14:paraId="3495B93E" w14:textId="77777777" w:rsidR="000952B1" w:rsidRPr="006722EE" w:rsidRDefault="000952B1" w:rsidP="00AC7D3F">
            <w:pPr>
              <w:rPr>
                <w:rFonts w:ascii="Cambria" w:hAnsi="Cambria" w:cstheme="minorHAnsi"/>
              </w:rPr>
            </w:pPr>
            <w:r w:rsidRPr="006722EE">
              <w:rPr>
                <w:rFonts w:ascii="Cambria" w:hAnsi="Cambria" w:cstheme="minorHAnsi"/>
              </w:rPr>
              <w:t>Senior Manager-IT</w:t>
            </w:r>
            <w:r w:rsidR="00AC7D3F" w:rsidRPr="006722EE">
              <w:rPr>
                <w:rFonts w:ascii="Cambria" w:hAnsi="Cambria" w:cstheme="minorHAnsi"/>
              </w:rPr>
              <w:t xml:space="preserve"> of the Bank</w:t>
            </w:r>
          </w:p>
        </w:tc>
      </w:tr>
      <w:tr w:rsidR="000952B1" w:rsidRPr="006722EE" w14:paraId="2C32D159" w14:textId="77777777" w:rsidTr="000952B1">
        <w:trPr>
          <w:trHeight w:val="20"/>
        </w:trPr>
        <w:tc>
          <w:tcPr>
            <w:tcW w:w="1997" w:type="pct"/>
          </w:tcPr>
          <w:p w14:paraId="12E975C2" w14:textId="77777777" w:rsidR="000952B1" w:rsidRPr="006722EE" w:rsidRDefault="000952B1" w:rsidP="000952B1">
            <w:pPr>
              <w:rPr>
                <w:rFonts w:ascii="Cambria" w:hAnsi="Cambria" w:cstheme="minorHAnsi"/>
              </w:rPr>
            </w:pPr>
            <w:r w:rsidRPr="006722EE">
              <w:rPr>
                <w:rFonts w:ascii="Cambria" w:hAnsi="Cambria" w:cstheme="minorHAnsi"/>
              </w:rPr>
              <w:t>1 hour</w:t>
            </w:r>
          </w:p>
        </w:tc>
        <w:tc>
          <w:tcPr>
            <w:tcW w:w="3003" w:type="pct"/>
          </w:tcPr>
          <w:p w14:paraId="2157465B" w14:textId="77777777" w:rsidR="000952B1" w:rsidRPr="006722EE" w:rsidRDefault="000952B1" w:rsidP="000952B1">
            <w:pPr>
              <w:rPr>
                <w:rFonts w:ascii="Cambria" w:hAnsi="Cambria" w:cstheme="minorHAnsi"/>
              </w:rPr>
            </w:pPr>
            <w:r w:rsidRPr="006722EE">
              <w:rPr>
                <w:rFonts w:ascii="Cambria" w:hAnsi="Cambria" w:cstheme="minorHAnsi"/>
              </w:rPr>
              <w:t xml:space="preserve">Chief Manager </w:t>
            </w:r>
            <w:r w:rsidR="008C187A" w:rsidRPr="006722EE">
              <w:rPr>
                <w:rFonts w:ascii="Cambria" w:hAnsi="Cambria" w:cstheme="minorHAnsi"/>
              </w:rPr>
              <w:t>–</w:t>
            </w:r>
            <w:r w:rsidRPr="006722EE">
              <w:rPr>
                <w:rFonts w:ascii="Cambria" w:hAnsi="Cambria" w:cstheme="minorHAnsi"/>
              </w:rPr>
              <w:t>IT</w:t>
            </w:r>
          </w:p>
        </w:tc>
      </w:tr>
      <w:tr w:rsidR="000952B1" w:rsidRPr="006722EE" w14:paraId="799AACF2" w14:textId="77777777" w:rsidTr="000952B1">
        <w:trPr>
          <w:trHeight w:val="20"/>
        </w:trPr>
        <w:tc>
          <w:tcPr>
            <w:tcW w:w="1997" w:type="pct"/>
          </w:tcPr>
          <w:p w14:paraId="34961754" w14:textId="77777777" w:rsidR="000952B1" w:rsidRPr="006722EE" w:rsidRDefault="000952B1" w:rsidP="000952B1">
            <w:pPr>
              <w:rPr>
                <w:rFonts w:ascii="Cambria" w:hAnsi="Cambria" w:cstheme="minorHAnsi"/>
              </w:rPr>
            </w:pPr>
            <w:r w:rsidRPr="006722EE">
              <w:rPr>
                <w:rFonts w:ascii="Cambria" w:hAnsi="Cambria" w:cstheme="minorHAnsi"/>
              </w:rPr>
              <w:t>2 hours</w:t>
            </w:r>
          </w:p>
        </w:tc>
        <w:tc>
          <w:tcPr>
            <w:tcW w:w="3003" w:type="pct"/>
          </w:tcPr>
          <w:p w14:paraId="7D09BCBD" w14:textId="1711D8AC" w:rsidR="000952B1" w:rsidRPr="006722EE" w:rsidRDefault="00096B34" w:rsidP="000952B1">
            <w:pPr>
              <w:rPr>
                <w:rFonts w:ascii="Cambria" w:hAnsi="Cambria" w:cstheme="minorHAnsi"/>
              </w:rPr>
            </w:pPr>
            <w:r>
              <w:rPr>
                <w:rFonts w:ascii="Cambria" w:hAnsi="Cambria" w:cstheme="minorHAnsi"/>
              </w:rPr>
              <w:t>Asst.</w:t>
            </w:r>
            <w:r w:rsidR="0043242A">
              <w:rPr>
                <w:rFonts w:ascii="Cambria" w:hAnsi="Cambria" w:cstheme="minorHAnsi"/>
              </w:rPr>
              <w:t xml:space="preserve"> General Manager</w:t>
            </w:r>
            <w:r>
              <w:rPr>
                <w:rFonts w:ascii="Cambria" w:hAnsi="Cambria" w:cstheme="minorHAnsi"/>
              </w:rPr>
              <w:t xml:space="preserve"> (IT) / </w:t>
            </w:r>
            <w:r w:rsidR="000952B1" w:rsidRPr="006722EE">
              <w:rPr>
                <w:rFonts w:ascii="Cambria" w:hAnsi="Cambria" w:cstheme="minorHAnsi"/>
              </w:rPr>
              <w:t xml:space="preserve"> </w:t>
            </w:r>
            <w:r w:rsidR="0043242A">
              <w:rPr>
                <w:rFonts w:ascii="Cambria" w:hAnsi="Cambria" w:cstheme="minorHAnsi"/>
              </w:rPr>
              <w:t>Dy. General Manager</w:t>
            </w:r>
            <w:r w:rsidR="000952B1" w:rsidRPr="006722EE">
              <w:rPr>
                <w:rFonts w:ascii="Cambria" w:hAnsi="Cambria" w:cstheme="minorHAnsi"/>
              </w:rPr>
              <w:t xml:space="preserve"> (IT)</w:t>
            </w:r>
          </w:p>
        </w:tc>
      </w:tr>
      <w:tr w:rsidR="000952B1" w:rsidRPr="006722EE" w14:paraId="28CA2DCD" w14:textId="77777777" w:rsidTr="000952B1">
        <w:trPr>
          <w:trHeight w:val="20"/>
        </w:trPr>
        <w:tc>
          <w:tcPr>
            <w:tcW w:w="1997" w:type="pct"/>
          </w:tcPr>
          <w:p w14:paraId="3DE9BDB8" w14:textId="77777777" w:rsidR="000952B1" w:rsidRPr="006722EE" w:rsidRDefault="000952B1" w:rsidP="000952B1">
            <w:pPr>
              <w:rPr>
                <w:rFonts w:ascii="Cambria" w:hAnsi="Cambria" w:cstheme="minorHAnsi"/>
              </w:rPr>
            </w:pPr>
            <w:r w:rsidRPr="006722EE">
              <w:rPr>
                <w:rFonts w:ascii="Cambria" w:hAnsi="Cambria" w:cstheme="minorHAnsi"/>
              </w:rPr>
              <w:t>&gt; 4 hours</w:t>
            </w:r>
          </w:p>
        </w:tc>
        <w:tc>
          <w:tcPr>
            <w:tcW w:w="3003" w:type="pct"/>
          </w:tcPr>
          <w:p w14:paraId="4B2014C9" w14:textId="4B8D3704" w:rsidR="000952B1" w:rsidRPr="006722EE" w:rsidRDefault="0043242A" w:rsidP="000952B1">
            <w:pPr>
              <w:rPr>
                <w:rFonts w:ascii="Cambria" w:hAnsi="Cambria" w:cstheme="minorHAnsi"/>
              </w:rPr>
            </w:pPr>
            <w:r>
              <w:rPr>
                <w:rFonts w:ascii="Cambria" w:hAnsi="Cambria" w:cstheme="minorHAnsi"/>
              </w:rPr>
              <w:t>General Manager</w:t>
            </w:r>
            <w:r w:rsidR="000952B1" w:rsidRPr="006722EE">
              <w:rPr>
                <w:rFonts w:ascii="Cambria" w:hAnsi="Cambria" w:cstheme="minorHAnsi"/>
              </w:rPr>
              <w:t xml:space="preserve"> (IT) </w:t>
            </w:r>
          </w:p>
        </w:tc>
      </w:tr>
    </w:tbl>
    <w:p w14:paraId="6F4BCF96" w14:textId="71DAD17A"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76" w:name="_Toc160440723"/>
      <w:r w:rsidRPr="006722EE">
        <w:rPr>
          <w:rFonts w:ascii="Cambria" w:hAnsi="Cambria" w:cstheme="minorHAnsi"/>
          <w:b/>
          <w:bCs/>
          <w:sz w:val="22"/>
          <w:szCs w:val="22"/>
        </w:rPr>
        <w:t>Order Cancellation</w:t>
      </w:r>
      <w:bookmarkEnd w:id="76"/>
    </w:p>
    <w:p w14:paraId="4A679D96" w14:textId="77777777" w:rsidR="000952B1" w:rsidRPr="006722EE" w:rsidRDefault="000952B1" w:rsidP="000952B1">
      <w:pPr>
        <w:pStyle w:val="PlainText"/>
        <w:spacing w:before="120"/>
        <w:jc w:val="both"/>
        <w:rPr>
          <w:rFonts w:ascii="Cambria" w:hAnsi="Cambria" w:cstheme="minorHAnsi"/>
          <w:szCs w:val="22"/>
        </w:rPr>
      </w:pPr>
      <w:r w:rsidRPr="006722EE">
        <w:rPr>
          <w:rFonts w:ascii="Cambria" w:hAnsi="Cambria" w:cstheme="minorHAnsi"/>
          <w:szCs w:val="22"/>
        </w:rPr>
        <w:t>Bank reserves its right to cancel the order in the event of one or more of the following situations:</w:t>
      </w:r>
    </w:p>
    <w:p w14:paraId="04155325" w14:textId="77777777" w:rsidR="00EA3E3A" w:rsidRPr="006722EE" w:rsidRDefault="000952B1" w:rsidP="00D82643">
      <w:pPr>
        <w:pStyle w:val="PlainText"/>
        <w:numPr>
          <w:ilvl w:val="6"/>
          <w:numId w:val="48"/>
        </w:numPr>
        <w:spacing w:before="120"/>
        <w:ind w:left="426"/>
        <w:jc w:val="both"/>
        <w:rPr>
          <w:rFonts w:ascii="Cambria" w:hAnsi="Cambria" w:cstheme="minorHAnsi"/>
          <w:szCs w:val="22"/>
        </w:rPr>
      </w:pPr>
      <w:r w:rsidRPr="006722EE">
        <w:rPr>
          <w:rFonts w:ascii="Cambria" w:hAnsi="Cambria" w:cstheme="minorHAnsi"/>
          <w:szCs w:val="22"/>
        </w:rPr>
        <w:t>Delay in delivery beyond the specified period for delivery.</w:t>
      </w:r>
    </w:p>
    <w:p w14:paraId="41236924" w14:textId="702A4D5E" w:rsidR="00EA3E3A" w:rsidRPr="006722EE" w:rsidRDefault="00EA3E3A" w:rsidP="00D82643">
      <w:pPr>
        <w:pStyle w:val="PlainText"/>
        <w:numPr>
          <w:ilvl w:val="6"/>
          <w:numId w:val="48"/>
        </w:numPr>
        <w:spacing w:before="120"/>
        <w:ind w:left="426"/>
        <w:jc w:val="both"/>
        <w:rPr>
          <w:rFonts w:ascii="Cambria" w:hAnsi="Cambria" w:cstheme="minorHAnsi"/>
          <w:szCs w:val="22"/>
        </w:rPr>
      </w:pPr>
      <w:r w:rsidRPr="006722EE">
        <w:rPr>
          <w:rFonts w:ascii="Cambria" w:hAnsi="Cambria" w:cstheme="minorHAnsi"/>
          <w:szCs w:val="22"/>
        </w:rPr>
        <w:t xml:space="preserve">The </w:t>
      </w:r>
      <w:r w:rsidR="00470622" w:rsidRPr="006722EE">
        <w:rPr>
          <w:rFonts w:ascii="Cambria" w:hAnsi="Cambria" w:cstheme="minorHAnsi"/>
          <w:szCs w:val="22"/>
        </w:rPr>
        <w:t xml:space="preserve">successful </w:t>
      </w:r>
      <w:r w:rsidRPr="006722EE">
        <w:rPr>
          <w:rFonts w:ascii="Cambria" w:hAnsi="Cambria" w:cstheme="minorHAnsi"/>
          <w:szCs w:val="22"/>
        </w:rPr>
        <w:t>bidder commits a breach of any of the terms and conditions of the bid/contract.</w:t>
      </w:r>
    </w:p>
    <w:p w14:paraId="0685547C" w14:textId="77777777" w:rsidR="00EA3E3A" w:rsidRPr="006722EE" w:rsidRDefault="00EA3E3A" w:rsidP="00D82643">
      <w:pPr>
        <w:pStyle w:val="PlainText"/>
        <w:numPr>
          <w:ilvl w:val="6"/>
          <w:numId w:val="48"/>
        </w:numPr>
        <w:spacing w:before="120"/>
        <w:ind w:left="426"/>
        <w:jc w:val="both"/>
        <w:rPr>
          <w:rFonts w:ascii="Cambria" w:hAnsi="Cambria" w:cstheme="minorHAnsi"/>
          <w:szCs w:val="22"/>
        </w:rPr>
      </w:pPr>
      <w:r w:rsidRPr="006722EE">
        <w:rPr>
          <w:rFonts w:ascii="Cambria" w:hAnsi="Cambria" w:cstheme="minorHAnsi"/>
          <w:szCs w:val="22"/>
        </w:rPr>
        <w:t>The bidder goes into liquidation voluntarily or otherwise.</w:t>
      </w:r>
    </w:p>
    <w:p w14:paraId="4406DAAF" w14:textId="77777777" w:rsidR="00EA3E3A" w:rsidRPr="006722EE" w:rsidRDefault="00EA3E3A" w:rsidP="00D82643">
      <w:pPr>
        <w:pStyle w:val="PlainText"/>
        <w:numPr>
          <w:ilvl w:val="6"/>
          <w:numId w:val="48"/>
        </w:numPr>
        <w:spacing w:before="120"/>
        <w:ind w:left="426"/>
        <w:jc w:val="both"/>
        <w:rPr>
          <w:rFonts w:ascii="Cambria" w:hAnsi="Cambria" w:cstheme="minorHAnsi"/>
          <w:szCs w:val="22"/>
        </w:rPr>
      </w:pPr>
      <w:r w:rsidRPr="006722EE">
        <w:rPr>
          <w:rFonts w:ascii="Cambria" w:hAnsi="Cambria" w:cstheme="minorHAnsi"/>
          <w:szCs w:val="22"/>
        </w:rPr>
        <w:t>An attachment is levied or continues to be levied for a period of 7 days upon effects of the bid.</w:t>
      </w:r>
    </w:p>
    <w:p w14:paraId="560049E8" w14:textId="15DD82D6" w:rsidR="00EA3E3A" w:rsidRPr="006722EE" w:rsidRDefault="00EA3E3A" w:rsidP="00D82643">
      <w:pPr>
        <w:pStyle w:val="PlainText"/>
        <w:numPr>
          <w:ilvl w:val="6"/>
          <w:numId w:val="48"/>
        </w:numPr>
        <w:spacing w:before="120"/>
        <w:ind w:left="426"/>
        <w:jc w:val="both"/>
        <w:rPr>
          <w:rFonts w:ascii="Cambria" w:hAnsi="Cambria" w:cstheme="minorHAnsi"/>
          <w:szCs w:val="22"/>
        </w:rPr>
      </w:pPr>
      <w:r w:rsidRPr="006722EE">
        <w:rPr>
          <w:rFonts w:ascii="Cambria" w:hAnsi="Cambria" w:cstheme="minorHAnsi"/>
          <w:szCs w:val="22"/>
        </w:rPr>
        <w:t xml:space="preserve">The progress regarding execution of the contract, made by the </w:t>
      </w:r>
      <w:r w:rsidR="00470622" w:rsidRPr="006722EE">
        <w:rPr>
          <w:rFonts w:ascii="Cambria" w:hAnsi="Cambria" w:cstheme="minorHAnsi"/>
          <w:szCs w:val="22"/>
        </w:rPr>
        <w:t xml:space="preserve">successful </w:t>
      </w:r>
      <w:r w:rsidRPr="006722EE">
        <w:rPr>
          <w:rFonts w:ascii="Cambria" w:hAnsi="Cambria" w:cstheme="minorHAnsi"/>
          <w:szCs w:val="22"/>
        </w:rPr>
        <w:t>bidder is found to be unsatisfactory.</w:t>
      </w:r>
    </w:p>
    <w:p w14:paraId="64203D6B" w14:textId="77777777" w:rsidR="00EA3E3A" w:rsidRPr="006722EE" w:rsidRDefault="00EA3E3A" w:rsidP="00D82643">
      <w:pPr>
        <w:pStyle w:val="PlainText"/>
        <w:numPr>
          <w:ilvl w:val="6"/>
          <w:numId w:val="48"/>
        </w:numPr>
        <w:spacing w:before="120"/>
        <w:ind w:left="426"/>
        <w:jc w:val="both"/>
        <w:rPr>
          <w:rFonts w:ascii="Cambria" w:hAnsi="Cambria" w:cstheme="minorHAnsi"/>
          <w:szCs w:val="22"/>
        </w:rPr>
      </w:pPr>
      <w:r w:rsidRPr="006722EE">
        <w:rPr>
          <w:rFonts w:ascii="Cambria" w:hAnsi="Cambria" w:cstheme="minorHAnsi"/>
          <w:szCs w:val="22"/>
        </w:rPr>
        <w:t>If deductions on account of liquidated Damages exceeds more than 10% of the total contract price.</w:t>
      </w:r>
    </w:p>
    <w:p w14:paraId="43E1208A" w14:textId="644D082B" w:rsidR="00DB660A" w:rsidRPr="006722EE" w:rsidRDefault="00EA3E3A" w:rsidP="00EA3E3A">
      <w:pPr>
        <w:pStyle w:val="PlainText"/>
        <w:spacing w:before="120"/>
        <w:jc w:val="both"/>
        <w:rPr>
          <w:rFonts w:ascii="Cambria" w:hAnsi="Cambria" w:cstheme="minorHAnsi"/>
          <w:szCs w:val="22"/>
        </w:rPr>
      </w:pPr>
      <w:r w:rsidRPr="006722EE">
        <w:rPr>
          <w:rFonts w:ascii="Cambria" w:hAnsi="Cambria" w:cstheme="minorHAnsi"/>
          <w:szCs w:val="22"/>
        </w:rPr>
        <w:t xml:space="preserve">After the award of the contract, if the </w:t>
      </w:r>
      <w:r w:rsidR="00FE2FF7" w:rsidRPr="006722EE">
        <w:rPr>
          <w:rFonts w:ascii="Cambria" w:hAnsi="Cambria" w:cstheme="minorHAnsi"/>
          <w:szCs w:val="22"/>
        </w:rPr>
        <w:t xml:space="preserve">successful </w:t>
      </w:r>
      <w:r w:rsidRPr="006722EE">
        <w:rPr>
          <w:rFonts w:ascii="Cambria" w:hAnsi="Cambria" w:cstheme="minorHAnsi"/>
          <w:szCs w:val="22"/>
        </w:rPr>
        <w:t>bidder does not perform satisfactorily or</w:t>
      </w:r>
      <w:r w:rsidRPr="006722EE">
        <w:rPr>
          <w:rFonts w:ascii="Cambria" w:hAnsi="Cambria" w:cstheme="minorHAnsi"/>
          <w:spacing w:val="1"/>
          <w:szCs w:val="22"/>
        </w:rPr>
        <w:t xml:space="preserve"> </w:t>
      </w:r>
      <w:r w:rsidRPr="006722EE">
        <w:rPr>
          <w:rFonts w:ascii="Cambria" w:hAnsi="Cambria" w:cstheme="minorHAnsi"/>
          <w:szCs w:val="22"/>
        </w:rPr>
        <w:t>delays execution of the contract, the Bank reserves the right to get the balance contract</w:t>
      </w:r>
      <w:r w:rsidRPr="006722EE">
        <w:rPr>
          <w:rFonts w:ascii="Cambria" w:hAnsi="Cambria" w:cstheme="minorHAnsi"/>
          <w:spacing w:val="1"/>
          <w:szCs w:val="22"/>
        </w:rPr>
        <w:t xml:space="preserve"> </w:t>
      </w:r>
      <w:r w:rsidRPr="006722EE">
        <w:rPr>
          <w:rFonts w:ascii="Cambria" w:hAnsi="Cambria" w:cstheme="minorHAnsi"/>
          <w:szCs w:val="22"/>
        </w:rPr>
        <w:t>executed</w:t>
      </w:r>
      <w:r w:rsidRPr="006722EE">
        <w:rPr>
          <w:rFonts w:ascii="Cambria" w:hAnsi="Cambria" w:cstheme="minorHAnsi"/>
          <w:spacing w:val="-7"/>
          <w:szCs w:val="22"/>
        </w:rPr>
        <w:t xml:space="preserve"> </w:t>
      </w:r>
      <w:r w:rsidRPr="006722EE">
        <w:rPr>
          <w:rFonts w:ascii="Cambria" w:hAnsi="Cambria" w:cstheme="minorHAnsi"/>
          <w:szCs w:val="22"/>
        </w:rPr>
        <w:t>by</w:t>
      </w:r>
      <w:r w:rsidRPr="006722EE">
        <w:rPr>
          <w:rFonts w:ascii="Cambria" w:hAnsi="Cambria" w:cstheme="minorHAnsi"/>
          <w:spacing w:val="-6"/>
          <w:szCs w:val="22"/>
        </w:rPr>
        <w:t xml:space="preserve"> </w:t>
      </w:r>
      <w:r w:rsidRPr="006722EE">
        <w:rPr>
          <w:rFonts w:ascii="Cambria" w:hAnsi="Cambria" w:cstheme="minorHAnsi"/>
          <w:szCs w:val="22"/>
        </w:rPr>
        <w:t>another</w:t>
      </w:r>
      <w:r w:rsidRPr="006722EE">
        <w:rPr>
          <w:rFonts w:ascii="Cambria" w:hAnsi="Cambria" w:cstheme="minorHAnsi"/>
          <w:spacing w:val="-7"/>
          <w:szCs w:val="22"/>
        </w:rPr>
        <w:t xml:space="preserve"> </w:t>
      </w:r>
      <w:r w:rsidRPr="006722EE">
        <w:rPr>
          <w:rFonts w:ascii="Cambria" w:hAnsi="Cambria" w:cstheme="minorHAnsi"/>
          <w:szCs w:val="22"/>
        </w:rPr>
        <w:t>party</w:t>
      </w:r>
      <w:r w:rsidRPr="006722EE">
        <w:rPr>
          <w:rFonts w:ascii="Cambria" w:hAnsi="Cambria" w:cstheme="minorHAnsi"/>
          <w:spacing w:val="-6"/>
          <w:szCs w:val="22"/>
        </w:rPr>
        <w:t xml:space="preserve"> </w:t>
      </w:r>
      <w:r w:rsidRPr="006722EE">
        <w:rPr>
          <w:rFonts w:ascii="Cambria" w:hAnsi="Cambria" w:cstheme="minorHAnsi"/>
          <w:szCs w:val="22"/>
        </w:rPr>
        <w:t>of</w:t>
      </w:r>
      <w:r w:rsidRPr="006722EE">
        <w:rPr>
          <w:rFonts w:ascii="Cambria" w:hAnsi="Cambria" w:cstheme="minorHAnsi"/>
          <w:spacing w:val="-1"/>
          <w:szCs w:val="22"/>
        </w:rPr>
        <w:t xml:space="preserve"> </w:t>
      </w:r>
      <w:r w:rsidRPr="006722EE">
        <w:rPr>
          <w:rFonts w:ascii="Cambria" w:hAnsi="Cambria" w:cstheme="minorHAnsi"/>
          <w:szCs w:val="22"/>
        </w:rPr>
        <w:t>its</w:t>
      </w:r>
      <w:r w:rsidRPr="006722EE">
        <w:rPr>
          <w:rFonts w:ascii="Cambria" w:hAnsi="Cambria" w:cstheme="minorHAnsi"/>
          <w:spacing w:val="-6"/>
          <w:szCs w:val="22"/>
        </w:rPr>
        <w:t xml:space="preserve"> </w:t>
      </w:r>
      <w:r w:rsidRPr="006722EE">
        <w:rPr>
          <w:rFonts w:ascii="Cambria" w:hAnsi="Cambria" w:cstheme="minorHAnsi"/>
          <w:szCs w:val="22"/>
        </w:rPr>
        <w:t>choice</w:t>
      </w:r>
      <w:r w:rsidRPr="006722EE">
        <w:rPr>
          <w:rFonts w:ascii="Cambria" w:hAnsi="Cambria" w:cstheme="minorHAnsi"/>
          <w:spacing w:val="-3"/>
          <w:szCs w:val="22"/>
        </w:rPr>
        <w:t xml:space="preserve"> </w:t>
      </w:r>
      <w:r w:rsidRPr="006722EE">
        <w:rPr>
          <w:rFonts w:ascii="Cambria" w:hAnsi="Cambria" w:cstheme="minorHAnsi"/>
          <w:szCs w:val="22"/>
        </w:rPr>
        <w:t>by</w:t>
      </w:r>
      <w:r w:rsidRPr="006722EE">
        <w:rPr>
          <w:rFonts w:ascii="Cambria" w:hAnsi="Cambria" w:cstheme="minorHAnsi"/>
          <w:spacing w:val="-6"/>
          <w:szCs w:val="22"/>
        </w:rPr>
        <w:t xml:space="preserve"> </w:t>
      </w:r>
      <w:r w:rsidRPr="006722EE">
        <w:rPr>
          <w:rFonts w:ascii="Cambria" w:hAnsi="Cambria" w:cstheme="minorHAnsi"/>
          <w:szCs w:val="22"/>
        </w:rPr>
        <w:t>giving</w:t>
      </w:r>
      <w:r w:rsidRPr="006722EE">
        <w:rPr>
          <w:rFonts w:ascii="Cambria" w:hAnsi="Cambria" w:cstheme="minorHAnsi"/>
          <w:spacing w:val="-5"/>
          <w:szCs w:val="22"/>
        </w:rPr>
        <w:t xml:space="preserve"> </w:t>
      </w:r>
      <w:r w:rsidRPr="006722EE">
        <w:rPr>
          <w:rFonts w:ascii="Cambria" w:hAnsi="Cambria" w:cstheme="minorHAnsi"/>
          <w:szCs w:val="22"/>
        </w:rPr>
        <w:t>one</w:t>
      </w:r>
      <w:r w:rsidRPr="006722EE">
        <w:rPr>
          <w:rFonts w:ascii="Cambria" w:hAnsi="Cambria" w:cstheme="minorHAnsi"/>
          <w:spacing w:val="-7"/>
          <w:szCs w:val="22"/>
        </w:rPr>
        <w:t xml:space="preserve"> </w:t>
      </w:r>
      <w:r w:rsidRPr="006722EE">
        <w:rPr>
          <w:rFonts w:ascii="Cambria" w:hAnsi="Cambria" w:cstheme="minorHAnsi"/>
          <w:szCs w:val="22"/>
        </w:rPr>
        <w:t>month’s</w:t>
      </w:r>
      <w:r w:rsidRPr="006722EE">
        <w:rPr>
          <w:rFonts w:ascii="Cambria" w:hAnsi="Cambria" w:cstheme="minorHAnsi"/>
          <w:spacing w:val="-4"/>
          <w:szCs w:val="22"/>
        </w:rPr>
        <w:t xml:space="preserve"> </w:t>
      </w:r>
      <w:r w:rsidRPr="006722EE">
        <w:rPr>
          <w:rFonts w:ascii="Cambria" w:hAnsi="Cambria" w:cstheme="minorHAnsi"/>
          <w:szCs w:val="22"/>
        </w:rPr>
        <w:t>notice</w:t>
      </w:r>
      <w:r w:rsidRPr="006722EE">
        <w:rPr>
          <w:rFonts w:ascii="Cambria" w:hAnsi="Cambria" w:cstheme="minorHAnsi"/>
          <w:spacing w:val="-5"/>
          <w:szCs w:val="22"/>
        </w:rPr>
        <w:t xml:space="preserve"> </w:t>
      </w:r>
      <w:r w:rsidRPr="006722EE">
        <w:rPr>
          <w:rFonts w:ascii="Cambria" w:hAnsi="Cambria" w:cstheme="minorHAnsi"/>
          <w:szCs w:val="22"/>
        </w:rPr>
        <w:t>for</w:t>
      </w:r>
      <w:r w:rsidRPr="006722EE">
        <w:rPr>
          <w:rFonts w:ascii="Cambria" w:hAnsi="Cambria" w:cstheme="minorHAnsi"/>
          <w:spacing w:val="-5"/>
          <w:szCs w:val="22"/>
        </w:rPr>
        <w:t xml:space="preserve"> </w:t>
      </w:r>
      <w:r w:rsidRPr="006722EE">
        <w:rPr>
          <w:rFonts w:ascii="Cambria" w:hAnsi="Cambria" w:cstheme="minorHAnsi"/>
          <w:szCs w:val="22"/>
        </w:rPr>
        <w:t>the</w:t>
      </w:r>
      <w:r w:rsidRPr="006722EE">
        <w:rPr>
          <w:rFonts w:ascii="Cambria" w:hAnsi="Cambria" w:cstheme="minorHAnsi"/>
          <w:spacing w:val="-3"/>
          <w:szCs w:val="22"/>
        </w:rPr>
        <w:t xml:space="preserve"> </w:t>
      </w:r>
      <w:r w:rsidRPr="006722EE">
        <w:rPr>
          <w:rFonts w:ascii="Cambria" w:hAnsi="Cambria" w:cstheme="minorHAnsi"/>
          <w:szCs w:val="22"/>
        </w:rPr>
        <w:t>same.</w:t>
      </w:r>
      <w:r w:rsidRPr="006722EE">
        <w:rPr>
          <w:rFonts w:ascii="Cambria" w:hAnsi="Cambria" w:cstheme="minorHAnsi"/>
          <w:spacing w:val="-3"/>
          <w:szCs w:val="22"/>
        </w:rPr>
        <w:t xml:space="preserve"> </w:t>
      </w:r>
      <w:r w:rsidRPr="006722EE">
        <w:rPr>
          <w:rFonts w:ascii="Cambria" w:hAnsi="Cambria" w:cstheme="minorHAnsi"/>
          <w:szCs w:val="22"/>
        </w:rPr>
        <w:t>In</w:t>
      </w:r>
      <w:r w:rsidRPr="006722EE">
        <w:rPr>
          <w:rFonts w:ascii="Cambria" w:hAnsi="Cambria" w:cstheme="minorHAnsi"/>
          <w:spacing w:val="-5"/>
          <w:szCs w:val="22"/>
        </w:rPr>
        <w:t xml:space="preserve"> </w:t>
      </w:r>
      <w:r w:rsidRPr="006722EE">
        <w:rPr>
          <w:rFonts w:ascii="Cambria" w:hAnsi="Cambria" w:cstheme="minorHAnsi"/>
          <w:szCs w:val="22"/>
        </w:rPr>
        <w:t>this</w:t>
      </w:r>
      <w:r w:rsidRPr="006722EE">
        <w:rPr>
          <w:rFonts w:ascii="Cambria" w:hAnsi="Cambria" w:cstheme="minorHAnsi"/>
          <w:spacing w:val="-62"/>
          <w:szCs w:val="22"/>
        </w:rPr>
        <w:t xml:space="preserve"> </w:t>
      </w:r>
      <w:r w:rsidRPr="006722EE">
        <w:rPr>
          <w:rFonts w:ascii="Cambria" w:hAnsi="Cambria" w:cstheme="minorHAnsi"/>
          <w:szCs w:val="22"/>
        </w:rPr>
        <w:t xml:space="preserve">event, the </w:t>
      </w:r>
      <w:r w:rsidR="00FE2FF7" w:rsidRPr="006722EE">
        <w:rPr>
          <w:rFonts w:ascii="Cambria" w:hAnsi="Cambria" w:cstheme="minorHAnsi"/>
          <w:szCs w:val="22"/>
        </w:rPr>
        <w:t xml:space="preserve">successful </w:t>
      </w:r>
      <w:r w:rsidRPr="006722EE">
        <w:rPr>
          <w:rFonts w:ascii="Cambria" w:hAnsi="Cambria" w:cstheme="minorHAnsi"/>
          <w:szCs w:val="22"/>
        </w:rPr>
        <w:t xml:space="preserve">bidder is bound to </w:t>
      </w:r>
      <w:r w:rsidRPr="008864CB">
        <w:rPr>
          <w:rFonts w:ascii="Cambria" w:hAnsi="Cambria" w:cstheme="minorHAnsi"/>
          <w:szCs w:val="22"/>
        </w:rPr>
        <w:t>make good</w:t>
      </w:r>
      <w:r w:rsidRPr="006722EE">
        <w:rPr>
          <w:rFonts w:ascii="Cambria" w:hAnsi="Cambria" w:cstheme="minorHAnsi"/>
          <w:szCs w:val="22"/>
        </w:rPr>
        <w:t xml:space="preserve"> the additional expenditure, which the</w:t>
      </w:r>
      <w:r w:rsidRPr="006722EE">
        <w:rPr>
          <w:rFonts w:ascii="Cambria" w:hAnsi="Cambria" w:cstheme="minorHAnsi"/>
          <w:spacing w:val="1"/>
          <w:szCs w:val="22"/>
        </w:rPr>
        <w:t xml:space="preserve"> </w:t>
      </w:r>
      <w:r w:rsidRPr="006722EE">
        <w:rPr>
          <w:rFonts w:ascii="Cambria" w:hAnsi="Cambria" w:cstheme="minorHAnsi"/>
          <w:szCs w:val="22"/>
        </w:rPr>
        <w:t>Bank may have to incur to carry out bidding process for the execution of the balance of</w:t>
      </w:r>
      <w:r w:rsidRPr="006722EE">
        <w:rPr>
          <w:rFonts w:ascii="Cambria" w:hAnsi="Cambria" w:cstheme="minorHAnsi"/>
          <w:spacing w:val="1"/>
          <w:szCs w:val="22"/>
        </w:rPr>
        <w:t xml:space="preserve"> </w:t>
      </w:r>
      <w:r w:rsidRPr="006722EE">
        <w:rPr>
          <w:rFonts w:ascii="Cambria" w:hAnsi="Cambria" w:cstheme="minorHAnsi"/>
          <w:szCs w:val="22"/>
        </w:rPr>
        <w:t>the</w:t>
      </w:r>
      <w:r w:rsidRPr="006722EE">
        <w:rPr>
          <w:rFonts w:ascii="Cambria" w:hAnsi="Cambria" w:cstheme="minorHAnsi"/>
          <w:spacing w:val="1"/>
          <w:szCs w:val="22"/>
        </w:rPr>
        <w:t xml:space="preserve"> </w:t>
      </w:r>
      <w:r w:rsidRPr="006722EE">
        <w:rPr>
          <w:rFonts w:ascii="Cambria" w:hAnsi="Cambria" w:cstheme="minorHAnsi"/>
          <w:szCs w:val="22"/>
        </w:rPr>
        <w:t>contract. This clause</w:t>
      </w:r>
      <w:r w:rsidRPr="006722EE">
        <w:rPr>
          <w:rFonts w:ascii="Cambria" w:hAnsi="Cambria" w:cstheme="minorHAnsi"/>
          <w:spacing w:val="2"/>
          <w:szCs w:val="22"/>
        </w:rPr>
        <w:t xml:space="preserve"> </w:t>
      </w:r>
      <w:r w:rsidRPr="006722EE">
        <w:rPr>
          <w:rFonts w:ascii="Cambria" w:hAnsi="Cambria" w:cstheme="minorHAnsi"/>
          <w:szCs w:val="22"/>
        </w:rPr>
        <w:t>is applicable, if</w:t>
      </w:r>
      <w:r w:rsidRPr="006722EE">
        <w:rPr>
          <w:rFonts w:ascii="Cambria" w:hAnsi="Cambria" w:cstheme="minorHAnsi"/>
          <w:spacing w:val="1"/>
          <w:szCs w:val="22"/>
        </w:rPr>
        <w:t xml:space="preserve"> </w:t>
      </w:r>
      <w:r w:rsidRPr="006722EE">
        <w:rPr>
          <w:rFonts w:ascii="Cambria" w:hAnsi="Cambria" w:cstheme="minorHAnsi"/>
          <w:szCs w:val="22"/>
        </w:rPr>
        <w:t>for</w:t>
      </w:r>
      <w:r w:rsidRPr="006722EE">
        <w:rPr>
          <w:rFonts w:ascii="Cambria" w:hAnsi="Cambria" w:cstheme="minorHAnsi"/>
          <w:spacing w:val="-1"/>
          <w:szCs w:val="22"/>
        </w:rPr>
        <w:t xml:space="preserve"> </w:t>
      </w:r>
      <w:r w:rsidRPr="006722EE">
        <w:rPr>
          <w:rFonts w:ascii="Cambria" w:hAnsi="Cambria" w:cstheme="minorHAnsi"/>
          <w:szCs w:val="22"/>
        </w:rPr>
        <w:t>any</w:t>
      </w:r>
      <w:r w:rsidRPr="006722EE">
        <w:rPr>
          <w:rFonts w:ascii="Cambria" w:hAnsi="Cambria" w:cstheme="minorHAnsi"/>
          <w:spacing w:val="-2"/>
          <w:szCs w:val="22"/>
        </w:rPr>
        <w:t xml:space="preserve"> </w:t>
      </w:r>
      <w:r w:rsidRPr="006722EE">
        <w:rPr>
          <w:rFonts w:ascii="Cambria" w:hAnsi="Cambria" w:cstheme="minorHAnsi"/>
          <w:szCs w:val="22"/>
        </w:rPr>
        <w:t>reason,</w:t>
      </w:r>
      <w:r w:rsidRPr="006722EE">
        <w:rPr>
          <w:rFonts w:ascii="Cambria" w:hAnsi="Cambria" w:cstheme="minorHAnsi"/>
          <w:spacing w:val="2"/>
          <w:szCs w:val="22"/>
        </w:rPr>
        <w:t xml:space="preserve"> </w:t>
      </w:r>
      <w:r w:rsidRPr="006722EE">
        <w:rPr>
          <w:rFonts w:ascii="Cambria" w:hAnsi="Cambria" w:cstheme="minorHAnsi"/>
          <w:szCs w:val="22"/>
        </w:rPr>
        <w:t>the</w:t>
      </w:r>
      <w:r w:rsidRPr="006722EE">
        <w:rPr>
          <w:rFonts w:ascii="Cambria" w:hAnsi="Cambria" w:cstheme="minorHAnsi"/>
          <w:spacing w:val="1"/>
          <w:szCs w:val="22"/>
        </w:rPr>
        <w:t xml:space="preserve"> </w:t>
      </w:r>
      <w:r w:rsidRPr="006722EE">
        <w:rPr>
          <w:rFonts w:ascii="Cambria" w:hAnsi="Cambria" w:cstheme="minorHAnsi"/>
          <w:szCs w:val="22"/>
        </w:rPr>
        <w:t>contract is cancelled.</w:t>
      </w:r>
      <w:r w:rsidR="00DB660A" w:rsidRPr="006722EE">
        <w:rPr>
          <w:rFonts w:ascii="Cambria" w:hAnsi="Cambria" w:cstheme="minorHAnsi"/>
          <w:szCs w:val="22"/>
        </w:rPr>
        <w:t xml:space="preserve"> </w:t>
      </w:r>
    </w:p>
    <w:p w14:paraId="2EAA32D6" w14:textId="77777777" w:rsidR="00DB660A" w:rsidRPr="006722EE" w:rsidRDefault="00DB660A" w:rsidP="00DB660A">
      <w:pPr>
        <w:pStyle w:val="PlainText"/>
        <w:spacing w:before="120"/>
        <w:jc w:val="both"/>
        <w:rPr>
          <w:rFonts w:ascii="Cambria" w:hAnsi="Cambria" w:cstheme="minorHAnsi"/>
          <w:szCs w:val="22"/>
        </w:rPr>
      </w:pPr>
      <w:r w:rsidRPr="006722EE">
        <w:rPr>
          <w:rFonts w:ascii="Cambria" w:hAnsi="Cambria" w:cstheme="minorHAnsi"/>
          <w:szCs w:val="22"/>
        </w:rPr>
        <w:t xml:space="preserve">In addition to the cancellation of purchase order, Bank reserves the right to appropriate the damages by foreclosing the bank guarantee given by the </w:t>
      </w:r>
      <w:r w:rsidR="00DD6520" w:rsidRPr="006722EE">
        <w:rPr>
          <w:rFonts w:ascii="Cambria" w:hAnsi="Cambria" w:cstheme="minorHAnsi"/>
          <w:szCs w:val="22"/>
        </w:rPr>
        <w:t>Bidder</w:t>
      </w:r>
      <w:r w:rsidRPr="006722EE">
        <w:rPr>
          <w:rFonts w:ascii="Cambria" w:hAnsi="Cambria" w:cstheme="minorHAnsi"/>
          <w:szCs w:val="22"/>
        </w:rPr>
        <w:t xml:space="preserve"> against the advance payment. </w:t>
      </w:r>
    </w:p>
    <w:p w14:paraId="526D1A60" w14:textId="556624E9" w:rsidR="00EA3E3A" w:rsidRPr="006722EE" w:rsidRDefault="00EA3E3A" w:rsidP="00EA3E3A">
      <w:pPr>
        <w:pStyle w:val="PlainText"/>
        <w:spacing w:before="120"/>
        <w:jc w:val="both"/>
        <w:rPr>
          <w:rFonts w:ascii="Cambria" w:hAnsi="Cambria" w:cstheme="minorHAnsi"/>
          <w:szCs w:val="22"/>
        </w:rPr>
      </w:pPr>
      <w:r w:rsidRPr="006722EE">
        <w:rPr>
          <w:rFonts w:ascii="Cambria" w:hAnsi="Cambria" w:cstheme="minorHAnsi"/>
          <w:szCs w:val="22"/>
        </w:rPr>
        <w:t>The</w:t>
      </w:r>
      <w:r w:rsidRPr="006722EE">
        <w:rPr>
          <w:rFonts w:ascii="Cambria" w:hAnsi="Cambria" w:cstheme="minorHAnsi"/>
          <w:spacing w:val="-8"/>
          <w:szCs w:val="22"/>
        </w:rPr>
        <w:t xml:space="preserve"> </w:t>
      </w:r>
      <w:r w:rsidRPr="006722EE">
        <w:rPr>
          <w:rFonts w:ascii="Cambria" w:hAnsi="Cambria" w:cstheme="minorHAnsi"/>
          <w:szCs w:val="22"/>
        </w:rPr>
        <w:t>Bank</w:t>
      </w:r>
      <w:r w:rsidRPr="006722EE">
        <w:rPr>
          <w:rFonts w:ascii="Cambria" w:hAnsi="Cambria" w:cstheme="minorHAnsi"/>
          <w:spacing w:val="-9"/>
          <w:szCs w:val="22"/>
        </w:rPr>
        <w:t xml:space="preserve"> </w:t>
      </w:r>
      <w:r w:rsidRPr="006722EE">
        <w:rPr>
          <w:rFonts w:ascii="Cambria" w:hAnsi="Cambria" w:cstheme="minorHAnsi"/>
          <w:szCs w:val="22"/>
        </w:rPr>
        <w:t>reserves</w:t>
      </w:r>
      <w:r w:rsidRPr="006722EE">
        <w:rPr>
          <w:rFonts w:ascii="Cambria" w:hAnsi="Cambria" w:cstheme="minorHAnsi"/>
          <w:spacing w:val="-9"/>
          <w:szCs w:val="22"/>
        </w:rPr>
        <w:t xml:space="preserve"> </w:t>
      </w:r>
      <w:r w:rsidRPr="006722EE">
        <w:rPr>
          <w:rFonts w:ascii="Cambria" w:hAnsi="Cambria" w:cstheme="minorHAnsi"/>
          <w:szCs w:val="22"/>
        </w:rPr>
        <w:t>the</w:t>
      </w:r>
      <w:r w:rsidRPr="006722EE">
        <w:rPr>
          <w:rFonts w:ascii="Cambria" w:hAnsi="Cambria" w:cstheme="minorHAnsi"/>
          <w:spacing w:val="-10"/>
          <w:szCs w:val="22"/>
        </w:rPr>
        <w:t xml:space="preserve"> </w:t>
      </w:r>
      <w:r w:rsidRPr="006722EE">
        <w:rPr>
          <w:rFonts w:ascii="Cambria" w:hAnsi="Cambria" w:cstheme="minorHAnsi"/>
          <w:szCs w:val="22"/>
        </w:rPr>
        <w:t>right</w:t>
      </w:r>
      <w:r w:rsidRPr="006722EE">
        <w:rPr>
          <w:rFonts w:ascii="Cambria" w:hAnsi="Cambria" w:cstheme="minorHAnsi"/>
          <w:spacing w:val="-8"/>
          <w:szCs w:val="22"/>
        </w:rPr>
        <w:t xml:space="preserve"> </w:t>
      </w:r>
      <w:r w:rsidRPr="006722EE">
        <w:rPr>
          <w:rFonts w:ascii="Cambria" w:hAnsi="Cambria" w:cstheme="minorHAnsi"/>
          <w:szCs w:val="22"/>
        </w:rPr>
        <w:t>to</w:t>
      </w:r>
      <w:r w:rsidRPr="006722EE">
        <w:rPr>
          <w:rFonts w:ascii="Cambria" w:hAnsi="Cambria" w:cstheme="minorHAnsi"/>
          <w:spacing w:val="-7"/>
          <w:szCs w:val="22"/>
        </w:rPr>
        <w:t xml:space="preserve"> </w:t>
      </w:r>
      <w:r w:rsidRPr="006722EE">
        <w:rPr>
          <w:rFonts w:ascii="Cambria" w:hAnsi="Cambria" w:cstheme="minorHAnsi"/>
          <w:szCs w:val="22"/>
        </w:rPr>
        <w:t>recover</w:t>
      </w:r>
      <w:r w:rsidRPr="006722EE">
        <w:rPr>
          <w:rFonts w:ascii="Cambria" w:hAnsi="Cambria" w:cstheme="minorHAnsi"/>
          <w:spacing w:val="-9"/>
          <w:szCs w:val="22"/>
        </w:rPr>
        <w:t xml:space="preserve"> </w:t>
      </w:r>
      <w:r w:rsidRPr="006722EE">
        <w:rPr>
          <w:rFonts w:ascii="Cambria" w:hAnsi="Cambria" w:cstheme="minorHAnsi"/>
          <w:szCs w:val="22"/>
        </w:rPr>
        <w:t>any</w:t>
      </w:r>
      <w:r w:rsidRPr="006722EE">
        <w:rPr>
          <w:rFonts w:ascii="Cambria" w:hAnsi="Cambria" w:cstheme="minorHAnsi"/>
          <w:spacing w:val="-10"/>
          <w:szCs w:val="22"/>
        </w:rPr>
        <w:t xml:space="preserve"> </w:t>
      </w:r>
      <w:r w:rsidRPr="006722EE">
        <w:rPr>
          <w:rFonts w:ascii="Cambria" w:hAnsi="Cambria" w:cstheme="minorHAnsi"/>
          <w:szCs w:val="22"/>
        </w:rPr>
        <w:t>dues</w:t>
      </w:r>
      <w:r w:rsidRPr="006722EE">
        <w:rPr>
          <w:rFonts w:ascii="Cambria" w:hAnsi="Cambria" w:cstheme="minorHAnsi"/>
          <w:spacing w:val="-9"/>
          <w:szCs w:val="22"/>
        </w:rPr>
        <w:t xml:space="preserve"> </w:t>
      </w:r>
      <w:r w:rsidRPr="006722EE">
        <w:rPr>
          <w:rFonts w:ascii="Cambria" w:hAnsi="Cambria" w:cstheme="minorHAnsi"/>
          <w:szCs w:val="22"/>
        </w:rPr>
        <w:t>payable</w:t>
      </w:r>
      <w:r w:rsidRPr="006722EE">
        <w:rPr>
          <w:rFonts w:ascii="Cambria" w:hAnsi="Cambria" w:cstheme="minorHAnsi"/>
          <w:spacing w:val="-11"/>
          <w:szCs w:val="22"/>
        </w:rPr>
        <w:t xml:space="preserve"> </w:t>
      </w:r>
      <w:r w:rsidRPr="006722EE">
        <w:rPr>
          <w:rFonts w:ascii="Cambria" w:hAnsi="Cambria" w:cstheme="minorHAnsi"/>
          <w:szCs w:val="22"/>
        </w:rPr>
        <w:t>by</w:t>
      </w:r>
      <w:r w:rsidRPr="006722EE">
        <w:rPr>
          <w:rFonts w:ascii="Cambria" w:hAnsi="Cambria" w:cstheme="minorHAnsi"/>
          <w:spacing w:val="-11"/>
          <w:szCs w:val="22"/>
        </w:rPr>
        <w:t xml:space="preserve"> </w:t>
      </w:r>
      <w:r w:rsidRPr="006722EE">
        <w:rPr>
          <w:rFonts w:ascii="Cambria" w:hAnsi="Cambria" w:cstheme="minorHAnsi"/>
          <w:szCs w:val="22"/>
        </w:rPr>
        <w:t>the</w:t>
      </w:r>
      <w:r w:rsidRPr="006722EE">
        <w:rPr>
          <w:rFonts w:ascii="Cambria" w:hAnsi="Cambria" w:cstheme="minorHAnsi"/>
          <w:spacing w:val="-10"/>
          <w:szCs w:val="22"/>
        </w:rPr>
        <w:t xml:space="preserve"> </w:t>
      </w:r>
      <w:r w:rsidR="00FE2FF7" w:rsidRPr="006722EE">
        <w:rPr>
          <w:rFonts w:ascii="Cambria" w:hAnsi="Cambria" w:cstheme="minorHAnsi"/>
          <w:szCs w:val="22"/>
        </w:rPr>
        <w:t xml:space="preserve">successful </w:t>
      </w:r>
      <w:r w:rsidRPr="006722EE">
        <w:rPr>
          <w:rFonts w:ascii="Cambria" w:hAnsi="Cambria" w:cstheme="minorHAnsi"/>
          <w:szCs w:val="22"/>
        </w:rPr>
        <w:t>bidder</w:t>
      </w:r>
      <w:r w:rsidRPr="006722EE">
        <w:rPr>
          <w:rFonts w:ascii="Cambria" w:hAnsi="Cambria" w:cstheme="minorHAnsi"/>
          <w:spacing w:val="-11"/>
          <w:szCs w:val="22"/>
        </w:rPr>
        <w:t xml:space="preserve"> </w:t>
      </w:r>
      <w:r w:rsidRPr="006722EE">
        <w:rPr>
          <w:rFonts w:ascii="Cambria" w:hAnsi="Cambria" w:cstheme="minorHAnsi"/>
          <w:szCs w:val="22"/>
        </w:rPr>
        <w:t>from</w:t>
      </w:r>
      <w:r w:rsidRPr="006722EE">
        <w:rPr>
          <w:rFonts w:ascii="Cambria" w:hAnsi="Cambria" w:cstheme="minorHAnsi"/>
          <w:spacing w:val="-7"/>
          <w:szCs w:val="22"/>
        </w:rPr>
        <w:t xml:space="preserve"> </w:t>
      </w:r>
      <w:r w:rsidRPr="006722EE">
        <w:rPr>
          <w:rFonts w:ascii="Cambria" w:hAnsi="Cambria" w:cstheme="minorHAnsi"/>
          <w:szCs w:val="22"/>
        </w:rPr>
        <w:t>any</w:t>
      </w:r>
      <w:r w:rsidRPr="006722EE">
        <w:rPr>
          <w:rFonts w:ascii="Cambria" w:hAnsi="Cambria" w:cstheme="minorHAnsi"/>
          <w:spacing w:val="-62"/>
          <w:szCs w:val="22"/>
        </w:rPr>
        <w:t xml:space="preserve"> </w:t>
      </w:r>
      <w:r w:rsidRPr="006722EE">
        <w:rPr>
          <w:rFonts w:ascii="Cambria" w:hAnsi="Cambria" w:cstheme="minorHAnsi"/>
          <w:szCs w:val="22"/>
        </w:rPr>
        <w:t>amount</w:t>
      </w:r>
      <w:r w:rsidRPr="006722EE">
        <w:rPr>
          <w:rFonts w:ascii="Cambria" w:hAnsi="Cambria" w:cstheme="minorHAnsi"/>
          <w:spacing w:val="-12"/>
          <w:szCs w:val="22"/>
        </w:rPr>
        <w:t xml:space="preserve"> </w:t>
      </w:r>
      <w:r w:rsidRPr="006722EE">
        <w:rPr>
          <w:rFonts w:ascii="Cambria" w:hAnsi="Cambria" w:cstheme="minorHAnsi"/>
          <w:szCs w:val="22"/>
        </w:rPr>
        <w:t>outstanding</w:t>
      </w:r>
      <w:r w:rsidRPr="006722EE">
        <w:rPr>
          <w:rFonts w:ascii="Cambria" w:hAnsi="Cambria" w:cstheme="minorHAnsi"/>
          <w:spacing w:val="-11"/>
          <w:szCs w:val="22"/>
        </w:rPr>
        <w:t xml:space="preserve"> </w:t>
      </w:r>
      <w:r w:rsidRPr="006722EE">
        <w:rPr>
          <w:rFonts w:ascii="Cambria" w:hAnsi="Cambria" w:cstheme="minorHAnsi"/>
          <w:szCs w:val="22"/>
        </w:rPr>
        <w:t>to</w:t>
      </w:r>
      <w:r w:rsidRPr="006722EE">
        <w:rPr>
          <w:rFonts w:ascii="Cambria" w:hAnsi="Cambria" w:cstheme="minorHAnsi"/>
          <w:spacing w:val="-11"/>
          <w:szCs w:val="22"/>
        </w:rPr>
        <w:t xml:space="preserve"> </w:t>
      </w:r>
      <w:r w:rsidRPr="006722EE">
        <w:rPr>
          <w:rFonts w:ascii="Cambria" w:hAnsi="Cambria" w:cstheme="minorHAnsi"/>
          <w:szCs w:val="22"/>
        </w:rPr>
        <w:t>the</w:t>
      </w:r>
      <w:r w:rsidRPr="006722EE">
        <w:rPr>
          <w:rFonts w:ascii="Cambria" w:hAnsi="Cambria" w:cstheme="minorHAnsi"/>
          <w:spacing w:val="-9"/>
          <w:szCs w:val="22"/>
        </w:rPr>
        <w:t xml:space="preserve"> </w:t>
      </w:r>
      <w:r w:rsidRPr="006722EE">
        <w:rPr>
          <w:rFonts w:ascii="Cambria" w:hAnsi="Cambria" w:cstheme="minorHAnsi"/>
          <w:szCs w:val="22"/>
        </w:rPr>
        <w:t>credit</w:t>
      </w:r>
      <w:r w:rsidRPr="006722EE">
        <w:rPr>
          <w:rFonts w:ascii="Cambria" w:hAnsi="Cambria" w:cstheme="minorHAnsi"/>
          <w:spacing w:val="-10"/>
          <w:szCs w:val="22"/>
        </w:rPr>
        <w:t xml:space="preserve"> </w:t>
      </w:r>
      <w:r w:rsidRPr="006722EE">
        <w:rPr>
          <w:rFonts w:ascii="Cambria" w:hAnsi="Cambria" w:cstheme="minorHAnsi"/>
          <w:szCs w:val="22"/>
        </w:rPr>
        <w:t>of</w:t>
      </w:r>
      <w:r w:rsidRPr="006722EE">
        <w:rPr>
          <w:rFonts w:ascii="Cambria" w:hAnsi="Cambria" w:cstheme="minorHAnsi"/>
          <w:spacing w:val="-7"/>
          <w:szCs w:val="22"/>
        </w:rPr>
        <w:t xml:space="preserve"> </w:t>
      </w:r>
      <w:r w:rsidRPr="006722EE">
        <w:rPr>
          <w:rFonts w:ascii="Cambria" w:hAnsi="Cambria" w:cstheme="minorHAnsi"/>
          <w:szCs w:val="22"/>
        </w:rPr>
        <w:t>the</w:t>
      </w:r>
      <w:r w:rsidRPr="006722EE">
        <w:rPr>
          <w:rFonts w:ascii="Cambria" w:hAnsi="Cambria" w:cstheme="minorHAnsi"/>
          <w:spacing w:val="-9"/>
          <w:szCs w:val="22"/>
        </w:rPr>
        <w:t xml:space="preserve"> </w:t>
      </w:r>
      <w:r w:rsidR="00FE2FF7" w:rsidRPr="006722EE">
        <w:rPr>
          <w:rFonts w:ascii="Cambria" w:hAnsi="Cambria" w:cstheme="minorHAnsi"/>
          <w:szCs w:val="22"/>
        </w:rPr>
        <w:t xml:space="preserve">successful </w:t>
      </w:r>
      <w:r w:rsidRPr="006722EE">
        <w:rPr>
          <w:rFonts w:ascii="Cambria" w:hAnsi="Cambria" w:cstheme="minorHAnsi"/>
          <w:szCs w:val="22"/>
        </w:rPr>
        <w:t>bidder,</w:t>
      </w:r>
      <w:r w:rsidRPr="006722EE">
        <w:rPr>
          <w:rFonts w:ascii="Cambria" w:hAnsi="Cambria" w:cstheme="minorHAnsi"/>
          <w:spacing w:val="-10"/>
          <w:szCs w:val="22"/>
        </w:rPr>
        <w:t xml:space="preserve"> </w:t>
      </w:r>
      <w:r w:rsidRPr="006722EE">
        <w:rPr>
          <w:rFonts w:ascii="Cambria" w:hAnsi="Cambria" w:cstheme="minorHAnsi"/>
          <w:szCs w:val="22"/>
        </w:rPr>
        <w:t>including</w:t>
      </w:r>
      <w:r w:rsidRPr="006722EE">
        <w:rPr>
          <w:rFonts w:ascii="Cambria" w:hAnsi="Cambria" w:cstheme="minorHAnsi"/>
          <w:spacing w:val="-11"/>
          <w:szCs w:val="22"/>
        </w:rPr>
        <w:t xml:space="preserve"> </w:t>
      </w:r>
      <w:r w:rsidRPr="006722EE">
        <w:rPr>
          <w:rFonts w:ascii="Cambria" w:hAnsi="Cambria" w:cstheme="minorHAnsi"/>
          <w:szCs w:val="22"/>
        </w:rPr>
        <w:t>the</w:t>
      </w:r>
      <w:r w:rsidRPr="006722EE">
        <w:rPr>
          <w:rFonts w:ascii="Cambria" w:hAnsi="Cambria" w:cstheme="minorHAnsi"/>
          <w:spacing w:val="-11"/>
          <w:szCs w:val="22"/>
        </w:rPr>
        <w:t xml:space="preserve"> </w:t>
      </w:r>
      <w:r w:rsidRPr="006722EE">
        <w:rPr>
          <w:rFonts w:ascii="Cambria" w:hAnsi="Cambria" w:cstheme="minorHAnsi"/>
          <w:szCs w:val="22"/>
        </w:rPr>
        <w:t>pending</w:t>
      </w:r>
      <w:r w:rsidRPr="006722EE">
        <w:rPr>
          <w:rFonts w:ascii="Cambria" w:hAnsi="Cambria" w:cstheme="minorHAnsi"/>
          <w:spacing w:val="-11"/>
          <w:szCs w:val="22"/>
        </w:rPr>
        <w:t xml:space="preserve"> </w:t>
      </w:r>
      <w:r w:rsidRPr="006722EE">
        <w:rPr>
          <w:rFonts w:ascii="Cambria" w:hAnsi="Cambria" w:cstheme="minorHAnsi"/>
          <w:szCs w:val="22"/>
        </w:rPr>
        <w:t>bills</w:t>
      </w:r>
      <w:r w:rsidRPr="006722EE">
        <w:rPr>
          <w:rFonts w:ascii="Cambria" w:hAnsi="Cambria" w:cstheme="minorHAnsi"/>
          <w:spacing w:val="-10"/>
          <w:szCs w:val="22"/>
        </w:rPr>
        <w:t xml:space="preserve"> </w:t>
      </w:r>
      <w:r w:rsidRPr="006722EE">
        <w:rPr>
          <w:rFonts w:ascii="Cambria" w:hAnsi="Cambria" w:cstheme="minorHAnsi"/>
          <w:szCs w:val="22"/>
        </w:rPr>
        <w:t>and/or</w:t>
      </w:r>
      <w:r w:rsidRPr="006722EE">
        <w:rPr>
          <w:rFonts w:ascii="Cambria" w:hAnsi="Cambria" w:cstheme="minorHAnsi"/>
          <w:spacing w:val="-61"/>
          <w:szCs w:val="22"/>
        </w:rPr>
        <w:t xml:space="preserve"> </w:t>
      </w:r>
      <w:r w:rsidRPr="006722EE">
        <w:rPr>
          <w:rFonts w:ascii="Cambria" w:hAnsi="Cambria" w:cstheme="minorHAnsi"/>
          <w:szCs w:val="22"/>
        </w:rPr>
        <w:t>invoking Bank</w:t>
      </w:r>
      <w:r w:rsidRPr="006722EE">
        <w:rPr>
          <w:rFonts w:ascii="Cambria" w:hAnsi="Cambria" w:cstheme="minorHAnsi"/>
          <w:spacing w:val="1"/>
          <w:szCs w:val="22"/>
        </w:rPr>
        <w:t xml:space="preserve"> </w:t>
      </w:r>
      <w:r w:rsidRPr="006722EE">
        <w:rPr>
          <w:rFonts w:ascii="Cambria" w:hAnsi="Cambria" w:cstheme="minorHAnsi"/>
          <w:szCs w:val="22"/>
        </w:rPr>
        <w:t>Guarantee,</w:t>
      </w:r>
      <w:r w:rsidRPr="006722EE">
        <w:rPr>
          <w:rFonts w:ascii="Cambria" w:hAnsi="Cambria" w:cstheme="minorHAnsi"/>
          <w:spacing w:val="1"/>
          <w:szCs w:val="22"/>
        </w:rPr>
        <w:t xml:space="preserve"> </w:t>
      </w:r>
      <w:r w:rsidRPr="006722EE">
        <w:rPr>
          <w:rFonts w:ascii="Cambria" w:hAnsi="Cambria" w:cstheme="minorHAnsi"/>
          <w:szCs w:val="22"/>
        </w:rPr>
        <w:t>if</w:t>
      </w:r>
      <w:r w:rsidRPr="006722EE">
        <w:rPr>
          <w:rFonts w:ascii="Cambria" w:hAnsi="Cambria" w:cstheme="minorHAnsi"/>
          <w:spacing w:val="2"/>
          <w:szCs w:val="22"/>
        </w:rPr>
        <w:t xml:space="preserve"> </w:t>
      </w:r>
      <w:r w:rsidRPr="006722EE">
        <w:rPr>
          <w:rFonts w:ascii="Cambria" w:hAnsi="Cambria" w:cstheme="minorHAnsi"/>
          <w:szCs w:val="22"/>
        </w:rPr>
        <w:t>any,</w:t>
      </w:r>
      <w:r w:rsidRPr="006722EE">
        <w:rPr>
          <w:rFonts w:ascii="Cambria" w:hAnsi="Cambria" w:cstheme="minorHAnsi"/>
          <w:spacing w:val="2"/>
          <w:szCs w:val="22"/>
        </w:rPr>
        <w:t xml:space="preserve"> </w:t>
      </w:r>
      <w:r w:rsidRPr="006722EE">
        <w:rPr>
          <w:rFonts w:ascii="Cambria" w:hAnsi="Cambria" w:cstheme="minorHAnsi"/>
          <w:szCs w:val="22"/>
        </w:rPr>
        <w:t>under this</w:t>
      </w:r>
      <w:r w:rsidRPr="006722EE">
        <w:rPr>
          <w:rFonts w:ascii="Cambria" w:hAnsi="Cambria" w:cstheme="minorHAnsi"/>
          <w:spacing w:val="1"/>
          <w:szCs w:val="22"/>
        </w:rPr>
        <w:t xml:space="preserve"> </w:t>
      </w:r>
      <w:r w:rsidRPr="006722EE">
        <w:rPr>
          <w:rFonts w:ascii="Cambria" w:hAnsi="Cambria" w:cstheme="minorHAnsi"/>
          <w:szCs w:val="22"/>
        </w:rPr>
        <w:t>contract or any</w:t>
      </w:r>
      <w:r w:rsidRPr="006722EE">
        <w:rPr>
          <w:rFonts w:ascii="Cambria" w:hAnsi="Cambria" w:cstheme="minorHAnsi"/>
          <w:spacing w:val="-1"/>
          <w:szCs w:val="22"/>
        </w:rPr>
        <w:t xml:space="preserve"> </w:t>
      </w:r>
      <w:r w:rsidRPr="006722EE">
        <w:rPr>
          <w:rFonts w:ascii="Cambria" w:hAnsi="Cambria" w:cstheme="minorHAnsi"/>
          <w:szCs w:val="22"/>
        </w:rPr>
        <w:t>other</w:t>
      </w:r>
      <w:r w:rsidRPr="006722EE">
        <w:rPr>
          <w:rFonts w:ascii="Cambria" w:hAnsi="Cambria" w:cstheme="minorHAnsi"/>
          <w:spacing w:val="1"/>
          <w:szCs w:val="22"/>
        </w:rPr>
        <w:t xml:space="preserve"> </w:t>
      </w:r>
      <w:r w:rsidRPr="006722EE">
        <w:rPr>
          <w:rFonts w:ascii="Cambria" w:hAnsi="Cambria" w:cstheme="minorHAnsi"/>
          <w:szCs w:val="22"/>
        </w:rPr>
        <w:t>contract/order</w:t>
      </w:r>
    </w:p>
    <w:p w14:paraId="3E99BE86" w14:textId="764983FF"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77" w:name="_Toc160440724"/>
      <w:r w:rsidRPr="006722EE">
        <w:rPr>
          <w:rFonts w:ascii="Cambria" w:hAnsi="Cambria" w:cstheme="minorHAnsi"/>
          <w:b/>
          <w:bCs/>
          <w:sz w:val="22"/>
          <w:szCs w:val="22"/>
        </w:rPr>
        <w:t>Indemnity</w:t>
      </w:r>
      <w:bookmarkEnd w:id="77"/>
    </w:p>
    <w:p w14:paraId="2B2EF8DE"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440E1C7D"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lastRenderedPageBreak/>
        <w:t>Bank’s authorized / bonafide use of the Deliverables and/or the Services provided by Bidder under this RFP or any or all terms and conditions stipulated in the SLA (Service level Agreement) or PO and/or</w:t>
      </w:r>
    </w:p>
    <w:p w14:paraId="6C67B7F5"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rPr>
        <w:t>Relating to or resulting directly from infringement of any third party patent, trademarks, copyrights etc. or such other statutory infringements in respect of all components provided to fulfil the scope of this project.</w:t>
      </w:r>
    </w:p>
    <w:p w14:paraId="620915F5"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An act or omission of the Bidder, employees, agents, sub-contractors in the performance of the obligations of the Bidder under this RFP or, any or all terms and conditions stipulated in the SLA (Service level Agreement) or Purchase Order (PO) and/or</w:t>
      </w:r>
    </w:p>
    <w:p w14:paraId="119C3DD6"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Claims made by employees or subcontractors or subcontractors’ employees, who are deployed by the Bidder, against the Bank and/or</w:t>
      </w:r>
    </w:p>
    <w:p w14:paraId="31FCE873"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14:paraId="4E6E55F9"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Any or all Deliverables or Services infringing any patent, trademarks, copyrights or such other Intellectual Property Rights and/or</w:t>
      </w:r>
    </w:p>
    <w:p w14:paraId="79E51542"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Breach of confidentiality obligations of the Bidder contained in this RFP or; any or all terms and conditions stipulated in the SLA (Service level Agreement) or PO and/or</w:t>
      </w:r>
    </w:p>
    <w:p w14:paraId="646D8314"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Negligence or gross misconduct attributable to the Bidder or its employees, agent or sub‐contractors.</w:t>
      </w:r>
    </w:p>
    <w:p w14:paraId="584A8B14" w14:textId="77777777" w:rsidR="00CC7BDD" w:rsidRPr="006722EE" w:rsidRDefault="00CC7BDD" w:rsidP="00CC7BDD">
      <w:pPr>
        <w:spacing w:after="200" w:line="240" w:lineRule="auto"/>
        <w:ind w:left="1080"/>
        <w:contextualSpacing/>
        <w:jc w:val="both"/>
        <w:rPr>
          <w:rFonts w:ascii="Cambria" w:eastAsia="Calibri" w:hAnsi="Cambria" w:cstheme="minorHAnsi"/>
          <w:lang w:val="en-US"/>
        </w:rPr>
      </w:pPr>
    </w:p>
    <w:p w14:paraId="3EC65EEC"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The Bidder shall further indemnify the Bank against any loss or damage arising out of claims of infringement of third-party copyright, patents, or other intellectual property issued or registered in India, provided however, </w:t>
      </w:r>
    </w:p>
    <w:p w14:paraId="5B3469B6" w14:textId="77777777" w:rsidR="000952B1" w:rsidRPr="006722EE" w:rsidRDefault="000952B1" w:rsidP="0063411E">
      <w:pPr>
        <w:spacing w:after="200" w:line="240" w:lineRule="auto"/>
        <w:ind w:left="1080"/>
        <w:contextualSpacing/>
        <w:jc w:val="both"/>
        <w:rPr>
          <w:rFonts w:ascii="Cambria" w:eastAsia="Calibri" w:hAnsi="Cambria" w:cstheme="minorHAnsi"/>
          <w:lang w:val="en-US"/>
        </w:rPr>
      </w:pPr>
      <w:r w:rsidRPr="006722EE">
        <w:rPr>
          <w:rFonts w:ascii="Cambria" w:eastAsia="Calibri" w:hAnsi="Cambria" w:cstheme="minorHAnsi"/>
          <w:lang w:val="en-US"/>
        </w:rPr>
        <w:t xml:space="preserve">(i) </w:t>
      </w:r>
      <w:r w:rsidR="0063411E" w:rsidRPr="006722EE">
        <w:rPr>
          <w:rFonts w:ascii="Cambria" w:eastAsia="Calibri" w:hAnsi="Cambria" w:cstheme="minorHAnsi"/>
          <w:lang w:val="en-US"/>
        </w:rPr>
        <w:t xml:space="preserve"> </w:t>
      </w:r>
      <w:r w:rsidRPr="006722EE">
        <w:rPr>
          <w:rFonts w:ascii="Cambria" w:eastAsia="Calibri" w:hAnsi="Cambria" w:cstheme="minorHAnsi"/>
          <w:lang w:val="en-US"/>
        </w:rPr>
        <w:t xml:space="preserve">The Bank notifies the Bidder in writing immediately on aware of such claim, </w:t>
      </w:r>
    </w:p>
    <w:p w14:paraId="04C84D21" w14:textId="77777777" w:rsidR="000952B1" w:rsidRPr="006722EE" w:rsidRDefault="000952B1" w:rsidP="0063411E">
      <w:pPr>
        <w:spacing w:after="200" w:line="240" w:lineRule="auto"/>
        <w:ind w:left="1080"/>
        <w:contextualSpacing/>
        <w:jc w:val="both"/>
        <w:rPr>
          <w:rFonts w:ascii="Cambria" w:eastAsia="Calibri" w:hAnsi="Cambria" w:cstheme="minorHAnsi"/>
          <w:lang w:val="en-US"/>
        </w:rPr>
      </w:pPr>
      <w:r w:rsidRPr="006722EE">
        <w:rPr>
          <w:rFonts w:ascii="Cambria" w:eastAsia="Calibri" w:hAnsi="Cambria" w:cstheme="minorHAnsi"/>
          <w:lang w:val="en-US"/>
        </w:rPr>
        <w:t xml:space="preserve">(ii) The Bidder has sole control of defense and all related settlement negotiations, </w:t>
      </w:r>
    </w:p>
    <w:p w14:paraId="13438E95" w14:textId="77777777" w:rsidR="000952B1" w:rsidRPr="006722EE" w:rsidRDefault="000952B1" w:rsidP="0063411E">
      <w:pPr>
        <w:spacing w:after="200" w:line="240" w:lineRule="auto"/>
        <w:ind w:left="1080"/>
        <w:contextualSpacing/>
        <w:jc w:val="both"/>
        <w:rPr>
          <w:rFonts w:ascii="Cambria" w:eastAsia="Calibri" w:hAnsi="Cambria" w:cstheme="minorHAnsi"/>
          <w:lang w:val="en-US"/>
        </w:rPr>
      </w:pPr>
      <w:r w:rsidRPr="006722EE">
        <w:rPr>
          <w:rFonts w:ascii="Cambria" w:eastAsia="Calibri" w:hAnsi="Cambria" w:cstheme="minorHAnsi"/>
          <w:lang w:val="en-US"/>
        </w:rPr>
        <w:t xml:space="preserve">(iii)The Bank provides the Bidder with the assistance, information and authority reasonably necessary to perform the above, and </w:t>
      </w:r>
    </w:p>
    <w:p w14:paraId="21C1A852" w14:textId="77777777" w:rsidR="000952B1" w:rsidRPr="006722EE" w:rsidRDefault="000952B1" w:rsidP="0063411E">
      <w:pPr>
        <w:spacing w:after="200" w:line="240" w:lineRule="auto"/>
        <w:ind w:left="1080"/>
        <w:contextualSpacing/>
        <w:jc w:val="both"/>
        <w:rPr>
          <w:rFonts w:ascii="Cambria" w:eastAsia="Calibri" w:hAnsi="Cambria" w:cstheme="minorHAnsi"/>
          <w:lang w:val="en-US"/>
        </w:rPr>
      </w:pPr>
      <w:r w:rsidRPr="006722EE">
        <w:rPr>
          <w:rFonts w:ascii="Cambria" w:eastAsia="Calibri" w:hAnsi="Cambria" w:cstheme="minorHAnsi"/>
          <w:lang w:val="en-US"/>
        </w:rPr>
        <w:t>(iv)</w:t>
      </w:r>
      <w:r w:rsidR="0063411E" w:rsidRPr="006722EE">
        <w:rPr>
          <w:rFonts w:ascii="Cambria" w:eastAsia="Calibri" w:hAnsi="Cambria" w:cstheme="minorHAnsi"/>
          <w:lang w:val="en-US"/>
        </w:rPr>
        <w:t xml:space="preserve"> </w:t>
      </w:r>
      <w:r w:rsidRPr="006722EE">
        <w:rPr>
          <w:rFonts w:ascii="Cambria" w:eastAsia="Calibri" w:hAnsi="Cambria" w:cstheme="minorHAnsi"/>
          <w:lang w:val="en-US"/>
        </w:rPr>
        <w:t>The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may be detrimental to the Bank’s (and/or its customers, users and Bidders) rights, interest and reputation.</w:t>
      </w:r>
    </w:p>
    <w:p w14:paraId="1D63227D" w14:textId="77777777" w:rsidR="0063411E" w:rsidRPr="006722EE" w:rsidRDefault="0063411E" w:rsidP="0063411E">
      <w:pPr>
        <w:spacing w:after="200" w:line="240" w:lineRule="auto"/>
        <w:ind w:left="1080"/>
        <w:contextualSpacing/>
        <w:jc w:val="both"/>
        <w:rPr>
          <w:rFonts w:ascii="Cambria" w:eastAsia="Calibri" w:hAnsi="Cambria" w:cstheme="minorHAnsi"/>
          <w:lang w:val="en-US"/>
        </w:rPr>
      </w:pPr>
    </w:p>
    <w:p w14:paraId="7F2EE0EF"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14:paraId="447834A0"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Additionally, the Bidder shall indemnify, protect and save the Bank against all claims, losses, costs, damages, expenses, action, suits and other proceedings, suffered by bank due to the following reasons:</w:t>
      </w:r>
    </w:p>
    <w:p w14:paraId="5287A515" w14:textId="77777777" w:rsidR="000952B1" w:rsidRPr="006722EE" w:rsidRDefault="000952B1" w:rsidP="00597472">
      <w:pPr>
        <w:numPr>
          <w:ilvl w:val="0"/>
          <w:numId w:val="27"/>
        </w:numPr>
        <w:spacing w:after="200" w:line="276" w:lineRule="auto"/>
        <w:jc w:val="both"/>
        <w:rPr>
          <w:rFonts w:ascii="Cambria" w:eastAsia="Calibri" w:hAnsi="Cambria" w:cstheme="minorHAnsi"/>
          <w:bCs/>
          <w:lang w:val="en-US"/>
        </w:rPr>
      </w:pPr>
      <w:r w:rsidRPr="006722EE">
        <w:rPr>
          <w:rFonts w:ascii="Cambria" w:eastAsia="Calibri" w:hAnsi="Cambria" w:cstheme="minorHAnsi"/>
          <w:bCs/>
          <w:lang w:val="en-US"/>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6722EE">
        <w:rPr>
          <w:rFonts w:ascii="Cambria" w:eastAsia="Calibri" w:hAnsi="Cambria" w:cstheme="minorHAnsi"/>
          <w:lang w:val="en-US"/>
        </w:rPr>
        <w:t xml:space="preserve"> </w:t>
      </w:r>
      <w:r w:rsidRPr="006722EE">
        <w:rPr>
          <w:rFonts w:ascii="Cambria" w:eastAsia="Calibri" w:hAnsi="Cambria" w:cstheme="minorHAnsi"/>
          <w:bCs/>
          <w:lang w:val="en-US"/>
        </w:rPr>
        <w:t xml:space="preserve">The </w:t>
      </w:r>
      <w:r w:rsidRPr="006722EE">
        <w:rPr>
          <w:rFonts w:ascii="Cambria" w:eastAsia="Calibri" w:hAnsi="Cambria" w:cstheme="minorHAnsi"/>
          <w:bCs/>
          <w:lang w:val="en-US"/>
        </w:rPr>
        <w:lastRenderedPageBreak/>
        <w:t>Bidder shall indemnify the Bank in case of any mismatch of ITC (Input Tax Credit) in the GSTR 2A, where the Bank does not opt for retention of GST component on supplies.</w:t>
      </w:r>
    </w:p>
    <w:p w14:paraId="38D4F0FE" w14:textId="77777777" w:rsidR="000952B1" w:rsidRPr="006722EE" w:rsidRDefault="000952B1" w:rsidP="00597472">
      <w:pPr>
        <w:numPr>
          <w:ilvl w:val="0"/>
          <w:numId w:val="27"/>
        </w:numPr>
        <w:spacing w:after="200" w:line="276" w:lineRule="auto"/>
        <w:jc w:val="both"/>
        <w:rPr>
          <w:rFonts w:ascii="Cambria" w:eastAsia="Calibri" w:hAnsi="Cambria" w:cstheme="minorHAnsi"/>
          <w:bCs/>
          <w:lang w:val="en-US"/>
        </w:rPr>
      </w:pPr>
      <w:r w:rsidRPr="006722EE">
        <w:rPr>
          <w:rFonts w:ascii="Cambria" w:eastAsia="Calibri" w:hAnsi="Cambria" w:cstheme="minorHAnsi"/>
          <w:bCs/>
          <w:lang w:val="en-US"/>
        </w:rPr>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5C2E1C5C" w14:textId="77777777" w:rsidR="000952B1" w:rsidRPr="006722EE" w:rsidRDefault="000952B1" w:rsidP="003B624A">
      <w:pPr>
        <w:numPr>
          <w:ilvl w:val="0"/>
          <w:numId w:val="28"/>
        </w:numPr>
        <w:spacing w:after="200" w:line="276" w:lineRule="auto"/>
        <w:ind w:left="993"/>
        <w:rPr>
          <w:rFonts w:ascii="Cambria" w:eastAsia="Calibri" w:hAnsi="Cambria" w:cstheme="minorHAnsi"/>
          <w:bCs/>
          <w:lang w:val="en-US"/>
        </w:rPr>
      </w:pPr>
      <w:r w:rsidRPr="006722EE">
        <w:rPr>
          <w:rFonts w:ascii="Cambria" w:eastAsia="Calibri" w:hAnsi="Cambria" w:cstheme="minorHAnsi"/>
          <w:bCs/>
          <w:lang w:val="en-US"/>
        </w:rPr>
        <w:t>The Bidder has sole control of the defense and all related settlement negotiations.</w:t>
      </w:r>
    </w:p>
    <w:p w14:paraId="7002D853" w14:textId="77777777" w:rsidR="000952B1" w:rsidRPr="006722EE" w:rsidRDefault="000952B1" w:rsidP="003B624A">
      <w:pPr>
        <w:numPr>
          <w:ilvl w:val="0"/>
          <w:numId w:val="28"/>
        </w:numPr>
        <w:spacing w:after="200" w:line="276" w:lineRule="auto"/>
        <w:ind w:left="993"/>
        <w:jc w:val="both"/>
        <w:rPr>
          <w:rFonts w:ascii="Cambria" w:eastAsia="Calibri" w:hAnsi="Cambria" w:cstheme="minorHAnsi"/>
          <w:bCs/>
          <w:lang w:val="en-US"/>
        </w:rPr>
      </w:pPr>
      <w:r w:rsidRPr="006722EE">
        <w:rPr>
          <w:rFonts w:ascii="Cambria" w:eastAsia="Calibri" w:hAnsi="Cambria" w:cstheme="minorHAnsi"/>
          <w:bCs/>
          <w:lang w:val="en-US"/>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14:paraId="3831DF5D" w14:textId="3EA64A03" w:rsidR="000952B1" w:rsidRPr="006722EE" w:rsidRDefault="0063411E" w:rsidP="0063411E">
      <w:pPr>
        <w:spacing w:after="200" w:line="276" w:lineRule="auto"/>
        <w:ind w:left="360"/>
        <w:jc w:val="both"/>
        <w:rPr>
          <w:rFonts w:ascii="Cambria" w:eastAsia="Calibri" w:hAnsi="Cambria" w:cstheme="minorHAnsi"/>
          <w:bCs/>
          <w:lang w:val="en-US"/>
        </w:rPr>
      </w:pPr>
      <w:r w:rsidRPr="006722EE">
        <w:rPr>
          <w:rFonts w:ascii="Cambria" w:eastAsia="Calibri" w:hAnsi="Cambria" w:cstheme="minorHAnsi"/>
          <w:bCs/>
          <w:lang w:val="en-US"/>
        </w:rPr>
        <w:t>iii.</w:t>
      </w:r>
      <w:r w:rsidR="000952B1" w:rsidRPr="006722EE">
        <w:rPr>
          <w:rFonts w:ascii="Cambria" w:eastAsia="Calibri" w:hAnsi="Cambria" w:cstheme="minorHAnsi"/>
          <w:bCs/>
          <w:lang w:val="en-US"/>
        </w:rPr>
        <w:t xml:space="preserve"> </w:t>
      </w:r>
      <w:r w:rsidR="000952B1" w:rsidRPr="006722EE">
        <w:rPr>
          <w:rFonts w:ascii="Cambria" w:eastAsia="Calibri" w:hAnsi="Cambria" w:cstheme="minorHAnsi"/>
          <w:bCs/>
          <w:lang w:val="en-US"/>
        </w:rPr>
        <w:tab/>
        <w:t xml:space="preserve">Any loss suffered by bank due to non-functioning / malfunction of application such as system is getting hanged, technical </w:t>
      </w:r>
      <w:r w:rsidR="00DB660A" w:rsidRPr="006722EE">
        <w:rPr>
          <w:rFonts w:ascii="Cambria" w:eastAsia="Calibri" w:hAnsi="Cambria" w:cstheme="minorHAnsi"/>
          <w:bCs/>
          <w:lang w:val="en-US"/>
        </w:rPr>
        <w:t>glitch etc</w:t>
      </w:r>
      <w:r w:rsidR="00BF46CE" w:rsidRPr="006722EE">
        <w:rPr>
          <w:rFonts w:ascii="Cambria" w:eastAsia="Calibri" w:hAnsi="Cambria" w:cstheme="minorHAnsi"/>
          <w:bCs/>
          <w:lang w:val="en-US"/>
        </w:rPr>
        <w:t xml:space="preserve">. </w:t>
      </w:r>
      <w:r w:rsidR="000952B1" w:rsidRPr="006722EE">
        <w:rPr>
          <w:rFonts w:ascii="Cambria" w:eastAsia="Calibri" w:hAnsi="Cambria" w:cstheme="minorHAnsi"/>
          <w:bCs/>
          <w:lang w:val="en-US"/>
        </w:rPr>
        <w:t xml:space="preserve">leading </w:t>
      </w:r>
      <w:r w:rsidR="00DB660A" w:rsidRPr="006722EE">
        <w:rPr>
          <w:rFonts w:ascii="Cambria" w:eastAsia="Calibri" w:hAnsi="Cambria" w:cstheme="minorHAnsi"/>
          <w:bCs/>
          <w:lang w:val="en-US"/>
        </w:rPr>
        <w:t>to financial</w:t>
      </w:r>
      <w:r w:rsidR="00AA6253" w:rsidRPr="006722EE">
        <w:rPr>
          <w:rFonts w:ascii="Cambria" w:eastAsia="Calibri" w:hAnsi="Cambria" w:cstheme="minorHAnsi"/>
          <w:bCs/>
          <w:lang w:val="en-US"/>
        </w:rPr>
        <w:t xml:space="preserve"> loss to the </w:t>
      </w:r>
      <w:r w:rsidR="00DB660A" w:rsidRPr="006722EE">
        <w:rPr>
          <w:rFonts w:ascii="Cambria" w:eastAsia="Calibri" w:hAnsi="Cambria" w:cstheme="minorHAnsi"/>
          <w:bCs/>
          <w:lang w:val="en-US"/>
        </w:rPr>
        <w:t>Bank</w:t>
      </w:r>
      <w:r w:rsidR="003B50F6" w:rsidRPr="006722EE">
        <w:rPr>
          <w:rFonts w:ascii="Cambria" w:eastAsia="Calibri" w:hAnsi="Cambria" w:cstheme="minorHAnsi"/>
          <w:bCs/>
          <w:lang w:val="en-US"/>
        </w:rPr>
        <w:t>, such</w:t>
      </w:r>
      <w:r w:rsidR="00DB660A" w:rsidRPr="006722EE">
        <w:rPr>
          <w:rFonts w:ascii="Cambria" w:eastAsia="Calibri" w:hAnsi="Cambria" w:cstheme="minorHAnsi"/>
          <w:bCs/>
          <w:lang w:val="en-US"/>
        </w:rPr>
        <w:t xml:space="preserve"> as  due</w:t>
      </w:r>
      <w:r w:rsidR="00AA6253" w:rsidRPr="006722EE">
        <w:rPr>
          <w:rFonts w:ascii="Cambria" w:eastAsia="Calibri" w:hAnsi="Cambria" w:cstheme="minorHAnsi"/>
          <w:bCs/>
          <w:lang w:val="en-US"/>
        </w:rPr>
        <w:t xml:space="preserve"> to </w:t>
      </w:r>
      <w:r w:rsidR="000952B1" w:rsidRPr="006722EE">
        <w:rPr>
          <w:rFonts w:ascii="Cambria" w:eastAsia="Calibri" w:hAnsi="Cambria" w:cstheme="minorHAnsi"/>
          <w:bCs/>
          <w:lang w:val="en-US"/>
        </w:rPr>
        <w:t xml:space="preserve">wrong interpretation of message /request </w:t>
      </w:r>
      <w:r w:rsidR="00513961" w:rsidRPr="006722EE">
        <w:rPr>
          <w:rFonts w:ascii="Cambria" w:eastAsia="Calibri" w:hAnsi="Cambria" w:cstheme="minorHAnsi"/>
          <w:bCs/>
          <w:lang w:val="en-US"/>
        </w:rPr>
        <w:t>etc.</w:t>
      </w:r>
      <w:r w:rsidR="00DB660A" w:rsidRPr="006722EE">
        <w:rPr>
          <w:rFonts w:ascii="Cambria" w:eastAsia="Calibri" w:hAnsi="Cambria" w:cstheme="minorHAnsi"/>
          <w:bCs/>
          <w:lang w:val="en-US"/>
        </w:rPr>
        <w:t xml:space="preserve">  debit or credit to customer/ merchant  account inappropriately, Such</w:t>
      </w:r>
      <w:r w:rsidR="000952B1" w:rsidRPr="006722EE">
        <w:rPr>
          <w:rFonts w:ascii="Cambria" w:eastAsia="Calibri" w:hAnsi="Cambria" w:cstheme="minorHAnsi"/>
          <w:bCs/>
          <w:lang w:val="en-US"/>
        </w:rPr>
        <w:t xml:space="preserve"> losses will be recovered from Bidder/ vendor. </w:t>
      </w:r>
      <w:r w:rsidR="00DB660A" w:rsidRPr="006722EE">
        <w:rPr>
          <w:rFonts w:ascii="Cambria" w:eastAsia="Calibri" w:hAnsi="Cambria" w:cstheme="minorHAnsi"/>
          <w:bCs/>
          <w:lang w:val="en-US"/>
        </w:rPr>
        <w:t>Bidder /</w:t>
      </w:r>
      <w:r w:rsidR="003B50F6" w:rsidRPr="006722EE">
        <w:rPr>
          <w:rFonts w:ascii="Cambria" w:eastAsia="Calibri" w:hAnsi="Cambria" w:cstheme="minorHAnsi"/>
          <w:bCs/>
          <w:lang w:val="en-US"/>
        </w:rPr>
        <w:t>vendor will</w:t>
      </w:r>
      <w:r w:rsidR="00DB660A" w:rsidRPr="006722EE">
        <w:rPr>
          <w:rFonts w:ascii="Cambria" w:eastAsia="Calibri" w:hAnsi="Cambria" w:cstheme="minorHAnsi"/>
          <w:bCs/>
          <w:lang w:val="en-US"/>
        </w:rPr>
        <w:t xml:space="preserve"> have to make good of such losses.  </w:t>
      </w:r>
      <w:r w:rsidR="003B4DB9" w:rsidRPr="006722EE">
        <w:rPr>
          <w:rFonts w:ascii="Cambria" w:eastAsia="Calibri" w:hAnsi="Cambria" w:cstheme="minorHAnsi"/>
          <w:bCs/>
          <w:lang w:val="en-US"/>
        </w:rPr>
        <w:t>Any such</w:t>
      </w:r>
      <w:r w:rsidR="00AA6253" w:rsidRPr="006722EE">
        <w:rPr>
          <w:rFonts w:ascii="Cambria" w:eastAsia="Calibri" w:hAnsi="Cambria" w:cstheme="minorHAnsi"/>
          <w:bCs/>
          <w:lang w:val="en-US"/>
        </w:rPr>
        <w:t xml:space="preserve"> </w:t>
      </w:r>
      <w:r w:rsidR="00DB660A" w:rsidRPr="006722EE">
        <w:rPr>
          <w:rFonts w:ascii="Cambria" w:eastAsia="Calibri" w:hAnsi="Cambria" w:cstheme="minorHAnsi"/>
          <w:bCs/>
          <w:lang w:val="en-US"/>
        </w:rPr>
        <w:t>loss to</w:t>
      </w:r>
      <w:r w:rsidR="00AA6253" w:rsidRPr="006722EE">
        <w:rPr>
          <w:rFonts w:ascii="Cambria" w:eastAsia="Calibri" w:hAnsi="Cambria" w:cstheme="minorHAnsi"/>
          <w:bCs/>
          <w:lang w:val="en-US"/>
        </w:rPr>
        <w:t xml:space="preserve"> the</w:t>
      </w:r>
      <w:r w:rsidR="003B4DB9" w:rsidRPr="006722EE">
        <w:rPr>
          <w:rFonts w:ascii="Cambria" w:eastAsia="Calibri" w:hAnsi="Cambria" w:cstheme="minorHAnsi"/>
          <w:bCs/>
          <w:lang w:val="en-US"/>
        </w:rPr>
        <w:t xml:space="preserve"> </w:t>
      </w:r>
      <w:r w:rsidR="00513961" w:rsidRPr="006722EE">
        <w:rPr>
          <w:rFonts w:ascii="Cambria" w:eastAsia="Calibri" w:hAnsi="Cambria" w:cstheme="minorHAnsi"/>
          <w:bCs/>
          <w:lang w:val="en-US"/>
        </w:rPr>
        <w:t>Bank due</w:t>
      </w:r>
      <w:r w:rsidR="003B4DB9" w:rsidRPr="006722EE">
        <w:rPr>
          <w:rFonts w:ascii="Cambria" w:eastAsia="Calibri" w:hAnsi="Cambria" w:cstheme="minorHAnsi"/>
          <w:bCs/>
          <w:lang w:val="en-US"/>
        </w:rPr>
        <w:t xml:space="preserve"> </w:t>
      </w:r>
      <w:r w:rsidR="00513961" w:rsidRPr="006722EE">
        <w:rPr>
          <w:rFonts w:ascii="Cambria" w:eastAsia="Calibri" w:hAnsi="Cambria" w:cstheme="minorHAnsi"/>
          <w:bCs/>
          <w:lang w:val="en-US"/>
        </w:rPr>
        <w:t>to improper working</w:t>
      </w:r>
      <w:r w:rsidR="00AA6253" w:rsidRPr="006722EE">
        <w:rPr>
          <w:rFonts w:ascii="Cambria" w:eastAsia="Calibri" w:hAnsi="Cambria" w:cstheme="minorHAnsi"/>
          <w:bCs/>
          <w:lang w:val="en-US"/>
        </w:rPr>
        <w:t xml:space="preserve"> </w:t>
      </w:r>
      <w:r w:rsidR="00513961" w:rsidRPr="006722EE">
        <w:rPr>
          <w:rFonts w:ascii="Cambria" w:eastAsia="Calibri" w:hAnsi="Cambria" w:cstheme="minorHAnsi"/>
          <w:bCs/>
          <w:lang w:val="en-US"/>
        </w:rPr>
        <w:t>of switch</w:t>
      </w:r>
      <w:r w:rsidR="003B4DB9" w:rsidRPr="006722EE">
        <w:rPr>
          <w:rFonts w:ascii="Cambria" w:eastAsia="Calibri" w:hAnsi="Cambria" w:cstheme="minorHAnsi"/>
          <w:bCs/>
          <w:lang w:val="en-US"/>
        </w:rPr>
        <w:t xml:space="preserve">/ </w:t>
      </w:r>
      <w:r w:rsidR="00513961" w:rsidRPr="006722EE">
        <w:rPr>
          <w:rFonts w:ascii="Cambria" w:eastAsia="Calibri" w:hAnsi="Cambria" w:cstheme="minorHAnsi"/>
          <w:bCs/>
          <w:lang w:val="en-US"/>
        </w:rPr>
        <w:t>application will</w:t>
      </w:r>
      <w:r w:rsidR="003B4DB9" w:rsidRPr="006722EE">
        <w:rPr>
          <w:rFonts w:ascii="Cambria" w:eastAsia="Calibri" w:hAnsi="Cambria" w:cstheme="minorHAnsi"/>
          <w:bCs/>
          <w:lang w:val="en-US"/>
        </w:rPr>
        <w:t xml:space="preserve"> be treated separate from penalty.</w:t>
      </w:r>
    </w:p>
    <w:p w14:paraId="6C52CC52"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Bidder shall have no obligations with respect to any Infringement Claims to the extent that the Infringement Claim arises or results from: </w:t>
      </w:r>
    </w:p>
    <w:p w14:paraId="3F756851"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  Bidder’s compliance with Bank’s specific technical designs or instructions (except where  Bidder  knew or should have known that such compliance was likely to result in an Infringement Claim and  Bidder  did not inform Bank of the same); </w:t>
      </w:r>
    </w:p>
    <w:p w14:paraId="162FAF17"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(ii) Inclusion in a Deliverable of any content or other materials provided by Bank and the infringement relates to or arises from such Bank materials or provided material; </w:t>
      </w:r>
    </w:p>
    <w:p w14:paraId="3E5CB9A8"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(iii) Modification of a Deliverable after delivery by Bidder to Bank if such modification was not made by or on behalf of the Bidder; </w:t>
      </w:r>
    </w:p>
    <w:p w14:paraId="064B33A2"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(iv) </w:t>
      </w:r>
      <w:r w:rsidR="0063411E" w:rsidRPr="006722EE">
        <w:rPr>
          <w:rFonts w:ascii="Cambria" w:hAnsi="Cambria" w:cstheme="minorHAnsi"/>
          <w:lang w:val="en-US"/>
        </w:rPr>
        <w:t>O</w:t>
      </w:r>
      <w:r w:rsidRPr="006722EE">
        <w:rPr>
          <w:rFonts w:ascii="Cambria" w:hAnsi="Cambria" w:cstheme="minorHAnsi"/>
          <w:lang w:val="en-US"/>
        </w:rPr>
        <w:t xml:space="preserve">peration or use of some or all of the Deliverable in combination with products, information, specification, instructions, data, materials not provided by Bidder; or </w:t>
      </w:r>
    </w:p>
    <w:p w14:paraId="0E0879EA"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(v) use of the Deliverables for any purposes for which the same have not been designed or developed or other than in accordance with any applicable specifications or documentation provided under the applicable Statement of Work by the Bidder; or </w:t>
      </w:r>
    </w:p>
    <w:p w14:paraId="7639B1FD"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lastRenderedPageBreak/>
        <w:t>(vi) Use of a superseded release of some or all of the Deliverables or Bank’s failure to use any modification of the Deliverable furnished under this Agreement including, but not limited to, corrections, fixes, or enhancements made available by the Bidder.</w:t>
      </w:r>
    </w:p>
    <w:p w14:paraId="1E6E28A7"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In the event that Bank is enjoined or otherwise prohibited, or is reasonably likely to be enjoined or otherwise prohibited, from using any Deliverable as a result of or in connection with any claim for which Bidder is required to indemnify Bank under this section according to a final decision of the courts or in the view of Bidder, Bidder, may at its own expense and option: </w:t>
      </w:r>
    </w:p>
    <w:p w14:paraId="031A5E52"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 Procure for Bank the right to continue using such Deliverable; </w:t>
      </w:r>
    </w:p>
    <w:p w14:paraId="25A1267D"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(ii) Modify the Deliverable so that it becomes non-infringing without materially altering its capacity or performance; </w:t>
      </w:r>
    </w:p>
    <w:p w14:paraId="324E53D1"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(iii) Replace the Deliverable with work product that is equal in capacity and performance but is non-infringing; or </w:t>
      </w:r>
    </w:p>
    <w:p w14:paraId="01F25192"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14:paraId="482FFCF2"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damages, costs, expenses, including Attorney’s fees, which may be incurred as a result of any action or claim that may be made or initiated against it by any third parties alleging infringement of their rights.</w:t>
      </w:r>
    </w:p>
    <w:p w14:paraId="74079E83"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78" w:name="_Toc160440725"/>
      <w:r w:rsidRPr="006722EE">
        <w:rPr>
          <w:rFonts w:ascii="Cambria" w:hAnsi="Cambria" w:cstheme="minorHAnsi"/>
          <w:b/>
          <w:bCs/>
          <w:sz w:val="22"/>
          <w:szCs w:val="22"/>
        </w:rPr>
        <w:t>Confidentiality &amp; Non-Disclosure</w:t>
      </w:r>
      <w:bookmarkEnd w:id="78"/>
    </w:p>
    <w:p w14:paraId="63590D2F" w14:textId="77777777" w:rsidR="000952B1" w:rsidRPr="006722EE" w:rsidRDefault="000952B1" w:rsidP="000952B1">
      <w:pPr>
        <w:jc w:val="both"/>
        <w:rPr>
          <w:rFonts w:ascii="Cambria" w:hAnsi="Cambria" w:cstheme="minorHAnsi"/>
        </w:rPr>
      </w:pPr>
      <w:r w:rsidRPr="006722EE">
        <w:rPr>
          <w:rFonts w:ascii="Cambria" w:hAnsi="Cambria" w:cstheme="minorHAnsi"/>
        </w:rPr>
        <w:t>The bidder is bound by this agreement for not disclosing the Banks data and other information. Resources working in the premises of the Bank are liable to follow the rules and regulations of the Bank.</w:t>
      </w:r>
    </w:p>
    <w:p w14:paraId="6A5BBF2E" w14:textId="77777777" w:rsidR="000952B1" w:rsidRPr="006722EE" w:rsidRDefault="000952B1" w:rsidP="000952B1">
      <w:pPr>
        <w:jc w:val="both"/>
        <w:rPr>
          <w:rFonts w:ascii="Cambria" w:hAnsi="Cambria" w:cstheme="minorHAnsi"/>
        </w:rPr>
      </w:pPr>
      <w:r w:rsidRPr="006722EE">
        <w:rPr>
          <w:rFonts w:ascii="Cambria" w:hAnsi="Cambria" w:cstheme="minorHAnsi"/>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14:paraId="5CC23242" w14:textId="77777777" w:rsidR="000952B1" w:rsidRPr="006722EE" w:rsidRDefault="000952B1" w:rsidP="000952B1">
      <w:pPr>
        <w:jc w:val="both"/>
        <w:rPr>
          <w:rFonts w:ascii="Cambria" w:hAnsi="Cambria" w:cstheme="minorHAnsi"/>
        </w:rPr>
      </w:pPr>
      <w:r w:rsidRPr="006722EE">
        <w:rPr>
          <w:rFonts w:ascii="Cambria" w:hAnsi="Cambria" w:cstheme="minorHAnsi"/>
        </w:rPr>
        <w:t>No news release, public announcement or any other reference to the order, relating to the contracted work if allotted with the assignment or any program hereunder shall be made without written consent from the Bank.</w:t>
      </w:r>
    </w:p>
    <w:p w14:paraId="210EF30F" w14:textId="77777777" w:rsidR="000952B1" w:rsidRPr="006722EE" w:rsidRDefault="000952B1" w:rsidP="000952B1">
      <w:pPr>
        <w:jc w:val="both"/>
        <w:rPr>
          <w:rFonts w:ascii="Cambria" w:hAnsi="Cambria" w:cstheme="minorHAnsi"/>
        </w:rPr>
      </w:pPr>
      <w:r w:rsidRPr="006722EE">
        <w:rPr>
          <w:rFonts w:ascii="Cambria" w:hAnsi="Cambria" w:cstheme="minorHAnsi"/>
        </w:rPr>
        <w:t>As the bidder providing support services for multiple Banks, the bidder at all times should take care to build strong safeguards so that there is no mixing together of information/ documents, records and assets is happening by any chance.</w:t>
      </w:r>
    </w:p>
    <w:p w14:paraId="558F3B33" w14:textId="77777777" w:rsidR="000952B1" w:rsidRPr="006722EE" w:rsidRDefault="000952B1" w:rsidP="000952B1">
      <w:pPr>
        <w:jc w:val="both"/>
        <w:rPr>
          <w:rFonts w:ascii="Cambria" w:hAnsi="Cambria" w:cstheme="minorHAnsi"/>
        </w:rPr>
      </w:pPr>
      <w:r w:rsidRPr="006722EE">
        <w:rPr>
          <w:rFonts w:ascii="Cambria" w:hAnsi="Cambria" w:cstheme="minorHAnsi"/>
        </w:rPr>
        <w:lastRenderedPageBreak/>
        <w:t>The bidder should undertake to maintain confidentiality of the Banks information even after the termination / expiry of the contracts.</w:t>
      </w:r>
    </w:p>
    <w:p w14:paraId="72DEE891" w14:textId="77777777" w:rsidR="000952B1" w:rsidRPr="006722EE" w:rsidRDefault="000952B1" w:rsidP="000952B1">
      <w:pPr>
        <w:jc w:val="both"/>
        <w:rPr>
          <w:rFonts w:ascii="Cambria" w:hAnsi="Cambria" w:cstheme="minorHAnsi"/>
        </w:rPr>
      </w:pPr>
      <w:r w:rsidRPr="006722EE">
        <w:rPr>
          <w:rFonts w:ascii="Cambria" w:hAnsi="Cambria" w:cstheme="minorHAnsi"/>
        </w:rPr>
        <w:t>The Non-Disclosure Agreement (NDA) should be entered in to between the Bank and the successful bidder within a period of 21 days from, the date of acceptance of purchase order.</w:t>
      </w:r>
    </w:p>
    <w:p w14:paraId="6C8D0918"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Guarantee on Software License</w:t>
      </w:r>
    </w:p>
    <w:p w14:paraId="79A2D8D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shall guarantee that the software supplied under this contract to the Bank is licensed and legally obtained. Software supplied should not have any embedded malicious and virus programs.</w:t>
      </w:r>
    </w:p>
    <w:p w14:paraId="77650146"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79" w:name="_Toc160440726"/>
      <w:r w:rsidRPr="006722EE">
        <w:rPr>
          <w:rFonts w:ascii="Cambria" w:hAnsi="Cambria" w:cstheme="minorHAnsi"/>
          <w:b/>
          <w:bCs/>
          <w:sz w:val="22"/>
          <w:szCs w:val="22"/>
        </w:rPr>
        <w:t>Force Majeure</w:t>
      </w:r>
      <w:bookmarkEnd w:id="79"/>
    </w:p>
    <w:p w14:paraId="78EEC68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including but not limited to, due to or as a result of or caused by acts of God, wars, epidemic/pandemic, insurrections, riots, earth quake and fire, events not foreseeable but does not include any fault or negligence or carelessness on the part of the parties, resulting in such a situation.</w:t>
      </w:r>
    </w:p>
    <w:p w14:paraId="7B43ED4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the event of any such intervening Force Majeure, each party shall notify the other party in writing of such circumstances and the cause thereof immediately within seven business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14:paraId="77F1D55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In such a case, the time for performance shall be extended by a period(s) not less than the duration of such delay. If the duration of delay continues beyond a period of three months due to force majeure situation, the parties shall hold consultations with each other in an endeavour to find a solution to the problem. However bidder shall be entitled to receive payments for all services actually rendered upto the date of termination of date of agreement. The financial constraints by way of increased cost to perform the obligations shall not be treated as a force majeure situation if the obligations can otherwise be performed. </w:t>
      </w:r>
    </w:p>
    <w:p w14:paraId="13916443"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80" w:name="_Toc160440727"/>
      <w:r w:rsidRPr="006722EE">
        <w:rPr>
          <w:rFonts w:ascii="Cambria" w:hAnsi="Cambria" w:cstheme="minorHAnsi"/>
          <w:b/>
          <w:bCs/>
          <w:sz w:val="22"/>
          <w:szCs w:val="22"/>
        </w:rPr>
        <w:t>Resolution of Disputes</w:t>
      </w:r>
      <w:bookmarkEnd w:id="80"/>
    </w:p>
    <w:p w14:paraId="4BC01E1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dispute, either party may require that the dispute be referred for resolution by formal arbitration.</w:t>
      </w:r>
    </w:p>
    <w:p w14:paraId="244FBB64"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All questions, disputes or differences arising under and out of, or in connection with the contract shall be referred to a sole arbitrator to be appointed mutually by the parties and in case of failure to appoint a sole arbitrator within 15 days from the raising of dispute the same shall be referred to the Arbitration Tribunal: one Arbitrator to be nominated by the Bank and the other to be </w:t>
      </w:r>
      <w:r w:rsidRPr="006722EE">
        <w:rPr>
          <w:rFonts w:ascii="Cambria" w:hAnsi="Cambria" w:cstheme="minorHAnsi"/>
        </w:rPr>
        <w:lastRenderedPageBreak/>
        <w:t>nominated by the Bidder and the Presiding Arbitrator shall be appointed by the two Arbitrators appointed by the parties.</w:t>
      </w:r>
    </w:p>
    <w:p w14:paraId="21D4AD0B" w14:textId="2995569B" w:rsidR="000952B1" w:rsidRPr="006722EE" w:rsidRDefault="000952B1" w:rsidP="000952B1">
      <w:pPr>
        <w:spacing w:before="120" w:after="120"/>
        <w:jc w:val="both"/>
        <w:rPr>
          <w:rFonts w:ascii="Cambria" w:hAnsi="Cambria" w:cstheme="minorHAnsi"/>
        </w:rPr>
      </w:pPr>
      <w:r w:rsidRPr="006722EE">
        <w:rPr>
          <w:rFonts w:ascii="Cambria" w:hAnsi="Cambria" w:cstheme="minorHAnsi"/>
        </w:rPr>
        <w:t>The decision of the Arbitration Tribunal shall be final and binding on the parties. The Arbitration and Reconciliation Act 1996 shall apply to the arbitration proceedings and the venue of the arbitration shall be Mumbai</w:t>
      </w:r>
      <w:r w:rsidR="002F5707" w:rsidRPr="006722EE">
        <w:rPr>
          <w:rFonts w:ascii="Cambria" w:hAnsi="Cambria" w:cstheme="minorHAnsi"/>
        </w:rPr>
        <w:t xml:space="preserve"> City</w:t>
      </w:r>
      <w:r w:rsidRPr="006722EE">
        <w:rPr>
          <w:rFonts w:ascii="Cambria" w:hAnsi="Cambria" w:cstheme="minorHAnsi"/>
        </w:rPr>
        <w:t>.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14:paraId="76FF3DE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on the date of acknowledgment signed by the receiver or (iii) the business date of receipt, if sent by courier.</w:t>
      </w:r>
    </w:p>
    <w:p w14:paraId="38F7E9D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This RFP shall be governed and construed in accordance with the laws of India. The courts of Mumbai</w:t>
      </w:r>
      <w:r w:rsidR="001036A5" w:rsidRPr="006722EE">
        <w:rPr>
          <w:rFonts w:ascii="Cambria" w:hAnsi="Cambria" w:cstheme="minorHAnsi"/>
        </w:rPr>
        <w:t xml:space="preserve"> City</w:t>
      </w:r>
      <w:r w:rsidRPr="006722EE">
        <w:rPr>
          <w:rFonts w:ascii="Cambria" w:hAnsi="Cambria" w:cstheme="minorHAnsi"/>
        </w:rPr>
        <w:t xml:space="preserve"> alone and no other courts shall be entitled to entertain and try any dispute or matter relating to or arising out of this RFP. </w:t>
      </w:r>
    </w:p>
    <w:p w14:paraId="19D2CC3A" w14:textId="3AA603E9"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81" w:name="_Toc160440728"/>
      <w:r w:rsidRPr="006722EE">
        <w:rPr>
          <w:rFonts w:ascii="Cambria" w:hAnsi="Cambria" w:cstheme="minorHAnsi"/>
          <w:b/>
          <w:bCs/>
          <w:sz w:val="22"/>
          <w:szCs w:val="22"/>
        </w:rPr>
        <w:t>Format of the Letter of undertaking of Authenticity to be submitted by the Bidder</w:t>
      </w:r>
      <w:bookmarkEnd w:id="81"/>
    </w:p>
    <w:p w14:paraId="46F18ED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successful bidder has to submit the letter of undertaking of Authenticity and Undertaking at the time of acceptance of the letter of intent. The undertaking from OEMs needs to be provided to the Bank for the activities owned by them in coordination with the bidder as per the details mentioned in the document along with the pricing. The format for the same is as below.</w:t>
      </w:r>
    </w:p>
    <w:p w14:paraId="3C0253D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undertake that all the components/parts/software used in the supplied devices shall be original, new components/ parts/ software only, from respective OEM/OSDs of the products and that no refurbished/ duplicate/ second hand components/ parts/ software are being used or shall be used.</w:t>
      </w:r>
    </w:p>
    <w:p w14:paraId="4056D7E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also undertake that in respect of licensed operating system, if asked for by you in the Purchase Order, the same shall be supplied along with the authorized license certificate and also that it shall be sourced from the authorized source.</w:t>
      </w:r>
    </w:p>
    <w:p w14:paraId="5EA5F51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hereby undertake to produce the certificate from our OEM/OSD supplier in support of above undertaking at the time of implementation. It will be our responsibility to produce such letters from our OEM/OSD suppliers at the time of release of PO or within a reasonable time. In case of default and we are unable to comply with the above at the time of delivery or during installation, for the software items already billed, we agree to take back the software/items without demur, if already supplied and return the money, if any paid to us by you in this regard”.</w:t>
      </w:r>
    </w:p>
    <w:p w14:paraId="1FB7447A"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82" w:name="_Toc160440729"/>
      <w:r w:rsidRPr="006722EE">
        <w:rPr>
          <w:rFonts w:ascii="Cambria" w:hAnsi="Cambria" w:cstheme="minorHAnsi"/>
          <w:b/>
          <w:bCs/>
          <w:sz w:val="22"/>
          <w:szCs w:val="22"/>
        </w:rPr>
        <w:t>Independent Contractor</w:t>
      </w:r>
      <w:bookmarkEnd w:id="82"/>
    </w:p>
    <w:p w14:paraId="54CAB1B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Nothing herein contained will be construed to imply a joint venture, partnership, principal agent relationship or co-employment or joint employment between the Bank and Bidder. Bidder, in furnishing services to the Bank hereunder, is acting only as an independent contractor. Bidder does not undertake by this Agreement or otherwise to perform any obligation of the Bank, </w:t>
      </w:r>
      <w:r w:rsidRPr="006722EE">
        <w:rPr>
          <w:rFonts w:ascii="Cambria" w:hAnsi="Cambria" w:cstheme="minorHAnsi"/>
        </w:rPr>
        <w:lastRenderedPageBreak/>
        <w:t>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bank’s prior written permission before subcontracting/ resource outsourcing of any work related to the performance of this RFP or as the case may be, which permission shall not be unreasonably withheld by the Bank. The bidder should ensure that the due diligence and verification of antecedents of employees/personnel deployed by him for this project are completed and is available for scrutiny by the Bank.</w:t>
      </w:r>
    </w:p>
    <w:p w14:paraId="7F11B36A"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83" w:name="_Toc160440730"/>
      <w:r w:rsidRPr="006722EE">
        <w:rPr>
          <w:rFonts w:ascii="Cambria" w:hAnsi="Cambria" w:cstheme="minorHAnsi"/>
          <w:b/>
          <w:bCs/>
          <w:sz w:val="22"/>
          <w:szCs w:val="22"/>
        </w:rPr>
        <w:t>Assignment</w:t>
      </w:r>
      <w:bookmarkEnd w:id="83"/>
    </w:p>
    <w:p w14:paraId="651CF13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favourable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14:paraId="225E2FEF"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84" w:name="_Toc160440731"/>
      <w:r w:rsidRPr="006722EE">
        <w:rPr>
          <w:rFonts w:ascii="Cambria" w:hAnsi="Cambria" w:cstheme="minorHAnsi"/>
          <w:b/>
          <w:bCs/>
          <w:sz w:val="22"/>
          <w:szCs w:val="22"/>
        </w:rPr>
        <w:t>Execution of Contract, SLA &amp; NDA</w:t>
      </w:r>
      <w:bookmarkEnd w:id="84"/>
    </w:p>
    <w:p w14:paraId="1261A7B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bidder and Bank should execute </w:t>
      </w:r>
    </w:p>
    <w:p w14:paraId="476BBA52" w14:textId="77777777" w:rsidR="000952B1" w:rsidRPr="006722EE" w:rsidRDefault="000952B1" w:rsidP="00345C83">
      <w:pPr>
        <w:pStyle w:val="ListParagraph"/>
        <w:numPr>
          <w:ilvl w:val="0"/>
          <w:numId w:val="16"/>
        </w:numPr>
        <w:spacing w:before="120" w:after="120"/>
        <w:jc w:val="both"/>
        <w:rPr>
          <w:rFonts w:ascii="Cambria" w:hAnsi="Cambria" w:cstheme="minorHAnsi"/>
        </w:rPr>
      </w:pPr>
      <w:r w:rsidRPr="006722EE">
        <w:rPr>
          <w:rFonts w:ascii="Cambria" w:hAnsi="Cambria" w:cstheme="minorHAnsi"/>
        </w:rPr>
        <w:t xml:space="preserve">Contract, which would include all the services and terms and conditions of the services to be extended as detailed herein and as may be prescribed by the Bank and </w:t>
      </w:r>
    </w:p>
    <w:p w14:paraId="0AD7C764" w14:textId="77777777" w:rsidR="000952B1" w:rsidRPr="006722EE" w:rsidRDefault="000952B1" w:rsidP="00345C83">
      <w:pPr>
        <w:pStyle w:val="ListParagraph"/>
        <w:numPr>
          <w:ilvl w:val="0"/>
          <w:numId w:val="16"/>
        </w:numPr>
        <w:spacing w:before="120" w:after="120"/>
        <w:jc w:val="both"/>
        <w:rPr>
          <w:rFonts w:ascii="Cambria" w:hAnsi="Cambria" w:cstheme="minorHAnsi"/>
        </w:rPr>
      </w:pPr>
      <w:r w:rsidRPr="006722EE">
        <w:rPr>
          <w:rFonts w:ascii="Cambria" w:hAnsi="Cambria" w:cstheme="minorHAnsi"/>
        </w:rPr>
        <w:t xml:space="preserve">Non-disclosure Agreement. </w:t>
      </w:r>
    </w:p>
    <w:p w14:paraId="1308F483" w14:textId="77777777" w:rsidR="000952B1" w:rsidRPr="006722EE" w:rsidRDefault="000952B1" w:rsidP="00345C83">
      <w:pPr>
        <w:pStyle w:val="ListParagraph"/>
        <w:numPr>
          <w:ilvl w:val="0"/>
          <w:numId w:val="16"/>
        </w:numPr>
        <w:spacing w:before="120" w:after="120"/>
        <w:jc w:val="both"/>
        <w:rPr>
          <w:rFonts w:ascii="Cambria" w:hAnsi="Cambria" w:cstheme="minorHAnsi"/>
        </w:rPr>
      </w:pPr>
      <w:r w:rsidRPr="006722EE">
        <w:rPr>
          <w:rFonts w:ascii="Cambria" w:hAnsi="Cambria" w:cstheme="minorHAnsi"/>
        </w:rPr>
        <w:t>The bidder should execute the contract, SLA and NDA within 21 days from the date of acceptance of the Purchase Order.</w:t>
      </w:r>
    </w:p>
    <w:p w14:paraId="59990D5F"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85" w:name="_Toc160440732"/>
      <w:r w:rsidRPr="006722EE">
        <w:rPr>
          <w:rFonts w:ascii="Cambria" w:hAnsi="Cambria" w:cstheme="minorHAnsi"/>
          <w:b/>
          <w:bCs/>
          <w:sz w:val="22"/>
          <w:szCs w:val="22"/>
        </w:rPr>
        <w:t>Bidder’s Liability</w:t>
      </w:r>
      <w:bookmarkEnd w:id="85"/>
    </w:p>
    <w:p w14:paraId="5FA2CFCC" w14:textId="77777777" w:rsidR="000952B1" w:rsidRPr="006722EE" w:rsidRDefault="000952B1" w:rsidP="000952B1">
      <w:pPr>
        <w:jc w:val="both"/>
        <w:rPr>
          <w:rFonts w:ascii="Cambria" w:hAnsi="Cambria" w:cstheme="minorHAnsi"/>
          <w:color w:val="000000"/>
        </w:rPr>
      </w:pPr>
      <w:r w:rsidRPr="006722EE">
        <w:rPr>
          <w:rFonts w:ascii="Cambria" w:hAnsi="Cambria" w:cstheme="minorHAnsi"/>
        </w:rPr>
        <w:t>The</w:t>
      </w:r>
      <w:r w:rsidRPr="006722EE">
        <w:rPr>
          <w:rFonts w:ascii="Cambria" w:hAnsi="Cambria" w:cstheme="minorHAnsi"/>
          <w:spacing w:val="4"/>
        </w:rPr>
        <w:t xml:space="preserve"> </w:t>
      </w:r>
      <w:r w:rsidRPr="006722EE">
        <w:rPr>
          <w:rFonts w:ascii="Cambria" w:hAnsi="Cambria" w:cstheme="minorHAnsi"/>
          <w:spacing w:val="-2"/>
        </w:rPr>
        <w:t>B</w:t>
      </w:r>
      <w:r w:rsidRPr="006722EE">
        <w:rPr>
          <w:rFonts w:ascii="Cambria" w:hAnsi="Cambria" w:cstheme="minorHAnsi"/>
        </w:rPr>
        <w:t>id</w:t>
      </w:r>
      <w:r w:rsidRPr="006722EE">
        <w:rPr>
          <w:rFonts w:ascii="Cambria" w:hAnsi="Cambria" w:cstheme="minorHAnsi"/>
          <w:spacing w:val="3"/>
        </w:rPr>
        <w:t>d</w:t>
      </w:r>
      <w:r w:rsidRPr="006722EE">
        <w:rPr>
          <w:rFonts w:ascii="Cambria" w:hAnsi="Cambria" w:cstheme="minorHAnsi"/>
          <w:spacing w:val="-1"/>
        </w:rPr>
        <w:t>e</w:t>
      </w:r>
      <w:r w:rsidRPr="006722EE">
        <w:rPr>
          <w:rFonts w:ascii="Cambria" w:hAnsi="Cambria" w:cstheme="minorHAnsi"/>
        </w:rPr>
        <w:t>rs</w:t>
      </w:r>
      <w:r w:rsidRPr="006722EE">
        <w:rPr>
          <w:rFonts w:ascii="Cambria" w:hAnsi="Cambria" w:cstheme="minorHAnsi"/>
          <w:spacing w:val="7"/>
        </w:rPr>
        <w:t xml:space="preserve"> </w:t>
      </w:r>
      <w:r w:rsidRPr="006722EE">
        <w:rPr>
          <w:rFonts w:ascii="Cambria" w:hAnsi="Cambria" w:cstheme="minorHAnsi"/>
          <w:spacing w:val="1"/>
        </w:rPr>
        <w:t>a</w:t>
      </w:r>
      <w:r w:rsidRPr="006722EE">
        <w:rPr>
          <w:rFonts w:ascii="Cambria" w:hAnsi="Cambria" w:cstheme="minorHAnsi"/>
        </w:rPr>
        <w:t>g</w:t>
      </w:r>
      <w:r w:rsidRPr="006722EE">
        <w:rPr>
          <w:rFonts w:ascii="Cambria" w:hAnsi="Cambria" w:cstheme="minorHAnsi"/>
          <w:spacing w:val="-2"/>
        </w:rPr>
        <w:t>g</w:t>
      </w:r>
      <w:r w:rsidRPr="006722EE">
        <w:rPr>
          <w:rFonts w:ascii="Cambria" w:hAnsi="Cambria" w:cstheme="minorHAnsi"/>
        </w:rPr>
        <w:t>reg</w:t>
      </w:r>
      <w:r w:rsidRPr="006722EE">
        <w:rPr>
          <w:rFonts w:ascii="Cambria" w:hAnsi="Cambria" w:cstheme="minorHAnsi"/>
          <w:spacing w:val="-1"/>
        </w:rPr>
        <w:t>a</w:t>
      </w:r>
      <w:r w:rsidRPr="006722EE">
        <w:rPr>
          <w:rFonts w:ascii="Cambria" w:hAnsi="Cambria" w:cstheme="minorHAnsi"/>
        </w:rPr>
        <w:t>te</w:t>
      </w:r>
      <w:r w:rsidRPr="006722EE">
        <w:rPr>
          <w:rFonts w:ascii="Cambria" w:hAnsi="Cambria" w:cstheme="minorHAnsi"/>
          <w:spacing w:val="4"/>
        </w:rPr>
        <w:t xml:space="preserve"> </w:t>
      </w:r>
      <w:r w:rsidRPr="006722EE">
        <w:rPr>
          <w:rFonts w:ascii="Cambria" w:hAnsi="Cambria" w:cstheme="minorHAnsi"/>
          <w:spacing w:val="3"/>
        </w:rPr>
        <w:t>l</w:t>
      </w:r>
      <w:r w:rsidRPr="006722EE">
        <w:rPr>
          <w:rFonts w:ascii="Cambria" w:hAnsi="Cambria" w:cstheme="minorHAnsi"/>
        </w:rPr>
        <w:t>iabil</w:t>
      </w:r>
      <w:r w:rsidRPr="006722EE">
        <w:rPr>
          <w:rFonts w:ascii="Cambria" w:hAnsi="Cambria" w:cstheme="minorHAnsi"/>
          <w:spacing w:val="1"/>
        </w:rPr>
        <w:t>i</w:t>
      </w:r>
      <w:r w:rsidRPr="006722EE">
        <w:rPr>
          <w:rFonts w:ascii="Cambria" w:hAnsi="Cambria" w:cstheme="minorHAnsi"/>
          <w:spacing w:val="3"/>
        </w:rPr>
        <w:t>t</w:t>
      </w:r>
      <w:r w:rsidRPr="006722EE">
        <w:rPr>
          <w:rFonts w:ascii="Cambria" w:hAnsi="Cambria" w:cstheme="minorHAnsi"/>
        </w:rPr>
        <w:t>y in</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rPr>
        <w:t>onn</w:t>
      </w:r>
      <w:r w:rsidRPr="006722EE">
        <w:rPr>
          <w:rFonts w:ascii="Cambria" w:hAnsi="Cambria" w:cstheme="minorHAnsi"/>
          <w:spacing w:val="1"/>
        </w:rPr>
        <w:t>e</w:t>
      </w:r>
      <w:r w:rsidRPr="006722EE">
        <w:rPr>
          <w:rFonts w:ascii="Cambria" w:hAnsi="Cambria" w:cstheme="minorHAnsi"/>
          <w:spacing w:val="-1"/>
        </w:rPr>
        <w:t>c</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5"/>
        </w:rPr>
        <w:t xml:space="preserve"> </w:t>
      </w:r>
      <w:r w:rsidRPr="006722EE">
        <w:rPr>
          <w:rFonts w:ascii="Cambria" w:hAnsi="Cambria" w:cstheme="minorHAnsi"/>
        </w:rPr>
        <w:t>w</w:t>
      </w:r>
      <w:r w:rsidRPr="006722EE">
        <w:rPr>
          <w:rFonts w:ascii="Cambria" w:hAnsi="Cambria" w:cstheme="minorHAnsi"/>
          <w:spacing w:val="2"/>
        </w:rPr>
        <w:t>i</w:t>
      </w:r>
      <w:r w:rsidRPr="006722EE">
        <w:rPr>
          <w:rFonts w:ascii="Cambria" w:hAnsi="Cambria" w:cstheme="minorHAnsi"/>
        </w:rPr>
        <w:t>th</w:t>
      </w:r>
      <w:r w:rsidRPr="006722EE">
        <w:rPr>
          <w:rFonts w:ascii="Cambria" w:hAnsi="Cambria" w:cstheme="minorHAnsi"/>
          <w:spacing w:val="5"/>
        </w:rPr>
        <w:t xml:space="preserve"> </w:t>
      </w:r>
      <w:r w:rsidRPr="006722EE">
        <w:rPr>
          <w:rFonts w:ascii="Cambria" w:hAnsi="Cambria" w:cstheme="minorHAnsi"/>
        </w:rPr>
        <w:t>obl</w:t>
      </w:r>
      <w:r w:rsidRPr="006722EE">
        <w:rPr>
          <w:rFonts w:ascii="Cambria" w:hAnsi="Cambria" w:cstheme="minorHAnsi"/>
          <w:spacing w:val="1"/>
        </w:rPr>
        <w:t>i</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ons</w:t>
      </w:r>
      <w:r w:rsidRPr="006722EE">
        <w:rPr>
          <w:rFonts w:ascii="Cambria" w:hAnsi="Cambria" w:cstheme="minorHAnsi"/>
          <w:spacing w:val="5"/>
        </w:rPr>
        <w:t xml:space="preserve"> </w:t>
      </w:r>
      <w:r w:rsidRPr="006722EE">
        <w:rPr>
          <w:rFonts w:ascii="Cambria" w:hAnsi="Cambria" w:cstheme="minorHAnsi"/>
        </w:rPr>
        <w:t>und</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2"/>
        </w:rPr>
        <w:t>t</w:t>
      </w:r>
      <w:r w:rsidRPr="006722EE">
        <w:rPr>
          <w:rFonts w:ascii="Cambria" w:hAnsi="Cambria" w:cstheme="minorHAnsi"/>
          <w:spacing w:val="-1"/>
        </w:rPr>
        <w:t>a</w:t>
      </w:r>
      <w:r w:rsidRPr="006722EE">
        <w:rPr>
          <w:rFonts w:ascii="Cambria" w:hAnsi="Cambria" w:cstheme="minorHAnsi"/>
        </w:rPr>
        <w:t>k</w:t>
      </w:r>
      <w:r w:rsidRPr="006722EE">
        <w:rPr>
          <w:rFonts w:ascii="Cambria" w:hAnsi="Cambria" w:cstheme="minorHAnsi"/>
          <w:spacing w:val="1"/>
        </w:rPr>
        <w:t>e</w:t>
      </w:r>
      <w:r w:rsidRPr="006722EE">
        <w:rPr>
          <w:rFonts w:ascii="Cambria" w:hAnsi="Cambria" w:cstheme="minorHAnsi"/>
        </w:rPr>
        <w:t>n</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a</w:t>
      </w:r>
      <w:r w:rsidRPr="006722EE">
        <w:rPr>
          <w:rFonts w:ascii="Cambria" w:hAnsi="Cambria" w:cstheme="minorHAnsi"/>
          <w:spacing w:val="11"/>
        </w:rPr>
        <w:t xml:space="preserve"> </w:t>
      </w:r>
      <w:r w:rsidRPr="006722EE">
        <w:rPr>
          <w:rFonts w:ascii="Cambria" w:hAnsi="Cambria" w:cstheme="minorHAnsi"/>
          <w:spacing w:val="2"/>
        </w:rPr>
        <w:t>p</w:t>
      </w:r>
      <w:r w:rsidRPr="006722EE">
        <w:rPr>
          <w:rFonts w:ascii="Cambria" w:hAnsi="Cambria" w:cstheme="minorHAnsi"/>
          <w:spacing w:val="-1"/>
        </w:rPr>
        <w:t>a</w:t>
      </w:r>
      <w:r w:rsidRPr="006722EE">
        <w:rPr>
          <w:rFonts w:ascii="Cambria" w:hAnsi="Cambria" w:cstheme="minorHAnsi"/>
        </w:rPr>
        <w:t>rt</w:t>
      </w:r>
      <w:r w:rsidRPr="006722EE">
        <w:rPr>
          <w:rFonts w:ascii="Cambria" w:hAnsi="Cambria" w:cstheme="minorHAnsi"/>
          <w:spacing w:val="5"/>
        </w:rPr>
        <w:t xml:space="preserve"> </w:t>
      </w:r>
      <w:r w:rsidRPr="006722EE">
        <w:rPr>
          <w:rFonts w:ascii="Cambria" w:hAnsi="Cambria" w:cstheme="minorHAnsi"/>
          <w:spacing w:val="2"/>
        </w:rPr>
        <w:t>o</w:t>
      </w:r>
      <w:r w:rsidRPr="006722EE">
        <w:rPr>
          <w:rFonts w:ascii="Cambria" w:hAnsi="Cambria" w:cstheme="minorHAnsi"/>
        </w:rPr>
        <w:t>f</w:t>
      </w:r>
      <w:r w:rsidRPr="006722EE">
        <w:rPr>
          <w:rFonts w:ascii="Cambria" w:hAnsi="Cambria" w:cstheme="minorHAnsi"/>
          <w:spacing w:val="4"/>
        </w:rPr>
        <w:t xml:space="preserve"> </w:t>
      </w:r>
      <w:r w:rsidRPr="006722EE">
        <w:rPr>
          <w:rFonts w:ascii="Cambria" w:hAnsi="Cambria" w:cstheme="minorHAnsi"/>
        </w:rPr>
        <w:t>the proj</w:t>
      </w:r>
      <w:r w:rsidRPr="006722EE">
        <w:rPr>
          <w:rFonts w:ascii="Cambria" w:hAnsi="Cambria" w:cstheme="minorHAnsi"/>
          <w:spacing w:val="-1"/>
        </w:rPr>
        <w:t>ec</w:t>
      </w:r>
      <w:r w:rsidRPr="006722EE">
        <w:rPr>
          <w:rFonts w:ascii="Cambria" w:hAnsi="Cambria" w:cstheme="minorHAnsi"/>
        </w:rPr>
        <w:t>t</w:t>
      </w:r>
      <w:r w:rsidRPr="006722EE">
        <w:rPr>
          <w:rFonts w:ascii="Cambria" w:hAnsi="Cambria" w:cstheme="minorHAnsi"/>
          <w:spacing w:val="8"/>
        </w:rPr>
        <w:t xml:space="preserve"> </w:t>
      </w:r>
      <w:r w:rsidRPr="006722EE">
        <w:rPr>
          <w:rFonts w:ascii="Cambria" w:hAnsi="Cambria" w:cstheme="minorHAnsi"/>
        </w:rPr>
        <w:t>re</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rdl</w:t>
      </w:r>
      <w:r w:rsidRPr="006722EE">
        <w:rPr>
          <w:rFonts w:ascii="Cambria" w:hAnsi="Cambria" w:cstheme="minorHAnsi"/>
          <w:spacing w:val="-1"/>
        </w:rPr>
        <w:t>e</w:t>
      </w:r>
      <w:r w:rsidRPr="006722EE">
        <w:rPr>
          <w:rFonts w:ascii="Cambria" w:hAnsi="Cambria" w:cstheme="minorHAnsi"/>
        </w:rPr>
        <w:t>ss</w:t>
      </w:r>
      <w:r w:rsidRPr="006722EE">
        <w:rPr>
          <w:rFonts w:ascii="Cambria" w:hAnsi="Cambria" w:cstheme="minorHAnsi"/>
          <w:spacing w:val="8"/>
        </w:rPr>
        <w:t xml:space="preserve"> </w:t>
      </w:r>
      <w:r w:rsidRPr="006722EE">
        <w:rPr>
          <w:rFonts w:ascii="Cambria" w:hAnsi="Cambria" w:cstheme="minorHAnsi"/>
        </w:rPr>
        <w:t>of</w:t>
      </w:r>
      <w:r w:rsidRPr="006722EE">
        <w:rPr>
          <w:rFonts w:ascii="Cambria" w:hAnsi="Cambria" w:cstheme="minorHAnsi"/>
          <w:spacing w:val="6"/>
        </w:rPr>
        <w:t xml:space="preserve"> </w:t>
      </w:r>
      <w:r w:rsidRPr="006722EE">
        <w:rPr>
          <w:rFonts w:ascii="Cambria" w:hAnsi="Cambria" w:cstheme="minorHAnsi"/>
        </w:rPr>
        <w:t>the</w:t>
      </w:r>
      <w:r w:rsidRPr="006722EE">
        <w:rPr>
          <w:rFonts w:ascii="Cambria" w:hAnsi="Cambria" w:cstheme="minorHAnsi"/>
          <w:spacing w:val="7"/>
        </w:rPr>
        <w:t xml:space="preserve"> </w:t>
      </w:r>
      <w:r w:rsidRPr="006722EE">
        <w:rPr>
          <w:rFonts w:ascii="Cambria" w:hAnsi="Cambria" w:cstheme="minorHAnsi"/>
        </w:rPr>
        <w:t>fo</w:t>
      </w:r>
      <w:r w:rsidRPr="006722EE">
        <w:rPr>
          <w:rFonts w:ascii="Cambria" w:hAnsi="Cambria" w:cstheme="minorHAnsi"/>
          <w:spacing w:val="-1"/>
        </w:rPr>
        <w:t>r</w:t>
      </w:r>
      <w:r w:rsidRPr="006722EE">
        <w:rPr>
          <w:rFonts w:ascii="Cambria" w:hAnsi="Cambria" w:cstheme="minorHAnsi"/>
        </w:rPr>
        <w:t>m</w:t>
      </w:r>
      <w:r w:rsidRPr="006722EE">
        <w:rPr>
          <w:rFonts w:ascii="Cambria" w:hAnsi="Cambria" w:cstheme="minorHAnsi"/>
          <w:spacing w:val="8"/>
        </w:rPr>
        <w:t xml:space="preserve"> </w:t>
      </w:r>
      <w:r w:rsidRPr="006722EE">
        <w:rPr>
          <w:rFonts w:ascii="Cambria" w:hAnsi="Cambria" w:cstheme="minorHAnsi"/>
        </w:rPr>
        <w:t>or</w:t>
      </w:r>
      <w:r w:rsidRPr="006722EE">
        <w:rPr>
          <w:rFonts w:ascii="Cambria" w:hAnsi="Cambria" w:cstheme="minorHAnsi"/>
          <w:spacing w:val="6"/>
        </w:rPr>
        <w:t xml:space="preserve"> </w:t>
      </w:r>
      <w:r w:rsidRPr="006722EE">
        <w:rPr>
          <w:rFonts w:ascii="Cambria" w:hAnsi="Cambria" w:cstheme="minorHAnsi"/>
        </w:rPr>
        <w:t>n</w:t>
      </w:r>
      <w:r w:rsidRPr="006722EE">
        <w:rPr>
          <w:rFonts w:ascii="Cambria" w:hAnsi="Cambria" w:cstheme="minorHAnsi"/>
          <w:spacing w:val="-1"/>
        </w:rPr>
        <w:t>a</w:t>
      </w:r>
      <w:r w:rsidRPr="006722EE">
        <w:rPr>
          <w:rFonts w:ascii="Cambria" w:hAnsi="Cambria" w:cstheme="minorHAnsi"/>
        </w:rPr>
        <w:t>ture</w:t>
      </w:r>
      <w:r w:rsidRPr="006722EE">
        <w:rPr>
          <w:rFonts w:ascii="Cambria" w:hAnsi="Cambria" w:cstheme="minorHAnsi"/>
          <w:spacing w:val="6"/>
        </w:rPr>
        <w:t xml:space="preserve"> </w:t>
      </w:r>
      <w:r w:rsidRPr="006722EE">
        <w:rPr>
          <w:rFonts w:ascii="Cambria" w:hAnsi="Cambria" w:cstheme="minorHAnsi"/>
        </w:rPr>
        <w:t>of</w:t>
      </w:r>
      <w:r w:rsidRPr="006722EE">
        <w:rPr>
          <w:rFonts w:ascii="Cambria" w:hAnsi="Cambria" w:cstheme="minorHAnsi"/>
          <w:spacing w:val="6"/>
        </w:rPr>
        <w:t xml:space="preserve"> </w:t>
      </w:r>
      <w:r w:rsidRPr="006722EE">
        <w:rPr>
          <w:rFonts w:ascii="Cambria" w:hAnsi="Cambria" w:cstheme="minorHAnsi"/>
        </w:rPr>
        <w:t>the</w:t>
      </w:r>
      <w:r w:rsidRPr="006722EE">
        <w:rPr>
          <w:rFonts w:ascii="Cambria" w:hAnsi="Cambria" w:cstheme="minorHAnsi"/>
          <w:spacing w:val="7"/>
        </w:rPr>
        <w:t xml:space="preserve"> </w:t>
      </w:r>
      <w:r w:rsidRPr="006722EE">
        <w:rPr>
          <w:rFonts w:ascii="Cambria" w:hAnsi="Cambria" w:cstheme="minorHAnsi"/>
          <w:spacing w:val="-1"/>
        </w:rPr>
        <w:t>ac</w:t>
      </w:r>
      <w:r w:rsidRPr="006722EE">
        <w:rPr>
          <w:rFonts w:ascii="Cambria" w:hAnsi="Cambria" w:cstheme="minorHAnsi"/>
          <w:spacing w:val="3"/>
        </w:rPr>
        <w:t>t</w:t>
      </w:r>
      <w:r w:rsidRPr="006722EE">
        <w:rPr>
          <w:rFonts w:ascii="Cambria" w:hAnsi="Cambria" w:cstheme="minorHAnsi"/>
        </w:rPr>
        <w:t>ion</w:t>
      </w:r>
      <w:r w:rsidRPr="006722EE">
        <w:rPr>
          <w:rFonts w:ascii="Cambria" w:hAnsi="Cambria" w:cstheme="minorHAnsi"/>
          <w:spacing w:val="8"/>
        </w:rPr>
        <w:t xml:space="preserve"> </w:t>
      </w:r>
      <w:r w:rsidRPr="006722EE">
        <w:rPr>
          <w:rFonts w:ascii="Cambria" w:hAnsi="Cambria" w:cstheme="minorHAnsi"/>
          <w:spacing w:val="-2"/>
        </w:rPr>
        <w:t>g</w:t>
      </w:r>
      <w:r w:rsidRPr="006722EE">
        <w:rPr>
          <w:rFonts w:ascii="Cambria" w:hAnsi="Cambria" w:cstheme="minorHAnsi"/>
        </w:rPr>
        <w:t>iv</w:t>
      </w:r>
      <w:r w:rsidRPr="006722EE">
        <w:rPr>
          <w:rFonts w:ascii="Cambria" w:hAnsi="Cambria" w:cstheme="minorHAnsi"/>
          <w:spacing w:val="1"/>
        </w:rPr>
        <w:t>i</w:t>
      </w:r>
      <w:r w:rsidRPr="006722EE">
        <w:rPr>
          <w:rFonts w:ascii="Cambria" w:hAnsi="Cambria" w:cstheme="minorHAnsi"/>
        </w:rPr>
        <w:t>ng</w:t>
      </w:r>
      <w:r w:rsidRPr="006722EE">
        <w:rPr>
          <w:rFonts w:ascii="Cambria" w:hAnsi="Cambria" w:cstheme="minorHAnsi"/>
          <w:spacing w:val="5"/>
        </w:rPr>
        <w:t xml:space="preserve"> </w:t>
      </w:r>
      <w:r w:rsidRPr="006722EE">
        <w:rPr>
          <w:rFonts w:ascii="Cambria" w:hAnsi="Cambria" w:cstheme="minorHAnsi"/>
        </w:rPr>
        <w:t>rise</w:t>
      </w:r>
      <w:r w:rsidRPr="006722EE">
        <w:rPr>
          <w:rFonts w:ascii="Cambria" w:hAnsi="Cambria" w:cstheme="minorHAnsi"/>
          <w:spacing w:val="6"/>
        </w:rPr>
        <w:t xml:space="preserve"> </w:t>
      </w:r>
      <w:r w:rsidRPr="006722EE">
        <w:rPr>
          <w:rFonts w:ascii="Cambria" w:hAnsi="Cambria" w:cstheme="minorHAnsi"/>
        </w:rPr>
        <w:t>to</w:t>
      </w:r>
      <w:r w:rsidRPr="006722EE">
        <w:rPr>
          <w:rFonts w:ascii="Cambria" w:hAnsi="Cambria" w:cstheme="minorHAnsi"/>
          <w:spacing w:val="8"/>
        </w:rPr>
        <w:t xml:space="preserve"> </w:t>
      </w:r>
      <w:r w:rsidRPr="006722EE">
        <w:rPr>
          <w:rFonts w:ascii="Cambria" w:hAnsi="Cambria" w:cstheme="minorHAnsi"/>
        </w:rPr>
        <w:t>su</w:t>
      </w:r>
      <w:r w:rsidRPr="006722EE">
        <w:rPr>
          <w:rFonts w:ascii="Cambria" w:hAnsi="Cambria" w:cstheme="minorHAnsi"/>
          <w:spacing w:val="-1"/>
        </w:rPr>
        <w:t>c</w:t>
      </w:r>
      <w:r w:rsidRPr="006722EE">
        <w:rPr>
          <w:rFonts w:ascii="Cambria" w:hAnsi="Cambria" w:cstheme="minorHAnsi"/>
        </w:rPr>
        <w:t>h</w:t>
      </w:r>
      <w:r w:rsidRPr="006722EE">
        <w:rPr>
          <w:rFonts w:ascii="Cambria" w:hAnsi="Cambria" w:cstheme="minorHAnsi"/>
          <w:spacing w:val="7"/>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bi</w:t>
      </w:r>
      <w:r w:rsidRPr="006722EE">
        <w:rPr>
          <w:rFonts w:ascii="Cambria" w:hAnsi="Cambria" w:cstheme="minorHAnsi"/>
          <w:spacing w:val="1"/>
        </w:rPr>
        <w:t>l</w:t>
      </w:r>
      <w:r w:rsidRPr="006722EE">
        <w:rPr>
          <w:rFonts w:ascii="Cambria" w:hAnsi="Cambria" w:cstheme="minorHAnsi"/>
        </w:rPr>
        <w:t>i</w:t>
      </w:r>
      <w:r w:rsidRPr="006722EE">
        <w:rPr>
          <w:rFonts w:ascii="Cambria" w:hAnsi="Cambria" w:cstheme="minorHAnsi"/>
          <w:spacing w:val="3"/>
        </w:rPr>
        <w:t>t</w:t>
      </w:r>
      <w:r w:rsidRPr="006722EE">
        <w:rPr>
          <w:rFonts w:ascii="Cambria" w:hAnsi="Cambria" w:cstheme="minorHAnsi"/>
        </w:rPr>
        <w:t xml:space="preserve">y </w:t>
      </w:r>
      <w:r w:rsidRPr="006722EE">
        <w:rPr>
          <w:rFonts w:ascii="Cambria" w:hAnsi="Cambria" w:cstheme="minorHAnsi"/>
          <w:spacing w:val="1"/>
        </w:rPr>
        <w:t>(</w:t>
      </w:r>
      <w:r w:rsidRPr="006722EE">
        <w:rPr>
          <w:rFonts w:ascii="Cambria" w:hAnsi="Cambria" w:cstheme="minorHAnsi"/>
        </w:rPr>
        <w:t>wh</w:t>
      </w:r>
      <w:r w:rsidRPr="006722EE">
        <w:rPr>
          <w:rFonts w:ascii="Cambria" w:hAnsi="Cambria" w:cstheme="minorHAnsi"/>
          <w:spacing w:val="-1"/>
        </w:rPr>
        <w:t>e</w:t>
      </w:r>
      <w:r w:rsidRPr="006722EE">
        <w:rPr>
          <w:rFonts w:ascii="Cambria" w:hAnsi="Cambria" w:cstheme="minorHAnsi"/>
        </w:rPr>
        <w:t>th</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6"/>
        </w:rPr>
        <w:t xml:space="preserve"> </w:t>
      </w:r>
      <w:r w:rsidRPr="006722EE">
        <w:rPr>
          <w:rFonts w:ascii="Cambria" w:hAnsi="Cambria" w:cstheme="minorHAnsi"/>
        </w:rPr>
        <w:t xml:space="preserve">in </w:t>
      </w:r>
      <w:r w:rsidRPr="006722EE">
        <w:rPr>
          <w:rFonts w:ascii="Cambria" w:hAnsi="Cambria" w:cstheme="minorHAnsi"/>
          <w:spacing w:val="-1"/>
        </w:rPr>
        <w:t>c</w:t>
      </w:r>
      <w:r w:rsidRPr="006722EE">
        <w:rPr>
          <w:rFonts w:ascii="Cambria" w:hAnsi="Cambria" w:cstheme="minorHAnsi"/>
        </w:rPr>
        <w:t>ontr</w:t>
      </w:r>
      <w:r w:rsidRPr="006722EE">
        <w:rPr>
          <w:rFonts w:ascii="Cambria" w:hAnsi="Cambria" w:cstheme="minorHAnsi"/>
          <w:spacing w:val="-1"/>
        </w:rPr>
        <w:t>ac</w:t>
      </w:r>
      <w:r w:rsidRPr="006722EE">
        <w:rPr>
          <w:rFonts w:ascii="Cambria" w:hAnsi="Cambria" w:cstheme="minorHAnsi"/>
        </w:rPr>
        <w:t>t,</w:t>
      </w:r>
      <w:r w:rsidRPr="006722EE">
        <w:rPr>
          <w:rFonts w:ascii="Cambria" w:hAnsi="Cambria" w:cstheme="minorHAnsi"/>
          <w:spacing w:val="1"/>
        </w:rPr>
        <w:t xml:space="preserve"> </w:t>
      </w:r>
      <w:r w:rsidRPr="006722EE">
        <w:rPr>
          <w:rFonts w:ascii="Cambria" w:hAnsi="Cambria" w:cstheme="minorHAnsi"/>
        </w:rPr>
        <w:t>tort</w:t>
      </w:r>
      <w:r w:rsidRPr="006722EE">
        <w:rPr>
          <w:rFonts w:ascii="Cambria" w:hAnsi="Cambria" w:cstheme="minorHAnsi"/>
          <w:spacing w:val="1"/>
        </w:rPr>
        <w:t xml:space="preserve"> </w:t>
      </w:r>
      <w:r w:rsidRPr="006722EE">
        <w:rPr>
          <w:rFonts w:ascii="Cambria" w:hAnsi="Cambria" w:cstheme="minorHAnsi"/>
        </w:rPr>
        <w:t>or oth</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1"/>
        </w:rPr>
        <w:t>w</w:t>
      </w:r>
      <w:r w:rsidRPr="006722EE">
        <w:rPr>
          <w:rFonts w:ascii="Cambria" w:hAnsi="Cambria" w:cstheme="minorHAnsi"/>
        </w:rPr>
        <w:t>i</w:t>
      </w:r>
      <w:r w:rsidRPr="006722EE">
        <w:rPr>
          <w:rFonts w:ascii="Cambria" w:hAnsi="Cambria" w:cstheme="minorHAnsi"/>
          <w:spacing w:val="3"/>
        </w:rPr>
        <w:t>s</w:t>
      </w:r>
      <w:r w:rsidRPr="006722EE">
        <w:rPr>
          <w:rFonts w:ascii="Cambria" w:hAnsi="Cambria" w:cstheme="minorHAnsi"/>
          <w:spacing w:val="-1"/>
        </w:rPr>
        <w:t>e</w:t>
      </w:r>
      <w:r w:rsidRPr="006722EE">
        <w:rPr>
          <w:rFonts w:ascii="Cambria" w:hAnsi="Cambria" w:cstheme="minorHAnsi"/>
        </w:rPr>
        <w:t>), sh</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1"/>
        </w:rPr>
        <w:t xml:space="preserve"> </w:t>
      </w:r>
      <w:r w:rsidRPr="006722EE">
        <w:rPr>
          <w:rFonts w:ascii="Cambria" w:hAnsi="Cambria" w:cstheme="minorHAnsi"/>
        </w:rPr>
        <w:t xml:space="preserve">be </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 xml:space="preserve"> a</w:t>
      </w:r>
      <w:r w:rsidRPr="006722EE">
        <w:rPr>
          <w:rFonts w:ascii="Cambria" w:hAnsi="Cambria" w:cstheme="minorHAnsi"/>
          <w:spacing w:val="-1"/>
        </w:rPr>
        <w:t>c</w:t>
      </w:r>
      <w:r w:rsidRPr="006722EE">
        <w:rPr>
          <w:rFonts w:ascii="Cambria" w:hAnsi="Cambria" w:cstheme="minorHAnsi"/>
        </w:rPr>
        <w:t>tuals</w:t>
      </w:r>
      <w:r w:rsidRPr="006722EE">
        <w:rPr>
          <w:rFonts w:ascii="Cambria" w:hAnsi="Cambria" w:cstheme="minorHAnsi"/>
          <w:spacing w:val="1"/>
        </w:rPr>
        <w:t xml:space="preserve"> </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rPr>
        <w:t>d</w:t>
      </w:r>
      <w:r w:rsidRPr="006722EE">
        <w:rPr>
          <w:rFonts w:ascii="Cambria" w:hAnsi="Cambria" w:cstheme="minorHAnsi"/>
          <w:spacing w:val="1"/>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rPr>
        <w:t>m</w:t>
      </w:r>
      <w:r w:rsidRPr="006722EE">
        <w:rPr>
          <w:rFonts w:ascii="Cambria" w:hAnsi="Cambria" w:cstheme="minorHAnsi"/>
          <w:spacing w:val="1"/>
        </w:rPr>
        <w:t>i</w:t>
      </w:r>
      <w:r w:rsidRPr="006722EE">
        <w:rPr>
          <w:rFonts w:ascii="Cambria" w:hAnsi="Cambria" w:cstheme="minorHAnsi"/>
        </w:rPr>
        <w:t>ted to</w:t>
      </w:r>
      <w:r w:rsidRPr="006722EE">
        <w:rPr>
          <w:rFonts w:ascii="Cambria" w:hAnsi="Cambria" w:cstheme="minorHAnsi"/>
          <w:spacing w:val="6"/>
        </w:rPr>
        <w:t xml:space="preserve"> </w:t>
      </w:r>
      <w:r w:rsidRPr="006722EE">
        <w:rPr>
          <w:rFonts w:ascii="Cambria" w:hAnsi="Cambria" w:cstheme="minorHAnsi"/>
        </w:rPr>
        <w:t>the v</w:t>
      </w:r>
      <w:r w:rsidRPr="006722EE">
        <w:rPr>
          <w:rFonts w:ascii="Cambria" w:hAnsi="Cambria" w:cstheme="minorHAnsi"/>
          <w:spacing w:val="-1"/>
        </w:rPr>
        <w:t>a</w:t>
      </w:r>
      <w:r w:rsidRPr="006722EE">
        <w:rPr>
          <w:rFonts w:ascii="Cambria" w:hAnsi="Cambria" w:cstheme="minorHAnsi"/>
        </w:rPr>
        <w:t xml:space="preserve">lue of the </w:t>
      </w:r>
      <w:r w:rsidRPr="006722EE">
        <w:rPr>
          <w:rFonts w:ascii="Cambria" w:hAnsi="Cambria" w:cstheme="minorHAnsi"/>
          <w:spacing w:val="-1"/>
        </w:rPr>
        <w:t>c</w:t>
      </w:r>
      <w:r w:rsidRPr="006722EE">
        <w:rPr>
          <w:rFonts w:ascii="Cambria" w:hAnsi="Cambria" w:cstheme="minorHAnsi"/>
        </w:rPr>
        <w:t>ontr</w:t>
      </w:r>
      <w:r w:rsidRPr="006722EE">
        <w:rPr>
          <w:rFonts w:ascii="Cambria" w:hAnsi="Cambria" w:cstheme="minorHAnsi"/>
          <w:spacing w:val="-1"/>
        </w:rPr>
        <w:t>ac</w:t>
      </w:r>
      <w:r w:rsidRPr="006722EE">
        <w:rPr>
          <w:rFonts w:ascii="Cambria" w:hAnsi="Cambria" w:cstheme="minorHAnsi"/>
        </w:rPr>
        <w:t>t.</w:t>
      </w:r>
      <w:r w:rsidRPr="006722EE">
        <w:rPr>
          <w:rFonts w:ascii="Cambria" w:hAnsi="Cambria" w:cstheme="minorHAnsi"/>
          <w:spacing w:val="1"/>
        </w:rPr>
        <w:t xml:space="preserve"> </w:t>
      </w:r>
      <w:r w:rsidRPr="006722EE">
        <w:rPr>
          <w:rFonts w:ascii="Cambria" w:hAnsi="Cambria" w:cstheme="minorHAnsi"/>
        </w:rPr>
        <w:t>T</w:t>
      </w:r>
      <w:r w:rsidRPr="006722EE">
        <w:rPr>
          <w:rFonts w:ascii="Cambria" w:hAnsi="Cambria" w:cstheme="minorHAnsi"/>
          <w:spacing w:val="2"/>
        </w:rPr>
        <w:t>h</w:t>
      </w:r>
      <w:r w:rsidRPr="006722EE">
        <w:rPr>
          <w:rFonts w:ascii="Cambria" w:hAnsi="Cambria" w:cstheme="minorHAnsi"/>
        </w:rPr>
        <w:t xml:space="preserve">e </w:t>
      </w:r>
      <w:r w:rsidRPr="006722EE">
        <w:rPr>
          <w:rFonts w:ascii="Cambria" w:hAnsi="Cambria" w:cstheme="minorHAnsi"/>
          <w:spacing w:val="-2"/>
        </w:rPr>
        <w:t>B</w:t>
      </w:r>
      <w:r w:rsidRPr="006722EE">
        <w:rPr>
          <w:rFonts w:ascii="Cambria" w:hAnsi="Cambria" w:cstheme="minorHAnsi"/>
        </w:rPr>
        <w:t>idde</w:t>
      </w:r>
      <w:r w:rsidRPr="006722EE">
        <w:rPr>
          <w:rFonts w:ascii="Cambria" w:hAnsi="Cambria" w:cstheme="minorHAnsi"/>
          <w:spacing w:val="-1"/>
        </w:rPr>
        <w:t>r</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bi</w:t>
      </w:r>
      <w:r w:rsidRPr="006722EE">
        <w:rPr>
          <w:rFonts w:ascii="Cambria" w:hAnsi="Cambria" w:cstheme="minorHAnsi"/>
          <w:spacing w:val="1"/>
        </w:rPr>
        <w:t>l</w:t>
      </w:r>
      <w:r w:rsidRPr="006722EE">
        <w:rPr>
          <w:rFonts w:ascii="Cambria" w:hAnsi="Cambria" w:cstheme="minorHAnsi"/>
        </w:rPr>
        <w:t>i</w:t>
      </w:r>
      <w:r w:rsidRPr="006722EE">
        <w:rPr>
          <w:rFonts w:ascii="Cambria" w:hAnsi="Cambria" w:cstheme="minorHAnsi"/>
          <w:spacing w:val="6"/>
        </w:rPr>
        <w:t>t</w:t>
      </w:r>
      <w:r w:rsidRPr="006722EE">
        <w:rPr>
          <w:rFonts w:ascii="Cambria" w:hAnsi="Cambria" w:cstheme="minorHAnsi"/>
        </w:rPr>
        <w:t>y in</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spacing w:val="-1"/>
        </w:rPr>
        <w:t>a</w:t>
      </w:r>
      <w:r w:rsidRPr="006722EE">
        <w:rPr>
          <w:rFonts w:ascii="Cambria" w:hAnsi="Cambria" w:cstheme="minorHAnsi"/>
        </w:rPr>
        <w:t>se</w:t>
      </w:r>
      <w:r w:rsidRPr="006722EE">
        <w:rPr>
          <w:rFonts w:ascii="Cambria" w:hAnsi="Cambria" w:cstheme="minorHAnsi"/>
          <w:spacing w:val="6"/>
        </w:rPr>
        <w:t xml:space="preserve"> </w:t>
      </w:r>
      <w:r w:rsidRPr="006722EE">
        <w:rPr>
          <w:rFonts w:ascii="Cambria" w:hAnsi="Cambria" w:cstheme="minorHAnsi"/>
        </w:rPr>
        <w:t>of</w:t>
      </w:r>
      <w:r w:rsidRPr="006722EE">
        <w:rPr>
          <w:rFonts w:ascii="Cambria" w:hAnsi="Cambria" w:cstheme="minorHAnsi"/>
          <w:spacing w:val="4"/>
        </w:rPr>
        <w:t xml:space="preserve"> </w:t>
      </w:r>
      <w:r w:rsidRPr="006722EE">
        <w:rPr>
          <w:rFonts w:ascii="Cambria" w:hAnsi="Cambria" w:cstheme="minorHAnsi"/>
          <w:spacing w:val="-1"/>
        </w:rPr>
        <w:t>c</w:t>
      </w:r>
      <w:r w:rsidRPr="006722EE">
        <w:rPr>
          <w:rFonts w:ascii="Cambria" w:hAnsi="Cambria" w:cstheme="minorHAnsi"/>
          <w:spacing w:val="3"/>
        </w:rPr>
        <w:t>l</w:t>
      </w:r>
      <w:r w:rsidRPr="006722EE">
        <w:rPr>
          <w:rFonts w:ascii="Cambria" w:hAnsi="Cambria" w:cstheme="minorHAnsi"/>
          <w:spacing w:val="-1"/>
        </w:rPr>
        <w:t>a</w:t>
      </w:r>
      <w:r w:rsidRPr="006722EE">
        <w:rPr>
          <w:rFonts w:ascii="Cambria" w:hAnsi="Cambria" w:cstheme="minorHAnsi"/>
        </w:rPr>
        <w:t>i</w:t>
      </w:r>
      <w:r w:rsidRPr="006722EE">
        <w:rPr>
          <w:rFonts w:ascii="Cambria" w:hAnsi="Cambria" w:cstheme="minorHAnsi"/>
          <w:spacing w:val="1"/>
        </w:rPr>
        <w:t>m</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inst</w:t>
      </w:r>
      <w:r w:rsidRPr="006722EE">
        <w:rPr>
          <w:rFonts w:ascii="Cambria" w:hAnsi="Cambria" w:cstheme="minorHAnsi"/>
          <w:spacing w:val="6"/>
        </w:rPr>
        <w:t xml:space="preserve"> </w:t>
      </w:r>
      <w:r w:rsidRPr="006722EE">
        <w:rPr>
          <w:rFonts w:ascii="Cambria" w:hAnsi="Cambria" w:cstheme="minorHAnsi"/>
        </w:rPr>
        <w:t>the</w:t>
      </w:r>
      <w:r w:rsidRPr="006722EE">
        <w:rPr>
          <w:rFonts w:ascii="Cambria" w:hAnsi="Cambria" w:cstheme="minorHAnsi"/>
          <w:spacing w:val="9"/>
        </w:rPr>
        <w:t xml:space="preserv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k</w:t>
      </w:r>
      <w:r w:rsidRPr="006722EE">
        <w:rPr>
          <w:rFonts w:ascii="Cambria" w:hAnsi="Cambria" w:cstheme="minorHAnsi"/>
          <w:spacing w:val="7"/>
        </w:rPr>
        <w:t xml:space="preserve"> </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rPr>
        <w:t>sul</w:t>
      </w:r>
      <w:r w:rsidRPr="006722EE">
        <w:rPr>
          <w:rFonts w:ascii="Cambria" w:hAnsi="Cambria" w:cstheme="minorHAnsi"/>
          <w:spacing w:val="1"/>
        </w:rPr>
        <w:t>t</w:t>
      </w:r>
      <w:r w:rsidRPr="006722EE">
        <w:rPr>
          <w:rFonts w:ascii="Cambria" w:hAnsi="Cambria" w:cstheme="minorHAnsi"/>
        </w:rPr>
        <w:t>ing</w:t>
      </w:r>
      <w:r w:rsidRPr="006722EE">
        <w:rPr>
          <w:rFonts w:ascii="Cambria" w:hAnsi="Cambria" w:cstheme="minorHAnsi"/>
          <w:spacing w:val="5"/>
        </w:rPr>
        <w:t xml:space="preserve"> </w:t>
      </w:r>
      <w:r w:rsidRPr="006722EE">
        <w:rPr>
          <w:rFonts w:ascii="Cambria" w:hAnsi="Cambria" w:cstheme="minorHAnsi"/>
        </w:rPr>
        <w:t>f</w:t>
      </w:r>
      <w:r w:rsidRPr="006722EE">
        <w:rPr>
          <w:rFonts w:ascii="Cambria" w:hAnsi="Cambria" w:cstheme="minorHAnsi"/>
          <w:spacing w:val="-1"/>
        </w:rPr>
        <w:t>r</w:t>
      </w:r>
      <w:r w:rsidRPr="006722EE">
        <w:rPr>
          <w:rFonts w:ascii="Cambria" w:hAnsi="Cambria" w:cstheme="minorHAnsi"/>
        </w:rPr>
        <w:t>om</w:t>
      </w:r>
      <w:r w:rsidRPr="006722EE">
        <w:rPr>
          <w:rFonts w:ascii="Cambria" w:hAnsi="Cambria" w:cstheme="minorHAnsi"/>
          <w:spacing w:val="8"/>
        </w:rPr>
        <w:t xml:space="preserve"> </w:t>
      </w:r>
      <w:r w:rsidRPr="006722EE">
        <w:rPr>
          <w:rFonts w:ascii="Cambria" w:hAnsi="Cambria" w:cstheme="minorHAnsi"/>
        </w:rPr>
        <w:t>m</w:t>
      </w:r>
      <w:r w:rsidRPr="006722EE">
        <w:rPr>
          <w:rFonts w:ascii="Cambria" w:hAnsi="Cambria" w:cstheme="minorHAnsi"/>
          <w:spacing w:val="1"/>
        </w:rPr>
        <w:t>i</w:t>
      </w:r>
      <w:r w:rsidRPr="006722EE">
        <w:rPr>
          <w:rFonts w:ascii="Cambria" w:hAnsi="Cambria" w:cstheme="minorHAnsi"/>
        </w:rPr>
        <w:t>s</w:t>
      </w:r>
      <w:r w:rsidRPr="006722EE">
        <w:rPr>
          <w:rFonts w:ascii="Cambria" w:hAnsi="Cambria" w:cstheme="minorHAnsi"/>
          <w:spacing w:val="-1"/>
        </w:rPr>
        <w:t>c</w:t>
      </w:r>
      <w:r w:rsidRPr="006722EE">
        <w:rPr>
          <w:rFonts w:ascii="Cambria" w:hAnsi="Cambria" w:cstheme="minorHAnsi"/>
        </w:rPr>
        <w:t>ondu</w:t>
      </w:r>
      <w:r w:rsidRPr="006722EE">
        <w:rPr>
          <w:rFonts w:ascii="Cambria" w:hAnsi="Cambria" w:cstheme="minorHAnsi"/>
          <w:spacing w:val="-1"/>
        </w:rPr>
        <w:t>c</w:t>
      </w:r>
      <w:r w:rsidRPr="006722EE">
        <w:rPr>
          <w:rFonts w:ascii="Cambria" w:hAnsi="Cambria" w:cstheme="minorHAnsi"/>
        </w:rPr>
        <w:t>t</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9"/>
        </w:rPr>
        <w:t xml:space="preserve"> </w:t>
      </w:r>
      <w:r w:rsidRPr="006722EE">
        <w:rPr>
          <w:rFonts w:ascii="Cambria" w:hAnsi="Cambria" w:cstheme="minorHAnsi"/>
          <w:spacing w:val="-2"/>
        </w:rPr>
        <w:t>g</w:t>
      </w:r>
      <w:r w:rsidRPr="006722EE">
        <w:rPr>
          <w:rFonts w:ascii="Cambria" w:hAnsi="Cambria" w:cstheme="minorHAnsi"/>
        </w:rPr>
        <w:t>ross n</w:t>
      </w:r>
      <w:r w:rsidRPr="006722EE">
        <w:rPr>
          <w:rFonts w:ascii="Cambria" w:hAnsi="Cambria" w:cstheme="minorHAnsi"/>
          <w:spacing w:val="-1"/>
        </w:rPr>
        <w:t>e</w:t>
      </w:r>
      <w:r w:rsidRPr="006722EE">
        <w:rPr>
          <w:rFonts w:ascii="Cambria" w:hAnsi="Cambria" w:cstheme="minorHAnsi"/>
          <w:spacing w:val="-2"/>
        </w:rPr>
        <w:t>g</w:t>
      </w:r>
      <w:r w:rsidRPr="006722EE">
        <w:rPr>
          <w:rFonts w:ascii="Cambria" w:hAnsi="Cambria" w:cstheme="minorHAnsi"/>
        </w:rPr>
        <w:t>l</w:t>
      </w:r>
      <w:r w:rsidRPr="006722EE">
        <w:rPr>
          <w:rFonts w:ascii="Cambria" w:hAnsi="Cambria" w:cstheme="minorHAnsi"/>
          <w:spacing w:val="3"/>
        </w:rPr>
        <w:t>i</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spacing w:val="2"/>
        </w:rPr>
        <w:t>n</w:t>
      </w:r>
      <w:r w:rsidRPr="006722EE">
        <w:rPr>
          <w:rFonts w:ascii="Cambria" w:hAnsi="Cambria" w:cstheme="minorHAnsi"/>
          <w:spacing w:val="-1"/>
        </w:rPr>
        <w:t>c</w:t>
      </w:r>
      <w:r w:rsidRPr="006722EE">
        <w:rPr>
          <w:rFonts w:ascii="Cambria" w:hAnsi="Cambria" w:cstheme="minorHAnsi"/>
        </w:rPr>
        <w:t xml:space="preserve">e of the </w:t>
      </w:r>
      <w:r w:rsidRPr="006722EE">
        <w:rPr>
          <w:rFonts w:ascii="Cambria" w:hAnsi="Cambria" w:cstheme="minorHAnsi"/>
          <w:spacing w:val="-2"/>
        </w:rPr>
        <w:t>B</w:t>
      </w:r>
      <w:r w:rsidRPr="006722EE">
        <w:rPr>
          <w:rFonts w:ascii="Cambria" w:hAnsi="Cambria" w:cstheme="minorHAnsi"/>
        </w:rPr>
        <w:t>idde</w:t>
      </w:r>
      <w:r w:rsidRPr="006722EE">
        <w:rPr>
          <w:rFonts w:ascii="Cambria" w:hAnsi="Cambria" w:cstheme="minorHAnsi"/>
          <w:spacing w:val="1"/>
        </w:rPr>
        <w:t>r</w:t>
      </w:r>
      <w:r w:rsidRPr="006722EE">
        <w:rPr>
          <w:rFonts w:ascii="Cambria" w:hAnsi="Cambria" w:cstheme="minorHAnsi"/>
        </w:rPr>
        <w:t>,</w:t>
      </w:r>
      <w:r w:rsidRPr="006722EE">
        <w:rPr>
          <w:rFonts w:ascii="Cambria" w:hAnsi="Cambria" w:cstheme="minorHAnsi"/>
          <w:spacing w:val="1"/>
        </w:rPr>
        <w:t xml:space="preserve"> </w:t>
      </w:r>
      <w:r w:rsidRPr="006722EE">
        <w:rPr>
          <w:rFonts w:ascii="Cambria" w:hAnsi="Cambria" w:cstheme="minorHAnsi"/>
        </w:rPr>
        <w:t>i</w:t>
      </w:r>
      <w:r w:rsidRPr="006722EE">
        <w:rPr>
          <w:rFonts w:ascii="Cambria" w:hAnsi="Cambria" w:cstheme="minorHAnsi"/>
          <w:spacing w:val="1"/>
        </w:rPr>
        <w:t>t</w:t>
      </w:r>
      <w:r w:rsidRPr="006722EE">
        <w:rPr>
          <w:rFonts w:ascii="Cambria" w:hAnsi="Cambria" w:cstheme="minorHAnsi"/>
        </w:rPr>
        <w:t>s</w:t>
      </w:r>
      <w:r w:rsidRPr="006722EE">
        <w:rPr>
          <w:rFonts w:ascii="Cambria" w:hAnsi="Cambria" w:cstheme="minorHAnsi"/>
          <w:spacing w:val="1"/>
        </w:rPr>
        <w:t xml:space="preserve"> </w:t>
      </w:r>
      <w:r w:rsidRPr="006722EE">
        <w:rPr>
          <w:rFonts w:ascii="Cambria" w:hAnsi="Cambria" w:cstheme="minorHAnsi"/>
          <w:spacing w:val="-1"/>
        </w:rPr>
        <w:t>e</w:t>
      </w:r>
      <w:r w:rsidRPr="006722EE">
        <w:rPr>
          <w:rFonts w:ascii="Cambria" w:hAnsi="Cambria" w:cstheme="minorHAnsi"/>
        </w:rPr>
        <w:t>m</w:t>
      </w:r>
      <w:r w:rsidRPr="006722EE">
        <w:rPr>
          <w:rFonts w:ascii="Cambria" w:hAnsi="Cambria" w:cstheme="minorHAnsi"/>
          <w:spacing w:val="-2"/>
        </w:rPr>
        <w:t>p</w:t>
      </w:r>
      <w:r w:rsidRPr="006722EE">
        <w:rPr>
          <w:rFonts w:ascii="Cambria" w:hAnsi="Cambria" w:cstheme="minorHAnsi"/>
        </w:rPr>
        <w:t>l</w:t>
      </w:r>
      <w:r w:rsidRPr="006722EE">
        <w:rPr>
          <w:rFonts w:ascii="Cambria" w:hAnsi="Cambria" w:cstheme="minorHAnsi"/>
          <w:spacing w:val="3"/>
        </w:rPr>
        <w:t>o</w:t>
      </w:r>
      <w:r w:rsidRPr="006722EE">
        <w:rPr>
          <w:rFonts w:ascii="Cambria" w:hAnsi="Cambria" w:cstheme="minorHAnsi"/>
          <w:spacing w:val="-5"/>
        </w:rPr>
        <w:t>y</w:t>
      </w:r>
      <w:r w:rsidRPr="006722EE">
        <w:rPr>
          <w:rFonts w:ascii="Cambria" w:hAnsi="Cambria" w:cstheme="minorHAnsi"/>
          <w:spacing w:val="-1"/>
        </w:rPr>
        <w:t>ee</w:t>
      </w:r>
      <w:r w:rsidRPr="006722EE">
        <w:rPr>
          <w:rFonts w:ascii="Cambria" w:hAnsi="Cambria" w:cstheme="minorHAnsi"/>
        </w:rPr>
        <w:t>s</w:t>
      </w:r>
      <w:r w:rsidRPr="006722EE">
        <w:rPr>
          <w:rFonts w:ascii="Cambria" w:hAnsi="Cambria" w:cstheme="minorHAnsi"/>
          <w:spacing w:val="1"/>
        </w:rPr>
        <w:t xml:space="preserve">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1"/>
        </w:rPr>
        <w:t xml:space="preserve"> </w:t>
      </w:r>
      <w:r w:rsidRPr="006722EE">
        <w:rPr>
          <w:rFonts w:ascii="Cambria" w:hAnsi="Cambria" w:cstheme="minorHAnsi"/>
        </w:rPr>
        <w:t>sub</w:t>
      </w:r>
      <w:r w:rsidRPr="006722EE">
        <w:rPr>
          <w:rFonts w:ascii="Cambria" w:hAnsi="Cambria" w:cstheme="minorHAnsi"/>
          <w:spacing w:val="1"/>
        </w:rPr>
        <w:t>c</w:t>
      </w:r>
      <w:r w:rsidRPr="006722EE">
        <w:rPr>
          <w:rFonts w:ascii="Cambria" w:hAnsi="Cambria" w:cstheme="minorHAnsi"/>
        </w:rPr>
        <w:t>ontr</w:t>
      </w:r>
      <w:r w:rsidRPr="006722EE">
        <w:rPr>
          <w:rFonts w:ascii="Cambria" w:hAnsi="Cambria" w:cstheme="minorHAnsi"/>
          <w:spacing w:val="-1"/>
        </w:rPr>
        <w:t>ac</w:t>
      </w:r>
      <w:r w:rsidRPr="006722EE">
        <w:rPr>
          <w:rFonts w:ascii="Cambria" w:hAnsi="Cambria" w:cstheme="minorHAnsi"/>
        </w:rPr>
        <w:t>tors</w:t>
      </w:r>
      <w:r w:rsidRPr="006722EE">
        <w:rPr>
          <w:rFonts w:ascii="Cambria" w:hAnsi="Cambria" w:cstheme="minorHAnsi"/>
          <w:spacing w:val="1"/>
        </w:rPr>
        <w:t xml:space="preserve"> </w:t>
      </w:r>
      <w:r w:rsidRPr="006722EE">
        <w:rPr>
          <w:rFonts w:ascii="Cambria" w:hAnsi="Cambria" w:cstheme="minorHAnsi"/>
        </w:rPr>
        <w:t>or f</w:t>
      </w:r>
      <w:r w:rsidRPr="006722EE">
        <w:rPr>
          <w:rFonts w:ascii="Cambria" w:hAnsi="Cambria" w:cstheme="minorHAnsi"/>
          <w:spacing w:val="-1"/>
        </w:rPr>
        <w:t>r</w:t>
      </w:r>
      <w:r w:rsidRPr="006722EE">
        <w:rPr>
          <w:rFonts w:ascii="Cambria" w:hAnsi="Cambria" w:cstheme="minorHAnsi"/>
        </w:rPr>
        <w:t>om</w:t>
      </w:r>
      <w:r w:rsidRPr="006722EE">
        <w:rPr>
          <w:rFonts w:ascii="Cambria" w:hAnsi="Cambria" w:cstheme="minorHAnsi"/>
          <w:spacing w:val="1"/>
        </w:rPr>
        <w:t xml:space="preserve"> </w:t>
      </w:r>
      <w:r w:rsidRPr="006722EE">
        <w:rPr>
          <w:rFonts w:ascii="Cambria" w:hAnsi="Cambria" w:cstheme="minorHAnsi"/>
        </w:rPr>
        <w:t>inf</w:t>
      </w:r>
      <w:r w:rsidRPr="006722EE">
        <w:rPr>
          <w:rFonts w:ascii="Cambria" w:hAnsi="Cambria" w:cstheme="minorHAnsi"/>
          <w:spacing w:val="-1"/>
        </w:rPr>
        <w:t>r</w:t>
      </w:r>
      <w:r w:rsidRPr="006722EE">
        <w:rPr>
          <w:rFonts w:ascii="Cambria" w:hAnsi="Cambria" w:cstheme="minorHAnsi"/>
        </w:rPr>
        <w:t>in</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spacing w:val="3"/>
        </w:rPr>
        <w:t>m</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1"/>
        </w:rPr>
        <w:t xml:space="preserve"> </w:t>
      </w:r>
      <w:r w:rsidRPr="006722EE">
        <w:rPr>
          <w:rFonts w:ascii="Cambria" w:hAnsi="Cambria" w:cstheme="minorHAnsi"/>
        </w:rPr>
        <w:t>of p</w:t>
      </w:r>
      <w:r w:rsidRPr="006722EE">
        <w:rPr>
          <w:rFonts w:ascii="Cambria" w:hAnsi="Cambria" w:cstheme="minorHAnsi"/>
          <w:spacing w:val="-1"/>
        </w:rPr>
        <w:t>a</w:t>
      </w:r>
      <w:r w:rsidRPr="006722EE">
        <w:rPr>
          <w:rFonts w:ascii="Cambria" w:hAnsi="Cambria" w:cstheme="minorHAnsi"/>
        </w:rPr>
        <w:t>tents, tr</w:t>
      </w:r>
      <w:r w:rsidRPr="006722EE">
        <w:rPr>
          <w:rFonts w:ascii="Cambria" w:hAnsi="Cambria" w:cstheme="minorHAnsi"/>
          <w:spacing w:val="-1"/>
        </w:rPr>
        <w:t>a</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ma</w:t>
      </w:r>
      <w:r w:rsidRPr="006722EE">
        <w:rPr>
          <w:rFonts w:ascii="Cambria" w:hAnsi="Cambria" w:cstheme="minorHAnsi"/>
          <w:spacing w:val="-1"/>
        </w:rPr>
        <w:t>r</w:t>
      </w:r>
      <w:r w:rsidRPr="006722EE">
        <w:rPr>
          <w:rFonts w:ascii="Cambria" w:hAnsi="Cambria" w:cstheme="minorHAnsi"/>
        </w:rPr>
        <w:t>ks,</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rPr>
        <w:t>o</w:t>
      </w:r>
      <w:r w:rsidRPr="006722EE">
        <w:rPr>
          <w:rFonts w:ascii="Cambria" w:hAnsi="Cambria" w:cstheme="minorHAnsi"/>
          <w:spacing w:val="5"/>
        </w:rPr>
        <w:t>p</w:t>
      </w:r>
      <w:r w:rsidRPr="006722EE">
        <w:rPr>
          <w:rFonts w:ascii="Cambria" w:hAnsi="Cambria" w:cstheme="minorHAnsi"/>
          <w:spacing w:val="-5"/>
        </w:rPr>
        <w:t>y</w:t>
      </w:r>
      <w:r w:rsidRPr="006722EE">
        <w:rPr>
          <w:rFonts w:ascii="Cambria" w:hAnsi="Cambria" w:cstheme="minorHAnsi"/>
        </w:rPr>
        <w:t>r</w:t>
      </w:r>
      <w:r w:rsidRPr="006722EE">
        <w:rPr>
          <w:rFonts w:ascii="Cambria" w:hAnsi="Cambria" w:cstheme="minorHAnsi"/>
          <w:spacing w:val="2"/>
        </w:rPr>
        <w:t>i</w:t>
      </w:r>
      <w:r w:rsidRPr="006722EE">
        <w:rPr>
          <w:rFonts w:ascii="Cambria" w:hAnsi="Cambria" w:cstheme="minorHAnsi"/>
          <w:spacing w:val="-2"/>
        </w:rPr>
        <w:t>g</w:t>
      </w:r>
      <w:r w:rsidRPr="006722EE">
        <w:rPr>
          <w:rFonts w:ascii="Cambria" w:hAnsi="Cambria" w:cstheme="minorHAnsi"/>
        </w:rPr>
        <w:t>hts(if</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spacing w:val="-5"/>
        </w:rPr>
        <w:t>y</w:t>
      </w:r>
      <w:r w:rsidRPr="006722EE">
        <w:rPr>
          <w:rFonts w:ascii="Cambria" w:hAnsi="Cambria" w:cstheme="minorHAnsi"/>
        </w:rPr>
        <w:t>)</w:t>
      </w:r>
      <w:r w:rsidRPr="006722EE">
        <w:rPr>
          <w:rFonts w:ascii="Cambria" w:hAnsi="Cambria" w:cstheme="minorHAnsi"/>
          <w:spacing w:val="-8"/>
        </w:rPr>
        <w:t xml:space="preserve"> </w:t>
      </w:r>
      <w:r w:rsidRPr="006722EE">
        <w:rPr>
          <w:rFonts w:ascii="Cambria" w:hAnsi="Cambria" w:cstheme="minorHAnsi"/>
          <w:spacing w:val="2"/>
        </w:rPr>
        <w:lastRenderedPageBreak/>
        <w:t>o</w:t>
      </w:r>
      <w:r w:rsidRPr="006722EE">
        <w:rPr>
          <w:rFonts w:ascii="Cambria" w:hAnsi="Cambria" w:cstheme="minorHAnsi"/>
        </w:rPr>
        <w:t>r</w:t>
      </w:r>
      <w:r w:rsidRPr="006722EE">
        <w:rPr>
          <w:rFonts w:ascii="Cambria" w:hAnsi="Cambria" w:cstheme="minorHAnsi"/>
          <w:spacing w:val="-8"/>
        </w:rPr>
        <w:t xml:space="preserve"> </w:t>
      </w:r>
      <w:r w:rsidRPr="006722EE">
        <w:rPr>
          <w:rFonts w:ascii="Cambria" w:hAnsi="Cambria" w:cstheme="minorHAnsi"/>
        </w:rPr>
        <w:t>bre</w:t>
      </w:r>
      <w:r w:rsidRPr="006722EE">
        <w:rPr>
          <w:rFonts w:ascii="Cambria" w:hAnsi="Cambria" w:cstheme="minorHAnsi"/>
          <w:spacing w:val="-1"/>
        </w:rPr>
        <w:t>ac</w:t>
      </w:r>
      <w:r w:rsidRPr="006722EE">
        <w:rPr>
          <w:rFonts w:ascii="Cambria" w:hAnsi="Cambria" w:cstheme="minorHAnsi"/>
        </w:rPr>
        <w:t>h</w:t>
      </w:r>
      <w:r w:rsidRPr="006722EE">
        <w:rPr>
          <w:rFonts w:ascii="Cambria" w:hAnsi="Cambria" w:cstheme="minorHAnsi"/>
          <w:spacing w:val="-7"/>
        </w:rPr>
        <w:t xml:space="preserve"> </w:t>
      </w:r>
      <w:r w:rsidRPr="006722EE">
        <w:rPr>
          <w:rFonts w:ascii="Cambria" w:hAnsi="Cambria" w:cstheme="minorHAnsi"/>
        </w:rPr>
        <w:t>of</w:t>
      </w:r>
      <w:r w:rsidRPr="006722EE">
        <w:rPr>
          <w:rFonts w:ascii="Cambria" w:hAnsi="Cambria" w:cstheme="minorHAnsi"/>
          <w:spacing w:val="-8"/>
        </w:rPr>
        <w:t xml:space="preserve"> </w:t>
      </w:r>
      <w:r w:rsidRPr="006722EE">
        <w:rPr>
          <w:rFonts w:ascii="Cambria" w:hAnsi="Cambria" w:cstheme="minorHAnsi"/>
          <w:spacing w:val="-1"/>
        </w:rPr>
        <w:t>c</w:t>
      </w:r>
      <w:r w:rsidRPr="006722EE">
        <w:rPr>
          <w:rFonts w:ascii="Cambria" w:hAnsi="Cambria" w:cstheme="minorHAnsi"/>
        </w:rPr>
        <w:t>o</w:t>
      </w:r>
      <w:r w:rsidRPr="006722EE">
        <w:rPr>
          <w:rFonts w:ascii="Cambria" w:hAnsi="Cambria" w:cstheme="minorHAnsi"/>
          <w:spacing w:val="2"/>
        </w:rPr>
        <w:t>n</w:t>
      </w:r>
      <w:r w:rsidRPr="006722EE">
        <w:rPr>
          <w:rFonts w:ascii="Cambria" w:hAnsi="Cambria" w:cstheme="minorHAnsi"/>
        </w:rPr>
        <w:t>fid</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spacing w:val="3"/>
        </w:rPr>
        <w:t>t</w:t>
      </w:r>
      <w:r w:rsidRPr="006722EE">
        <w:rPr>
          <w:rFonts w:ascii="Cambria" w:hAnsi="Cambria" w:cstheme="minorHAnsi"/>
        </w:rPr>
        <w:t>y</w:t>
      </w:r>
      <w:r w:rsidRPr="006722EE">
        <w:rPr>
          <w:rFonts w:ascii="Cambria" w:hAnsi="Cambria" w:cstheme="minorHAnsi"/>
          <w:spacing w:val="-14"/>
        </w:rPr>
        <w:t xml:space="preserve"> </w:t>
      </w:r>
      <w:r w:rsidRPr="006722EE">
        <w:rPr>
          <w:rFonts w:ascii="Cambria" w:hAnsi="Cambria" w:cstheme="minorHAnsi"/>
        </w:rPr>
        <w:t>obl</w:t>
      </w:r>
      <w:r w:rsidRPr="006722EE">
        <w:rPr>
          <w:rFonts w:ascii="Cambria" w:hAnsi="Cambria" w:cstheme="minorHAnsi"/>
          <w:spacing w:val="3"/>
        </w:rPr>
        <w:t>i</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ons</w:t>
      </w:r>
      <w:r w:rsidRPr="006722EE">
        <w:rPr>
          <w:rFonts w:ascii="Cambria" w:hAnsi="Cambria" w:cstheme="minorHAnsi"/>
          <w:spacing w:val="-7"/>
        </w:rPr>
        <w:t xml:space="preserve"> </w:t>
      </w:r>
      <w:r w:rsidRPr="006722EE">
        <w:rPr>
          <w:rFonts w:ascii="Cambria" w:hAnsi="Cambria" w:cstheme="minorHAnsi"/>
        </w:rPr>
        <w:t>sh</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6"/>
        </w:rPr>
        <w:t xml:space="preserve"> </w:t>
      </w:r>
      <w:r w:rsidRPr="006722EE">
        <w:rPr>
          <w:rFonts w:ascii="Cambria" w:hAnsi="Cambria" w:cstheme="minorHAnsi"/>
        </w:rPr>
        <w:t>be</w:t>
      </w:r>
      <w:r w:rsidRPr="006722EE">
        <w:rPr>
          <w:rFonts w:ascii="Cambria" w:hAnsi="Cambria" w:cstheme="minorHAnsi"/>
          <w:spacing w:val="-8"/>
        </w:rPr>
        <w:t xml:space="preserve"> </w:t>
      </w:r>
      <w:r w:rsidRPr="006722EE">
        <w:rPr>
          <w:rFonts w:ascii="Cambria" w:hAnsi="Cambria" w:cstheme="minorHAnsi"/>
        </w:rPr>
        <w:t>unl</w:t>
      </w:r>
      <w:r w:rsidRPr="006722EE">
        <w:rPr>
          <w:rFonts w:ascii="Cambria" w:hAnsi="Cambria" w:cstheme="minorHAnsi"/>
          <w:spacing w:val="1"/>
        </w:rPr>
        <w:t>i</w:t>
      </w:r>
      <w:r w:rsidRPr="006722EE">
        <w:rPr>
          <w:rFonts w:ascii="Cambria" w:hAnsi="Cambria" w:cstheme="minorHAnsi"/>
        </w:rPr>
        <w:t>m</w:t>
      </w:r>
      <w:r w:rsidRPr="006722EE">
        <w:rPr>
          <w:rFonts w:ascii="Cambria" w:hAnsi="Cambria" w:cstheme="minorHAnsi"/>
          <w:spacing w:val="1"/>
        </w:rPr>
        <w:t>i</w:t>
      </w:r>
      <w:r w:rsidRPr="006722EE">
        <w:rPr>
          <w:rFonts w:ascii="Cambria" w:hAnsi="Cambria" w:cstheme="minorHAnsi"/>
        </w:rPr>
        <w:t>ted.</w:t>
      </w:r>
      <w:r w:rsidRPr="006722EE">
        <w:rPr>
          <w:rFonts w:ascii="Cambria" w:hAnsi="Cambria" w:cstheme="minorHAnsi"/>
          <w:spacing w:val="-5"/>
        </w:rPr>
        <w:t xml:space="preserve"> </w:t>
      </w:r>
      <w:r w:rsidRPr="006722EE">
        <w:rPr>
          <w:rFonts w:ascii="Cambria" w:hAnsi="Cambria" w:cstheme="minorHAnsi"/>
          <w:spacing w:val="-6"/>
        </w:rPr>
        <w:t>I</w:t>
      </w:r>
      <w:r w:rsidRPr="006722EE">
        <w:rPr>
          <w:rFonts w:ascii="Cambria" w:hAnsi="Cambria" w:cstheme="minorHAnsi"/>
        </w:rPr>
        <w:t>n</w:t>
      </w:r>
      <w:r w:rsidRPr="006722EE">
        <w:rPr>
          <w:rFonts w:ascii="Cambria" w:hAnsi="Cambria" w:cstheme="minorHAnsi"/>
          <w:spacing w:val="-7"/>
        </w:rPr>
        <w:t xml:space="preserve"> </w:t>
      </w:r>
      <w:r w:rsidRPr="006722EE">
        <w:rPr>
          <w:rFonts w:ascii="Cambria" w:hAnsi="Cambria" w:cstheme="minorHAnsi"/>
        </w:rPr>
        <w:t xml:space="preserve">no </w:t>
      </w:r>
      <w:r w:rsidRPr="006722EE">
        <w:rPr>
          <w:rFonts w:ascii="Cambria" w:hAnsi="Cambria" w:cstheme="minorHAnsi"/>
          <w:spacing w:val="-1"/>
        </w:rPr>
        <w:t>e</w:t>
      </w:r>
      <w:r w:rsidRPr="006722EE">
        <w:rPr>
          <w:rFonts w:ascii="Cambria" w:hAnsi="Cambria" w:cstheme="minorHAnsi"/>
        </w:rPr>
        <w:t>v</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4"/>
        </w:rPr>
        <w:t xml:space="preserve"> </w:t>
      </w:r>
      <w:r w:rsidRPr="006722EE">
        <w:rPr>
          <w:rFonts w:ascii="Cambria" w:hAnsi="Cambria" w:cstheme="minorHAnsi"/>
        </w:rPr>
        <w:t>sh</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5"/>
        </w:rPr>
        <w:t xml:space="preserv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5"/>
        </w:rPr>
        <w:t xml:space="preserve"> </w:t>
      </w:r>
      <w:r w:rsidRPr="006722EE">
        <w:rPr>
          <w:rFonts w:ascii="Cambria" w:hAnsi="Cambria" w:cstheme="minorHAnsi"/>
        </w:rPr>
        <w:t>be</w:t>
      </w:r>
      <w:r w:rsidRPr="006722EE">
        <w:rPr>
          <w:rFonts w:ascii="Cambria" w:hAnsi="Cambria" w:cstheme="minorHAnsi"/>
          <w:spacing w:val="-6"/>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b</w:t>
      </w:r>
      <w:r w:rsidRPr="006722EE">
        <w:rPr>
          <w:rFonts w:ascii="Cambria" w:hAnsi="Cambria" w:cstheme="minorHAnsi"/>
          <w:spacing w:val="1"/>
        </w:rPr>
        <w:t>l</w:t>
      </w:r>
      <w:r w:rsidRPr="006722EE">
        <w:rPr>
          <w:rFonts w:ascii="Cambria" w:hAnsi="Cambria" w:cstheme="minorHAnsi"/>
        </w:rPr>
        <w:t>e</w:t>
      </w:r>
      <w:r w:rsidRPr="006722EE">
        <w:rPr>
          <w:rFonts w:ascii="Cambria" w:hAnsi="Cambria" w:cstheme="minorHAnsi"/>
          <w:spacing w:val="-6"/>
        </w:rPr>
        <w:t xml:space="preserve"> </w:t>
      </w:r>
      <w:r w:rsidRPr="006722EE">
        <w:rPr>
          <w:rFonts w:ascii="Cambria" w:hAnsi="Cambria" w:cstheme="minorHAnsi"/>
        </w:rPr>
        <w:t>for</w:t>
      </w:r>
      <w:r w:rsidRPr="006722EE">
        <w:rPr>
          <w:rFonts w:ascii="Cambria" w:hAnsi="Cambria" w:cstheme="minorHAnsi"/>
          <w:spacing w:val="-6"/>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y</w:t>
      </w:r>
      <w:r w:rsidRPr="006722EE">
        <w:rPr>
          <w:rFonts w:ascii="Cambria" w:hAnsi="Cambria" w:cstheme="minorHAnsi"/>
          <w:spacing w:val="-10"/>
        </w:rPr>
        <w:t xml:space="preserve"> </w:t>
      </w:r>
      <w:r w:rsidRPr="006722EE">
        <w:rPr>
          <w:rFonts w:ascii="Cambria" w:hAnsi="Cambria" w:cstheme="minorHAnsi"/>
        </w:rPr>
        <w:t>ind</w:t>
      </w:r>
      <w:r w:rsidRPr="006722EE">
        <w:rPr>
          <w:rFonts w:ascii="Cambria" w:hAnsi="Cambria" w:cstheme="minorHAnsi"/>
          <w:spacing w:val="1"/>
        </w:rPr>
        <w:t>i</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spacing w:val="-1"/>
        </w:rPr>
        <w:t>c</w:t>
      </w:r>
      <w:r w:rsidRPr="006722EE">
        <w:rPr>
          <w:rFonts w:ascii="Cambria" w:hAnsi="Cambria" w:cstheme="minorHAnsi"/>
        </w:rPr>
        <w:t>t,</w:t>
      </w:r>
      <w:r w:rsidRPr="006722EE">
        <w:rPr>
          <w:rFonts w:ascii="Cambria" w:hAnsi="Cambria" w:cstheme="minorHAnsi"/>
          <w:spacing w:val="-4"/>
        </w:rPr>
        <w:t xml:space="preserve"> </w:t>
      </w:r>
      <w:r w:rsidRPr="006722EE">
        <w:rPr>
          <w:rFonts w:ascii="Cambria" w:hAnsi="Cambria" w:cstheme="minorHAnsi"/>
        </w:rPr>
        <w:t>inc</w:t>
      </w:r>
      <w:r w:rsidRPr="006722EE">
        <w:rPr>
          <w:rFonts w:ascii="Cambria" w:hAnsi="Cambria" w:cstheme="minorHAnsi"/>
          <w:spacing w:val="2"/>
        </w:rPr>
        <w:t>i</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ntal</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6"/>
        </w:rPr>
        <w:t xml:space="preserve"> </w:t>
      </w:r>
      <w:r w:rsidRPr="006722EE">
        <w:rPr>
          <w:rFonts w:ascii="Cambria" w:hAnsi="Cambria" w:cstheme="minorHAnsi"/>
          <w:spacing w:val="-1"/>
        </w:rPr>
        <w:t>c</w:t>
      </w:r>
      <w:r w:rsidRPr="006722EE">
        <w:rPr>
          <w:rFonts w:ascii="Cambria" w:hAnsi="Cambria" w:cstheme="minorHAnsi"/>
        </w:rPr>
        <w:t>ons</w:t>
      </w:r>
      <w:r w:rsidRPr="006722EE">
        <w:rPr>
          <w:rFonts w:ascii="Cambria" w:hAnsi="Cambria" w:cstheme="minorHAnsi"/>
          <w:spacing w:val="-1"/>
        </w:rPr>
        <w:t>e</w:t>
      </w:r>
      <w:r w:rsidRPr="006722EE">
        <w:rPr>
          <w:rFonts w:ascii="Cambria" w:hAnsi="Cambria" w:cstheme="minorHAnsi"/>
        </w:rPr>
        <w:t>qu</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4"/>
        </w:rPr>
        <w:t xml:space="preserve"> </w:t>
      </w:r>
      <w:r w:rsidRPr="006722EE">
        <w:rPr>
          <w:rFonts w:ascii="Cambria" w:hAnsi="Cambria" w:cstheme="minorHAnsi"/>
          <w:spacing w:val="2"/>
        </w:rPr>
        <w:t>d</w:t>
      </w:r>
      <w:r w:rsidRPr="006722EE">
        <w:rPr>
          <w:rFonts w:ascii="Cambria" w:hAnsi="Cambria" w:cstheme="minorHAnsi"/>
          <w:spacing w:val="-1"/>
        </w:rPr>
        <w:t>a</w:t>
      </w:r>
      <w:r w:rsidRPr="006722EE">
        <w:rPr>
          <w:rFonts w:ascii="Cambria" w:hAnsi="Cambria" w:cstheme="minorHAnsi"/>
        </w:rPr>
        <w:t>m</w:t>
      </w:r>
      <w:r w:rsidRPr="006722EE">
        <w:rPr>
          <w:rFonts w:ascii="Cambria" w:hAnsi="Cambria" w:cstheme="minorHAnsi"/>
          <w:spacing w:val="2"/>
        </w:rPr>
        <w:t>a</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6"/>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bi</w:t>
      </w:r>
      <w:r w:rsidRPr="006722EE">
        <w:rPr>
          <w:rFonts w:ascii="Cambria" w:hAnsi="Cambria" w:cstheme="minorHAnsi"/>
          <w:spacing w:val="1"/>
        </w:rPr>
        <w:t>l</w:t>
      </w:r>
      <w:r w:rsidRPr="006722EE">
        <w:rPr>
          <w:rFonts w:ascii="Cambria" w:hAnsi="Cambria" w:cstheme="minorHAnsi"/>
        </w:rPr>
        <w:t>i</w:t>
      </w:r>
      <w:r w:rsidRPr="006722EE">
        <w:rPr>
          <w:rFonts w:ascii="Cambria" w:hAnsi="Cambria" w:cstheme="minorHAnsi"/>
          <w:spacing w:val="3"/>
        </w:rPr>
        <w:t>t</w:t>
      </w:r>
      <w:r w:rsidRPr="006722EE">
        <w:rPr>
          <w:rFonts w:ascii="Cambria" w:hAnsi="Cambria" w:cstheme="minorHAnsi"/>
          <w:spacing w:val="-5"/>
        </w:rPr>
        <w:t>y</w:t>
      </w:r>
      <w:r w:rsidRPr="006722EE">
        <w:rPr>
          <w:rFonts w:ascii="Cambria" w:hAnsi="Cambria" w:cstheme="minorHAnsi"/>
        </w:rPr>
        <w:t>, und</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1"/>
        </w:rPr>
        <w:t xml:space="preserve"> </w:t>
      </w:r>
      <w:r w:rsidRPr="006722EE">
        <w:rPr>
          <w:rFonts w:ascii="Cambria" w:hAnsi="Cambria" w:cstheme="minorHAnsi"/>
        </w:rPr>
        <w:t>or</w:t>
      </w:r>
      <w:r w:rsidRPr="006722EE">
        <w:rPr>
          <w:rFonts w:ascii="Cambria" w:hAnsi="Cambria" w:cstheme="minorHAnsi"/>
          <w:spacing w:val="1"/>
        </w:rPr>
        <w:t xml:space="preserve"> </w:t>
      </w:r>
      <w:r w:rsidRPr="006722EE">
        <w:rPr>
          <w:rFonts w:ascii="Cambria" w:hAnsi="Cambria" w:cstheme="minorHAnsi"/>
        </w:rPr>
        <w:t>in</w:t>
      </w:r>
      <w:r w:rsidRPr="006722EE">
        <w:rPr>
          <w:rFonts w:ascii="Cambria" w:hAnsi="Cambria" w:cstheme="minorHAnsi"/>
          <w:spacing w:val="3"/>
        </w:rPr>
        <w:t xml:space="preserve"> </w:t>
      </w:r>
      <w:r w:rsidRPr="006722EE">
        <w:rPr>
          <w:rFonts w:ascii="Cambria" w:hAnsi="Cambria" w:cstheme="minorHAnsi"/>
          <w:spacing w:val="-1"/>
        </w:rPr>
        <w:t>c</w:t>
      </w:r>
      <w:r w:rsidRPr="006722EE">
        <w:rPr>
          <w:rFonts w:ascii="Cambria" w:hAnsi="Cambria" w:cstheme="minorHAnsi"/>
        </w:rPr>
        <w:t>onn</w:t>
      </w:r>
      <w:r w:rsidRPr="006722EE">
        <w:rPr>
          <w:rFonts w:ascii="Cambria" w:hAnsi="Cambria" w:cstheme="minorHAnsi"/>
          <w:spacing w:val="-1"/>
        </w:rPr>
        <w:t>ec</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2"/>
        </w:rPr>
        <w:t xml:space="preserve"> </w:t>
      </w:r>
      <w:r w:rsidRPr="006722EE">
        <w:rPr>
          <w:rFonts w:ascii="Cambria" w:hAnsi="Cambria" w:cstheme="minorHAnsi"/>
        </w:rPr>
        <w:t>with</w:t>
      </w:r>
      <w:r w:rsidRPr="006722EE">
        <w:rPr>
          <w:rFonts w:ascii="Cambria" w:hAnsi="Cambria" w:cstheme="minorHAnsi"/>
          <w:spacing w:val="3"/>
        </w:rPr>
        <w:t xml:space="preserve"> </w:t>
      </w:r>
      <w:r w:rsidRPr="006722EE">
        <w:rPr>
          <w:rFonts w:ascii="Cambria" w:hAnsi="Cambria" w:cstheme="minorHAnsi"/>
        </w:rPr>
        <w:t>or</w:t>
      </w:r>
      <w:r w:rsidRPr="006722EE">
        <w:rPr>
          <w:rFonts w:ascii="Cambria" w:hAnsi="Cambria" w:cstheme="minorHAnsi"/>
          <w:spacing w:val="1"/>
        </w:rPr>
        <w:t xml:space="preserve"> </w:t>
      </w:r>
      <w:r w:rsidRPr="006722EE">
        <w:rPr>
          <w:rFonts w:ascii="Cambria" w:hAnsi="Cambria" w:cstheme="minorHAnsi"/>
          <w:spacing w:val="-1"/>
        </w:rPr>
        <w:t>a</w:t>
      </w:r>
      <w:r w:rsidRPr="006722EE">
        <w:rPr>
          <w:rFonts w:ascii="Cambria" w:hAnsi="Cambria" w:cstheme="minorHAnsi"/>
        </w:rPr>
        <w:t>rising out</w:t>
      </w:r>
      <w:r w:rsidRPr="006722EE">
        <w:rPr>
          <w:rFonts w:ascii="Cambria" w:hAnsi="Cambria" w:cstheme="minorHAnsi"/>
          <w:spacing w:val="3"/>
        </w:rPr>
        <w:t xml:space="preserve"> </w:t>
      </w:r>
      <w:r w:rsidRPr="006722EE">
        <w:rPr>
          <w:rFonts w:ascii="Cambria" w:hAnsi="Cambria" w:cstheme="minorHAnsi"/>
        </w:rPr>
        <w:t>of</w:t>
      </w:r>
      <w:r w:rsidRPr="006722EE">
        <w:rPr>
          <w:rFonts w:ascii="Cambria" w:hAnsi="Cambria" w:cstheme="minorHAnsi"/>
          <w:spacing w:val="1"/>
        </w:rPr>
        <w:t xml:space="preserve"> </w:t>
      </w:r>
      <w:r w:rsidRPr="006722EE">
        <w:rPr>
          <w:rFonts w:ascii="Cambria" w:hAnsi="Cambria" w:cstheme="minorHAnsi"/>
        </w:rPr>
        <w:t>th</w:t>
      </w:r>
      <w:r w:rsidRPr="006722EE">
        <w:rPr>
          <w:rFonts w:ascii="Cambria" w:hAnsi="Cambria" w:cstheme="minorHAnsi"/>
          <w:spacing w:val="1"/>
        </w:rPr>
        <w:t>i</w:t>
      </w:r>
      <w:r w:rsidRPr="006722EE">
        <w:rPr>
          <w:rFonts w:ascii="Cambria" w:hAnsi="Cambria" w:cstheme="minorHAnsi"/>
        </w:rPr>
        <w:t xml:space="preserve">s </w:t>
      </w:r>
      <w:r w:rsidRPr="006722EE">
        <w:rPr>
          <w:rFonts w:ascii="Cambria" w:hAnsi="Cambria" w:cstheme="minorHAnsi"/>
          <w:spacing w:val="-2"/>
        </w:rPr>
        <w:t>t</w:t>
      </w:r>
      <w:r w:rsidRPr="006722EE">
        <w:rPr>
          <w:rFonts w:ascii="Cambria" w:hAnsi="Cambria" w:cstheme="minorHAnsi"/>
          <w:spacing w:val="-1"/>
        </w:rPr>
        <w:t>e</w:t>
      </w:r>
      <w:r w:rsidRPr="006722EE">
        <w:rPr>
          <w:rFonts w:ascii="Cambria" w:hAnsi="Cambria" w:cstheme="minorHAnsi"/>
        </w:rPr>
        <w:t>nd</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1"/>
        </w:rPr>
        <w:t xml:space="preserve">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2"/>
        </w:rPr>
        <w:t xml:space="preserve"> </w:t>
      </w:r>
      <w:r w:rsidRPr="006722EE">
        <w:rPr>
          <w:rFonts w:ascii="Cambria" w:hAnsi="Cambria" w:cstheme="minorHAnsi"/>
        </w:rPr>
        <w:t>subsequ</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rPr>
        <w:t>g</w:t>
      </w:r>
      <w:r w:rsidRPr="006722EE">
        <w:rPr>
          <w:rFonts w:ascii="Cambria" w:hAnsi="Cambria" w:cstheme="minorHAnsi"/>
          <w:spacing w:val="1"/>
        </w:rPr>
        <w:t>r</w:t>
      </w:r>
      <w:r w:rsidRPr="006722EE">
        <w:rPr>
          <w:rFonts w:ascii="Cambria" w:hAnsi="Cambria" w:cstheme="minorHAnsi"/>
          <w:spacing w:val="-1"/>
        </w:rPr>
        <w:t>ee</w:t>
      </w:r>
      <w:r w:rsidRPr="006722EE">
        <w:rPr>
          <w:rFonts w:ascii="Cambria" w:hAnsi="Cambria" w:cstheme="minorHAnsi"/>
        </w:rPr>
        <w:t>ment</w:t>
      </w:r>
      <w:r w:rsidRPr="006722EE">
        <w:rPr>
          <w:rFonts w:ascii="Cambria" w:hAnsi="Cambria" w:cstheme="minorHAnsi"/>
          <w:spacing w:val="2"/>
        </w:rPr>
        <w:t xml:space="preserve"> </w:t>
      </w:r>
      <w:r w:rsidRPr="006722EE">
        <w:rPr>
          <w:rFonts w:ascii="Cambria" w:hAnsi="Cambria" w:cstheme="minorHAnsi"/>
        </w:rPr>
        <w:t>or</w:t>
      </w:r>
      <w:r w:rsidRPr="006722EE">
        <w:rPr>
          <w:rFonts w:ascii="Cambria" w:hAnsi="Cambria" w:cstheme="minorHAnsi"/>
          <w:spacing w:val="1"/>
        </w:rPr>
        <w:t xml:space="preserve"> </w:t>
      </w:r>
      <w:r w:rsidRPr="006722EE">
        <w:rPr>
          <w:rFonts w:ascii="Cambria" w:hAnsi="Cambria" w:cstheme="minorHAnsi"/>
        </w:rPr>
        <w:t>s</w:t>
      </w:r>
      <w:r w:rsidRPr="006722EE">
        <w:rPr>
          <w:rFonts w:ascii="Cambria" w:hAnsi="Cambria" w:cstheme="minorHAnsi"/>
          <w:spacing w:val="-1"/>
        </w:rPr>
        <w:t>e</w:t>
      </w:r>
      <w:r w:rsidRPr="006722EE">
        <w:rPr>
          <w:rFonts w:ascii="Cambria" w:hAnsi="Cambria" w:cstheme="minorHAnsi"/>
        </w:rPr>
        <w:t>rvi</w:t>
      </w:r>
      <w:r w:rsidRPr="006722EE">
        <w:rPr>
          <w:rFonts w:ascii="Cambria" w:hAnsi="Cambria" w:cstheme="minorHAnsi"/>
          <w:spacing w:val="1"/>
        </w:rPr>
        <w:t>c</w:t>
      </w:r>
      <w:r w:rsidRPr="006722EE">
        <w:rPr>
          <w:rFonts w:ascii="Cambria" w:hAnsi="Cambria" w:cstheme="minorHAnsi"/>
          <w:spacing w:val="-1"/>
        </w:rPr>
        <w:t>e</w:t>
      </w:r>
      <w:r w:rsidRPr="006722EE">
        <w:rPr>
          <w:rFonts w:ascii="Cambria" w:hAnsi="Cambria" w:cstheme="minorHAnsi"/>
        </w:rPr>
        <w:t>s provid</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bidder</w:t>
      </w:r>
      <w:r w:rsidRPr="006722EE">
        <w:rPr>
          <w:rFonts w:ascii="Cambria" w:hAnsi="Cambria" w:cstheme="minorHAnsi"/>
          <w:spacing w:val="2"/>
        </w:rPr>
        <w:t xml:space="preserve"> </w:t>
      </w:r>
      <w:r w:rsidRPr="006722EE">
        <w:rPr>
          <w:rFonts w:ascii="Cambria" w:hAnsi="Cambria" w:cstheme="minorHAnsi"/>
        </w:rPr>
        <w:t>s</w:t>
      </w:r>
      <w:r w:rsidRPr="006722EE">
        <w:rPr>
          <w:rFonts w:ascii="Cambria" w:hAnsi="Cambria" w:cstheme="minorHAnsi"/>
          <w:spacing w:val="2"/>
        </w:rPr>
        <w:t>h</w:t>
      </w:r>
      <w:r w:rsidRPr="006722EE">
        <w:rPr>
          <w:rFonts w:ascii="Cambria" w:hAnsi="Cambria" w:cstheme="minorHAnsi"/>
        </w:rPr>
        <w:t>ould</w:t>
      </w:r>
      <w:r w:rsidRPr="006722EE">
        <w:rPr>
          <w:rFonts w:ascii="Cambria" w:hAnsi="Cambria" w:cstheme="minorHAnsi"/>
          <w:spacing w:val="1"/>
        </w:rPr>
        <w:t xml:space="preserve"> </w:t>
      </w:r>
      <w:r w:rsidRPr="006722EE">
        <w:rPr>
          <w:rFonts w:ascii="Cambria" w:hAnsi="Cambria" w:cstheme="minorHAnsi"/>
          <w:spacing w:val="-1"/>
        </w:rPr>
        <w:t>e</w:t>
      </w:r>
      <w:r w:rsidRPr="006722EE">
        <w:rPr>
          <w:rFonts w:ascii="Cambria" w:hAnsi="Cambria" w:cstheme="minorHAnsi"/>
        </w:rPr>
        <w:t>nsure</w:t>
      </w:r>
      <w:r w:rsidRPr="006722EE">
        <w:rPr>
          <w:rFonts w:ascii="Cambria" w:hAnsi="Cambria" w:cstheme="minorHAnsi"/>
          <w:spacing w:val="1"/>
        </w:rPr>
        <w:t xml:space="preserve"> </w:t>
      </w:r>
      <w:r w:rsidRPr="006722EE">
        <w:rPr>
          <w:rFonts w:ascii="Cambria" w:hAnsi="Cambria" w:cstheme="minorHAnsi"/>
        </w:rPr>
        <w:t>that</w:t>
      </w:r>
      <w:r w:rsidRPr="006722EE">
        <w:rPr>
          <w:rFonts w:ascii="Cambria" w:hAnsi="Cambria" w:cstheme="minorHAnsi"/>
          <w:spacing w:val="1"/>
        </w:rPr>
        <w:t xml:space="preserve"> </w:t>
      </w:r>
      <w:r w:rsidRPr="006722EE">
        <w:rPr>
          <w:rFonts w:ascii="Cambria" w:hAnsi="Cambria" w:cstheme="minorHAnsi"/>
        </w:rPr>
        <w:t>the d</w:t>
      </w:r>
      <w:r w:rsidRPr="006722EE">
        <w:rPr>
          <w:rFonts w:ascii="Cambria" w:hAnsi="Cambria" w:cstheme="minorHAnsi"/>
          <w:spacing w:val="2"/>
        </w:rPr>
        <w:t>u</w:t>
      </w:r>
      <w:r w:rsidRPr="006722EE">
        <w:rPr>
          <w:rFonts w:ascii="Cambria" w:hAnsi="Cambria" w:cstheme="minorHAnsi"/>
        </w:rPr>
        <w:t>e</w:t>
      </w:r>
      <w:r w:rsidRPr="006722EE">
        <w:rPr>
          <w:rFonts w:ascii="Cambria" w:hAnsi="Cambria" w:cstheme="minorHAnsi"/>
          <w:spacing w:val="2"/>
        </w:rPr>
        <w:t xml:space="preserve"> </w:t>
      </w:r>
      <w:r w:rsidRPr="006722EE">
        <w:rPr>
          <w:rFonts w:ascii="Cambria" w:hAnsi="Cambria" w:cstheme="minorHAnsi"/>
        </w:rPr>
        <w:t>di</w:t>
      </w:r>
      <w:r w:rsidRPr="006722EE">
        <w:rPr>
          <w:rFonts w:ascii="Cambria" w:hAnsi="Cambria" w:cstheme="minorHAnsi"/>
          <w:spacing w:val="1"/>
        </w:rPr>
        <w:t>l</w:t>
      </w:r>
      <w:r w:rsidRPr="006722EE">
        <w:rPr>
          <w:rFonts w:ascii="Cambria" w:hAnsi="Cambria" w:cstheme="minorHAnsi"/>
        </w:rPr>
        <w:t>i</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rPr>
        <w:t>n</w:t>
      </w:r>
      <w:r w:rsidRPr="006722EE">
        <w:rPr>
          <w:rFonts w:ascii="Cambria" w:hAnsi="Cambria" w:cstheme="minorHAnsi"/>
          <w:spacing w:val="1"/>
        </w:rPr>
        <w:t>c</w:t>
      </w:r>
      <w:r w:rsidRPr="006722EE">
        <w:rPr>
          <w:rFonts w:ascii="Cambria" w:hAnsi="Cambria" w:cstheme="minorHAnsi"/>
        </w:rPr>
        <w:t xml:space="preserve">e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3"/>
        </w:rPr>
        <w:t xml:space="preserve"> </w:t>
      </w:r>
      <w:r w:rsidRPr="006722EE">
        <w:rPr>
          <w:rFonts w:ascii="Cambria" w:hAnsi="Cambria" w:cstheme="minorHAnsi"/>
        </w:rPr>
        <w:t>v</w:t>
      </w:r>
      <w:r w:rsidRPr="006722EE">
        <w:rPr>
          <w:rFonts w:ascii="Cambria" w:hAnsi="Cambria" w:cstheme="minorHAnsi"/>
          <w:spacing w:val="-1"/>
        </w:rPr>
        <w:t>e</w:t>
      </w:r>
      <w:r w:rsidRPr="006722EE">
        <w:rPr>
          <w:rFonts w:ascii="Cambria" w:hAnsi="Cambria" w:cstheme="minorHAnsi"/>
        </w:rPr>
        <w:t>ri</w:t>
      </w:r>
      <w:r w:rsidRPr="006722EE">
        <w:rPr>
          <w:rFonts w:ascii="Cambria" w:hAnsi="Cambria" w:cstheme="minorHAnsi"/>
          <w:spacing w:val="-1"/>
        </w:rPr>
        <w:t>f</w:t>
      </w:r>
      <w:r w:rsidRPr="006722EE">
        <w:rPr>
          <w:rFonts w:ascii="Cambria" w:hAnsi="Cambria" w:cstheme="minorHAnsi"/>
          <w:spacing w:val="3"/>
        </w:rPr>
        <w:t>i</w:t>
      </w:r>
      <w:r w:rsidRPr="006722EE">
        <w:rPr>
          <w:rFonts w:ascii="Cambria" w:hAnsi="Cambria" w:cstheme="minorHAnsi"/>
          <w:spacing w:val="-1"/>
        </w:rPr>
        <w:t>ca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spacing w:val="2"/>
        </w:rPr>
        <w:t>o</w:t>
      </w:r>
      <w:r w:rsidRPr="006722EE">
        <w:rPr>
          <w:rFonts w:ascii="Cambria" w:hAnsi="Cambria" w:cstheme="minorHAnsi"/>
        </w:rPr>
        <w:t>n</w:t>
      </w:r>
      <w:r w:rsidRPr="006722EE">
        <w:rPr>
          <w:rFonts w:ascii="Cambria" w:hAnsi="Cambria" w:cstheme="minorHAnsi"/>
          <w:spacing w:val="1"/>
        </w:rPr>
        <w:t xml:space="preserve"> </w:t>
      </w:r>
      <w:r w:rsidRPr="006722EE">
        <w:rPr>
          <w:rFonts w:ascii="Cambria" w:hAnsi="Cambria" w:cstheme="minorHAnsi"/>
        </w:rPr>
        <w:t xml:space="preserve">of </w:t>
      </w:r>
      <w:r w:rsidRPr="006722EE">
        <w:rPr>
          <w:rFonts w:ascii="Cambria" w:hAnsi="Cambria" w:cstheme="minorHAnsi"/>
          <w:spacing w:val="-1"/>
        </w:rPr>
        <w:t>a</w:t>
      </w:r>
      <w:r w:rsidRPr="006722EE">
        <w:rPr>
          <w:rFonts w:ascii="Cambria" w:hAnsi="Cambria" w:cstheme="minorHAnsi"/>
        </w:rPr>
        <w:t>n</w:t>
      </w:r>
      <w:r w:rsidRPr="006722EE">
        <w:rPr>
          <w:rFonts w:ascii="Cambria" w:hAnsi="Cambria" w:cstheme="minorHAnsi"/>
          <w:spacing w:val="3"/>
        </w:rPr>
        <w:t>t</w:t>
      </w:r>
      <w:r w:rsidRPr="006722EE">
        <w:rPr>
          <w:rFonts w:ascii="Cambria" w:hAnsi="Cambria" w:cstheme="minorHAnsi"/>
          <w:spacing w:val="-1"/>
        </w:rPr>
        <w:t>ece</w:t>
      </w:r>
      <w:r w:rsidRPr="006722EE">
        <w:rPr>
          <w:rFonts w:ascii="Cambria" w:hAnsi="Cambria" w:cstheme="minorHAnsi"/>
          <w:spacing w:val="2"/>
        </w:rPr>
        <w:t>d</w:t>
      </w:r>
      <w:r w:rsidRPr="006722EE">
        <w:rPr>
          <w:rFonts w:ascii="Cambria" w:hAnsi="Cambria" w:cstheme="minorHAnsi"/>
          <w:spacing w:val="-1"/>
        </w:rPr>
        <w:t>e</w:t>
      </w:r>
      <w:r w:rsidRPr="006722EE">
        <w:rPr>
          <w:rFonts w:ascii="Cambria" w:hAnsi="Cambria" w:cstheme="minorHAnsi"/>
        </w:rPr>
        <w:t>nts</w:t>
      </w:r>
      <w:r w:rsidRPr="006722EE">
        <w:rPr>
          <w:rFonts w:ascii="Cambria" w:hAnsi="Cambria" w:cstheme="minorHAnsi"/>
          <w:spacing w:val="1"/>
        </w:rPr>
        <w:t xml:space="preserve"> </w:t>
      </w:r>
      <w:r w:rsidRPr="006722EE">
        <w:rPr>
          <w:rFonts w:ascii="Cambria" w:hAnsi="Cambria" w:cstheme="minorHAnsi"/>
          <w:spacing w:val="8"/>
        </w:rPr>
        <w:t>o</w:t>
      </w:r>
      <w:r w:rsidRPr="006722EE">
        <w:rPr>
          <w:rFonts w:ascii="Cambria" w:hAnsi="Cambria" w:cstheme="minorHAnsi"/>
        </w:rPr>
        <w:t xml:space="preserve">f </w:t>
      </w:r>
      <w:r w:rsidRPr="006722EE">
        <w:rPr>
          <w:rFonts w:ascii="Cambria" w:hAnsi="Cambria" w:cstheme="minorHAnsi"/>
          <w:spacing w:val="-1"/>
        </w:rPr>
        <w:t>e</w:t>
      </w:r>
      <w:r w:rsidRPr="006722EE">
        <w:rPr>
          <w:rFonts w:ascii="Cambria" w:hAnsi="Cambria" w:cstheme="minorHAnsi"/>
        </w:rPr>
        <w:t>mp</w:t>
      </w:r>
      <w:r w:rsidRPr="006722EE">
        <w:rPr>
          <w:rFonts w:ascii="Cambria" w:hAnsi="Cambria" w:cstheme="minorHAnsi"/>
          <w:spacing w:val="1"/>
        </w:rPr>
        <w:t>l</w:t>
      </w:r>
      <w:r w:rsidRPr="006722EE">
        <w:rPr>
          <w:rFonts w:ascii="Cambria" w:hAnsi="Cambria" w:cstheme="minorHAnsi"/>
          <w:spacing w:val="2"/>
        </w:rPr>
        <w:t>o</w:t>
      </w:r>
      <w:r w:rsidRPr="006722EE">
        <w:rPr>
          <w:rFonts w:ascii="Cambria" w:hAnsi="Cambria" w:cstheme="minorHAnsi"/>
          <w:spacing w:val="-5"/>
        </w:rPr>
        <w:t>y</w:t>
      </w:r>
      <w:r w:rsidRPr="006722EE">
        <w:rPr>
          <w:rFonts w:ascii="Cambria" w:hAnsi="Cambria" w:cstheme="minorHAnsi"/>
          <w:spacing w:val="1"/>
        </w:rPr>
        <w:t>e</w:t>
      </w:r>
      <w:r w:rsidRPr="006722EE">
        <w:rPr>
          <w:rFonts w:ascii="Cambria" w:hAnsi="Cambria" w:cstheme="minorHAnsi"/>
          <w:spacing w:val="-1"/>
        </w:rPr>
        <w:t>e</w:t>
      </w:r>
      <w:r w:rsidRPr="006722EE">
        <w:rPr>
          <w:rFonts w:ascii="Cambria" w:hAnsi="Cambria" w:cstheme="minorHAnsi"/>
        </w:rPr>
        <w:t>s/pe</w:t>
      </w:r>
      <w:r w:rsidRPr="006722EE">
        <w:rPr>
          <w:rFonts w:ascii="Cambria" w:hAnsi="Cambria" w:cstheme="minorHAnsi"/>
          <w:spacing w:val="-1"/>
        </w:rPr>
        <w:t>r</w:t>
      </w:r>
      <w:r w:rsidRPr="006722EE">
        <w:rPr>
          <w:rFonts w:ascii="Cambria" w:hAnsi="Cambria" w:cstheme="minorHAnsi"/>
        </w:rPr>
        <w:t>sonn</w:t>
      </w:r>
      <w:r w:rsidRPr="006722EE">
        <w:rPr>
          <w:rFonts w:ascii="Cambria" w:hAnsi="Cambria" w:cstheme="minorHAnsi"/>
          <w:spacing w:val="-1"/>
        </w:rPr>
        <w:t>e</w:t>
      </w:r>
      <w:r w:rsidRPr="006722EE">
        <w:rPr>
          <w:rFonts w:ascii="Cambria" w:hAnsi="Cambria" w:cstheme="minorHAnsi"/>
        </w:rPr>
        <w:t>l</w:t>
      </w:r>
      <w:r w:rsidRPr="006722EE">
        <w:rPr>
          <w:rFonts w:ascii="Cambria" w:hAnsi="Cambria" w:cstheme="minorHAnsi"/>
          <w:spacing w:val="6"/>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pl</w:t>
      </w:r>
      <w:r w:rsidRPr="006722EE">
        <w:rPr>
          <w:rFonts w:ascii="Cambria" w:hAnsi="Cambria" w:cstheme="minorHAnsi"/>
          <w:spacing w:val="3"/>
        </w:rPr>
        <w:t>o</w:t>
      </w:r>
      <w:r w:rsidRPr="006722EE">
        <w:rPr>
          <w:rFonts w:ascii="Cambria" w:hAnsi="Cambria" w:cstheme="minorHAnsi"/>
          <w:spacing w:val="-5"/>
        </w:rPr>
        <w:t>y</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5"/>
        </w:rPr>
        <w:t xml:space="preserve"> b</w:t>
      </w:r>
      <w:r w:rsidRPr="006722EE">
        <w:rPr>
          <w:rFonts w:ascii="Cambria" w:hAnsi="Cambria" w:cstheme="minorHAnsi"/>
        </w:rPr>
        <w:t>y him</w:t>
      </w:r>
      <w:r w:rsidRPr="006722EE">
        <w:rPr>
          <w:rFonts w:ascii="Cambria" w:hAnsi="Cambria" w:cstheme="minorHAnsi"/>
          <w:spacing w:val="6"/>
        </w:rPr>
        <w:t xml:space="preserve"> </w:t>
      </w:r>
      <w:r w:rsidRPr="006722EE">
        <w:rPr>
          <w:rFonts w:ascii="Cambria" w:hAnsi="Cambria" w:cstheme="minorHAnsi"/>
        </w:rPr>
        <w:t>for</w:t>
      </w:r>
      <w:r w:rsidRPr="006722EE">
        <w:rPr>
          <w:rFonts w:ascii="Cambria" w:hAnsi="Cambria" w:cstheme="minorHAnsi"/>
          <w:spacing w:val="4"/>
        </w:rPr>
        <w:t xml:space="preserve"> </w:t>
      </w:r>
      <w:r w:rsidRPr="006722EE">
        <w:rPr>
          <w:rFonts w:ascii="Cambria" w:hAnsi="Cambria" w:cstheme="minorHAnsi"/>
          <w:spacing w:val="-1"/>
        </w:rPr>
        <w:t>e</w:t>
      </w:r>
      <w:r w:rsidRPr="006722EE">
        <w:rPr>
          <w:rFonts w:ascii="Cambria" w:hAnsi="Cambria" w:cstheme="minorHAnsi"/>
          <w:spacing w:val="2"/>
        </w:rPr>
        <w:t>x</w:t>
      </w:r>
      <w:r w:rsidRPr="006722EE">
        <w:rPr>
          <w:rFonts w:ascii="Cambria" w:hAnsi="Cambria" w:cstheme="minorHAnsi"/>
          <w:spacing w:val="-1"/>
        </w:rPr>
        <w:t>e</w:t>
      </w:r>
      <w:r w:rsidRPr="006722EE">
        <w:rPr>
          <w:rFonts w:ascii="Cambria" w:hAnsi="Cambria" w:cstheme="minorHAnsi"/>
          <w:spacing w:val="1"/>
        </w:rPr>
        <w:t>c</w:t>
      </w:r>
      <w:r w:rsidRPr="006722EE">
        <w:rPr>
          <w:rFonts w:ascii="Cambria" w:hAnsi="Cambria" w:cstheme="minorHAnsi"/>
        </w:rPr>
        <w:t>ut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5"/>
        </w:rPr>
        <w:t xml:space="preserve"> </w:t>
      </w:r>
      <w:r w:rsidRPr="006722EE">
        <w:rPr>
          <w:rFonts w:ascii="Cambria" w:hAnsi="Cambria" w:cstheme="minorHAnsi"/>
        </w:rPr>
        <w:t>of</w:t>
      </w:r>
      <w:r w:rsidRPr="006722EE">
        <w:rPr>
          <w:rFonts w:ascii="Cambria" w:hAnsi="Cambria" w:cstheme="minorHAnsi"/>
          <w:spacing w:val="4"/>
        </w:rPr>
        <w:t xml:space="preserve"> </w:t>
      </w:r>
      <w:r w:rsidRPr="006722EE">
        <w:rPr>
          <w:rFonts w:ascii="Cambria" w:hAnsi="Cambria" w:cstheme="minorHAnsi"/>
        </w:rPr>
        <w:t>th</w:t>
      </w:r>
      <w:r w:rsidRPr="006722EE">
        <w:rPr>
          <w:rFonts w:ascii="Cambria" w:hAnsi="Cambria" w:cstheme="minorHAnsi"/>
          <w:spacing w:val="1"/>
        </w:rPr>
        <w:t>i</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rPr>
        <w:t>ontr</w:t>
      </w:r>
      <w:r w:rsidRPr="006722EE">
        <w:rPr>
          <w:rFonts w:ascii="Cambria" w:hAnsi="Cambria" w:cstheme="minorHAnsi"/>
          <w:spacing w:val="-1"/>
        </w:rPr>
        <w:t>ac</w:t>
      </w:r>
      <w:r w:rsidRPr="006722EE">
        <w:rPr>
          <w:rFonts w:ascii="Cambria" w:hAnsi="Cambria" w:cstheme="minorHAnsi"/>
        </w:rPr>
        <w:t>t</w:t>
      </w:r>
      <w:r w:rsidRPr="006722EE">
        <w:rPr>
          <w:rFonts w:ascii="Cambria" w:hAnsi="Cambria" w:cstheme="minorHAnsi"/>
          <w:spacing w:val="6"/>
        </w:rPr>
        <w:t xml:space="preserve"> </w:t>
      </w:r>
      <w:r w:rsidRPr="006722EE">
        <w:rPr>
          <w:rFonts w:ascii="Cambria" w:hAnsi="Cambria" w:cstheme="minorHAnsi"/>
          <w:spacing w:val="-1"/>
        </w:rPr>
        <w:t>a</w:t>
      </w:r>
      <w:r w:rsidRPr="006722EE">
        <w:rPr>
          <w:rFonts w:ascii="Cambria" w:hAnsi="Cambria" w:cstheme="minorHAnsi"/>
          <w:spacing w:val="1"/>
        </w:rPr>
        <w:t>r</w:t>
      </w:r>
      <w:r w:rsidRPr="006722EE">
        <w:rPr>
          <w:rFonts w:ascii="Cambria" w:hAnsi="Cambria" w:cstheme="minorHAnsi"/>
        </w:rPr>
        <w:t>e</w:t>
      </w:r>
      <w:r w:rsidRPr="006722EE">
        <w:rPr>
          <w:rFonts w:ascii="Cambria" w:hAnsi="Cambria" w:cstheme="minorHAnsi"/>
          <w:spacing w:val="4"/>
        </w:rPr>
        <w:t xml:space="preserve"> </w:t>
      </w:r>
      <w:r w:rsidRPr="006722EE">
        <w:rPr>
          <w:rFonts w:ascii="Cambria" w:hAnsi="Cambria" w:cstheme="minorHAnsi"/>
          <w:spacing w:val="-1"/>
        </w:rPr>
        <w:t>c</w:t>
      </w:r>
      <w:r w:rsidRPr="006722EE">
        <w:rPr>
          <w:rFonts w:ascii="Cambria" w:hAnsi="Cambria" w:cstheme="minorHAnsi"/>
        </w:rPr>
        <w:t>omp</w:t>
      </w:r>
      <w:r w:rsidRPr="006722EE">
        <w:rPr>
          <w:rFonts w:ascii="Cambria" w:hAnsi="Cambria" w:cstheme="minorHAnsi"/>
          <w:spacing w:val="1"/>
        </w:rPr>
        <w:t>l</w:t>
      </w:r>
      <w:r w:rsidRPr="006722EE">
        <w:rPr>
          <w:rFonts w:ascii="Cambria" w:hAnsi="Cambria" w:cstheme="minorHAnsi"/>
          <w:spacing w:val="-1"/>
        </w:rPr>
        <w:t>e</w:t>
      </w:r>
      <w:r w:rsidRPr="006722EE">
        <w:rPr>
          <w:rFonts w:ascii="Cambria" w:hAnsi="Cambria" w:cstheme="minorHAnsi"/>
        </w:rPr>
        <w:t>ted</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5"/>
        </w:rPr>
        <w:t xml:space="preserve"> </w:t>
      </w:r>
      <w:r w:rsidRPr="006722EE">
        <w:rPr>
          <w:rFonts w:ascii="Cambria" w:hAnsi="Cambria" w:cstheme="minorHAnsi"/>
        </w:rPr>
        <w:t xml:space="preserve">is </w:t>
      </w:r>
      <w:r w:rsidRPr="006722EE">
        <w:rPr>
          <w:rFonts w:ascii="Cambria" w:hAnsi="Cambria" w:cstheme="minorHAnsi"/>
          <w:spacing w:val="-1"/>
        </w:rPr>
        <w:t>a</w:t>
      </w:r>
      <w:r w:rsidRPr="006722EE">
        <w:rPr>
          <w:rFonts w:ascii="Cambria" w:hAnsi="Cambria" w:cstheme="minorHAnsi"/>
        </w:rPr>
        <w:t>v</w:t>
      </w:r>
      <w:r w:rsidRPr="006722EE">
        <w:rPr>
          <w:rFonts w:ascii="Cambria" w:hAnsi="Cambria" w:cstheme="minorHAnsi"/>
          <w:spacing w:val="-1"/>
        </w:rPr>
        <w:t>a</w:t>
      </w:r>
      <w:r w:rsidRPr="006722EE">
        <w:rPr>
          <w:rFonts w:ascii="Cambria" w:hAnsi="Cambria" w:cstheme="minorHAnsi"/>
        </w:rPr>
        <w:t>i</w:t>
      </w:r>
      <w:r w:rsidRPr="006722EE">
        <w:rPr>
          <w:rFonts w:ascii="Cambria" w:hAnsi="Cambria" w:cstheme="minorHAnsi"/>
          <w:spacing w:val="1"/>
        </w:rPr>
        <w:t>l</w:t>
      </w:r>
      <w:r w:rsidRPr="006722EE">
        <w:rPr>
          <w:rFonts w:ascii="Cambria" w:hAnsi="Cambria" w:cstheme="minorHAnsi"/>
          <w:spacing w:val="-1"/>
        </w:rPr>
        <w:t>a</w:t>
      </w:r>
      <w:r w:rsidRPr="006722EE">
        <w:rPr>
          <w:rFonts w:ascii="Cambria" w:hAnsi="Cambria" w:cstheme="minorHAnsi"/>
        </w:rPr>
        <w:t xml:space="preserve">ble </w:t>
      </w:r>
      <w:r w:rsidRPr="006722EE">
        <w:rPr>
          <w:rFonts w:ascii="Cambria" w:hAnsi="Cambria" w:cstheme="minorHAnsi"/>
          <w:spacing w:val="-1"/>
        </w:rPr>
        <w:t>f</w:t>
      </w:r>
      <w:r w:rsidRPr="006722EE">
        <w:rPr>
          <w:rFonts w:ascii="Cambria" w:hAnsi="Cambria" w:cstheme="minorHAnsi"/>
          <w:spacing w:val="2"/>
        </w:rPr>
        <w:t>o</w:t>
      </w:r>
      <w:r w:rsidRPr="006722EE">
        <w:rPr>
          <w:rFonts w:ascii="Cambria" w:hAnsi="Cambria" w:cstheme="minorHAnsi"/>
        </w:rPr>
        <w:t>r s</w:t>
      </w:r>
      <w:r w:rsidRPr="006722EE">
        <w:rPr>
          <w:rFonts w:ascii="Cambria" w:hAnsi="Cambria" w:cstheme="minorHAnsi"/>
          <w:spacing w:val="-1"/>
        </w:rPr>
        <w:t>c</w:t>
      </w:r>
      <w:r w:rsidRPr="006722EE">
        <w:rPr>
          <w:rFonts w:ascii="Cambria" w:hAnsi="Cambria" w:cstheme="minorHAnsi"/>
        </w:rPr>
        <w:t>ruti</w:t>
      </w:r>
      <w:r w:rsidRPr="006722EE">
        <w:rPr>
          <w:rFonts w:ascii="Cambria" w:hAnsi="Cambria" w:cstheme="minorHAnsi"/>
          <w:spacing w:val="5"/>
        </w:rPr>
        <w:t>n</w:t>
      </w:r>
      <w:r w:rsidRPr="006722EE">
        <w:rPr>
          <w:rFonts w:ascii="Cambria" w:hAnsi="Cambria" w:cstheme="minorHAnsi"/>
        </w:rPr>
        <w:t>y</w:t>
      </w:r>
      <w:r w:rsidRPr="006722EE">
        <w:rPr>
          <w:rFonts w:ascii="Cambria" w:hAnsi="Cambria" w:cstheme="minorHAnsi"/>
          <w:spacing w:val="-5"/>
        </w:rPr>
        <w:t xml:space="preserve"> </w:t>
      </w:r>
      <w:r w:rsidRPr="006722EE">
        <w:rPr>
          <w:rFonts w:ascii="Cambria" w:hAnsi="Cambria" w:cstheme="minorHAnsi"/>
          <w:spacing w:val="5"/>
        </w:rPr>
        <w:t>b</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rPr>
        <w:t xml:space="preserve">the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rPr>
        <w:t>nk.</w:t>
      </w:r>
    </w:p>
    <w:p w14:paraId="040AC098"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86" w:name="_Toc160440733"/>
      <w:r w:rsidRPr="006722EE">
        <w:rPr>
          <w:rFonts w:ascii="Cambria" w:hAnsi="Cambria" w:cstheme="minorHAnsi"/>
          <w:b/>
          <w:bCs/>
          <w:sz w:val="22"/>
          <w:szCs w:val="22"/>
        </w:rPr>
        <w:t>Information Ownership</w:t>
      </w:r>
      <w:bookmarkEnd w:id="86"/>
    </w:p>
    <w:p w14:paraId="2B8B47E2" w14:textId="77777777" w:rsidR="000952B1" w:rsidRPr="006722EE" w:rsidRDefault="000952B1" w:rsidP="000952B1">
      <w:pPr>
        <w:jc w:val="both"/>
        <w:rPr>
          <w:rFonts w:ascii="Cambria" w:hAnsi="Cambria" w:cstheme="minorHAnsi"/>
        </w:rPr>
      </w:pPr>
      <w:r w:rsidRPr="006722EE">
        <w:rPr>
          <w:rFonts w:ascii="Cambria" w:hAnsi="Cambria" w:cstheme="minorHAnsi"/>
        </w:rPr>
        <w:t>All</w:t>
      </w:r>
      <w:r w:rsidRPr="006722EE">
        <w:rPr>
          <w:rFonts w:ascii="Cambria" w:hAnsi="Cambria" w:cstheme="minorHAnsi"/>
          <w:spacing w:val="5"/>
        </w:rPr>
        <w:t xml:space="preserve"> </w:t>
      </w:r>
      <w:r w:rsidRPr="006722EE">
        <w:rPr>
          <w:rFonts w:ascii="Cambria" w:hAnsi="Cambria" w:cstheme="minorHAnsi"/>
        </w:rPr>
        <w:t>info</w:t>
      </w:r>
      <w:r w:rsidRPr="006722EE">
        <w:rPr>
          <w:rFonts w:ascii="Cambria" w:hAnsi="Cambria" w:cstheme="minorHAnsi"/>
          <w:spacing w:val="-1"/>
        </w:rPr>
        <w:t>r</w:t>
      </w:r>
      <w:r w:rsidRPr="006722EE">
        <w:rPr>
          <w:rFonts w:ascii="Cambria" w:hAnsi="Cambria" w:cstheme="minorHAnsi"/>
        </w:rPr>
        <w:t>mation</w:t>
      </w:r>
      <w:r w:rsidRPr="006722EE">
        <w:rPr>
          <w:rFonts w:ascii="Cambria" w:hAnsi="Cambria" w:cstheme="minorHAnsi"/>
          <w:spacing w:val="5"/>
        </w:rPr>
        <w:t xml:space="preserve"> </w:t>
      </w:r>
      <w:r w:rsidRPr="006722EE">
        <w:rPr>
          <w:rFonts w:ascii="Cambria" w:hAnsi="Cambria" w:cstheme="minorHAnsi"/>
        </w:rPr>
        <w:t>tr</w:t>
      </w:r>
      <w:r w:rsidRPr="006722EE">
        <w:rPr>
          <w:rFonts w:ascii="Cambria" w:hAnsi="Cambria" w:cstheme="minorHAnsi"/>
          <w:spacing w:val="-1"/>
        </w:rPr>
        <w:t>a</w:t>
      </w:r>
      <w:r w:rsidRPr="006722EE">
        <w:rPr>
          <w:rFonts w:ascii="Cambria" w:hAnsi="Cambria" w:cstheme="minorHAnsi"/>
        </w:rPr>
        <w:t>nsm</w:t>
      </w:r>
      <w:r w:rsidRPr="006722EE">
        <w:rPr>
          <w:rFonts w:ascii="Cambria" w:hAnsi="Cambria" w:cstheme="minorHAnsi"/>
          <w:spacing w:val="1"/>
        </w:rPr>
        <w:t>i</w:t>
      </w:r>
      <w:r w:rsidRPr="006722EE">
        <w:rPr>
          <w:rFonts w:ascii="Cambria" w:hAnsi="Cambria" w:cstheme="minorHAnsi"/>
        </w:rPr>
        <w:t>t</w:t>
      </w:r>
      <w:r w:rsidRPr="006722EE">
        <w:rPr>
          <w:rFonts w:ascii="Cambria" w:hAnsi="Cambria" w:cstheme="minorHAnsi"/>
          <w:spacing w:val="1"/>
        </w:rPr>
        <w:t>t</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4"/>
        </w:rPr>
        <w:t xml:space="preserve"> </w:t>
      </w:r>
      <w:r w:rsidRPr="006722EE">
        <w:rPr>
          <w:rFonts w:ascii="Cambria" w:hAnsi="Cambria" w:cstheme="minorHAnsi"/>
          <w:spacing w:val="2"/>
        </w:rPr>
        <w:t>b</w:t>
      </w:r>
      <w:r w:rsidRPr="006722EE">
        <w:rPr>
          <w:rFonts w:ascii="Cambria" w:hAnsi="Cambria" w:cstheme="minorHAnsi"/>
        </w:rPr>
        <w:t>y s</w:t>
      </w:r>
      <w:r w:rsidRPr="006722EE">
        <w:rPr>
          <w:rFonts w:ascii="Cambria" w:hAnsi="Cambria" w:cstheme="minorHAnsi"/>
          <w:spacing w:val="2"/>
        </w:rPr>
        <w:t>u</w:t>
      </w:r>
      <w:r w:rsidRPr="006722EE">
        <w:rPr>
          <w:rFonts w:ascii="Cambria" w:hAnsi="Cambria" w:cstheme="minorHAnsi"/>
          <w:spacing w:val="-1"/>
        </w:rPr>
        <w:t>cce</w:t>
      </w:r>
      <w:r w:rsidRPr="006722EE">
        <w:rPr>
          <w:rFonts w:ascii="Cambria" w:hAnsi="Cambria" w:cstheme="minorHAnsi"/>
        </w:rPr>
        <w:t>ssful</w:t>
      </w:r>
      <w:r w:rsidRPr="006722EE">
        <w:rPr>
          <w:rFonts w:ascii="Cambria" w:hAnsi="Cambria" w:cstheme="minorHAnsi"/>
          <w:spacing w:val="7"/>
        </w:rPr>
        <w:t xml:space="preserve"> </w:t>
      </w:r>
      <w:r w:rsidRPr="006722EE">
        <w:rPr>
          <w:rFonts w:ascii="Cambria" w:hAnsi="Cambria" w:cstheme="minorHAnsi"/>
          <w:spacing w:val="-2"/>
        </w:rPr>
        <w:t>B</w:t>
      </w:r>
      <w:r w:rsidRPr="006722EE">
        <w:rPr>
          <w:rFonts w:ascii="Cambria" w:hAnsi="Cambria" w:cstheme="minorHAnsi"/>
        </w:rPr>
        <w:t>idd</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6"/>
        </w:rPr>
        <w:t xml:space="preserve"> </w:t>
      </w:r>
      <w:r w:rsidRPr="006722EE">
        <w:rPr>
          <w:rFonts w:ascii="Cambria" w:hAnsi="Cambria" w:cstheme="minorHAnsi"/>
        </w:rPr>
        <w:t>b</w:t>
      </w:r>
      <w:r w:rsidRPr="006722EE">
        <w:rPr>
          <w:rFonts w:ascii="Cambria" w:hAnsi="Cambria" w:cstheme="minorHAnsi"/>
          <w:spacing w:val="-1"/>
        </w:rPr>
        <w:t>e</w:t>
      </w:r>
      <w:r w:rsidRPr="006722EE">
        <w:rPr>
          <w:rFonts w:ascii="Cambria" w:hAnsi="Cambria" w:cstheme="minorHAnsi"/>
        </w:rPr>
        <w:t>lon</w:t>
      </w:r>
      <w:r w:rsidRPr="006722EE">
        <w:rPr>
          <w:rFonts w:ascii="Cambria" w:hAnsi="Cambria" w:cstheme="minorHAnsi"/>
          <w:spacing w:val="-2"/>
        </w:rPr>
        <w:t>g</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to</w:t>
      </w:r>
      <w:r w:rsidRPr="006722EE">
        <w:rPr>
          <w:rFonts w:ascii="Cambria" w:hAnsi="Cambria" w:cstheme="minorHAnsi"/>
          <w:spacing w:val="5"/>
        </w:rPr>
        <w:t xml:space="preserve"> </w:t>
      </w:r>
      <w:r w:rsidRPr="006722EE">
        <w:rPr>
          <w:rFonts w:ascii="Cambria" w:hAnsi="Cambria" w:cstheme="minorHAnsi"/>
        </w:rPr>
        <w:t>the</w:t>
      </w:r>
      <w:r w:rsidRPr="006722EE">
        <w:rPr>
          <w:rFonts w:ascii="Cambria" w:hAnsi="Cambria" w:cstheme="minorHAnsi"/>
          <w:spacing w:val="6"/>
        </w:rPr>
        <w:t xml:space="preserv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9"/>
        </w:rPr>
        <w:t xml:space="preserve"> </w:t>
      </w:r>
      <w:r w:rsidRPr="006722EE">
        <w:rPr>
          <w:rFonts w:ascii="Cambria" w:hAnsi="Cambria" w:cstheme="minorHAnsi"/>
          <w:spacing w:val="2"/>
        </w:rPr>
        <w:t>T</w:t>
      </w:r>
      <w:r w:rsidRPr="006722EE">
        <w:rPr>
          <w:rFonts w:ascii="Cambria" w:hAnsi="Cambria" w:cstheme="minorHAnsi"/>
        </w:rPr>
        <w:t>he</w:t>
      </w:r>
      <w:r w:rsidRPr="006722EE">
        <w:rPr>
          <w:rFonts w:ascii="Cambria" w:hAnsi="Cambria" w:cstheme="minorHAnsi"/>
          <w:spacing w:val="4"/>
        </w:rPr>
        <w:t xml:space="preserve"> </w:t>
      </w:r>
      <w:r w:rsidRPr="006722EE">
        <w:rPr>
          <w:rFonts w:ascii="Cambria" w:hAnsi="Cambria" w:cstheme="minorHAnsi"/>
          <w:spacing w:val="-2"/>
        </w:rPr>
        <w:t>B</w:t>
      </w:r>
      <w:r w:rsidRPr="006722EE">
        <w:rPr>
          <w:rFonts w:ascii="Cambria" w:hAnsi="Cambria" w:cstheme="minorHAnsi"/>
        </w:rPr>
        <w:t>idd</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4"/>
        </w:rPr>
        <w:t xml:space="preserve"> </w:t>
      </w:r>
      <w:r w:rsidRPr="006722EE">
        <w:rPr>
          <w:rFonts w:ascii="Cambria" w:hAnsi="Cambria" w:cstheme="minorHAnsi"/>
        </w:rPr>
        <w:t>do</w:t>
      </w:r>
      <w:r w:rsidRPr="006722EE">
        <w:rPr>
          <w:rFonts w:ascii="Cambria" w:hAnsi="Cambria" w:cstheme="minorHAnsi"/>
          <w:spacing w:val="-1"/>
        </w:rPr>
        <w:t>e</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 xml:space="preserve">not </w:t>
      </w:r>
      <w:r w:rsidRPr="006722EE">
        <w:rPr>
          <w:rFonts w:ascii="Cambria" w:hAnsi="Cambria" w:cstheme="minorHAnsi"/>
          <w:spacing w:val="-1"/>
        </w:rPr>
        <w:t>ac</w:t>
      </w:r>
      <w:r w:rsidRPr="006722EE">
        <w:rPr>
          <w:rFonts w:ascii="Cambria" w:hAnsi="Cambria" w:cstheme="minorHAnsi"/>
        </w:rPr>
        <w:t>quire</w:t>
      </w:r>
      <w:r w:rsidRPr="006722EE">
        <w:rPr>
          <w:rFonts w:ascii="Cambria" w:hAnsi="Cambria" w:cstheme="minorHAnsi"/>
          <w:spacing w:val="-4"/>
        </w:rPr>
        <w:t xml:space="preserve"> </w:t>
      </w:r>
      <w:r w:rsidRPr="006722EE">
        <w:rPr>
          <w:rFonts w:ascii="Cambria" w:hAnsi="Cambria" w:cstheme="minorHAnsi"/>
        </w:rPr>
        <w:t>i</w:t>
      </w:r>
      <w:r w:rsidRPr="006722EE">
        <w:rPr>
          <w:rFonts w:ascii="Cambria" w:hAnsi="Cambria" w:cstheme="minorHAnsi"/>
          <w:spacing w:val="1"/>
        </w:rPr>
        <w:t>m</w:t>
      </w:r>
      <w:r w:rsidRPr="006722EE">
        <w:rPr>
          <w:rFonts w:ascii="Cambria" w:hAnsi="Cambria" w:cstheme="minorHAnsi"/>
        </w:rPr>
        <w:t>pl</w:t>
      </w:r>
      <w:r w:rsidRPr="006722EE">
        <w:rPr>
          <w:rFonts w:ascii="Cambria" w:hAnsi="Cambria" w:cstheme="minorHAnsi"/>
          <w:spacing w:val="1"/>
        </w:rPr>
        <w:t>i</w:t>
      </w:r>
      <w:r w:rsidRPr="006722EE">
        <w:rPr>
          <w:rFonts w:ascii="Cambria" w:hAnsi="Cambria" w:cstheme="minorHAnsi"/>
          <w:spacing w:val="-1"/>
        </w:rPr>
        <w:t>c</w:t>
      </w:r>
      <w:r w:rsidRPr="006722EE">
        <w:rPr>
          <w:rFonts w:ascii="Cambria" w:hAnsi="Cambria" w:cstheme="minorHAnsi"/>
        </w:rPr>
        <w:t>it</w:t>
      </w:r>
      <w:r w:rsidRPr="006722EE">
        <w:rPr>
          <w:rFonts w:ascii="Cambria" w:hAnsi="Cambria" w:cstheme="minorHAnsi"/>
          <w:spacing w:val="-1"/>
        </w:rPr>
        <w:t xml:space="preserve"> a</w:t>
      </w:r>
      <w:r w:rsidRPr="006722EE">
        <w:rPr>
          <w:rFonts w:ascii="Cambria" w:hAnsi="Cambria" w:cstheme="minorHAnsi"/>
          <w:spacing w:val="1"/>
        </w:rPr>
        <w:t>c</w:t>
      </w:r>
      <w:r w:rsidRPr="006722EE">
        <w:rPr>
          <w:rFonts w:ascii="Cambria" w:hAnsi="Cambria" w:cstheme="minorHAnsi"/>
          <w:spacing w:val="-1"/>
        </w:rPr>
        <w:t>ce</w:t>
      </w:r>
      <w:r w:rsidRPr="006722EE">
        <w:rPr>
          <w:rFonts w:ascii="Cambria" w:hAnsi="Cambria" w:cstheme="minorHAnsi"/>
        </w:rPr>
        <w:t>ss</w:t>
      </w:r>
      <w:r w:rsidRPr="006722EE">
        <w:rPr>
          <w:rFonts w:ascii="Cambria" w:hAnsi="Cambria" w:cstheme="minorHAnsi"/>
          <w:spacing w:val="-2"/>
        </w:rPr>
        <w:t xml:space="preserve"> </w:t>
      </w:r>
      <w:r w:rsidRPr="006722EE">
        <w:rPr>
          <w:rFonts w:ascii="Cambria" w:hAnsi="Cambria" w:cstheme="minorHAnsi"/>
        </w:rPr>
        <w:t>r</w:t>
      </w:r>
      <w:r w:rsidRPr="006722EE">
        <w:rPr>
          <w:rFonts w:ascii="Cambria" w:hAnsi="Cambria" w:cstheme="minorHAnsi"/>
          <w:spacing w:val="2"/>
        </w:rPr>
        <w:t>i</w:t>
      </w:r>
      <w:r w:rsidRPr="006722EE">
        <w:rPr>
          <w:rFonts w:ascii="Cambria" w:hAnsi="Cambria" w:cstheme="minorHAnsi"/>
          <w:spacing w:val="-2"/>
        </w:rPr>
        <w:t>g</w:t>
      </w:r>
      <w:r w:rsidRPr="006722EE">
        <w:rPr>
          <w:rFonts w:ascii="Cambria" w:hAnsi="Cambria" w:cstheme="minorHAnsi"/>
        </w:rPr>
        <w:t>hts</w:t>
      </w:r>
      <w:r w:rsidRPr="006722EE">
        <w:rPr>
          <w:rFonts w:ascii="Cambria" w:hAnsi="Cambria" w:cstheme="minorHAnsi"/>
          <w:spacing w:val="-2"/>
        </w:rPr>
        <w:t xml:space="preserve"> </w:t>
      </w:r>
      <w:r w:rsidRPr="006722EE">
        <w:rPr>
          <w:rFonts w:ascii="Cambria" w:hAnsi="Cambria" w:cstheme="minorHAnsi"/>
        </w:rPr>
        <w:t>to</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info</w:t>
      </w:r>
      <w:r w:rsidRPr="006722EE">
        <w:rPr>
          <w:rFonts w:ascii="Cambria" w:hAnsi="Cambria" w:cstheme="minorHAnsi"/>
          <w:spacing w:val="-1"/>
        </w:rPr>
        <w:t>r</w:t>
      </w:r>
      <w:r w:rsidRPr="006722EE">
        <w:rPr>
          <w:rFonts w:ascii="Cambria" w:hAnsi="Cambria" w:cstheme="minorHAnsi"/>
        </w:rPr>
        <w:t>mation</w:t>
      </w:r>
      <w:r w:rsidRPr="006722EE">
        <w:rPr>
          <w:rFonts w:ascii="Cambria" w:hAnsi="Cambria" w:cstheme="minorHAnsi"/>
          <w:spacing w:val="-2"/>
        </w:rPr>
        <w:t xml:space="preserve"> </w:t>
      </w:r>
      <w:r w:rsidRPr="006722EE">
        <w:rPr>
          <w:rFonts w:ascii="Cambria" w:hAnsi="Cambria" w:cstheme="minorHAnsi"/>
        </w:rPr>
        <w:t>or</w:t>
      </w:r>
      <w:r w:rsidRPr="006722EE">
        <w:rPr>
          <w:rFonts w:ascii="Cambria" w:hAnsi="Cambria" w:cstheme="minorHAnsi"/>
          <w:spacing w:val="-1"/>
        </w:rPr>
        <w:t xml:space="preserve"> </w:t>
      </w:r>
      <w:r w:rsidRPr="006722EE">
        <w:rPr>
          <w:rFonts w:ascii="Cambria" w:hAnsi="Cambria" w:cstheme="minorHAnsi"/>
        </w:rPr>
        <w:t>ri</w:t>
      </w:r>
      <w:r w:rsidRPr="006722EE">
        <w:rPr>
          <w:rFonts w:ascii="Cambria" w:hAnsi="Cambria" w:cstheme="minorHAnsi"/>
          <w:spacing w:val="-3"/>
        </w:rPr>
        <w:t>g</w:t>
      </w:r>
      <w:r w:rsidRPr="006722EE">
        <w:rPr>
          <w:rFonts w:ascii="Cambria" w:hAnsi="Cambria" w:cstheme="minorHAnsi"/>
        </w:rPr>
        <w:t>hts</w:t>
      </w:r>
      <w:r w:rsidRPr="006722EE">
        <w:rPr>
          <w:rFonts w:ascii="Cambria" w:hAnsi="Cambria" w:cstheme="minorHAnsi"/>
          <w:spacing w:val="-2"/>
        </w:rPr>
        <w:t xml:space="preserve"> </w:t>
      </w:r>
      <w:r w:rsidRPr="006722EE">
        <w:rPr>
          <w:rFonts w:ascii="Cambria" w:hAnsi="Cambria" w:cstheme="minorHAnsi"/>
        </w:rPr>
        <w:t>to</w:t>
      </w:r>
      <w:r w:rsidRPr="006722EE">
        <w:rPr>
          <w:rFonts w:ascii="Cambria" w:hAnsi="Cambria" w:cstheme="minorHAnsi"/>
          <w:spacing w:val="-2"/>
        </w:rPr>
        <w:t xml:space="preserve"> </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rPr>
        <w:t>dis</w:t>
      </w:r>
      <w:r w:rsidRPr="006722EE">
        <w:rPr>
          <w:rFonts w:ascii="Cambria" w:hAnsi="Cambria" w:cstheme="minorHAnsi"/>
          <w:spacing w:val="1"/>
        </w:rPr>
        <w:t>t</w:t>
      </w:r>
      <w:r w:rsidRPr="006722EE">
        <w:rPr>
          <w:rFonts w:ascii="Cambria" w:hAnsi="Cambria" w:cstheme="minorHAnsi"/>
        </w:rPr>
        <w:t>ribute</w:t>
      </w:r>
      <w:r w:rsidRPr="006722EE">
        <w:rPr>
          <w:rFonts w:ascii="Cambria" w:hAnsi="Cambria" w:cstheme="minorHAnsi"/>
          <w:spacing w:val="-3"/>
        </w:rPr>
        <w:t xml:space="preserve"> </w:t>
      </w:r>
      <w:r w:rsidRPr="006722EE">
        <w:rPr>
          <w:rFonts w:ascii="Cambria" w:hAnsi="Cambria" w:cstheme="minorHAnsi"/>
        </w:rPr>
        <w:t>the in</w:t>
      </w:r>
      <w:r w:rsidRPr="006722EE">
        <w:rPr>
          <w:rFonts w:ascii="Cambria" w:hAnsi="Cambria" w:cstheme="minorHAnsi"/>
          <w:spacing w:val="-1"/>
        </w:rPr>
        <w:t>f</w:t>
      </w:r>
      <w:r w:rsidRPr="006722EE">
        <w:rPr>
          <w:rFonts w:ascii="Cambria" w:hAnsi="Cambria" w:cstheme="minorHAnsi"/>
        </w:rPr>
        <w:t>orm</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2"/>
        </w:rPr>
        <w:t xml:space="preserve"> </w:t>
      </w:r>
      <w:r w:rsidRPr="006722EE">
        <w:rPr>
          <w:rFonts w:ascii="Cambria" w:hAnsi="Cambria" w:cstheme="minorHAnsi"/>
        </w:rPr>
        <w:t xml:space="preserve">unless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2"/>
        </w:rPr>
        <w:t xml:space="preserve"> </w:t>
      </w:r>
      <w:r w:rsidRPr="006722EE">
        <w:rPr>
          <w:rFonts w:ascii="Cambria" w:hAnsi="Cambria" w:cstheme="minorHAnsi"/>
        </w:rPr>
        <w:t>unt</w:t>
      </w:r>
      <w:r w:rsidRPr="006722EE">
        <w:rPr>
          <w:rFonts w:ascii="Cambria" w:hAnsi="Cambria" w:cstheme="minorHAnsi"/>
          <w:spacing w:val="1"/>
        </w:rPr>
        <w:t>i</w:t>
      </w:r>
      <w:r w:rsidRPr="006722EE">
        <w:rPr>
          <w:rFonts w:ascii="Cambria" w:hAnsi="Cambria" w:cstheme="minorHAnsi"/>
        </w:rPr>
        <w:t>l</w:t>
      </w:r>
      <w:r w:rsidRPr="006722EE">
        <w:rPr>
          <w:rFonts w:ascii="Cambria" w:hAnsi="Cambria" w:cstheme="minorHAnsi"/>
          <w:spacing w:val="-2"/>
        </w:rPr>
        <w:t xml:space="preserve"> </w:t>
      </w:r>
      <w:r w:rsidRPr="006722EE">
        <w:rPr>
          <w:rFonts w:ascii="Cambria" w:hAnsi="Cambria" w:cstheme="minorHAnsi"/>
        </w:rPr>
        <w:t>w</w:t>
      </w:r>
      <w:r w:rsidRPr="006722EE">
        <w:rPr>
          <w:rFonts w:ascii="Cambria" w:hAnsi="Cambria" w:cstheme="minorHAnsi"/>
          <w:spacing w:val="-1"/>
        </w:rPr>
        <w:t>r</w:t>
      </w:r>
      <w:r w:rsidRPr="006722EE">
        <w:rPr>
          <w:rFonts w:ascii="Cambria" w:hAnsi="Cambria" w:cstheme="minorHAnsi"/>
        </w:rPr>
        <w:t>i</w:t>
      </w:r>
      <w:r w:rsidRPr="006722EE">
        <w:rPr>
          <w:rFonts w:ascii="Cambria" w:hAnsi="Cambria" w:cstheme="minorHAnsi"/>
          <w:spacing w:val="1"/>
        </w:rPr>
        <w:t>t</w:t>
      </w:r>
      <w:r w:rsidRPr="006722EE">
        <w:rPr>
          <w:rFonts w:ascii="Cambria" w:hAnsi="Cambria" w:cstheme="minorHAnsi"/>
        </w:rPr>
        <w:t>ten</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rPr>
        <w:t>ppro</w:t>
      </w:r>
      <w:r w:rsidRPr="006722EE">
        <w:rPr>
          <w:rFonts w:ascii="Cambria" w:hAnsi="Cambria" w:cstheme="minorHAnsi"/>
          <w:spacing w:val="-1"/>
        </w:rPr>
        <w:t>va</w:t>
      </w:r>
      <w:r w:rsidRPr="006722EE">
        <w:rPr>
          <w:rFonts w:ascii="Cambria" w:hAnsi="Cambria" w:cstheme="minorHAnsi"/>
        </w:rPr>
        <w:t>l</w:t>
      </w:r>
      <w:r w:rsidRPr="006722EE">
        <w:rPr>
          <w:rFonts w:ascii="Cambria" w:hAnsi="Cambria" w:cstheme="minorHAnsi"/>
          <w:spacing w:val="-2"/>
        </w:rPr>
        <w:t xml:space="preserve"> </w:t>
      </w:r>
      <w:r w:rsidRPr="006722EE">
        <w:rPr>
          <w:rFonts w:ascii="Cambria" w:hAnsi="Cambria" w:cstheme="minorHAnsi"/>
        </w:rPr>
        <w:t>sou</w:t>
      </w:r>
      <w:r w:rsidRPr="006722EE">
        <w:rPr>
          <w:rFonts w:ascii="Cambria" w:hAnsi="Cambria" w:cstheme="minorHAnsi"/>
          <w:spacing w:val="-2"/>
        </w:rPr>
        <w:t>g</w:t>
      </w:r>
      <w:r w:rsidRPr="006722EE">
        <w:rPr>
          <w:rFonts w:ascii="Cambria" w:hAnsi="Cambria" w:cstheme="minorHAnsi"/>
        </w:rPr>
        <w:t>ht</w:t>
      </w:r>
      <w:r w:rsidRPr="006722EE">
        <w:rPr>
          <w:rFonts w:ascii="Cambria" w:hAnsi="Cambria" w:cstheme="minorHAnsi"/>
          <w:spacing w:val="-2"/>
        </w:rPr>
        <w:t xml:space="preserve"> </w:t>
      </w:r>
      <w:r w:rsidRPr="006722EE">
        <w:rPr>
          <w:rFonts w:ascii="Cambria" w:hAnsi="Cambria" w:cstheme="minorHAnsi"/>
        </w:rPr>
        <w:t>in</w:t>
      </w:r>
      <w:r w:rsidRPr="006722EE">
        <w:rPr>
          <w:rFonts w:ascii="Cambria" w:hAnsi="Cambria" w:cstheme="minorHAnsi"/>
          <w:spacing w:val="-2"/>
        </w:rPr>
        <w:t xml:space="preserve"> </w:t>
      </w:r>
      <w:r w:rsidRPr="006722EE">
        <w:rPr>
          <w:rFonts w:ascii="Cambria" w:hAnsi="Cambria" w:cstheme="minorHAnsi"/>
        </w:rPr>
        <w:t>th</w:t>
      </w:r>
      <w:r w:rsidRPr="006722EE">
        <w:rPr>
          <w:rFonts w:ascii="Cambria" w:hAnsi="Cambria" w:cstheme="minorHAnsi"/>
          <w:spacing w:val="1"/>
        </w:rPr>
        <w:t>i</w:t>
      </w:r>
      <w:r w:rsidRPr="006722EE">
        <w:rPr>
          <w:rFonts w:ascii="Cambria" w:hAnsi="Cambria" w:cstheme="minorHAnsi"/>
        </w:rPr>
        <w:t>s</w:t>
      </w:r>
      <w:r w:rsidRPr="006722EE">
        <w:rPr>
          <w:rFonts w:ascii="Cambria" w:hAnsi="Cambria" w:cstheme="minorHAnsi"/>
          <w:spacing w:val="-2"/>
        </w:rPr>
        <w:t xml:space="preserve"> </w:t>
      </w:r>
      <w:r w:rsidRPr="006722EE">
        <w:rPr>
          <w:rFonts w:ascii="Cambria" w:hAnsi="Cambria" w:cstheme="minorHAnsi"/>
        </w:rPr>
        <w:t>r</w:t>
      </w:r>
      <w:r w:rsidRPr="006722EE">
        <w:rPr>
          <w:rFonts w:ascii="Cambria" w:hAnsi="Cambria" w:cstheme="minorHAnsi"/>
          <w:spacing w:val="-2"/>
        </w:rPr>
        <w:t>eg</w:t>
      </w:r>
      <w:r w:rsidRPr="006722EE">
        <w:rPr>
          <w:rFonts w:ascii="Cambria" w:hAnsi="Cambria" w:cstheme="minorHAnsi"/>
          <w:spacing w:val="-1"/>
        </w:rPr>
        <w:t>a</w:t>
      </w:r>
      <w:r w:rsidRPr="006722EE">
        <w:rPr>
          <w:rFonts w:ascii="Cambria" w:hAnsi="Cambria" w:cstheme="minorHAnsi"/>
        </w:rPr>
        <w:t>rd.</w:t>
      </w:r>
      <w:r w:rsidRPr="006722EE">
        <w:rPr>
          <w:rFonts w:ascii="Cambria" w:hAnsi="Cambria" w:cstheme="minorHAnsi"/>
          <w:spacing w:val="-3"/>
        </w:rPr>
        <w:t xml:space="preserve"> </w:t>
      </w:r>
      <w:r w:rsidRPr="006722EE">
        <w:rPr>
          <w:rFonts w:ascii="Cambria" w:hAnsi="Cambria" w:cstheme="minorHAnsi"/>
          <w:spacing w:val="2"/>
        </w:rPr>
        <w:t>T</w:t>
      </w:r>
      <w:r w:rsidRPr="006722EE">
        <w:rPr>
          <w:rFonts w:ascii="Cambria" w:hAnsi="Cambria" w:cstheme="minorHAnsi"/>
        </w:rPr>
        <w:t>he</w:t>
      </w:r>
      <w:r w:rsidRPr="006722EE">
        <w:rPr>
          <w:rFonts w:ascii="Cambria" w:hAnsi="Cambria" w:cstheme="minorHAnsi"/>
          <w:spacing w:val="-3"/>
        </w:rPr>
        <w:t xml:space="preserve"> </w:t>
      </w:r>
      <w:r w:rsidRPr="006722EE">
        <w:rPr>
          <w:rFonts w:ascii="Cambria" w:hAnsi="Cambria" w:cstheme="minorHAnsi"/>
          <w:spacing w:val="-2"/>
        </w:rPr>
        <w:t>B</w:t>
      </w:r>
      <w:r w:rsidRPr="006722EE">
        <w:rPr>
          <w:rFonts w:ascii="Cambria" w:hAnsi="Cambria" w:cstheme="minorHAnsi"/>
        </w:rPr>
        <w:t>idder</w:t>
      </w:r>
      <w:r w:rsidRPr="006722EE">
        <w:rPr>
          <w:rFonts w:ascii="Cambria" w:hAnsi="Cambria" w:cstheme="minorHAnsi"/>
          <w:spacing w:val="-4"/>
        </w:rPr>
        <w:t xml:space="preserve"> </w:t>
      </w:r>
      <w:r w:rsidRPr="006722EE">
        <w:rPr>
          <w:rFonts w:ascii="Cambria" w:hAnsi="Cambria" w:cstheme="minorHAnsi"/>
        </w:rPr>
        <w:t>und</w:t>
      </w:r>
      <w:r w:rsidRPr="006722EE">
        <w:rPr>
          <w:rFonts w:ascii="Cambria" w:hAnsi="Cambria" w:cstheme="minorHAnsi"/>
          <w:spacing w:val="1"/>
        </w:rPr>
        <w:t>e</w:t>
      </w:r>
      <w:r w:rsidRPr="006722EE">
        <w:rPr>
          <w:rFonts w:ascii="Cambria" w:hAnsi="Cambria" w:cstheme="minorHAnsi"/>
        </w:rPr>
        <w:t>rst</w:t>
      </w:r>
      <w:r w:rsidRPr="006722EE">
        <w:rPr>
          <w:rFonts w:ascii="Cambria" w:hAnsi="Cambria" w:cstheme="minorHAnsi"/>
          <w:spacing w:val="-1"/>
        </w:rPr>
        <w:t>a</w:t>
      </w:r>
      <w:r w:rsidRPr="006722EE">
        <w:rPr>
          <w:rFonts w:ascii="Cambria" w:hAnsi="Cambria" w:cstheme="minorHAnsi"/>
        </w:rPr>
        <w:t>nds</w:t>
      </w:r>
      <w:r w:rsidRPr="006722EE">
        <w:rPr>
          <w:rFonts w:ascii="Cambria" w:hAnsi="Cambria" w:cstheme="minorHAnsi"/>
          <w:spacing w:val="-2"/>
        </w:rPr>
        <w:t xml:space="preserve"> </w:t>
      </w:r>
      <w:r w:rsidRPr="006722EE">
        <w:rPr>
          <w:rFonts w:ascii="Cambria" w:hAnsi="Cambria" w:cstheme="minorHAnsi"/>
        </w:rPr>
        <w:t>that</w:t>
      </w:r>
      <w:r w:rsidRPr="006722EE">
        <w:rPr>
          <w:rFonts w:ascii="Cambria" w:hAnsi="Cambria" w:cstheme="minorHAnsi"/>
          <w:spacing w:val="-2"/>
        </w:rPr>
        <w:t xml:space="preserve"> </w:t>
      </w:r>
      <w:r w:rsidRPr="006722EE">
        <w:rPr>
          <w:rFonts w:ascii="Cambria" w:hAnsi="Cambria" w:cstheme="minorHAnsi"/>
          <w:spacing w:val="-1"/>
        </w:rPr>
        <w:t>c</w:t>
      </w:r>
      <w:r w:rsidRPr="006722EE">
        <w:rPr>
          <w:rFonts w:ascii="Cambria" w:hAnsi="Cambria" w:cstheme="minorHAnsi"/>
        </w:rPr>
        <w:t>iv</w:t>
      </w:r>
      <w:r w:rsidRPr="006722EE">
        <w:rPr>
          <w:rFonts w:ascii="Cambria" w:hAnsi="Cambria" w:cstheme="minorHAnsi"/>
          <w:spacing w:val="1"/>
        </w:rPr>
        <w:t>i</w:t>
      </w:r>
      <w:r w:rsidRPr="006722EE">
        <w:rPr>
          <w:rFonts w:ascii="Cambria" w:hAnsi="Cambria" w:cstheme="minorHAnsi"/>
        </w:rPr>
        <w:t>l,</w:t>
      </w:r>
      <w:r w:rsidRPr="006722EE">
        <w:rPr>
          <w:rFonts w:ascii="Cambria" w:hAnsi="Cambria" w:cstheme="minorHAnsi"/>
          <w:spacing w:val="-2"/>
        </w:rPr>
        <w:t xml:space="preserve"> </w:t>
      </w:r>
      <w:r w:rsidRPr="006722EE">
        <w:rPr>
          <w:rFonts w:ascii="Cambria" w:hAnsi="Cambria" w:cstheme="minorHAnsi"/>
          <w:spacing w:val="-1"/>
        </w:rPr>
        <w:t>c</w:t>
      </w:r>
      <w:r w:rsidRPr="006722EE">
        <w:rPr>
          <w:rFonts w:ascii="Cambria" w:hAnsi="Cambria" w:cstheme="minorHAnsi"/>
        </w:rPr>
        <w:t>rimin</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2"/>
        </w:rPr>
        <w:t xml:space="preserve"> </w:t>
      </w:r>
      <w:r w:rsidRPr="006722EE">
        <w:rPr>
          <w:rFonts w:ascii="Cambria" w:hAnsi="Cambria" w:cstheme="minorHAnsi"/>
        </w:rPr>
        <w:t xml:space="preserve">or </w:t>
      </w:r>
      <w:r w:rsidRPr="006722EE">
        <w:rPr>
          <w:rFonts w:ascii="Cambria" w:hAnsi="Cambria" w:cstheme="minorHAnsi"/>
          <w:spacing w:val="-1"/>
        </w:rPr>
        <w:t>a</w:t>
      </w:r>
      <w:r w:rsidRPr="006722EE">
        <w:rPr>
          <w:rFonts w:ascii="Cambria" w:hAnsi="Cambria" w:cstheme="minorHAnsi"/>
        </w:rPr>
        <w:t>dm</w:t>
      </w:r>
      <w:r w:rsidRPr="006722EE">
        <w:rPr>
          <w:rFonts w:ascii="Cambria" w:hAnsi="Cambria" w:cstheme="minorHAnsi"/>
          <w:spacing w:val="1"/>
        </w:rPr>
        <w:t>i</w:t>
      </w:r>
      <w:r w:rsidRPr="006722EE">
        <w:rPr>
          <w:rFonts w:ascii="Cambria" w:hAnsi="Cambria" w:cstheme="minorHAnsi"/>
        </w:rPr>
        <w:t>nis</w:t>
      </w:r>
      <w:r w:rsidRPr="006722EE">
        <w:rPr>
          <w:rFonts w:ascii="Cambria" w:hAnsi="Cambria" w:cstheme="minorHAnsi"/>
          <w:spacing w:val="1"/>
        </w:rPr>
        <w:t>t</w:t>
      </w:r>
      <w:r w:rsidRPr="006722EE">
        <w:rPr>
          <w:rFonts w:ascii="Cambria" w:hAnsi="Cambria" w:cstheme="minorHAnsi"/>
        </w:rPr>
        <w:t>r</w:t>
      </w:r>
      <w:r w:rsidRPr="006722EE">
        <w:rPr>
          <w:rFonts w:ascii="Cambria" w:hAnsi="Cambria" w:cstheme="minorHAnsi"/>
          <w:spacing w:val="-2"/>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ve</w:t>
      </w:r>
      <w:r w:rsidRPr="006722EE">
        <w:rPr>
          <w:rFonts w:ascii="Cambria" w:hAnsi="Cambria" w:cstheme="minorHAnsi"/>
          <w:spacing w:val="4"/>
        </w:rPr>
        <w:t xml:space="preserve"> </w:t>
      </w:r>
      <w:r w:rsidRPr="006722EE">
        <w:rPr>
          <w:rFonts w:ascii="Cambria" w:hAnsi="Cambria" w:cstheme="minorHAnsi"/>
        </w:rPr>
        <w:t>p</w:t>
      </w:r>
      <w:r w:rsidRPr="006722EE">
        <w:rPr>
          <w:rFonts w:ascii="Cambria" w:hAnsi="Cambria" w:cstheme="minorHAnsi"/>
          <w:spacing w:val="-1"/>
        </w:rPr>
        <w:t>e</w:t>
      </w:r>
      <w:r w:rsidRPr="006722EE">
        <w:rPr>
          <w:rFonts w:ascii="Cambria" w:hAnsi="Cambria" w:cstheme="minorHAnsi"/>
        </w:rPr>
        <w:t>n</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1"/>
        </w:rPr>
        <w:t>t</w:t>
      </w:r>
      <w:r w:rsidRPr="006722EE">
        <w:rPr>
          <w:rFonts w:ascii="Cambria" w:hAnsi="Cambria" w:cstheme="minorHAnsi"/>
        </w:rPr>
        <w:t>ies</w:t>
      </w:r>
      <w:r w:rsidRPr="006722EE">
        <w:rPr>
          <w:rFonts w:ascii="Cambria" w:hAnsi="Cambria" w:cstheme="minorHAnsi"/>
          <w:spacing w:val="7"/>
        </w:rPr>
        <w:t xml:space="preserve"> </w:t>
      </w:r>
      <w:r w:rsidRPr="006722EE">
        <w:rPr>
          <w:rFonts w:ascii="Cambria" w:hAnsi="Cambria" w:cstheme="minorHAnsi"/>
        </w:rPr>
        <w:t>m</w:t>
      </w:r>
      <w:r w:rsidRPr="006722EE">
        <w:rPr>
          <w:rFonts w:ascii="Cambria" w:hAnsi="Cambria" w:cstheme="minorHAnsi"/>
          <w:spacing w:val="2"/>
        </w:rPr>
        <w:t>a</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rPr>
        <w:t>pp</w:t>
      </w:r>
      <w:r w:rsidRPr="006722EE">
        <w:rPr>
          <w:rFonts w:ascii="Cambria" w:hAnsi="Cambria" w:cstheme="minorHAnsi"/>
          <w:spacing w:val="5"/>
        </w:rPr>
        <w:t>l</w:t>
      </w:r>
      <w:r w:rsidRPr="006722EE">
        <w:rPr>
          <w:rFonts w:ascii="Cambria" w:hAnsi="Cambria" w:cstheme="minorHAnsi"/>
        </w:rPr>
        <w:t>y for</w:t>
      </w:r>
      <w:r w:rsidRPr="006722EE">
        <w:rPr>
          <w:rFonts w:ascii="Cambria" w:hAnsi="Cambria" w:cstheme="minorHAnsi"/>
          <w:spacing w:val="6"/>
        </w:rPr>
        <w:t xml:space="preserve"> </w:t>
      </w:r>
      <w:r w:rsidRPr="006722EE">
        <w:rPr>
          <w:rFonts w:ascii="Cambria" w:hAnsi="Cambria" w:cstheme="minorHAnsi"/>
        </w:rPr>
        <w:t>f</w:t>
      </w:r>
      <w:r w:rsidRPr="006722EE">
        <w:rPr>
          <w:rFonts w:ascii="Cambria" w:hAnsi="Cambria" w:cstheme="minorHAnsi"/>
          <w:spacing w:val="-2"/>
        </w:rPr>
        <w:t>a</w:t>
      </w:r>
      <w:r w:rsidRPr="006722EE">
        <w:rPr>
          <w:rFonts w:ascii="Cambria" w:hAnsi="Cambria" w:cstheme="minorHAnsi"/>
        </w:rPr>
        <w:t>i</w:t>
      </w:r>
      <w:r w:rsidRPr="006722EE">
        <w:rPr>
          <w:rFonts w:ascii="Cambria" w:hAnsi="Cambria" w:cstheme="minorHAnsi"/>
          <w:spacing w:val="1"/>
        </w:rPr>
        <w:t>l</w:t>
      </w:r>
      <w:r w:rsidRPr="006722EE">
        <w:rPr>
          <w:rFonts w:ascii="Cambria" w:hAnsi="Cambria" w:cstheme="minorHAnsi"/>
        </w:rPr>
        <w:t>u</w:t>
      </w:r>
      <w:r w:rsidRPr="006722EE">
        <w:rPr>
          <w:rFonts w:ascii="Cambria" w:hAnsi="Cambria" w:cstheme="minorHAnsi"/>
          <w:spacing w:val="1"/>
        </w:rPr>
        <w:t>r</w:t>
      </w:r>
      <w:r w:rsidRPr="006722EE">
        <w:rPr>
          <w:rFonts w:ascii="Cambria" w:hAnsi="Cambria" w:cstheme="minorHAnsi"/>
        </w:rPr>
        <w:t>e</w:t>
      </w:r>
      <w:r w:rsidRPr="006722EE">
        <w:rPr>
          <w:rFonts w:ascii="Cambria" w:hAnsi="Cambria" w:cstheme="minorHAnsi"/>
          <w:spacing w:val="4"/>
        </w:rPr>
        <w:t xml:space="preserve"> </w:t>
      </w:r>
      <w:r w:rsidRPr="006722EE">
        <w:rPr>
          <w:rFonts w:ascii="Cambria" w:hAnsi="Cambria" w:cstheme="minorHAnsi"/>
        </w:rPr>
        <w:t>to</w:t>
      </w:r>
      <w:r w:rsidRPr="006722EE">
        <w:rPr>
          <w:rFonts w:ascii="Cambria" w:hAnsi="Cambria" w:cstheme="minorHAnsi"/>
          <w:spacing w:val="8"/>
        </w:rPr>
        <w:t xml:space="preserve"> </w:t>
      </w:r>
      <w:r w:rsidRPr="006722EE">
        <w:rPr>
          <w:rFonts w:ascii="Cambria" w:hAnsi="Cambria" w:cstheme="minorHAnsi"/>
        </w:rPr>
        <w:t>prot</w:t>
      </w:r>
      <w:r w:rsidRPr="006722EE">
        <w:rPr>
          <w:rFonts w:ascii="Cambria" w:hAnsi="Cambria" w:cstheme="minorHAnsi"/>
          <w:spacing w:val="-1"/>
        </w:rPr>
        <w:t>ec</w:t>
      </w:r>
      <w:r w:rsidRPr="006722EE">
        <w:rPr>
          <w:rFonts w:ascii="Cambria" w:hAnsi="Cambria" w:cstheme="minorHAnsi"/>
        </w:rPr>
        <w:t>t</w:t>
      </w:r>
      <w:r w:rsidRPr="006722EE">
        <w:rPr>
          <w:rFonts w:ascii="Cambria" w:hAnsi="Cambria" w:cstheme="minorHAnsi"/>
          <w:spacing w:val="5"/>
        </w:rPr>
        <w:t xml:space="preserve"> </w:t>
      </w:r>
      <w:r w:rsidRPr="006722EE">
        <w:rPr>
          <w:rFonts w:ascii="Cambria" w:hAnsi="Cambria" w:cstheme="minorHAnsi"/>
        </w:rPr>
        <w:t>info</w:t>
      </w:r>
      <w:r w:rsidRPr="006722EE">
        <w:rPr>
          <w:rFonts w:ascii="Cambria" w:hAnsi="Cambria" w:cstheme="minorHAnsi"/>
          <w:spacing w:val="-1"/>
        </w:rPr>
        <w:t>r</w:t>
      </w:r>
      <w:r w:rsidRPr="006722EE">
        <w:rPr>
          <w:rFonts w:ascii="Cambria" w:hAnsi="Cambria" w:cstheme="minorHAnsi"/>
        </w:rPr>
        <w:t>mation</w:t>
      </w:r>
      <w:r w:rsidRPr="006722EE">
        <w:rPr>
          <w:rFonts w:ascii="Cambria" w:hAnsi="Cambria" w:cstheme="minorHAnsi"/>
          <w:spacing w:val="8"/>
        </w:rPr>
        <w:t xml:space="preserve"> </w:t>
      </w:r>
      <w:r w:rsidRPr="006722EE">
        <w:rPr>
          <w:rFonts w:ascii="Cambria" w:hAnsi="Cambria" w:cstheme="minorHAnsi"/>
          <w:spacing w:val="-1"/>
        </w:rPr>
        <w:t>a</w:t>
      </w:r>
      <w:r w:rsidRPr="006722EE">
        <w:rPr>
          <w:rFonts w:ascii="Cambria" w:hAnsi="Cambria" w:cstheme="minorHAnsi"/>
        </w:rPr>
        <w:t>pp</w:t>
      </w:r>
      <w:r w:rsidRPr="006722EE">
        <w:rPr>
          <w:rFonts w:ascii="Cambria" w:hAnsi="Cambria" w:cstheme="minorHAnsi"/>
          <w:spacing w:val="1"/>
        </w:rPr>
        <w:t>r</w:t>
      </w:r>
      <w:r w:rsidRPr="006722EE">
        <w:rPr>
          <w:rFonts w:ascii="Cambria" w:hAnsi="Cambria" w:cstheme="minorHAnsi"/>
        </w:rPr>
        <w:t>o</w:t>
      </w:r>
      <w:r w:rsidRPr="006722EE">
        <w:rPr>
          <w:rFonts w:ascii="Cambria" w:hAnsi="Cambria" w:cstheme="minorHAnsi"/>
          <w:spacing w:val="6"/>
        </w:rPr>
        <w:t>p</w:t>
      </w:r>
      <w:r w:rsidRPr="006722EE">
        <w:rPr>
          <w:rFonts w:ascii="Cambria" w:hAnsi="Cambria" w:cstheme="minorHAnsi"/>
        </w:rPr>
        <w:t>ri</w:t>
      </w:r>
      <w:r w:rsidRPr="006722EE">
        <w:rPr>
          <w:rFonts w:ascii="Cambria" w:hAnsi="Cambria" w:cstheme="minorHAnsi"/>
          <w:spacing w:val="-1"/>
        </w:rPr>
        <w:t>a</w:t>
      </w:r>
      <w:r w:rsidRPr="006722EE">
        <w:rPr>
          <w:rFonts w:ascii="Cambria" w:hAnsi="Cambria" w:cstheme="minorHAnsi"/>
        </w:rPr>
        <w:t>te</w:t>
      </w:r>
      <w:r w:rsidRPr="006722EE">
        <w:rPr>
          <w:rFonts w:ascii="Cambria" w:hAnsi="Cambria" w:cstheme="minorHAnsi"/>
          <w:spacing w:val="2"/>
        </w:rPr>
        <w:t>l</w:t>
      </w:r>
      <w:r w:rsidRPr="006722EE">
        <w:rPr>
          <w:rFonts w:ascii="Cambria" w:hAnsi="Cambria" w:cstheme="minorHAnsi"/>
          <w:spacing w:val="-5"/>
        </w:rPr>
        <w:t>y</w:t>
      </w:r>
      <w:r w:rsidRPr="006722EE">
        <w:rPr>
          <w:rFonts w:ascii="Cambria" w:hAnsi="Cambria" w:cstheme="minorHAnsi"/>
        </w:rPr>
        <w:t>,</w:t>
      </w:r>
      <w:r w:rsidRPr="006722EE">
        <w:rPr>
          <w:rFonts w:ascii="Cambria" w:hAnsi="Cambria" w:cstheme="minorHAnsi"/>
          <w:spacing w:val="7"/>
        </w:rPr>
        <w:t xml:space="preserve"> </w:t>
      </w:r>
      <w:r w:rsidRPr="006722EE">
        <w:rPr>
          <w:rFonts w:ascii="Cambria" w:hAnsi="Cambria" w:cstheme="minorHAnsi"/>
        </w:rPr>
        <w:t>whi</w:t>
      </w:r>
      <w:r w:rsidRPr="006722EE">
        <w:rPr>
          <w:rFonts w:ascii="Cambria" w:hAnsi="Cambria" w:cstheme="minorHAnsi"/>
          <w:spacing w:val="-1"/>
        </w:rPr>
        <w:t>c</w:t>
      </w:r>
      <w:r w:rsidRPr="006722EE">
        <w:rPr>
          <w:rFonts w:ascii="Cambria" w:hAnsi="Cambria" w:cstheme="minorHAnsi"/>
        </w:rPr>
        <w:t>h</w:t>
      </w:r>
      <w:r w:rsidRPr="006722EE">
        <w:rPr>
          <w:rFonts w:ascii="Cambria" w:hAnsi="Cambria" w:cstheme="minorHAnsi"/>
          <w:spacing w:val="5"/>
        </w:rPr>
        <w:t xml:space="preserve"> </w:t>
      </w:r>
      <w:r w:rsidRPr="006722EE">
        <w:rPr>
          <w:rFonts w:ascii="Cambria" w:hAnsi="Cambria" w:cstheme="minorHAnsi"/>
        </w:rPr>
        <w:t>is prov</w:t>
      </w:r>
      <w:r w:rsidRPr="006722EE">
        <w:rPr>
          <w:rFonts w:ascii="Cambria" w:hAnsi="Cambria" w:cstheme="minorHAnsi"/>
          <w:spacing w:val="-2"/>
        </w:rPr>
        <w:t>e</w:t>
      </w:r>
      <w:r w:rsidRPr="006722EE">
        <w:rPr>
          <w:rFonts w:ascii="Cambria" w:hAnsi="Cambria" w:cstheme="minorHAnsi"/>
        </w:rPr>
        <w:t>d</w:t>
      </w:r>
      <w:r w:rsidRPr="006722EE">
        <w:rPr>
          <w:rFonts w:ascii="Cambria" w:hAnsi="Cambria" w:cstheme="minorHAnsi"/>
          <w:spacing w:val="-5"/>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h</w:t>
      </w:r>
      <w:r w:rsidRPr="006722EE">
        <w:rPr>
          <w:rFonts w:ascii="Cambria" w:hAnsi="Cambria" w:cstheme="minorHAnsi"/>
          <w:spacing w:val="-1"/>
        </w:rPr>
        <w:t>a</w:t>
      </w:r>
      <w:r w:rsidRPr="006722EE">
        <w:rPr>
          <w:rFonts w:ascii="Cambria" w:hAnsi="Cambria" w:cstheme="minorHAnsi"/>
        </w:rPr>
        <w:t>ve</w:t>
      </w:r>
      <w:r w:rsidRPr="006722EE">
        <w:rPr>
          <w:rFonts w:ascii="Cambria" w:hAnsi="Cambria" w:cstheme="minorHAnsi"/>
          <w:spacing w:val="-6"/>
        </w:rPr>
        <w:t xml:space="preserve"> </w:t>
      </w:r>
      <w:r w:rsidRPr="006722EE">
        <w:rPr>
          <w:rFonts w:ascii="Cambria" w:hAnsi="Cambria" w:cstheme="minorHAnsi"/>
          <w:spacing w:val="-1"/>
        </w:rPr>
        <w:t>ca</w:t>
      </w:r>
      <w:r w:rsidRPr="006722EE">
        <w:rPr>
          <w:rFonts w:ascii="Cambria" w:hAnsi="Cambria" w:cstheme="minorHAnsi"/>
        </w:rPr>
        <w:t>us</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5"/>
        </w:rPr>
        <w:t xml:space="preserve"> </w:t>
      </w:r>
      <w:r w:rsidRPr="006722EE">
        <w:rPr>
          <w:rFonts w:ascii="Cambria" w:hAnsi="Cambria" w:cstheme="minorHAnsi"/>
        </w:rPr>
        <w:t>d</w:t>
      </w:r>
      <w:r w:rsidRPr="006722EE">
        <w:rPr>
          <w:rFonts w:ascii="Cambria" w:hAnsi="Cambria" w:cstheme="minorHAnsi"/>
          <w:spacing w:val="2"/>
        </w:rPr>
        <w:t>u</w:t>
      </w:r>
      <w:r w:rsidRPr="006722EE">
        <w:rPr>
          <w:rFonts w:ascii="Cambria" w:hAnsi="Cambria" w:cstheme="minorHAnsi"/>
        </w:rPr>
        <w:t>e</w:t>
      </w:r>
      <w:r w:rsidRPr="006722EE">
        <w:rPr>
          <w:rFonts w:ascii="Cambria" w:hAnsi="Cambria" w:cstheme="minorHAnsi"/>
          <w:spacing w:val="-6"/>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spacing w:val="-1"/>
        </w:rPr>
        <w:t>a</w:t>
      </w:r>
      <w:r w:rsidRPr="006722EE">
        <w:rPr>
          <w:rFonts w:ascii="Cambria" w:hAnsi="Cambria" w:cstheme="minorHAnsi"/>
        </w:rPr>
        <w:t>sons</w:t>
      </w:r>
      <w:r w:rsidRPr="006722EE">
        <w:rPr>
          <w:rFonts w:ascii="Cambria" w:hAnsi="Cambria" w:cstheme="minorHAnsi"/>
          <w:spacing w:val="-4"/>
        </w:rPr>
        <w:t xml:space="preserve"> </w:t>
      </w:r>
      <w:r w:rsidRPr="006722EE">
        <w:rPr>
          <w:rFonts w:ascii="Cambria" w:hAnsi="Cambria" w:cstheme="minorHAnsi"/>
        </w:rPr>
        <w:t>sole</w:t>
      </w:r>
      <w:r w:rsidRPr="006722EE">
        <w:rPr>
          <w:rFonts w:ascii="Cambria" w:hAnsi="Cambria" w:cstheme="minorHAnsi"/>
          <w:spacing w:val="2"/>
        </w:rPr>
        <w:t>l</w:t>
      </w:r>
      <w:r w:rsidRPr="006722EE">
        <w:rPr>
          <w:rFonts w:ascii="Cambria" w:hAnsi="Cambria" w:cstheme="minorHAnsi"/>
        </w:rPr>
        <w:t>y</w:t>
      </w:r>
      <w:r w:rsidRPr="006722EE">
        <w:rPr>
          <w:rFonts w:ascii="Cambria" w:hAnsi="Cambria" w:cstheme="minorHAnsi"/>
          <w:spacing w:val="-10"/>
        </w:rPr>
        <w:t xml:space="preserve"> </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t</w:t>
      </w:r>
      <w:r w:rsidRPr="006722EE">
        <w:rPr>
          <w:rFonts w:ascii="Cambria" w:hAnsi="Cambria" w:cstheme="minorHAnsi"/>
        </w:rPr>
        <w:t>ribut</w:t>
      </w:r>
      <w:r w:rsidRPr="006722EE">
        <w:rPr>
          <w:rFonts w:ascii="Cambria" w:hAnsi="Cambria" w:cstheme="minorHAnsi"/>
          <w:spacing w:val="-1"/>
        </w:rPr>
        <w:t>a</w:t>
      </w:r>
      <w:r w:rsidRPr="006722EE">
        <w:rPr>
          <w:rFonts w:ascii="Cambria" w:hAnsi="Cambria" w:cstheme="minorHAnsi"/>
        </w:rPr>
        <w:t>ble</w:t>
      </w:r>
      <w:r w:rsidRPr="006722EE">
        <w:rPr>
          <w:rFonts w:ascii="Cambria" w:hAnsi="Cambria" w:cstheme="minorHAnsi"/>
          <w:spacing w:val="-5"/>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bidde</w:t>
      </w:r>
      <w:r w:rsidRPr="006722EE">
        <w:rPr>
          <w:rFonts w:ascii="Cambria" w:hAnsi="Cambria" w:cstheme="minorHAnsi"/>
          <w:spacing w:val="-1"/>
        </w:rPr>
        <w:t>r</w:t>
      </w:r>
      <w:r w:rsidRPr="006722EE">
        <w:rPr>
          <w:rFonts w:ascii="Cambria" w:hAnsi="Cambria" w:cstheme="minorHAnsi"/>
        </w:rPr>
        <w:t>.</w:t>
      </w:r>
      <w:r w:rsidRPr="006722EE">
        <w:rPr>
          <w:rFonts w:ascii="Cambria" w:hAnsi="Cambria" w:cstheme="minorHAnsi"/>
          <w:spacing w:val="-5"/>
        </w:rPr>
        <w:t xml:space="preserve"> </w:t>
      </w:r>
      <w:r w:rsidRPr="006722EE">
        <w:rPr>
          <w:rFonts w:ascii="Cambria" w:hAnsi="Cambria" w:cstheme="minorHAnsi"/>
        </w:rPr>
        <w:t>A</w:t>
      </w:r>
      <w:r w:rsidRPr="006722EE">
        <w:rPr>
          <w:rFonts w:ascii="Cambria" w:hAnsi="Cambria" w:cstheme="minorHAnsi"/>
          <w:spacing w:val="2"/>
        </w:rPr>
        <w:t>n</w:t>
      </w:r>
      <w:r w:rsidRPr="006722EE">
        <w:rPr>
          <w:rFonts w:ascii="Cambria" w:hAnsi="Cambria" w:cstheme="minorHAnsi"/>
        </w:rPr>
        <w:t>y</w:t>
      </w:r>
      <w:r w:rsidRPr="006722EE">
        <w:rPr>
          <w:rFonts w:ascii="Cambria" w:hAnsi="Cambria" w:cstheme="minorHAnsi"/>
          <w:spacing w:val="-12"/>
        </w:rPr>
        <w:t xml:space="preserve"> </w:t>
      </w:r>
      <w:r w:rsidRPr="006722EE">
        <w:rPr>
          <w:rFonts w:ascii="Cambria" w:hAnsi="Cambria" w:cstheme="minorHAnsi"/>
        </w:rPr>
        <w:t>info</w:t>
      </w:r>
      <w:r w:rsidRPr="006722EE">
        <w:rPr>
          <w:rFonts w:ascii="Cambria" w:hAnsi="Cambria" w:cstheme="minorHAnsi"/>
          <w:spacing w:val="1"/>
        </w:rPr>
        <w:t>r</w:t>
      </w:r>
      <w:r w:rsidRPr="006722EE">
        <w:rPr>
          <w:rFonts w:ascii="Cambria" w:hAnsi="Cambria" w:cstheme="minorHAnsi"/>
        </w:rPr>
        <w:t>mation</w:t>
      </w:r>
      <w:r w:rsidRPr="006722EE">
        <w:rPr>
          <w:rFonts w:ascii="Cambria" w:hAnsi="Cambria" w:cstheme="minorHAnsi"/>
          <w:spacing w:val="-4"/>
        </w:rPr>
        <w:t xml:space="preserve"> </w:t>
      </w:r>
      <w:r w:rsidRPr="006722EE">
        <w:rPr>
          <w:rFonts w:ascii="Cambria" w:hAnsi="Cambria" w:cstheme="minorHAnsi"/>
          <w:spacing w:val="-1"/>
        </w:rPr>
        <w:t>c</w:t>
      </w:r>
      <w:r w:rsidRPr="006722EE">
        <w:rPr>
          <w:rFonts w:ascii="Cambria" w:hAnsi="Cambria" w:cstheme="minorHAnsi"/>
        </w:rPr>
        <w:t>onsid</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rPr>
        <w:t>d s</w:t>
      </w:r>
      <w:r w:rsidRPr="006722EE">
        <w:rPr>
          <w:rFonts w:ascii="Cambria" w:hAnsi="Cambria" w:cstheme="minorHAnsi"/>
          <w:spacing w:val="-1"/>
        </w:rPr>
        <w:t>e</w:t>
      </w:r>
      <w:r w:rsidRPr="006722EE">
        <w:rPr>
          <w:rFonts w:ascii="Cambria" w:hAnsi="Cambria" w:cstheme="minorHAnsi"/>
        </w:rPr>
        <w:t>nsi</w:t>
      </w:r>
      <w:r w:rsidRPr="006722EE">
        <w:rPr>
          <w:rFonts w:ascii="Cambria" w:hAnsi="Cambria" w:cstheme="minorHAnsi"/>
          <w:spacing w:val="1"/>
        </w:rPr>
        <w:t>t</w:t>
      </w:r>
      <w:r w:rsidRPr="006722EE">
        <w:rPr>
          <w:rFonts w:ascii="Cambria" w:hAnsi="Cambria" w:cstheme="minorHAnsi"/>
        </w:rPr>
        <w:t>ive</w:t>
      </w:r>
      <w:r w:rsidRPr="006722EE">
        <w:rPr>
          <w:rFonts w:ascii="Cambria" w:hAnsi="Cambria" w:cstheme="minorHAnsi"/>
          <w:spacing w:val="-8"/>
        </w:rPr>
        <w:t xml:space="preserve"> </w:t>
      </w:r>
      <w:r w:rsidRPr="006722EE">
        <w:rPr>
          <w:rFonts w:ascii="Cambria" w:hAnsi="Cambria" w:cstheme="minorHAnsi"/>
          <w:spacing w:val="2"/>
        </w:rPr>
        <w:t>b</w:t>
      </w:r>
      <w:r w:rsidRPr="006722EE">
        <w:rPr>
          <w:rFonts w:ascii="Cambria" w:hAnsi="Cambria" w:cstheme="minorHAnsi"/>
        </w:rPr>
        <w:t>y</w:t>
      </w:r>
      <w:r w:rsidRPr="006722EE">
        <w:rPr>
          <w:rFonts w:ascii="Cambria" w:hAnsi="Cambria" w:cstheme="minorHAnsi"/>
          <w:spacing w:val="-14"/>
        </w:rPr>
        <w:t xml:space="preserve"> </w:t>
      </w:r>
      <w:r w:rsidRPr="006722EE">
        <w:rPr>
          <w:rFonts w:ascii="Cambria" w:hAnsi="Cambria" w:cstheme="minorHAnsi"/>
        </w:rPr>
        <w:t>t</w:t>
      </w:r>
      <w:r w:rsidRPr="006722EE">
        <w:rPr>
          <w:rFonts w:ascii="Cambria" w:hAnsi="Cambria" w:cstheme="minorHAnsi"/>
          <w:spacing w:val="3"/>
        </w:rPr>
        <w:t>h</w:t>
      </w:r>
      <w:r w:rsidRPr="006722EE">
        <w:rPr>
          <w:rFonts w:ascii="Cambria" w:hAnsi="Cambria" w:cstheme="minorHAnsi"/>
        </w:rPr>
        <w:t>e</w:t>
      </w:r>
      <w:r w:rsidRPr="006722EE">
        <w:rPr>
          <w:rFonts w:ascii="Cambria" w:hAnsi="Cambria" w:cstheme="minorHAnsi"/>
          <w:spacing w:val="-8"/>
        </w:rPr>
        <w:t xml:space="preserve"> </w:t>
      </w:r>
      <w:r w:rsidRPr="006722EE">
        <w:rPr>
          <w:rFonts w:ascii="Cambria" w:hAnsi="Cambria" w:cstheme="minorHAnsi"/>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7"/>
        </w:rPr>
        <w:t xml:space="preserve"> </w:t>
      </w:r>
      <w:r w:rsidRPr="006722EE">
        <w:rPr>
          <w:rFonts w:ascii="Cambria" w:hAnsi="Cambria" w:cstheme="minorHAnsi"/>
        </w:rPr>
        <w:t>must</w:t>
      </w:r>
      <w:r w:rsidRPr="006722EE">
        <w:rPr>
          <w:rFonts w:ascii="Cambria" w:hAnsi="Cambria" w:cstheme="minorHAnsi"/>
          <w:spacing w:val="-6"/>
        </w:rPr>
        <w:t xml:space="preserve"> </w:t>
      </w:r>
      <w:r w:rsidRPr="006722EE">
        <w:rPr>
          <w:rFonts w:ascii="Cambria" w:hAnsi="Cambria" w:cstheme="minorHAnsi"/>
        </w:rPr>
        <w:t>be</w:t>
      </w:r>
      <w:r w:rsidRPr="006722EE">
        <w:rPr>
          <w:rFonts w:ascii="Cambria" w:hAnsi="Cambria" w:cstheme="minorHAnsi"/>
          <w:spacing w:val="-8"/>
        </w:rPr>
        <w:t xml:space="preserve"> </w:t>
      </w:r>
      <w:r w:rsidRPr="006722EE">
        <w:rPr>
          <w:rFonts w:ascii="Cambria" w:hAnsi="Cambria" w:cstheme="minorHAnsi"/>
        </w:rPr>
        <w:t>prot</w:t>
      </w:r>
      <w:r w:rsidRPr="006722EE">
        <w:rPr>
          <w:rFonts w:ascii="Cambria" w:hAnsi="Cambria" w:cstheme="minorHAnsi"/>
          <w:spacing w:val="-1"/>
        </w:rPr>
        <w:t>ec</w:t>
      </w:r>
      <w:r w:rsidRPr="006722EE">
        <w:rPr>
          <w:rFonts w:ascii="Cambria" w:hAnsi="Cambria" w:cstheme="minorHAnsi"/>
        </w:rPr>
        <w:t>ted</w:t>
      </w:r>
      <w:r w:rsidRPr="006722EE">
        <w:rPr>
          <w:rFonts w:ascii="Cambria" w:hAnsi="Cambria" w:cstheme="minorHAnsi"/>
          <w:spacing w:val="-8"/>
        </w:rPr>
        <w:t xml:space="preserve"> </w:t>
      </w:r>
      <w:r w:rsidRPr="006722EE">
        <w:rPr>
          <w:rFonts w:ascii="Cambria" w:hAnsi="Cambria" w:cstheme="minorHAnsi"/>
          <w:spacing w:val="2"/>
        </w:rPr>
        <w:t>b</w:t>
      </w:r>
      <w:r w:rsidRPr="006722EE">
        <w:rPr>
          <w:rFonts w:ascii="Cambria" w:hAnsi="Cambria" w:cstheme="minorHAnsi"/>
        </w:rPr>
        <w:t>y</w:t>
      </w:r>
      <w:r w:rsidRPr="006722EE">
        <w:rPr>
          <w:rFonts w:ascii="Cambria" w:hAnsi="Cambria" w:cstheme="minorHAnsi"/>
          <w:spacing w:val="-12"/>
        </w:rPr>
        <w:t xml:space="preserve"> </w:t>
      </w:r>
      <w:r w:rsidRPr="006722EE">
        <w:rPr>
          <w:rFonts w:ascii="Cambria" w:hAnsi="Cambria" w:cstheme="minorHAnsi"/>
        </w:rPr>
        <w:t>the</w:t>
      </w:r>
      <w:r w:rsidRPr="006722EE">
        <w:rPr>
          <w:rFonts w:ascii="Cambria" w:hAnsi="Cambria" w:cstheme="minorHAnsi"/>
          <w:spacing w:val="-8"/>
        </w:rPr>
        <w:t xml:space="preserve"> </w:t>
      </w:r>
      <w:r w:rsidRPr="006722EE">
        <w:rPr>
          <w:rFonts w:ascii="Cambria" w:hAnsi="Cambria" w:cstheme="minorHAnsi"/>
        </w:rPr>
        <w:t>su</w:t>
      </w:r>
      <w:r w:rsidRPr="006722EE">
        <w:rPr>
          <w:rFonts w:ascii="Cambria" w:hAnsi="Cambria" w:cstheme="minorHAnsi"/>
          <w:spacing w:val="-1"/>
        </w:rPr>
        <w:t>c</w:t>
      </w:r>
      <w:r w:rsidRPr="006722EE">
        <w:rPr>
          <w:rFonts w:ascii="Cambria" w:hAnsi="Cambria" w:cstheme="minorHAnsi"/>
          <w:spacing w:val="1"/>
        </w:rPr>
        <w:t>c</w:t>
      </w:r>
      <w:r w:rsidRPr="006722EE">
        <w:rPr>
          <w:rFonts w:ascii="Cambria" w:hAnsi="Cambria" w:cstheme="minorHAnsi"/>
          <w:spacing w:val="-1"/>
        </w:rPr>
        <w:t>e</w:t>
      </w:r>
      <w:r w:rsidRPr="006722EE">
        <w:rPr>
          <w:rFonts w:ascii="Cambria" w:hAnsi="Cambria" w:cstheme="minorHAnsi"/>
        </w:rPr>
        <w:t>ssful</w:t>
      </w:r>
      <w:r w:rsidRPr="006722EE">
        <w:rPr>
          <w:rFonts w:ascii="Cambria" w:hAnsi="Cambria" w:cstheme="minorHAnsi"/>
          <w:spacing w:val="-7"/>
        </w:rPr>
        <w:t xml:space="preserve"> </w:t>
      </w:r>
      <w:r w:rsidRPr="006722EE">
        <w:rPr>
          <w:rFonts w:ascii="Cambria" w:hAnsi="Cambria" w:cstheme="minorHAnsi"/>
          <w:spacing w:val="-2"/>
        </w:rPr>
        <w:t>B</w:t>
      </w:r>
      <w:r w:rsidRPr="006722EE">
        <w:rPr>
          <w:rFonts w:ascii="Cambria" w:hAnsi="Cambria" w:cstheme="minorHAnsi"/>
        </w:rPr>
        <w:t>idder</w:t>
      </w:r>
      <w:r w:rsidRPr="006722EE">
        <w:rPr>
          <w:rFonts w:ascii="Cambria" w:hAnsi="Cambria" w:cstheme="minorHAnsi"/>
          <w:spacing w:val="-8"/>
        </w:rPr>
        <w:t xml:space="preserve"> </w:t>
      </w:r>
      <w:r w:rsidRPr="006722EE">
        <w:rPr>
          <w:rFonts w:ascii="Cambria" w:hAnsi="Cambria" w:cstheme="minorHAnsi"/>
        </w:rPr>
        <w:t>f</w:t>
      </w:r>
      <w:r w:rsidRPr="006722EE">
        <w:rPr>
          <w:rFonts w:ascii="Cambria" w:hAnsi="Cambria" w:cstheme="minorHAnsi"/>
          <w:spacing w:val="-1"/>
        </w:rPr>
        <w:t>r</w:t>
      </w:r>
      <w:r w:rsidRPr="006722EE">
        <w:rPr>
          <w:rFonts w:ascii="Cambria" w:hAnsi="Cambria" w:cstheme="minorHAnsi"/>
        </w:rPr>
        <w:t>om</w:t>
      </w:r>
      <w:r w:rsidRPr="006722EE">
        <w:rPr>
          <w:rFonts w:ascii="Cambria" w:hAnsi="Cambria" w:cstheme="minorHAnsi"/>
          <w:spacing w:val="-7"/>
        </w:rPr>
        <w:t xml:space="preserve"> </w:t>
      </w:r>
      <w:r w:rsidRPr="006722EE">
        <w:rPr>
          <w:rFonts w:ascii="Cambria" w:hAnsi="Cambria" w:cstheme="minorHAnsi"/>
        </w:rPr>
        <w:t>un</w:t>
      </w:r>
      <w:r w:rsidRPr="006722EE">
        <w:rPr>
          <w:rFonts w:ascii="Cambria" w:hAnsi="Cambria" w:cstheme="minorHAnsi"/>
          <w:spacing w:val="-1"/>
        </w:rPr>
        <w:t>a</w:t>
      </w:r>
      <w:r w:rsidRPr="006722EE">
        <w:rPr>
          <w:rFonts w:ascii="Cambria" w:hAnsi="Cambria" w:cstheme="minorHAnsi"/>
        </w:rPr>
        <w:t>u</w:t>
      </w:r>
      <w:r w:rsidRPr="006722EE">
        <w:rPr>
          <w:rFonts w:ascii="Cambria" w:hAnsi="Cambria" w:cstheme="minorHAnsi"/>
          <w:spacing w:val="3"/>
        </w:rPr>
        <w:t>t</w:t>
      </w:r>
      <w:r w:rsidRPr="006722EE">
        <w:rPr>
          <w:rFonts w:ascii="Cambria" w:hAnsi="Cambria" w:cstheme="minorHAnsi"/>
        </w:rPr>
        <w:t>hori</w:t>
      </w:r>
      <w:r w:rsidRPr="006722EE">
        <w:rPr>
          <w:rFonts w:ascii="Cambria" w:hAnsi="Cambria" w:cstheme="minorHAnsi"/>
          <w:spacing w:val="1"/>
        </w:rPr>
        <w:t>z</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7"/>
        </w:rPr>
        <w:t xml:space="preserve"> </w:t>
      </w:r>
      <w:r w:rsidRPr="006722EE">
        <w:rPr>
          <w:rFonts w:ascii="Cambria" w:hAnsi="Cambria" w:cstheme="minorHAnsi"/>
        </w:rPr>
        <w:t>disclosur</w:t>
      </w:r>
      <w:r w:rsidRPr="006722EE">
        <w:rPr>
          <w:rFonts w:ascii="Cambria" w:hAnsi="Cambria" w:cstheme="minorHAnsi"/>
          <w:spacing w:val="-1"/>
        </w:rPr>
        <w:t>e</w:t>
      </w:r>
      <w:r w:rsidRPr="006722EE">
        <w:rPr>
          <w:rFonts w:ascii="Cambria" w:hAnsi="Cambria" w:cstheme="minorHAnsi"/>
        </w:rPr>
        <w:t>, modifi</w:t>
      </w:r>
      <w:r w:rsidRPr="006722EE">
        <w:rPr>
          <w:rFonts w:ascii="Cambria" w:hAnsi="Cambria" w:cstheme="minorHAnsi"/>
          <w:spacing w:val="-1"/>
        </w:rPr>
        <w:t>ca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4"/>
        </w:rPr>
        <w:t xml:space="preserve"> </w:t>
      </w:r>
      <w:r w:rsidRPr="006722EE">
        <w:rPr>
          <w:rFonts w:ascii="Cambria" w:hAnsi="Cambria" w:cstheme="minorHAnsi"/>
        </w:rPr>
        <w:t>or</w:t>
      </w:r>
      <w:r w:rsidRPr="006722EE">
        <w:rPr>
          <w:rFonts w:ascii="Cambria" w:hAnsi="Cambria" w:cstheme="minorHAnsi"/>
          <w:spacing w:val="4"/>
        </w:rPr>
        <w:t xml:space="preserve"> </w:t>
      </w:r>
      <w:r w:rsidRPr="006722EE">
        <w:rPr>
          <w:rFonts w:ascii="Cambria" w:hAnsi="Cambria" w:cstheme="minorHAnsi"/>
          <w:spacing w:val="-1"/>
        </w:rPr>
        <w:t>ac</w:t>
      </w:r>
      <w:r w:rsidRPr="006722EE">
        <w:rPr>
          <w:rFonts w:ascii="Cambria" w:hAnsi="Cambria" w:cstheme="minorHAnsi"/>
          <w:spacing w:val="1"/>
        </w:rPr>
        <w:t>c</w:t>
      </w:r>
      <w:r w:rsidRPr="006722EE">
        <w:rPr>
          <w:rFonts w:ascii="Cambria" w:hAnsi="Cambria" w:cstheme="minorHAnsi"/>
          <w:spacing w:val="-1"/>
        </w:rPr>
        <w:t>e</w:t>
      </w:r>
      <w:r w:rsidRPr="006722EE">
        <w:rPr>
          <w:rFonts w:ascii="Cambria" w:hAnsi="Cambria" w:cstheme="minorHAnsi"/>
        </w:rPr>
        <w:t>ss.</w:t>
      </w:r>
      <w:r w:rsidRPr="006722EE">
        <w:rPr>
          <w:rFonts w:ascii="Cambria" w:hAnsi="Cambria" w:cstheme="minorHAnsi"/>
          <w:spacing w:val="5"/>
        </w:rPr>
        <w:t xml:space="preserve"> </w:t>
      </w:r>
      <w:r w:rsidRPr="006722EE">
        <w:rPr>
          <w:rFonts w:ascii="Cambria" w:hAnsi="Cambria" w:cstheme="minorHAnsi"/>
          <w:spacing w:val="2"/>
        </w:rPr>
        <w:t>T</w:t>
      </w:r>
      <w:r w:rsidRPr="006722EE">
        <w:rPr>
          <w:rFonts w:ascii="Cambria" w:hAnsi="Cambria" w:cstheme="minorHAnsi"/>
        </w:rPr>
        <w:t>he</w:t>
      </w:r>
      <w:r w:rsidRPr="006722EE">
        <w:rPr>
          <w:rFonts w:ascii="Cambria" w:hAnsi="Cambria" w:cstheme="minorHAnsi"/>
          <w:spacing w:val="3"/>
        </w:rPr>
        <w:t xml:space="preserve"> </w:t>
      </w:r>
      <w:r w:rsidRPr="006722EE">
        <w:rPr>
          <w:rFonts w:ascii="Cambria" w:hAnsi="Cambria" w:cstheme="minorHAnsi"/>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1"/>
        </w:rPr>
        <w:t>’</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spacing w:val="-1"/>
        </w:rPr>
        <w:t>c</w:t>
      </w:r>
      <w:r w:rsidRPr="006722EE">
        <w:rPr>
          <w:rFonts w:ascii="Cambria" w:hAnsi="Cambria" w:cstheme="minorHAnsi"/>
        </w:rPr>
        <w:t>is</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4"/>
        </w:rPr>
        <w:t xml:space="preserve"> </w:t>
      </w:r>
      <w:r w:rsidRPr="006722EE">
        <w:rPr>
          <w:rFonts w:ascii="Cambria" w:hAnsi="Cambria" w:cstheme="minorHAnsi"/>
        </w:rPr>
        <w:t>will</w:t>
      </w:r>
      <w:r w:rsidRPr="006722EE">
        <w:rPr>
          <w:rFonts w:ascii="Cambria" w:hAnsi="Cambria" w:cstheme="minorHAnsi"/>
          <w:spacing w:val="7"/>
        </w:rPr>
        <w:t xml:space="preserve"> </w:t>
      </w:r>
      <w:r w:rsidRPr="006722EE">
        <w:rPr>
          <w:rFonts w:ascii="Cambria" w:hAnsi="Cambria" w:cstheme="minorHAnsi"/>
        </w:rPr>
        <w:t>be</w:t>
      </w:r>
      <w:r w:rsidRPr="006722EE">
        <w:rPr>
          <w:rFonts w:ascii="Cambria" w:hAnsi="Cambria" w:cstheme="minorHAnsi"/>
          <w:spacing w:val="3"/>
        </w:rPr>
        <w:t xml:space="preserve"> </w:t>
      </w:r>
      <w:r w:rsidRPr="006722EE">
        <w:rPr>
          <w:rFonts w:ascii="Cambria" w:hAnsi="Cambria" w:cstheme="minorHAnsi"/>
        </w:rPr>
        <w:t>fin</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5"/>
        </w:rPr>
        <w:t xml:space="preserve"> </w:t>
      </w:r>
      <w:r w:rsidRPr="006722EE">
        <w:rPr>
          <w:rFonts w:ascii="Cambria" w:hAnsi="Cambria" w:cstheme="minorHAnsi"/>
        </w:rPr>
        <w:t>if</w:t>
      </w:r>
      <w:r w:rsidRPr="006722EE">
        <w:rPr>
          <w:rFonts w:ascii="Cambria" w:hAnsi="Cambria" w:cstheme="minorHAnsi"/>
          <w:spacing w:val="4"/>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y un</w:t>
      </w:r>
      <w:r w:rsidRPr="006722EE">
        <w:rPr>
          <w:rFonts w:ascii="Cambria" w:hAnsi="Cambria" w:cstheme="minorHAnsi"/>
          <w:spacing w:val="-1"/>
        </w:rPr>
        <w:t>a</w:t>
      </w:r>
      <w:r w:rsidRPr="006722EE">
        <w:rPr>
          <w:rFonts w:ascii="Cambria" w:hAnsi="Cambria" w:cstheme="minorHAnsi"/>
        </w:rPr>
        <w:t>uthori</w:t>
      </w:r>
      <w:r w:rsidRPr="006722EE">
        <w:rPr>
          <w:rFonts w:ascii="Cambria" w:hAnsi="Cambria" w:cstheme="minorHAnsi"/>
          <w:spacing w:val="1"/>
        </w:rPr>
        <w:t>ze</w:t>
      </w:r>
      <w:r w:rsidRPr="006722EE">
        <w:rPr>
          <w:rFonts w:ascii="Cambria" w:hAnsi="Cambria" w:cstheme="minorHAnsi"/>
        </w:rPr>
        <w:t>d</w:t>
      </w:r>
      <w:r w:rsidRPr="006722EE">
        <w:rPr>
          <w:rFonts w:ascii="Cambria" w:hAnsi="Cambria" w:cstheme="minorHAnsi"/>
          <w:spacing w:val="4"/>
        </w:rPr>
        <w:t xml:space="preserve"> </w:t>
      </w:r>
      <w:r w:rsidRPr="006722EE">
        <w:rPr>
          <w:rFonts w:ascii="Cambria" w:hAnsi="Cambria" w:cstheme="minorHAnsi"/>
        </w:rPr>
        <w:t>disclosure</w:t>
      </w:r>
      <w:r w:rsidRPr="006722EE">
        <w:rPr>
          <w:rFonts w:ascii="Cambria" w:hAnsi="Cambria" w:cstheme="minorHAnsi"/>
          <w:spacing w:val="3"/>
        </w:rPr>
        <w:t xml:space="preserve"> </w:t>
      </w:r>
      <w:r w:rsidRPr="006722EE">
        <w:rPr>
          <w:rFonts w:ascii="Cambria" w:hAnsi="Cambria" w:cstheme="minorHAnsi"/>
        </w:rPr>
        <w:t>h</w:t>
      </w:r>
      <w:r w:rsidRPr="006722EE">
        <w:rPr>
          <w:rFonts w:ascii="Cambria" w:hAnsi="Cambria" w:cstheme="minorHAnsi"/>
          <w:spacing w:val="-1"/>
        </w:rPr>
        <w:t>a</w:t>
      </w:r>
      <w:r w:rsidRPr="006722EE">
        <w:rPr>
          <w:rFonts w:ascii="Cambria" w:hAnsi="Cambria" w:cstheme="minorHAnsi"/>
        </w:rPr>
        <w:t xml:space="preserve">ve </w:t>
      </w:r>
      <w:r w:rsidRPr="006722EE">
        <w:rPr>
          <w:rFonts w:ascii="Cambria" w:hAnsi="Cambria" w:cstheme="minorHAnsi"/>
          <w:spacing w:val="-1"/>
        </w:rPr>
        <w:t>e</w:t>
      </w:r>
      <w:r w:rsidRPr="006722EE">
        <w:rPr>
          <w:rFonts w:ascii="Cambria" w:hAnsi="Cambria" w:cstheme="minorHAnsi"/>
        </w:rPr>
        <w:t>n</w:t>
      </w:r>
      <w:r w:rsidRPr="006722EE">
        <w:rPr>
          <w:rFonts w:ascii="Cambria" w:hAnsi="Cambria" w:cstheme="minorHAnsi"/>
          <w:spacing w:val="-1"/>
        </w:rPr>
        <w:t>c</w:t>
      </w:r>
      <w:r w:rsidRPr="006722EE">
        <w:rPr>
          <w:rFonts w:ascii="Cambria" w:hAnsi="Cambria" w:cstheme="minorHAnsi"/>
        </w:rPr>
        <w:t>ounte</w:t>
      </w:r>
      <w:r w:rsidRPr="006722EE">
        <w:rPr>
          <w:rFonts w:ascii="Cambria" w:hAnsi="Cambria" w:cstheme="minorHAnsi"/>
          <w:spacing w:val="1"/>
        </w:rPr>
        <w:t>r</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2"/>
        </w:rPr>
        <w:t xml:space="preserve"> T</w:t>
      </w:r>
      <w:r w:rsidRPr="006722EE">
        <w:rPr>
          <w:rFonts w:ascii="Cambria" w:hAnsi="Cambria" w:cstheme="minorHAnsi"/>
          <w:spacing w:val="-5"/>
        </w:rPr>
        <w:t>y</w:t>
      </w:r>
      <w:r w:rsidRPr="006722EE">
        <w:rPr>
          <w:rFonts w:ascii="Cambria" w:hAnsi="Cambria" w:cstheme="minorHAnsi"/>
          <w:spacing w:val="2"/>
        </w:rPr>
        <w:t>p</w:t>
      </w:r>
      <w:r w:rsidRPr="006722EE">
        <w:rPr>
          <w:rFonts w:ascii="Cambria" w:hAnsi="Cambria" w:cstheme="minorHAnsi"/>
          <w:spacing w:val="-1"/>
        </w:rPr>
        <w:t>e</w:t>
      </w:r>
      <w:r w:rsidRPr="006722EE">
        <w:rPr>
          <w:rFonts w:ascii="Cambria" w:hAnsi="Cambria" w:cstheme="minorHAnsi"/>
        </w:rPr>
        <w:t>s</w:t>
      </w:r>
      <w:r w:rsidRPr="006722EE">
        <w:rPr>
          <w:rFonts w:ascii="Cambria" w:hAnsi="Cambria" w:cstheme="minorHAnsi"/>
          <w:spacing w:val="3"/>
        </w:rPr>
        <w:t xml:space="preserve"> </w:t>
      </w:r>
      <w:r w:rsidRPr="006722EE">
        <w:rPr>
          <w:rFonts w:ascii="Cambria" w:hAnsi="Cambria" w:cstheme="minorHAnsi"/>
        </w:rPr>
        <w:t>of</w:t>
      </w:r>
      <w:r w:rsidRPr="006722EE">
        <w:rPr>
          <w:rFonts w:ascii="Cambria" w:hAnsi="Cambria" w:cstheme="minorHAnsi"/>
          <w:spacing w:val="2"/>
        </w:rPr>
        <w:t xml:space="preserve"> </w:t>
      </w:r>
      <w:r w:rsidRPr="006722EE">
        <w:rPr>
          <w:rFonts w:ascii="Cambria" w:hAnsi="Cambria" w:cstheme="minorHAnsi"/>
        </w:rPr>
        <w:t>s</w:t>
      </w:r>
      <w:r w:rsidRPr="006722EE">
        <w:rPr>
          <w:rFonts w:ascii="Cambria" w:hAnsi="Cambria" w:cstheme="minorHAnsi"/>
          <w:spacing w:val="-1"/>
        </w:rPr>
        <w:t>e</w:t>
      </w:r>
      <w:r w:rsidRPr="006722EE">
        <w:rPr>
          <w:rFonts w:ascii="Cambria" w:hAnsi="Cambria" w:cstheme="minorHAnsi"/>
        </w:rPr>
        <w:t>nsi</w:t>
      </w:r>
      <w:r w:rsidRPr="006722EE">
        <w:rPr>
          <w:rFonts w:ascii="Cambria" w:hAnsi="Cambria" w:cstheme="minorHAnsi"/>
          <w:spacing w:val="1"/>
        </w:rPr>
        <w:t>t</w:t>
      </w:r>
      <w:r w:rsidRPr="006722EE">
        <w:rPr>
          <w:rFonts w:ascii="Cambria" w:hAnsi="Cambria" w:cstheme="minorHAnsi"/>
        </w:rPr>
        <w:t>ive</w:t>
      </w:r>
      <w:r w:rsidRPr="006722EE">
        <w:rPr>
          <w:rFonts w:ascii="Cambria" w:hAnsi="Cambria" w:cstheme="minorHAnsi"/>
          <w:spacing w:val="2"/>
        </w:rPr>
        <w:t xml:space="preserve"> </w:t>
      </w:r>
      <w:r w:rsidRPr="006722EE">
        <w:rPr>
          <w:rFonts w:ascii="Cambria" w:hAnsi="Cambria" w:cstheme="minorHAnsi"/>
        </w:rPr>
        <w:t>info</w:t>
      </w:r>
      <w:r w:rsidRPr="006722EE">
        <w:rPr>
          <w:rFonts w:ascii="Cambria" w:hAnsi="Cambria" w:cstheme="minorHAnsi"/>
          <w:spacing w:val="-1"/>
        </w:rPr>
        <w:t>r</w:t>
      </w:r>
      <w:r w:rsidRPr="006722EE">
        <w:rPr>
          <w:rFonts w:ascii="Cambria" w:hAnsi="Cambria" w:cstheme="minorHAnsi"/>
        </w:rPr>
        <w:t>mation</w:t>
      </w:r>
      <w:r w:rsidRPr="006722EE">
        <w:rPr>
          <w:rFonts w:ascii="Cambria" w:hAnsi="Cambria" w:cstheme="minorHAnsi"/>
          <w:spacing w:val="3"/>
        </w:rPr>
        <w:t xml:space="preserve"> </w:t>
      </w:r>
      <w:r w:rsidRPr="006722EE">
        <w:rPr>
          <w:rFonts w:ascii="Cambria" w:hAnsi="Cambria" w:cstheme="minorHAnsi"/>
        </w:rPr>
        <w:t>that will</w:t>
      </w:r>
      <w:r w:rsidRPr="006722EE">
        <w:rPr>
          <w:rFonts w:ascii="Cambria" w:hAnsi="Cambria" w:cstheme="minorHAnsi"/>
          <w:spacing w:val="3"/>
        </w:rPr>
        <w:t xml:space="preserve"> </w:t>
      </w:r>
      <w:r w:rsidRPr="006722EE">
        <w:rPr>
          <w:rFonts w:ascii="Cambria" w:hAnsi="Cambria" w:cstheme="minorHAnsi"/>
        </w:rPr>
        <w:t>be</w:t>
      </w:r>
      <w:r w:rsidRPr="006722EE">
        <w:rPr>
          <w:rFonts w:ascii="Cambria" w:hAnsi="Cambria" w:cstheme="minorHAnsi"/>
          <w:spacing w:val="1"/>
        </w:rPr>
        <w:t xml:space="preserve"> </w:t>
      </w:r>
      <w:r w:rsidRPr="006722EE">
        <w:rPr>
          <w:rFonts w:ascii="Cambria" w:hAnsi="Cambria" w:cstheme="minorHAnsi"/>
        </w:rPr>
        <w:t>found</w:t>
      </w:r>
      <w:r w:rsidRPr="006722EE">
        <w:rPr>
          <w:rFonts w:ascii="Cambria" w:hAnsi="Cambria" w:cstheme="minorHAnsi"/>
          <w:spacing w:val="2"/>
        </w:rPr>
        <w:t xml:space="preserve"> </w:t>
      </w:r>
      <w:r w:rsidRPr="006722EE">
        <w:rPr>
          <w:rFonts w:ascii="Cambria" w:hAnsi="Cambria" w:cstheme="minorHAnsi"/>
        </w:rPr>
        <w:t xml:space="preserve">on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2"/>
        </w:rPr>
        <w:t xml:space="preserve"> s</w:t>
      </w:r>
      <w:r w:rsidRPr="006722EE">
        <w:rPr>
          <w:rFonts w:ascii="Cambria" w:hAnsi="Cambria" w:cstheme="minorHAnsi"/>
          <w:spacing w:val="-5"/>
        </w:rPr>
        <w:t>y</w:t>
      </w:r>
      <w:r w:rsidRPr="006722EE">
        <w:rPr>
          <w:rFonts w:ascii="Cambria" w:hAnsi="Cambria" w:cstheme="minorHAnsi"/>
        </w:rPr>
        <w:t>ste</w:t>
      </w:r>
      <w:r w:rsidRPr="006722EE">
        <w:rPr>
          <w:rFonts w:ascii="Cambria" w:hAnsi="Cambria" w:cstheme="minorHAnsi"/>
          <w:spacing w:val="6"/>
        </w:rPr>
        <w:t>m</w:t>
      </w:r>
      <w:r w:rsidRPr="006722EE">
        <w:rPr>
          <w:rFonts w:ascii="Cambria" w:hAnsi="Cambria" w:cstheme="minorHAnsi"/>
          <w:spacing w:val="-1"/>
        </w:rPr>
        <w:t>’</w:t>
      </w:r>
      <w:r w:rsidRPr="006722EE">
        <w:rPr>
          <w:rFonts w:ascii="Cambria" w:hAnsi="Cambria" w:cstheme="minorHAnsi"/>
        </w:rPr>
        <w:t>s</w:t>
      </w:r>
      <w:r w:rsidRPr="006722EE">
        <w:rPr>
          <w:rFonts w:ascii="Cambria" w:hAnsi="Cambria" w:cstheme="minorHAnsi"/>
          <w:spacing w:val="3"/>
        </w:rPr>
        <w:t xml:space="preserve"> </w:t>
      </w:r>
      <w:r w:rsidRPr="006722EE">
        <w:rPr>
          <w:rFonts w:ascii="Cambria" w:hAnsi="Cambria" w:cstheme="minorHAnsi"/>
        </w:rPr>
        <w:t>whi</w:t>
      </w:r>
      <w:r w:rsidRPr="006722EE">
        <w:rPr>
          <w:rFonts w:ascii="Cambria" w:hAnsi="Cambria" w:cstheme="minorHAnsi"/>
          <w:spacing w:val="-1"/>
        </w:rPr>
        <w:t>c</w:t>
      </w:r>
      <w:r w:rsidRPr="006722EE">
        <w:rPr>
          <w:rFonts w:ascii="Cambria" w:hAnsi="Cambria" w:cstheme="minorHAnsi"/>
        </w:rPr>
        <w:t>h</w:t>
      </w:r>
      <w:r w:rsidRPr="006722EE">
        <w:rPr>
          <w:rFonts w:ascii="Cambria" w:hAnsi="Cambria" w:cstheme="minorHAnsi"/>
          <w:spacing w:val="2"/>
        </w:rPr>
        <w:t xml:space="preserve"> </w:t>
      </w:r>
      <w:r w:rsidRPr="006722EE">
        <w:rPr>
          <w:rFonts w:ascii="Cambria" w:hAnsi="Cambria" w:cstheme="minorHAnsi"/>
        </w:rPr>
        <w:t xml:space="preserve">the </w:t>
      </w:r>
      <w:r w:rsidRPr="006722EE">
        <w:rPr>
          <w:rFonts w:ascii="Cambria" w:hAnsi="Cambria" w:cstheme="minorHAnsi"/>
          <w:spacing w:val="-2"/>
        </w:rPr>
        <w:t>B</w:t>
      </w:r>
      <w:r w:rsidRPr="006722EE">
        <w:rPr>
          <w:rFonts w:ascii="Cambria" w:hAnsi="Cambria" w:cstheme="minorHAnsi"/>
        </w:rPr>
        <w:t>idder</w:t>
      </w:r>
      <w:r w:rsidRPr="006722EE">
        <w:rPr>
          <w:rFonts w:ascii="Cambria" w:hAnsi="Cambria" w:cstheme="minorHAnsi"/>
          <w:spacing w:val="-6"/>
        </w:rPr>
        <w:t xml:space="preserve"> </w:t>
      </w:r>
      <w:r w:rsidRPr="006722EE">
        <w:rPr>
          <w:rFonts w:ascii="Cambria" w:hAnsi="Cambria" w:cstheme="minorHAnsi"/>
        </w:rPr>
        <w:t>p</w:t>
      </w:r>
      <w:r w:rsidRPr="006722EE">
        <w:rPr>
          <w:rFonts w:ascii="Cambria" w:hAnsi="Cambria" w:cstheme="minorHAnsi"/>
          <w:spacing w:val="3"/>
        </w:rPr>
        <w:t>l</w:t>
      </w:r>
      <w:r w:rsidRPr="006722EE">
        <w:rPr>
          <w:rFonts w:ascii="Cambria" w:hAnsi="Cambria" w:cstheme="minorHAnsi"/>
          <w:spacing w:val="-1"/>
        </w:rPr>
        <w:t>a</w:t>
      </w:r>
      <w:r w:rsidRPr="006722EE">
        <w:rPr>
          <w:rFonts w:ascii="Cambria" w:hAnsi="Cambria" w:cstheme="minorHAnsi"/>
        </w:rPr>
        <w:t>ns</w:t>
      </w:r>
      <w:r w:rsidRPr="006722EE">
        <w:rPr>
          <w:rFonts w:ascii="Cambria" w:hAnsi="Cambria" w:cstheme="minorHAnsi"/>
          <w:spacing w:val="-5"/>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support</w:t>
      </w:r>
      <w:r w:rsidRPr="006722EE">
        <w:rPr>
          <w:rFonts w:ascii="Cambria" w:hAnsi="Cambria" w:cstheme="minorHAnsi"/>
          <w:spacing w:val="-5"/>
        </w:rPr>
        <w:t xml:space="preserve"> </w:t>
      </w:r>
      <w:r w:rsidRPr="006722EE">
        <w:rPr>
          <w:rFonts w:ascii="Cambria" w:hAnsi="Cambria" w:cstheme="minorHAnsi"/>
          <w:spacing w:val="2"/>
        </w:rPr>
        <w:t>o</w:t>
      </w:r>
      <w:r w:rsidRPr="006722EE">
        <w:rPr>
          <w:rFonts w:ascii="Cambria" w:hAnsi="Cambria" w:cstheme="minorHAnsi"/>
        </w:rPr>
        <w:t>r</w:t>
      </w:r>
      <w:r w:rsidRPr="006722EE">
        <w:rPr>
          <w:rFonts w:ascii="Cambria" w:hAnsi="Cambria" w:cstheme="minorHAnsi"/>
          <w:spacing w:val="-6"/>
        </w:rPr>
        <w:t xml:space="preserve"> </w:t>
      </w:r>
      <w:r w:rsidRPr="006722EE">
        <w:rPr>
          <w:rFonts w:ascii="Cambria" w:hAnsi="Cambria" w:cstheme="minorHAnsi"/>
        </w:rPr>
        <w:t>h</w:t>
      </w:r>
      <w:r w:rsidRPr="006722EE">
        <w:rPr>
          <w:rFonts w:ascii="Cambria" w:hAnsi="Cambria" w:cstheme="minorHAnsi"/>
          <w:spacing w:val="-1"/>
        </w:rPr>
        <w:t>a</w:t>
      </w:r>
      <w:r w:rsidRPr="006722EE">
        <w:rPr>
          <w:rFonts w:ascii="Cambria" w:hAnsi="Cambria" w:cstheme="minorHAnsi"/>
        </w:rPr>
        <w:t>ve</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spacing w:val="1"/>
        </w:rPr>
        <w:t>c</w:t>
      </w:r>
      <w:r w:rsidRPr="006722EE">
        <w:rPr>
          <w:rFonts w:ascii="Cambria" w:hAnsi="Cambria" w:cstheme="minorHAnsi"/>
          <w:spacing w:val="-1"/>
        </w:rPr>
        <w:t>ce</w:t>
      </w:r>
      <w:r w:rsidRPr="006722EE">
        <w:rPr>
          <w:rFonts w:ascii="Cambria" w:hAnsi="Cambria" w:cstheme="minorHAnsi"/>
        </w:rPr>
        <w:t>ss</w:t>
      </w:r>
      <w:r w:rsidRPr="006722EE">
        <w:rPr>
          <w:rFonts w:ascii="Cambria" w:hAnsi="Cambria" w:cstheme="minorHAnsi"/>
          <w:spacing w:val="-4"/>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includ</w:t>
      </w:r>
      <w:r w:rsidRPr="006722EE">
        <w:rPr>
          <w:rFonts w:ascii="Cambria" w:hAnsi="Cambria" w:cstheme="minorHAnsi"/>
          <w:spacing w:val="-1"/>
        </w:rPr>
        <w:t>e</w:t>
      </w:r>
      <w:r w:rsidRPr="006722EE">
        <w:rPr>
          <w:rFonts w:ascii="Cambria" w:hAnsi="Cambria" w:cstheme="minorHAnsi"/>
        </w:rPr>
        <w:t>,</w:t>
      </w:r>
      <w:r w:rsidRPr="006722EE">
        <w:rPr>
          <w:rFonts w:ascii="Cambria" w:hAnsi="Cambria" w:cstheme="minorHAnsi"/>
          <w:spacing w:val="-2"/>
        </w:rPr>
        <w:t xml:space="preserve"> </w:t>
      </w:r>
      <w:r w:rsidRPr="006722EE">
        <w:rPr>
          <w:rFonts w:ascii="Cambria" w:hAnsi="Cambria" w:cstheme="minorHAnsi"/>
        </w:rPr>
        <w:t>but</w:t>
      </w:r>
      <w:r w:rsidRPr="006722EE">
        <w:rPr>
          <w:rFonts w:ascii="Cambria" w:hAnsi="Cambria" w:cstheme="minorHAnsi"/>
          <w:spacing w:val="-4"/>
        </w:rPr>
        <w:t xml:space="preserve"> </w:t>
      </w:r>
      <w:r w:rsidRPr="006722EE">
        <w:rPr>
          <w:rFonts w:ascii="Cambria" w:hAnsi="Cambria" w:cstheme="minorHAnsi"/>
          <w:spacing w:val="-1"/>
        </w:rPr>
        <w:t>a</w:t>
      </w:r>
      <w:r w:rsidRPr="006722EE">
        <w:rPr>
          <w:rFonts w:ascii="Cambria" w:hAnsi="Cambria" w:cstheme="minorHAnsi"/>
        </w:rPr>
        <w:t>re</w:t>
      </w:r>
      <w:r w:rsidRPr="006722EE">
        <w:rPr>
          <w:rFonts w:ascii="Cambria" w:hAnsi="Cambria" w:cstheme="minorHAnsi"/>
          <w:spacing w:val="-6"/>
        </w:rPr>
        <w:t xml:space="preserve"> </w:t>
      </w:r>
      <w:r w:rsidRPr="006722EE">
        <w:rPr>
          <w:rFonts w:ascii="Cambria" w:hAnsi="Cambria" w:cstheme="minorHAnsi"/>
        </w:rPr>
        <w:t>not</w:t>
      </w:r>
      <w:r w:rsidRPr="006722EE">
        <w:rPr>
          <w:rFonts w:ascii="Cambria" w:hAnsi="Cambria" w:cstheme="minorHAnsi"/>
          <w:spacing w:val="-4"/>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rPr>
        <w:t>m</w:t>
      </w:r>
      <w:r w:rsidRPr="006722EE">
        <w:rPr>
          <w:rFonts w:ascii="Cambria" w:hAnsi="Cambria" w:cstheme="minorHAnsi"/>
          <w:spacing w:val="1"/>
        </w:rPr>
        <w:t>i</w:t>
      </w:r>
      <w:r w:rsidRPr="006722EE">
        <w:rPr>
          <w:rFonts w:ascii="Cambria" w:hAnsi="Cambria" w:cstheme="minorHAnsi"/>
        </w:rPr>
        <w:t>ted</w:t>
      </w:r>
      <w:r w:rsidRPr="006722EE">
        <w:rPr>
          <w:rFonts w:ascii="Cambria" w:hAnsi="Cambria" w:cstheme="minorHAnsi"/>
          <w:spacing w:val="-5"/>
        </w:rPr>
        <w:t xml:space="preserve"> </w:t>
      </w:r>
      <w:r w:rsidRPr="006722EE">
        <w:rPr>
          <w:rFonts w:ascii="Cambria" w:hAnsi="Cambria" w:cstheme="minorHAnsi"/>
        </w:rPr>
        <w:t>to:</w:t>
      </w:r>
      <w:r w:rsidRPr="006722EE">
        <w:rPr>
          <w:rFonts w:ascii="Cambria" w:hAnsi="Cambria" w:cstheme="minorHAnsi"/>
          <w:spacing w:val="-2"/>
        </w:rPr>
        <w:t xml:space="preserve"> </w:t>
      </w:r>
      <w:r w:rsidRPr="006722EE">
        <w:rPr>
          <w:rFonts w:ascii="Cambria" w:hAnsi="Cambria" w:cstheme="minorHAnsi"/>
          <w:spacing w:val="-3"/>
        </w:rPr>
        <w:t>I</w:t>
      </w:r>
      <w:r w:rsidRPr="006722EE">
        <w:rPr>
          <w:rFonts w:ascii="Cambria" w:hAnsi="Cambria" w:cstheme="minorHAnsi"/>
        </w:rPr>
        <w:t>n</w:t>
      </w:r>
      <w:r w:rsidRPr="006722EE">
        <w:rPr>
          <w:rFonts w:ascii="Cambria" w:hAnsi="Cambria" w:cstheme="minorHAnsi"/>
          <w:spacing w:val="1"/>
        </w:rPr>
        <w:t>f</w:t>
      </w:r>
      <w:r w:rsidRPr="006722EE">
        <w:rPr>
          <w:rFonts w:ascii="Cambria" w:hAnsi="Cambria" w:cstheme="minorHAnsi"/>
        </w:rPr>
        <w:t>orm</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5"/>
        </w:rPr>
        <w:t xml:space="preserve"> </w:t>
      </w:r>
      <w:r w:rsidRPr="006722EE">
        <w:rPr>
          <w:rFonts w:ascii="Cambria" w:hAnsi="Cambria" w:cstheme="minorHAnsi"/>
        </w:rPr>
        <w:t>subj</w:t>
      </w:r>
      <w:r w:rsidRPr="006722EE">
        <w:rPr>
          <w:rFonts w:ascii="Cambria" w:hAnsi="Cambria" w:cstheme="minorHAnsi"/>
          <w:spacing w:val="-1"/>
        </w:rPr>
        <w:t>ec</w:t>
      </w:r>
      <w:r w:rsidRPr="006722EE">
        <w:rPr>
          <w:rFonts w:ascii="Cambria" w:hAnsi="Cambria" w:cstheme="minorHAnsi"/>
        </w:rPr>
        <w:t>t</w:t>
      </w:r>
      <w:r w:rsidRPr="006722EE">
        <w:rPr>
          <w:rFonts w:ascii="Cambria" w:hAnsi="Cambria" w:cstheme="minorHAnsi"/>
          <w:spacing w:val="-4"/>
        </w:rPr>
        <w:t xml:space="preserve"> </w:t>
      </w:r>
      <w:r w:rsidRPr="006722EE">
        <w:rPr>
          <w:rFonts w:ascii="Cambria" w:hAnsi="Cambria" w:cstheme="minorHAnsi"/>
        </w:rPr>
        <w:t>to sp</w:t>
      </w:r>
      <w:r w:rsidRPr="006722EE">
        <w:rPr>
          <w:rFonts w:ascii="Cambria" w:hAnsi="Cambria" w:cstheme="minorHAnsi"/>
          <w:spacing w:val="-1"/>
        </w:rPr>
        <w:t>ec</w:t>
      </w:r>
      <w:r w:rsidRPr="006722EE">
        <w:rPr>
          <w:rFonts w:ascii="Cambria" w:hAnsi="Cambria" w:cstheme="minorHAnsi"/>
        </w:rPr>
        <w:t>ial</w:t>
      </w:r>
      <w:r w:rsidRPr="006722EE">
        <w:rPr>
          <w:rFonts w:ascii="Cambria" w:hAnsi="Cambria" w:cstheme="minorHAnsi"/>
          <w:spacing w:val="-12"/>
        </w:rPr>
        <w:t xml:space="preserve"> </w:t>
      </w:r>
      <w:r w:rsidRPr="006722EE">
        <w:rPr>
          <w:rFonts w:ascii="Cambria" w:hAnsi="Cambria" w:cstheme="minorHAnsi"/>
        </w:rPr>
        <w:t>statuto</w:t>
      </w:r>
      <w:r w:rsidRPr="006722EE">
        <w:rPr>
          <w:rFonts w:ascii="Cambria" w:hAnsi="Cambria" w:cstheme="minorHAnsi"/>
          <w:spacing w:val="2"/>
        </w:rPr>
        <w:t>r</w:t>
      </w:r>
      <w:r w:rsidRPr="006722EE">
        <w:rPr>
          <w:rFonts w:ascii="Cambria" w:hAnsi="Cambria" w:cstheme="minorHAnsi"/>
        </w:rPr>
        <w:t>y</w:t>
      </w:r>
      <w:r w:rsidRPr="006722EE">
        <w:rPr>
          <w:rFonts w:ascii="Cambria" w:hAnsi="Cambria" w:cstheme="minorHAnsi"/>
          <w:spacing w:val="-17"/>
        </w:rPr>
        <w:t xml:space="preserve"> </w:t>
      </w:r>
      <w:r w:rsidRPr="006722EE">
        <w:rPr>
          <w:rFonts w:ascii="Cambria" w:hAnsi="Cambria" w:cstheme="minorHAnsi"/>
          <w:spacing w:val="2"/>
        </w:rPr>
        <w:t>p</w:t>
      </w:r>
      <w:r w:rsidRPr="006722EE">
        <w:rPr>
          <w:rFonts w:ascii="Cambria" w:hAnsi="Cambria" w:cstheme="minorHAnsi"/>
        </w:rPr>
        <w:t>rot</w:t>
      </w:r>
      <w:r w:rsidRPr="006722EE">
        <w:rPr>
          <w:rFonts w:ascii="Cambria" w:hAnsi="Cambria" w:cstheme="minorHAnsi"/>
          <w:spacing w:val="-1"/>
        </w:rPr>
        <w:t>ec</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spacing w:val="2"/>
        </w:rPr>
        <w:t>o</w:t>
      </w:r>
      <w:r w:rsidRPr="006722EE">
        <w:rPr>
          <w:rFonts w:ascii="Cambria" w:hAnsi="Cambria" w:cstheme="minorHAnsi"/>
        </w:rPr>
        <w:t>n,</w:t>
      </w:r>
      <w:r w:rsidRPr="006722EE">
        <w:rPr>
          <w:rFonts w:ascii="Cambria" w:hAnsi="Cambria" w:cstheme="minorHAnsi"/>
          <w:spacing w:val="-12"/>
        </w:rPr>
        <w:t xml:space="preserve"> </w:t>
      </w:r>
      <w:r w:rsidRPr="006722EE">
        <w:rPr>
          <w:rFonts w:ascii="Cambria" w:hAnsi="Cambria" w:cstheme="minorHAnsi"/>
        </w:rPr>
        <w:t>le</w:t>
      </w:r>
      <w:r w:rsidRPr="006722EE">
        <w:rPr>
          <w:rFonts w:ascii="Cambria" w:hAnsi="Cambria" w:cstheme="minorHAnsi"/>
          <w:spacing w:val="-3"/>
        </w:rPr>
        <w:t>g</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12"/>
        </w:rPr>
        <w:t xml:space="preserve"> </w:t>
      </w:r>
      <w:r w:rsidRPr="006722EE">
        <w:rPr>
          <w:rFonts w:ascii="Cambria" w:hAnsi="Cambria" w:cstheme="minorHAnsi"/>
          <w:spacing w:val="1"/>
        </w:rPr>
        <w:t>a</w:t>
      </w:r>
      <w:r w:rsidRPr="006722EE">
        <w:rPr>
          <w:rFonts w:ascii="Cambria" w:hAnsi="Cambria" w:cstheme="minorHAnsi"/>
          <w:spacing w:val="-1"/>
        </w:rPr>
        <w:t>c</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ons,</w:t>
      </w:r>
      <w:r w:rsidRPr="006722EE">
        <w:rPr>
          <w:rFonts w:ascii="Cambria" w:hAnsi="Cambria" w:cstheme="minorHAnsi"/>
          <w:spacing w:val="-12"/>
        </w:rPr>
        <w:t xml:space="preserve"> </w:t>
      </w:r>
      <w:r w:rsidRPr="006722EE">
        <w:rPr>
          <w:rFonts w:ascii="Cambria" w:hAnsi="Cambria" w:cstheme="minorHAnsi"/>
        </w:rPr>
        <w:t>disciplina</w:t>
      </w:r>
      <w:r w:rsidRPr="006722EE">
        <w:rPr>
          <w:rFonts w:ascii="Cambria" w:hAnsi="Cambria" w:cstheme="minorHAnsi"/>
          <w:spacing w:val="3"/>
        </w:rPr>
        <w:t>r</w:t>
      </w:r>
      <w:r w:rsidRPr="006722EE">
        <w:rPr>
          <w:rFonts w:ascii="Cambria" w:hAnsi="Cambria" w:cstheme="minorHAnsi"/>
        </w:rPr>
        <w:t>y</w:t>
      </w:r>
      <w:r w:rsidRPr="006722EE">
        <w:rPr>
          <w:rFonts w:ascii="Cambria" w:hAnsi="Cambria" w:cstheme="minorHAnsi"/>
          <w:spacing w:val="-17"/>
        </w:rPr>
        <w:t xml:space="preserve"> </w:t>
      </w:r>
      <w:r w:rsidRPr="006722EE">
        <w:rPr>
          <w:rFonts w:ascii="Cambria" w:hAnsi="Cambria" w:cstheme="minorHAnsi"/>
          <w:spacing w:val="-1"/>
        </w:rPr>
        <w:t>ac</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ons,</w:t>
      </w:r>
      <w:r w:rsidRPr="006722EE">
        <w:rPr>
          <w:rFonts w:ascii="Cambria" w:hAnsi="Cambria" w:cstheme="minorHAnsi"/>
          <w:spacing w:val="-12"/>
        </w:rPr>
        <w:t xml:space="preserve"> </w:t>
      </w:r>
      <w:r w:rsidRPr="006722EE">
        <w:rPr>
          <w:rFonts w:ascii="Cambria" w:hAnsi="Cambria" w:cstheme="minorHAnsi"/>
          <w:spacing w:val="-1"/>
        </w:rPr>
        <w:t>c</w:t>
      </w:r>
      <w:r w:rsidRPr="006722EE">
        <w:rPr>
          <w:rFonts w:ascii="Cambria" w:hAnsi="Cambria" w:cstheme="minorHAnsi"/>
        </w:rPr>
        <w:t>omp</w:t>
      </w:r>
      <w:r w:rsidRPr="006722EE">
        <w:rPr>
          <w:rFonts w:ascii="Cambria" w:hAnsi="Cambria" w:cstheme="minorHAnsi"/>
          <w:spacing w:val="1"/>
        </w:rPr>
        <w:t>l</w:t>
      </w:r>
      <w:r w:rsidRPr="006722EE">
        <w:rPr>
          <w:rFonts w:ascii="Cambria" w:hAnsi="Cambria" w:cstheme="minorHAnsi"/>
          <w:spacing w:val="-1"/>
        </w:rPr>
        <w:t>a</w:t>
      </w:r>
      <w:r w:rsidRPr="006722EE">
        <w:rPr>
          <w:rFonts w:ascii="Cambria" w:hAnsi="Cambria" w:cstheme="minorHAnsi"/>
        </w:rPr>
        <w:t>in</w:t>
      </w:r>
      <w:r w:rsidRPr="006722EE">
        <w:rPr>
          <w:rFonts w:ascii="Cambria" w:hAnsi="Cambria" w:cstheme="minorHAnsi"/>
          <w:spacing w:val="1"/>
        </w:rPr>
        <w:t>t</w:t>
      </w:r>
      <w:r w:rsidRPr="006722EE">
        <w:rPr>
          <w:rFonts w:ascii="Cambria" w:hAnsi="Cambria" w:cstheme="minorHAnsi"/>
        </w:rPr>
        <w:t>s,</w:t>
      </w:r>
      <w:r w:rsidRPr="006722EE">
        <w:rPr>
          <w:rFonts w:ascii="Cambria" w:hAnsi="Cambria" w:cstheme="minorHAnsi"/>
          <w:spacing w:val="-9"/>
        </w:rPr>
        <w:t xml:space="preserve"> </w:t>
      </w:r>
      <w:r w:rsidRPr="006722EE">
        <w:rPr>
          <w:rFonts w:ascii="Cambria" w:hAnsi="Cambria" w:cstheme="minorHAnsi"/>
        </w:rPr>
        <w:t>IT</w:t>
      </w:r>
      <w:r w:rsidRPr="006722EE">
        <w:rPr>
          <w:rFonts w:ascii="Cambria" w:hAnsi="Cambria" w:cstheme="minorHAnsi"/>
          <w:spacing w:val="-13"/>
        </w:rPr>
        <w:t xml:space="preserve"> </w:t>
      </w:r>
      <w:r w:rsidRPr="006722EE">
        <w:rPr>
          <w:rFonts w:ascii="Cambria" w:hAnsi="Cambria" w:cstheme="minorHAnsi"/>
        </w:rPr>
        <w:t>s</w:t>
      </w:r>
      <w:r w:rsidRPr="006722EE">
        <w:rPr>
          <w:rFonts w:ascii="Cambria" w:hAnsi="Cambria" w:cstheme="minorHAnsi"/>
          <w:spacing w:val="-1"/>
        </w:rPr>
        <w:t>ec</w:t>
      </w:r>
      <w:r w:rsidRPr="006722EE">
        <w:rPr>
          <w:rFonts w:ascii="Cambria" w:hAnsi="Cambria" w:cstheme="minorHAnsi"/>
        </w:rPr>
        <w:t>uri</w:t>
      </w:r>
      <w:r w:rsidRPr="006722EE">
        <w:rPr>
          <w:rFonts w:ascii="Cambria" w:hAnsi="Cambria" w:cstheme="minorHAnsi"/>
          <w:spacing w:val="5"/>
        </w:rPr>
        <w:t>t</w:t>
      </w:r>
      <w:r w:rsidRPr="006722EE">
        <w:rPr>
          <w:rFonts w:ascii="Cambria" w:hAnsi="Cambria" w:cstheme="minorHAnsi"/>
          <w:spacing w:val="-5"/>
        </w:rPr>
        <w:t>y</w:t>
      </w:r>
      <w:r w:rsidRPr="006722EE">
        <w:rPr>
          <w:rFonts w:ascii="Cambria" w:hAnsi="Cambria" w:cstheme="minorHAnsi"/>
        </w:rPr>
        <w:t>,</w:t>
      </w:r>
      <w:r w:rsidRPr="006722EE">
        <w:rPr>
          <w:rFonts w:ascii="Cambria" w:hAnsi="Cambria" w:cstheme="minorHAnsi"/>
          <w:spacing w:val="-12"/>
        </w:rPr>
        <w:t xml:space="preserve"> </w:t>
      </w:r>
      <w:r w:rsidRPr="006722EE">
        <w:rPr>
          <w:rFonts w:ascii="Cambria" w:hAnsi="Cambria" w:cstheme="minorHAnsi"/>
        </w:rPr>
        <w:t>p</w:t>
      </w:r>
      <w:r w:rsidRPr="006722EE">
        <w:rPr>
          <w:rFonts w:ascii="Cambria" w:hAnsi="Cambria" w:cstheme="minorHAnsi"/>
          <w:spacing w:val="-1"/>
        </w:rPr>
        <w:t>e</w:t>
      </w:r>
      <w:r w:rsidRPr="006722EE">
        <w:rPr>
          <w:rFonts w:ascii="Cambria" w:hAnsi="Cambria" w:cstheme="minorHAnsi"/>
        </w:rPr>
        <w:t>ndi</w:t>
      </w:r>
      <w:r w:rsidRPr="006722EE">
        <w:rPr>
          <w:rFonts w:ascii="Cambria" w:hAnsi="Cambria" w:cstheme="minorHAnsi"/>
          <w:spacing w:val="3"/>
        </w:rPr>
        <w:t>n</w:t>
      </w:r>
      <w:r w:rsidRPr="006722EE">
        <w:rPr>
          <w:rFonts w:ascii="Cambria" w:hAnsi="Cambria" w:cstheme="minorHAnsi"/>
        </w:rPr>
        <w:t xml:space="preserve">g </w:t>
      </w:r>
      <w:r w:rsidRPr="006722EE">
        <w:rPr>
          <w:rFonts w:ascii="Cambria" w:hAnsi="Cambria" w:cstheme="minorHAnsi"/>
          <w:spacing w:val="-1"/>
        </w:rPr>
        <w:t>ca</w:t>
      </w:r>
      <w:r w:rsidRPr="006722EE">
        <w:rPr>
          <w:rFonts w:ascii="Cambria" w:hAnsi="Cambria" w:cstheme="minorHAnsi"/>
        </w:rPr>
        <w:t>s</w:t>
      </w:r>
      <w:r w:rsidRPr="006722EE">
        <w:rPr>
          <w:rFonts w:ascii="Cambria" w:hAnsi="Cambria" w:cstheme="minorHAnsi"/>
          <w:spacing w:val="-1"/>
        </w:rPr>
        <w:t>e</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rPr>
        <w:t>iv</w:t>
      </w:r>
      <w:r w:rsidRPr="006722EE">
        <w:rPr>
          <w:rFonts w:ascii="Cambria" w:hAnsi="Cambria" w:cstheme="minorHAnsi"/>
          <w:spacing w:val="1"/>
        </w:rPr>
        <w:t>i</w:t>
      </w:r>
      <w:r w:rsidRPr="006722EE">
        <w:rPr>
          <w:rFonts w:ascii="Cambria" w:hAnsi="Cambria" w:cstheme="minorHAnsi"/>
        </w:rPr>
        <w:t>l</w:t>
      </w:r>
      <w:r w:rsidRPr="006722EE">
        <w:rPr>
          <w:rFonts w:ascii="Cambria" w:hAnsi="Cambria" w:cstheme="minorHAnsi"/>
          <w:spacing w:val="-4"/>
        </w:rPr>
        <w:t xml:space="preserve">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rPr>
        <w:t>rimin</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4"/>
        </w:rPr>
        <w:t xml:space="preserve"> </w:t>
      </w:r>
      <w:r w:rsidRPr="006722EE">
        <w:rPr>
          <w:rFonts w:ascii="Cambria" w:hAnsi="Cambria" w:cstheme="minorHAnsi"/>
          <w:spacing w:val="-2"/>
        </w:rPr>
        <w:t>i</w:t>
      </w:r>
      <w:r w:rsidRPr="006722EE">
        <w:rPr>
          <w:rFonts w:ascii="Cambria" w:hAnsi="Cambria" w:cstheme="minorHAnsi"/>
        </w:rPr>
        <w:t>nv</w:t>
      </w:r>
      <w:r w:rsidRPr="006722EE">
        <w:rPr>
          <w:rFonts w:ascii="Cambria" w:hAnsi="Cambria" w:cstheme="minorHAnsi"/>
          <w:spacing w:val="-1"/>
        </w:rPr>
        <w:t>e</w:t>
      </w:r>
      <w:r w:rsidRPr="006722EE">
        <w:rPr>
          <w:rFonts w:ascii="Cambria" w:hAnsi="Cambria" w:cstheme="minorHAnsi"/>
        </w:rPr>
        <w:t>st</w:t>
      </w:r>
      <w:r w:rsidRPr="006722EE">
        <w:rPr>
          <w:rFonts w:ascii="Cambria" w:hAnsi="Cambria" w:cstheme="minorHAnsi"/>
          <w:spacing w:val="1"/>
        </w:rPr>
        <w:t>i</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ons,</w:t>
      </w:r>
      <w:r w:rsidRPr="006722EE">
        <w:rPr>
          <w:rFonts w:ascii="Cambria" w:hAnsi="Cambria" w:cstheme="minorHAnsi"/>
          <w:spacing w:val="-5"/>
        </w:rPr>
        <w:t xml:space="preserve"> </w:t>
      </w:r>
      <w:r w:rsidRPr="006722EE">
        <w:rPr>
          <w:rFonts w:ascii="Cambria" w:hAnsi="Cambria" w:cstheme="minorHAnsi"/>
          <w:spacing w:val="-1"/>
        </w:rPr>
        <w:t>e</w:t>
      </w:r>
      <w:r w:rsidRPr="006722EE">
        <w:rPr>
          <w:rFonts w:ascii="Cambria" w:hAnsi="Cambria" w:cstheme="minorHAnsi"/>
        </w:rPr>
        <w:t>tc.</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6"/>
        </w:rPr>
        <w:t xml:space="preserve"> </w:t>
      </w:r>
      <w:r w:rsidRPr="006722EE">
        <w:rPr>
          <w:rFonts w:ascii="Cambria" w:hAnsi="Cambria" w:cstheme="minorHAnsi"/>
        </w:rPr>
        <w:t>su</w:t>
      </w:r>
      <w:r w:rsidRPr="006722EE">
        <w:rPr>
          <w:rFonts w:ascii="Cambria" w:hAnsi="Cambria" w:cstheme="minorHAnsi"/>
          <w:spacing w:val="-1"/>
        </w:rPr>
        <w:t>cce</w:t>
      </w:r>
      <w:r w:rsidRPr="006722EE">
        <w:rPr>
          <w:rFonts w:ascii="Cambria" w:hAnsi="Cambria" w:cstheme="minorHAnsi"/>
        </w:rPr>
        <w:t>ssful</w:t>
      </w:r>
      <w:r w:rsidRPr="006722EE">
        <w:rPr>
          <w:rFonts w:ascii="Cambria" w:hAnsi="Cambria" w:cstheme="minorHAnsi"/>
          <w:spacing w:val="-5"/>
        </w:rPr>
        <w:t xml:space="preserve"> </w:t>
      </w:r>
      <w:r w:rsidRPr="006722EE">
        <w:rPr>
          <w:rFonts w:ascii="Cambria" w:hAnsi="Cambria" w:cstheme="minorHAnsi"/>
          <w:spacing w:val="-2"/>
        </w:rPr>
        <w:t>B</w:t>
      </w:r>
      <w:r w:rsidRPr="006722EE">
        <w:rPr>
          <w:rFonts w:ascii="Cambria" w:hAnsi="Cambria" w:cstheme="minorHAnsi"/>
        </w:rPr>
        <w:t>idd</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6"/>
        </w:rPr>
        <w:t xml:space="preserve"> </w:t>
      </w:r>
      <w:r w:rsidRPr="006722EE">
        <w:rPr>
          <w:rFonts w:ascii="Cambria" w:hAnsi="Cambria" w:cstheme="minorHAnsi"/>
        </w:rPr>
        <w:t>sh</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4"/>
        </w:rPr>
        <w:t xml:space="preserve"> </w:t>
      </w:r>
      <w:r w:rsidRPr="006722EE">
        <w:rPr>
          <w:rFonts w:ascii="Cambria" w:hAnsi="Cambria" w:cstheme="minorHAnsi"/>
        </w:rPr>
        <w:t>not</w:t>
      </w:r>
      <w:r w:rsidRPr="006722EE">
        <w:rPr>
          <w:rFonts w:ascii="Cambria" w:hAnsi="Cambria" w:cstheme="minorHAnsi"/>
          <w:spacing w:val="-7"/>
        </w:rPr>
        <w:t xml:space="preserve"> </w:t>
      </w:r>
      <w:r w:rsidRPr="006722EE">
        <w:rPr>
          <w:rFonts w:ascii="Cambria" w:hAnsi="Cambria" w:cstheme="minorHAnsi"/>
        </w:rPr>
        <w:t>publ</w:t>
      </w:r>
      <w:r w:rsidRPr="006722EE">
        <w:rPr>
          <w:rFonts w:ascii="Cambria" w:hAnsi="Cambria" w:cstheme="minorHAnsi"/>
          <w:spacing w:val="1"/>
        </w:rPr>
        <w:t>i</w:t>
      </w:r>
      <w:r w:rsidRPr="006722EE">
        <w:rPr>
          <w:rFonts w:ascii="Cambria" w:hAnsi="Cambria" w:cstheme="minorHAnsi"/>
        </w:rPr>
        <w:t>sh</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6"/>
        </w:rPr>
        <w:t xml:space="preserve"> </w:t>
      </w:r>
      <w:r w:rsidRPr="006722EE">
        <w:rPr>
          <w:rFonts w:ascii="Cambria" w:hAnsi="Cambria" w:cstheme="minorHAnsi"/>
        </w:rPr>
        <w:t>disclose in</w:t>
      </w:r>
      <w:r w:rsidRPr="006722EE">
        <w:rPr>
          <w:rFonts w:ascii="Cambria" w:hAnsi="Cambria" w:cstheme="minorHAnsi"/>
          <w:spacing w:val="-2"/>
        </w:rPr>
        <w:t xml:space="preserve"> </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rPr>
        <w:t>y</w:t>
      </w:r>
      <w:r w:rsidRPr="006722EE">
        <w:rPr>
          <w:rFonts w:ascii="Cambria" w:hAnsi="Cambria" w:cstheme="minorHAnsi"/>
          <w:spacing w:val="-5"/>
        </w:rPr>
        <w:t xml:space="preserve"> </w:t>
      </w:r>
      <w:r w:rsidRPr="006722EE">
        <w:rPr>
          <w:rFonts w:ascii="Cambria" w:hAnsi="Cambria" w:cstheme="minorHAnsi"/>
        </w:rPr>
        <w:t>mann</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3"/>
        </w:rPr>
        <w:t xml:space="preserve"> </w:t>
      </w:r>
      <w:r w:rsidRPr="006722EE">
        <w:rPr>
          <w:rFonts w:ascii="Cambria" w:hAnsi="Cambria" w:cstheme="minorHAnsi"/>
        </w:rPr>
        <w:t>without</w:t>
      </w:r>
      <w:r w:rsidRPr="006722EE">
        <w:rPr>
          <w:rFonts w:ascii="Cambria" w:hAnsi="Cambria" w:cstheme="minorHAnsi"/>
          <w:spacing w:val="-2"/>
        </w:rPr>
        <w:t xml:space="preserve"> </w:t>
      </w:r>
      <w:r w:rsidRPr="006722EE">
        <w:rPr>
          <w:rFonts w:ascii="Cambria" w:hAnsi="Cambria" w:cstheme="minorHAnsi"/>
          <w:spacing w:val="3"/>
        </w:rPr>
        <w:t>t</w:t>
      </w:r>
      <w:r w:rsidRPr="006722EE">
        <w:rPr>
          <w:rFonts w:ascii="Cambria" w:hAnsi="Cambria" w:cstheme="minorHAnsi"/>
        </w:rPr>
        <w:t>he</w:t>
      </w:r>
      <w:r w:rsidRPr="006722EE">
        <w:rPr>
          <w:rFonts w:ascii="Cambria" w:hAnsi="Cambria" w:cstheme="minorHAnsi"/>
          <w:spacing w:val="-3"/>
        </w:rPr>
        <w:t xml:space="preserve"> </w:t>
      </w:r>
      <w:r w:rsidRPr="006722EE">
        <w:rPr>
          <w:rFonts w:ascii="Cambria" w:hAnsi="Cambria" w:cstheme="minorHAnsi"/>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1"/>
        </w:rPr>
        <w:t>’</w:t>
      </w:r>
      <w:r w:rsidRPr="006722EE">
        <w:rPr>
          <w:rFonts w:ascii="Cambria" w:hAnsi="Cambria" w:cstheme="minorHAnsi"/>
        </w:rPr>
        <w:t>s</w:t>
      </w:r>
      <w:r w:rsidRPr="006722EE">
        <w:rPr>
          <w:rFonts w:ascii="Cambria" w:hAnsi="Cambria" w:cstheme="minorHAnsi"/>
          <w:spacing w:val="-2"/>
        </w:rPr>
        <w:t xml:space="preserve"> </w:t>
      </w:r>
      <w:r w:rsidRPr="006722EE">
        <w:rPr>
          <w:rFonts w:ascii="Cambria" w:hAnsi="Cambria" w:cstheme="minorHAnsi"/>
          <w:spacing w:val="2"/>
        </w:rPr>
        <w:t>p</w:t>
      </w:r>
      <w:r w:rsidRPr="006722EE">
        <w:rPr>
          <w:rFonts w:ascii="Cambria" w:hAnsi="Cambria" w:cstheme="minorHAnsi"/>
        </w:rPr>
        <w:t>rior</w:t>
      </w:r>
      <w:r w:rsidRPr="006722EE">
        <w:rPr>
          <w:rFonts w:ascii="Cambria" w:hAnsi="Cambria" w:cstheme="minorHAnsi"/>
          <w:spacing w:val="-3"/>
        </w:rPr>
        <w:t xml:space="preserve"> </w:t>
      </w:r>
      <w:r w:rsidRPr="006722EE">
        <w:rPr>
          <w:rFonts w:ascii="Cambria" w:hAnsi="Cambria" w:cstheme="minorHAnsi"/>
          <w:spacing w:val="2"/>
        </w:rPr>
        <w:t>w</w:t>
      </w:r>
      <w:r w:rsidRPr="006722EE">
        <w:rPr>
          <w:rFonts w:ascii="Cambria" w:hAnsi="Cambria" w:cstheme="minorHAnsi"/>
        </w:rPr>
        <w:t>ritten</w:t>
      </w:r>
      <w:r w:rsidRPr="006722EE">
        <w:rPr>
          <w:rFonts w:ascii="Cambria" w:hAnsi="Cambria" w:cstheme="minorHAnsi"/>
          <w:spacing w:val="-3"/>
        </w:rPr>
        <w:t xml:space="preserve"> </w:t>
      </w:r>
      <w:r w:rsidRPr="006722EE">
        <w:rPr>
          <w:rFonts w:ascii="Cambria" w:hAnsi="Cambria" w:cstheme="minorHAnsi"/>
          <w:spacing w:val="1"/>
        </w:rPr>
        <w:t>c</w:t>
      </w:r>
      <w:r w:rsidRPr="006722EE">
        <w:rPr>
          <w:rFonts w:ascii="Cambria" w:hAnsi="Cambria" w:cstheme="minorHAnsi"/>
        </w:rPr>
        <w:t>ons</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tails</w:t>
      </w:r>
      <w:r w:rsidRPr="006722EE">
        <w:rPr>
          <w:rFonts w:ascii="Cambria" w:hAnsi="Cambria" w:cstheme="minorHAnsi"/>
          <w:spacing w:val="-2"/>
        </w:rPr>
        <w:t xml:space="preserve"> </w:t>
      </w:r>
      <w:r w:rsidRPr="006722EE">
        <w:rPr>
          <w:rFonts w:ascii="Cambria" w:hAnsi="Cambria" w:cstheme="minorHAnsi"/>
          <w:spacing w:val="2"/>
        </w:rPr>
        <w:t>o</w:t>
      </w:r>
      <w:r w:rsidRPr="006722EE">
        <w:rPr>
          <w:rFonts w:ascii="Cambria" w:hAnsi="Cambria" w:cstheme="minorHAnsi"/>
        </w:rPr>
        <w:t>f</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rPr>
        <w:t>s</w:t>
      </w:r>
      <w:r w:rsidRPr="006722EE">
        <w:rPr>
          <w:rFonts w:ascii="Cambria" w:hAnsi="Cambria" w:cstheme="minorHAnsi"/>
          <w:spacing w:val="-1"/>
        </w:rPr>
        <w:t>ec</w:t>
      </w:r>
      <w:r w:rsidRPr="006722EE">
        <w:rPr>
          <w:rFonts w:ascii="Cambria" w:hAnsi="Cambria" w:cstheme="minorHAnsi"/>
        </w:rPr>
        <w:t>uri</w:t>
      </w:r>
      <w:r w:rsidRPr="006722EE">
        <w:rPr>
          <w:rFonts w:ascii="Cambria" w:hAnsi="Cambria" w:cstheme="minorHAnsi"/>
          <w:spacing w:val="5"/>
        </w:rPr>
        <w:t>t</w:t>
      </w:r>
      <w:r w:rsidRPr="006722EE">
        <w:rPr>
          <w:rFonts w:ascii="Cambria" w:hAnsi="Cambria" w:cstheme="minorHAnsi"/>
        </w:rPr>
        <w:t>y</w:t>
      </w:r>
      <w:r w:rsidRPr="006722EE">
        <w:rPr>
          <w:rFonts w:ascii="Cambria" w:hAnsi="Cambria" w:cstheme="minorHAnsi"/>
          <w:spacing w:val="-7"/>
        </w:rPr>
        <w:t xml:space="preserve"> </w:t>
      </w:r>
      <w:r w:rsidRPr="006722EE">
        <w:rPr>
          <w:rFonts w:ascii="Cambria" w:hAnsi="Cambria" w:cstheme="minorHAnsi"/>
        </w:rPr>
        <w:t>s</w:t>
      </w:r>
      <w:r w:rsidRPr="006722EE">
        <w:rPr>
          <w:rFonts w:ascii="Cambria" w:hAnsi="Cambria" w:cstheme="minorHAnsi"/>
          <w:spacing w:val="-1"/>
        </w:rPr>
        <w:t>a</w:t>
      </w:r>
      <w:r w:rsidRPr="006722EE">
        <w:rPr>
          <w:rFonts w:ascii="Cambria" w:hAnsi="Cambria" w:cstheme="minorHAnsi"/>
          <w:spacing w:val="1"/>
        </w:rPr>
        <w:t>fe</w:t>
      </w:r>
      <w:r w:rsidRPr="006722EE">
        <w:rPr>
          <w:rFonts w:ascii="Cambria" w:hAnsi="Cambria" w:cstheme="minorHAnsi"/>
          <w:spacing w:val="-2"/>
        </w:rPr>
        <w:t>g</w:t>
      </w:r>
      <w:r w:rsidRPr="006722EE">
        <w:rPr>
          <w:rFonts w:ascii="Cambria" w:hAnsi="Cambria" w:cstheme="minorHAnsi"/>
        </w:rPr>
        <w:t>u</w:t>
      </w:r>
      <w:r w:rsidRPr="006722EE">
        <w:rPr>
          <w:rFonts w:ascii="Cambria" w:hAnsi="Cambria" w:cstheme="minorHAnsi"/>
          <w:spacing w:val="1"/>
        </w:rPr>
        <w:t>a</w:t>
      </w:r>
      <w:r w:rsidRPr="006722EE">
        <w:rPr>
          <w:rFonts w:ascii="Cambria" w:hAnsi="Cambria" w:cstheme="minorHAnsi"/>
        </w:rPr>
        <w:t>rds d</w:t>
      </w:r>
      <w:r w:rsidRPr="006722EE">
        <w:rPr>
          <w:rFonts w:ascii="Cambria" w:hAnsi="Cambria" w:cstheme="minorHAnsi"/>
          <w:spacing w:val="-1"/>
        </w:rPr>
        <w:t>e</w:t>
      </w:r>
      <w:r w:rsidRPr="006722EE">
        <w:rPr>
          <w:rFonts w:ascii="Cambria" w:hAnsi="Cambria" w:cstheme="minorHAnsi"/>
        </w:rPr>
        <w:t>si</w:t>
      </w:r>
      <w:r w:rsidRPr="006722EE">
        <w:rPr>
          <w:rFonts w:ascii="Cambria" w:hAnsi="Cambria" w:cstheme="minorHAnsi"/>
          <w:spacing w:val="-2"/>
        </w:rPr>
        <w:t>g</w:t>
      </w:r>
      <w:r w:rsidRPr="006722EE">
        <w:rPr>
          <w:rFonts w:ascii="Cambria" w:hAnsi="Cambria" w:cstheme="minorHAnsi"/>
        </w:rPr>
        <w:t>n</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7"/>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v</w:t>
      </w:r>
      <w:r w:rsidRPr="006722EE">
        <w:rPr>
          <w:rFonts w:ascii="Cambria" w:hAnsi="Cambria" w:cstheme="minorHAnsi"/>
          <w:spacing w:val="-1"/>
        </w:rPr>
        <w:t>e</w:t>
      </w:r>
      <w:r w:rsidRPr="006722EE">
        <w:rPr>
          <w:rFonts w:ascii="Cambria" w:hAnsi="Cambria" w:cstheme="minorHAnsi"/>
        </w:rPr>
        <w:t>lo</w:t>
      </w:r>
      <w:r w:rsidRPr="006722EE">
        <w:rPr>
          <w:rFonts w:ascii="Cambria" w:hAnsi="Cambria" w:cstheme="minorHAnsi"/>
          <w:spacing w:val="3"/>
        </w:rPr>
        <w:t>p</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7"/>
        </w:rPr>
        <w:t xml:space="preserve"> </w:t>
      </w:r>
      <w:r w:rsidRPr="006722EE">
        <w:rPr>
          <w:rFonts w:ascii="Cambria" w:hAnsi="Cambria" w:cstheme="minorHAnsi"/>
        </w:rPr>
        <w:t>i</w:t>
      </w:r>
      <w:r w:rsidRPr="006722EE">
        <w:rPr>
          <w:rFonts w:ascii="Cambria" w:hAnsi="Cambria" w:cstheme="minorHAnsi"/>
          <w:spacing w:val="1"/>
        </w:rPr>
        <w:t>m</w:t>
      </w:r>
      <w:r w:rsidRPr="006722EE">
        <w:rPr>
          <w:rFonts w:ascii="Cambria" w:hAnsi="Cambria" w:cstheme="minorHAnsi"/>
        </w:rPr>
        <w:t>plem</w:t>
      </w:r>
      <w:r w:rsidRPr="006722EE">
        <w:rPr>
          <w:rFonts w:ascii="Cambria" w:hAnsi="Cambria" w:cstheme="minorHAnsi"/>
          <w:spacing w:val="-1"/>
        </w:rPr>
        <w:t>e</w:t>
      </w:r>
      <w:r w:rsidRPr="006722EE">
        <w:rPr>
          <w:rFonts w:ascii="Cambria" w:hAnsi="Cambria" w:cstheme="minorHAnsi"/>
        </w:rPr>
        <w:t>nted</w:t>
      </w:r>
      <w:r w:rsidRPr="006722EE">
        <w:rPr>
          <w:rFonts w:ascii="Cambria" w:hAnsi="Cambria" w:cstheme="minorHAnsi"/>
          <w:spacing w:val="4"/>
        </w:rPr>
        <w:t xml:space="preserve"> </w:t>
      </w:r>
      <w:r w:rsidRPr="006722EE">
        <w:rPr>
          <w:rFonts w:ascii="Cambria" w:hAnsi="Cambria" w:cstheme="minorHAnsi"/>
          <w:spacing w:val="2"/>
        </w:rPr>
        <w:t>b</w:t>
      </w:r>
      <w:r w:rsidRPr="006722EE">
        <w:rPr>
          <w:rFonts w:ascii="Cambria" w:hAnsi="Cambria" w:cstheme="minorHAnsi"/>
        </w:rPr>
        <w:t>y t</w:t>
      </w:r>
      <w:r w:rsidRPr="006722EE">
        <w:rPr>
          <w:rFonts w:ascii="Cambria" w:hAnsi="Cambria" w:cstheme="minorHAnsi"/>
          <w:spacing w:val="3"/>
        </w:rPr>
        <w:t>h</w:t>
      </w:r>
      <w:r w:rsidRPr="006722EE">
        <w:rPr>
          <w:rFonts w:ascii="Cambria" w:hAnsi="Cambria" w:cstheme="minorHAnsi"/>
        </w:rPr>
        <w:t>e</w:t>
      </w:r>
      <w:r w:rsidRPr="006722EE">
        <w:rPr>
          <w:rFonts w:ascii="Cambria" w:hAnsi="Cambria" w:cstheme="minorHAnsi"/>
          <w:spacing w:val="6"/>
        </w:rPr>
        <w:t xml:space="preserve"> </w:t>
      </w:r>
      <w:r w:rsidRPr="006722EE">
        <w:rPr>
          <w:rFonts w:ascii="Cambria" w:hAnsi="Cambria" w:cstheme="minorHAnsi"/>
          <w:spacing w:val="-2"/>
        </w:rPr>
        <w:t>B</w:t>
      </w:r>
      <w:r w:rsidRPr="006722EE">
        <w:rPr>
          <w:rFonts w:ascii="Cambria" w:hAnsi="Cambria" w:cstheme="minorHAnsi"/>
        </w:rPr>
        <w:t>idder</w:t>
      </w:r>
      <w:r w:rsidRPr="006722EE">
        <w:rPr>
          <w:rFonts w:ascii="Cambria" w:hAnsi="Cambria" w:cstheme="minorHAnsi"/>
          <w:spacing w:val="4"/>
        </w:rPr>
        <w:t xml:space="preserve"> </w:t>
      </w:r>
      <w:r w:rsidRPr="006722EE">
        <w:rPr>
          <w:rFonts w:ascii="Cambria" w:hAnsi="Cambria" w:cstheme="minorHAnsi"/>
        </w:rPr>
        <w:t>or</w:t>
      </w:r>
      <w:r w:rsidRPr="006722EE">
        <w:rPr>
          <w:rFonts w:ascii="Cambria" w:hAnsi="Cambria" w:cstheme="minorHAnsi"/>
          <w:spacing w:val="7"/>
        </w:rPr>
        <w:t xml:space="preserve"> </w:t>
      </w:r>
      <w:r w:rsidRPr="006722EE">
        <w:rPr>
          <w:rFonts w:ascii="Cambria" w:hAnsi="Cambria" w:cstheme="minorHAnsi"/>
          <w:spacing w:val="-1"/>
        </w:rPr>
        <w:t>e</w:t>
      </w:r>
      <w:r w:rsidRPr="006722EE">
        <w:rPr>
          <w:rFonts w:ascii="Cambria" w:hAnsi="Cambria" w:cstheme="minorHAnsi"/>
          <w:spacing w:val="2"/>
        </w:rPr>
        <w:t>x</w:t>
      </w:r>
      <w:r w:rsidRPr="006722EE">
        <w:rPr>
          <w:rFonts w:ascii="Cambria" w:hAnsi="Cambria" w:cstheme="minorHAnsi"/>
        </w:rPr>
        <w:t>is</w:t>
      </w:r>
      <w:r w:rsidRPr="006722EE">
        <w:rPr>
          <w:rFonts w:ascii="Cambria" w:hAnsi="Cambria" w:cstheme="minorHAnsi"/>
          <w:spacing w:val="1"/>
        </w:rPr>
        <w:t>t</w:t>
      </w:r>
      <w:r w:rsidRPr="006722EE">
        <w:rPr>
          <w:rFonts w:ascii="Cambria" w:hAnsi="Cambria" w:cstheme="minorHAnsi"/>
        </w:rPr>
        <w:t>ing</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 xml:space="preserve">y </w:t>
      </w:r>
      <w:r w:rsidRPr="006722EE">
        <w:rPr>
          <w:rFonts w:ascii="Cambria" w:hAnsi="Cambria" w:cstheme="minorHAnsi"/>
          <w:spacing w:val="2"/>
        </w:rPr>
        <w:t>o</w:t>
      </w:r>
      <w:r w:rsidRPr="006722EE">
        <w:rPr>
          <w:rFonts w:ascii="Cambria" w:hAnsi="Cambria" w:cstheme="minorHAnsi"/>
        </w:rPr>
        <w:t>f</w:t>
      </w:r>
      <w:r w:rsidRPr="006722EE">
        <w:rPr>
          <w:rFonts w:ascii="Cambria" w:hAnsi="Cambria" w:cstheme="minorHAnsi"/>
          <w:spacing w:val="6"/>
        </w:rPr>
        <w:t xml:space="preserve"> </w:t>
      </w:r>
      <w:r w:rsidRPr="006722EE">
        <w:rPr>
          <w:rFonts w:ascii="Cambria" w:hAnsi="Cambria" w:cstheme="minorHAnsi"/>
        </w:rPr>
        <w:t>the</w:t>
      </w:r>
      <w:r w:rsidRPr="006722EE">
        <w:rPr>
          <w:rFonts w:ascii="Cambria" w:hAnsi="Cambria" w:cstheme="minorHAnsi"/>
          <w:spacing w:val="4"/>
        </w:rPr>
        <w:t xml:space="preserve"> </w:t>
      </w:r>
      <w:r w:rsidRPr="006722EE">
        <w:rPr>
          <w:rFonts w:ascii="Cambria" w:hAnsi="Cambria" w:cstheme="minorHAnsi"/>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5"/>
        </w:rPr>
        <w:t xml:space="preserve"> </w:t>
      </w:r>
      <w:r w:rsidRPr="006722EE">
        <w:rPr>
          <w:rFonts w:ascii="Cambria" w:hAnsi="Cambria" w:cstheme="minorHAnsi"/>
        </w:rPr>
        <w:t>loc</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 The</w:t>
      </w:r>
      <w:r w:rsidRPr="006722EE">
        <w:rPr>
          <w:rFonts w:ascii="Cambria" w:hAnsi="Cambria" w:cstheme="minorHAnsi"/>
          <w:spacing w:val="-8"/>
        </w:rPr>
        <w:t xml:space="preserve"> </w:t>
      </w:r>
      <w:r w:rsidRPr="006722EE">
        <w:rPr>
          <w:rFonts w:ascii="Cambria" w:hAnsi="Cambria" w:cstheme="minorHAnsi"/>
          <w:spacing w:val="-2"/>
        </w:rPr>
        <w:t>B</w:t>
      </w:r>
      <w:r w:rsidRPr="006722EE">
        <w:rPr>
          <w:rFonts w:ascii="Cambria" w:hAnsi="Cambria" w:cstheme="minorHAnsi"/>
        </w:rPr>
        <w:t>idd</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8"/>
        </w:rPr>
        <w:t xml:space="preserve"> </w:t>
      </w:r>
      <w:r w:rsidRPr="006722EE">
        <w:rPr>
          <w:rFonts w:ascii="Cambria" w:hAnsi="Cambria" w:cstheme="minorHAnsi"/>
        </w:rPr>
        <w:t>will</w:t>
      </w:r>
      <w:r w:rsidRPr="006722EE">
        <w:rPr>
          <w:rFonts w:ascii="Cambria" w:hAnsi="Cambria" w:cstheme="minorHAnsi"/>
          <w:spacing w:val="-6"/>
        </w:rPr>
        <w:t xml:space="preserve"> </w:t>
      </w:r>
      <w:r w:rsidRPr="006722EE">
        <w:rPr>
          <w:rFonts w:ascii="Cambria" w:hAnsi="Cambria" w:cstheme="minorHAnsi"/>
        </w:rPr>
        <w:t>h</w:t>
      </w:r>
      <w:r w:rsidRPr="006722EE">
        <w:rPr>
          <w:rFonts w:ascii="Cambria" w:hAnsi="Cambria" w:cstheme="minorHAnsi"/>
          <w:spacing w:val="-1"/>
        </w:rPr>
        <w:t>a</w:t>
      </w:r>
      <w:r w:rsidRPr="006722EE">
        <w:rPr>
          <w:rFonts w:ascii="Cambria" w:hAnsi="Cambria" w:cstheme="minorHAnsi"/>
        </w:rPr>
        <w:t>ve</w:t>
      </w:r>
      <w:r w:rsidRPr="006722EE">
        <w:rPr>
          <w:rFonts w:ascii="Cambria" w:hAnsi="Cambria" w:cstheme="minorHAnsi"/>
          <w:spacing w:val="-8"/>
        </w:rPr>
        <w:t xml:space="preserve"> </w:t>
      </w:r>
      <w:r w:rsidRPr="006722EE">
        <w:rPr>
          <w:rFonts w:ascii="Cambria" w:hAnsi="Cambria" w:cstheme="minorHAnsi"/>
        </w:rPr>
        <w:t>to</w:t>
      </w:r>
      <w:r w:rsidRPr="006722EE">
        <w:rPr>
          <w:rFonts w:ascii="Cambria" w:hAnsi="Cambria" w:cstheme="minorHAnsi"/>
          <w:spacing w:val="-7"/>
        </w:rPr>
        <w:t xml:space="preserve"> </w:t>
      </w:r>
      <w:r w:rsidRPr="006722EE">
        <w:rPr>
          <w:rFonts w:ascii="Cambria" w:hAnsi="Cambria" w:cstheme="minorHAnsi"/>
          <w:spacing w:val="1"/>
        </w:rPr>
        <w:t>a</w:t>
      </w:r>
      <w:r w:rsidRPr="006722EE">
        <w:rPr>
          <w:rFonts w:ascii="Cambria" w:hAnsi="Cambria" w:cstheme="minorHAnsi"/>
        </w:rPr>
        <w:t>lso</w:t>
      </w:r>
      <w:r w:rsidRPr="006722EE">
        <w:rPr>
          <w:rFonts w:ascii="Cambria" w:hAnsi="Cambria" w:cstheme="minorHAnsi"/>
          <w:spacing w:val="-6"/>
        </w:rPr>
        <w:t xml:space="preserve"> </w:t>
      </w:r>
      <w:r w:rsidRPr="006722EE">
        <w:rPr>
          <w:rFonts w:ascii="Cambria" w:hAnsi="Cambria" w:cstheme="minorHAnsi"/>
          <w:spacing w:val="-1"/>
        </w:rPr>
        <w:t>e</w:t>
      </w:r>
      <w:r w:rsidRPr="006722EE">
        <w:rPr>
          <w:rFonts w:ascii="Cambria" w:hAnsi="Cambria" w:cstheme="minorHAnsi"/>
        </w:rPr>
        <w:t>nsure</w:t>
      </w:r>
      <w:r w:rsidRPr="006722EE">
        <w:rPr>
          <w:rFonts w:ascii="Cambria" w:hAnsi="Cambria" w:cstheme="minorHAnsi"/>
          <w:spacing w:val="-9"/>
        </w:rPr>
        <w:t xml:space="preserve"> </w:t>
      </w:r>
      <w:r w:rsidRPr="006722EE">
        <w:rPr>
          <w:rFonts w:ascii="Cambria" w:hAnsi="Cambria" w:cstheme="minorHAnsi"/>
        </w:rPr>
        <w:t>that</w:t>
      </w:r>
      <w:r w:rsidRPr="006722EE">
        <w:rPr>
          <w:rFonts w:ascii="Cambria" w:hAnsi="Cambria" w:cstheme="minorHAnsi"/>
          <w:spacing w:val="-7"/>
        </w:rPr>
        <w:t xml:space="preserve"> </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6"/>
        </w:rPr>
        <w:t xml:space="preserve"> </w:t>
      </w:r>
      <w:r w:rsidRPr="006722EE">
        <w:rPr>
          <w:rFonts w:ascii="Cambria" w:hAnsi="Cambria" w:cstheme="minorHAnsi"/>
        </w:rPr>
        <w:t>su</w:t>
      </w:r>
      <w:r w:rsidRPr="006722EE">
        <w:rPr>
          <w:rFonts w:ascii="Cambria" w:hAnsi="Cambria" w:cstheme="minorHAnsi"/>
          <w:spacing w:val="1"/>
        </w:rPr>
        <w:t>b</w:t>
      </w:r>
      <w:r w:rsidRPr="006722EE">
        <w:rPr>
          <w:rFonts w:ascii="Cambria" w:hAnsi="Cambria" w:cstheme="minorHAnsi"/>
          <w:spacing w:val="-1"/>
        </w:rPr>
        <w:t>-c</w:t>
      </w:r>
      <w:r w:rsidRPr="006722EE">
        <w:rPr>
          <w:rFonts w:ascii="Cambria" w:hAnsi="Cambria" w:cstheme="minorHAnsi"/>
          <w:spacing w:val="2"/>
        </w:rPr>
        <w:t>o</w:t>
      </w:r>
      <w:r w:rsidRPr="006722EE">
        <w:rPr>
          <w:rFonts w:ascii="Cambria" w:hAnsi="Cambria" w:cstheme="minorHAnsi"/>
        </w:rPr>
        <w:t>ntr</w:t>
      </w:r>
      <w:r w:rsidRPr="006722EE">
        <w:rPr>
          <w:rFonts w:ascii="Cambria" w:hAnsi="Cambria" w:cstheme="minorHAnsi"/>
          <w:spacing w:val="-1"/>
        </w:rPr>
        <w:t>ac</w:t>
      </w:r>
      <w:r w:rsidRPr="006722EE">
        <w:rPr>
          <w:rFonts w:ascii="Cambria" w:hAnsi="Cambria" w:cstheme="minorHAnsi"/>
        </w:rPr>
        <w:t>tors</w:t>
      </w:r>
      <w:r w:rsidRPr="006722EE">
        <w:rPr>
          <w:rFonts w:ascii="Cambria" w:hAnsi="Cambria" w:cstheme="minorHAnsi"/>
          <w:spacing w:val="-7"/>
        </w:rPr>
        <w:t xml:space="preserve"> </w:t>
      </w:r>
      <w:r w:rsidRPr="006722EE">
        <w:rPr>
          <w:rFonts w:ascii="Cambria" w:hAnsi="Cambria" w:cstheme="minorHAnsi"/>
        </w:rPr>
        <w:t>who</w:t>
      </w:r>
      <w:r w:rsidRPr="006722EE">
        <w:rPr>
          <w:rFonts w:ascii="Cambria" w:hAnsi="Cambria" w:cstheme="minorHAnsi"/>
          <w:spacing w:val="-8"/>
        </w:rPr>
        <w:t xml:space="preserve"> </w:t>
      </w:r>
      <w:r w:rsidRPr="006722EE">
        <w:rPr>
          <w:rFonts w:ascii="Cambria" w:hAnsi="Cambria" w:cstheme="minorHAnsi"/>
          <w:spacing w:val="1"/>
        </w:rPr>
        <w:t>a</w:t>
      </w:r>
      <w:r w:rsidRPr="006722EE">
        <w:rPr>
          <w:rFonts w:ascii="Cambria" w:hAnsi="Cambria" w:cstheme="minorHAnsi"/>
        </w:rPr>
        <w:t>re</w:t>
      </w:r>
      <w:r w:rsidRPr="006722EE">
        <w:rPr>
          <w:rFonts w:ascii="Cambria" w:hAnsi="Cambria" w:cstheme="minorHAnsi"/>
          <w:spacing w:val="-9"/>
        </w:rPr>
        <w:t xml:space="preserve"> </w:t>
      </w:r>
      <w:r w:rsidRPr="006722EE">
        <w:rPr>
          <w:rFonts w:ascii="Cambria" w:hAnsi="Cambria" w:cstheme="minorHAnsi"/>
        </w:rPr>
        <w:t>invo</w:t>
      </w:r>
      <w:r w:rsidRPr="006722EE">
        <w:rPr>
          <w:rFonts w:ascii="Cambria" w:hAnsi="Cambria" w:cstheme="minorHAnsi"/>
          <w:spacing w:val="1"/>
        </w:rPr>
        <w:t>l</w:t>
      </w:r>
      <w:r w:rsidRPr="006722EE">
        <w:rPr>
          <w:rFonts w:ascii="Cambria" w:hAnsi="Cambria" w:cstheme="minorHAnsi"/>
        </w:rPr>
        <w:t>v</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7"/>
        </w:rPr>
        <w:t xml:space="preserve"> </w:t>
      </w:r>
      <w:r w:rsidRPr="006722EE">
        <w:rPr>
          <w:rFonts w:ascii="Cambria" w:hAnsi="Cambria" w:cstheme="minorHAnsi"/>
        </w:rPr>
        <w:t>in</w:t>
      </w:r>
      <w:r w:rsidRPr="006722EE">
        <w:rPr>
          <w:rFonts w:ascii="Cambria" w:hAnsi="Cambria" w:cstheme="minorHAnsi"/>
          <w:spacing w:val="-7"/>
        </w:rPr>
        <w:t xml:space="preserve"> </w:t>
      </w:r>
      <w:r w:rsidRPr="006722EE">
        <w:rPr>
          <w:rFonts w:ascii="Cambria" w:hAnsi="Cambria" w:cstheme="minorHAnsi"/>
        </w:rPr>
        <w:t>providing</w:t>
      </w:r>
      <w:r w:rsidRPr="006722EE">
        <w:rPr>
          <w:rFonts w:ascii="Cambria" w:hAnsi="Cambria" w:cstheme="minorHAnsi"/>
          <w:spacing w:val="-9"/>
        </w:rPr>
        <w:t xml:space="preserve"> </w:t>
      </w:r>
      <w:r w:rsidRPr="006722EE">
        <w:rPr>
          <w:rFonts w:ascii="Cambria" w:hAnsi="Cambria" w:cstheme="minorHAnsi"/>
        </w:rPr>
        <w:t>su</w:t>
      </w:r>
      <w:r w:rsidRPr="006722EE">
        <w:rPr>
          <w:rFonts w:ascii="Cambria" w:hAnsi="Cambria" w:cstheme="minorHAnsi"/>
          <w:spacing w:val="-1"/>
        </w:rPr>
        <w:t>c</w:t>
      </w:r>
      <w:r w:rsidRPr="006722EE">
        <w:rPr>
          <w:rFonts w:ascii="Cambria" w:hAnsi="Cambria" w:cstheme="minorHAnsi"/>
        </w:rPr>
        <w:t>h s</w:t>
      </w:r>
      <w:r w:rsidRPr="006722EE">
        <w:rPr>
          <w:rFonts w:ascii="Cambria" w:hAnsi="Cambria" w:cstheme="minorHAnsi"/>
          <w:spacing w:val="-1"/>
        </w:rPr>
        <w:t>ec</w:t>
      </w:r>
      <w:r w:rsidRPr="006722EE">
        <w:rPr>
          <w:rFonts w:ascii="Cambria" w:hAnsi="Cambria" w:cstheme="minorHAnsi"/>
        </w:rPr>
        <w:t>uri</w:t>
      </w:r>
      <w:r w:rsidRPr="006722EE">
        <w:rPr>
          <w:rFonts w:ascii="Cambria" w:hAnsi="Cambria" w:cstheme="minorHAnsi"/>
          <w:spacing w:val="5"/>
        </w:rPr>
        <w:t>t</w:t>
      </w:r>
      <w:r w:rsidRPr="006722EE">
        <w:rPr>
          <w:rFonts w:ascii="Cambria" w:hAnsi="Cambria" w:cstheme="minorHAnsi"/>
        </w:rPr>
        <w:t>y</w:t>
      </w:r>
      <w:r w:rsidRPr="006722EE">
        <w:rPr>
          <w:rFonts w:ascii="Cambria" w:hAnsi="Cambria" w:cstheme="minorHAnsi"/>
          <w:spacing w:val="-12"/>
        </w:rPr>
        <w:t xml:space="preserve"> </w:t>
      </w:r>
      <w:r w:rsidRPr="006722EE">
        <w:rPr>
          <w:rFonts w:ascii="Cambria" w:hAnsi="Cambria" w:cstheme="minorHAnsi"/>
          <w:spacing w:val="2"/>
        </w:rPr>
        <w:t>s</w:t>
      </w:r>
      <w:r w:rsidRPr="006722EE">
        <w:rPr>
          <w:rFonts w:ascii="Cambria" w:hAnsi="Cambria" w:cstheme="minorHAnsi"/>
          <w:spacing w:val="-1"/>
        </w:rPr>
        <w:t>a</w:t>
      </w:r>
      <w:r w:rsidRPr="006722EE">
        <w:rPr>
          <w:rFonts w:ascii="Cambria" w:hAnsi="Cambria" w:cstheme="minorHAnsi"/>
        </w:rPr>
        <w:t>fe</w:t>
      </w:r>
      <w:r w:rsidRPr="006722EE">
        <w:rPr>
          <w:rFonts w:ascii="Cambria" w:hAnsi="Cambria" w:cstheme="minorHAnsi"/>
          <w:spacing w:val="-2"/>
        </w:rPr>
        <w:t>g</w:t>
      </w:r>
      <w:r w:rsidRPr="006722EE">
        <w:rPr>
          <w:rFonts w:ascii="Cambria" w:hAnsi="Cambria" w:cstheme="minorHAnsi"/>
          <w:spacing w:val="2"/>
        </w:rPr>
        <w:t>u</w:t>
      </w:r>
      <w:r w:rsidRPr="006722EE">
        <w:rPr>
          <w:rFonts w:ascii="Cambria" w:hAnsi="Cambria" w:cstheme="minorHAnsi"/>
          <w:spacing w:val="-1"/>
        </w:rPr>
        <w:t>a</w:t>
      </w:r>
      <w:r w:rsidRPr="006722EE">
        <w:rPr>
          <w:rFonts w:ascii="Cambria" w:hAnsi="Cambria" w:cstheme="minorHAnsi"/>
        </w:rPr>
        <w:t>rds</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6"/>
        </w:rPr>
        <w:t xml:space="preserve"> </w:t>
      </w:r>
      <w:r w:rsidRPr="006722EE">
        <w:rPr>
          <w:rFonts w:ascii="Cambria" w:hAnsi="Cambria" w:cstheme="minorHAnsi"/>
        </w:rPr>
        <w:t>p</w:t>
      </w:r>
      <w:r w:rsidRPr="006722EE">
        <w:rPr>
          <w:rFonts w:ascii="Cambria" w:hAnsi="Cambria" w:cstheme="minorHAnsi"/>
          <w:spacing w:val="1"/>
        </w:rPr>
        <w:t>a</w:t>
      </w:r>
      <w:r w:rsidRPr="006722EE">
        <w:rPr>
          <w:rFonts w:ascii="Cambria" w:hAnsi="Cambria" w:cstheme="minorHAnsi"/>
        </w:rPr>
        <w:t>rt</w:t>
      </w:r>
      <w:r w:rsidRPr="006722EE">
        <w:rPr>
          <w:rFonts w:ascii="Cambria" w:hAnsi="Cambria" w:cstheme="minorHAnsi"/>
          <w:spacing w:val="-5"/>
        </w:rPr>
        <w:t xml:space="preserve"> </w:t>
      </w:r>
      <w:r w:rsidRPr="006722EE">
        <w:rPr>
          <w:rFonts w:ascii="Cambria" w:hAnsi="Cambria" w:cstheme="minorHAnsi"/>
        </w:rPr>
        <w:t>of</w:t>
      </w:r>
      <w:r w:rsidRPr="006722EE">
        <w:rPr>
          <w:rFonts w:ascii="Cambria" w:hAnsi="Cambria" w:cstheme="minorHAnsi"/>
          <w:spacing w:val="-6"/>
        </w:rPr>
        <w:t xml:space="preserve"> </w:t>
      </w:r>
      <w:r w:rsidRPr="006722EE">
        <w:rPr>
          <w:rFonts w:ascii="Cambria" w:hAnsi="Cambria" w:cstheme="minorHAnsi"/>
        </w:rPr>
        <w:t>it</w:t>
      </w:r>
      <w:r w:rsidRPr="006722EE">
        <w:rPr>
          <w:rFonts w:ascii="Cambria" w:hAnsi="Cambria" w:cstheme="minorHAnsi"/>
          <w:spacing w:val="-4"/>
        </w:rPr>
        <w:t xml:space="preserve"> </w:t>
      </w:r>
      <w:r w:rsidRPr="006722EE">
        <w:rPr>
          <w:rFonts w:ascii="Cambria" w:hAnsi="Cambria" w:cstheme="minorHAnsi"/>
        </w:rPr>
        <w:t>sh</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4"/>
        </w:rPr>
        <w:t xml:space="preserve"> </w:t>
      </w:r>
      <w:r w:rsidRPr="006722EE">
        <w:rPr>
          <w:rFonts w:ascii="Cambria" w:hAnsi="Cambria" w:cstheme="minorHAnsi"/>
        </w:rPr>
        <w:t>not</w:t>
      </w:r>
      <w:r w:rsidRPr="006722EE">
        <w:rPr>
          <w:rFonts w:ascii="Cambria" w:hAnsi="Cambria" w:cstheme="minorHAnsi"/>
          <w:spacing w:val="-4"/>
        </w:rPr>
        <w:t xml:space="preserve"> </w:t>
      </w:r>
      <w:r w:rsidRPr="006722EE">
        <w:rPr>
          <w:rFonts w:ascii="Cambria" w:hAnsi="Cambria" w:cstheme="minorHAnsi"/>
        </w:rPr>
        <w:t>pu</w:t>
      </w:r>
      <w:r w:rsidRPr="006722EE">
        <w:rPr>
          <w:rFonts w:ascii="Cambria" w:hAnsi="Cambria" w:cstheme="minorHAnsi"/>
          <w:spacing w:val="-2"/>
        </w:rPr>
        <w:t>b</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rPr>
        <w:t>sh</w:t>
      </w:r>
      <w:r w:rsidRPr="006722EE">
        <w:rPr>
          <w:rFonts w:ascii="Cambria" w:hAnsi="Cambria" w:cstheme="minorHAnsi"/>
          <w:spacing w:val="-5"/>
        </w:rPr>
        <w:t xml:space="preserve"> </w:t>
      </w:r>
      <w:r w:rsidRPr="006722EE">
        <w:rPr>
          <w:rFonts w:ascii="Cambria" w:hAnsi="Cambria" w:cstheme="minorHAnsi"/>
          <w:spacing w:val="-2"/>
        </w:rPr>
        <w:t>o</w:t>
      </w:r>
      <w:r w:rsidRPr="006722EE">
        <w:rPr>
          <w:rFonts w:ascii="Cambria" w:hAnsi="Cambria" w:cstheme="minorHAnsi"/>
        </w:rPr>
        <w:t>r</w:t>
      </w:r>
      <w:r w:rsidRPr="006722EE">
        <w:rPr>
          <w:rFonts w:ascii="Cambria" w:hAnsi="Cambria" w:cstheme="minorHAnsi"/>
          <w:spacing w:val="-6"/>
        </w:rPr>
        <w:t xml:space="preserve"> </w:t>
      </w:r>
      <w:r w:rsidRPr="006722EE">
        <w:rPr>
          <w:rFonts w:ascii="Cambria" w:hAnsi="Cambria" w:cstheme="minorHAnsi"/>
        </w:rPr>
        <w:t>disclose</w:t>
      </w:r>
      <w:r w:rsidRPr="006722EE">
        <w:rPr>
          <w:rFonts w:ascii="Cambria" w:hAnsi="Cambria" w:cstheme="minorHAnsi"/>
          <w:spacing w:val="-5"/>
        </w:rPr>
        <w:t xml:space="preserve"> </w:t>
      </w:r>
      <w:r w:rsidRPr="006722EE">
        <w:rPr>
          <w:rFonts w:ascii="Cambria" w:hAnsi="Cambria" w:cstheme="minorHAnsi"/>
        </w:rPr>
        <w:t>in</w:t>
      </w:r>
      <w:r w:rsidRPr="006722EE">
        <w:rPr>
          <w:rFonts w:ascii="Cambria" w:hAnsi="Cambria" w:cstheme="minorHAnsi"/>
          <w:spacing w:val="-4"/>
        </w:rPr>
        <w:t xml:space="preserve"> </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rPr>
        <w:t>y</w:t>
      </w:r>
      <w:r w:rsidRPr="006722EE">
        <w:rPr>
          <w:rFonts w:ascii="Cambria" w:hAnsi="Cambria" w:cstheme="minorHAnsi"/>
          <w:spacing w:val="-10"/>
        </w:rPr>
        <w:t xml:space="preserve"> </w:t>
      </w:r>
      <w:r w:rsidRPr="006722EE">
        <w:rPr>
          <w:rFonts w:ascii="Cambria" w:hAnsi="Cambria" w:cstheme="minorHAnsi"/>
        </w:rPr>
        <w:t>mann</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3"/>
        </w:rPr>
        <w:t xml:space="preserve"> </w:t>
      </w:r>
      <w:r w:rsidRPr="006722EE">
        <w:rPr>
          <w:rFonts w:ascii="Cambria" w:hAnsi="Cambria" w:cstheme="minorHAnsi"/>
        </w:rPr>
        <w:t>without</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5"/>
        </w:rPr>
        <w:t xml:space="preserv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rPr>
        <w:t>n</w:t>
      </w:r>
      <w:r w:rsidRPr="006722EE">
        <w:rPr>
          <w:rFonts w:ascii="Cambria" w:hAnsi="Cambria" w:cstheme="minorHAnsi"/>
          <w:spacing w:val="4"/>
        </w:rPr>
        <w:t>k</w:t>
      </w:r>
      <w:r w:rsidRPr="006722EE">
        <w:rPr>
          <w:rFonts w:ascii="Cambria" w:hAnsi="Cambria" w:cstheme="minorHAnsi"/>
          <w:spacing w:val="-1"/>
        </w:rPr>
        <w:t>’</w:t>
      </w:r>
      <w:r w:rsidRPr="006722EE">
        <w:rPr>
          <w:rFonts w:ascii="Cambria" w:hAnsi="Cambria" w:cstheme="minorHAnsi"/>
        </w:rPr>
        <w:t>s prior</w:t>
      </w:r>
      <w:r w:rsidRPr="006722EE">
        <w:rPr>
          <w:rFonts w:ascii="Cambria" w:hAnsi="Cambria" w:cstheme="minorHAnsi"/>
          <w:spacing w:val="4"/>
        </w:rPr>
        <w:t xml:space="preserve"> </w:t>
      </w:r>
      <w:r w:rsidRPr="006722EE">
        <w:rPr>
          <w:rFonts w:ascii="Cambria" w:hAnsi="Cambria" w:cstheme="minorHAnsi"/>
        </w:rPr>
        <w:t>w</w:t>
      </w:r>
      <w:r w:rsidRPr="006722EE">
        <w:rPr>
          <w:rFonts w:ascii="Cambria" w:hAnsi="Cambria" w:cstheme="minorHAnsi"/>
          <w:spacing w:val="-1"/>
        </w:rPr>
        <w:t>r</w:t>
      </w:r>
      <w:r w:rsidRPr="006722EE">
        <w:rPr>
          <w:rFonts w:ascii="Cambria" w:hAnsi="Cambria" w:cstheme="minorHAnsi"/>
        </w:rPr>
        <w:t>i</w:t>
      </w:r>
      <w:r w:rsidRPr="006722EE">
        <w:rPr>
          <w:rFonts w:ascii="Cambria" w:hAnsi="Cambria" w:cstheme="minorHAnsi"/>
          <w:spacing w:val="1"/>
        </w:rPr>
        <w:t>t</w:t>
      </w:r>
      <w:r w:rsidRPr="006722EE">
        <w:rPr>
          <w:rFonts w:ascii="Cambria" w:hAnsi="Cambria" w:cstheme="minorHAnsi"/>
        </w:rPr>
        <w:t>ten</w:t>
      </w:r>
      <w:r w:rsidRPr="006722EE">
        <w:rPr>
          <w:rFonts w:ascii="Cambria" w:hAnsi="Cambria" w:cstheme="minorHAnsi"/>
          <w:spacing w:val="7"/>
        </w:rPr>
        <w:t xml:space="preserve"> </w:t>
      </w:r>
      <w:r w:rsidRPr="006722EE">
        <w:rPr>
          <w:rFonts w:ascii="Cambria" w:hAnsi="Cambria" w:cstheme="minorHAnsi"/>
          <w:spacing w:val="-1"/>
        </w:rPr>
        <w:t>c</w:t>
      </w:r>
      <w:r w:rsidRPr="006722EE">
        <w:rPr>
          <w:rFonts w:ascii="Cambria" w:hAnsi="Cambria" w:cstheme="minorHAnsi"/>
        </w:rPr>
        <w:t>ons</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10"/>
        </w:rPr>
        <w:t xml:space="preserve"> </w:t>
      </w:r>
      <w:r w:rsidRPr="006722EE">
        <w:rPr>
          <w:rFonts w:ascii="Cambria" w:hAnsi="Cambria" w:cstheme="minorHAnsi"/>
        </w:rPr>
        <w:t>the</w:t>
      </w:r>
      <w:r w:rsidRPr="006722EE">
        <w:rPr>
          <w:rFonts w:ascii="Cambria" w:hAnsi="Cambria" w:cstheme="minorHAnsi"/>
          <w:spacing w:val="4"/>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tails</w:t>
      </w:r>
      <w:r w:rsidRPr="006722EE">
        <w:rPr>
          <w:rFonts w:ascii="Cambria" w:hAnsi="Cambria" w:cstheme="minorHAnsi"/>
          <w:spacing w:val="6"/>
        </w:rPr>
        <w:t xml:space="preserve"> </w:t>
      </w:r>
      <w:r w:rsidRPr="006722EE">
        <w:rPr>
          <w:rFonts w:ascii="Cambria" w:hAnsi="Cambria" w:cstheme="minorHAnsi"/>
          <w:spacing w:val="2"/>
        </w:rPr>
        <w:t>o</w:t>
      </w:r>
      <w:r w:rsidRPr="006722EE">
        <w:rPr>
          <w:rFonts w:ascii="Cambria" w:hAnsi="Cambria" w:cstheme="minorHAnsi"/>
        </w:rPr>
        <w:t>f</w:t>
      </w:r>
      <w:r w:rsidRPr="006722EE">
        <w:rPr>
          <w:rFonts w:ascii="Cambria" w:hAnsi="Cambria" w:cstheme="minorHAnsi"/>
          <w:spacing w:val="4"/>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rPr>
        <w:t>s</w:t>
      </w:r>
      <w:r w:rsidRPr="006722EE">
        <w:rPr>
          <w:rFonts w:ascii="Cambria" w:hAnsi="Cambria" w:cstheme="minorHAnsi"/>
          <w:spacing w:val="1"/>
        </w:rPr>
        <w:t>ec</w:t>
      </w:r>
      <w:r w:rsidRPr="006722EE">
        <w:rPr>
          <w:rFonts w:ascii="Cambria" w:hAnsi="Cambria" w:cstheme="minorHAnsi"/>
        </w:rPr>
        <w:t>uri</w:t>
      </w:r>
      <w:r w:rsidRPr="006722EE">
        <w:rPr>
          <w:rFonts w:ascii="Cambria" w:hAnsi="Cambria" w:cstheme="minorHAnsi"/>
          <w:spacing w:val="2"/>
        </w:rPr>
        <w:t>t</w:t>
      </w:r>
      <w:r w:rsidRPr="006722EE">
        <w:rPr>
          <w:rFonts w:ascii="Cambria" w:hAnsi="Cambria" w:cstheme="minorHAnsi"/>
        </w:rPr>
        <w:t xml:space="preserve">y </w:t>
      </w:r>
      <w:r w:rsidRPr="006722EE">
        <w:rPr>
          <w:rFonts w:ascii="Cambria" w:hAnsi="Cambria" w:cstheme="minorHAnsi"/>
          <w:spacing w:val="2"/>
        </w:rPr>
        <w:t>s</w:t>
      </w:r>
      <w:r w:rsidRPr="006722EE">
        <w:rPr>
          <w:rFonts w:ascii="Cambria" w:hAnsi="Cambria" w:cstheme="minorHAnsi"/>
          <w:spacing w:val="-1"/>
        </w:rPr>
        <w:t>a</w:t>
      </w:r>
      <w:r w:rsidRPr="006722EE">
        <w:rPr>
          <w:rFonts w:ascii="Cambria" w:hAnsi="Cambria" w:cstheme="minorHAnsi"/>
        </w:rPr>
        <w:t>fe</w:t>
      </w:r>
      <w:r w:rsidRPr="006722EE">
        <w:rPr>
          <w:rFonts w:ascii="Cambria" w:hAnsi="Cambria" w:cstheme="minorHAnsi"/>
          <w:spacing w:val="-2"/>
        </w:rPr>
        <w:t>g</w:t>
      </w:r>
      <w:r w:rsidRPr="006722EE">
        <w:rPr>
          <w:rFonts w:ascii="Cambria" w:hAnsi="Cambria" w:cstheme="minorHAnsi"/>
          <w:spacing w:val="2"/>
        </w:rPr>
        <w:t>u</w:t>
      </w:r>
      <w:r w:rsidRPr="006722EE">
        <w:rPr>
          <w:rFonts w:ascii="Cambria" w:hAnsi="Cambria" w:cstheme="minorHAnsi"/>
          <w:spacing w:val="-1"/>
        </w:rPr>
        <w:t>a</w:t>
      </w:r>
      <w:r w:rsidRPr="006722EE">
        <w:rPr>
          <w:rFonts w:ascii="Cambria" w:hAnsi="Cambria" w:cstheme="minorHAnsi"/>
        </w:rPr>
        <w:t>rds</w:t>
      </w:r>
      <w:r w:rsidRPr="006722EE">
        <w:rPr>
          <w:rFonts w:ascii="Cambria" w:hAnsi="Cambria" w:cstheme="minorHAnsi"/>
          <w:spacing w:val="7"/>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s</w:t>
      </w:r>
      <w:r w:rsidRPr="006722EE">
        <w:rPr>
          <w:rFonts w:ascii="Cambria" w:hAnsi="Cambria" w:cstheme="minorHAnsi"/>
          <w:spacing w:val="3"/>
        </w:rPr>
        <w:t>i</w:t>
      </w:r>
      <w:r w:rsidRPr="006722EE">
        <w:rPr>
          <w:rFonts w:ascii="Cambria" w:hAnsi="Cambria" w:cstheme="minorHAnsi"/>
          <w:spacing w:val="-2"/>
        </w:rPr>
        <w:t>g</w:t>
      </w:r>
      <w:r w:rsidRPr="006722EE">
        <w:rPr>
          <w:rFonts w:ascii="Cambria" w:hAnsi="Cambria" w:cstheme="minorHAnsi"/>
          <w:spacing w:val="2"/>
        </w:rPr>
        <w:t>n</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5"/>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spacing w:val="2"/>
        </w:rPr>
        <w:t>v</w:t>
      </w:r>
      <w:r w:rsidRPr="006722EE">
        <w:rPr>
          <w:rFonts w:ascii="Cambria" w:hAnsi="Cambria" w:cstheme="minorHAnsi"/>
          <w:spacing w:val="-1"/>
        </w:rPr>
        <w:t>e</w:t>
      </w:r>
      <w:r w:rsidRPr="006722EE">
        <w:rPr>
          <w:rFonts w:ascii="Cambria" w:hAnsi="Cambria" w:cstheme="minorHAnsi"/>
        </w:rPr>
        <w:t>l</w:t>
      </w:r>
      <w:r w:rsidRPr="006722EE">
        <w:rPr>
          <w:rFonts w:ascii="Cambria" w:hAnsi="Cambria" w:cstheme="minorHAnsi"/>
          <w:spacing w:val="8"/>
        </w:rPr>
        <w:t>o</w:t>
      </w:r>
      <w:r w:rsidRPr="006722EE">
        <w:rPr>
          <w:rFonts w:ascii="Cambria" w:hAnsi="Cambria" w:cstheme="minorHAnsi"/>
        </w:rPr>
        <w:t>p</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5"/>
        </w:rPr>
        <w:t xml:space="preserve"> </w:t>
      </w:r>
      <w:r w:rsidRPr="006722EE">
        <w:rPr>
          <w:rFonts w:ascii="Cambria" w:hAnsi="Cambria" w:cstheme="minorHAnsi"/>
          <w:spacing w:val="2"/>
        </w:rPr>
        <w:t>o</w:t>
      </w:r>
      <w:r w:rsidRPr="006722EE">
        <w:rPr>
          <w:rFonts w:ascii="Cambria" w:hAnsi="Cambria" w:cstheme="minorHAnsi"/>
        </w:rPr>
        <w:t>r i</w:t>
      </w:r>
      <w:r w:rsidRPr="006722EE">
        <w:rPr>
          <w:rFonts w:ascii="Cambria" w:hAnsi="Cambria" w:cstheme="minorHAnsi"/>
          <w:spacing w:val="1"/>
        </w:rPr>
        <w:t>m</w:t>
      </w:r>
      <w:r w:rsidRPr="006722EE">
        <w:rPr>
          <w:rFonts w:ascii="Cambria" w:hAnsi="Cambria" w:cstheme="minorHAnsi"/>
        </w:rPr>
        <w:t>plem</w:t>
      </w:r>
      <w:r w:rsidRPr="006722EE">
        <w:rPr>
          <w:rFonts w:ascii="Cambria" w:hAnsi="Cambria" w:cstheme="minorHAnsi"/>
          <w:spacing w:val="-1"/>
        </w:rPr>
        <w:t>e</w:t>
      </w:r>
      <w:r w:rsidRPr="006722EE">
        <w:rPr>
          <w:rFonts w:ascii="Cambria" w:hAnsi="Cambria" w:cstheme="minorHAnsi"/>
        </w:rPr>
        <w:t xml:space="preserve">nted </w:t>
      </w:r>
      <w:r w:rsidRPr="006722EE">
        <w:rPr>
          <w:rFonts w:ascii="Cambria" w:hAnsi="Cambria" w:cstheme="minorHAnsi"/>
          <w:spacing w:val="2"/>
        </w:rPr>
        <w:t>b</w:t>
      </w:r>
      <w:r w:rsidRPr="006722EE">
        <w:rPr>
          <w:rFonts w:ascii="Cambria" w:hAnsi="Cambria" w:cstheme="minorHAnsi"/>
        </w:rPr>
        <w:t>y</w:t>
      </w:r>
      <w:r w:rsidRPr="006722EE">
        <w:rPr>
          <w:rFonts w:ascii="Cambria" w:hAnsi="Cambria" w:cstheme="minorHAnsi"/>
          <w:spacing w:val="-5"/>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spacing w:val="-2"/>
        </w:rPr>
        <w:t>B</w:t>
      </w:r>
      <w:r w:rsidRPr="006722EE">
        <w:rPr>
          <w:rFonts w:ascii="Cambria" w:hAnsi="Cambria" w:cstheme="minorHAnsi"/>
        </w:rPr>
        <w:t>id</w:t>
      </w:r>
      <w:r w:rsidRPr="006722EE">
        <w:rPr>
          <w:rFonts w:ascii="Cambria" w:hAnsi="Cambria" w:cstheme="minorHAnsi"/>
          <w:spacing w:val="3"/>
        </w:rPr>
        <w:t>d</w:t>
      </w:r>
      <w:r w:rsidRPr="006722EE">
        <w:rPr>
          <w:rFonts w:ascii="Cambria" w:hAnsi="Cambria" w:cstheme="minorHAnsi"/>
          <w:spacing w:val="-1"/>
        </w:rPr>
        <w:t>e</w:t>
      </w:r>
      <w:r w:rsidRPr="006722EE">
        <w:rPr>
          <w:rFonts w:ascii="Cambria" w:hAnsi="Cambria" w:cstheme="minorHAnsi"/>
        </w:rPr>
        <w:t>r or</w:t>
      </w:r>
      <w:r w:rsidRPr="006722EE">
        <w:rPr>
          <w:rFonts w:ascii="Cambria" w:hAnsi="Cambria" w:cstheme="minorHAnsi"/>
          <w:spacing w:val="-1"/>
        </w:rPr>
        <w:t xml:space="preserve"> e</w:t>
      </w:r>
      <w:r w:rsidRPr="006722EE">
        <w:rPr>
          <w:rFonts w:ascii="Cambria" w:hAnsi="Cambria" w:cstheme="minorHAnsi"/>
          <w:spacing w:val="2"/>
        </w:rPr>
        <w:t>x</w:t>
      </w:r>
      <w:r w:rsidRPr="006722EE">
        <w:rPr>
          <w:rFonts w:ascii="Cambria" w:hAnsi="Cambria" w:cstheme="minorHAnsi"/>
        </w:rPr>
        <w:t>is</w:t>
      </w:r>
      <w:r w:rsidRPr="006722EE">
        <w:rPr>
          <w:rFonts w:ascii="Cambria" w:hAnsi="Cambria" w:cstheme="minorHAnsi"/>
          <w:spacing w:val="1"/>
        </w:rPr>
        <w:t>t</w:t>
      </w:r>
      <w:r w:rsidRPr="006722EE">
        <w:rPr>
          <w:rFonts w:ascii="Cambria" w:hAnsi="Cambria" w:cstheme="minorHAnsi"/>
        </w:rPr>
        <w:t>ing</w:t>
      </w:r>
      <w:r w:rsidRPr="006722EE">
        <w:rPr>
          <w:rFonts w:ascii="Cambria" w:hAnsi="Cambria" w:cstheme="minorHAnsi"/>
          <w:spacing w:val="-2"/>
        </w:rPr>
        <w:t xml:space="preserve"> </w:t>
      </w:r>
      <w:r w:rsidRPr="006722EE">
        <w:rPr>
          <w:rFonts w:ascii="Cambria" w:hAnsi="Cambria" w:cstheme="minorHAnsi"/>
          <w:spacing w:val="-1"/>
        </w:rPr>
        <w:t>a</w:t>
      </w:r>
      <w:r w:rsidRPr="006722EE">
        <w:rPr>
          <w:rFonts w:ascii="Cambria" w:hAnsi="Cambria" w:cstheme="minorHAnsi"/>
        </w:rPr>
        <w:t>t a</w:t>
      </w:r>
      <w:r w:rsidRPr="006722EE">
        <w:rPr>
          <w:rFonts w:ascii="Cambria" w:hAnsi="Cambria" w:cstheme="minorHAnsi"/>
          <w:spacing w:val="4"/>
        </w:rPr>
        <w:t>n</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rPr>
        <w:t>k loc</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p>
    <w:p w14:paraId="19517994"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87" w:name="_Toc160440734"/>
      <w:r w:rsidRPr="006722EE">
        <w:rPr>
          <w:rFonts w:ascii="Cambria" w:hAnsi="Cambria" w:cstheme="minorHAnsi"/>
          <w:b/>
          <w:bCs/>
          <w:sz w:val="22"/>
          <w:szCs w:val="22"/>
        </w:rPr>
        <w:t>Inspection, Audit, Review, Monitoring &amp; Visitations</w:t>
      </w:r>
      <w:bookmarkEnd w:id="87"/>
    </w:p>
    <w:p w14:paraId="65B1D963"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All OEM/Bidder records with respect to any matters / issues covered under the scope of this RFP/project shall be made available to the Bank at any time during normal business hours, not more than </w:t>
      </w:r>
      <w:r w:rsidR="00F26864" w:rsidRPr="006722EE">
        <w:rPr>
          <w:rFonts w:ascii="Cambria" w:hAnsi="Cambria" w:cstheme="minorHAnsi"/>
        </w:rPr>
        <w:t xml:space="preserve">6 </w:t>
      </w:r>
      <w:r w:rsidRPr="006722EE">
        <w:rPr>
          <w:rFonts w:ascii="Cambria" w:hAnsi="Cambria" w:cstheme="minorHAnsi"/>
        </w:rPr>
        <w:t>audits per year, to audit, examine, and make excerpts or transcripts of all relevant data. Such records are subject to examination.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proper Agreement / purchase order with concerned third party. The Bank shall have right to intervene with appropriate measure to meet the Bank’s legal and regulatory obligations. Access to books and records/Audit and Inspection would include:-</w:t>
      </w:r>
    </w:p>
    <w:p w14:paraId="72ED94C3" w14:textId="77777777" w:rsidR="000952B1" w:rsidRPr="006722EE" w:rsidRDefault="000952B1" w:rsidP="00345C83">
      <w:pPr>
        <w:pStyle w:val="ListParagraph"/>
        <w:numPr>
          <w:ilvl w:val="0"/>
          <w:numId w:val="17"/>
        </w:numPr>
        <w:spacing w:before="120" w:after="120"/>
        <w:jc w:val="both"/>
        <w:rPr>
          <w:rFonts w:ascii="Cambria" w:hAnsi="Cambria" w:cstheme="minorHAnsi"/>
        </w:rPr>
      </w:pPr>
      <w:r w:rsidRPr="006722EE">
        <w:rPr>
          <w:rFonts w:ascii="Cambria" w:hAnsi="Cambria" w:cstheme="minorHAnsi"/>
        </w:rPr>
        <w:t xml:space="preserve">Ensure that the Bank has the ability to access all books, records and information relevant to the outsourced activity available with the BIDDER. For technology outsourcing, requisite audit trails and logs for administrative activities should be retained and accessible to the Bank based on approved request. </w:t>
      </w:r>
    </w:p>
    <w:p w14:paraId="1F70E8F7" w14:textId="77777777" w:rsidR="000952B1" w:rsidRPr="006722EE" w:rsidRDefault="000952B1" w:rsidP="00345C83">
      <w:pPr>
        <w:pStyle w:val="ListParagraph"/>
        <w:numPr>
          <w:ilvl w:val="0"/>
          <w:numId w:val="17"/>
        </w:numPr>
        <w:spacing w:before="120" w:after="120"/>
        <w:jc w:val="both"/>
        <w:rPr>
          <w:rFonts w:ascii="Cambria" w:hAnsi="Cambria" w:cstheme="minorHAnsi"/>
        </w:rPr>
      </w:pPr>
      <w:r w:rsidRPr="006722EE">
        <w:rPr>
          <w:rFonts w:ascii="Cambria" w:hAnsi="Cambria" w:cstheme="minorHAnsi"/>
        </w:rPr>
        <w:t xml:space="preserve">Provide the Bank with right to conduct audits on the BIDDER whether by its internal or external auditors, or by external specialist appointed to act on its behalf and to obtain copies </w:t>
      </w:r>
      <w:r w:rsidRPr="006722EE">
        <w:rPr>
          <w:rFonts w:ascii="Cambria" w:hAnsi="Cambria" w:cstheme="minorHAnsi"/>
        </w:rPr>
        <w:lastRenderedPageBreak/>
        <w:t xml:space="preserve">of any audit or review reports and finding made on the service provider in conjunction with the services performed for the bank. </w:t>
      </w:r>
    </w:p>
    <w:p w14:paraId="49A60367" w14:textId="77777777" w:rsidR="000952B1" w:rsidRPr="006722EE" w:rsidRDefault="000952B1" w:rsidP="00345C83">
      <w:pPr>
        <w:pStyle w:val="ListParagraph"/>
        <w:numPr>
          <w:ilvl w:val="0"/>
          <w:numId w:val="17"/>
        </w:numPr>
        <w:spacing w:before="120" w:after="120"/>
        <w:jc w:val="both"/>
        <w:rPr>
          <w:rFonts w:ascii="Cambria" w:hAnsi="Cambria" w:cstheme="minorHAnsi"/>
        </w:rPr>
      </w:pPr>
      <w:r w:rsidRPr="006722EE">
        <w:rPr>
          <w:rFonts w:ascii="Cambria" w:hAnsi="Cambria" w:cstheme="minorHAnsi"/>
        </w:rPr>
        <w:t xml:space="preserve">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 </w:t>
      </w:r>
    </w:p>
    <w:p w14:paraId="00DD5EB0" w14:textId="77777777" w:rsidR="000952B1" w:rsidRPr="006722EE" w:rsidRDefault="000952B1" w:rsidP="00345C83">
      <w:pPr>
        <w:pStyle w:val="ListParagraph"/>
        <w:numPr>
          <w:ilvl w:val="0"/>
          <w:numId w:val="17"/>
        </w:numPr>
        <w:spacing w:before="120" w:after="120"/>
        <w:jc w:val="both"/>
        <w:rPr>
          <w:rFonts w:ascii="Cambria" w:hAnsi="Cambria" w:cstheme="minorHAnsi"/>
        </w:rPr>
      </w:pPr>
      <w:r w:rsidRPr="006722EE">
        <w:rPr>
          <w:rFonts w:ascii="Cambria" w:hAnsi="Cambria" w:cstheme="minorHAnsi"/>
        </w:rPr>
        <w:t>Recognized the right of the reserve bank to cause an inspection to be made of a service provider of the bank and its books and account by one or more of its officers or employees or other persons. 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14:paraId="4786385D" w14:textId="77777777" w:rsidR="000952B1" w:rsidRPr="006722EE" w:rsidRDefault="000952B1" w:rsidP="00345C83">
      <w:pPr>
        <w:pStyle w:val="Default"/>
        <w:numPr>
          <w:ilvl w:val="0"/>
          <w:numId w:val="17"/>
        </w:numPr>
        <w:jc w:val="both"/>
        <w:rPr>
          <w:rFonts w:ascii="Cambria" w:hAnsi="Cambria" w:cstheme="minorHAnsi"/>
          <w:sz w:val="22"/>
          <w:szCs w:val="22"/>
        </w:rPr>
      </w:pPr>
      <w:r w:rsidRPr="006722EE">
        <w:rPr>
          <w:rFonts w:ascii="Cambria" w:hAnsi="Cambria" w:cstheme="minorHAnsi"/>
          <w:sz w:val="22"/>
          <w:szCs w:val="22"/>
        </w:rPr>
        <w:t xml:space="preserve">Any such audit shall be conducted expeditiously, efficiently, and at reasonable business hours after giving due notice to the Bidder which shall not be less than 10 days. The Bank shall not have access to the proprietary data of, or relating to, any other customer of Bidder, or a third party or Bidder’s cost, profit, discount and pricing data. The audit shall not be permitted if it interferes with Bidder’s ability to perform the services in accordance with the service levels, unless the Bank relieves Bidder from meeting the applicable service levels. The audit shall not be performed by any competitor of the Bidder. The auditor including regulatory auditor shall sign the confidentiality undertaking with the Bidder before conducting such audit. </w:t>
      </w:r>
    </w:p>
    <w:p w14:paraId="032D2AFF"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Monitoring</w:t>
      </w:r>
    </w:p>
    <w:p w14:paraId="76D72418" w14:textId="43CF528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only to </w:t>
      </w:r>
      <w:r w:rsidR="00365AA8" w:rsidRPr="006722EE">
        <w:rPr>
          <w:rFonts w:ascii="Cambria" w:hAnsi="Cambria" w:cstheme="minorHAnsi"/>
        </w:rPr>
        <w:t>Switch</w:t>
      </w:r>
      <w:r w:rsidRPr="006722EE">
        <w:rPr>
          <w:rFonts w:ascii="Cambria" w:hAnsi="Cambria" w:cstheme="minorHAnsi"/>
        </w:rPr>
        <w:t>, but a review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by prior notice to the Bidder.</w:t>
      </w:r>
    </w:p>
    <w:p w14:paraId="3690940C"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Visitations</w:t>
      </w:r>
    </w:p>
    <w:p w14:paraId="638C6D5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Bank shall be entitled to, either by itself or its authorized representative, visit any of the Bidder’s premises by prior notice to ensure that data provided by the Bank is not misused.</w:t>
      </w:r>
    </w:p>
    <w:p w14:paraId="1D4BB2C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shall cooperate with the authorized representative(s) of the Bank and shall provide all information/ documents required by the Bank.</w:t>
      </w:r>
    </w:p>
    <w:p w14:paraId="7C15F552"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88" w:name="_Toc160440735"/>
      <w:r w:rsidRPr="006722EE">
        <w:rPr>
          <w:rFonts w:ascii="Cambria" w:hAnsi="Cambria" w:cstheme="minorHAnsi"/>
          <w:b/>
          <w:bCs/>
          <w:sz w:val="22"/>
          <w:szCs w:val="22"/>
        </w:rPr>
        <w:t>Information Security</w:t>
      </w:r>
      <w:bookmarkEnd w:id="88"/>
    </w:p>
    <w:p w14:paraId="71714F1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System should have standard input, communication, processing and output validations and controls. System hardening should be done by bidder. Access controls at DB, OS, and Application </w:t>
      </w:r>
      <w:r w:rsidRPr="006722EE">
        <w:rPr>
          <w:rFonts w:ascii="Cambria" w:hAnsi="Cambria" w:cstheme="minorHAnsi"/>
        </w:rPr>
        <w:lastRenderedPageBreak/>
        <w:t>levels should be ensured. Bidder should comply with the Information Security Policy of the Bank. The Product offered should comply with regulator’s guidelines. The bidder shall disclose security breaches if any to the Bank, without any delay.</w:t>
      </w:r>
    </w:p>
    <w:p w14:paraId="22F4DCFC"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89" w:name="_Toc160440736"/>
      <w:r w:rsidRPr="006722EE">
        <w:rPr>
          <w:rFonts w:ascii="Cambria" w:hAnsi="Cambria" w:cstheme="minorHAnsi"/>
          <w:b/>
          <w:bCs/>
          <w:sz w:val="22"/>
          <w:szCs w:val="22"/>
        </w:rPr>
        <w:t>Intellectual Property Rights</w:t>
      </w:r>
      <w:bookmarkEnd w:id="89"/>
    </w:p>
    <w:p w14:paraId="26CE741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(i)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 party Hardware/software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third party software or modules supplied by the Bidder as part of this Project.</w:t>
      </w:r>
    </w:p>
    <w:p w14:paraId="5949115D" w14:textId="77777777" w:rsidR="000952B1" w:rsidRPr="006722EE" w:rsidRDefault="000952B1" w:rsidP="000952B1">
      <w:pPr>
        <w:spacing w:before="120"/>
        <w:jc w:val="both"/>
        <w:rPr>
          <w:rFonts w:ascii="Cambria" w:hAnsi="Cambria" w:cstheme="minorHAnsi"/>
        </w:rPr>
      </w:pPr>
      <w:r w:rsidRPr="006722EE">
        <w:rPr>
          <w:rFonts w:ascii="Cambria" w:hAnsi="Cambria" w:cstheme="minorHAnsi"/>
          <w:b/>
          <w:bCs/>
        </w:rPr>
        <w:t>Bidder’s Proprietary Software and Pre-Existing IP:-</w:t>
      </w:r>
      <w:r w:rsidRPr="006722EE">
        <w:rPr>
          <w:rFonts w:ascii="Cambria" w:hAnsi="Cambria" w:cstheme="minorHAnsi"/>
        </w:rPr>
        <w:t xml:space="preserve">  Bank acknowledges and agrees that this is a professional services agreement and this agreement is not intended to be used for licensing of any 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 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Bidder from using Bidder Pre-Existing IP in any manner.  To the extent that any Bidder  Pre-Existing IP or a portion thereof is incorporated or contained in a deliverable under this Agreement, Bidder hereby grants to Bank a non-exclusive, perpetual, royalty free, fully paid up, irrevocable license, with the right to </w:t>
      </w:r>
      <w:r w:rsidRPr="006722EE">
        <w:rPr>
          <w:rFonts w:ascii="Cambria" w:hAnsi="Cambria" w:cstheme="minorHAnsi"/>
        </w:rPr>
        <w:lastRenderedPageBreak/>
        <w:t>sublicense through multiple tiers, to use, copy, install, perform, display, modify and create derivative works of any such 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Bidder  Pre-Existing IP in favour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14:paraId="632C09A7" w14:textId="77777777" w:rsidR="000952B1" w:rsidRDefault="000952B1" w:rsidP="000952B1">
      <w:pPr>
        <w:spacing w:after="0" w:line="240" w:lineRule="auto"/>
        <w:jc w:val="both"/>
        <w:rPr>
          <w:rFonts w:ascii="Cambria" w:hAnsi="Cambria" w:cstheme="minorHAnsi"/>
        </w:rPr>
      </w:pPr>
      <w:r w:rsidRPr="006722EE">
        <w:rPr>
          <w:rFonts w:ascii="Cambria" w:hAnsi="Cambria" w:cstheme="minorHAnsi"/>
          <w:b/>
        </w:rPr>
        <w:t>Residuary Rights.</w:t>
      </w:r>
      <w:r w:rsidRPr="006722EE">
        <w:rPr>
          <w:rFonts w:ascii="Cambria" w:hAnsi="Cambria" w:cstheme="minorHAnsi"/>
        </w:rPr>
        <w:t xml:space="preserve">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competitor of the Bank. Nothing contained in this Clause shall relieve either party of its confidentiality obligations with respect to the proprietary and confidential information or material of the other party</w:t>
      </w:r>
      <w:r w:rsidR="00A67F91" w:rsidRPr="006722EE">
        <w:rPr>
          <w:rFonts w:ascii="Cambria" w:hAnsi="Cambria" w:cstheme="minorHAnsi"/>
        </w:rPr>
        <w:t>.</w:t>
      </w:r>
    </w:p>
    <w:p w14:paraId="6B49E4C0" w14:textId="77777777" w:rsidR="00D379A4" w:rsidRDefault="00D379A4" w:rsidP="000952B1">
      <w:pPr>
        <w:spacing w:after="0" w:line="240" w:lineRule="auto"/>
        <w:jc w:val="both"/>
        <w:rPr>
          <w:rFonts w:ascii="Cambria" w:hAnsi="Cambria" w:cstheme="minorHAnsi"/>
        </w:rPr>
      </w:pPr>
    </w:p>
    <w:p w14:paraId="0CD989C5" w14:textId="77777777" w:rsidR="00D379A4" w:rsidRPr="006722EE" w:rsidRDefault="00D379A4" w:rsidP="000952B1">
      <w:pPr>
        <w:spacing w:after="0" w:line="240" w:lineRule="auto"/>
        <w:jc w:val="both"/>
        <w:rPr>
          <w:rFonts w:ascii="Cambria" w:hAnsi="Cambria" w:cstheme="minorHAnsi"/>
        </w:rPr>
      </w:pPr>
    </w:p>
    <w:p w14:paraId="2B7B48F3"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90" w:name="_Toc160440737"/>
      <w:r w:rsidRPr="006722EE">
        <w:rPr>
          <w:rFonts w:ascii="Cambria" w:hAnsi="Cambria" w:cstheme="minorHAnsi"/>
          <w:b/>
          <w:bCs/>
          <w:sz w:val="22"/>
          <w:szCs w:val="22"/>
        </w:rPr>
        <w:t>Termination</w:t>
      </w:r>
      <w:bookmarkEnd w:id="90"/>
    </w:p>
    <w:p w14:paraId="33AA60BA"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Termination for Default</w:t>
      </w:r>
    </w:p>
    <w:p w14:paraId="2A4DA03B"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The Bank, without prejudice to any other remedy for breach of contract, by 30 (Thirty) days written notice of default sent to the Successful Bidder, may terminate this Contract in whole or in part: </w:t>
      </w:r>
    </w:p>
    <w:p w14:paraId="7F08B70B"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 xml:space="preserve">a. if the Successful Bidder fails to deliver any or all of the deliverables / milestones within the period(s) specified in the Contract, or within any extension thereof granted by the Bank provided the failure is for the reasons which are solely and entirely attributable to the Bidder and not due to reasons attributable to Bank and/or its other vendors or due to reasons of Force Majeure; or; </w:t>
      </w:r>
    </w:p>
    <w:p w14:paraId="0C63295E"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 xml:space="preserve">b. 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14:paraId="5336C51A"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c. If the Successful Bidder, in the judgment of the Bank has engaged in corrupt or fraudulent practices in competing for or in executing the Contract.</w:t>
      </w:r>
    </w:p>
    <w:p w14:paraId="77345AFF" w14:textId="2A754BEA" w:rsidR="000952B1" w:rsidRPr="006722EE" w:rsidRDefault="000952B1" w:rsidP="000952B1">
      <w:pPr>
        <w:autoSpaceDE w:val="0"/>
        <w:autoSpaceDN w:val="0"/>
        <w:adjustRightInd w:val="0"/>
        <w:spacing w:after="120"/>
        <w:jc w:val="both"/>
        <w:rPr>
          <w:rFonts w:ascii="Cambria" w:hAnsi="Cambria" w:cstheme="minorHAnsi"/>
          <w:color w:val="000000"/>
        </w:rPr>
      </w:pPr>
      <w:r w:rsidRPr="006722EE">
        <w:rPr>
          <w:rFonts w:ascii="Cambria" w:hAnsi="Cambria" w:cstheme="minorHAnsi"/>
          <w:color w:val="000000"/>
        </w:rPr>
        <w:t xml:space="preserve">Prior to providing a written notice of termination to the </w:t>
      </w:r>
      <w:r w:rsidR="00FE2FF7" w:rsidRPr="006722EE">
        <w:rPr>
          <w:rFonts w:ascii="Cambria" w:hAnsi="Cambria" w:cstheme="minorHAnsi"/>
          <w:color w:val="000000"/>
        </w:rPr>
        <w:t xml:space="preserve">successful </w:t>
      </w:r>
      <w:r w:rsidRPr="006722EE">
        <w:rPr>
          <w:rFonts w:ascii="Cambria" w:hAnsi="Cambria" w:cstheme="minorHAnsi"/>
          <w:color w:val="000000"/>
        </w:rPr>
        <w:t xml:space="preserve">Bidder, Bank shall provide the </w:t>
      </w:r>
      <w:r w:rsidR="00FE2FF7" w:rsidRPr="006722EE">
        <w:rPr>
          <w:rFonts w:ascii="Cambria" w:hAnsi="Cambria" w:cstheme="minorHAnsi"/>
          <w:color w:val="000000"/>
        </w:rPr>
        <w:t xml:space="preserve">successful </w:t>
      </w:r>
      <w:r w:rsidRPr="006722EE">
        <w:rPr>
          <w:rFonts w:ascii="Cambria" w:hAnsi="Cambria" w:cstheme="minorHAnsi"/>
          <w:color w:val="000000"/>
        </w:rPr>
        <w:t>bidder with a written notice of 30 days to cure any breach of the Contract. The decision to terminate the contract shall be taken only if the breach continues or remains un</w:t>
      </w:r>
      <w:r w:rsidR="00997A98" w:rsidRPr="006722EE">
        <w:rPr>
          <w:rFonts w:ascii="Cambria" w:hAnsi="Cambria" w:cstheme="minorHAnsi"/>
          <w:color w:val="000000"/>
        </w:rPr>
        <w:t>-</w:t>
      </w:r>
      <w:r w:rsidRPr="006722EE">
        <w:rPr>
          <w:rFonts w:ascii="Cambria" w:hAnsi="Cambria" w:cstheme="minorHAnsi"/>
          <w:color w:val="000000"/>
        </w:rPr>
        <w:t>rectified, for reasons</w:t>
      </w:r>
      <w:r w:rsidRPr="006722EE">
        <w:rPr>
          <w:rFonts w:ascii="Cambria" w:hAnsi="Cambria" w:cstheme="minorHAnsi"/>
        </w:rPr>
        <w:t xml:space="preserve"> </w:t>
      </w:r>
      <w:r w:rsidRPr="006722EE">
        <w:rPr>
          <w:rFonts w:ascii="Cambria" w:hAnsi="Cambria" w:cstheme="minorHAnsi"/>
          <w:color w:val="000000"/>
        </w:rPr>
        <w:t>within the control of Bidder, even after the expiry of the cure period.</w:t>
      </w:r>
    </w:p>
    <w:p w14:paraId="2E93DFB3" w14:textId="77777777" w:rsidR="000952B1" w:rsidRPr="006722EE" w:rsidRDefault="000952B1" w:rsidP="000952B1">
      <w:pPr>
        <w:autoSpaceDE w:val="0"/>
        <w:autoSpaceDN w:val="0"/>
        <w:adjustRightInd w:val="0"/>
        <w:spacing w:after="120"/>
        <w:jc w:val="both"/>
        <w:rPr>
          <w:rFonts w:ascii="Cambria" w:hAnsi="Cambria" w:cstheme="minorHAnsi"/>
          <w:color w:val="000000"/>
        </w:rPr>
      </w:pPr>
      <w:r w:rsidRPr="006722EE">
        <w:rPr>
          <w:rFonts w:ascii="Cambria" w:hAnsi="Cambria" w:cstheme="minorHAnsi"/>
          <w:color w:val="000000"/>
        </w:rPr>
        <w:lastRenderedPageBreak/>
        <w:t xml:space="preserve">Bidder shall also have the right to terminate the agreement if the Bank commits a breach of the terms and conditions of the agreement and, where such breach is curable, fails to cure the same within 15 days provided for curing such breach. </w:t>
      </w:r>
    </w:p>
    <w:p w14:paraId="79F9A1A0" w14:textId="77777777" w:rsidR="000952B1" w:rsidRPr="006722EE" w:rsidRDefault="000952B1" w:rsidP="000952B1">
      <w:pPr>
        <w:autoSpaceDE w:val="0"/>
        <w:autoSpaceDN w:val="0"/>
        <w:adjustRightInd w:val="0"/>
        <w:spacing w:after="120"/>
        <w:jc w:val="both"/>
        <w:rPr>
          <w:rFonts w:ascii="Cambria" w:hAnsi="Cambria" w:cstheme="minorHAnsi"/>
          <w:color w:val="000000"/>
        </w:rPr>
      </w:pPr>
      <w:r w:rsidRPr="006722EE">
        <w:rPr>
          <w:rFonts w:ascii="Cambria" w:hAnsi="Cambria" w:cstheme="minorHAnsi"/>
          <w:color w:val="000000"/>
        </w:rPr>
        <w:t>In case the contract is terminated then all undisputed payment for the services delivered till the date of termination will be given to vendor, but disputed payment shall be discussed and will be paid once the dispute is resolved.</w:t>
      </w:r>
    </w:p>
    <w:p w14:paraId="78BA81E4"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Termination for Insolvency</w:t>
      </w:r>
    </w:p>
    <w:p w14:paraId="2615F0F4" w14:textId="5BBFA652" w:rsidR="000952B1" w:rsidRPr="006722EE" w:rsidRDefault="000952B1" w:rsidP="000952B1">
      <w:pPr>
        <w:autoSpaceDE w:val="0"/>
        <w:autoSpaceDN w:val="0"/>
        <w:adjustRightInd w:val="0"/>
        <w:jc w:val="both"/>
        <w:rPr>
          <w:rFonts w:ascii="Cambria" w:hAnsi="Cambria" w:cstheme="minorHAnsi"/>
          <w:color w:val="000000"/>
        </w:rPr>
      </w:pPr>
      <w:r w:rsidRPr="006722EE">
        <w:rPr>
          <w:rFonts w:ascii="Cambria" w:hAnsi="Cambria" w:cstheme="minorHAnsi"/>
          <w:color w:val="000000"/>
        </w:rPr>
        <w:t xml:space="preserve">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of 60 days to the party becoming bankrupt etc. If the contract is terminated by either party in terms of this Clause, Bank shall be liable to make payment of the entire amount due under the contract for which services have been rendered by the </w:t>
      </w:r>
      <w:r w:rsidR="00FE2FF7" w:rsidRPr="006722EE">
        <w:rPr>
          <w:rFonts w:ascii="Cambria" w:hAnsi="Cambria" w:cstheme="minorHAnsi"/>
          <w:color w:val="000000"/>
        </w:rPr>
        <w:t xml:space="preserve">successful </w:t>
      </w:r>
      <w:r w:rsidRPr="006722EE">
        <w:rPr>
          <w:rFonts w:ascii="Cambria" w:hAnsi="Cambria" w:cstheme="minorHAnsi"/>
          <w:color w:val="000000"/>
        </w:rPr>
        <w:t>Bidder.</w:t>
      </w:r>
    </w:p>
    <w:p w14:paraId="32C9947D"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Termination- Key Terms &amp; Conditions</w:t>
      </w:r>
    </w:p>
    <w:p w14:paraId="7A523CB3" w14:textId="77777777" w:rsidR="000952B1" w:rsidRPr="006722EE" w:rsidRDefault="000952B1" w:rsidP="000952B1">
      <w:pPr>
        <w:autoSpaceDE w:val="0"/>
        <w:autoSpaceDN w:val="0"/>
        <w:adjustRightInd w:val="0"/>
        <w:jc w:val="both"/>
        <w:rPr>
          <w:rFonts w:ascii="Cambria" w:hAnsi="Cambria" w:cstheme="minorHAnsi"/>
          <w:color w:val="000000"/>
        </w:rPr>
      </w:pPr>
      <w:r w:rsidRPr="006722EE">
        <w:rPr>
          <w:rFonts w:ascii="Cambria" w:hAnsi="Cambria" w:cstheme="minorHAnsi"/>
          <w:color w:val="000000"/>
        </w:rPr>
        <w:t xml:space="preserve">Either Party reserves the right to terminate the agreement with the other party at any time by giving 30 (thirty) days prior written notice to the other party. </w:t>
      </w:r>
    </w:p>
    <w:p w14:paraId="3FEF8F32" w14:textId="77777777" w:rsidR="000952B1" w:rsidRPr="006722EE" w:rsidRDefault="000952B1" w:rsidP="000952B1">
      <w:pPr>
        <w:autoSpaceDE w:val="0"/>
        <w:autoSpaceDN w:val="0"/>
        <w:adjustRightInd w:val="0"/>
        <w:jc w:val="both"/>
        <w:rPr>
          <w:rFonts w:ascii="Cambria" w:hAnsi="Cambria" w:cstheme="minorHAnsi"/>
          <w:color w:val="000000"/>
        </w:rPr>
      </w:pPr>
      <w:r w:rsidRPr="006722EE">
        <w:rPr>
          <w:rFonts w:ascii="Cambria" w:hAnsi="Cambria" w:cstheme="minorHAnsi"/>
          <w:color w:val="000000"/>
        </w:rPr>
        <w:t xml:space="preserve">Either Party shall also be entitled to terminate the agreement at any time by giving notice if the other party. </w:t>
      </w:r>
    </w:p>
    <w:p w14:paraId="645547DB" w14:textId="77777777" w:rsidR="000952B1" w:rsidRPr="006722EE" w:rsidRDefault="000952B1" w:rsidP="00597472">
      <w:pPr>
        <w:pStyle w:val="ListParagraph"/>
        <w:numPr>
          <w:ilvl w:val="0"/>
          <w:numId w:val="25"/>
        </w:numPr>
        <w:autoSpaceDE w:val="0"/>
        <w:autoSpaceDN w:val="0"/>
        <w:adjustRightInd w:val="0"/>
        <w:spacing w:after="10"/>
        <w:jc w:val="both"/>
        <w:rPr>
          <w:rFonts w:ascii="Cambria" w:hAnsi="Cambria" w:cstheme="minorHAnsi"/>
          <w:color w:val="000000"/>
        </w:rPr>
      </w:pPr>
      <w:r w:rsidRPr="006722EE">
        <w:rPr>
          <w:rFonts w:ascii="Cambria" w:hAnsi="Cambria" w:cstheme="minorHAnsi"/>
          <w:color w:val="000000"/>
        </w:rPr>
        <w:t xml:space="preserve">has a winding up order made against it; or </w:t>
      </w:r>
    </w:p>
    <w:p w14:paraId="36B27C78" w14:textId="77777777" w:rsidR="000952B1" w:rsidRPr="006722EE" w:rsidRDefault="000952B1" w:rsidP="00597472">
      <w:pPr>
        <w:pStyle w:val="ListParagraph"/>
        <w:numPr>
          <w:ilvl w:val="0"/>
          <w:numId w:val="25"/>
        </w:numPr>
        <w:autoSpaceDE w:val="0"/>
        <w:autoSpaceDN w:val="0"/>
        <w:adjustRightInd w:val="0"/>
        <w:spacing w:after="10"/>
        <w:jc w:val="both"/>
        <w:rPr>
          <w:rFonts w:ascii="Cambria" w:hAnsi="Cambria" w:cstheme="minorHAnsi"/>
          <w:color w:val="000000"/>
        </w:rPr>
      </w:pPr>
      <w:r w:rsidRPr="006722EE">
        <w:rPr>
          <w:rFonts w:ascii="Cambria" w:hAnsi="Cambria" w:cstheme="minorHAnsi"/>
          <w:color w:val="000000"/>
        </w:rPr>
        <w:t xml:space="preserve">has a receiver appointed over all or substantial assets; or </w:t>
      </w:r>
    </w:p>
    <w:p w14:paraId="785DCE3F" w14:textId="77777777" w:rsidR="000952B1" w:rsidRPr="006722EE" w:rsidRDefault="000952B1" w:rsidP="00597472">
      <w:pPr>
        <w:pStyle w:val="ListParagraph"/>
        <w:numPr>
          <w:ilvl w:val="0"/>
          <w:numId w:val="25"/>
        </w:numPr>
        <w:autoSpaceDE w:val="0"/>
        <w:autoSpaceDN w:val="0"/>
        <w:adjustRightInd w:val="0"/>
        <w:spacing w:after="10"/>
        <w:jc w:val="both"/>
        <w:rPr>
          <w:rFonts w:ascii="Cambria" w:hAnsi="Cambria" w:cstheme="minorHAnsi"/>
          <w:color w:val="000000"/>
        </w:rPr>
      </w:pPr>
      <w:r w:rsidRPr="006722EE">
        <w:rPr>
          <w:rFonts w:ascii="Cambria" w:hAnsi="Cambria" w:cstheme="minorHAnsi"/>
          <w:color w:val="000000"/>
        </w:rPr>
        <w:t xml:space="preserve">is or becomes unable to pay its debts as they become due; or </w:t>
      </w:r>
    </w:p>
    <w:p w14:paraId="41BE521B" w14:textId="77777777" w:rsidR="000952B1" w:rsidRPr="006722EE" w:rsidRDefault="000952B1" w:rsidP="00597472">
      <w:pPr>
        <w:pStyle w:val="ListParagraph"/>
        <w:numPr>
          <w:ilvl w:val="0"/>
          <w:numId w:val="25"/>
        </w:numPr>
        <w:autoSpaceDE w:val="0"/>
        <w:autoSpaceDN w:val="0"/>
        <w:adjustRightInd w:val="0"/>
        <w:spacing w:after="10"/>
        <w:jc w:val="both"/>
        <w:rPr>
          <w:rFonts w:ascii="Cambria" w:hAnsi="Cambria" w:cstheme="minorHAnsi"/>
          <w:color w:val="000000"/>
        </w:rPr>
      </w:pPr>
      <w:r w:rsidRPr="006722EE">
        <w:rPr>
          <w:rFonts w:ascii="Cambria" w:hAnsi="Cambria" w:cstheme="minorHAnsi"/>
          <w:color w:val="000000"/>
        </w:rPr>
        <w:t xml:space="preserve">enters into any arrangement or composition with or for the benefit of its creditors; or </w:t>
      </w:r>
    </w:p>
    <w:p w14:paraId="3D609C2B" w14:textId="77777777" w:rsidR="000952B1" w:rsidRPr="006722EE" w:rsidRDefault="000952B1" w:rsidP="00597472">
      <w:pPr>
        <w:pStyle w:val="ListParagraph"/>
        <w:numPr>
          <w:ilvl w:val="0"/>
          <w:numId w:val="25"/>
        </w:numPr>
        <w:autoSpaceDE w:val="0"/>
        <w:autoSpaceDN w:val="0"/>
        <w:adjustRightInd w:val="0"/>
        <w:jc w:val="both"/>
        <w:rPr>
          <w:rFonts w:ascii="Cambria" w:hAnsi="Cambria" w:cstheme="minorHAnsi"/>
          <w:color w:val="000000"/>
        </w:rPr>
      </w:pPr>
      <w:r w:rsidRPr="006722EE">
        <w:rPr>
          <w:rFonts w:ascii="Cambria" w:hAnsi="Cambria" w:cstheme="minorHAnsi"/>
          <w:color w:val="000000"/>
        </w:rPr>
        <w:t xml:space="preserve">Passes a resolution for its voluntary winding up or dissolution or if it is dissolved. </w:t>
      </w:r>
    </w:p>
    <w:p w14:paraId="3E53E69A"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Exit Option &amp; Contract Re-Negotiation</w:t>
      </w:r>
    </w:p>
    <w:p w14:paraId="33C278A3" w14:textId="77777777" w:rsidR="003A3AF6" w:rsidRPr="006722EE" w:rsidRDefault="003A3AF6" w:rsidP="003A3AF6">
      <w:pPr>
        <w:jc w:val="both"/>
        <w:rPr>
          <w:rFonts w:ascii="Cambria" w:hAnsi="Cambria" w:cstheme="minorHAnsi"/>
        </w:rPr>
      </w:pPr>
      <w:r w:rsidRPr="006722EE">
        <w:rPr>
          <w:rFonts w:ascii="Cambria" w:hAnsi="Cambria" w:cstheme="minorHAnsi"/>
        </w:rPr>
        <w:t>Bank reserves its right to cancel the entire / unexecuted part of the Purchase Order at any time by assigning appropriate reasons and recover expenditure incurred by Bank in addition to recovery of Liquidated damages as per the terms of the contract, in the event of one or more of the following conditions:</w:t>
      </w:r>
    </w:p>
    <w:p w14:paraId="469AE51F" w14:textId="77777777" w:rsidR="003A3AF6" w:rsidRPr="006722EE" w:rsidRDefault="003A3AF6" w:rsidP="00D82643">
      <w:pPr>
        <w:pStyle w:val="ListParagraph"/>
        <w:numPr>
          <w:ilvl w:val="0"/>
          <w:numId w:val="52"/>
        </w:numPr>
        <w:jc w:val="both"/>
        <w:rPr>
          <w:rFonts w:ascii="Cambria" w:hAnsi="Cambria" w:cstheme="minorHAnsi"/>
        </w:rPr>
      </w:pPr>
      <w:r w:rsidRPr="006722EE">
        <w:rPr>
          <w:rFonts w:ascii="Cambria" w:hAnsi="Cambria" w:cstheme="minorHAnsi"/>
        </w:rPr>
        <w:t>Delay in delivery of solution beyond the specified period</w:t>
      </w:r>
    </w:p>
    <w:p w14:paraId="3F54C348" w14:textId="77777777" w:rsidR="003A3AF6" w:rsidRPr="006722EE" w:rsidRDefault="003A3AF6" w:rsidP="00D82643">
      <w:pPr>
        <w:pStyle w:val="ListParagraph"/>
        <w:numPr>
          <w:ilvl w:val="0"/>
          <w:numId w:val="52"/>
        </w:numPr>
        <w:jc w:val="both"/>
        <w:rPr>
          <w:rFonts w:ascii="Cambria" w:hAnsi="Cambria" w:cstheme="minorHAnsi"/>
        </w:rPr>
      </w:pPr>
      <w:r w:rsidRPr="006722EE">
        <w:rPr>
          <w:rFonts w:ascii="Cambria" w:hAnsi="Cambria" w:cstheme="minorHAnsi"/>
        </w:rPr>
        <w:t>Serious discrepancies noted in the solution delivered</w:t>
      </w:r>
    </w:p>
    <w:p w14:paraId="31D48603" w14:textId="77777777" w:rsidR="003A3AF6" w:rsidRPr="006722EE" w:rsidRDefault="003A3AF6" w:rsidP="00D82643">
      <w:pPr>
        <w:pStyle w:val="ListParagraph"/>
        <w:numPr>
          <w:ilvl w:val="0"/>
          <w:numId w:val="52"/>
        </w:numPr>
        <w:jc w:val="both"/>
        <w:rPr>
          <w:rFonts w:ascii="Cambria" w:hAnsi="Cambria" w:cstheme="minorHAnsi"/>
        </w:rPr>
      </w:pPr>
      <w:r w:rsidRPr="006722EE">
        <w:rPr>
          <w:rFonts w:ascii="Cambria" w:hAnsi="Cambria" w:cstheme="minorHAnsi"/>
        </w:rPr>
        <w:t>Breaches in the terms and conditions of the Purchase Order/Agreement</w:t>
      </w:r>
    </w:p>
    <w:p w14:paraId="4125E74C" w14:textId="77777777" w:rsidR="003A3AF6" w:rsidRPr="006722EE" w:rsidRDefault="003A3AF6" w:rsidP="00D82643">
      <w:pPr>
        <w:pStyle w:val="ListParagraph"/>
        <w:numPr>
          <w:ilvl w:val="0"/>
          <w:numId w:val="52"/>
        </w:numPr>
        <w:jc w:val="both"/>
        <w:rPr>
          <w:rFonts w:ascii="Cambria" w:hAnsi="Cambria" w:cstheme="minorHAnsi"/>
        </w:rPr>
      </w:pPr>
      <w:r w:rsidRPr="006722EE">
        <w:rPr>
          <w:rFonts w:ascii="Cambria" w:hAnsi="Cambria" w:cstheme="minorHAnsi"/>
        </w:rPr>
        <w:t>Non satisfactory performance of Bidder during the contract period</w:t>
      </w:r>
    </w:p>
    <w:p w14:paraId="66273004" w14:textId="77777777" w:rsidR="003A3AF6" w:rsidRPr="006722EE" w:rsidRDefault="003A3AF6" w:rsidP="00D82643">
      <w:pPr>
        <w:pStyle w:val="ListParagraph"/>
        <w:numPr>
          <w:ilvl w:val="0"/>
          <w:numId w:val="52"/>
        </w:numPr>
        <w:jc w:val="both"/>
        <w:rPr>
          <w:rFonts w:ascii="Cambria" w:hAnsi="Cambria" w:cstheme="minorHAnsi"/>
        </w:rPr>
      </w:pPr>
      <w:r w:rsidRPr="006722EE">
        <w:rPr>
          <w:rFonts w:ascii="Cambria" w:hAnsi="Cambria" w:cstheme="minorHAnsi"/>
        </w:rPr>
        <w:t>In addition to the cancellation of purchase order, Bank reserves its right to invoke the  Bank Guarantee or foreclose the Security Deposit given by the Bidder towards non- performance/non-compliance of the terms and conditions of the contract, to appropriate towards damages</w:t>
      </w:r>
    </w:p>
    <w:p w14:paraId="0869E864" w14:textId="77777777" w:rsidR="003A3AF6" w:rsidRPr="006722EE" w:rsidRDefault="003A3AF6" w:rsidP="00D82643">
      <w:pPr>
        <w:pStyle w:val="ListParagraph"/>
        <w:numPr>
          <w:ilvl w:val="0"/>
          <w:numId w:val="52"/>
        </w:numPr>
        <w:jc w:val="both"/>
        <w:rPr>
          <w:rFonts w:ascii="Cambria" w:hAnsi="Cambria" w:cstheme="minorHAnsi"/>
        </w:rPr>
      </w:pPr>
      <w:r w:rsidRPr="006722EE">
        <w:rPr>
          <w:rFonts w:ascii="Cambria" w:hAnsi="Cambria" w:cstheme="minorHAnsi"/>
        </w:rPr>
        <w:t>Bank shall serve the notice of termination to the Bidder at least 30 days prior, of its intention to terminate services during the contract period</w:t>
      </w:r>
    </w:p>
    <w:p w14:paraId="6204FD1F" w14:textId="77777777" w:rsidR="003A3AF6" w:rsidRPr="006722EE" w:rsidRDefault="003A3AF6" w:rsidP="00D82643">
      <w:pPr>
        <w:pStyle w:val="ListParagraph"/>
        <w:numPr>
          <w:ilvl w:val="0"/>
          <w:numId w:val="52"/>
        </w:numPr>
        <w:jc w:val="both"/>
        <w:rPr>
          <w:rFonts w:ascii="Cambria" w:hAnsi="Cambria" w:cstheme="minorHAnsi"/>
        </w:rPr>
      </w:pPr>
      <w:r w:rsidRPr="006722EE">
        <w:rPr>
          <w:rFonts w:ascii="Cambria" w:hAnsi="Cambria" w:cstheme="minorHAnsi"/>
        </w:rPr>
        <w:lastRenderedPageBreak/>
        <w:t>In addition to the cancellation of purchase contract, Bank reserves the right to appropriate the damages through encashment of Performance Guarantee given by the Bidder</w:t>
      </w:r>
    </w:p>
    <w:p w14:paraId="746F8253" w14:textId="77777777" w:rsidR="003A3AF6" w:rsidRPr="006722EE" w:rsidRDefault="003A3AF6" w:rsidP="00D82643">
      <w:pPr>
        <w:pStyle w:val="ListParagraph"/>
        <w:numPr>
          <w:ilvl w:val="0"/>
          <w:numId w:val="52"/>
        </w:numPr>
        <w:jc w:val="both"/>
        <w:rPr>
          <w:rFonts w:ascii="Cambria" w:hAnsi="Cambria" w:cstheme="minorHAnsi"/>
        </w:rPr>
      </w:pPr>
      <w:r w:rsidRPr="006722EE">
        <w:rPr>
          <w:rFonts w:ascii="Cambria" w:hAnsi="Cambria" w:cstheme="minorHAnsi"/>
        </w:rPr>
        <w:t>Bank will reserve a right to re-negotiate the price and terms of the entire contract with the Bidder at more favorable terms in case such terms are offered in the industry at that time</w:t>
      </w:r>
    </w:p>
    <w:p w14:paraId="74E791DA" w14:textId="77777777" w:rsidR="003A3AF6" w:rsidRPr="006722EE" w:rsidRDefault="003A3AF6" w:rsidP="00D82643">
      <w:pPr>
        <w:pStyle w:val="ListParagraph"/>
        <w:numPr>
          <w:ilvl w:val="0"/>
          <w:numId w:val="52"/>
        </w:numPr>
        <w:jc w:val="both"/>
        <w:rPr>
          <w:rFonts w:ascii="Cambria" w:hAnsi="Cambria" w:cstheme="minorHAnsi"/>
        </w:rPr>
      </w:pPr>
      <w:r w:rsidRPr="006722EE">
        <w:rPr>
          <w:rFonts w:ascii="Cambria" w:hAnsi="Cambria" w:cstheme="minorHAnsi"/>
        </w:rPr>
        <w:t>Notwithstanding the existence of a dispute, and/or the commencement of arbitration proceedings, the Bidder should continue to supply the equipment’s (if required/non-delivered) and provide services to Bank as per the contract</w:t>
      </w:r>
    </w:p>
    <w:p w14:paraId="72D34104" w14:textId="77777777" w:rsidR="003A3AF6" w:rsidRPr="006722EE" w:rsidRDefault="003A3AF6" w:rsidP="00D82643">
      <w:pPr>
        <w:pStyle w:val="ListParagraph"/>
        <w:numPr>
          <w:ilvl w:val="0"/>
          <w:numId w:val="52"/>
        </w:numPr>
        <w:jc w:val="both"/>
        <w:rPr>
          <w:rFonts w:ascii="Cambria" w:hAnsi="Cambria" w:cstheme="minorHAnsi"/>
        </w:rPr>
      </w:pPr>
      <w:r w:rsidRPr="006722EE">
        <w:rPr>
          <w:rFonts w:ascii="Cambria" w:hAnsi="Cambria" w:cstheme="minorHAnsi"/>
        </w:rPr>
        <w:t>Reverse transition mechanism would be activated in the event of cancellation of the contract or exit by the parties or 6 months prior to expiry of the contract. The Bidder should perform a reverse transition mechanism to Bank or its selected Bidder. The reverse transition mechanism would be over a period of 6 months post the completion of the 60 day notice period to facilitate an orderly transfer of services to Bank or to an alternative 3rd party / Bidder nominated by Bank. Where Bank elects to transfer the responsibility for service delivery to a number of Bidders Bank will nominate a System Integrator who will be responsible for all dealings with the Bidder regarding the delivery of the reverse transition services</w:t>
      </w:r>
    </w:p>
    <w:p w14:paraId="2D723B27" w14:textId="77777777" w:rsidR="003A3AF6" w:rsidRPr="006722EE" w:rsidRDefault="003A3AF6" w:rsidP="00D82643">
      <w:pPr>
        <w:pStyle w:val="ListParagraph"/>
        <w:numPr>
          <w:ilvl w:val="0"/>
          <w:numId w:val="52"/>
        </w:numPr>
        <w:jc w:val="both"/>
        <w:rPr>
          <w:rFonts w:ascii="Cambria" w:hAnsi="Cambria" w:cstheme="minorHAnsi"/>
        </w:rPr>
      </w:pPr>
      <w:r w:rsidRPr="006722EE">
        <w:rPr>
          <w:rFonts w:ascii="Cambria" w:hAnsi="Cambria" w:cstheme="minorHAnsi"/>
        </w:rPr>
        <w:t>The reverse transition services to be provided by the Bidder shall include the following:</w:t>
      </w:r>
    </w:p>
    <w:p w14:paraId="12541506" w14:textId="77777777" w:rsidR="003A3AF6" w:rsidRPr="006722EE" w:rsidRDefault="003A3AF6" w:rsidP="003A3AF6">
      <w:pPr>
        <w:pStyle w:val="ListParagraph"/>
        <w:ind w:left="1985" w:hanging="284"/>
        <w:jc w:val="both"/>
        <w:rPr>
          <w:rFonts w:ascii="Cambria" w:hAnsi="Cambria" w:cstheme="minorHAnsi"/>
        </w:rPr>
      </w:pPr>
      <w:r w:rsidRPr="006722EE">
        <w:rPr>
          <w:rFonts w:ascii="Cambria" w:hAnsi="Cambria" w:cstheme="minorHAnsi"/>
        </w:rPr>
        <w:t>•</w:t>
      </w:r>
      <w:r w:rsidRPr="006722EE">
        <w:rPr>
          <w:rFonts w:ascii="Cambria" w:hAnsi="Cambria" w:cstheme="minorHAnsi"/>
        </w:rPr>
        <w:tab/>
        <w:t>The Bidder shall suitably and adequately train Bank’s or its designated team for fully and effectively manning, operating and maintaining the Security Operations Center Solution.</w:t>
      </w:r>
    </w:p>
    <w:p w14:paraId="3EB73017" w14:textId="77777777" w:rsidR="003A3AF6" w:rsidRPr="006722EE" w:rsidRDefault="003A3AF6" w:rsidP="003A3AF6">
      <w:pPr>
        <w:pStyle w:val="ListParagraph"/>
        <w:ind w:left="1985" w:hanging="284"/>
        <w:jc w:val="both"/>
        <w:rPr>
          <w:rFonts w:ascii="Cambria" w:hAnsi="Cambria" w:cstheme="minorHAnsi"/>
        </w:rPr>
      </w:pPr>
      <w:r w:rsidRPr="006722EE">
        <w:rPr>
          <w:rFonts w:ascii="Cambria" w:hAnsi="Cambria" w:cstheme="minorHAnsi"/>
        </w:rPr>
        <w:t>•</w:t>
      </w:r>
      <w:r w:rsidRPr="006722EE">
        <w:rPr>
          <w:rFonts w:ascii="Cambria" w:hAnsi="Cambria" w:cstheme="minorHAnsi"/>
        </w:rPr>
        <w:tab/>
        <w:t>Bidder shall provide adequate documentation thereof.</w:t>
      </w:r>
    </w:p>
    <w:p w14:paraId="14BCC2F1" w14:textId="77777777" w:rsidR="003A3AF6" w:rsidRPr="006722EE" w:rsidRDefault="003A3AF6" w:rsidP="003A3AF6">
      <w:pPr>
        <w:pStyle w:val="ListParagraph"/>
        <w:ind w:left="1985" w:hanging="284"/>
        <w:jc w:val="both"/>
        <w:rPr>
          <w:rFonts w:ascii="Cambria" w:hAnsi="Cambria" w:cstheme="minorHAnsi"/>
        </w:rPr>
      </w:pPr>
      <w:r w:rsidRPr="006722EE">
        <w:rPr>
          <w:rFonts w:ascii="Cambria" w:hAnsi="Cambria" w:cstheme="minorHAnsi"/>
        </w:rPr>
        <w:t>•</w:t>
      </w:r>
      <w:r w:rsidRPr="006722EE">
        <w:rPr>
          <w:rFonts w:ascii="Cambria" w:hAnsi="Cambria" w:cstheme="minorHAnsi"/>
        </w:rPr>
        <w:tab/>
        <w:t>The Bidder shall jointly manage the solution with Bank or designated team for a reasonable period of time</w:t>
      </w:r>
    </w:p>
    <w:p w14:paraId="288F5033" w14:textId="77777777" w:rsidR="003A3AF6" w:rsidRPr="006722EE" w:rsidRDefault="003A3AF6" w:rsidP="003A3AF6">
      <w:pPr>
        <w:pStyle w:val="ListParagraph"/>
        <w:ind w:left="1985" w:hanging="284"/>
        <w:jc w:val="both"/>
        <w:rPr>
          <w:rFonts w:ascii="Cambria" w:hAnsi="Cambria" w:cstheme="minorHAnsi"/>
        </w:rPr>
      </w:pPr>
      <w:r w:rsidRPr="006722EE">
        <w:rPr>
          <w:rFonts w:ascii="Cambria" w:hAnsi="Cambria" w:cstheme="minorHAnsi"/>
        </w:rPr>
        <w:t>•</w:t>
      </w:r>
      <w:r w:rsidRPr="006722EE">
        <w:rPr>
          <w:rFonts w:ascii="Cambria" w:hAnsi="Cambria" w:cstheme="minorHAnsi"/>
        </w:rPr>
        <w:tab/>
        <w:t>The Bidder shall assist Bank in migration of the Solution to another, if desired by Bank.</w:t>
      </w:r>
    </w:p>
    <w:p w14:paraId="1D04744B" w14:textId="77777777" w:rsidR="003A3AF6" w:rsidRPr="006722EE" w:rsidRDefault="003A3AF6" w:rsidP="003A3AF6">
      <w:pPr>
        <w:jc w:val="both"/>
        <w:rPr>
          <w:rFonts w:ascii="Cambria" w:hAnsi="Cambria" w:cstheme="minorHAnsi"/>
        </w:rPr>
      </w:pPr>
      <w:r w:rsidRPr="006722EE">
        <w:rPr>
          <w:rFonts w:ascii="Cambria" w:hAnsi="Cambria" w:cstheme="minorHAnsi"/>
          <w:b/>
        </w:rPr>
        <w:t>Knowledge transfer</w:t>
      </w:r>
      <w:r w:rsidRPr="006722EE">
        <w:rPr>
          <w:rFonts w:ascii="Cambria" w:hAnsi="Cambria" w:cstheme="minorHAnsi"/>
        </w:rPr>
        <w:t xml:space="preserve">: The </w:t>
      </w:r>
      <w:r w:rsidR="00DD6520" w:rsidRPr="006722EE">
        <w:rPr>
          <w:rFonts w:ascii="Cambria" w:hAnsi="Cambria" w:cstheme="minorHAnsi"/>
        </w:rPr>
        <w:t>Bidder</w:t>
      </w:r>
      <w:r w:rsidRPr="006722EE">
        <w:rPr>
          <w:rFonts w:ascii="Cambria" w:hAnsi="Cambria" w:cstheme="minorHAnsi"/>
        </w:rPr>
        <w:t xml:space="preserve"> shall provide such necessary information, documentation to Bank or its designee, for the effective management and maintenance of the Deliverables under this Contract. </w:t>
      </w:r>
      <w:r w:rsidR="00DD6520" w:rsidRPr="006722EE">
        <w:rPr>
          <w:rFonts w:ascii="Cambria" w:hAnsi="Cambria" w:cstheme="minorHAnsi"/>
        </w:rPr>
        <w:t>Bidder</w:t>
      </w:r>
      <w:r w:rsidRPr="006722EE">
        <w:rPr>
          <w:rFonts w:ascii="Cambria" w:hAnsi="Cambria" w:cstheme="minorHAnsi"/>
        </w:rPr>
        <w:t xml:space="preserve"> shall provide documentation (in English) in electronic form where available or otherwise a single hardcopy of all existing procedures, policies and programs required supporting the Services. Such documentation will be subject to the limitations imposed by </w:t>
      </w:r>
      <w:r w:rsidR="00DD6520" w:rsidRPr="006722EE">
        <w:rPr>
          <w:rFonts w:ascii="Cambria" w:hAnsi="Cambria" w:cstheme="minorHAnsi"/>
        </w:rPr>
        <w:t>Bidder</w:t>
      </w:r>
      <w:r w:rsidRPr="006722EE">
        <w:rPr>
          <w:rFonts w:ascii="Cambria" w:hAnsi="Cambria" w:cstheme="minorHAnsi"/>
        </w:rPr>
        <w:t>’s Intellectual Property Rights of this Contract.</w:t>
      </w:r>
    </w:p>
    <w:p w14:paraId="4EEE2AD3" w14:textId="77777777" w:rsidR="003A3AF6" w:rsidRPr="006722EE" w:rsidRDefault="003A3AF6" w:rsidP="003A3AF6">
      <w:pPr>
        <w:jc w:val="both"/>
        <w:rPr>
          <w:rFonts w:ascii="Cambria" w:hAnsi="Cambria" w:cstheme="minorHAnsi"/>
        </w:rPr>
      </w:pPr>
      <w:r w:rsidRPr="006722EE">
        <w:rPr>
          <w:rFonts w:ascii="Cambria" w:hAnsi="Cambria" w:cstheme="minorHAnsi"/>
          <w:b/>
        </w:rPr>
        <w:t>Warranties</w:t>
      </w:r>
      <w:r w:rsidRPr="006722EE">
        <w:rPr>
          <w:rFonts w:ascii="Cambria" w:hAnsi="Cambria" w:cstheme="minorHAnsi"/>
        </w:rPr>
        <w:t xml:space="preserve">: All the warranties held by or in the name of the </w:t>
      </w:r>
      <w:r w:rsidR="00DD6520" w:rsidRPr="006722EE">
        <w:rPr>
          <w:rFonts w:ascii="Cambria" w:hAnsi="Cambria" w:cstheme="minorHAnsi"/>
        </w:rPr>
        <w:t>Bidder</w:t>
      </w:r>
      <w:r w:rsidRPr="006722EE">
        <w:rPr>
          <w:rFonts w:ascii="Cambria" w:hAnsi="Cambria" w:cstheme="minorHAnsi"/>
        </w:rPr>
        <w:t xml:space="preserve"> shall be assigned or transferred as-is, in the name of Bank. The </w:t>
      </w:r>
      <w:r w:rsidR="00DD6520" w:rsidRPr="006722EE">
        <w:rPr>
          <w:rFonts w:ascii="Cambria" w:hAnsi="Cambria" w:cstheme="minorHAnsi"/>
        </w:rPr>
        <w:t>Bidder</w:t>
      </w:r>
      <w:r w:rsidRPr="006722EE">
        <w:rPr>
          <w:rFonts w:ascii="Cambria" w:hAnsi="Cambria" w:cstheme="minorHAnsi"/>
        </w:rPr>
        <w:t xml:space="preserve"> shall execute any and all such documents as may be necessary in this regard.</w:t>
      </w:r>
    </w:p>
    <w:p w14:paraId="21EDC8BB" w14:textId="77777777" w:rsidR="003A3AF6" w:rsidRPr="006722EE" w:rsidRDefault="003A3AF6" w:rsidP="003A3AF6">
      <w:pPr>
        <w:jc w:val="both"/>
        <w:rPr>
          <w:rFonts w:ascii="Cambria" w:hAnsi="Cambria" w:cstheme="minorHAnsi"/>
        </w:rPr>
      </w:pPr>
      <w:r w:rsidRPr="006722EE">
        <w:rPr>
          <w:rFonts w:ascii="Cambria" w:hAnsi="Cambria" w:cstheme="minorHAnsi"/>
        </w:rPr>
        <w:t>The parties shall return confidential information and will sign off and acknowledge the return of such confidential information.</w:t>
      </w:r>
    </w:p>
    <w:p w14:paraId="3A3A6CE0" w14:textId="77777777" w:rsidR="003A3AF6" w:rsidRPr="006722EE" w:rsidRDefault="003A3AF6" w:rsidP="003A3AF6">
      <w:pPr>
        <w:jc w:val="both"/>
        <w:rPr>
          <w:rFonts w:ascii="Cambria" w:hAnsi="Cambria" w:cstheme="minorHAnsi"/>
        </w:rPr>
      </w:pPr>
      <w:r w:rsidRPr="006722EE">
        <w:rPr>
          <w:rFonts w:ascii="Cambria" w:hAnsi="Cambria" w:cstheme="minorHAnsi"/>
        </w:rPr>
        <w:t xml:space="preserve">The </w:t>
      </w:r>
      <w:r w:rsidR="00DD6520" w:rsidRPr="006722EE">
        <w:rPr>
          <w:rFonts w:ascii="Cambria" w:hAnsi="Cambria" w:cstheme="minorHAnsi"/>
        </w:rPr>
        <w:t>Bidder</w:t>
      </w:r>
      <w:r w:rsidRPr="006722EE">
        <w:rPr>
          <w:rFonts w:ascii="Cambria" w:hAnsi="Cambria" w:cstheme="minorHAnsi"/>
        </w:rPr>
        <w:t xml:space="preserve"> shall provide all other services as may be agreed by the parties in connection with the reverse transition services. </w:t>
      </w:r>
    </w:p>
    <w:p w14:paraId="6E6F9707" w14:textId="77777777" w:rsidR="003A3AF6" w:rsidRPr="006722EE" w:rsidRDefault="003A3AF6" w:rsidP="003A3AF6">
      <w:pPr>
        <w:jc w:val="both"/>
        <w:rPr>
          <w:rFonts w:ascii="Cambria" w:hAnsi="Cambria" w:cstheme="minorHAnsi"/>
        </w:rPr>
      </w:pPr>
      <w:r w:rsidRPr="006722EE">
        <w:rPr>
          <w:rFonts w:ascii="Cambria" w:hAnsi="Cambria" w:cstheme="minorHAnsi"/>
        </w:rPr>
        <w:t xml:space="preserve">The </w:t>
      </w:r>
      <w:r w:rsidR="00DD6520" w:rsidRPr="006722EE">
        <w:rPr>
          <w:rFonts w:ascii="Cambria" w:hAnsi="Cambria" w:cstheme="minorHAnsi"/>
        </w:rPr>
        <w:t>Bidder</w:t>
      </w:r>
      <w:r w:rsidRPr="006722EE">
        <w:rPr>
          <w:rFonts w:ascii="Cambria" w:hAnsi="Cambria" w:cstheme="minorHAnsi"/>
        </w:rPr>
        <w:t xml:space="preserve"> recognizes that considering the enormity of the assignment, the transition services listed herein are only indicative in nature and the </w:t>
      </w:r>
      <w:r w:rsidR="00DD6520" w:rsidRPr="006722EE">
        <w:rPr>
          <w:rFonts w:ascii="Cambria" w:hAnsi="Cambria" w:cstheme="minorHAnsi"/>
        </w:rPr>
        <w:t>Bidder</w:t>
      </w:r>
      <w:r w:rsidRPr="006722EE">
        <w:rPr>
          <w:rFonts w:ascii="Cambria" w:hAnsi="Cambria" w:cstheme="minorHAnsi"/>
        </w:rPr>
        <w:t xml:space="preserve"> agrees to provide all assistance and </w:t>
      </w:r>
      <w:r w:rsidRPr="006722EE">
        <w:rPr>
          <w:rFonts w:ascii="Cambria" w:hAnsi="Cambria" w:cstheme="minorHAnsi"/>
        </w:rPr>
        <w:lastRenderedPageBreak/>
        <w:t xml:space="preserve">services required for fully and effectively transitioning the services provided by the </w:t>
      </w:r>
      <w:r w:rsidR="00DD6520" w:rsidRPr="006722EE">
        <w:rPr>
          <w:rFonts w:ascii="Cambria" w:hAnsi="Cambria" w:cstheme="minorHAnsi"/>
        </w:rPr>
        <w:t>Bidder</w:t>
      </w:r>
      <w:r w:rsidRPr="006722EE">
        <w:rPr>
          <w:rFonts w:ascii="Cambria" w:hAnsi="Cambria" w:cstheme="minorHAnsi"/>
        </w:rPr>
        <w:t xml:space="preserve"> under the scope, upon termination or expiration thereof, for any reason whatsoever.</w:t>
      </w:r>
    </w:p>
    <w:p w14:paraId="4A01D696" w14:textId="77777777" w:rsidR="003A3AF6" w:rsidRPr="006722EE" w:rsidRDefault="003A3AF6" w:rsidP="003A3AF6">
      <w:pPr>
        <w:jc w:val="both"/>
        <w:rPr>
          <w:rFonts w:ascii="Cambria" w:hAnsi="Cambria" w:cstheme="minorHAnsi"/>
        </w:rPr>
      </w:pPr>
      <w:r w:rsidRPr="006722EE">
        <w:rPr>
          <w:rFonts w:ascii="Cambria" w:hAnsi="Cambria" w:cstheme="minorHAnsi"/>
        </w:rPr>
        <w:t xml:space="preserve">The cost for reverse transition if any should be part of the commercial offer during which the existing Supplier would transfer all knowledge, knowhow and other things necessary for Bank or new Supplier to take over and continue to manage the services. The </w:t>
      </w:r>
      <w:r w:rsidR="00DD6520" w:rsidRPr="006722EE">
        <w:rPr>
          <w:rFonts w:ascii="Cambria" w:hAnsi="Cambria" w:cstheme="minorHAnsi"/>
        </w:rPr>
        <w:t>Bidder</w:t>
      </w:r>
      <w:r w:rsidRPr="006722EE">
        <w:rPr>
          <w:rFonts w:ascii="Cambria" w:hAnsi="Cambria" w:cstheme="minorHAnsi"/>
        </w:rPr>
        <w:t xml:space="preserve"> agrees that the reverse transition mechanism and support during reverse transition will not be compromised or affected for reasons whatsoever is for cancellation or exist of the parties.</w:t>
      </w:r>
    </w:p>
    <w:p w14:paraId="439219D3" w14:textId="77777777" w:rsidR="003A3AF6" w:rsidRPr="006722EE" w:rsidRDefault="003A3AF6" w:rsidP="003A3AF6">
      <w:pPr>
        <w:jc w:val="both"/>
        <w:rPr>
          <w:rFonts w:ascii="Cambria" w:hAnsi="Cambria" w:cstheme="minorHAnsi"/>
        </w:rPr>
      </w:pPr>
      <w:r w:rsidRPr="006722EE">
        <w:rPr>
          <w:rFonts w:ascii="Cambria" w:hAnsi="Cambria" w:cstheme="minorHAnsi"/>
        </w:rPr>
        <w:t>Bank shall have the sole and absolute discretion to decide whether proper reverse transition mechanism over a period of 6 months, has been complied with. In the event of the conflict not being resolved, the conflict will be resolved through Arbitration.</w:t>
      </w:r>
    </w:p>
    <w:p w14:paraId="56F58B9E" w14:textId="77777777" w:rsidR="003A3AF6" w:rsidRPr="006722EE" w:rsidRDefault="003A3AF6" w:rsidP="003A3AF6">
      <w:pPr>
        <w:jc w:val="both"/>
        <w:rPr>
          <w:rFonts w:ascii="Cambria" w:hAnsi="Cambria" w:cstheme="minorHAnsi"/>
        </w:rPr>
      </w:pPr>
      <w:r w:rsidRPr="006722EE">
        <w:rPr>
          <w:rFonts w:ascii="Cambria" w:hAnsi="Cambria" w:cstheme="minorHAnsi"/>
        </w:rPr>
        <w:t xml:space="preserve">Bank and the </w:t>
      </w:r>
      <w:r w:rsidR="00DD6520" w:rsidRPr="006722EE">
        <w:rPr>
          <w:rFonts w:ascii="Cambria" w:hAnsi="Cambria" w:cstheme="minorHAnsi"/>
        </w:rPr>
        <w:t>Bidder</w:t>
      </w:r>
      <w:r w:rsidRPr="006722EE">
        <w:rPr>
          <w:rFonts w:ascii="Cambria" w:hAnsi="Cambria" w:cstheme="minorHAnsi"/>
        </w:rPr>
        <w:t xml:space="preserve"> shall together prepare the Reverse Transition Plan. However, Bank shall have the sole decision to ascertain whether such Plan has been complied with.</w:t>
      </w:r>
    </w:p>
    <w:p w14:paraId="24FA0FAE" w14:textId="77777777" w:rsidR="003A3AF6" w:rsidRPr="006722EE" w:rsidRDefault="003A3AF6" w:rsidP="003A3AF6">
      <w:pPr>
        <w:jc w:val="both"/>
        <w:rPr>
          <w:rFonts w:ascii="Cambria" w:hAnsi="Cambria" w:cstheme="minorHAnsi"/>
        </w:rPr>
      </w:pPr>
      <w:r w:rsidRPr="006722EE">
        <w:rPr>
          <w:rFonts w:ascii="Cambria" w:hAnsi="Cambria" w:cstheme="minorHAnsi"/>
        </w:rPr>
        <w:t xml:space="preserve">The </w:t>
      </w:r>
      <w:r w:rsidR="00DD6520" w:rsidRPr="006722EE">
        <w:rPr>
          <w:rFonts w:ascii="Cambria" w:hAnsi="Cambria" w:cstheme="minorHAnsi"/>
        </w:rPr>
        <w:t>Bidder</w:t>
      </w:r>
      <w:r w:rsidRPr="006722EE">
        <w:rPr>
          <w:rFonts w:ascii="Cambria" w:hAnsi="Cambria" w:cstheme="minorHAnsi"/>
        </w:rPr>
        <w:t xml:space="preserve"> agrees that in the event of cancellation or exit or expiry of the contract it would extend all necessary support to Bank or its selected Suppliers as would be required.</w:t>
      </w:r>
    </w:p>
    <w:p w14:paraId="2838538A" w14:textId="672BBFEC" w:rsidR="003A3AF6" w:rsidRPr="006722EE" w:rsidRDefault="003A3AF6" w:rsidP="003A3AF6">
      <w:pPr>
        <w:jc w:val="both"/>
        <w:rPr>
          <w:rFonts w:ascii="Cambria" w:hAnsi="Cambria" w:cstheme="minorHAnsi"/>
        </w:rPr>
      </w:pPr>
      <w:r w:rsidRPr="006722EE">
        <w:rPr>
          <w:rFonts w:ascii="Cambria" w:hAnsi="Cambria" w:cstheme="minorHAnsi"/>
        </w:rPr>
        <w:t>Notwithstanding anything contained in this Agreement, Bank reserves its right to terminate the agreement with the Bidder without assigning any reason at any time by giving thirty</w:t>
      </w:r>
      <w:r w:rsidR="00D379A4">
        <w:rPr>
          <w:rFonts w:ascii="Cambria" w:hAnsi="Cambria" w:cstheme="minorHAnsi"/>
        </w:rPr>
        <w:t xml:space="preserve"> </w:t>
      </w:r>
      <w:r w:rsidRPr="006722EE">
        <w:rPr>
          <w:rFonts w:ascii="Cambria" w:hAnsi="Cambria" w:cstheme="minorHAnsi"/>
        </w:rPr>
        <w:t>(30) days prior written notice to the</w:t>
      </w:r>
      <w:r w:rsidR="00D379A4">
        <w:rPr>
          <w:rFonts w:ascii="Cambria" w:hAnsi="Cambria" w:cstheme="minorHAnsi"/>
        </w:rPr>
        <w:t xml:space="preserve"> Bidder, at no cost to the Bank</w:t>
      </w:r>
      <w:r w:rsidRPr="006722EE">
        <w:rPr>
          <w:rFonts w:ascii="Cambria" w:hAnsi="Cambria" w:cstheme="minorHAnsi"/>
        </w:rPr>
        <w:t>.</w:t>
      </w:r>
    </w:p>
    <w:p w14:paraId="13E999FF"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91" w:name="_Toc160440738"/>
      <w:r w:rsidRPr="006722EE">
        <w:rPr>
          <w:rFonts w:ascii="Cambria" w:hAnsi="Cambria" w:cstheme="minorHAnsi"/>
          <w:b/>
          <w:bCs/>
          <w:sz w:val="22"/>
          <w:szCs w:val="22"/>
        </w:rPr>
        <w:t>Privacy &amp; Security Safeguards</w:t>
      </w:r>
      <w:bookmarkEnd w:id="91"/>
    </w:p>
    <w:p w14:paraId="03C57C58" w14:textId="77777777" w:rsidR="000952B1" w:rsidRPr="006722EE" w:rsidRDefault="000952B1" w:rsidP="003B48DD">
      <w:pPr>
        <w:pStyle w:val="ListParagraph"/>
        <w:numPr>
          <w:ilvl w:val="0"/>
          <w:numId w:val="18"/>
        </w:numPr>
        <w:spacing w:before="120" w:after="120"/>
        <w:jc w:val="both"/>
        <w:rPr>
          <w:rFonts w:ascii="Cambria" w:hAnsi="Cambria" w:cstheme="minorHAnsi"/>
        </w:rPr>
      </w:pPr>
      <w:r w:rsidRPr="006722EE">
        <w:rPr>
          <w:rFonts w:ascii="Cambria" w:hAnsi="Cambria" w:cstheme="minorHAnsi"/>
        </w:rPr>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 </w:t>
      </w:r>
    </w:p>
    <w:p w14:paraId="4A3FF1FE" w14:textId="77777777" w:rsidR="000952B1" w:rsidRPr="006722EE" w:rsidRDefault="000952B1" w:rsidP="003B48DD">
      <w:pPr>
        <w:pStyle w:val="ListParagraph"/>
        <w:numPr>
          <w:ilvl w:val="0"/>
          <w:numId w:val="18"/>
        </w:numPr>
        <w:spacing w:before="120" w:after="120"/>
        <w:jc w:val="both"/>
        <w:rPr>
          <w:rFonts w:ascii="Cambria" w:hAnsi="Cambria" w:cstheme="minorHAnsi"/>
        </w:rPr>
      </w:pPr>
      <w:r w:rsidRPr="006722EE">
        <w:rPr>
          <w:rFonts w:ascii="Cambria" w:hAnsi="Cambria" w:cstheme="minorHAnsi"/>
        </w:rPr>
        <w:t xml:space="preserve">The Bidder hereby agrees and confirms that they will disclose, forthwith, instances of security breaches. </w:t>
      </w:r>
    </w:p>
    <w:p w14:paraId="123375B1" w14:textId="77777777" w:rsidR="000952B1" w:rsidRPr="006722EE" w:rsidRDefault="000952B1" w:rsidP="003B48DD">
      <w:pPr>
        <w:pStyle w:val="ListParagraph"/>
        <w:numPr>
          <w:ilvl w:val="0"/>
          <w:numId w:val="18"/>
        </w:numPr>
        <w:spacing w:before="120" w:after="120"/>
        <w:jc w:val="both"/>
        <w:rPr>
          <w:rFonts w:ascii="Cambria" w:hAnsi="Cambria" w:cstheme="minorHAnsi"/>
        </w:rPr>
      </w:pPr>
      <w:r w:rsidRPr="006722EE">
        <w:rPr>
          <w:rFonts w:ascii="Cambria" w:hAnsi="Cambria" w:cstheme="minorHAnsi"/>
        </w:rPr>
        <w:t>The Bidder hereby agrees that they will preserve the documents.</w:t>
      </w:r>
    </w:p>
    <w:p w14:paraId="5B36C7AA" w14:textId="77777777" w:rsidR="00B22288" w:rsidRPr="006722EE" w:rsidRDefault="00B22288" w:rsidP="00D82643">
      <w:pPr>
        <w:pStyle w:val="Heading1"/>
        <w:numPr>
          <w:ilvl w:val="0"/>
          <w:numId w:val="61"/>
        </w:numPr>
        <w:spacing w:before="120" w:after="120"/>
        <w:rPr>
          <w:rFonts w:ascii="Cambria" w:hAnsi="Cambria" w:cstheme="minorHAnsi"/>
          <w:b/>
          <w:bCs/>
          <w:sz w:val="22"/>
          <w:szCs w:val="22"/>
        </w:rPr>
      </w:pPr>
      <w:bookmarkStart w:id="92" w:name="_TOC_250051"/>
      <w:bookmarkStart w:id="93" w:name="_Toc160440739"/>
      <w:r w:rsidRPr="006722EE">
        <w:rPr>
          <w:rFonts w:ascii="Cambria" w:hAnsi="Cambria" w:cstheme="minorHAnsi"/>
          <w:b/>
          <w:bCs/>
          <w:sz w:val="22"/>
          <w:szCs w:val="22"/>
        </w:rPr>
        <w:t xml:space="preserve">Conflict of </w:t>
      </w:r>
      <w:bookmarkEnd w:id="92"/>
      <w:r w:rsidRPr="006722EE">
        <w:rPr>
          <w:rFonts w:ascii="Cambria" w:hAnsi="Cambria" w:cstheme="minorHAnsi"/>
          <w:b/>
          <w:bCs/>
          <w:sz w:val="22"/>
          <w:szCs w:val="22"/>
        </w:rPr>
        <w:t>Interest</w:t>
      </w:r>
      <w:bookmarkEnd w:id="93"/>
    </w:p>
    <w:p w14:paraId="5F969FB8" w14:textId="77777777" w:rsidR="00B22288" w:rsidRPr="006722EE" w:rsidRDefault="00B22288" w:rsidP="00B22288">
      <w:pPr>
        <w:spacing w:before="120" w:after="120"/>
        <w:jc w:val="both"/>
        <w:rPr>
          <w:rFonts w:ascii="Cambria" w:hAnsi="Cambria" w:cstheme="minorHAnsi"/>
        </w:rPr>
      </w:pPr>
      <w:r w:rsidRPr="006722EE">
        <w:rPr>
          <w:rFonts w:ascii="Cambria" w:hAnsi="Cambria" w:cstheme="minorHAnsi"/>
        </w:rPr>
        <w:t>Bank requires that bidder provide professional, objective, and impartial advice and at all times hold Bank’s interests paramount, strictly avoid conflicts with other Assignment(s)/ Job(s) or their own corporate interests and act without any expectations/ consideration for award of any future assignment(s) from Bank.</w:t>
      </w:r>
    </w:p>
    <w:p w14:paraId="307A4351" w14:textId="77777777" w:rsidR="00B22288" w:rsidRPr="006722EE" w:rsidRDefault="00B22288" w:rsidP="00B22288">
      <w:pPr>
        <w:spacing w:before="120" w:after="120"/>
        <w:jc w:val="both"/>
        <w:rPr>
          <w:rFonts w:ascii="Cambria" w:hAnsi="Cambria" w:cstheme="minorHAnsi"/>
        </w:rPr>
      </w:pPr>
      <w:r w:rsidRPr="006722EE">
        <w:rPr>
          <w:rFonts w:ascii="Cambria" w:hAnsi="Cambria" w:cstheme="minorHAnsi"/>
        </w:rPr>
        <w:t xml:space="preserve">Bidder have an obligation to disclose any situation of actual or potential conflict in assignment/job, activities and relationships that impacts their capacity to serve the best interest of Bank, or that may reasonably be perceived as having this effect. If the Bidder fails to disclose said situations and if Bank comes to know about any such situation at any time, it may lead to the </w:t>
      </w:r>
      <w:r w:rsidRPr="006722EE">
        <w:rPr>
          <w:rFonts w:ascii="Cambria" w:hAnsi="Cambria" w:cstheme="minorHAnsi"/>
        </w:rPr>
        <w:lastRenderedPageBreak/>
        <w:t>disqualification of the Bidder during bidding process or the termination of its Contract during execution of assignment</w:t>
      </w:r>
    </w:p>
    <w:p w14:paraId="5D753C5C"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94" w:name="_Toc160440740"/>
      <w:r w:rsidRPr="006722EE">
        <w:rPr>
          <w:rFonts w:ascii="Cambria" w:hAnsi="Cambria" w:cstheme="minorHAnsi"/>
          <w:b/>
          <w:bCs/>
          <w:sz w:val="22"/>
          <w:szCs w:val="22"/>
        </w:rPr>
        <w:t>Governing Law and Jurisdiction</w:t>
      </w:r>
      <w:bookmarkEnd w:id="94"/>
    </w:p>
    <w:p w14:paraId="75998FA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provisions of this RFP and subsequent Agreement shall be governed by the laws of India. The disputes, if any, arising out of this RFP/Agreement shall be submitted to the jurisdiction of the courts/tribunals in Mumbai</w:t>
      </w:r>
      <w:r w:rsidR="00F56E60" w:rsidRPr="006722EE">
        <w:rPr>
          <w:rFonts w:ascii="Cambria" w:hAnsi="Cambria" w:cstheme="minorHAnsi"/>
        </w:rPr>
        <w:t xml:space="preserve"> City only</w:t>
      </w:r>
      <w:r w:rsidRPr="006722EE">
        <w:rPr>
          <w:rFonts w:ascii="Cambria" w:hAnsi="Cambria" w:cstheme="minorHAnsi"/>
        </w:rPr>
        <w:t>.</w:t>
      </w:r>
    </w:p>
    <w:p w14:paraId="1F27F725"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Statutory and Regulatory Requirements</w:t>
      </w:r>
    </w:p>
    <w:p w14:paraId="5B41106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response. During the period of warranty / AMC, Bidder /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p>
    <w:p w14:paraId="6A1ED73E"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95" w:name="_Toc160440741"/>
      <w:r w:rsidRPr="006722EE">
        <w:rPr>
          <w:rFonts w:ascii="Cambria" w:hAnsi="Cambria" w:cstheme="minorHAnsi"/>
          <w:b/>
          <w:bCs/>
          <w:sz w:val="22"/>
          <w:szCs w:val="22"/>
        </w:rPr>
        <w:t>Compliance with Laws</w:t>
      </w:r>
      <w:bookmarkEnd w:id="95"/>
    </w:p>
    <w:p w14:paraId="3C345C96" w14:textId="77777777" w:rsidR="00A67F91" w:rsidRPr="006722EE" w:rsidRDefault="000952B1" w:rsidP="003B48DD">
      <w:pPr>
        <w:pStyle w:val="ListParagraph"/>
        <w:numPr>
          <w:ilvl w:val="0"/>
          <w:numId w:val="19"/>
        </w:numPr>
        <w:spacing w:before="120" w:after="120"/>
        <w:jc w:val="both"/>
        <w:rPr>
          <w:rFonts w:ascii="Cambria" w:hAnsi="Cambria" w:cstheme="minorHAnsi"/>
          <w:strike/>
        </w:rPr>
      </w:pPr>
      <w:r w:rsidRPr="006722EE">
        <w:rPr>
          <w:rFonts w:ascii="Cambria" w:hAnsi="Cambria" w:cstheme="minorHAnsi"/>
          <w:b/>
        </w:rPr>
        <w:t>Compliance with all applicable laws</w:t>
      </w:r>
      <w:r w:rsidRPr="006722EE">
        <w:rPr>
          <w:rFonts w:ascii="Cambria" w:hAnsi="Cambria" w:cstheme="minorHAnsi"/>
        </w:rPr>
        <w:t xml:space="preserve">: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 </w:t>
      </w:r>
    </w:p>
    <w:p w14:paraId="3FD0B205" w14:textId="77777777" w:rsidR="000952B1" w:rsidRPr="006722EE" w:rsidRDefault="000952B1" w:rsidP="003B48DD">
      <w:pPr>
        <w:pStyle w:val="ListParagraph"/>
        <w:numPr>
          <w:ilvl w:val="0"/>
          <w:numId w:val="19"/>
        </w:numPr>
        <w:spacing w:before="120" w:after="120"/>
        <w:jc w:val="both"/>
        <w:rPr>
          <w:rFonts w:ascii="Cambria" w:hAnsi="Cambria" w:cstheme="minorHAnsi"/>
          <w:strike/>
        </w:rPr>
      </w:pPr>
      <w:r w:rsidRPr="006722EE">
        <w:rPr>
          <w:rFonts w:ascii="Cambria" w:hAnsi="Cambria" w:cstheme="minorHAnsi"/>
          <w:b/>
        </w:rPr>
        <w:t>Compliance in obtaining approvals/permissions/licenses</w:t>
      </w:r>
      <w:r w:rsidRPr="006722EE">
        <w:rPr>
          <w:rFonts w:ascii="Cambria" w:hAnsi="Cambria" w:cstheme="minorHAnsi"/>
        </w:rPr>
        <w:t>: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w:t>
      </w:r>
      <w:r w:rsidRPr="006722EE">
        <w:rPr>
          <w:rFonts w:ascii="Cambria" w:hAnsi="Cambria" w:cstheme="minorHAnsi"/>
          <w:strike/>
        </w:rPr>
        <w:t>.</w:t>
      </w:r>
    </w:p>
    <w:p w14:paraId="444A4741"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96" w:name="_Toc160440742"/>
      <w:r w:rsidRPr="006722EE">
        <w:rPr>
          <w:rFonts w:ascii="Cambria" w:hAnsi="Cambria" w:cstheme="minorHAnsi"/>
          <w:b/>
          <w:bCs/>
          <w:sz w:val="22"/>
          <w:szCs w:val="22"/>
        </w:rPr>
        <w:t>Violation of Terms</w:t>
      </w:r>
      <w:bookmarkEnd w:id="96"/>
    </w:p>
    <w:p w14:paraId="709C4F7E" w14:textId="77777777" w:rsidR="000952B1" w:rsidRPr="006722EE" w:rsidRDefault="000952B1" w:rsidP="000952B1">
      <w:pPr>
        <w:spacing w:before="120" w:after="120"/>
        <w:jc w:val="both"/>
        <w:rPr>
          <w:rFonts w:ascii="Cambria" w:hAnsi="Cambria" w:cstheme="minorHAnsi"/>
          <w:strike/>
        </w:rPr>
      </w:pPr>
      <w:r w:rsidRPr="006722EE">
        <w:rPr>
          <w:rFonts w:ascii="Cambria" w:hAnsi="Cambria" w:cstheme="minorHAnsi"/>
        </w:rPr>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under the RFP/Agreement. These injunctive remedies are cumulative and are in addition to any other rights and remedies the bank may have at law or in equity, including without limitation a right for recovery of any amounts and related costs and a right for damages</w:t>
      </w:r>
      <w:r w:rsidRPr="006722EE">
        <w:rPr>
          <w:rFonts w:ascii="Cambria" w:hAnsi="Cambria" w:cstheme="minorHAnsi"/>
          <w:strike/>
        </w:rPr>
        <w:t>.</w:t>
      </w:r>
    </w:p>
    <w:p w14:paraId="37A28E88"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97" w:name="_Toc160440743"/>
      <w:r w:rsidRPr="006722EE">
        <w:rPr>
          <w:rFonts w:ascii="Cambria" w:hAnsi="Cambria" w:cstheme="minorHAnsi"/>
          <w:b/>
          <w:bCs/>
          <w:sz w:val="22"/>
          <w:szCs w:val="22"/>
        </w:rPr>
        <w:t>Corrupt &amp; Fraudulent Practices</w:t>
      </w:r>
      <w:bookmarkEnd w:id="97"/>
    </w:p>
    <w:p w14:paraId="7242D7B0" w14:textId="77777777" w:rsidR="000952B1" w:rsidRPr="006722EE" w:rsidRDefault="000952B1" w:rsidP="000952B1">
      <w:pPr>
        <w:jc w:val="both"/>
        <w:rPr>
          <w:rFonts w:ascii="Cambria" w:hAnsi="Cambria" w:cstheme="minorHAnsi"/>
        </w:rPr>
      </w:pPr>
      <w:r w:rsidRPr="006722EE">
        <w:rPr>
          <w:rFonts w:ascii="Cambria" w:hAnsi="Cambria" w:cstheme="minorHAnsi"/>
        </w:rPr>
        <w:t>As per Central Vigilance Commission (CVC) directives, it is required that Bidders / Suppliers / Contractors observe the highest standard of ethics during the procurement and execution of such contracts in pursuance of this policy:</w:t>
      </w:r>
    </w:p>
    <w:p w14:paraId="09596471"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“Corrupt Practice” means the offering, giving, receiving or soliciting of anything of values to influence the action of an official in the procurement process or in contract execution AND </w:t>
      </w:r>
    </w:p>
    <w:p w14:paraId="456EECF0" w14:textId="77777777" w:rsidR="000952B1" w:rsidRPr="006722EE" w:rsidRDefault="000952B1" w:rsidP="000952B1">
      <w:pPr>
        <w:jc w:val="both"/>
        <w:rPr>
          <w:rFonts w:ascii="Cambria" w:hAnsi="Cambria" w:cstheme="minorHAnsi"/>
        </w:rPr>
      </w:pPr>
      <w:r w:rsidRPr="006722EE">
        <w:rPr>
          <w:rFonts w:ascii="Cambria" w:hAnsi="Cambria" w:cstheme="minorHAnsi"/>
        </w:rPr>
        <w:lastRenderedPageBreak/>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14:paraId="4B847B45" w14:textId="77777777" w:rsidR="000952B1" w:rsidRPr="006722EE" w:rsidRDefault="000952B1" w:rsidP="000952B1">
      <w:pPr>
        <w:jc w:val="both"/>
        <w:rPr>
          <w:rFonts w:ascii="Cambria" w:hAnsi="Cambria" w:cstheme="minorHAnsi"/>
        </w:rPr>
      </w:pPr>
      <w:r w:rsidRPr="006722EE">
        <w:rPr>
          <w:rFonts w:ascii="Cambria" w:hAnsi="Cambria" w:cstheme="minorHAnsi"/>
        </w:rPr>
        <w:t>The Bank reserves the right to reject a proposal for award if it determines that the Bidder recommended for award has engaged in corrupt or fraudulent practices in competing for the contract in question. The Bank reserves the right to declare a firm ineligible, either indefinitely or for a stated period of time, to be awarded a contract if at any time it determines that the firm has engaged in corrupt or fraudulent practices in competing for or in executing the contract.</w:t>
      </w:r>
    </w:p>
    <w:p w14:paraId="3479D5DE"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98" w:name="_Toc160440744"/>
      <w:r w:rsidRPr="006722EE">
        <w:rPr>
          <w:rFonts w:ascii="Cambria" w:hAnsi="Cambria" w:cstheme="minorHAnsi"/>
          <w:b/>
          <w:bCs/>
          <w:sz w:val="22"/>
          <w:szCs w:val="22"/>
        </w:rPr>
        <w:t>Publicity</w:t>
      </w:r>
      <w:bookmarkEnd w:id="98"/>
    </w:p>
    <w:p w14:paraId="410E6A4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Any publicity by either party in which the name of the other party is to be used should be done only with the explicit written permission of such other party.</w:t>
      </w:r>
    </w:p>
    <w:p w14:paraId="611034AE"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99" w:name="_Toc160440745"/>
      <w:r w:rsidRPr="006722EE">
        <w:rPr>
          <w:rFonts w:ascii="Cambria" w:hAnsi="Cambria" w:cstheme="minorHAnsi"/>
          <w:b/>
          <w:bCs/>
          <w:sz w:val="22"/>
          <w:szCs w:val="22"/>
        </w:rPr>
        <w:t>Entire Agreement; Amendments</w:t>
      </w:r>
      <w:bookmarkEnd w:id="99"/>
    </w:p>
    <w:p w14:paraId="45C1DFF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14:paraId="39B9B7A9"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100" w:name="_Toc160440746"/>
      <w:r w:rsidRPr="006722EE">
        <w:rPr>
          <w:rFonts w:ascii="Cambria" w:hAnsi="Cambria" w:cstheme="minorHAnsi"/>
          <w:b/>
          <w:bCs/>
          <w:sz w:val="22"/>
          <w:szCs w:val="22"/>
        </w:rPr>
        <w:t>Survival and Severability</w:t>
      </w:r>
      <w:bookmarkEnd w:id="100"/>
    </w:p>
    <w:p w14:paraId="24C7995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14:paraId="1851D135"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Bidding Document</w:t>
      </w:r>
    </w:p>
    <w:p w14:paraId="15D39FB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p>
    <w:p w14:paraId="72A40C6B"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101" w:name="_Toc160440747"/>
      <w:r w:rsidRPr="006722EE">
        <w:rPr>
          <w:rFonts w:ascii="Cambria" w:hAnsi="Cambria" w:cstheme="minorHAnsi"/>
          <w:b/>
          <w:bCs/>
          <w:sz w:val="22"/>
          <w:szCs w:val="22"/>
        </w:rPr>
        <w:t>Amendments to Bidding Documents</w:t>
      </w:r>
      <w:bookmarkEnd w:id="101"/>
    </w:p>
    <w:p w14:paraId="1A7D614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At any time prior to the last Date and Time for submission of bids, the Bank may, for any reason, modify the Bidding Document by amendments at the sole discretion of the bank. All amendments will be either uploaded in the website or shall be delivered by hand / post / courier or through e-mail or faxed to all prospective bidders, who have received the bidding document and will be binding on them. For this purpose bidders must provide name of the contact person, mailing address, telephone number and FAX numbers on the covering letter sent along with the bids.</w:t>
      </w:r>
    </w:p>
    <w:p w14:paraId="5708C22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order to provide, prospective bidders, reasonable time to take the amendment if any, into account in preparing their bid, the Bank may, at its discretion, extend the deadline for submission of bids.</w:t>
      </w:r>
    </w:p>
    <w:p w14:paraId="060DD75F"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102" w:name="_Toc160440748"/>
      <w:r w:rsidRPr="006722EE">
        <w:rPr>
          <w:rFonts w:ascii="Cambria" w:hAnsi="Cambria" w:cstheme="minorHAnsi"/>
          <w:b/>
          <w:bCs/>
          <w:sz w:val="22"/>
          <w:szCs w:val="22"/>
        </w:rPr>
        <w:lastRenderedPageBreak/>
        <w:t>Period of Validity</w:t>
      </w:r>
      <w:bookmarkEnd w:id="102"/>
    </w:p>
    <w:p w14:paraId="5C0C12A1" w14:textId="1BAA3523"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Bids shall remain valid for </w:t>
      </w:r>
      <w:r w:rsidR="000D3D20" w:rsidRPr="006722EE">
        <w:rPr>
          <w:rFonts w:ascii="Cambria" w:hAnsi="Cambria" w:cstheme="minorHAnsi"/>
        </w:rPr>
        <w:t>120</w:t>
      </w:r>
      <w:r w:rsidRPr="006722EE">
        <w:rPr>
          <w:rFonts w:ascii="Cambria" w:hAnsi="Cambria" w:cstheme="minorHAnsi"/>
        </w:rPr>
        <w:t xml:space="preserve"> days from the last date of bid submission. A bid valid for shorter period shall be rejected by the bank as non-responsive.</w:t>
      </w:r>
    </w:p>
    <w:p w14:paraId="56339064"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103" w:name="_Toc160440749"/>
      <w:r w:rsidRPr="006722EE">
        <w:rPr>
          <w:rFonts w:ascii="Cambria" w:hAnsi="Cambria" w:cstheme="minorHAnsi"/>
          <w:b/>
          <w:bCs/>
          <w:sz w:val="22"/>
          <w:szCs w:val="22"/>
        </w:rPr>
        <w:t>Last Date and Time for Submission of Bids</w:t>
      </w:r>
      <w:bookmarkEnd w:id="103"/>
    </w:p>
    <w:p w14:paraId="1337275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Bids must be submitted not later than the specified date and time as specified in the Bid Document. Bank reserves the right to extend the date &amp; time without mentioning any reason.</w:t>
      </w:r>
    </w:p>
    <w:p w14:paraId="45EE0F39"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104" w:name="_Toc160440750"/>
      <w:r w:rsidRPr="006722EE">
        <w:rPr>
          <w:rFonts w:ascii="Cambria" w:hAnsi="Cambria" w:cstheme="minorHAnsi"/>
          <w:b/>
          <w:bCs/>
          <w:sz w:val="22"/>
          <w:szCs w:val="22"/>
        </w:rPr>
        <w:t>Late Bids</w:t>
      </w:r>
      <w:bookmarkEnd w:id="104"/>
    </w:p>
    <w:p w14:paraId="58CAE1E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Any bid received after the deadline for submission of bids will be rejected and/or returned unopened to the Bidder, if so desired by him.</w:t>
      </w:r>
    </w:p>
    <w:p w14:paraId="7A4895AE"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105" w:name="_Toc160440751"/>
      <w:r w:rsidRPr="006722EE">
        <w:rPr>
          <w:rFonts w:ascii="Cambria" w:hAnsi="Cambria" w:cstheme="minorHAnsi"/>
          <w:b/>
          <w:bCs/>
          <w:sz w:val="22"/>
          <w:szCs w:val="22"/>
        </w:rPr>
        <w:t>Modifications and/or Withdrawal of Bids</w:t>
      </w:r>
      <w:bookmarkEnd w:id="105"/>
    </w:p>
    <w:p w14:paraId="4DA33AB5" w14:textId="77777777" w:rsidR="000952B1" w:rsidRPr="006722EE" w:rsidRDefault="000952B1" w:rsidP="003B48DD">
      <w:pPr>
        <w:pStyle w:val="ListParagraph"/>
        <w:numPr>
          <w:ilvl w:val="0"/>
          <w:numId w:val="20"/>
        </w:numPr>
        <w:spacing w:before="120" w:after="120"/>
        <w:jc w:val="both"/>
        <w:rPr>
          <w:rFonts w:ascii="Cambria" w:hAnsi="Cambria" w:cstheme="minorHAnsi"/>
        </w:rPr>
      </w:pPr>
      <w:r w:rsidRPr="006722EE">
        <w:rPr>
          <w:rFonts w:ascii="Cambria" w:hAnsi="Cambria" w:cstheme="minorHAnsi"/>
        </w:rPr>
        <w:t xml:space="preserve">Bids once submitted will be treated as final and no further correspondence will be entertained on this. </w:t>
      </w:r>
    </w:p>
    <w:p w14:paraId="0A100D65" w14:textId="77777777" w:rsidR="000952B1" w:rsidRPr="006722EE" w:rsidRDefault="000952B1" w:rsidP="003B48DD">
      <w:pPr>
        <w:pStyle w:val="ListParagraph"/>
        <w:numPr>
          <w:ilvl w:val="0"/>
          <w:numId w:val="20"/>
        </w:numPr>
        <w:spacing w:before="120" w:after="120"/>
        <w:jc w:val="both"/>
        <w:rPr>
          <w:rFonts w:ascii="Cambria" w:hAnsi="Cambria" w:cstheme="minorHAnsi"/>
        </w:rPr>
      </w:pPr>
      <w:r w:rsidRPr="006722EE">
        <w:rPr>
          <w:rFonts w:ascii="Cambria" w:hAnsi="Cambria" w:cstheme="minorHAnsi"/>
        </w:rPr>
        <w:t xml:space="preserve">No bid will be modified after the deadline for submission of bids. </w:t>
      </w:r>
    </w:p>
    <w:p w14:paraId="24DE94CA" w14:textId="77777777" w:rsidR="000952B1" w:rsidRPr="006722EE" w:rsidRDefault="000952B1" w:rsidP="003B48DD">
      <w:pPr>
        <w:pStyle w:val="ListParagraph"/>
        <w:numPr>
          <w:ilvl w:val="0"/>
          <w:numId w:val="20"/>
        </w:numPr>
        <w:spacing w:before="120" w:after="120"/>
        <w:jc w:val="both"/>
        <w:rPr>
          <w:rFonts w:ascii="Cambria" w:hAnsi="Cambria" w:cstheme="minorHAnsi"/>
        </w:rPr>
      </w:pPr>
      <w:r w:rsidRPr="006722EE">
        <w:rPr>
          <w:rFonts w:ascii="Cambria" w:hAnsi="Cambria" w:cstheme="minorHAnsi"/>
        </w:rPr>
        <w:t>No bidder shall be allowed to withdraw the bid, if the bidder happens to be a successful bidder.</w:t>
      </w:r>
    </w:p>
    <w:p w14:paraId="09FECC99" w14:textId="77777777" w:rsidR="000952B1" w:rsidRPr="006722EE" w:rsidRDefault="000952B1" w:rsidP="000952B1">
      <w:pPr>
        <w:spacing w:before="120" w:after="120"/>
        <w:jc w:val="both"/>
        <w:rPr>
          <w:rFonts w:ascii="Cambria" w:hAnsi="Cambria" w:cstheme="minorHAnsi"/>
          <w:b/>
        </w:rPr>
      </w:pPr>
      <w:r w:rsidRPr="006722EE">
        <w:rPr>
          <w:rFonts w:ascii="Cambria" w:hAnsi="Cambria" w:cstheme="minorHAnsi"/>
          <w:b/>
        </w:rPr>
        <w:t>Clarification of Bids</w:t>
      </w:r>
    </w:p>
    <w:p w14:paraId="0EFBBA7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 assist in the examination, evaluation and comparison of bids the bank may, at its discretion, ask the bidder for clarification and response, which shall be in writing and without change in the price, shall be sought, offered or permitted.</w:t>
      </w:r>
    </w:p>
    <w:p w14:paraId="6A2C1EA5" w14:textId="77777777" w:rsidR="000952B1" w:rsidRPr="006722EE" w:rsidRDefault="000952B1" w:rsidP="000952B1">
      <w:pPr>
        <w:spacing w:before="120" w:after="120"/>
        <w:jc w:val="both"/>
        <w:rPr>
          <w:rFonts w:ascii="Cambria" w:hAnsi="Cambria" w:cstheme="minorHAnsi"/>
          <w:b/>
        </w:rPr>
      </w:pPr>
      <w:r w:rsidRPr="006722EE">
        <w:rPr>
          <w:rFonts w:ascii="Cambria" w:hAnsi="Cambria" w:cstheme="minorHAnsi"/>
          <w:b/>
        </w:rPr>
        <w:t>Bank’s Right to Accept or Reject Any Bid or All Bids</w:t>
      </w:r>
    </w:p>
    <w:p w14:paraId="39A0967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w:t>
      </w:r>
    </w:p>
    <w:p w14:paraId="60B9ADCB"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106" w:name="_Toc160440752"/>
      <w:r w:rsidRPr="006722EE">
        <w:rPr>
          <w:rFonts w:ascii="Cambria" w:hAnsi="Cambria" w:cstheme="minorHAnsi"/>
          <w:b/>
          <w:bCs/>
          <w:sz w:val="22"/>
          <w:szCs w:val="22"/>
        </w:rPr>
        <w:t>Signing of Contract</w:t>
      </w:r>
      <w:bookmarkEnd w:id="106"/>
    </w:p>
    <w:p w14:paraId="4E4D3F07"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successful bidder(s) to be called as bidder, shall be required to enter into an Agreement with the Bank, within 21 days of the award of the work order (when provided) or within such extended period as may be specified by the bank.</w:t>
      </w:r>
      <w:r w:rsidR="00BE3CBE" w:rsidRPr="006722EE">
        <w:rPr>
          <w:rFonts w:ascii="Cambria" w:hAnsi="Cambria" w:cstheme="minorHAnsi"/>
        </w:rPr>
        <w:t xml:space="preserve"> </w:t>
      </w:r>
    </w:p>
    <w:p w14:paraId="4EBF8104" w14:textId="20453CFA" w:rsidR="00AD09D8" w:rsidRPr="006722EE" w:rsidRDefault="00AD09D8" w:rsidP="00D82643">
      <w:pPr>
        <w:pStyle w:val="Heading1"/>
        <w:numPr>
          <w:ilvl w:val="0"/>
          <w:numId w:val="61"/>
        </w:numPr>
        <w:spacing w:before="120" w:after="120"/>
        <w:rPr>
          <w:rFonts w:ascii="Cambria" w:hAnsi="Cambria" w:cstheme="minorHAnsi"/>
          <w:b/>
          <w:bCs/>
          <w:sz w:val="22"/>
          <w:szCs w:val="22"/>
        </w:rPr>
      </w:pPr>
      <w:bookmarkStart w:id="107" w:name="_Toc160440753"/>
      <w:bookmarkStart w:id="108" w:name="_TOC_250032"/>
      <w:r w:rsidRPr="006722EE">
        <w:rPr>
          <w:rFonts w:ascii="Cambria" w:hAnsi="Cambria" w:cstheme="minorHAnsi"/>
          <w:b/>
          <w:bCs/>
          <w:sz w:val="22"/>
          <w:szCs w:val="22"/>
        </w:rPr>
        <w:t>Authorized Signatory</w:t>
      </w:r>
      <w:bookmarkEnd w:id="107"/>
    </w:p>
    <w:bookmarkEnd w:id="108"/>
    <w:p w14:paraId="04F9694F" w14:textId="3DEEFE04" w:rsidR="00BE3CBE" w:rsidRPr="006722EE" w:rsidRDefault="00BE3CBE" w:rsidP="00BE3CBE">
      <w:pPr>
        <w:spacing w:before="120" w:after="120"/>
        <w:jc w:val="both"/>
        <w:rPr>
          <w:rFonts w:ascii="Cambria" w:hAnsi="Cambria" w:cstheme="minorHAnsi"/>
        </w:rPr>
      </w:pPr>
      <w:r w:rsidRPr="006722EE">
        <w:rPr>
          <w:rFonts w:ascii="Cambria" w:hAnsi="Cambria" w:cstheme="minorHAnsi"/>
        </w:rPr>
        <w:t xml:space="preserve">The </w:t>
      </w:r>
      <w:r w:rsidR="00A64743" w:rsidRPr="006722EE">
        <w:rPr>
          <w:rFonts w:ascii="Cambria" w:hAnsi="Cambria" w:cstheme="minorHAnsi"/>
        </w:rPr>
        <w:t xml:space="preserve">successful </w:t>
      </w:r>
      <w:r w:rsidRPr="006722EE">
        <w:rPr>
          <w:rFonts w:ascii="Cambria" w:hAnsi="Cambria" w:cstheme="minorHAnsi"/>
        </w:rPr>
        <w:t>bidder shall indicate the authorized signatories who can discuss and correspond with the bank, with regard to the obligations under the contract.</w:t>
      </w:r>
    </w:p>
    <w:p w14:paraId="6F49AC53" w14:textId="56DCD125" w:rsidR="00BE3CBE" w:rsidRPr="006722EE" w:rsidRDefault="00BE3CBE" w:rsidP="00BE3CBE">
      <w:pPr>
        <w:spacing w:before="120" w:after="120"/>
        <w:jc w:val="both"/>
        <w:rPr>
          <w:rFonts w:ascii="Cambria" w:hAnsi="Cambria" w:cstheme="minorHAnsi"/>
        </w:rPr>
      </w:pPr>
      <w:r w:rsidRPr="006722EE">
        <w:rPr>
          <w:rFonts w:ascii="Cambria" w:hAnsi="Cambria" w:cstheme="minorHAnsi"/>
        </w:rPr>
        <w:t xml:space="preserve">The </w:t>
      </w:r>
      <w:r w:rsidR="00A64743" w:rsidRPr="006722EE">
        <w:rPr>
          <w:rFonts w:ascii="Cambria" w:hAnsi="Cambria" w:cstheme="minorHAnsi"/>
        </w:rPr>
        <w:t xml:space="preserve">successful </w:t>
      </w:r>
      <w:r w:rsidRPr="006722EE">
        <w:rPr>
          <w:rFonts w:ascii="Cambria" w:hAnsi="Cambria" w:cstheme="minorHAnsi"/>
        </w:rPr>
        <w:t>bidder shall submit at the time of signing the contract, a certified copy of the extract of the resolution of their Board, authenticated by Board Secretary, authorizing an official or officials of the company or a Power of Attorney copy to discuss, sign agreements/contracts with the Bank. The bidder shall furnish proof of signature identification for above purposes as required by the Bank.</w:t>
      </w:r>
    </w:p>
    <w:p w14:paraId="7864E7EE" w14:textId="77777777" w:rsidR="00BE3CBE" w:rsidRPr="006722EE" w:rsidRDefault="00BE3CBE" w:rsidP="00D82643">
      <w:pPr>
        <w:pStyle w:val="Heading1"/>
        <w:numPr>
          <w:ilvl w:val="0"/>
          <w:numId w:val="61"/>
        </w:numPr>
        <w:spacing w:before="120" w:after="120"/>
        <w:jc w:val="both"/>
        <w:rPr>
          <w:rFonts w:ascii="Cambria" w:hAnsi="Cambria" w:cstheme="minorHAnsi"/>
          <w:b/>
          <w:bCs/>
          <w:sz w:val="22"/>
          <w:szCs w:val="22"/>
        </w:rPr>
      </w:pPr>
      <w:bookmarkStart w:id="109" w:name="_Toc160440754"/>
      <w:r w:rsidRPr="006722EE">
        <w:rPr>
          <w:rFonts w:ascii="Cambria" w:hAnsi="Cambria" w:cstheme="minorHAnsi"/>
          <w:b/>
          <w:bCs/>
          <w:sz w:val="22"/>
          <w:szCs w:val="22"/>
        </w:rPr>
        <w:lastRenderedPageBreak/>
        <w:t>Disclaimer</w:t>
      </w:r>
      <w:bookmarkEnd w:id="109"/>
    </w:p>
    <w:p w14:paraId="5222985C" w14:textId="77777777" w:rsidR="00BF539F" w:rsidRPr="006722EE" w:rsidRDefault="00BE3CBE" w:rsidP="000952B1">
      <w:pPr>
        <w:spacing w:before="120" w:after="120"/>
        <w:jc w:val="both"/>
        <w:rPr>
          <w:rFonts w:ascii="Cambria" w:hAnsi="Cambria" w:cstheme="minorHAnsi"/>
          <w:b/>
        </w:rPr>
      </w:pPr>
      <w:r w:rsidRPr="006722EE">
        <w:rPr>
          <w:rFonts w:ascii="Cambria" w:hAnsi="Cambria" w:cstheme="minorHAnsi"/>
          <w:b/>
        </w:rPr>
        <w:t>The scope of work document is not an offer made by Bank but an invitation for response based on which the Bank may further evaluate the response or call for alternate or more responses from other Bidders. The Bank has the right to ask for other competitive quotations and can award any part or complete work to another Bidders whom so ever they feel eligible for the same taking into consideration the price and quality.</w:t>
      </w:r>
    </w:p>
    <w:p w14:paraId="143BE7DA" w14:textId="77777777" w:rsidR="00BF539F" w:rsidRPr="006722EE" w:rsidRDefault="00BF539F">
      <w:pPr>
        <w:rPr>
          <w:rFonts w:ascii="Cambria" w:hAnsi="Cambria" w:cstheme="minorHAnsi"/>
          <w:b/>
        </w:rPr>
      </w:pPr>
      <w:r w:rsidRPr="006722EE">
        <w:rPr>
          <w:rFonts w:ascii="Cambria" w:hAnsi="Cambria" w:cstheme="minorHAnsi"/>
          <w:b/>
        </w:rPr>
        <w:br w:type="page"/>
      </w:r>
    </w:p>
    <w:p w14:paraId="593A5549" w14:textId="77777777"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110" w:name="_Toc160440755"/>
      <w:r w:rsidRPr="006722EE">
        <w:rPr>
          <w:rFonts w:ascii="Cambria" w:hAnsi="Cambria" w:cstheme="minorHAnsi"/>
          <w:b/>
          <w:bCs/>
          <w:sz w:val="22"/>
          <w:szCs w:val="22"/>
        </w:rPr>
        <w:lastRenderedPageBreak/>
        <w:t>Checklist for Submission</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3"/>
        <w:gridCol w:w="6405"/>
        <w:gridCol w:w="1908"/>
      </w:tblGrid>
      <w:tr w:rsidR="000952B1" w:rsidRPr="006722EE" w14:paraId="1A4C51FC" w14:textId="77777777" w:rsidTr="001E0C91">
        <w:trPr>
          <w:trHeight w:hRule="exact" w:val="510"/>
          <w:tblHeader/>
        </w:trPr>
        <w:tc>
          <w:tcPr>
            <w:tcW w:w="390" w:type="pct"/>
            <w:vMerge w:val="restart"/>
            <w:shd w:val="clear" w:color="auto" w:fill="D9D9D9" w:themeFill="background1" w:themeFillShade="D9"/>
          </w:tcPr>
          <w:p w14:paraId="2DE6A91D" w14:textId="77777777" w:rsidR="000952B1" w:rsidRPr="006722EE" w:rsidRDefault="000952B1" w:rsidP="000952B1">
            <w:pPr>
              <w:rPr>
                <w:rFonts w:ascii="Cambria" w:hAnsi="Cambria" w:cstheme="minorHAnsi"/>
                <w:b/>
                <w:bCs/>
                <w:lang w:val="en-US"/>
              </w:rPr>
            </w:pPr>
            <w:r w:rsidRPr="006722EE">
              <w:rPr>
                <w:rFonts w:ascii="Cambria" w:hAnsi="Cambria" w:cstheme="minorHAnsi"/>
                <w:b/>
                <w:bCs/>
                <w:lang w:val="en-US"/>
              </w:rPr>
              <w:t xml:space="preserve">  #</w:t>
            </w:r>
          </w:p>
          <w:p w14:paraId="04F27DFA" w14:textId="77777777" w:rsidR="000952B1" w:rsidRPr="006722EE" w:rsidRDefault="000952B1" w:rsidP="000952B1">
            <w:pPr>
              <w:rPr>
                <w:rFonts w:ascii="Cambria" w:hAnsi="Cambria" w:cstheme="minorHAnsi"/>
                <w:b/>
                <w:bCs/>
                <w:lang w:val="en-US"/>
              </w:rPr>
            </w:pPr>
          </w:p>
          <w:p w14:paraId="65D79B63" w14:textId="77777777" w:rsidR="000952B1" w:rsidRPr="006722EE" w:rsidRDefault="000952B1" w:rsidP="000952B1">
            <w:pPr>
              <w:rPr>
                <w:rFonts w:ascii="Cambria" w:hAnsi="Cambria" w:cstheme="minorHAnsi"/>
                <w:b/>
                <w:bCs/>
                <w:lang w:val="en-US"/>
              </w:rPr>
            </w:pPr>
          </w:p>
        </w:tc>
        <w:tc>
          <w:tcPr>
            <w:tcW w:w="3552" w:type="pct"/>
            <w:vMerge w:val="restart"/>
            <w:shd w:val="clear" w:color="auto" w:fill="D9D9D9" w:themeFill="background1" w:themeFillShade="D9"/>
          </w:tcPr>
          <w:p w14:paraId="1B710E51" w14:textId="77777777" w:rsidR="000952B1" w:rsidRPr="006722EE" w:rsidRDefault="000952B1" w:rsidP="000952B1">
            <w:pPr>
              <w:rPr>
                <w:rFonts w:ascii="Cambria" w:hAnsi="Cambria" w:cstheme="minorHAnsi"/>
                <w:b/>
                <w:bCs/>
                <w:lang w:val="en-US"/>
              </w:rPr>
            </w:pPr>
            <w:r w:rsidRPr="006722EE">
              <w:rPr>
                <w:rFonts w:ascii="Cambria" w:hAnsi="Cambria" w:cstheme="minorHAnsi"/>
                <w:b/>
                <w:bCs/>
                <w:spacing w:val="-3"/>
                <w:lang w:val="en-US"/>
              </w:rPr>
              <w:t>P</w:t>
            </w:r>
            <w:r w:rsidRPr="006722EE">
              <w:rPr>
                <w:rFonts w:ascii="Cambria" w:hAnsi="Cambria" w:cstheme="minorHAnsi"/>
                <w:b/>
                <w:bCs/>
                <w:lang w:val="en-US"/>
              </w:rPr>
              <w:t>arti</w:t>
            </w:r>
            <w:r w:rsidRPr="006722EE">
              <w:rPr>
                <w:rFonts w:ascii="Cambria" w:hAnsi="Cambria" w:cstheme="minorHAnsi"/>
                <w:b/>
                <w:bCs/>
                <w:spacing w:val="-1"/>
                <w:lang w:val="en-US"/>
              </w:rPr>
              <w:t>c</w:t>
            </w:r>
            <w:r w:rsidRPr="006722EE">
              <w:rPr>
                <w:rFonts w:ascii="Cambria" w:hAnsi="Cambria" w:cstheme="minorHAnsi"/>
                <w:b/>
                <w:bCs/>
                <w:lang w:val="en-US"/>
              </w:rPr>
              <w:t>ulars</w:t>
            </w:r>
          </w:p>
        </w:tc>
        <w:tc>
          <w:tcPr>
            <w:tcW w:w="1058" w:type="pct"/>
            <w:vMerge w:val="restart"/>
            <w:shd w:val="clear" w:color="auto" w:fill="D9D9D9" w:themeFill="background1" w:themeFillShade="D9"/>
          </w:tcPr>
          <w:p w14:paraId="5B3EFBBC" w14:textId="77777777" w:rsidR="000952B1" w:rsidRPr="006722EE" w:rsidRDefault="000952B1" w:rsidP="000952B1">
            <w:pPr>
              <w:jc w:val="center"/>
              <w:rPr>
                <w:rFonts w:ascii="Cambria" w:hAnsi="Cambria" w:cstheme="minorHAnsi"/>
                <w:b/>
                <w:bCs/>
                <w:lang w:val="en-US"/>
              </w:rPr>
            </w:pPr>
            <w:r w:rsidRPr="006722EE">
              <w:rPr>
                <w:rFonts w:ascii="Cambria" w:hAnsi="Cambria" w:cstheme="minorHAnsi"/>
                <w:b/>
                <w:bCs/>
                <w:lang w:val="en-US"/>
              </w:rPr>
              <w:t>Bi</w:t>
            </w:r>
            <w:r w:rsidRPr="006722EE">
              <w:rPr>
                <w:rFonts w:ascii="Cambria" w:hAnsi="Cambria" w:cstheme="minorHAnsi"/>
                <w:b/>
                <w:bCs/>
                <w:spacing w:val="1"/>
                <w:lang w:val="en-US"/>
              </w:rPr>
              <w:t>dd</w:t>
            </w:r>
            <w:r w:rsidRPr="006722EE">
              <w:rPr>
                <w:rFonts w:ascii="Cambria" w:hAnsi="Cambria" w:cstheme="minorHAnsi"/>
                <w:b/>
                <w:bCs/>
                <w:spacing w:val="-1"/>
                <w:lang w:val="en-US"/>
              </w:rPr>
              <w:t>er</w:t>
            </w:r>
            <w:r w:rsidRPr="006722EE">
              <w:rPr>
                <w:rFonts w:ascii="Cambria" w:hAnsi="Cambria" w:cstheme="minorHAnsi"/>
                <w:b/>
                <w:bCs/>
                <w:lang w:val="en-US"/>
              </w:rPr>
              <w:t>s R</w:t>
            </w:r>
            <w:r w:rsidRPr="006722EE">
              <w:rPr>
                <w:rFonts w:ascii="Cambria" w:hAnsi="Cambria" w:cstheme="minorHAnsi"/>
                <w:b/>
                <w:bCs/>
                <w:spacing w:val="1"/>
                <w:lang w:val="en-US"/>
              </w:rPr>
              <w:t>e</w:t>
            </w:r>
            <w:r w:rsidRPr="006722EE">
              <w:rPr>
                <w:rFonts w:ascii="Cambria" w:hAnsi="Cambria" w:cstheme="minorHAnsi"/>
                <w:b/>
                <w:bCs/>
                <w:spacing w:val="-3"/>
                <w:lang w:val="en-US"/>
              </w:rPr>
              <w:t>m</w:t>
            </w:r>
            <w:r w:rsidRPr="006722EE">
              <w:rPr>
                <w:rFonts w:ascii="Cambria" w:hAnsi="Cambria" w:cstheme="minorHAnsi"/>
                <w:b/>
                <w:bCs/>
                <w:lang w:val="en-US"/>
              </w:rPr>
              <w:t>a</w:t>
            </w:r>
            <w:r w:rsidRPr="006722EE">
              <w:rPr>
                <w:rFonts w:ascii="Cambria" w:hAnsi="Cambria" w:cstheme="minorHAnsi"/>
                <w:b/>
                <w:bCs/>
                <w:spacing w:val="-1"/>
                <w:lang w:val="en-US"/>
              </w:rPr>
              <w:t>r</w:t>
            </w:r>
            <w:r w:rsidRPr="006722EE">
              <w:rPr>
                <w:rFonts w:ascii="Cambria" w:hAnsi="Cambria" w:cstheme="minorHAnsi"/>
                <w:b/>
                <w:bCs/>
                <w:lang w:val="en-US"/>
              </w:rPr>
              <w:t>k Y</w:t>
            </w:r>
            <w:r w:rsidRPr="006722EE">
              <w:rPr>
                <w:rFonts w:ascii="Cambria" w:hAnsi="Cambria" w:cstheme="minorHAnsi"/>
                <w:b/>
                <w:bCs/>
                <w:spacing w:val="-1"/>
                <w:lang w:val="en-US"/>
              </w:rPr>
              <w:t>e</w:t>
            </w:r>
            <w:r w:rsidRPr="006722EE">
              <w:rPr>
                <w:rFonts w:ascii="Cambria" w:hAnsi="Cambria" w:cstheme="minorHAnsi"/>
                <w:b/>
                <w:bCs/>
                <w:lang w:val="en-US"/>
              </w:rPr>
              <w:t>s/No</w:t>
            </w:r>
          </w:p>
        </w:tc>
      </w:tr>
      <w:tr w:rsidR="000952B1" w:rsidRPr="006722EE" w14:paraId="37B66A27" w14:textId="77777777" w:rsidTr="001E0C91">
        <w:trPr>
          <w:trHeight w:hRule="exact" w:val="70"/>
        </w:trPr>
        <w:tc>
          <w:tcPr>
            <w:tcW w:w="390" w:type="pct"/>
            <w:vMerge/>
            <w:shd w:val="clear" w:color="auto" w:fill="D9D9D9" w:themeFill="background1" w:themeFillShade="D9"/>
          </w:tcPr>
          <w:p w14:paraId="7CF1FF98" w14:textId="77777777" w:rsidR="000952B1" w:rsidRPr="006722EE" w:rsidRDefault="000952B1" w:rsidP="000952B1">
            <w:pPr>
              <w:spacing w:after="0" w:line="240" w:lineRule="auto"/>
              <w:rPr>
                <w:rFonts w:ascii="Cambria" w:eastAsia="Times New Roman" w:hAnsi="Cambria" w:cstheme="minorHAnsi"/>
                <w:lang w:val="en-US"/>
              </w:rPr>
            </w:pPr>
          </w:p>
        </w:tc>
        <w:tc>
          <w:tcPr>
            <w:tcW w:w="3552" w:type="pct"/>
            <w:vMerge/>
            <w:shd w:val="clear" w:color="auto" w:fill="D9D9D9" w:themeFill="background1" w:themeFillShade="D9"/>
          </w:tcPr>
          <w:p w14:paraId="6AE75C42" w14:textId="77777777" w:rsidR="000952B1" w:rsidRPr="006722EE" w:rsidRDefault="000952B1" w:rsidP="000952B1">
            <w:pPr>
              <w:spacing w:after="0" w:line="240" w:lineRule="auto"/>
              <w:rPr>
                <w:rFonts w:ascii="Cambria" w:eastAsia="Times New Roman" w:hAnsi="Cambria" w:cstheme="minorHAnsi"/>
                <w:lang w:val="en-US"/>
              </w:rPr>
            </w:pPr>
          </w:p>
        </w:tc>
        <w:tc>
          <w:tcPr>
            <w:tcW w:w="1058" w:type="pct"/>
            <w:vMerge/>
            <w:shd w:val="clear" w:color="auto" w:fill="D9D9D9" w:themeFill="background1" w:themeFillShade="D9"/>
          </w:tcPr>
          <w:p w14:paraId="48CB3B80"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361E8CA7" w14:textId="77777777" w:rsidTr="001E0C91">
        <w:trPr>
          <w:trHeight w:hRule="exact" w:val="288"/>
        </w:trPr>
        <w:tc>
          <w:tcPr>
            <w:tcW w:w="390" w:type="pct"/>
          </w:tcPr>
          <w:p w14:paraId="6C132D09" w14:textId="77777777" w:rsidR="000952B1" w:rsidRPr="006722EE" w:rsidRDefault="000952B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w:t>
            </w:r>
          </w:p>
        </w:tc>
        <w:tc>
          <w:tcPr>
            <w:tcW w:w="3552" w:type="pct"/>
          </w:tcPr>
          <w:p w14:paraId="36B3AE6D" w14:textId="77777777" w:rsidR="000952B1" w:rsidRPr="006722EE" w:rsidRDefault="000952B1" w:rsidP="000952B1">
            <w:pPr>
              <w:spacing w:before="6" w:after="0" w:line="240" w:lineRule="auto"/>
              <w:rPr>
                <w:rFonts w:ascii="Cambria" w:eastAsia="Times New Roman" w:hAnsi="Cambria" w:cstheme="minorHAnsi"/>
                <w:spacing w:val="-1"/>
                <w:lang w:val="en-US"/>
              </w:rPr>
            </w:pPr>
            <w:r w:rsidRPr="006722EE">
              <w:rPr>
                <w:rFonts w:ascii="Cambria" w:eastAsia="Times New Roman" w:hAnsi="Cambria" w:cstheme="minorHAnsi"/>
                <w:lang w:val="en-US"/>
              </w:rPr>
              <w:t>C</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rtifi</w:t>
            </w:r>
            <w:r w:rsidRPr="006722EE">
              <w:rPr>
                <w:rFonts w:ascii="Cambria" w:eastAsia="Times New Roman" w:hAnsi="Cambria" w:cstheme="minorHAnsi"/>
                <w:spacing w:val="-1"/>
                <w:lang w:val="en-US"/>
              </w:rPr>
              <w:t>ca</w:t>
            </w:r>
            <w:r w:rsidRPr="006722EE">
              <w:rPr>
                <w:rFonts w:ascii="Cambria" w:eastAsia="Times New Roman" w:hAnsi="Cambria" w:cstheme="minorHAnsi"/>
                <w:lang w:val="en-US"/>
              </w:rPr>
              <w:t>te of</w:t>
            </w:r>
            <w:r w:rsidRPr="006722EE">
              <w:rPr>
                <w:rFonts w:ascii="Cambria" w:eastAsia="Times New Roman" w:hAnsi="Cambria" w:cstheme="minorHAnsi"/>
                <w:spacing w:val="59"/>
                <w:lang w:val="en-US"/>
              </w:rPr>
              <w:t xml:space="preserve"> </w:t>
            </w:r>
            <w:r w:rsidRPr="006722EE">
              <w:rPr>
                <w:rFonts w:ascii="Cambria" w:eastAsia="Times New Roman" w:hAnsi="Cambria" w:cstheme="minorHAnsi"/>
                <w:lang w:val="en-US"/>
              </w:rPr>
              <w:t>in</w:t>
            </w:r>
            <w:r w:rsidRPr="006722EE">
              <w:rPr>
                <w:rFonts w:ascii="Cambria" w:eastAsia="Times New Roman" w:hAnsi="Cambria" w:cstheme="minorHAnsi"/>
                <w:spacing w:val="2"/>
                <w:lang w:val="en-US"/>
              </w:rPr>
              <w:t>c</w:t>
            </w:r>
            <w:r w:rsidRPr="006722EE">
              <w:rPr>
                <w:rFonts w:ascii="Cambria" w:eastAsia="Times New Roman" w:hAnsi="Cambria" w:cstheme="minorHAnsi"/>
                <w:lang w:val="en-US"/>
              </w:rPr>
              <w:t>orpo</w:t>
            </w:r>
            <w:r w:rsidRPr="006722EE">
              <w:rPr>
                <w:rFonts w:ascii="Cambria" w:eastAsia="Times New Roman" w:hAnsi="Cambria" w:cstheme="minorHAnsi"/>
                <w:spacing w:val="1"/>
                <w:lang w:val="en-US"/>
              </w:rPr>
              <w:t>r</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on</w:t>
            </w:r>
          </w:p>
        </w:tc>
        <w:tc>
          <w:tcPr>
            <w:tcW w:w="1058" w:type="pct"/>
          </w:tcPr>
          <w:p w14:paraId="263764B0"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7B4480A0" w14:textId="77777777" w:rsidTr="00AD127C">
        <w:trPr>
          <w:trHeight w:hRule="exact" w:val="1060"/>
        </w:trPr>
        <w:tc>
          <w:tcPr>
            <w:tcW w:w="390" w:type="pct"/>
          </w:tcPr>
          <w:p w14:paraId="4D06BEE7" w14:textId="77777777" w:rsidR="000952B1" w:rsidRPr="006722EE" w:rsidRDefault="000952B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w:t>
            </w:r>
          </w:p>
        </w:tc>
        <w:tc>
          <w:tcPr>
            <w:tcW w:w="3552" w:type="pct"/>
          </w:tcPr>
          <w:p w14:paraId="16D694C3" w14:textId="1A181792" w:rsidR="000952B1" w:rsidRPr="006722EE" w:rsidRDefault="000952B1" w:rsidP="00E249E1">
            <w:pPr>
              <w:spacing w:before="6" w:after="0" w:line="240" w:lineRule="auto"/>
              <w:rPr>
                <w:rFonts w:ascii="Cambria" w:eastAsia="Times New Roman" w:hAnsi="Cambria" w:cstheme="minorHAnsi"/>
                <w:lang w:val="en-US"/>
              </w:rPr>
            </w:pPr>
            <w:r w:rsidRPr="006722EE">
              <w:rPr>
                <w:rFonts w:ascii="Cambria" w:eastAsia="Times New Roman" w:hAnsi="Cambria" w:cstheme="minorHAnsi"/>
                <w:spacing w:val="-1"/>
                <w:lang w:val="en-US"/>
              </w:rPr>
              <w:t>A</w:t>
            </w:r>
            <w:r w:rsidRPr="006722EE">
              <w:rPr>
                <w:rFonts w:ascii="Cambria" w:eastAsia="Times New Roman" w:hAnsi="Cambria" w:cstheme="minorHAnsi"/>
                <w:lang w:val="en-US"/>
              </w:rPr>
              <w:t>ud</w:t>
            </w:r>
            <w:r w:rsidRPr="006722EE">
              <w:rPr>
                <w:rFonts w:ascii="Cambria" w:eastAsia="Times New Roman" w:hAnsi="Cambria" w:cstheme="minorHAnsi"/>
                <w:spacing w:val="1"/>
                <w:lang w:val="en-US"/>
              </w:rPr>
              <w:t>it</w:t>
            </w:r>
            <w:r w:rsidRPr="006722EE">
              <w:rPr>
                <w:rFonts w:ascii="Cambria" w:eastAsia="Times New Roman" w:hAnsi="Cambria" w:cstheme="minorHAnsi"/>
                <w:spacing w:val="-2"/>
                <w:lang w:val="en-US"/>
              </w:rPr>
              <w:t>e</w:t>
            </w:r>
            <w:r w:rsidRPr="006722EE">
              <w:rPr>
                <w:rFonts w:ascii="Cambria" w:eastAsia="Times New Roman" w:hAnsi="Cambria" w:cstheme="minorHAnsi"/>
                <w:lang w:val="en-US"/>
              </w:rPr>
              <w:t xml:space="preserve">d </w:t>
            </w:r>
            <w:r w:rsidRPr="006722EE">
              <w:rPr>
                <w:rFonts w:ascii="Cambria" w:eastAsia="Times New Roman" w:hAnsi="Cambria" w:cstheme="minorHAnsi"/>
                <w:spacing w:val="-1"/>
                <w:lang w:val="en-US"/>
              </w:rPr>
              <w:t>B</w:t>
            </w:r>
            <w:r w:rsidRPr="006722EE">
              <w:rPr>
                <w:rFonts w:ascii="Cambria" w:eastAsia="Times New Roman" w:hAnsi="Cambria" w:cstheme="minorHAnsi"/>
                <w:lang w:val="en-US"/>
              </w:rPr>
              <w:t>a</w:t>
            </w:r>
            <w:r w:rsidRPr="006722EE">
              <w:rPr>
                <w:rFonts w:ascii="Cambria" w:eastAsia="Times New Roman" w:hAnsi="Cambria" w:cstheme="minorHAnsi"/>
                <w:spacing w:val="-1"/>
                <w:lang w:val="en-US"/>
              </w:rPr>
              <w:t>l</w:t>
            </w:r>
            <w:r w:rsidRPr="006722EE">
              <w:rPr>
                <w:rFonts w:ascii="Cambria" w:eastAsia="Times New Roman" w:hAnsi="Cambria" w:cstheme="minorHAnsi"/>
                <w:lang w:val="en-US"/>
              </w:rPr>
              <w:t>an</w:t>
            </w:r>
            <w:r w:rsidRPr="006722EE">
              <w:rPr>
                <w:rFonts w:ascii="Cambria" w:eastAsia="Times New Roman" w:hAnsi="Cambria" w:cstheme="minorHAnsi"/>
                <w:spacing w:val="-2"/>
                <w:lang w:val="en-US"/>
              </w:rPr>
              <w:t>c</w:t>
            </w:r>
            <w:r w:rsidRPr="006722EE">
              <w:rPr>
                <w:rFonts w:ascii="Cambria" w:eastAsia="Times New Roman" w:hAnsi="Cambria" w:cstheme="minorHAnsi"/>
                <w:lang w:val="en-US"/>
              </w:rPr>
              <w:t xml:space="preserve">e </w:t>
            </w:r>
            <w:r w:rsidRPr="006722EE">
              <w:rPr>
                <w:rFonts w:ascii="Cambria" w:eastAsia="Times New Roman" w:hAnsi="Cambria" w:cstheme="minorHAnsi"/>
                <w:spacing w:val="1"/>
                <w:lang w:val="en-US"/>
              </w:rPr>
              <w:t>s</w:t>
            </w:r>
            <w:r w:rsidRPr="006722EE">
              <w:rPr>
                <w:rFonts w:ascii="Cambria" w:eastAsia="Times New Roman" w:hAnsi="Cambria" w:cstheme="minorHAnsi"/>
                <w:lang w:val="en-US"/>
              </w:rPr>
              <w:t>h</w:t>
            </w:r>
            <w:r w:rsidRPr="006722EE">
              <w:rPr>
                <w:rFonts w:ascii="Cambria" w:eastAsia="Times New Roman" w:hAnsi="Cambria" w:cstheme="minorHAnsi"/>
                <w:spacing w:val="-2"/>
                <w:lang w:val="en-US"/>
              </w:rPr>
              <w:t>e</w:t>
            </w:r>
            <w:r w:rsidRPr="006722EE">
              <w:rPr>
                <w:rFonts w:ascii="Cambria" w:eastAsia="Times New Roman" w:hAnsi="Cambria" w:cstheme="minorHAnsi"/>
                <w:lang w:val="en-US"/>
              </w:rPr>
              <w:t>e</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s of</w:t>
            </w:r>
            <w:r w:rsidRPr="006722EE">
              <w:rPr>
                <w:rFonts w:ascii="Cambria" w:eastAsia="Times New Roman" w:hAnsi="Cambria" w:cstheme="minorHAnsi"/>
                <w:spacing w:val="-1"/>
                <w:lang w:val="en-US"/>
              </w:rPr>
              <w:t xml:space="preserve"> l</w:t>
            </w:r>
            <w:r w:rsidRPr="006722EE">
              <w:rPr>
                <w:rFonts w:ascii="Cambria" w:eastAsia="Times New Roman" w:hAnsi="Cambria" w:cstheme="minorHAnsi"/>
                <w:lang w:val="en-US"/>
              </w:rPr>
              <w:t>a</w:t>
            </w:r>
            <w:r w:rsidRPr="006722EE">
              <w:rPr>
                <w:rFonts w:ascii="Cambria" w:eastAsia="Times New Roman" w:hAnsi="Cambria" w:cstheme="minorHAnsi"/>
                <w:spacing w:val="1"/>
                <w:lang w:val="en-US"/>
              </w:rPr>
              <w:t>s</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 xml:space="preserve"> </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h</w:t>
            </w:r>
            <w:r w:rsidRPr="006722EE">
              <w:rPr>
                <w:rFonts w:ascii="Cambria" w:eastAsia="Times New Roman" w:hAnsi="Cambria" w:cstheme="minorHAnsi"/>
                <w:spacing w:val="-2"/>
                <w:lang w:val="en-US"/>
              </w:rPr>
              <w:t>r</w:t>
            </w:r>
            <w:r w:rsidRPr="006722EE">
              <w:rPr>
                <w:rFonts w:ascii="Cambria" w:eastAsia="Times New Roman" w:hAnsi="Cambria" w:cstheme="minorHAnsi"/>
                <w:lang w:val="en-US"/>
              </w:rPr>
              <w:t>ee</w:t>
            </w:r>
            <w:r w:rsidRPr="006722EE">
              <w:rPr>
                <w:rFonts w:ascii="Cambria" w:eastAsia="Times New Roman" w:hAnsi="Cambria" w:cstheme="minorHAnsi"/>
                <w:spacing w:val="1"/>
                <w:lang w:val="en-US"/>
              </w:rPr>
              <w:t xml:space="preserve"> </w:t>
            </w:r>
            <w:r w:rsidRPr="006722EE">
              <w:rPr>
                <w:rFonts w:ascii="Cambria" w:eastAsia="Times New Roman" w:hAnsi="Cambria" w:cstheme="minorHAnsi"/>
                <w:spacing w:val="-2"/>
                <w:lang w:val="en-US"/>
              </w:rPr>
              <w:t>y</w:t>
            </w:r>
            <w:r w:rsidRPr="006722EE">
              <w:rPr>
                <w:rFonts w:ascii="Cambria" w:eastAsia="Times New Roman" w:hAnsi="Cambria" w:cstheme="minorHAnsi"/>
                <w:lang w:val="en-US"/>
              </w:rPr>
              <w:t>ea</w:t>
            </w:r>
            <w:r w:rsidRPr="006722EE">
              <w:rPr>
                <w:rFonts w:ascii="Cambria" w:eastAsia="Times New Roman" w:hAnsi="Cambria" w:cstheme="minorHAnsi"/>
                <w:spacing w:val="-2"/>
                <w:lang w:val="en-US"/>
              </w:rPr>
              <w:t>r</w:t>
            </w:r>
            <w:r w:rsidRPr="006722EE">
              <w:rPr>
                <w:rFonts w:ascii="Cambria" w:eastAsia="Times New Roman" w:hAnsi="Cambria" w:cstheme="minorHAnsi"/>
                <w:lang w:val="en-US"/>
              </w:rPr>
              <w:t xml:space="preserve">s </w:t>
            </w:r>
            <w:r w:rsidR="00E83A9B" w:rsidRPr="006722EE">
              <w:rPr>
                <w:rFonts w:ascii="Cambria" w:eastAsia="Times New Roman" w:hAnsi="Cambria" w:cstheme="minorHAnsi"/>
                <w:lang w:val="en-US"/>
              </w:rPr>
              <w:t>202</w:t>
            </w:r>
            <w:r w:rsidR="00E83A9B" w:rsidRPr="006722EE">
              <w:rPr>
                <w:rFonts w:ascii="Cambria" w:eastAsia="Times New Roman" w:hAnsi="Cambria" w:cstheme="minorHAnsi"/>
                <w:spacing w:val="2"/>
                <w:lang w:val="en-US"/>
              </w:rPr>
              <w:t>1</w:t>
            </w:r>
            <w:r w:rsidR="00E83A9B" w:rsidRPr="006722EE">
              <w:rPr>
                <w:rFonts w:ascii="Cambria" w:eastAsia="Times New Roman" w:hAnsi="Cambria" w:cstheme="minorHAnsi"/>
                <w:spacing w:val="-4"/>
                <w:lang w:val="en-US"/>
              </w:rPr>
              <w:t>-</w:t>
            </w:r>
            <w:r w:rsidR="00E83A9B" w:rsidRPr="006722EE">
              <w:rPr>
                <w:rFonts w:ascii="Cambria" w:eastAsia="Times New Roman" w:hAnsi="Cambria" w:cstheme="minorHAnsi"/>
                <w:lang w:val="en-US"/>
              </w:rPr>
              <w:t>22</w:t>
            </w:r>
            <w:r w:rsidR="00E83A9B">
              <w:rPr>
                <w:rFonts w:ascii="Cambria" w:eastAsia="Times New Roman" w:hAnsi="Cambria" w:cstheme="minorHAnsi"/>
                <w:lang w:val="en-US"/>
              </w:rPr>
              <w:t xml:space="preserve">, </w:t>
            </w:r>
            <w:r w:rsidR="00E83A9B">
              <w:rPr>
                <w:rFonts w:ascii="Cambria" w:hAnsi="Cambria" w:cstheme="minorHAnsi"/>
              </w:rPr>
              <w:t>2022-23</w:t>
            </w:r>
            <w:r w:rsidR="00E83A9B">
              <w:rPr>
                <w:rFonts w:ascii="Cambria" w:eastAsia="Times New Roman" w:hAnsi="Cambria" w:cstheme="minorHAnsi"/>
                <w:lang w:val="en-US"/>
              </w:rPr>
              <w:t xml:space="preserve">, </w:t>
            </w:r>
            <w:r w:rsidR="00E83A9B">
              <w:rPr>
                <w:rFonts w:ascii="Cambria" w:hAnsi="Cambria" w:cstheme="minorHAnsi"/>
              </w:rPr>
              <w:t>2023-24</w:t>
            </w:r>
            <w:r w:rsidR="00AD127C">
              <w:rPr>
                <w:rFonts w:ascii="Cambria" w:hAnsi="Cambria" w:cstheme="minorHAnsi"/>
              </w:rPr>
              <w:t xml:space="preserve"> (If audited Balance Sheet for FY 2023-24 is not available, provisional </w:t>
            </w:r>
            <w:r w:rsidR="00AD127C" w:rsidRPr="006722EE">
              <w:rPr>
                <w:rFonts w:ascii="Cambria" w:hAnsi="Cambria" w:cstheme="minorHAnsi"/>
              </w:rPr>
              <w:t xml:space="preserve">Balance Sheet </w:t>
            </w:r>
            <w:r w:rsidR="00AD127C">
              <w:rPr>
                <w:rFonts w:ascii="Cambria" w:hAnsi="Cambria" w:cstheme="minorHAnsi"/>
              </w:rPr>
              <w:t>along with the</w:t>
            </w:r>
            <w:r w:rsidR="00AD127C" w:rsidRPr="006722EE">
              <w:rPr>
                <w:rFonts w:ascii="Cambria" w:hAnsi="Cambria" w:cstheme="minorHAnsi"/>
              </w:rPr>
              <w:t xml:space="preserve"> Certificate of the Chartered Accountant</w:t>
            </w:r>
            <w:r w:rsidR="00AD127C">
              <w:rPr>
                <w:rFonts w:ascii="Cambria" w:hAnsi="Cambria" w:cstheme="minorHAnsi"/>
              </w:rPr>
              <w:t xml:space="preserve"> must be submitted.)</w:t>
            </w:r>
          </w:p>
        </w:tc>
        <w:tc>
          <w:tcPr>
            <w:tcW w:w="1058" w:type="pct"/>
          </w:tcPr>
          <w:p w14:paraId="4115C572"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22E5C981" w14:textId="77777777" w:rsidTr="001E0C91">
        <w:trPr>
          <w:trHeight w:hRule="exact" w:val="516"/>
        </w:trPr>
        <w:tc>
          <w:tcPr>
            <w:tcW w:w="390" w:type="pct"/>
          </w:tcPr>
          <w:p w14:paraId="0E076EA4" w14:textId="77777777" w:rsidR="000952B1" w:rsidRPr="006722EE" w:rsidRDefault="000952B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3</w:t>
            </w:r>
          </w:p>
        </w:tc>
        <w:tc>
          <w:tcPr>
            <w:tcW w:w="3552" w:type="pct"/>
          </w:tcPr>
          <w:p w14:paraId="4E2C4E70" w14:textId="2AD18875" w:rsidR="000952B1" w:rsidRPr="006722EE" w:rsidRDefault="000952B1" w:rsidP="00654CB5">
            <w:pPr>
              <w:spacing w:after="0" w:line="240" w:lineRule="exact"/>
              <w:rPr>
                <w:rFonts w:ascii="Cambria" w:eastAsia="Times New Roman" w:hAnsi="Cambria" w:cstheme="minorHAnsi"/>
                <w:lang w:val="en-US"/>
              </w:rPr>
            </w:pPr>
            <w:r w:rsidRPr="006722EE">
              <w:rPr>
                <w:rFonts w:ascii="Cambria" w:eastAsia="Times New Roman" w:hAnsi="Cambria" w:cstheme="minorHAnsi"/>
                <w:spacing w:val="-1"/>
                <w:lang w:val="en-US"/>
              </w:rPr>
              <w:t>C</w:t>
            </w:r>
            <w:r w:rsidRPr="006722EE">
              <w:rPr>
                <w:rFonts w:ascii="Cambria" w:eastAsia="Times New Roman" w:hAnsi="Cambria" w:cstheme="minorHAnsi"/>
                <w:lang w:val="en-US"/>
              </w:rPr>
              <w:t>A</w:t>
            </w:r>
            <w:r w:rsidRPr="006722EE">
              <w:rPr>
                <w:rFonts w:ascii="Cambria" w:eastAsia="Times New Roman" w:hAnsi="Cambria" w:cstheme="minorHAnsi"/>
                <w:spacing w:val="-8"/>
                <w:lang w:val="en-US"/>
              </w:rPr>
              <w:t xml:space="preserve"> </w:t>
            </w:r>
            <w:r w:rsidRPr="006722EE">
              <w:rPr>
                <w:rFonts w:ascii="Cambria" w:eastAsia="Times New Roman" w:hAnsi="Cambria" w:cstheme="minorHAnsi"/>
                <w:lang w:val="en-US"/>
              </w:rPr>
              <w:t>ce</w:t>
            </w:r>
            <w:r w:rsidRPr="006722EE">
              <w:rPr>
                <w:rFonts w:ascii="Cambria" w:eastAsia="Times New Roman" w:hAnsi="Cambria" w:cstheme="minorHAnsi"/>
                <w:spacing w:val="-2"/>
                <w:lang w:val="en-US"/>
              </w:rPr>
              <w:t>r</w:t>
            </w:r>
            <w:r w:rsidRPr="006722EE">
              <w:rPr>
                <w:rFonts w:ascii="Cambria" w:eastAsia="Times New Roman" w:hAnsi="Cambria" w:cstheme="minorHAnsi"/>
                <w:spacing w:val="1"/>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spacing w:val="1"/>
                <w:lang w:val="en-US"/>
              </w:rPr>
              <w:t>f</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c</w:t>
            </w:r>
            <w:r w:rsidRPr="006722EE">
              <w:rPr>
                <w:rFonts w:ascii="Cambria" w:eastAsia="Times New Roman" w:hAnsi="Cambria" w:cstheme="minorHAnsi"/>
                <w:spacing w:val="-2"/>
                <w:lang w:val="en-US"/>
              </w:rPr>
              <w:t>a</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e</w:t>
            </w:r>
            <w:r w:rsidRPr="006722EE">
              <w:rPr>
                <w:rFonts w:ascii="Cambria" w:eastAsia="Times New Roman" w:hAnsi="Cambria" w:cstheme="minorHAnsi"/>
                <w:spacing w:val="-9"/>
                <w:lang w:val="en-US"/>
              </w:rPr>
              <w:t xml:space="preserve"> </w:t>
            </w:r>
            <w:r w:rsidRPr="006722EE">
              <w:rPr>
                <w:rFonts w:ascii="Cambria" w:eastAsia="Times New Roman" w:hAnsi="Cambria" w:cstheme="minorHAnsi"/>
                <w:spacing w:val="1"/>
                <w:lang w:val="en-US"/>
              </w:rPr>
              <w:t>f</w:t>
            </w:r>
            <w:r w:rsidRPr="006722EE">
              <w:rPr>
                <w:rFonts w:ascii="Cambria" w:eastAsia="Times New Roman" w:hAnsi="Cambria" w:cstheme="minorHAnsi"/>
                <w:spacing w:val="-2"/>
                <w:lang w:val="en-US"/>
              </w:rPr>
              <w:t>o</w:t>
            </w:r>
            <w:r w:rsidRPr="006722EE">
              <w:rPr>
                <w:rFonts w:ascii="Cambria" w:eastAsia="Times New Roman" w:hAnsi="Cambria" w:cstheme="minorHAnsi"/>
                <w:lang w:val="en-US"/>
              </w:rPr>
              <w:t>r</w:t>
            </w:r>
            <w:r w:rsidRPr="006722EE">
              <w:rPr>
                <w:rFonts w:ascii="Cambria" w:eastAsia="Times New Roman" w:hAnsi="Cambria" w:cstheme="minorHAnsi"/>
                <w:spacing w:val="-9"/>
                <w:lang w:val="en-US"/>
              </w:rPr>
              <w:t xml:space="preserve"> </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h</w:t>
            </w:r>
            <w:r w:rsidRPr="006722EE">
              <w:rPr>
                <w:rFonts w:ascii="Cambria" w:eastAsia="Times New Roman" w:hAnsi="Cambria" w:cstheme="minorHAnsi"/>
                <w:spacing w:val="-2"/>
                <w:lang w:val="en-US"/>
              </w:rPr>
              <w:t>r</w:t>
            </w:r>
            <w:r w:rsidRPr="006722EE">
              <w:rPr>
                <w:rFonts w:ascii="Cambria" w:eastAsia="Times New Roman" w:hAnsi="Cambria" w:cstheme="minorHAnsi"/>
                <w:lang w:val="en-US"/>
              </w:rPr>
              <w:t>ee</w:t>
            </w:r>
            <w:r w:rsidRPr="006722EE">
              <w:rPr>
                <w:rFonts w:ascii="Cambria" w:eastAsia="Times New Roman" w:hAnsi="Cambria" w:cstheme="minorHAnsi"/>
                <w:spacing w:val="-7"/>
                <w:lang w:val="en-US"/>
              </w:rPr>
              <w:t xml:space="preserve"> </w:t>
            </w:r>
            <w:r w:rsidRPr="006722EE">
              <w:rPr>
                <w:rFonts w:ascii="Cambria" w:eastAsia="Times New Roman" w:hAnsi="Cambria" w:cstheme="minorHAnsi"/>
                <w:spacing w:val="-2"/>
                <w:lang w:val="en-US"/>
              </w:rPr>
              <w:t>y</w:t>
            </w:r>
            <w:r w:rsidRPr="006722EE">
              <w:rPr>
                <w:rFonts w:ascii="Cambria" w:eastAsia="Times New Roman" w:hAnsi="Cambria" w:cstheme="minorHAnsi"/>
                <w:lang w:val="en-US"/>
              </w:rPr>
              <w:t>e</w:t>
            </w:r>
            <w:r w:rsidRPr="006722EE">
              <w:rPr>
                <w:rFonts w:ascii="Cambria" w:eastAsia="Times New Roman" w:hAnsi="Cambria" w:cstheme="minorHAnsi"/>
                <w:spacing w:val="-2"/>
                <w:lang w:val="en-US"/>
              </w:rPr>
              <w:t>ar</w:t>
            </w:r>
            <w:r w:rsidRPr="006722EE">
              <w:rPr>
                <w:rFonts w:ascii="Cambria" w:eastAsia="Times New Roman" w:hAnsi="Cambria" w:cstheme="minorHAnsi"/>
                <w:lang w:val="en-US"/>
              </w:rPr>
              <w:t>s</w:t>
            </w:r>
            <w:r w:rsidRPr="006722EE">
              <w:rPr>
                <w:rFonts w:ascii="Cambria" w:eastAsia="Times New Roman" w:hAnsi="Cambria" w:cstheme="minorHAnsi"/>
                <w:spacing w:val="-6"/>
                <w:lang w:val="en-US"/>
              </w:rPr>
              <w:t xml:space="preserve"> </w:t>
            </w:r>
            <w:r w:rsidRPr="006722EE">
              <w:rPr>
                <w:rFonts w:ascii="Cambria" w:eastAsia="Times New Roman" w:hAnsi="Cambria" w:cstheme="minorHAnsi"/>
                <w:spacing w:val="1"/>
                <w:lang w:val="en-US"/>
              </w:rPr>
              <w:t>t</w:t>
            </w:r>
            <w:r w:rsidRPr="006722EE">
              <w:rPr>
                <w:rFonts w:ascii="Cambria" w:eastAsia="Times New Roman" w:hAnsi="Cambria" w:cstheme="minorHAnsi"/>
                <w:spacing w:val="-2"/>
                <w:lang w:val="en-US"/>
              </w:rPr>
              <w:t>u</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no</w:t>
            </w:r>
            <w:r w:rsidRPr="006722EE">
              <w:rPr>
                <w:rFonts w:ascii="Cambria" w:eastAsia="Times New Roman" w:hAnsi="Cambria" w:cstheme="minorHAnsi"/>
                <w:spacing w:val="-2"/>
                <w:lang w:val="en-US"/>
              </w:rPr>
              <w:t>v</w:t>
            </w:r>
            <w:r w:rsidRPr="006722EE">
              <w:rPr>
                <w:rFonts w:ascii="Cambria" w:eastAsia="Times New Roman" w:hAnsi="Cambria" w:cstheme="minorHAnsi"/>
                <w:lang w:val="en-US"/>
              </w:rPr>
              <w:t>er</w:t>
            </w:r>
            <w:r w:rsidRPr="006722EE">
              <w:rPr>
                <w:rFonts w:ascii="Cambria" w:eastAsia="Times New Roman" w:hAnsi="Cambria" w:cstheme="minorHAnsi"/>
                <w:spacing w:val="-8"/>
                <w:lang w:val="en-US"/>
              </w:rPr>
              <w:t xml:space="preserve"> </w:t>
            </w:r>
            <w:r w:rsidRPr="006722EE">
              <w:rPr>
                <w:rFonts w:ascii="Cambria" w:eastAsia="Times New Roman" w:hAnsi="Cambria" w:cstheme="minorHAnsi"/>
                <w:spacing w:val="1"/>
                <w:lang w:val="en-US"/>
              </w:rPr>
              <w:t>f</w:t>
            </w:r>
            <w:r w:rsidRPr="006722EE">
              <w:rPr>
                <w:rFonts w:ascii="Cambria" w:eastAsia="Times New Roman" w:hAnsi="Cambria" w:cstheme="minorHAnsi"/>
                <w:spacing w:val="-2"/>
                <w:lang w:val="en-US"/>
              </w:rPr>
              <w:t>o</w:t>
            </w:r>
            <w:r w:rsidRPr="006722EE">
              <w:rPr>
                <w:rFonts w:ascii="Cambria" w:eastAsia="Times New Roman" w:hAnsi="Cambria" w:cstheme="minorHAnsi"/>
                <w:lang w:val="en-US"/>
              </w:rPr>
              <w:t>r</w:t>
            </w:r>
            <w:r w:rsidRPr="006722EE">
              <w:rPr>
                <w:rFonts w:ascii="Cambria" w:eastAsia="Times New Roman" w:hAnsi="Cambria" w:cstheme="minorHAnsi"/>
                <w:spacing w:val="-9"/>
                <w:lang w:val="en-US"/>
              </w:rPr>
              <w:t xml:space="preserve"> </w:t>
            </w:r>
            <w:r w:rsidRPr="006722EE">
              <w:rPr>
                <w:rFonts w:ascii="Cambria" w:eastAsia="Times New Roman" w:hAnsi="Cambria" w:cstheme="minorHAnsi"/>
                <w:spacing w:val="1"/>
                <w:lang w:val="en-US"/>
              </w:rPr>
              <w:t>fi</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a</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c</w:t>
            </w:r>
            <w:r w:rsidRPr="006722EE">
              <w:rPr>
                <w:rFonts w:ascii="Cambria" w:eastAsia="Times New Roman" w:hAnsi="Cambria" w:cstheme="minorHAnsi"/>
                <w:spacing w:val="1"/>
                <w:lang w:val="en-US"/>
              </w:rPr>
              <w:t>i</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l</w:t>
            </w:r>
            <w:r w:rsidRPr="006722EE">
              <w:rPr>
                <w:rFonts w:ascii="Cambria" w:eastAsia="Times New Roman" w:hAnsi="Cambria" w:cstheme="minorHAnsi"/>
                <w:spacing w:val="-6"/>
                <w:lang w:val="en-US"/>
              </w:rPr>
              <w:t xml:space="preserve"> </w:t>
            </w:r>
            <w:r w:rsidRPr="006722EE">
              <w:rPr>
                <w:rFonts w:ascii="Cambria" w:eastAsia="Times New Roman" w:hAnsi="Cambria" w:cstheme="minorHAnsi"/>
                <w:spacing w:val="-2"/>
                <w:lang w:val="en-US"/>
              </w:rPr>
              <w:t>y</w:t>
            </w:r>
            <w:r w:rsidRPr="006722EE">
              <w:rPr>
                <w:rFonts w:ascii="Cambria" w:eastAsia="Times New Roman" w:hAnsi="Cambria" w:cstheme="minorHAnsi"/>
                <w:lang w:val="en-US"/>
              </w:rPr>
              <w:t>e</w:t>
            </w:r>
            <w:r w:rsidRPr="006722EE">
              <w:rPr>
                <w:rFonts w:ascii="Cambria" w:eastAsia="Times New Roman" w:hAnsi="Cambria" w:cstheme="minorHAnsi"/>
                <w:spacing w:val="-2"/>
                <w:lang w:val="en-US"/>
              </w:rPr>
              <w:t>a</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 xml:space="preserve">s </w:t>
            </w:r>
            <w:r w:rsidR="00E83A9B" w:rsidRPr="006722EE">
              <w:rPr>
                <w:rFonts w:ascii="Cambria" w:eastAsia="Times New Roman" w:hAnsi="Cambria" w:cstheme="minorHAnsi"/>
                <w:lang w:val="en-US"/>
              </w:rPr>
              <w:t>202</w:t>
            </w:r>
            <w:r w:rsidR="00E83A9B" w:rsidRPr="006722EE">
              <w:rPr>
                <w:rFonts w:ascii="Cambria" w:eastAsia="Times New Roman" w:hAnsi="Cambria" w:cstheme="minorHAnsi"/>
                <w:spacing w:val="2"/>
                <w:lang w:val="en-US"/>
              </w:rPr>
              <w:t>1</w:t>
            </w:r>
            <w:r w:rsidR="00E83A9B" w:rsidRPr="006722EE">
              <w:rPr>
                <w:rFonts w:ascii="Cambria" w:eastAsia="Times New Roman" w:hAnsi="Cambria" w:cstheme="minorHAnsi"/>
                <w:spacing w:val="-4"/>
                <w:lang w:val="en-US"/>
              </w:rPr>
              <w:t>-</w:t>
            </w:r>
            <w:r w:rsidR="00E83A9B" w:rsidRPr="006722EE">
              <w:rPr>
                <w:rFonts w:ascii="Cambria" w:eastAsia="Times New Roman" w:hAnsi="Cambria" w:cstheme="minorHAnsi"/>
                <w:lang w:val="en-US"/>
              </w:rPr>
              <w:t>22</w:t>
            </w:r>
            <w:r w:rsidR="00E83A9B">
              <w:rPr>
                <w:rFonts w:ascii="Cambria" w:eastAsia="Times New Roman" w:hAnsi="Cambria" w:cstheme="minorHAnsi"/>
                <w:lang w:val="en-US"/>
              </w:rPr>
              <w:t xml:space="preserve">, </w:t>
            </w:r>
            <w:r w:rsidR="00E83A9B">
              <w:rPr>
                <w:rFonts w:ascii="Cambria" w:hAnsi="Cambria" w:cstheme="minorHAnsi"/>
              </w:rPr>
              <w:t>2022-23</w:t>
            </w:r>
            <w:r w:rsidR="00E83A9B">
              <w:rPr>
                <w:rFonts w:ascii="Cambria" w:eastAsia="Times New Roman" w:hAnsi="Cambria" w:cstheme="minorHAnsi"/>
                <w:lang w:val="en-US"/>
              </w:rPr>
              <w:t xml:space="preserve">, </w:t>
            </w:r>
            <w:r w:rsidR="00E83A9B">
              <w:rPr>
                <w:rFonts w:ascii="Cambria" w:hAnsi="Cambria" w:cstheme="minorHAnsi"/>
              </w:rPr>
              <w:t>2023-24</w:t>
            </w:r>
          </w:p>
        </w:tc>
        <w:tc>
          <w:tcPr>
            <w:tcW w:w="1058" w:type="pct"/>
          </w:tcPr>
          <w:p w14:paraId="14C9F5C2"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2AD48273" w14:textId="77777777" w:rsidTr="001E0C91">
        <w:trPr>
          <w:trHeight w:hRule="exact" w:val="514"/>
        </w:trPr>
        <w:tc>
          <w:tcPr>
            <w:tcW w:w="390" w:type="pct"/>
          </w:tcPr>
          <w:p w14:paraId="64700BEA" w14:textId="77777777" w:rsidR="000952B1" w:rsidRPr="006722EE" w:rsidRDefault="000952B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4</w:t>
            </w:r>
          </w:p>
        </w:tc>
        <w:tc>
          <w:tcPr>
            <w:tcW w:w="3552" w:type="pct"/>
          </w:tcPr>
          <w:p w14:paraId="3985F6BC" w14:textId="3FAF82BC" w:rsidR="000952B1" w:rsidRPr="006722EE" w:rsidRDefault="000952B1" w:rsidP="00654CB5">
            <w:pPr>
              <w:spacing w:after="0" w:line="240" w:lineRule="exact"/>
              <w:rPr>
                <w:rFonts w:ascii="Cambria" w:eastAsia="Times New Roman" w:hAnsi="Cambria" w:cstheme="minorHAnsi"/>
                <w:lang w:val="en-US"/>
              </w:rPr>
            </w:pPr>
            <w:r w:rsidRPr="006722EE">
              <w:rPr>
                <w:rFonts w:ascii="Cambria" w:eastAsia="Times New Roman" w:hAnsi="Cambria" w:cstheme="minorHAnsi"/>
                <w:spacing w:val="-1"/>
                <w:lang w:val="en-US"/>
              </w:rPr>
              <w:t>C</w:t>
            </w:r>
            <w:r w:rsidRPr="006722EE">
              <w:rPr>
                <w:rFonts w:ascii="Cambria" w:eastAsia="Times New Roman" w:hAnsi="Cambria" w:cstheme="minorHAnsi"/>
                <w:lang w:val="en-US"/>
              </w:rPr>
              <w:t>A</w:t>
            </w:r>
            <w:r w:rsidRPr="006722EE">
              <w:rPr>
                <w:rFonts w:ascii="Cambria" w:eastAsia="Times New Roman" w:hAnsi="Cambria" w:cstheme="minorHAnsi"/>
                <w:spacing w:val="18"/>
                <w:lang w:val="en-US"/>
              </w:rPr>
              <w:t xml:space="preserve"> </w:t>
            </w:r>
            <w:r w:rsidRPr="006722EE">
              <w:rPr>
                <w:rFonts w:ascii="Cambria" w:eastAsia="Times New Roman" w:hAnsi="Cambria" w:cstheme="minorHAnsi"/>
                <w:lang w:val="en-US"/>
              </w:rPr>
              <w:t>ce</w:t>
            </w:r>
            <w:r w:rsidRPr="006722EE">
              <w:rPr>
                <w:rFonts w:ascii="Cambria" w:eastAsia="Times New Roman" w:hAnsi="Cambria" w:cstheme="minorHAnsi"/>
                <w:spacing w:val="-2"/>
                <w:lang w:val="en-US"/>
              </w:rPr>
              <w:t>r</w:t>
            </w:r>
            <w:r w:rsidRPr="006722EE">
              <w:rPr>
                <w:rFonts w:ascii="Cambria" w:eastAsia="Times New Roman" w:hAnsi="Cambria" w:cstheme="minorHAnsi"/>
                <w:spacing w:val="1"/>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spacing w:val="1"/>
                <w:lang w:val="en-US"/>
              </w:rPr>
              <w:t>f</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ca</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e</w:t>
            </w:r>
            <w:r w:rsidRPr="006722EE">
              <w:rPr>
                <w:rFonts w:ascii="Cambria" w:eastAsia="Times New Roman" w:hAnsi="Cambria" w:cstheme="minorHAnsi"/>
                <w:spacing w:val="17"/>
                <w:lang w:val="en-US"/>
              </w:rPr>
              <w:t xml:space="preserve"> </w:t>
            </w:r>
            <w:r w:rsidRPr="006722EE">
              <w:rPr>
                <w:rFonts w:ascii="Cambria" w:eastAsia="Times New Roman" w:hAnsi="Cambria" w:cstheme="minorHAnsi"/>
                <w:spacing w:val="1"/>
                <w:lang w:val="en-US"/>
              </w:rPr>
              <w:t>f</w:t>
            </w:r>
            <w:r w:rsidRPr="006722EE">
              <w:rPr>
                <w:rFonts w:ascii="Cambria" w:eastAsia="Times New Roman" w:hAnsi="Cambria" w:cstheme="minorHAnsi"/>
                <w:lang w:val="en-US"/>
              </w:rPr>
              <w:t>or</w:t>
            </w:r>
            <w:r w:rsidRPr="006722EE">
              <w:rPr>
                <w:rFonts w:ascii="Cambria" w:eastAsia="Times New Roman" w:hAnsi="Cambria" w:cstheme="minorHAnsi"/>
                <w:spacing w:val="18"/>
                <w:lang w:val="en-US"/>
              </w:rPr>
              <w:t xml:space="preserve"> </w:t>
            </w:r>
            <w:r w:rsidR="004432C1" w:rsidRPr="006722EE">
              <w:rPr>
                <w:rFonts w:ascii="Cambria" w:eastAsia="Times New Roman" w:hAnsi="Cambria" w:cstheme="minorHAnsi"/>
                <w:lang w:val="en-US"/>
              </w:rPr>
              <w:t>net</w:t>
            </w:r>
            <w:r w:rsidRPr="006722EE">
              <w:rPr>
                <w:rFonts w:ascii="Cambria" w:eastAsia="Times New Roman" w:hAnsi="Cambria" w:cstheme="minorHAnsi"/>
                <w:spacing w:val="17"/>
                <w:lang w:val="en-US"/>
              </w:rPr>
              <w:t xml:space="preserve"> </w:t>
            </w:r>
            <w:r w:rsidRPr="006722EE">
              <w:rPr>
                <w:rFonts w:ascii="Cambria" w:eastAsia="Times New Roman" w:hAnsi="Cambria" w:cstheme="minorHAnsi"/>
                <w:lang w:val="en-US"/>
              </w:rPr>
              <w:t>p</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o</w:t>
            </w:r>
            <w:r w:rsidRPr="006722EE">
              <w:rPr>
                <w:rFonts w:ascii="Cambria" w:eastAsia="Times New Roman" w:hAnsi="Cambria" w:cstheme="minorHAnsi"/>
                <w:spacing w:val="1"/>
                <w:lang w:val="en-US"/>
              </w:rPr>
              <w:t>f</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t</w:t>
            </w:r>
            <w:r w:rsidR="004C160A" w:rsidRPr="006722EE">
              <w:rPr>
                <w:rFonts w:ascii="Cambria" w:eastAsia="Times New Roman" w:hAnsi="Cambria" w:cstheme="minorHAnsi"/>
                <w:lang w:val="en-US"/>
              </w:rPr>
              <w:t xml:space="preserve"> after tax</w:t>
            </w:r>
            <w:r w:rsidRPr="006722EE">
              <w:rPr>
                <w:rFonts w:ascii="Cambria" w:eastAsia="Times New Roman" w:hAnsi="Cambria" w:cstheme="minorHAnsi"/>
                <w:spacing w:val="18"/>
                <w:lang w:val="en-US"/>
              </w:rPr>
              <w:t xml:space="preserve"> </w:t>
            </w:r>
            <w:r w:rsidRPr="006722EE">
              <w:rPr>
                <w:rFonts w:ascii="Cambria" w:eastAsia="Times New Roman" w:hAnsi="Cambria" w:cstheme="minorHAnsi"/>
                <w:spacing w:val="1"/>
                <w:lang w:val="en-US"/>
              </w:rPr>
              <w:t>f</w:t>
            </w:r>
            <w:r w:rsidRPr="006722EE">
              <w:rPr>
                <w:rFonts w:ascii="Cambria" w:eastAsia="Times New Roman" w:hAnsi="Cambria" w:cstheme="minorHAnsi"/>
                <w:lang w:val="en-US"/>
              </w:rPr>
              <w:t>or</w:t>
            </w:r>
            <w:r w:rsidRPr="006722EE">
              <w:rPr>
                <w:rFonts w:ascii="Cambria" w:eastAsia="Times New Roman" w:hAnsi="Cambria" w:cstheme="minorHAnsi"/>
                <w:spacing w:val="18"/>
                <w:lang w:val="en-US"/>
              </w:rPr>
              <w:t xml:space="preserve"> </w:t>
            </w:r>
            <w:r w:rsidRPr="006722EE">
              <w:rPr>
                <w:rFonts w:ascii="Cambria" w:eastAsia="Times New Roman" w:hAnsi="Cambria" w:cstheme="minorHAnsi"/>
                <w:spacing w:val="-1"/>
                <w:lang w:val="en-US"/>
              </w:rPr>
              <w:t>l</w:t>
            </w:r>
            <w:r w:rsidRPr="006722EE">
              <w:rPr>
                <w:rFonts w:ascii="Cambria" w:eastAsia="Times New Roman" w:hAnsi="Cambria" w:cstheme="minorHAnsi"/>
                <w:lang w:val="en-US"/>
              </w:rPr>
              <w:t>a</w:t>
            </w:r>
            <w:r w:rsidRPr="006722EE">
              <w:rPr>
                <w:rFonts w:ascii="Cambria" w:eastAsia="Times New Roman" w:hAnsi="Cambria" w:cstheme="minorHAnsi"/>
                <w:spacing w:val="1"/>
                <w:lang w:val="en-US"/>
              </w:rPr>
              <w:t>s</w:t>
            </w:r>
            <w:r w:rsidRPr="006722EE">
              <w:rPr>
                <w:rFonts w:ascii="Cambria" w:eastAsia="Times New Roman" w:hAnsi="Cambria" w:cstheme="minorHAnsi"/>
                <w:lang w:val="en-US"/>
              </w:rPr>
              <w:t>t</w:t>
            </w:r>
            <w:r w:rsidRPr="006722EE">
              <w:rPr>
                <w:rFonts w:ascii="Cambria" w:eastAsia="Times New Roman" w:hAnsi="Cambria" w:cstheme="minorHAnsi"/>
                <w:spacing w:val="18"/>
                <w:lang w:val="en-US"/>
              </w:rPr>
              <w:t xml:space="preserve"> </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r</w:t>
            </w:r>
            <w:r w:rsidRPr="006722EE">
              <w:rPr>
                <w:rFonts w:ascii="Cambria" w:eastAsia="Times New Roman" w:hAnsi="Cambria" w:cstheme="minorHAnsi"/>
                <w:spacing w:val="-2"/>
                <w:lang w:val="en-US"/>
              </w:rPr>
              <w:t>e</w:t>
            </w:r>
            <w:r w:rsidRPr="006722EE">
              <w:rPr>
                <w:rFonts w:ascii="Cambria" w:eastAsia="Times New Roman" w:hAnsi="Cambria" w:cstheme="minorHAnsi"/>
                <w:lang w:val="en-US"/>
              </w:rPr>
              <w:t>e</w:t>
            </w:r>
            <w:r w:rsidRPr="006722EE">
              <w:rPr>
                <w:rFonts w:ascii="Cambria" w:eastAsia="Times New Roman" w:hAnsi="Cambria" w:cstheme="minorHAnsi"/>
                <w:spacing w:val="17"/>
                <w:lang w:val="en-US"/>
              </w:rPr>
              <w:t xml:space="preserve"> </w:t>
            </w:r>
            <w:r w:rsidRPr="006722EE">
              <w:rPr>
                <w:rFonts w:ascii="Cambria" w:eastAsia="Times New Roman" w:hAnsi="Cambria" w:cstheme="minorHAnsi"/>
                <w:spacing w:val="1"/>
                <w:lang w:val="en-US"/>
              </w:rPr>
              <w:t>fi</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a</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c</w:t>
            </w:r>
            <w:r w:rsidRPr="006722EE">
              <w:rPr>
                <w:rFonts w:ascii="Cambria" w:eastAsia="Times New Roman" w:hAnsi="Cambria" w:cstheme="minorHAnsi"/>
                <w:spacing w:val="1"/>
                <w:lang w:val="en-US"/>
              </w:rPr>
              <w:t>i</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l</w:t>
            </w:r>
            <w:r w:rsidRPr="006722EE">
              <w:rPr>
                <w:rFonts w:ascii="Cambria" w:eastAsia="Times New Roman" w:hAnsi="Cambria" w:cstheme="minorHAnsi"/>
                <w:spacing w:val="20"/>
                <w:lang w:val="en-US"/>
              </w:rPr>
              <w:t xml:space="preserve"> </w:t>
            </w:r>
            <w:r w:rsidRPr="006722EE">
              <w:rPr>
                <w:rFonts w:ascii="Cambria" w:eastAsia="Times New Roman" w:hAnsi="Cambria" w:cstheme="minorHAnsi"/>
                <w:spacing w:val="-2"/>
                <w:lang w:val="en-US"/>
              </w:rPr>
              <w:t>y</w:t>
            </w:r>
            <w:r w:rsidRPr="006722EE">
              <w:rPr>
                <w:rFonts w:ascii="Cambria" w:eastAsia="Times New Roman" w:hAnsi="Cambria" w:cstheme="minorHAnsi"/>
                <w:lang w:val="en-US"/>
              </w:rPr>
              <w:t>ea</w:t>
            </w:r>
            <w:r w:rsidRPr="006722EE">
              <w:rPr>
                <w:rFonts w:ascii="Cambria" w:eastAsia="Times New Roman" w:hAnsi="Cambria" w:cstheme="minorHAnsi"/>
                <w:spacing w:val="-2"/>
                <w:lang w:val="en-US"/>
              </w:rPr>
              <w:t>r</w:t>
            </w:r>
            <w:r w:rsidRPr="006722EE">
              <w:rPr>
                <w:rFonts w:ascii="Cambria" w:eastAsia="Times New Roman" w:hAnsi="Cambria" w:cstheme="minorHAnsi"/>
                <w:lang w:val="en-US"/>
              </w:rPr>
              <w:t>s</w:t>
            </w:r>
            <w:r w:rsidRPr="006722EE">
              <w:rPr>
                <w:rFonts w:ascii="Cambria" w:eastAsia="Times New Roman" w:hAnsi="Cambria" w:cstheme="minorHAnsi"/>
                <w:spacing w:val="26"/>
                <w:lang w:val="en-US"/>
              </w:rPr>
              <w:t xml:space="preserve"> </w:t>
            </w:r>
            <w:r w:rsidR="00E83A9B" w:rsidRPr="006722EE">
              <w:rPr>
                <w:rFonts w:ascii="Cambria" w:eastAsia="Times New Roman" w:hAnsi="Cambria" w:cstheme="minorHAnsi"/>
                <w:lang w:val="en-US"/>
              </w:rPr>
              <w:t>202</w:t>
            </w:r>
            <w:r w:rsidR="00E83A9B" w:rsidRPr="006722EE">
              <w:rPr>
                <w:rFonts w:ascii="Cambria" w:eastAsia="Times New Roman" w:hAnsi="Cambria" w:cstheme="minorHAnsi"/>
                <w:spacing w:val="2"/>
                <w:lang w:val="en-US"/>
              </w:rPr>
              <w:t>1</w:t>
            </w:r>
            <w:r w:rsidR="00E83A9B" w:rsidRPr="006722EE">
              <w:rPr>
                <w:rFonts w:ascii="Cambria" w:eastAsia="Times New Roman" w:hAnsi="Cambria" w:cstheme="minorHAnsi"/>
                <w:spacing w:val="-4"/>
                <w:lang w:val="en-US"/>
              </w:rPr>
              <w:t>-</w:t>
            </w:r>
            <w:r w:rsidR="00E83A9B" w:rsidRPr="006722EE">
              <w:rPr>
                <w:rFonts w:ascii="Cambria" w:eastAsia="Times New Roman" w:hAnsi="Cambria" w:cstheme="minorHAnsi"/>
                <w:lang w:val="en-US"/>
              </w:rPr>
              <w:t>22</w:t>
            </w:r>
            <w:r w:rsidR="00E83A9B">
              <w:rPr>
                <w:rFonts w:ascii="Cambria" w:eastAsia="Times New Roman" w:hAnsi="Cambria" w:cstheme="minorHAnsi"/>
                <w:lang w:val="en-US"/>
              </w:rPr>
              <w:t xml:space="preserve">, </w:t>
            </w:r>
            <w:r w:rsidR="00E83A9B">
              <w:rPr>
                <w:rFonts w:ascii="Cambria" w:hAnsi="Cambria" w:cstheme="minorHAnsi"/>
              </w:rPr>
              <w:t>2022-23</w:t>
            </w:r>
            <w:r w:rsidR="00E83A9B">
              <w:rPr>
                <w:rFonts w:ascii="Cambria" w:eastAsia="Times New Roman" w:hAnsi="Cambria" w:cstheme="minorHAnsi"/>
                <w:lang w:val="en-US"/>
              </w:rPr>
              <w:t xml:space="preserve">, </w:t>
            </w:r>
            <w:r w:rsidR="00E83A9B">
              <w:rPr>
                <w:rFonts w:ascii="Cambria" w:hAnsi="Cambria" w:cstheme="minorHAnsi"/>
              </w:rPr>
              <w:t>2023-24</w:t>
            </w:r>
          </w:p>
        </w:tc>
        <w:tc>
          <w:tcPr>
            <w:tcW w:w="1058" w:type="pct"/>
          </w:tcPr>
          <w:p w14:paraId="63576542"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012441BA" w14:textId="77777777" w:rsidTr="001E0C91">
        <w:trPr>
          <w:trHeight w:hRule="exact" w:val="540"/>
        </w:trPr>
        <w:tc>
          <w:tcPr>
            <w:tcW w:w="390" w:type="pct"/>
          </w:tcPr>
          <w:p w14:paraId="359D37B7" w14:textId="77777777" w:rsidR="000952B1" w:rsidRPr="006722EE" w:rsidRDefault="000952B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5</w:t>
            </w:r>
          </w:p>
        </w:tc>
        <w:tc>
          <w:tcPr>
            <w:tcW w:w="3552" w:type="pct"/>
          </w:tcPr>
          <w:p w14:paraId="6B6F3B53" w14:textId="77777777" w:rsidR="000952B1" w:rsidRPr="006722EE" w:rsidRDefault="000952B1" w:rsidP="000952B1">
            <w:pPr>
              <w:spacing w:before="4" w:after="0" w:line="240" w:lineRule="auto"/>
              <w:rPr>
                <w:rFonts w:ascii="Cambria" w:eastAsia="Times New Roman" w:hAnsi="Cambria" w:cstheme="minorHAnsi"/>
                <w:lang w:val="en-US"/>
              </w:rPr>
            </w:pPr>
            <w:r w:rsidRPr="006722EE">
              <w:rPr>
                <w:rFonts w:ascii="Cambria" w:eastAsia="Times New Roman" w:hAnsi="Cambria" w:cstheme="minorHAnsi"/>
                <w:lang w:val="en-US"/>
              </w:rPr>
              <w:t>CA</w:t>
            </w:r>
            <w:r w:rsidRPr="006722EE">
              <w:rPr>
                <w:rFonts w:ascii="Cambria" w:eastAsia="Times New Roman" w:hAnsi="Cambria" w:cstheme="minorHAnsi"/>
                <w:spacing w:val="-8"/>
                <w:lang w:val="en-US"/>
              </w:rPr>
              <w:t xml:space="preserve"> </w:t>
            </w:r>
            <w:r w:rsidRPr="006722EE">
              <w:rPr>
                <w:rFonts w:ascii="Cambria" w:eastAsia="Times New Roman" w:hAnsi="Cambria" w:cstheme="minorHAnsi"/>
                <w:spacing w:val="-1"/>
                <w:lang w:val="en-US"/>
              </w:rPr>
              <w:t>ce</w:t>
            </w:r>
            <w:r w:rsidRPr="006722EE">
              <w:rPr>
                <w:rFonts w:ascii="Cambria" w:eastAsia="Times New Roman" w:hAnsi="Cambria" w:cstheme="minorHAnsi"/>
                <w:lang w:val="en-US"/>
              </w:rPr>
              <w:t>rtifi</w:t>
            </w:r>
            <w:r w:rsidRPr="006722EE">
              <w:rPr>
                <w:rFonts w:ascii="Cambria" w:eastAsia="Times New Roman" w:hAnsi="Cambria" w:cstheme="minorHAnsi"/>
                <w:spacing w:val="-1"/>
                <w:lang w:val="en-US"/>
              </w:rPr>
              <w:t>ca</w:t>
            </w:r>
            <w:r w:rsidRPr="006722EE">
              <w:rPr>
                <w:rFonts w:ascii="Cambria" w:eastAsia="Times New Roman" w:hAnsi="Cambria" w:cstheme="minorHAnsi"/>
                <w:lang w:val="en-US"/>
              </w:rPr>
              <w:t>te</w:t>
            </w:r>
            <w:r w:rsidRPr="006722EE">
              <w:rPr>
                <w:rFonts w:ascii="Cambria" w:eastAsia="Times New Roman" w:hAnsi="Cambria" w:cstheme="minorHAnsi"/>
                <w:spacing w:val="-8"/>
                <w:lang w:val="en-US"/>
              </w:rPr>
              <w:t xml:space="preserve"> </w:t>
            </w:r>
            <w:r w:rsidRPr="006722EE">
              <w:rPr>
                <w:rFonts w:ascii="Cambria" w:eastAsia="Times New Roman" w:hAnsi="Cambria" w:cstheme="minorHAnsi"/>
                <w:lang w:val="en-US"/>
              </w:rPr>
              <w:t>f</w:t>
            </w:r>
            <w:r w:rsidRPr="006722EE">
              <w:rPr>
                <w:rFonts w:ascii="Cambria" w:eastAsia="Times New Roman" w:hAnsi="Cambria" w:cstheme="minorHAnsi"/>
                <w:spacing w:val="1"/>
                <w:lang w:val="en-US"/>
              </w:rPr>
              <w:t>o</w:t>
            </w:r>
            <w:r w:rsidRPr="006722EE">
              <w:rPr>
                <w:rFonts w:ascii="Cambria" w:eastAsia="Times New Roman" w:hAnsi="Cambria" w:cstheme="minorHAnsi"/>
                <w:lang w:val="en-US"/>
              </w:rPr>
              <w:t>r</w:t>
            </w:r>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n</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t</w:t>
            </w:r>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wo</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th</w:t>
            </w:r>
            <w:r w:rsidRPr="006722EE">
              <w:rPr>
                <w:rFonts w:ascii="Cambria" w:eastAsia="Times New Roman" w:hAnsi="Cambria" w:cstheme="minorHAnsi"/>
                <w:spacing w:val="-6"/>
                <w:lang w:val="en-US"/>
              </w:rPr>
              <w:t xml:space="preserve"> </w:t>
            </w:r>
            <w:r w:rsidRPr="006722EE">
              <w:rPr>
                <w:rFonts w:ascii="Cambria" w:eastAsia="Times New Roman" w:hAnsi="Cambria" w:cstheme="minorHAnsi"/>
                <w:lang w:val="en-US"/>
              </w:rPr>
              <w:t>for</w:t>
            </w:r>
            <w:r w:rsidRPr="006722EE">
              <w:rPr>
                <w:rFonts w:ascii="Cambria" w:eastAsia="Times New Roman" w:hAnsi="Cambria" w:cstheme="minorHAnsi"/>
                <w:spacing w:val="-9"/>
                <w:lang w:val="en-US"/>
              </w:rPr>
              <w:t xml:space="preserve"> </w:t>
            </w:r>
            <w:r w:rsidRPr="006722EE">
              <w:rPr>
                <w:rFonts w:ascii="Cambria" w:eastAsia="Times New Roman" w:hAnsi="Cambria" w:cstheme="minorHAnsi"/>
                <w:lang w:val="en-US"/>
              </w:rPr>
              <w:t>last</w:t>
            </w:r>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thr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e</w:t>
            </w:r>
            <w:r w:rsidRPr="006722EE">
              <w:rPr>
                <w:rFonts w:ascii="Cambria" w:eastAsia="Times New Roman" w:hAnsi="Cambria" w:cstheme="minorHAnsi"/>
                <w:spacing w:val="-8"/>
                <w:lang w:val="en-US"/>
              </w:rPr>
              <w:t xml:space="preserve"> </w:t>
            </w:r>
            <w:r w:rsidRPr="006722EE">
              <w:rPr>
                <w:rFonts w:ascii="Cambria" w:eastAsia="Times New Roman" w:hAnsi="Cambria" w:cstheme="minorHAnsi"/>
                <w:lang w:val="en-US"/>
              </w:rPr>
              <w:t>fin</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n</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ial</w:t>
            </w:r>
            <w:r w:rsidRPr="006722EE">
              <w:rPr>
                <w:rFonts w:ascii="Cambria" w:eastAsia="Times New Roman" w:hAnsi="Cambria" w:cstheme="minorHAnsi"/>
                <w:spacing w:val="-5"/>
                <w:lang w:val="en-US"/>
              </w:rPr>
              <w:t xml:space="preserve"> </w:t>
            </w:r>
            <w:r w:rsidR="00191328" w:rsidRPr="006722EE">
              <w:rPr>
                <w:rFonts w:ascii="Cambria" w:eastAsia="Times New Roman" w:hAnsi="Cambria" w:cstheme="minorHAnsi"/>
                <w:spacing w:val="-5"/>
                <w:lang w:val="en-US"/>
              </w:rPr>
              <w:t>y</w:t>
            </w:r>
            <w:r w:rsidR="00191328" w:rsidRPr="006722EE">
              <w:rPr>
                <w:rFonts w:ascii="Cambria" w:eastAsia="Times New Roman" w:hAnsi="Cambria" w:cstheme="minorHAnsi"/>
                <w:spacing w:val="1"/>
                <w:lang w:val="en-US"/>
              </w:rPr>
              <w:t>ea</w:t>
            </w:r>
            <w:r w:rsidR="00191328" w:rsidRPr="006722EE">
              <w:rPr>
                <w:rFonts w:ascii="Cambria" w:eastAsia="Times New Roman" w:hAnsi="Cambria" w:cstheme="minorHAnsi"/>
                <w:lang w:val="en-US"/>
              </w:rPr>
              <w:t>rs</w:t>
            </w:r>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i.e.</w:t>
            </w:r>
            <w:r w:rsidRPr="006722EE">
              <w:rPr>
                <w:rFonts w:ascii="Cambria" w:eastAsia="Times New Roman" w:hAnsi="Cambria" w:cstheme="minorHAnsi"/>
                <w:spacing w:val="-8"/>
                <w:lang w:val="en-US"/>
              </w:rPr>
              <w:t xml:space="preserve"> </w:t>
            </w:r>
          </w:p>
          <w:p w14:paraId="2543C2CF" w14:textId="230020BE" w:rsidR="000952B1" w:rsidRPr="006722EE" w:rsidRDefault="00E83A9B" w:rsidP="002F6C80">
            <w:pPr>
              <w:spacing w:before="2"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202</w:t>
            </w:r>
            <w:r w:rsidRPr="006722EE">
              <w:rPr>
                <w:rFonts w:ascii="Cambria" w:eastAsia="Times New Roman" w:hAnsi="Cambria" w:cstheme="minorHAnsi"/>
                <w:spacing w:val="2"/>
                <w:lang w:val="en-US"/>
              </w:rPr>
              <w:t>1</w:t>
            </w:r>
            <w:r w:rsidRPr="006722EE">
              <w:rPr>
                <w:rFonts w:ascii="Cambria" w:eastAsia="Times New Roman" w:hAnsi="Cambria" w:cstheme="minorHAnsi"/>
                <w:spacing w:val="-4"/>
                <w:lang w:val="en-US"/>
              </w:rPr>
              <w:t>-</w:t>
            </w:r>
            <w:r w:rsidRPr="006722EE">
              <w:rPr>
                <w:rFonts w:ascii="Cambria" w:eastAsia="Times New Roman" w:hAnsi="Cambria" w:cstheme="minorHAnsi"/>
                <w:lang w:val="en-US"/>
              </w:rPr>
              <w:t>22</w:t>
            </w:r>
            <w:r>
              <w:rPr>
                <w:rFonts w:ascii="Cambria" w:eastAsia="Times New Roman" w:hAnsi="Cambria" w:cstheme="minorHAnsi"/>
                <w:lang w:val="en-US"/>
              </w:rPr>
              <w:t xml:space="preserve">, </w:t>
            </w:r>
            <w:r>
              <w:rPr>
                <w:rFonts w:ascii="Cambria" w:hAnsi="Cambria" w:cstheme="minorHAnsi"/>
              </w:rPr>
              <w:t>2022-23</w:t>
            </w:r>
            <w:r>
              <w:rPr>
                <w:rFonts w:ascii="Cambria" w:eastAsia="Times New Roman" w:hAnsi="Cambria" w:cstheme="minorHAnsi"/>
                <w:lang w:val="en-US"/>
              </w:rPr>
              <w:t xml:space="preserve">, </w:t>
            </w:r>
            <w:r>
              <w:rPr>
                <w:rFonts w:ascii="Cambria" w:hAnsi="Cambria" w:cstheme="minorHAnsi"/>
              </w:rPr>
              <w:t>2023-24</w:t>
            </w:r>
          </w:p>
        </w:tc>
        <w:tc>
          <w:tcPr>
            <w:tcW w:w="1058" w:type="pct"/>
          </w:tcPr>
          <w:p w14:paraId="33954928"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42D902D3" w14:textId="77777777" w:rsidTr="001E0C91">
        <w:trPr>
          <w:trHeight w:hRule="exact" w:val="562"/>
        </w:trPr>
        <w:tc>
          <w:tcPr>
            <w:tcW w:w="390" w:type="pct"/>
          </w:tcPr>
          <w:p w14:paraId="66FA26E7" w14:textId="77777777" w:rsidR="000952B1" w:rsidRPr="006722EE" w:rsidRDefault="000952B1" w:rsidP="000952B1">
            <w:pPr>
              <w:spacing w:before="18" w:after="0" w:line="260" w:lineRule="exact"/>
              <w:rPr>
                <w:rFonts w:ascii="Cambria" w:eastAsia="Times New Roman" w:hAnsi="Cambria" w:cstheme="minorHAnsi"/>
                <w:lang w:val="en-US"/>
              </w:rPr>
            </w:pPr>
          </w:p>
          <w:p w14:paraId="25B35DD0" w14:textId="77777777" w:rsidR="000952B1" w:rsidRPr="006722EE" w:rsidRDefault="000952B1" w:rsidP="000952B1">
            <w:pPr>
              <w:spacing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6</w:t>
            </w:r>
          </w:p>
        </w:tc>
        <w:tc>
          <w:tcPr>
            <w:tcW w:w="3552" w:type="pct"/>
          </w:tcPr>
          <w:p w14:paraId="6D22B719" w14:textId="77777777" w:rsidR="000952B1" w:rsidRPr="006722EE" w:rsidRDefault="000952B1" w:rsidP="000952B1">
            <w:pPr>
              <w:spacing w:before="1" w:after="0" w:line="240" w:lineRule="auto"/>
              <w:ind w:right="66"/>
              <w:rPr>
                <w:rFonts w:ascii="Cambria" w:eastAsia="Times New Roman" w:hAnsi="Cambria" w:cstheme="minorHAnsi"/>
                <w:lang w:val="en-US"/>
              </w:rPr>
            </w:pPr>
            <w:r w:rsidRPr="006722EE">
              <w:rPr>
                <w:rFonts w:ascii="Cambria" w:eastAsia="Times New Roman" w:hAnsi="Cambria" w:cstheme="minorHAnsi"/>
                <w:spacing w:val="1"/>
                <w:lang w:val="en-US"/>
              </w:rPr>
              <w:t>S</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lf</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d</w:t>
            </w:r>
            <w:r w:rsidRPr="006722EE">
              <w:rPr>
                <w:rFonts w:ascii="Cambria" w:eastAsia="Times New Roman" w:hAnsi="Cambria" w:cstheme="minorHAnsi"/>
                <w:spacing w:val="-1"/>
                <w:lang w:val="en-US"/>
              </w:rPr>
              <w:t>ec</w:t>
            </w:r>
            <w:r w:rsidRPr="006722EE">
              <w:rPr>
                <w:rFonts w:ascii="Cambria" w:eastAsia="Times New Roman" w:hAnsi="Cambria" w:cstheme="minorHAnsi"/>
                <w:lang w:val="en-US"/>
              </w:rPr>
              <w:t>l</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r</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on</w:t>
            </w:r>
            <w:r w:rsidRPr="006722EE">
              <w:rPr>
                <w:rFonts w:ascii="Cambria" w:eastAsia="Times New Roman" w:hAnsi="Cambria" w:cstheme="minorHAnsi"/>
                <w:spacing w:val="7"/>
                <w:lang w:val="en-US"/>
              </w:rPr>
              <w:t xml:space="preserve"> </w:t>
            </w:r>
            <w:r w:rsidRPr="006722EE">
              <w:rPr>
                <w:rFonts w:ascii="Cambria" w:eastAsia="Times New Roman" w:hAnsi="Cambria" w:cstheme="minorHAnsi"/>
                <w:spacing w:val="5"/>
                <w:lang w:val="en-US"/>
              </w:rPr>
              <w:t>b</w:t>
            </w:r>
            <w:r w:rsidRPr="006722EE">
              <w:rPr>
                <w:rFonts w:ascii="Cambria" w:eastAsia="Times New Roman" w:hAnsi="Cambria" w:cstheme="minorHAnsi"/>
                <w:lang w:val="en-US"/>
              </w:rPr>
              <w:t>y</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t</w:t>
            </w:r>
            <w:r w:rsidRPr="006722EE">
              <w:rPr>
                <w:rFonts w:ascii="Cambria" w:eastAsia="Times New Roman" w:hAnsi="Cambria" w:cstheme="minorHAnsi"/>
                <w:spacing w:val="3"/>
                <w:lang w:val="en-US"/>
              </w:rPr>
              <w:t>h</w:t>
            </w:r>
            <w:r w:rsidRPr="006722EE">
              <w:rPr>
                <w:rFonts w:ascii="Cambria" w:eastAsia="Times New Roman" w:hAnsi="Cambria" w:cstheme="minorHAnsi"/>
                <w:lang w:val="en-US"/>
              </w:rPr>
              <w:t>e</w:t>
            </w:r>
            <w:r w:rsidRPr="006722EE">
              <w:rPr>
                <w:rFonts w:ascii="Cambria" w:eastAsia="Times New Roman" w:hAnsi="Cambria" w:cstheme="minorHAnsi"/>
                <w:spacing w:val="6"/>
                <w:lang w:val="en-US"/>
              </w:rPr>
              <w:t xml:space="preserve"> </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uthori</w:t>
            </w:r>
            <w:r w:rsidRPr="006722EE">
              <w:rPr>
                <w:rFonts w:ascii="Cambria" w:eastAsia="Times New Roman" w:hAnsi="Cambria" w:cstheme="minorHAnsi"/>
                <w:spacing w:val="1"/>
                <w:lang w:val="en-US"/>
              </w:rPr>
              <w:t>z</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d</w:t>
            </w:r>
            <w:r w:rsidRPr="006722EE">
              <w:rPr>
                <w:rFonts w:ascii="Cambria" w:eastAsia="Times New Roman" w:hAnsi="Cambria" w:cstheme="minorHAnsi"/>
                <w:spacing w:val="7"/>
                <w:lang w:val="en-US"/>
              </w:rPr>
              <w:t xml:space="preserve"> </w:t>
            </w:r>
            <w:r w:rsidRPr="006722EE">
              <w:rPr>
                <w:rFonts w:ascii="Cambria" w:eastAsia="Times New Roman" w:hAnsi="Cambria" w:cstheme="minorHAnsi"/>
                <w:spacing w:val="1"/>
                <w:lang w:val="en-US"/>
              </w:rPr>
              <w:t>S</w:t>
            </w:r>
            <w:r w:rsidRPr="006722EE">
              <w:rPr>
                <w:rFonts w:ascii="Cambria" w:eastAsia="Times New Roman" w:hAnsi="Cambria" w:cstheme="minorHAnsi"/>
                <w:lang w:val="en-US"/>
              </w:rPr>
              <w:t>i</w:t>
            </w:r>
            <w:r w:rsidRPr="006722EE">
              <w:rPr>
                <w:rFonts w:ascii="Cambria" w:eastAsia="Times New Roman" w:hAnsi="Cambria" w:cstheme="minorHAnsi"/>
                <w:spacing w:val="-2"/>
                <w:lang w:val="en-US"/>
              </w:rPr>
              <w:t>g</w:t>
            </w:r>
            <w:r w:rsidRPr="006722EE">
              <w:rPr>
                <w:rFonts w:ascii="Cambria" w:eastAsia="Times New Roman" w:hAnsi="Cambria" w:cstheme="minorHAnsi"/>
                <w:lang w:val="en-US"/>
              </w:rPr>
              <w:t>n</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to</w:t>
            </w:r>
            <w:r w:rsidRPr="006722EE">
              <w:rPr>
                <w:rFonts w:ascii="Cambria" w:eastAsia="Times New Roman" w:hAnsi="Cambria" w:cstheme="minorHAnsi"/>
                <w:spacing w:val="4"/>
                <w:lang w:val="en-US"/>
              </w:rPr>
              <w:t>r</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lang w:val="en-US"/>
              </w:rPr>
              <w:t xml:space="preserve">for </w:t>
            </w:r>
            <w:r w:rsidRPr="006722EE">
              <w:rPr>
                <w:rFonts w:ascii="Cambria" w:eastAsia="Times New Roman" w:hAnsi="Cambria" w:cstheme="minorHAnsi"/>
                <w:spacing w:val="17"/>
                <w:lang w:val="en-US"/>
              </w:rPr>
              <w:t xml:space="preserve"> </w:t>
            </w:r>
            <w:r w:rsidRPr="006722EE">
              <w:rPr>
                <w:rFonts w:ascii="Cambria" w:eastAsia="Times New Roman" w:hAnsi="Cambria" w:cstheme="minorHAnsi"/>
                <w:lang w:val="en-US"/>
              </w:rPr>
              <w:t>not</w:t>
            </w:r>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ve</w:t>
            </w:r>
            <w:r w:rsidRPr="006722EE">
              <w:rPr>
                <w:rFonts w:ascii="Cambria" w:eastAsia="Times New Roman" w:hAnsi="Cambria" w:cstheme="minorHAnsi"/>
                <w:spacing w:val="8"/>
                <w:lang w:val="en-US"/>
              </w:rPr>
              <w:t xml:space="preserve"> </w:t>
            </w:r>
            <w:r w:rsidRPr="006722EE">
              <w:rPr>
                <w:rFonts w:ascii="Cambria" w:eastAsia="Times New Roman" w:hAnsi="Cambria" w:cstheme="minorHAnsi"/>
                <w:lang w:val="en-US"/>
              </w:rPr>
              <w:t>fil</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d</w:t>
            </w:r>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f</w:t>
            </w:r>
            <w:r w:rsidRPr="006722EE">
              <w:rPr>
                <w:rFonts w:ascii="Cambria" w:eastAsia="Times New Roman" w:hAnsi="Cambria" w:cstheme="minorHAnsi"/>
                <w:spacing w:val="1"/>
                <w:lang w:val="en-US"/>
              </w:rPr>
              <w:t>o</w:t>
            </w:r>
            <w:r w:rsidRPr="006722EE">
              <w:rPr>
                <w:rFonts w:ascii="Cambria" w:eastAsia="Times New Roman" w:hAnsi="Cambria" w:cstheme="minorHAnsi"/>
                <w:lang w:val="en-US"/>
              </w:rPr>
              <w:t>r b</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nkru</w:t>
            </w:r>
            <w:r w:rsidRPr="006722EE">
              <w:rPr>
                <w:rFonts w:ascii="Cambria" w:eastAsia="Times New Roman" w:hAnsi="Cambria" w:cstheme="minorHAnsi"/>
                <w:spacing w:val="-1"/>
                <w:lang w:val="en-US"/>
              </w:rPr>
              <w:t>p</w:t>
            </w:r>
            <w:r w:rsidRPr="006722EE">
              <w:rPr>
                <w:rFonts w:ascii="Cambria" w:eastAsia="Times New Roman" w:hAnsi="Cambria" w:cstheme="minorHAnsi"/>
                <w:lang w:val="en-US"/>
              </w:rPr>
              <w:t>t</w:t>
            </w:r>
            <w:r w:rsidRPr="006722EE">
              <w:rPr>
                <w:rFonts w:ascii="Cambria" w:eastAsia="Times New Roman" w:hAnsi="Cambria" w:cstheme="minorHAnsi"/>
                <w:spacing w:val="4"/>
                <w:lang w:val="en-US"/>
              </w:rPr>
              <w:t>c</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lang w:val="en-US"/>
              </w:rPr>
              <w:t>in a</w:t>
            </w:r>
            <w:r w:rsidRPr="006722EE">
              <w:rPr>
                <w:rFonts w:ascii="Cambria" w:eastAsia="Times New Roman" w:hAnsi="Cambria" w:cstheme="minorHAnsi"/>
                <w:spacing w:val="4"/>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oun</w:t>
            </w:r>
            <w:r w:rsidRPr="006722EE">
              <w:rPr>
                <w:rFonts w:ascii="Cambria" w:eastAsia="Times New Roman" w:hAnsi="Cambria" w:cstheme="minorHAnsi"/>
                <w:spacing w:val="3"/>
                <w:lang w:val="en-US"/>
              </w:rPr>
              <w:t>t</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y</w:t>
            </w:r>
            <w:r w:rsidRPr="006722EE">
              <w:rPr>
                <w:rFonts w:ascii="Cambria" w:eastAsia="Times New Roman" w:hAnsi="Cambria" w:cstheme="minorHAnsi"/>
                <w:spacing w:val="-3"/>
                <w:lang w:val="en-US"/>
              </w:rPr>
              <w:t xml:space="preserve"> </w:t>
            </w:r>
            <w:r w:rsidRPr="006722EE">
              <w:rPr>
                <w:rFonts w:ascii="Cambria" w:eastAsia="Times New Roman" w:hAnsi="Cambria" w:cstheme="minorHAnsi"/>
                <w:lang w:val="en-US"/>
              </w:rPr>
              <w:t>includi</w:t>
            </w:r>
            <w:r w:rsidRPr="006722EE">
              <w:rPr>
                <w:rFonts w:ascii="Cambria" w:eastAsia="Times New Roman" w:hAnsi="Cambria" w:cstheme="minorHAnsi"/>
                <w:spacing w:val="3"/>
                <w:lang w:val="en-US"/>
              </w:rPr>
              <w:t>n</w:t>
            </w:r>
            <w:r w:rsidRPr="006722EE">
              <w:rPr>
                <w:rFonts w:ascii="Cambria" w:eastAsia="Times New Roman" w:hAnsi="Cambria" w:cstheme="minorHAnsi"/>
                <w:lang w:val="en-US"/>
              </w:rPr>
              <w:t xml:space="preserve">g </w:t>
            </w:r>
            <w:r w:rsidRPr="006722EE">
              <w:rPr>
                <w:rFonts w:ascii="Cambria" w:eastAsia="Times New Roman" w:hAnsi="Cambria" w:cstheme="minorHAnsi"/>
                <w:spacing w:val="-3"/>
                <w:lang w:val="en-US"/>
              </w:rPr>
              <w:t>I</w:t>
            </w:r>
            <w:r w:rsidRPr="006722EE">
              <w:rPr>
                <w:rFonts w:ascii="Cambria" w:eastAsia="Times New Roman" w:hAnsi="Cambria" w:cstheme="minorHAnsi"/>
                <w:lang w:val="en-US"/>
              </w:rPr>
              <w:t>ndia on</w:t>
            </w:r>
            <w:r w:rsidRPr="006722EE">
              <w:rPr>
                <w:rFonts w:ascii="Cambria" w:eastAsia="Times New Roman" w:hAnsi="Cambria" w:cstheme="minorHAnsi"/>
                <w:spacing w:val="2"/>
                <w:lang w:val="en-US"/>
              </w:rPr>
              <w:t xml:space="preserve"> </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ompa</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spacing w:val="3"/>
                <w:lang w:val="en-US"/>
              </w:rPr>
              <w:t>l</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t</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 he</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d</w:t>
            </w:r>
          </w:p>
        </w:tc>
        <w:tc>
          <w:tcPr>
            <w:tcW w:w="1058" w:type="pct"/>
          </w:tcPr>
          <w:p w14:paraId="67D71F4F" w14:textId="77777777" w:rsidR="000952B1" w:rsidRPr="006722EE" w:rsidRDefault="000952B1" w:rsidP="000952B1">
            <w:pPr>
              <w:spacing w:after="0" w:line="240" w:lineRule="auto"/>
              <w:rPr>
                <w:rFonts w:ascii="Cambria" w:eastAsia="Times New Roman" w:hAnsi="Cambria" w:cstheme="minorHAnsi"/>
                <w:lang w:val="en-US"/>
              </w:rPr>
            </w:pPr>
          </w:p>
        </w:tc>
      </w:tr>
      <w:tr w:rsidR="001E0C91" w:rsidRPr="006722EE" w14:paraId="565814C0" w14:textId="77777777" w:rsidTr="001E0C91">
        <w:trPr>
          <w:trHeight w:hRule="exact" w:val="562"/>
        </w:trPr>
        <w:tc>
          <w:tcPr>
            <w:tcW w:w="390" w:type="pct"/>
          </w:tcPr>
          <w:p w14:paraId="1A4E2C6D"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7</w:t>
            </w:r>
          </w:p>
        </w:tc>
        <w:tc>
          <w:tcPr>
            <w:tcW w:w="3552" w:type="pct"/>
          </w:tcPr>
          <w:p w14:paraId="440B07EC"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spacing w:val="1"/>
                <w:lang w:val="en-US"/>
              </w:rPr>
              <w:t>S</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lf</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d</w:t>
            </w:r>
            <w:r w:rsidRPr="006722EE">
              <w:rPr>
                <w:rFonts w:ascii="Cambria" w:eastAsia="Times New Roman" w:hAnsi="Cambria" w:cstheme="minorHAnsi"/>
                <w:spacing w:val="-1"/>
                <w:lang w:val="en-US"/>
              </w:rPr>
              <w:t>ec</w:t>
            </w:r>
            <w:r w:rsidRPr="006722EE">
              <w:rPr>
                <w:rFonts w:ascii="Cambria" w:eastAsia="Times New Roman" w:hAnsi="Cambria" w:cstheme="minorHAnsi"/>
                <w:lang w:val="en-US"/>
              </w:rPr>
              <w:t>l</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r</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on</w:t>
            </w:r>
            <w:r w:rsidRPr="006722EE">
              <w:rPr>
                <w:rFonts w:ascii="Cambria" w:eastAsia="Times New Roman" w:hAnsi="Cambria" w:cstheme="minorHAnsi"/>
                <w:spacing w:val="45"/>
                <w:lang w:val="en-US"/>
              </w:rPr>
              <w:t xml:space="preserve"> </w:t>
            </w:r>
            <w:r w:rsidRPr="006722EE">
              <w:rPr>
                <w:rFonts w:ascii="Cambria" w:eastAsia="Times New Roman" w:hAnsi="Cambria" w:cstheme="minorHAnsi"/>
                <w:lang w:val="en-US"/>
              </w:rPr>
              <w:t>on</w:t>
            </w:r>
            <w:r w:rsidRPr="006722EE">
              <w:rPr>
                <w:rFonts w:ascii="Cambria" w:eastAsia="Times New Roman" w:hAnsi="Cambria" w:cstheme="minorHAnsi"/>
                <w:spacing w:val="45"/>
                <w:lang w:val="en-US"/>
              </w:rPr>
              <w:t xml:space="preserve"> </w:t>
            </w:r>
            <w:r w:rsidRPr="006722EE">
              <w:rPr>
                <w:rFonts w:ascii="Cambria" w:eastAsia="Times New Roman" w:hAnsi="Cambria" w:cstheme="minorHAnsi"/>
                <w:lang w:val="en-US"/>
              </w:rPr>
              <w:t>Compa</w:t>
            </w:r>
            <w:r w:rsidRPr="006722EE">
              <w:rPr>
                <w:rFonts w:ascii="Cambria" w:eastAsia="Times New Roman" w:hAnsi="Cambria" w:cstheme="minorHAnsi"/>
                <w:spacing w:val="2"/>
                <w:lang w:val="en-US"/>
              </w:rPr>
              <w:t>n</w:t>
            </w:r>
            <w:r w:rsidRPr="006722EE">
              <w:rPr>
                <w:rFonts w:ascii="Cambria" w:eastAsia="Times New Roman" w:hAnsi="Cambria" w:cstheme="minorHAnsi"/>
                <w:spacing w:val="-5"/>
                <w:lang w:val="en-US"/>
              </w:rPr>
              <w:t>y</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s</w:t>
            </w:r>
            <w:r w:rsidRPr="006722EE">
              <w:rPr>
                <w:rFonts w:ascii="Cambria" w:eastAsia="Times New Roman" w:hAnsi="Cambria" w:cstheme="minorHAnsi"/>
                <w:spacing w:val="46"/>
                <w:lang w:val="en-US"/>
              </w:rPr>
              <w:t xml:space="preserve"> </w:t>
            </w:r>
            <w:r w:rsidRPr="006722EE">
              <w:rPr>
                <w:rFonts w:ascii="Cambria" w:eastAsia="Times New Roman" w:hAnsi="Cambria" w:cstheme="minorHAnsi"/>
                <w:lang w:val="en-US"/>
              </w:rPr>
              <w:t>letter</w:t>
            </w:r>
            <w:r w:rsidRPr="006722EE">
              <w:rPr>
                <w:rFonts w:ascii="Cambria" w:eastAsia="Times New Roman" w:hAnsi="Cambria" w:cstheme="minorHAnsi"/>
                <w:spacing w:val="44"/>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ea</w:t>
            </w:r>
            <w:r w:rsidRPr="006722EE">
              <w:rPr>
                <w:rFonts w:ascii="Cambria" w:eastAsia="Times New Roman" w:hAnsi="Cambria" w:cstheme="minorHAnsi"/>
                <w:lang w:val="en-US"/>
              </w:rPr>
              <w:t>d</w:t>
            </w:r>
            <w:r w:rsidRPr="006722EE">
              <w:rPr>
                <w:rFonts w:ascii="Cambria" w:eastAsia="Times New Roman" w:hAnsi="Cambria" w:cstheme="minorHAnsi"/>
                <w:spacing w:val="45"/>
                <w:lang w:val="en-US"/>
              </w:rPr>
              <w:t xml:space="preserve"> </w:t>
            </w:r>
            <w:r w:rsidRPr="006722EE">
              <w:rPr>
                <w:rFonts w:ascii="Cambria" w:eastAsia="Times New Roman" w:hAnsi="Cambria" w:cstheme="minorHAnsi"/>
                <w:lang w:val="en-US"/>
              </w:rPr>
              <w:t>shou</w:t>
            </w:r>
            <w:r w:rsidRPr="006722EE">
              <w:rPr>
                <w:rFonts w:ascii="Cambria" w:eastAsia="Times New Roman" w:hAnsi="Cambria" w:cstheme="minorHAnsi"/>
                <w:spacing w:val="3"/>
                <w:lang w:val="en-US"/>
              </w:rPr>
              <w:t>l</w:t>
            </w:r>
            <w:r w:rsidRPr="006722EE">
              <w:rPr>
                <w:rFonts w:ascii="Cambria" w:eastAsia="Times New Roman" w:hAnsi="Cambria" w:cstheme="minorHAnsi"/>
                <w:lang w:val="en-US"/>
              </w:rPr>
              <w:t>d</w:t>
            </w:r>
            <w:r w:rsidRPr="006722EE">
              <w:rPr>
                <w:rFonts w:ascii="Cambria" w:eastAsia="Times New Roman" w:hAnsi="Cambria" w:cstheme="minorHAnsi"/>
                <w:spacing w:val="45"/>
                <w:lang w:val="en-US"/>
              </w:rPr>
              <w:t xml:space="preserve"> </w:t>
            </w:r>
            <w:r w:rsidRPr="006722EE">
              <w:rPr>
                <w:rFonts w:ascii="Cambria" w:eastAsia="Times New Roman" w:hAnsi="Cambria" w:cstheme="minorHAnsi"/>
                <w:lang w:val="en-US"/>
              </w:rPr>
              <w:t>not</w:t>
            </w:r>
            <w:r w:rsidRPr="006722EE">
              <w:rPr>
                <w:rFonts w:ascii="Cambria" w:eastAsia="Times New Roman" w:hAnsi="Cambria" w:cstheme="minorHAnsi"/>
                <w:spacing w:val="46"/>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ve</w:t>
            </w:r>
            <w:r w:rsidRPr="006722EE">
              <w:rPr>
                <w:rFonts w:ascii="Cambria" w:eastAsia="Times New Roman" w:hAnsi="Cambria" w:cstheme="minorHAnsi"/>
                <w:spacing w:val="44"/>
                <w:lang w:val="en-US"/>
              </w:rPr>
              <w:t xml:space="preserve"> </w:t>
            </w:r>
            <w:r w:rsidRPr="006722EE">
              <w:rPr>
                <w:rFonts w:ascii="Cambria" w:eastAsia="Times New Roman" w:hAnsi="Cambria" w:cstheme="minorHAnsi"/>
                <w:lang w:val="en-US"/>
              </w:rPr>
              <w:t>b</w:t>
            </w:r>
            <w:r w:rsidRPr="006722EE">
              <w:rPr>
                <w:rFonts w:ascii="Cambria" w:eastAsia="Times New Roman" w:hAnsi="Cambria" w:cstheme="minorHAnsi"/>
                <w:spacing w:val="-1"/>
                <w:lang w:val="en-US"/>
              </w:rPr>
              <w:t>ee</w:t>
            </w:r>
            <w:r w:rsidRPr="006722EE">
              <w:rPr>
                <w:rFonts w:ascii="Cambria" w:eastAsia="Times New Roman" w:hAnsi="Cambria" w:cstheme="minorHAnsi"/>
                <w:lang w:val="en-US"/>
              </w:rPr>
              <w:t>n</w:t>
            </w:r>
          </w:p>
          <w:p w14:paraId="763BB6A8" w14:textId="77777777" w:rsidR="001E0C91" w:rsidRPr="006722EE" w:rsidRDefault="001E0C91" w:rsidP="000952B1">
            <w:pPr>
              <w:spacing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bla</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kl</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sted/d</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b</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r</w:t>
            </w:r>
            <w:r w:rsidRPr="006722EE">
              <w:rPr>
                <w:rFonts w:ascii="Cambria" w:eastAsia="Times New Roman" w:hAnsi="Cambria" w:cstheme="minorHAnsi"/>
                <w:spacing w:val="1"/>
                <w:lang w:val="en-US"/>
              </w:rPr>
              <w:t>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d/</w:t>
            </w:r>
          </w:p>
        </w:tc>
        <w:tc>
          <w:tcPr>
            <w:tcW w:w="1058" w:type="pct"/>
          </w:tcPr>
          <w:p w14:paraId="6BDB47A2"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02AD33F8" w14:textId="77777777" w:rsidTr="001E0C91">
        <w:trPr>
          <w:trHeight w:hRule="exact" w:val="562"/>
        </w:trPr>
        <w:tc>
          <w:tcPr>
            <w:tcW w:w="390" w:type="pct"/>
          </w:tcPr>
          <w:p w14:paraId="0C20F02E" w14:textId="77777777" w:rsidR="001E0C91" w:rsidRPr="006722EE" w:rsidRDefault="001E0C9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8</w:t>
            </w:r>
          </w:p>
        </w:tc>
        <w:tc>
          <w:tcPr>
            <w:tcW w:w="3552" w:type="pct"/>
            <w:tcBorders>
              <w:bottom w:val="single" w:sz="4" w:space="0" w:color="auto"/>
            </w:tcBorders>
          </w:tcPr>
          <w:p w14:paraId="66AAD3CC" w14:textId="77777777" w:rsidR="001E0C91" w:rsidRPr="006722EE" w:rsidRDefault="001E0C91" w:rsidP="000952B1">
            <w:pPr>
              <w:spacing w:before="4" w:after="0" w:line="240" w:lineRule="auto"/>
              <w:rPr>
                <w:rFonts w:ascii="Cambria" w:eastAsia="Times New Roman" w:hAnsi="Cambria" w:cstheme="minorHAnsi"/>
                <w:lang w:val="en-US"/>
              </w:rPr>
            </w:pPr>
            <w:r w:rsidRPr="006722EE">
              <w:rPr>
                <w:rFonts w:ascii="Cambria" w:eastAsia="Times New Roman" w:hAnsi="Cambria" w:cstheme="minorHAnsi"/>
                <w:spacing w:val="1"/>
                <w:lang w:val="en-US"/>
              </w:rPr>
              <w:t>S</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lf</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d</w:t>
            </w:r>
            <w:r w:rsidRPr="006722EE">
              <w:rPr>
                <w:rFonts w:ascii="Cambria" w:eastAsia="Times New Roman" w:hAnsi="Cambria" w:cstheme="minorHAnsi"/>
                <w:spacing w:val="-1"/>
                <w:lang w:val="en-US"/>
              </w:rPr>
              <w:t>ec</w:t>
            </w:r>
            <w:r w:rsidRPr="006722EE">
              <w:rPr>
                <w:rFonts w:ascii="Cambria" w:eastAsia="Times New Roman" w:hAnsi="Cambria" w:cstheme="minorHAnsi"/>
                <w:lang w:val="en-US"/>
              </w:rPr>
              <w:t>l</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r</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on</w:t>
            </w:r>
            <w:r w:rsidRPr="006722EE">
              <w:rPr>
                <w:rFonts w:ascii="Cambria" w:eastAsia="Times New Roman" w:hAnsi="Cambria" w:cstheme="minorHAnsi"/>
                <w:spacing w:val="9"/>
                <w:lang w:val="en-US"/>
              </w:rPr>
              <w:t xml:space="preserve"> </w:t>
            </w:r>
            <w:r w:rsidRPr="006722EE">
              <w:rPr>
                <w:rFonts w:ascii="Cambria" w:eastAsia="Times New Roman" w:hAnsi="Cambria" w:cstheme="minorHAnsi"/>
                <w:lang w:val="en-US"/>
              </w:rPr>
              <w:t>on</w:t>
            </w:r>
            <w:r w:rsidRPr="006722EE">
              <w:rPr>
                <w:rFonts w:ascii="Cambria" w:eastAsia="Times New Roman" w:hAnsi="Cambria" w:cstheme="minorHAnsi"/>
                <w:spacing w:val="9"/>
                <w:lang w:val="en-US"/>
              </w:rPr>
              <w:t xml:space="preserve"> </w:t>
            </w:r>
            <w:r w:rsidRPr="006722EE">
              <w:rPr>
                <w:rFonts w:ascii="Cambria" w:eastAsia="Times New Roman" w:hAnsi="Cambria" w:cstheme="minorHAnsi"/>
                <w:lang w:val="en-US"/>
              </w:rPr>
              <w:t>Co</w:t>
            </w:r>
            <w:r w:rsidRPr="006722EE">
              <w:rPr>
                <w:rFonts w:ascii="Cambria" w:eastAsia="Times New Roman" w:hAnsi="Cambria" w:cstheme="minorHAnsi"/>
                <w:spacing w:val="3"/>
                <w:lang w:val="en-US"/>
              </w:rPr>
              <w:t>m</w:t>
            </w:r>
            <w:r w:rsidRPr="006722EE">
              <w:rPr>
                <w:rFonts w:ascii="Cambria" w:eastAsia="Times New Roman" w:hAnsi="Cambria" w:cstheme="minorHAnsi"/>
                <w:lang w:val="en-US"/>
              </w:rPr>
              <w:t>p</w:t>
            </w:r>
            <w:r w:rsidRPr="006722EE">
              <w:rPr>
                <w:rFonts w:ascii="Cambria" w:eastAsia="Times New Roman" w:hAnsi="Cambria" w:cstheme="minorHAnsi"/>
                <w:spacing w:val="-1"/>
                <w:lang w:val="en-US"/>
              </w:rPr>
              <w:t>a</w:t>
            </w:r>
            <w:r w:rsidRPr="006722EE">
              <w:rPr>
                <w:rFonts w:ascii="Cambria" w:eastAsia="Times New Roman" w:hAnsi="Cambria" w:cstheme="minorHAnsi"/>
                <w:spacing w:val="2"/>
                <w:lang w:val="en-US"/>
              </w:rPr>
              <w:t>n</w:t>
            </w:r>
            <w:r w:rsidRPr="006722EE">
              <w:rPr>
                <w:rFonts w:ascii="Cambria" w:eastAsia="Times New Roman" w:hAnsi="Cambria" w:cstheme="minorHAnsi"/>
                <w:spacing w:val="-5"/>
                <w:lang w:val="en-US"/>
              </w:rPr>
              <w:t>y</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s</w:t>
            </w:r>
            <w:r w:rsidRPr="006722EE">
              <w:rPr>
                <w:rFonts w:ascii="Cambria" w:eastAsia="Times New Roman" w:hAnsi="Cambria" w:cstheme="minorHAnsi"/>
                <w:spacing w:val="10"/>
                <w:lang w:val="en-US"/>
              </w:rPr>
              <w:t xml:space="preserve"> </w:t>
            </w:r>
            <w:r w:rsidRPr="006722EE">
              <w:rPr>
                <w:rFonts w:ascii="Cambria" w:eastAsia="Times New Roman" w:hAnsi="Cambria" w:cstheme="minorHAnsi"/>
                <w:lang w:val="en-US"/>
              </w:rPr>
              <w:t>letter</w:t>
            </w:r>
            <w:r w:rsidRPr="006722EE">
              <w:rPr>
                <w:rFonts w:ascii="Cambria" w:eastAsia="Times New Roman" w:hAnsi="Cambria" w:cstheme="minorHAnsi"/>
                <w:spacing w:val="10"/>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e</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d</w:t>
            </w:r>
            <w:r w:rsidRPr="006722EE">
              <w:rPr>
                <w:rFonts w:ascii="Cambria" w:eastAsia="Times New Roman" w:hAnsi="Cambria" w:cstheme="minorHAnsi"/>
                <w:spacing w:val="12"/>
                <w:lang w:val="en-US"/>
              </w:rPr>
              <w:t xml:space="preserve"> </w:t>
            </w:r>
            <w:r w:rsidRPr="006722EE">
              <w:rPr>
                <w:rFonts w:ascii="Cambria" w:eastAsia="Times New Roman" w:hAnsi="Cambria" w:cstheme="minorHAnsi"/>
                <w:spacing w:val="-2"/>
                <w:lang w:val="en-US"/>
              </w:rPr>
              <w:t>B</w:t>
            </w:r>
            <w:r w:rsidRPr="006722EE">
              <w:rPr>
                <w:rFonts w:ascii="Cambria" w:eastAsia="Times New Roman" w:hAnsi="Cambria" w:cstheme="minorHAnsi"/>
                <w:lang w:val="en-US"/>
              </w:rPr>
              <w:t>idde</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/OEM</w:t>
            </w:r>
            <w:r w:rsidRPr="006722EE">
              <w:rPr>
                <w:rFonts w:ascii="Cambria" w:eastAsia="Times New Roman" w:hAnsi="Cambria" w:cstheme="minorHAnsi"/>
                <w:spacing w:val="9"/>
                <w:lang w:val="en-US"/>
              </w:rPr>
              <w:t xml:space="preserve"> </w:t>
            </w:r>
            <w:r w:rsidRPr="006722EE">
              <w:rPr>
                <w:rFonts w:ascii="Cambria" w:eastAsia="Times New Roman" w:hAnsi="Cambria" w:cstheme="minorHAnsi"/>
                <w:lang w:val="en-US"/>
              </w:rPr>
              <w:t>should</w:t>
            </w:r>
            <w:r w:rsidRPr="006722EE">
              <w:rPr>
                <w:rFonts w:ascii="Cambria" w:eastAsia="Times New Roman" w:hAnsi="Cambria" w:cstheme="minorHAnsi"/>
                <w:spacing w:val="9"/>
                <w:lang w:val="en-US"/>
              </w:rPr>
              <w:t xml:space="preserve"> </w:t>
            </w:r>
            <w:r w:rsidRPr="006722EE">
              <w:rPr>
                <w:rFonts w:ascii="Cambria" w:eastAsia="Times New Roman" w:hAnsi="Cambria" w:cstheme="minorHAnsi"/>
                <w:lang w:val="en-US"/>
              </w:rPr>
              <w:t>not</w:t>
            </w:r>
          </w:p>
          <w:p w14:paraId="428C3710" w14:textId="77777777" w:rsidR="001E0C91" w:rsidRPr="006722EE" w:rsidRDefault="001E0C91" w:rsidP="000952B1">
            <w:pPr>
              <w:spacing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h</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ve</w:t>
            </w:r>
            <w:r w:rsidRPr="006722EE">
              <w:rPr>
                <w:rFonts w:ascii="Cambria" w:eastAsia="Times New Roman" w:hAnsi="Cambria" w:cstheme="minorHAnsi"/>
                <w:spacing w:val="-1"/>
                <w:lang w:val="en-US"/>
              </w:rPr>
              <w:t xml:space="preserve"> a</w:t>
            </w:r>
            <w:r w:rsidRPr="006722EE">
              <w:rPr>
                <w:rFonts w:ascii="Cambria" w:eastAsia="Times New Roman" w:hAnsi="Cambria" w:cstheme="minorHAnsi"/>
                <w:spacing w:val="5"/>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spacing w:val="2"/>
                <w:lang w:val="en-US"/>
              </w:rPr>
              <w:t>p</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nding</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l</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t</w:t>
            </w:r>
            <w:r w:rsidRPr="006722EE">
              <w:rPr>
                <w:rFonts w:ascii="Cambria" w:eastAsia="Times New Roman" w:hAnsi="Cambria" w:cstheme="minorHAnsi"/>
                <w:spacing w:val="3"/>
                <w:lang w:val="en-US"/>
              </w:rPr>
              <w:t>i</w:t>
            </w:r>
            <w:r w:rsidRPr="006722EE">
              <w:rPr>
                <w:rFonts w:ascii="Cambria" w:eastAsia="Times New Roman" w:hAnsi="Cambria" w:cstheme="minorHAnsi"/>
                <w:spacing w:val="-2"/>
                <w:lang w:val="en-US"/>
              </w:rPr>
              <w:t>g</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on or</w:t>
            </w:r>
            <w:r w:rsidRPr="006722EE">
              <w:rPr>
                <w:rFonts w:ascii="Cambria" w:eastAsia="Times New Roman" w:hAnsi="Cambria" w:cstheme="minorHAnsi"/>
                <w:spacing w:val="-1"/>
                <w:lang w:val="en-US"/>
              </w:rPr>
              <w:t xml:space="preserve"> a</w:t>
            </w:r>
            <w:r w:rsidRPr="006722EE">
              <w:rPr>
                <w:rFonts w:ascii="Cambria" w:eastAsia="Times New Roman" w:hAnsi="Cambria" w:cstheme="minorHAnsi"/>
                <w:spacing w:val="5"/>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lang w:val="en-US"/>
              </w:rPr>
              <w:t xml:space="preserve">dispute </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ris</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s</w:t>
            </w:r>
          </w:p>
        </w:tc>
        <w:tc>
          <w:tcPr>
            <w:tcW w:w="1058" w:type="pct"/>
          </w:tcPr>
          <w:p w14:paraId="1829479E"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7FBE2993" w14:textId="77777777" w:rsidTr="001E0C91">
        <w:trPr>
          <w:trHeight w:hRule="exact" w:val="564"/>
        </w:trPr>
        <w:tc>
          <w:tcPr>
            <w:tcW w:w="390" w:type="pct"/>
            <w:tcBorders>
              <w:bottom w:val="single" w:sz="4" w:space="0" w:color="auto"/>
            </w:tcBorders>
          </w:tcPr>
          <w:p w14:paraId="49AF7414" w14:textId="77777777" w:rsidR="001E0C91" w:rsidRPr="006722EE" w:rsidRDefault="001E0C9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9</w:t>
            </w:r>
          </w:p>
        </w:tc>
        <w:tc>
          <w:tcPr>
            <w:tcW w:w="3552" w:type="pct"/>
            <w:tcBorders>
              <w:bottom w:val="single" w:sz="4" w:space="0" w:color="auto"/>
            </w:tcBorders>
          </w:tcPr>
          <w:p w14:paraId="6B050BF1" w14:textId="77777777" w:rsidR="001E0C91" w:rsidRPr="006722EE" w:rsidRDefault="001E0C91" w:rsidP="000952B1">
            <w:pPr>
              <w:spacing w:before="4" w:after="0" w:line="240" w:lineRule="auto"/>
              <w:rPr>
                <w:rFonts w:ascii="Cambria" w:eastAsia="Times New Roman" w:hAnsi="Cambria" w:cstheme="minorHAnsi"/>
                <w:lang w:val="en-US"/>
              </w:rPr>
            </w:pPr>
            <w:r w:rsidRPr="006722EE">
              <w:rPr>
                <w:rFonts w:ascii="Cambria" w:eastAsia="Times New Roman" w:hAnsi="Cambria" w:cstheme="minorHAnsi"/>
                <w:spacing w:val="1"/>
                <w:lang w:val="en-US"/>
              </w:rPr>
              <w:t>S</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lf</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d</w:t>
            </w:r>
            <w:r w:rsidRPr="006722EE">
              <w:rPr>
                <w:rFonts w:ascii="Cambria" w:eastAsia="Times New Roman" w:hAnsi="Cambria" w:cstheme="minorHAnsi"/>
                <w:spacing w:val="-1"/>
                <w:lang w:val="en-US"/>
              </w:rPr>
              <w:t>ec</w:t>
            </w:r>
            <w:r w:rsidRPr="006722EE">
              <w:rPr>
                <w:rFonts w:ascii="Cambria" w:eastAsia="Times New Roman" w:hAnsi="Cambria" w:cstheme="minorHAnsi"/>
                <w:lang w:val="en-US"/>
              </w:rPr>
              <w:t>l</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r</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 xml:space="preserve">on </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 xml:space="preserve">on </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Compa</w:t>
            </w:r>
            <w:r w:rsidRPr="006722EE">
              <w:rPr>
                <w:rFonts w:ascii="Cambria" w:eastAsia="Times New Roman" w:hAnsi="Cambria" w:cstheme="minorHAnsi"/>
                <w:spacing w:val="2"/>
                <w:lang w:val="en-US"/>
              </w:rPr>
              <w:t>n</w:t>
            </w:r>
            <w:r w:rsidRPr="006722EE">
              <w:rPr>
                <w:rFonts w:ascii="Cambria" w:eastAsia="Times New Roman" w:hAnsi="Cambria" w:cstheme="minorHAnsi"/>
                <w:spacing w:val="-5"/>
                <w:lang w:val="en-US"/>
              </w:rPr>
              <w:t>y</w:t>
            </w:r>
            <w:r w:rsidRPr="006722EE">
              <w:rPr>
                <w:rFonts w:ascii="Cambria" w:eastAsia="Times New Roman" w:hAnsi="Cambria" w:cstheme="minorHAnsi"/>
                <w:lang w:val="en-US"/>
              </w:rPr>
              <w:t xml:space="preserve">’s </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lett</w:t>
            </w:r>
            <w:r w:rsidRPr="006722EE">
              <w:rPr>
                <w:rFonts w:ascii="Cambria" w:eastAsia="Times New Roman" w:hAnsi="Cambria" w:cstheme="minorHAnsi"/>
                <w:spacing w:val="2"/>
                <w:lang w:val="en-US"/>
              </w:rPr>
              <w:t>e</w:t>
            </w:r>
            <w:r w:rsidRPr="006722EE">
              <w:rPr>
                <w:rFonts w:ascii="Cambria" w:eastAsia="Times New Roman" w:hAnsi="Cambria" w:cstheme="minorHAnsi"/>
                <w:lang w:val="en-US"/>
              </w:rPr>
              <w:t xml:space="preserve">r </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ea</w:t>
            </w:r>
            <w:r w:rsidRPr="006722EE">
              <w:rPr>
                <w:rFonts w:ascii="Cambria" w:eastAsia="Times New Roman" w:hAnsi="Cambria" w:cstheme="minorHAnsi"/>
                <w:lang w:val="en-US"/>
              </w:rPr>
              <w:t xml:space="preserve">d   </w:t>
            </w:r>
            <w:r w:rsidRPr="006722EE">
              <w:rPr>
                <w:rFonts w:ascii="Cambria" w:eastAsia="Times New Roman" w:hAnsi="Cambria" w:cstheme="minorHAnsi"/>
                <w:spacing w:val="4"/>
                <w:lang w:val="en-US"/>
              </w:rPr>
              <w:t xml:space="preserve"> </w:t>
            </w:r>
            <w:r w:rsidRPr="006722EE">
              <w:rPr>
                <w:rFonts w:ascii="Cambria" w:eastAsia="Times New Roman" w:hAnsi="Cambria" w:cstheme="minorHAnsi"/>
                <w:lang w:val="en-US"/>
              </w:rPr>
              <w:t xml:space="preserve">• </w:t>
            </w:r>
            <w:r w:rsidRPr="006722EE">
              <w:rPr>
                <w:rFonts w:ascii="Cambria" w:eastAsia="Times New Roman" w:hAnsi="Cambria" w:cstheme="minorHAnsi"/>
                <w:spacing w:val="4"/>
                <w:lang w:val="en-US"/>
              </w:rPr>
              <w:t xml:space="preserve"> </w:t>
            </w:r>
            <w:r w:rsidRPr="006722EE">
              <w:rPr>
                <w:rFonts w:ascii="Cambria" w:eastAsia="Times New Roman" w:hAnsi="Cambria" w:cstheme="minorHAnsi"/>
                <w:lang w:val="en-US"/>
              </w:rPr>
              <w:t xml:space="preserve">NPA </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 xml:space="preserve">• </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A</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7"/>
                <w:lang w:val="en-US"/>
              </w:rPr>
              <w:t xml:space="preserve"> </w:t>
            </w:r>
            <w:r w:rsidRPr="006722EE">
              <w:rPr>
                <w:rFonts w:ascii="Cambria" w:eastAsia="Times New Roman" w:hAnsi="Cambria" w:cstheme="minorHAnsi"/>
                <w:spacing w:val="-1"/>
                <w:lang w:val="en-US"/>
              </w:rPr>
              <w:t>ca</w:t>
            </w:r>
            <w:r w:rsidRPr="006722EE">
              <w:rPr>
                <w:rFonts w:ascii="Cambria" w:eastAsia="Times New Roman" w:hAnsi="Cambria" w:cstheme="minorHAnsi"/>
                <w:spacing w:val="2"/>
                <w:lang w:val="en-US"/>
              </w:rPr>
              <w:t>s</w:t>
            </w:r>
            <w:r w:rsidRPr="006722EE">
              <w:rPr>
                <w:rFonts w:ascii="Cambria" w:eastAsia="Times New Roman" w:hAnsi="Cambria" w:cstheme="minorHAnsi"/>
                <w:lang w:val="en-US"/>
              </w:rPr>
              <w:t>e</w:t>
            </w:r>
          </w:p>
          <w:p w14:paraId="3BA803E1" w14:textId="502EBE91" w:rsidR="001E0C91" w:rsidRPr="006722EE" w:rsidRDefault="001E0C91" w:rsidP="000952B1">
            <w:pPr>
              <w:spacing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P</w:t>
            </w:r>
            <w:r w:rsidRPr="006722EE">
              <w:rPr>
                <w:rFonts w:ascii="Cambria" w:eastAsia="Times New Roman" w:hAnsi="Cambria" w:cstheme="minorHAnsi"/>
                <w:spacing w:val="-1"/>
                <w:lang w:val="en-US"/>
              </w:rPr>
              <w:t>e</w:t>
            </w:r>
            <w:r w:rsidR="00A1089B">
              <w:rPr>
                <w:rFonts w:ascii="Cambria" w:eastAsia="Times New Roman" w:hAnsi="Cambria" w:cstheme="minorHAnsi"/>
                <w:lang w:val="en-US"/>
              </w:rPr>
              <w:t>nding (Annexure -17</w:t>
            </w:r>
            <w:r w:rsidRPr="006722EE">
              <w:rPr>
                <w:rFonts w:ascii="Cambria" w:eastAsia="Times New Roman" w:hAnsi="Cambria" w:cstheme="minorHAnsi"/>
                <w:lang w:val="en-US"/>
              </w:rPr>
              <w:t>)</w:t>
            </w:r>
          </w:p>
        </w:tc>
        <w:tc>
          <w:tcPr>
            <w:tcW w:w="1058" w:type="pct"/>
          </w:tcPr>
          <w:p w14:paraId="37A994CC"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0F26E621" w14:textId="77777777" w:rsidTr="001E0C91">
        <w:trPr>
          <w:trHeight w:hRule="exact" w:val="286"/>
        </w:trPr>
        <w:tc>
          <w:tcPr>
            <w:tcW w:w="390" w:type="pct"/>
            <w:tcBorders>
              <w:bottom w:val="single" w:sz="4" w:space="0" w:color="auto"/>
            </w:tcBorders>
          </w:tcPr>
          <w:p w14:paraId="3D4DF9F1"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10</w:t>
            </w:r>
          </w:p>
        </w:tc>
        <w:tc>
          <w:tcPr>
            <w:tcW w:w="3552" w:type="pct"/>
          </w:tcPr>
          <w:p w14:paraId="737A7108"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Do</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ument Co</w:t>
            </w:r>
            <w:r w:rsidRPr="006722EE">
              <w:rPr>
                <w:rFonts w:ascii="Cambria" w:eastAsia="Times New Roman" w:hAnsi="Cambria" w:cstheme="minorHAnsi"/>
                <w:spacing w:val="1"/>
                <w:lang w:val="en-US"/>
              </w:rPr>
              <w:t>s</w:t>
            </w:r>
            <w:r w:rsidRPr="006722EE">
              <w:rPr>
                <w:rFonts w:ascii="Cambria" w:eastAsia="Times New Roman" w:hAnsi="Cambria" w:cstheme="minorHAnsi"/>
                <w:lang w:val="en-US"/>
              </w:rPr>
              <w:t>t</w:t>
            </w:r>
          </w:p>
          <w:p w14:paraId="3B4F41FB" w14:textId="77777777" w:rsidR="001E0C91" w:rsidRPr="006722EE" w:rsidRDefault="001E0C91" w:rsidP="000952B1">
            <w:pPr>
              <w:spacing w:before="1" w:after="0" w:line="240" w:lineRule="auto"/>
              <w:ind w:left="102"/>
              <w:rPr>
                <w:rFonts w:ascii="Cambria" w:eastAsia="Times New Roman" w:hAnsi="Cambria" w:cstheme="minorHAnsi"/>
                <w:lang w:val="en-US"/>
              </w:rPr>
            </w:pPr>
          </w:p>
        </w:tc>
        <w:tc>
          <w:tcPr>
            <w:tcW w:w="1058" w:type="pct"/>
          </w:tcPr>
          <w:p w14:paraId="6AA3209C"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7E39CED7" w14:textId="77777777" w:rsidTr="001E0C91">
        <w:trPr>
          <w:trHeight w:hRule="exact" w:val="286"/>
        </w:trPr>
        <w:tc>
          <w:tcPr>
            <w:tcW w:w="390" w:type="pct"/>
          </w:tcPr>
          <w:p w14:paraId="62573137"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11</w:t>
            </w:r>
          </w:p>
        </w:tc>
        <w:tc>
          <w:tcPr>
            <w:tcW w:w="3552" w:type="pct"/>
          </w:tcPr>
          <w:p w14:paraId="4607F1C8"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1</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Conf</w:t>
            </w:r>
            <w:r w:rsidRPr="006722EE">
              <w:rPr>
                <w:rFonts w:ascii="Cambria" w:eastAsia="Times New Roman" w:hAnsi="Cambria" w:cstheme="minorHAnsi"/>
                <w:spacing w:val="1"/>
                <w:lang w:val="en-US"/>
              </w:rPr>
              <w:t>o</w:t>
            </w:r>
            <w:r w:rsidRPr="006722EE">
              <w:rPr>
                <w:rFonts w:ascii="Cambria" w:eastAsia="Times New Roman" w:hAnsi="Cambria" w:cstheme="minorHAnsi"/>
                <w:lang w:val="en-US"/>
              </w:rPr>
              <w:t xml:space="preserve">rmity </w:t>
            </w:r>
            <w:r w:rsidRPr="006722EE">
              <w:rPr>
                <w:rFonts w:ascii="Cambria" w:eastAsia="Times New Roman" w:hAnsi="Cambria" w:cstheme="minorHAnsi"/>
                <w:spacing w:val="-3"/>
                <w:lang w:val="en-US"/>
              </w:rPr>
              <w:t>L</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te</w:t>
            </w:r>
            <w:r w:rsidRPr="006722EE">
              <w:rPr>
                <w:rFonts w:ascii="Cambria" w:eastAsia="Times New Roman" w:hAnsi="Cambria" w:cstheme="minorHAnsi"/>
                <w:lang w:val="en-US"/>
              </w:rPr>
              <w:t>r</w:t>
            </w:r>
          </w:p>
        </w:tc>
        <w:tc>
          <w:tcPr>
            <w:tcW w:w="1058" w:type="pct"/>
          </w:tcPr>
          <w:p w14:paraId="39D36797"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40E9455E" w14:textId="77777777" w:rsidTr="001E0C91">
        <w:trPr>
          <w:trHeight w:hRule="exact" w:val="286"/>
        </w:trPr>
        <w:tc>
          <w:tcPr>
            <w:tcW w:w="390" w:type="pct"/>
          </w:tcPr>
          <w:p w14:paraId="0AC0F6C9"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12</w:t>
            </w:r>
          </w:p>
        </w:tc>
        <w:tc>
          <w:tcPr>
            <w:tcW w:w="3552" w:type="pct"/>
          </w:tcPr>
          <w:p w14:paraId="27C8270E"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2 M</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sk</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d</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C</w:t>
            </w:r>
            <w:r w:rsidRPr="006722EE">
              <w:rPr>
                <w:rFonts w:ascii="Cambria" w:eastAsia="Times New Roman" w:hAnsi="Cambria" w:cstheme="minorHAnsi"/>
                <w:spacing w:val="2"/>
                <w:lang w:val="en-US"/>
              </w:rPr>
              <w:t>o</w:t>
            </w:r>
            <w:r w:rsidRPr="006722EE">
              <w:rPr>
                <w:rFonts w:ascii="Cambria" w:eastAsia="Times New Roman" w:hAnsi="Cambria" w:cstheme="minorHAnsi"/>
                <w:lang w:val="en-US"/>
              </w:rPr>
              <w:t>m</w:t>
            </w:r>
            <w:r w:rsidRPr="006722EE">
              <w:rPr>
                <w:rFonts w:ascii="Cambria" w:eastAsia="Times New Roman" w:hAnsi="Cambria" w:cstheme="minorHAnsi"/>
                <w:spacing w:val="1"/>
                <w:lang w:val="en-US"/>
              </w:rPr>
              <w:t>m</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w:t>
            </w:r>
            <w:r w:rsidRPr="006722EE">
              <w:rPr>
                <w:rFonts w:ascii="Cambria" w:eastAsia="Times New Roman" w:hAnsi="Cambria" w:cstheme="minorHAnsi"/>
                <w:spacing w:val="-2"/>
                <w:lang w:val="en-US"/>
              </w:rPr>
              <w:t>c</w:t>
            </w:r>
            <w:r w:rsidRPr="006722EE">
              <w:rPr>
                <w:rFonts w:ascii="Cambria" w:eastAsia="Times New Roman" w:hAnsi="Cambria" w:cstheme="minorHAnsi"/>
                <w:lang w:val="en-US"/>
              </w:rPr>
              <w:t xml:space="preserve">ial </w:t>
            </w:r>
            <w:r w:rsidRPr="006722EE">
              <w:rPr>
                <w:rFonts w:ascii="Cambria" w:eastAsia="Times New Roman" w:hAnsi="Cambria" w:cstheme="minorHAnsi"/>
                <w:spacing w:val="-2"/>
                <w:lang w:val="en-US"/>
              </w:rPr>
              <w:t>B</w:t>
            </w:r>
            <w:r w:rsidRPr="006722EE">
              <w:rPr>
                <w:rFonts w:ascii="Cambria" w:eastAsia="Times New Roman" w:hAnsi="Cambria" w:cstheme="minorHAnsi"/>
                <w:lang w:val="en-US"/>
              </w:rPr>
              <w:t>id</w:t>
            </w:r>
            <w:r w:rsidRPr="006722EE">
              <w:rPr>
                <w:rFonts w:ascii="Cambria" w:eastAsia="Times New Roman" w:hAnsi="Cambria" w:cstheme="minorHAnsi"/>
                <w:spacing w:val="4"/>
                <w:lang w:val="en-US"/>
              </w:rPr>
              <w:t xml:space="preserve"> </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 xml:space="preserve">long with  </w:t>
            </w:r>
            <w:r w:rsidRPr="006722EE">
              <w:rPr>
                <w:rFonts w:ascii="Cambria" w:eastAsia="Times New Roman" w:hAnsi="Cambria" w:cstheme="minorHAnsi"/>
                <w:spacing w:val="1"/>
                <w:lang w:val="en-US"/>
              </w:rPr>
              <w:t>t</w:t>
            </w:r>
            <w:r w:rsidRPr="006722EE">
              <w:rPr>
                <w:rFonts w:ascii="Cambria" w:eastAsia="Times New Roman" w:hAnsi="Cambria" w:cstheme="minorHAnsi"/>
                <w:spacing w:val="-1"/>
                <w:lang w:val="en-US"/>
              </w:rPr>
              <w:t>ec</w:t>
            </w:r>
            <w:r w:rsidRPr="006722EE">
              <w:rPr>
                <w:rFonts w:ascii="Cambria" w:eastAsia="Times New Roman" w:hAnsi="Cambria" w:cstheme="minorHAnsi"/>
                <w:lang w:val="en-US"/>
              </w:rPr>
              <w:t>hnic</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l b</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d</w:t>
            </w:r>
          </w:p>
        </w:tc>
        <w:tc>
          <w:tcPr>
            <w:tcW w:w="1058" w:type="pct"/>
          </w:tcPr>
          <w:p w14:paraId="448F1A1B"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091C3C84" w14:textId="77777777" w:rsidTr="001E0C91">
        <w:trPr>
          <w:trHeight w:hRule="exact" w:val="288"/>
        </w:trPr>
        <w:tc>
          <w:tcPr>
            <w:tcW w:w="390" w:type="pct"/>
          </w:tcPr>
          <w:p w14:paraId="5016EC88" w14:textId="4884C96B" w:rsidR="001E0C91" w:rsidRPr="006722EE" w:rsidRDefault="006B4957" w:rsidP="000952B1">
            <w:pPr>
              <w:spacing w:before="4" w:after="0" w:line="240" w:lineRule="auto"/>
              <w:ind w:left="102"/>
              <w:rPr>
                <w:rFonts w:ascii="Cambria" w:eastAsia="Times New Roman" w:hAnsi="Cambria" w:cstheme="minorHAnsi"/>
                <w:lang w:val="en-US"/>
              </w:rPr>
            </w:pPr>
            <w:r>
              <w:rPr>
                <w:rFonts w:ascii="Cambria" w:eastAsia="Times New Roman" w:hAnsi="Cambria" w:cstheme="minorHAnsi"/>
                <w:lang w:val="en-US"/>
              </w:rPr>
              <w:t>13</w:t>
            </w:r>
          </w:p>
        </w:tc>
        <w:tc>
          <w:tcPr>
            <w:tcW w:w="3552" w:type="pct"/>
          </w:tcPr>
          <w:p w14:paraId="2E7CDB6B" w14:textId="5022CDB6" w:rsidR="006B4957" w:rsidRPr="006722EE" w:rsidRDefault="006B4957" w:rsidP="006B4957">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 xml:space="preserve">3 </w:t>
            </w:r>
            <w:r>
              <w:rPr>
                <w:rFonts w:ascii="Cambria" w:eastAsia="Times New Roman" w:hAnsi="Cambria" w:cstheme="minorHAnsi"/>
                <w:spacing w:val="-2"/>
                <w:lang w:val="en-US"/>
              </w:rPr>
              <w:t>Platform and Software Details</w:t>
            </w:r>
          </w:p>
          <w:p w14:paraId="484B305E" w14:textId="77777777" w:rsidR="001E0C91" w:rsidRPr="006722EE" w:rsidRDefault="001E0C91" w:rsidP="000952B1">
            <w:pPr>
              <w:spacing w:before="4" w:after="0" w:line="240" w:lineRule="auto"/>
              <w:ind w:left="102"/>
              <w:rPr>
                <w:rFonts w:ascii="Cambria" w:eastAsia="Times New Roman" w:hAnsi="Cambria" w:cstheme="minorHAnsi"/>
                <w:lang w:val="en-US"/>
              </w:rPr>
            </w:pPr>
          </w:p>
        </w:tc>
        <w:tc>
          <w:tcPr>
            <w:tcW w:w="1058" w:type="pct"/>
          </w:tcPr>
          <w:p w14:paraId="078B6131" w14:textId="77777777" w:rsidR="001E0C91" w:rsidRPr="006722EE" w:rsidRDefault="001E0C91" w:rsidP="000952B1">
            <w:pPr>
              <w:spacing w:after="0" w:line="240" w:lineRule="auto"/>
              <w:rPr>
                <w:rFonts w:ascii="Cambria" w:eastAsia="Times New Roman" w:hAnsi="Cambria" w:cstheme="minorHAnsi"/>
                <w:lang w:val="en-US"/>
              </w:rPr>
            </w:pPr>
          </w:p>
        </w:tc>
      </w:tr>
      <w:tr w:rsidR="006B4957" w:rsidRPr="006722EE" w14:paraId="353BCCBB" w14:textId="77777777" w:rsidTr="001E0C91">
        <w:trPr>
          <w:trHeight w:hRule="exact" w:val="286"/>
        </w:trPr>
        <w:tc>
          <w:tcPr>
            <w:tcW w:w="390" w:type="pct"/>
          </w:tcPr>
          <w:p w14:paraId="1B4A51C6" w14:textId="6F73B19A" w:rsidR="006B4957" w:rsidRPr="006722EE" w:rsidRDefault="00B4372E" w:rsidP="000952B1">
            <w:pPr>
              <w:spacing w:before="2" w:after="0" w:line="240" w:lineRule="auto"/>
              <w:ind w:left="102"/>
              <w:rPr>
                <w:rFonts w:ascii="Cambria" w:eastAsia="Times New Roman" w:hAnsi="Cambria" w:cstheme="minorHAnsi"/>
                <w:lang w:val="en-US"/>
              </w:rPr>
            </w:pPr>
            <w:r>
              <w:rPr>
                <w:rFonts w:ascii="Cambria" w:eastAsia="Times New Roman" w:hAnsi="Cambria" w:cstheme="minorHAnsi"/>
                <w:lang w:val="en-US"/>
              </w:rPr>
              <w:t>14</w:t>
            </w:r>
          </w:p>
        </w:tc>
        <w:tc>
          <w:tcPr>
            <w:tcW w:w="3552" w:type="pct"/>
          </w:tcPr>
          <w:p w14:paraId="697A4DCC" w14:textId="5F42AF18" w:rsidR="006B4957" w:rsidRPr="006722EE" w:rsidRDefault="006B4957" w:rsidP="002D184C">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00E72A57">
              <w:rPr>
                <w:rFonts w:ascii="Cambria" w:eastAsia="Times New Roman" w:hAnsi="Cambria" w:cstheme="minorHAnsi"/>
                <w:lang w:val="en-US"/>
              </w:rPr>
              <w:t>4</w:t>
            </w:r>
            <w:r w:rsidRPr="006722EE">
              <w:rPr>
                <w:rFonts w:ascii="Cambria" w:eastAsia="Times New Roman" w:hAnsi="Cambria" w:cstheme="minorHAnsi"/>
                <w:lang w:val="en-US"/>
              </w:rPr>
              <w:t xml:space="preserve">  </w:t>
            </w:r>
            <w:r w:rsidRPr="006722EE">
              <w:rPr>
                <w:rFonts w:ascii="Cambria" w:eastAsia="Times New Roman" w:hAnsi="Cambria" w:cstheme="minorHAnsi"/>
                <w:spacing w:val="-2"/>
                <w:lang w:val="en-US"/>
              </w:rPr>
              <w:t>B</w:t>
            </w:r>
            <w:r w:rsidRPr="006722EE">
              <w:rPr>
                <w:rFonts w:ascii="Cambria" w:eastAsia="Times New Roman" w:hAnsi="Cambria" w:cstheme="minorHAnsi"/>
                <w:lang w:val="en-US"/>
              </w:rPr>
              <w:t>id</w:t>
            </w:r>
            <w:r w:rsidRPr="006722EE">
              <w:rPr>
                <w:rFonts w:ascii="Cambria" w:eastAsia="Times New Roman" w:hAnsi="Cambria" w:cstheme="minorHAnsi"/>
                <w:spacing w:val="3"/>
                <w:lang w:val="en-US"/>
              </w:rPr>
              <w:t>d</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s</w:t>
            </w:r>
            <w:r w:rsidRPr="006722EE">
              <w:rPr>
                <w:rFonts w:ascii="Cambria" w:eastAsia="Times New Roman" w:hAnsi="Cambria" w:cstheme="minorHAnsi"/>
                <w:spacing w:val="2"/>
                <w:lang w:val="en-US"/>
              </w:rPr>
              <w:t xml:space="preserve"> </w:t>
            </w:r>
            <w:r w:rsidRPr="006722EE">
              <w:rPr>
                <w:rFonts w:ascii="Cambria" w:eastAsia="Times New Roman" w:hAnsi="Cambria" w:cstheme="minorHAnsi"/>
                <w:spacing w:val="-3"/>
                <w:lang w:val="en-US"/>
              </w:rPr>
              <w:t>I</w:t>
            </w:r>
            <w:r w:rsidRPr="006722EE">
              <w:rPr>
                <w:rFonts w:ascii="Cambria" w:eastAsia="Times New Roman" w:hAnsi="Cambria" w:cstheme="minorHAnsi"/>
                <w:spacing w:val="2"/>
                <w:lang w:val="en-US"/>
              </w:rPr>
              <w:t>n</w:t>
            </w:r>
            <w:r w:rsidRPr="006722EE">
              <w:rPr>
                <w:rFonts w:ascii="Cambria" w:eastAsia="Times New Roman" w:hAnsi="Cambria" w:cstheme="minorHAnsi"/>
                <w:spacing w:val="1"/>
                <w:lang w:val="en-US"/>
              </w:rPr>
              <w:t>f</w:t>
            </w:r>
            <w:r w:rsidRPr="006722EE">
              <w:rPr>
                <w:rFonts w:ascii="Cambria" w:eastAsia="Times New Roman" w:hAnsi="Cambria" w:cstheme="minorHAnsi"/>
                <w:lang w:val="en-US"/>
              </w:rPr>
              <w:t>orm</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 xml:space="preserve">on on </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ompa</w:t>
            </w:r>
            <w:r w:rsidRPr="006722EE">
              <w:rPr>
                <w:rFonts w:ascii="Cambria" w:eastAsia="Times New Roman" w:hAnsi="Cambria" w:cstheme="minorHAnsi"/>
                <w:spacing w:val="4"/>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lang w:val="en-US"/>
              </w:rPr>
              <w:t>le</w:t>
            </w:r>
            <w:r w:rsidRPr="006722EE">
              <w:rPr>
                <w:rFonts w:ascii="Cambria" w:eastAsia="Times New Roman" w:hAnsi="Cambria" w:cstheme="minorHAnsi"/>
                <w:spacing w:val="2"/>
                <w:lang w:val="en-US"/>
              </w:rPr>
              <w:t>t</w:t>
            </w:r>
            <w:r w:rsidRPr="006722EE">
              <w:rPr>
                <w:rFonts w:ascii="Cambria" w:eastAsia="Times New Roman" w:hAnsi="Cambria" w:cstheme="minorHAnsi"/>
                <w:lang w:val="en-US"/>
              </w:rPr>
              <w:t>ter</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ea</w:t>
            </w:r>
            <w:r w:rsidRPr="006722EE">
              <w:rPr>
                <w:rFonts w:ascii="Cambria" w:eastAsia="Times New Roman" w:hAnsi="Cambria" w:cstheme="minorHAnsi"/>
                <w:lang w:val="en-US"/>
              </w:rPr>
              <w:t>d</w:t>
            </w:r>
          </w:p>
          <w:p w14:paraId="0D2FC6CA" w14:textId="1E424433" w:rsidR="006B4957" w:rsidRPr="006722EE" w:rsidRDefault="006B4957" w:rsidP="000952B1">
            <w:pPr>
              <w:spacing w:before="2" w:after="0" w:line="240" w:lineRule="auto"/>
              <w:rPr>
                <w:rFonts w:ascii="Cambria" w:eastAsia="Times New Roman" w:hAnsi="Cambria" w:cstheme="minorHAnsi"/>
                <w:lang w:val="en-US"/>
              </w:rPr>
            </w:pPr>
          </w:p>
        </w:tc>
        <w:tc>
          <w:tcPr>
            <w:tcW w:w="1058" w:type="pct"/>
          </w:tcPr>
          <w:p w14:paraId="7CE9ED26"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551ED339" w14:textId="77777777" w:rsidTr="001E0C91">
        <w:trPr>
          <w:trHeight w:hRule="exact" w:val="286"/>
        </w:trPr>
        <w:tc>
          <w:tcPr>
            <w:tcW w:w="390" w:type="pct"/>
          </w:tcPr>
          <w:p w14:paraId="5229FA93" w14:textId="3C2E876C" w:rsidR="006B4957"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15</w:t>
            </w:r>
          </w:p>
        </w:tc>
        <w:tc>
          <w:tcPr>
            <w:tcW w:w="3552" w:type="pct"/>
          </w:tcPr>
          <w:p w14:paraId="2F7EAEAC" w14:textId="78CF8E08" w:rsidR="006B4957" w:rsidRPr="006722EE" w:rsidRDefault="006B4957"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00E72A57">
              <w:rPr>
                <w:rFonts w:ascii="Cambria" w:eastAsia="Times New Roman" w:hAnsi="Cambria" w:cstheme="minorHAnsi"/>
                <w:lang w:val="en-US"/>
              </w:rPr>
              <w:t>5</w:t>
            </w:r>
            <w:r w:rsidRPr="006722EE">
              <w:rPr>
                <w:rFonts w:ascii="Cambria" w:eastAsia="Times New Roman" w:hAnsi="Cambria" w:cstheme="minorHAnsi"/>
                <w:spacing w:val="2"/>
                <w:lang w:val="en-US"/>
              </w:rPr>
              <w:t xml:space="preserve"> </w:t>
            </w:r>
            <w:r w:rsidRPr="006722EE">
              <w:rPr>
                <w:rFonts w:ascii="Cambria" w:eastAsia="Times New Roman" w:hAnsi="Cambria" w:cstheme="minorHAnsi"/>
                <w:spacing w:val="-3"/>
                <w:lang w:val="en-US"/>
              </w:rPr>
              <w:t>L</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t</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for</w:t>
            </w:r>
            <w:r w:rsidRPr="006722EE">
              <w:rPr>
                <w:rFonts w:ascii="Cambria" w:eastAsia="Times New Roman" w:hAnsi="Cambria" w:cstheme="minorHAnsi"/>
                <w:spacing w:val="-1"/>
                <w:lang w:val="en-US"/>
              </w:rPr>
              <w:t xml:space="preserve"> </w:t>
            </w:r>
            <w:r w:rsidRPr="006722EE">
              <w:rPr>
                <w:rFonts w:ascii="Cambria" w:eastAsia="Times New Roman" w:hAnsi="Cambria" w:cstheme="minorHAnsi"/>
                <w:spacing w:val="3"/>
                <w:lang w:val="en-US"/>
              </w:rPr>
              <w:t>C</w:t>
            </w:r>
            <w:r w:rsidRPr="006722EE">
              <w:rPr>
                <w:rFonts w:ascii="Cambria" w:eastAsia="Times New Roman" w:hAnsi="Cambria" w:cstheme="minorHAnsi"/>
                <w:lang w:val="en-US"/>
              </w:rPr>
              <w:t>onfo</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m</w:t>
            </w:r>
            <w:r w:rsidRPr="006722EE">
              <w:rPr>
                <w:rFonts w:ascii="Cambria" w:eastAsia="Times New Roman" w:hAnsi="Cambria" w:cstheme="minorHAnsi"/>
                <w:spacing w:val="1"/>
                <w:lang w:val="en-US"/>
              </w:rPr>
              <w:t>i</w:t>
            </w:r>
            <w:r w:rsidRPr="006722EE">
              <w:rPr>
                <w:rFonts w:ascii="Cambria" w:eastAsia="Times New Roman" w:hAnsi="Cambria" w:cstheme="minorHAnsi"/>
                <w:spacing w:val="3"/>
                <w:lang w:val="en-US"/>
              </w:rPr>
              <w:t>t</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lang w:val="en-US"/>
              </w:rPr>
              <w:t>of Prod</w:t>
            </w:r>
            <w:r w:rsidRPr="006722EE">
              <w:rPr>
                <w:rFonts w:ascii="Cambria" w:eastAsia="Times New Roman" w:hAnsi="Cambria" w:cstheme="minorHAnsi"/>
                <w:spacing w:val="2"/>
                <w:lang w:val="en-US"/>
              </w:rPr>
              <w:t>u</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t as</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p</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 R</w:t>
            </w:r>
            <w:r w:rsidRPr="006722EE">
              <w:rPr>
                <w:rFonts w:ascii="Cambria" w:eastAsia="Times New Roman" w:hAnsi="Cambria" w:cstheme="minorHAnsi"/>
                <w:spacing w:val="-1"/>
                <w:lang w:val="en-US"/>
              </w:rPr>
              <w:t>F</w:t>
            </w:r>
            <w:r w:rsidRPr="006722EE">
              <w:rPr>
                <w:rFonts w:ascii="Cambria" w:eastAsia="Times New Roman" w:hAnsi="Cambria" w:cstheme="minorHAnsi"/>
                <w:lang w:val="en-US"/>
              </w:rPr>
              <w:t>P</w:t>
            </w:r>
          </w:p>
        </w:tc>
        <w:tc>
          <w:tcPr>
            <w:tcW w:w="1058" w:type="pct"/>
          </w:tcPr>
          <w:p w14:paraId="29FFCB16"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74191FE0" w14:textId="77777777" w:rsidTr="001E0C91">
        <w:trPr>
          <w:trHeight w:hRule="exact" w:val="286"/>
        </w:trPr>
        <w:tc>
          <w:tcPr>
            <w:tcW w:w="390" w:type="pct"/>
          </w:tcPr>
          <w:p w14:paraId="1A9A0F72" w14:textId="3E2C1EF9" w:rsidR="006B4957"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16</w:t>
            </w:r>
          </w:p>
        </w:tc>
        <w:tc>
          <w:tcPr>
            <w:tcW w:w="3552" w:type="pct"/>
          </w:tcPr>
          <w:p w14:paraId="234F44CF" w14:textId="12AC5387" w:rsidR="006B4957" w:rsidRPr="006722EE" w:rsidRDefault="006B4957" w:rsidP="000952B1">
            <w:pPr>
              <w:spacing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00E72A57">
              <w:rPr>
                <w:rFonts w:ascii="Cambria" w:eastAsia="Times New Roman" w:hAnsi="Cambria" w:cstheme="minorHAnsi"/>
                <w:lang w:val="en-US"/>
              </w:rPr>
              <w:t>6</w:t>
            </w:r>
            <w:r w:rsidRPr="006722EE">
              <w:rPr>
                <w:rFonts w:ascii="Cambria" w:eastAsia="Times New Roman" w:hAnsi="Cambria" w:cstheme="minorHAnsi"/>
                <w:spacing w:val="29"/>
                <w:lang w:val="en-US"/>
              </w:rPr>
              <w:t xml:space="preserve"> </w:t>
            </w:r>
            <w:r w:rsidRPr="006722EE">
              <w:rPr>
                <w:rFonts w:ascii="Cambria" w:eastAsia="Times New Roman" w:hAnsi="Cambria" w:cstheme="minorHAnsi"/>
                <w:spacing w:val="-3"/>
                <w:lang w:val="en-US"/>
              </w:rPr>
              <w:t>Indemnity Deed</w:t>
            </w:r>
            <w:r w:rsidRPr="006722EE">
              <w:rPr>
                <w:rFonts w:ascii="Cambria" w:eastAsia="Times New Roman" w:hAnsi="Cambria" w:cstheme="minorHAnsi"/>
                <w:spacing w:val="29"/>
                <w:lang w:val="en-US"/>
              </w:rPr>
              <w:t xml:space="preserve"> </w:t>
            </w:r>
          </w:p>
        </w:tc>
        <w:tc>
          <w:tcPr>
            <w:tcW w:w="1058" w:type="pct"/>
          </w:tcPr>
          <w:p w14:paraId="330F7C1C"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7198F4C8" w14:textId="77777777" w:rsidTr="001E0C91">
        <w:trPr>
          <w:trHeight w:hRule="exact" w:val="286"/>
        </w:trPr>
        <w:tc>
          <w:tcPr>
            <w:tcW w:w="390" w:type="pct"/>
          </w:tcPr>
          <w:p w14:paraId="02E8CF30" w14:textId="3DEDD071" w:rsidR="006B4957"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17</w:t>
            </w:r>
          </w:p>
        </w:tc>
        <w:tc>
          <w:tcPr>
            <w:tcW w:w="3552" w:type="pct"/>
          </w:tcPr>
          <w:p w14:paraId="38610CD3" w14:textId="28DFC26A" w:rsidR="006B4957" w:rsidRPr="006722EE" w:rsidRDefault="006B4957"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00E72A57">
              <w:rPr>
                <w:rFonts w:ascii="Cambria" w:eastAsia="Times New Roman" w:hAnsi="Cambria" w:cstheme="minorHAnsi"/>
                <w:lang w:val="en-US"/>
              </w:rPr>
              <w:t>7</w:t>
            </w:r>
            <w:r w:rsidRPr="006722EE">
              <w:rPr>
                <w:rFonts w:ascii="Cambria" w:eastAsia="Times New Roman" w:hAnsi="Cambria" w:cstheme="minorHAnsi"/>
                <w:spacing w:val="12"/>
                <w:lang w:val="en-US"/>
              </w:rPr>
              <w:t xml:space="preserve"> </w:t>
            </w:r>
            <w:r w:rsidRPr="006722EE">
              <w:rPr>
                <w:rFonts w:ascii="Cambria" w:eastAsia="Calibri" w:hAnsi="Cambria" w:cstheme="minorHAnsi"/>
                <w:spacing w:val="-1"/>
                <w:lang w:val="en-US"/>
              </w:rPr>
              <w:t>U</w:t>
            </w:r>
            <w:r w:rsidRPr="006722EE">
              <w:rPr>
                <w:rFonts w:ascii="Cambria" w:eastAsia="Calibri" w:hAnsi="Cambria" w:cstheme="minorHAnsi"/>
                <w:lang w:val="en-US"/>
              </w:rPr>
              <w:t>n</w:t>
            </w:r>
            <w:r w:rsidRPr="006722EE">
              <w:rPr>
                <w:rFonts w:ascii="Cambria" w:eastAsia="Calibri" w:hAnsi="Cambria" w:cstheme="minorHAnsi"/>
                <w:spacing w:val="1"/>
                <w:lang w:val="en-US"/>
              </w:rPr>
              <w:t>d</w:t>
            </w:r>
            <w:r w:rsidRPr="006722EE">
              <w:rPr>
                <w:rFonts w:ascii="Cambria" w:eastAsia="Calibri" w:hAnsi="Cambria" w:cstheme="minorHAnsi"/>
                <w:lang w:val="en-US"/>
              </w:rPr>
              <w:t>e</w:t>
            </w:r>
            <w:r w:rsidRPr="006722EE">
              <w:rPr>
                <w:rFonts w:ascii="Cambria" w:eastAsia="Calibri" w:hAnsi="Cambria" w:cstheme="minorHAnsi"/>
                <w:spacing w:val="1"/>
                <w:lang w:val="en-US"/>
              </w:rPr>
              <w:t>r</w:t>
            </w:r>
            <w:r w:rsidRPr="006722EE">
              <w:rPr>
                <w:rFonts w:ascii="Cambria" w:eastAsia="Calibri" w:hAnsi="Cambria" w:cstheme="minorHAnsi"/>
                <w:lang w:val="en-US"/>
              </w:rPr>
              <w:t>taki</w:t>
            </w:r>
            <w:r w:rsidRPr="006722EE">
              <w:rPr>
                <w:rFonts w:ascii="Cambria" w:eastAsia="Calibri" w:hAnsi="Cambria" w:cstheme="minorHAnsi"/>
                <w:spacing w:val="1"/>
                <w:lang w:val="en-US"/>
              </w:rPr>
              <w:t>n</w:t>
            </w:r>
            <w:r w:rsidRPr="006722EE">
              <w:rPr>
                <w:rFonts w:ascii="Cambria" w:eastAsia="Calibri" w:hAnsi="Cambria" w:cstheme="minorHAnsi"/>
                <w:lang w:val="en-US"/>
              </w:rPr>
              <w:t>g</w:t>
            </w:r>
            <w:r w:rsidRPr="006722EE">
              <w:rPr>
                <w:rFonts w:ascii="Cambria" w:eastAsia="Calibri" w:hAnsi="Cambria" w:cstheme="minorHAnsi"/>
                <w:spacing w:val="-5"/>
                <w:lang w:val="en-US"/>
              </w:rPr>
              <w:t xml:space="preserve"> </w:t>
            </w:r>
            <w:r w:rsidRPr="006722EE">
              <w:rPr>
                <w:rFonts w:ascii="Cambria" w:eastAsia="Calibri" w:hAnsi="Cambria" w:cstheme="minorHAnsi"/>
                <w:lang w:val="en-US"/>
              </w:rPr>
              <w:t>of</w:t>
            </w:r>
            <w:r w:rsidRPr="006722EE">
              <w:rPr>
                <w:rFonts w:ascii="Cambria" w:eastAsia="Calibri" w:hAnsi="Cambria" w:cstheme="minorHAnsi"/>
                <w:spacing w:val="11"/>
                <w:lang w:val="en-US"/>
              </w:rPr>
              <w:t xml:space="preserve"> </w:t>
            </w:r>
            <w:r w:rsidRPr="006722EE">
              <w:rPr>
                <w:rFonts w:ascii="Cambria" w:eastAsia="Calibri" w:hAnsi="Cambria" w:cstheme="minorHAnsi"/>
                <w:spacing w:val="-1"/>
                <w:lang w:val="en-US"/>
              </w:rPr>
              <w:t>A</w:t>
            </w:r>
            <w:r w:rsidRPr="006722EE">
              <w:rPr>
                <w:rFonts w:ascii="Cambria" w:eastAsia="Calibri" w:hAnsi="Cambria" w:cstheme="minorHAnsi"/>
                <w:lang w:val="en-US"/>
              </w:rPr>
              <w:t>ut</w:t>
            </w:r>
            <w:r w:rsidRPr="006722EE">
              <w:rPr>
                <w:rFonts w:ascii="Cambria" w:eastAsia="Calibri" w:hAnsi="Cambria" w:cstheme="minorHAnsi"/>
                <w:spacing w:val="1"/>
                <w:lang w:val="en-US"/>
              </w:rPr>
              <w:t>h</w:t>
            </w:r>
            <w:r w:rsidRPr="006722EE">
              <w:rPr>
                <w:rFonts w:ascii="Cambria" w:eastAsia="Calibri" w:hAnsi="Cambria" w:cstheme="minorHAnsi"/>
                <w:lang w:val="en-US"/>
              </w:rPr>
              <w:t>e</w:t>
            </w:r>
            <w:r w:rsidRPr="006722EE">
              <w:rPr>
                <w:rFonts w:ascii="Cambria" w:eastAsia="Calibri" w:hAnsi="Cambria" w:cstheme="minorHAnsi"/>
                <w:spacing w:val="1"/>
                <w:lang w:val="en-US"/>
              </w:rPr>
              <w:t>n</w:t>
            </w:r>
            <w:r w:rsidRPr="006722EE">
              <w:rPr>
                <w:rFonts w:ascii="Cambria" w:eastAsia="Calibri" w:hAnsi="Cambria" w:cstheme="minorHAnsi"/>
                <w:lang w:val="en-US"/>
              </w:rPr>
              <w:t>tic</w:t>
            </w:r>
            <w:r w:rsidRPr="006722EE">
              <w:rPr>
                <w:rFonts w:ascii="Cambria" w:eastAsia="Calibri" w:hAnsi="Cambria" w:cstheme="minorHAnsi"/>
                <w:spacing w:val="1"/>
                <w:lang w:val="en-US"/>
              </w:rPr>
              <w:t>i</w:t>
            </w:r>
            <w:r w:rsidRPr="006722EE">
              <w:rPr>
                <w:rFonts w:ascii="Cambria" w:eastAsia="Calibri" w:hAnsi="Cambria" w:cstheme="minorHAnsi"/>
                <w:lang w:val="en-US"/>
              </w:rPr>
              <w:t>ty</w:t>
            </w:r>
            <w:r w:rsidRPr="006722EE">
              <w:rPr>
                <w:rFonts w:ascii="Cambria" w:eastAsia="Calibri" w:hAnsi="Cambria" w:cstheme="minorHAnsi"/>
                <w:spacing w:val="-3"/>
                <w:lang w:val="en-US"/>
              </w:rPr>
              <w:t xml:space="preserve"> </w:t>
            </w:r>
            <w:r w:rsidRPr="006722EE">
              <w:rPr>
                <w:rFonts w:ascii="Cambria" w:eastAsia="Calibri" w:hAnsi="Cambria" w:cstheme="minorHAnsi"/>
                <w:lang w:val="en-US"/>
              </w:rPr>
              <w:t>for</w:t>
            </w:r>
            <w:r w:rsidRPr="006722EE">
              <w:rPr>
                <w:rFonts w:ascii="Cambria" w:eastAsia="Calibri" w:hAnsi="Cambria" w:cstheme="minorHAnsi"/>
                <w:spacing w:val="13"/>
                <w:lang w:val="en-US"/>
              </w:rPr>
              <w:t xml:space="preserve"> </w:t>
            </w:r>
            <w:r w:rsidRPr="006722EE">
              <w:rPr>
                <w:rFonts w:ascii="Cambria" w:eastAsia="Cambria" w:hAnsi="Cambria" w:cstheme="minorHAnsi"/>
                <w:iCs/>
                <w:spacing w:val="3"/>
                <w:lang w:val="en-US"/>
              </w:rPr>
              <w:t>Products Supplied</w:t>
            </w:r>
            <w:r w:rsidRPr="006722EE">
              <w:rPr>
                <w:rFonts w:ascii="Cambria" w:eastAsia="Cambria" w:hAnsi="Cambria" w:cstheme="minorHAnsi"/>
                <w:iCs/>
                <w:spacing w:val="2"/>
                <w:lang w:val="en-US"/>
              </w:rPr>
              <w:t xml:space="preserve"> </w:t>
            </w:r>
            <w:r w:rsidRPr="006722EE">
              <w:rPr>
                <w:rFonts w:ascii="Cambria" w:eastAsia="Cambria" w:hAnsi="Cambria" w:cstheme="minorHAnsi"/>
                <w:i/>
                <w:lang w:val="en-US"/>
              </w:rPr>
              <w:t>M</w:t>
            </w:r>
            <w:r w:rsidRPr="006722EE">
              <w:rPr>
                <w:rFonts w:ascii="Cambria" w:eastAsia="Cambria" w:hAnsi="Cambria" w:cstheme="minorHAnsi"/>
                <w:i/>
                <w:spacing w:val="-2"/>
                <w:lang w:val="en-US"/>
              </w:rPr>
              <w:t>a</w:t>
            </w:r>
            <w:r w:rsidRPr="006722EE">
              <w:rPr>
                <w:rFonts w:ascii="Cambria" w:eastAsia="Cambria" w:hAnsi="Cambria" w:cstheme="minorHAnsi"/>
                <w:i/>
                <w:spacing w:val="1"/>
                <w:lang w:val="en-US"/>
              </w:rPr>
              <w:t>na</w:t>
            </w:r>
            <w:r w:rsidRPr="006722EE">
              <w:rPr>
                <w:rFonts w:ascii="Cambria" w:eastAsia="Cambria" w:hAnsi="Cambria" w:cstheme="minorHAnsi"/>
                <w:i/>
                <w:lang w:val="en-US"/>
              </w:rPr>
              <w:t>ge</w:t>
            </w:r>
            <w:r w:rsidRPr="006722EE">
              <w:rPr>
                <w:rFonts w:ascii="Cambria" w:eastAsia="Cambria" w:hAnsi="Cambria" w:cstheme="minorHAnsi"/>
                <w:i/>
                <w:spacing w:val="-2"/>
                <w:lang w:val="en-US"/>
              </w:rPr>
              <w:t>me</w:t>
            </w:r>
            <w:r w:rsidRPr="006722EE">
              <w:rPr>
                <w:rFonts w:ascii="Cambria" w:eastAsia="Cambria" w:hAnsi="Cambria" w:cstheme="minorHAnsi"/>
                <w:i/>
                <w:spacing w:val="1"/>
                <w:lang w:val="en-US"/>
              </w:rPr>
              <w:t>n</w:t>
            </w:r>
            <w:r w:rsidRPr="006722EE">
              <w:rPr>
                <w:rFonts w:ascii="Cambria" w:eastAsia="Cambria" w:hAnsi="Cambria" w:cstheme="minorHAnsi"/>
                <w:i/>
                <w:lang w:val="en-US"/>
              </w:rPr>
              <w:t>t</w:t>
            </w:r>
            <w:r w:rsidRPr="006722EE">
              <w:rPr>
                <w:rFonts w:ascii="Cambria" w:eastAsia="Cambria" w:hAnsi="Cambria" w:cstheme="minorHAnsi"/>
                <w:i/>
                <w:spacing w:val="1"/>
                <w:lang w:val="en-US"/>
              </w:rPr>
              <w:t xml:space="preserve"> </w:t>
            </w:r>
            <w:r w:rsidRPr="006722EE">
              <w:rPr>
                <w:rFonts w:ascii="Cambria" w:eastAsia="Cambria" w:hAnsi="Cambria" w:cstheme="minorHAnsi"/>
                <w:i/>
                <w:lang w:val="en-US"/>
              </w:rPr>
              <w:t>So</w:t>
            </w:r>
            <w:r w:rsidRPr="006722EE">
              <w:rPr>
                <w:rFonts w:ascii="Cambria" w:eastAsia="Cambria" w:hAnsi="Cambria" w:cstheme="minorHAnsi"/>
                <w:i/>
                <w:spacing w:val="-1"/>
                <w:lang w:val="en-US"/>
              </w:rPr>
              <w:t>l</w:t>
            </w:r>
            <w:r w:rsidRPr="006722EE">
              <w:rPr>
                <w:rFonts w:ascii="Cambria" w:eastAsia="Cambria" w:hAnsi="Cambria" w:cstheme="minorHAnsi"/>
                <w:i/>
                <w:spacing w:val="1"/>
                <w:lang w:val="en-US"/>
              </w:rPr>
              <w:t>ut</w:t>
            </w:r>
            <w:r w:rsidRPr="006722EE">
              <w:rPr>
                <w:rFonts w:ascii="Cambria" w:eastAsia="Cambria" w:hAnsi="Cambria" w:cstheme="minorHAnsi"/>
                <w:i/>
                <w:spacing w:val="-3"/>
                <w:lang w:val="en-US"/>
              </w:rPr>
              <w:t>i</w:t>
            </w:r>
            <w:r w:rsidRPr="006722EE">
              <w:rPr>
                <w:rFonts w:ascii="Cambria" w:eastAsia="Cambria" w:hAnsi="Cambria" w:cstheme="minorHAnsi"/>
                <w:i/>
                <w:lang w:val="en-US"/>
              </w:rPr>
              <w:t>on</w:t>
            </w:r>
          </w:p>
        </w:tc>
        <w:tc>
          <w:tcPr>
            <w:tcW w:w="1058" w:type="pct"/>
          </w:tcPr>
          <w:p w14:paraId="7E35D0D2"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2E781769" w14:textId="77777777" w:rsidTr="001E0C91">
        <w:trPr>
          <w:trHeight w:hRule="exact" w:val="286"/>
        </w:trPr>
        <w:tc>
          <w:tcPr>
            <w:tcW w:w="390" w:type="pct"/>
          </w:tcPr>
          <w:p w14:paraId="13F39D76" w14:textId="69BB924B" w:rsidR="006B4957"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18</w:t>
            </w:r>
          </w:p>
        </w:tc>
        <w:tc>
          <w:tcPr>
            <w:tcW w:w="3552" w:type="pct"/>
          </w:tcPr>
          <w:p w14:paraId="03EC74A3" w14:textId="3B98FCD7" w:rsidR="006B4957" w:rsidRPr="006722EE" w:rsidRDefault="006B4957" w:rsidP="00E72A57">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00E72A57">
              <w:rPr>
                <w:rFonts w:ascii="Cambria" w:eastAsia="Times New Roman" w:hAnsi="Cambria" w:cstheme="minorHAnsi"/>
                <w:spacing w:val="-1"/>
                <w:lang w:val="en-US"/>
              </w:rPr>
              <w:t>8</w:t>
            </w:r>
            <w:r w:rsidRPr="006722EE">
              <w:rPr>
                <w:rFonts w:ascii="Cambria" w:eastAsia="Times New Roman" w:hAnsi="Cambria" w:cstheme="minorHAnsi"/>
                <w:lang w:val="en-US"/>
              </w:rPr>
              <w:t xml:space="preserve"> Und</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rt</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ki</w:t>
            </w:r>
            <w:r w:rsidRPr="006722EE">
              <w:rPr>
                <w:rFonts w:ascii="Cambria" w:eastAsia="Times New Roman" w:hAnsi="Cambria" w:cstheme="minorHAnsi"/>
                <w:spacing w:val="3"/>
                <w:lang w:val="en-US"/>
              </w:rPr>
              <w:t>n</w:t>
            </w:r>
            <w:r w:rsidRPr="006722EE">
              <w:rPr>
                <w:rFonts w:ascii="Cambria" w:eastAsia="Times New Roman" w:hAnsi="Cambria" w:cstheme="minorHAnsi"/>
                <w:lang w:val="en-US"/>
              </w:rPr>
              <w:t>g for</w:t>
            </w:r>
            <w:r w:rsidRPr="006722EE">
              <w:rPr>
                <w:rFonts w:ascii="Cambria" w:eastAsia="Times New Roman" w:hAnsi="Cambria" w:cstheme="minorHAnsi"/>
                <w:spacing w:val="-1"/>
                <w:lang w:val="en-US"/>
              </w:rPr>
              <w:t xml:space="preserve"> a</w:t>
            </w:r>
            <w:r w:rsidRPr="006722EE">
              <w:rPr>
                <w:rFonts w:ascii="Cambria" w:eastAsia="Times New Roman" w:hAnsi="Cambria" w:cstheme="minorHAnsi"/>
                <w:spacing w:val="1"/>
                <w:lang w:val="en-US"/>
              </w:rPr>
              <w:t>c</w:t>
            </w:r>
            <w:r w:rsidRPr="006722EE">
              <w:rPr>
                <w:rFonts w:ascii="Cambria" w:eastAsia="Times New Roman" w:hAnsi="Cambria" w:cstheme="minorHAnsi"/>
                <w:spacing w:val="-1"/>
                <w:lang w:val="en-US"/>
              </w:rPr>
              <w:t>ce</w:t>
            </w:r>
            <w:r w:rsidRPr="006722EE">
              <w:rPr>
                <w:rFonts w:ascii="Cambria" w:eastAsia="Times New Roman" w:hAnsi="Cambria" w:cstheme="minorHAnsi"/>
                <w:lang w:val="en-US"/>
              </w:rPr>
              <w:t>pta</w:t>
            </w:r>
            <w:r w:rsidRPr="006722EE">
              <w:rPr>
                <w:rFonts w:ascii="Cambria" w:eastAsia="Times New Roman" w:hAnsi="Cambria" w:cstheme="minorHAnsi"/>
                <w:spacing w:val="2"/>
                <w:lang w:val="en-US"/>
              </w:rPr>
              <w:t>n</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e</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 xml:space="preserve">of </w:t>
            </w:r>
            <w:r w:rsidRPr="006722EE">
              <w:rPr>
                <w:rFonts w:ascii="Cambria" w:eastAsia="Times New Roman" w:hAnsi="Cambria" w:cstheme="minorHAnsi"/>
                <w:spacing w:val="2"/>
                <w:lang w:val="en-US"/>
              </w:rPr>
              <w:t>t</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rms</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of R</w:t>
            </w:r>
            <w:r w:rsidRPr="006722EE">
              <w:rPr>
                <w:rFonts w:ascii="Cambria" w:eastAsia="Times New Roman" w:hAnsi="Cambria" w:cstheme="minorHAnsi"/>
                <w:spacing w:val="-1"/>
                <w:lang w:val="en-US"/>
              </w:rPr>
              <w:t>F</w:t>
            </w:r>
            <w:r w:rsidRPr="006722EE">
              <w:rPr>
                <w:rFonts w:ascii="Cambria" w:eastAsia="Times New Roman" w:hAnsi="Cambria" w:cstheme="minorHAnsi"/>
                <w:lang w:val="en-US"/>
              </w:rPr>
              <w:t>P</w:t>
            </w:r>
          </w:p>
        </w:tc>
        <w:tc>
          <w:tcPr>
            <w:tcW w:w="1058" w:type="pct"/>
          </w:tcPr>
          <w:p w14:paraId="2143509B"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27E616FF" w14:textId="77777777" w:rsidTr="001E0C91">
        <w:trPr>
          <w:trHeight w:hRule="exact" w:val="286"/>
        </w:trPr>
        <w:tc>
          <w:tcPr>
            <w:tcW w:w="390" w:type="pct"/>
          </w:tcPr>
          <w:p w14:paraId="5026ED76" w14:textId="62DDF024" w:rsidR="006B4957"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19</w:t>
            </w:r>
          </w:p>
        </w:tc>
        <w:tc>
          <w:tcPr>
            <w:tcW w:w="3552" w:type="pct"/>
          </w:tcPr>
          <w:p w14:paraId="0070AB4D" w14:textId="1E700821" w:rsidR="006B4957" w:rsidRPr="006722EE" w:rsidRDefault="006B4957"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00E72A57">
              <w:rPr>
                <w:rFonts w:ascii="Cambria" w:eastAsia="Times New Roman" w:hAnsi="Cambria" w:cstheme="minorHAnsi"/>
                <w:lang w:val="en-US"/>
              </w:rPr>
              <w:t>9</w:t>
            </w:r>
            <w:r w:rsidRPr="006722EE">
              <w:rPr>
                <w:rFonts w:ascii="Cambria" w:eastAsia="Times New Roman" w:hAnsi="Cambria" w:cstheme="minorHAnsi"/>
                <w:lang w:val="en-US"/>
              </w:rPr>
              <w:t xml:space="preserve"> MAF</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on</w:t>
            </w:r>
            <w:r w:rsidRPr="006722EE">
              <w:rPr>
                <w:rFonts w:ascii="Cambria" w:eastAsia="Times New Roman" w:hAnsi="Cambria" w:cstheme="minorHAnsi"/>
                <w:spacing w:val="3"/>
                <w:lang w:val="en-US"/>
              </w:rPr>
              <w:t xml:space="preserve"> </w:t>
            </w:r>
            <w:r w:rsidRPr="006722EE">
              <w:rPr>
                <w:rFonts w:ascii="Cambria" w:eastAsia="Times New Roman" w:hAnsi="Cambria" w:cstheme="minorHAnsi"/>
                <w:lang w:val="en-US"/>
              </w:rPr>
              <w:t>O</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M letter</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ea</w:t>
            </w:r>
            <w:r w:rsidRPr="006722EE">
              <w:rPr>
                <w:rFonts w:ascii="Cambria" w:eastAsia="Times New Roman" w:hAnsi="Cambria" w:cstheme="minorHAnsi"/>
                <w:lang w:val="en-US"/>
              </w:rPr>
              <w:t>d</w:t>
            </w:r>
          </w:p>
        </w:tc>
        <w:tc>
          <w:tcPr>
            <w:tcW w:w="1058" w:type="pct"/>
          </w:tcPr>
          <w:p w14:paraId="7D685DDE"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02D38620" w14:textId="77777777" w:rsidTr="001E0C91">
        <w:trPr>
          <w:trHeight w:hRule="exact" w:val="286"/>
        </w:trPr>
        <w:tc>
          <w:tcPr>
            <w:tcW w:w="390" w:type="pct"/>
          </w:tcPr>
          <w:p w14:paraId="410CF1B4" w14:textId="39D94949" w:rsidR="006B4957"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20</w:t>
            </w:r>
          </w:p>
        </w:tc>
        <w:tc>
          <w:tcPr>
            <w:tcW w:w="3552" w:type="pct"/>
          </w:tcPr>
          <w:p w14:paraId="28A161A8" w14:textId="24E388E2" w:rsidR="006B4957" w:rsidRPr="006722EE" w:rsidRDefault="006B4957"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00E72A57">
              <w:rPr>
                <w:rFonts w:ascii="Cambria" w:eastAsia="Times New Roman" w:hAnsi="Cambria" w:cstheme="minorHAnsi"/>
                <w:lang w:val="en-US"/>
              </w:rPr>
              <w:t>10</w:t>
            </w:r>
            <w:r w:rsidRPr="006722EE">
              <w:rPr>
                <w:rFonts w:ascii="Cambria" w:eastAsia="Times New Roman" w:hAnsi="Cambria" w:cstheme="minorHAnsi"/>
                <w:spacing w:val="2"/>
                <w:lang w:val="en-US"/>
              </w:rPr>
              <w:t xml:space="preserve"> </w:t>
            </w:r>
            <w:r w:rsidRPr="006722EE">
              <w:rPr>
                <w:rFonts w:ascii="Cambria" w:eastAsia="Times New Roman" w:hAnsi="Cambria" w:cstheme="minorHAnsi"/>
                <w:spacing w:val="-3"/>
                <w:lang w:val="en-US"/>
              </w:rPr>
              <w:t>I</w:t>
            </w:r>
            <w:r w:rsidRPr="006722EE">
              <w:rPr>
                <w:rFonts w:ascii="Cambria" w:eastAsia="Times New Roman" w:hAnsi="Cambria" w:cstheme="minorHAnsi"/>
                <w:lang w:val="en-US"/>
              </w:rPr>
              <w:t>nt</w:t>
            </w:r>
            <w:r w:rsidRPr="006722EE">
              <w:rPr>
                <w:rFonts w:ascii="Cambria" w:eastAsia="Times New Roman" w:hAnsi="Cambria" w:cstheme="minorHAnsi"/>
                <w:spacing w:val="2"/>
                <w:lang w:val="en-US"/>
              </w:rPr>
              <w:t>e</w:t>
            </w:r>
            <w:r w:rsidRPr="006722EE">
              <w:rPr>
                <w:rFonts w:ascii="Cambria" w:eastAsia="Times New Roman" w:hAnsi="Cambria" w:cstheme="minorHAnsi"/>
                <w:spacing w:val="-2"/>
                <w:lang w:val="en-US"/>
              </w:rPr>
              <w:t>g</w:t>
            </w:r>
            <w:r w:rsidRPr="006722EE">
              <w:rPr>
                <w:rFonts w:ascii="Cambria" w:eastAsia="Times New Roman" w:hAnsi="Cambria" w:cstheme="minorHAnsi"/>
                <w:lang w:val="en-US"/>
              </w:rPr>
              <w:t>ri</w:t>
            </w:r>
            <w:r w:rsidRPr="006722EE">
              <w:rPr>
                <w:rFonts w:ascii="Cambria" w:eastAsia="Times New Roman" w:hAnsi="Cambria" w:cstheme="minorHAnsi"/>
                <w:spacing w:val="5"/>
                <w:lang w:val="en-US"/>
              </w:rPr>
              <w:t>t</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spacing w:val="1"/>
                <w:lang w:val="en-US"/>
              </w:rPr>
              <w:t>P</w:t>
            </w:r>
            <w:r w:rsidRPr="006722EE">
              <w:rPr>
                <w:rFonts w:ascii="Cambria" w:eastAsia="Times New Roman" w:hAnsi="Cambria" w:cstheme="minorHAnsi"/>
                <w:spacing w:val="-1"/>
                <w:lang w:val="en-US"/>
              </w:rPr>
              <w:t>a</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t</w:t>
            </w:r>
          </w:p>
        </w:tc>
        <w:tc>
          <w:tcPr>
            <w:tcW w:w="1058" w:type="pct"/>
          </w:tcPr>
          <w:p w14:paraId="522C26A6"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6A68BD3A" w14:textId="77777777" w:rsidTr="001E0C91">
        <w:trPr>
          <w:trHeight w:hRule="exact" w:val="288"/>
        </w:trPr>
        <w:tc>
          <w:tcPr>
            <w:tcW w:w="390" w:type="pct"/>
          </w:tcPr>
          <w:p w14:paraId="07CD289C" w14:textId="2AE18495" w:rsidR="006B4957" w:rsidRPr="006722EE" w:rsidRDefault="00B4372E" w:rsidP="000952B1">
            <w:pPr>
              <w:spacing w:before="4" w:after="0" w:line="240" w:lineRule="auto"/>
              <w:ind w:left="102"/>
              <w:rPr>
                <w:rFonts w:ascii="Cambria" w:eastAsia="Times New Roman" w:hAnsi="Cambria" w:cstheme="minorHAnsi"/>
                <w:lang w:val="en-US"/>
              </w:rPr>
            </w:pPr>
            <w:r>
              <w:rPr>
                <w:rFonts w:ascii="Cambria" w:eastAsia="Times New Roman" w:hAnsi="Cambria" w:cstheme="minorHAnsi"/>
                <w:lang w:val="en-US"/>
              </w:rPr>
              <w:t>21</w:t>
            </w:r>
          </w:p>
        </w:tc>
        <w:tc>
          <w:tcPr>
            <w:tcW w:w="3552" w:type="pct"/>
          </w:tcPr>
          <w:p w14:paraId="649B97E1" w14:textId="651C6D88" w:rsidR="006B4957" w:rsidRPr="006722EE" w:rsidRDefault="006B4957" w:rsidP="000952B1">
            <w:pPr>
              <w:spacing w:before="4"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00E72A57">
              <w:rPr>
                <w:rFonts w:ascii="Cambria" w:eastAsia="Times New Roman" w:hAnsi="Cambria" w:cstheme="minorHAnsi"/>
                <w:lang w:val="en-US"/>
              </w:rPr>
              <w:t>11</w:t>
            </w:r>
            <w:r w:rsidRPr="006722EE">
              <w:rPr>
                <w:rFonts w:ascii="Cambria" w:eastAsia="Times New Roman" w:hAnsi="Cambria" w:cstheme="minorHAnsi"/>
                <w:lang w:val="en-US"/>
              </w:rPr>
              <w:t xml:space="preserve"> Non-Dis</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l</w:t>
            </w:r>
            <w:r w:rsidRPr="006722EE">
              <w:rPr>
                <w:rFonts w:ascii="Cambria" w:eastAsia="Times New Roman" w:hAnsi="Cambria" w:cstheme="minorHAnsi"/>
                <w:spacing w:val="3"/>
                <w:lang w:val="en-US"/>
              </w:rPr>
              <w:t>o</w:t>
            </w:r>
            <w:r w:rsidRPr="006722EE">
              <w:rPr>
                <w:rFonts w:ascii="Cambria" w:eastAsia="Times New Roman" w:hAnsi="Cambria" w:cstheme="minorHAnsi"/>
                <w:lang w:val="en-US"/>
              </w:rPr>
              <w:t>sure</w:t>
            </w:r>
            <w:r w:rsidRPr="006722EE">
              <w:rPr>
                <w:rFonts w:ascii="Cambria" w:eastAsia="Times New Roman" w:hAnsi="Cambria" w:cstheme="minorHAnsi"/>
                <w:spacing w:val="-1"/>
                <w:lang w:val="en-US"/>
              </w:rPr>
              <w:t xml:space="preserve"> </w:t>
            </w:r>
            <w:r w:rsidRPr="006722EE">
              <w:rPr>
                <w:rFonts w:ascii="Cambria" w:eastAsia="Times New Roman" w:hAnsi="Cambria" w:cstheme="minorHAnsi"/>
                <w:spacing w:val="2"/>
                <w:lang w:val="en-US"/>
              </w:rPr>
              <w:t>A</w:t>
            </w:r>
            <w:r w:rsidRPr="006722EE">
              <w:rPr>
                <w:rFonts w:ascii="Cambria" w:eastAsia="Times New Roman" w:hAnsi="Cambria" w:cstheme="minorHAnsi"/>
                <w:spacing w:val="-2"/>
                <w:lang w:val="en-US"/>
              </w:rPr>
              <w:t>g</w:t>
            </w:r>
            <w:r w:rsidRPr="006722EE">
              <w:rPr>
                <w:rFonts w:ascii="Cambria" w:eastAsia="Times New Roman" w:hAnsi="Cambria" w:cstheme="minorHAnsi"/>
                <w:spacing w:val="1"/>
                <w:lang w:val="en-US"/>
              </w:rPr>
              <w:t>r</w:t>
            </w:r>
            <w:r w:rsidRPr="006722EE">
              <w:rPr>
                <w:rFonts w:ascii="Cambria" w:eastAsia="Times New Roman" w:hAnsi="Cambria" w:cstheme="minorHAnsi"/>
                <w:spacing w:val="-1"/>
                <w:lang w:val="en-US"/>
              </w:rPr>
              <w:t>ee</w:t>
            </w:r>
            <w:r w:rsidRPr="006722EE">
              <w:rPr>
                <w:rFonts w:ascii="Cambria" w:eastAsia="Times New Roman" w:hAnsi="Cambria" w:cstheme="minorHAnsi"/>
                <w:lang w:val="en-US"/>
              </w:rPr>
              <w:t>ment</w:t>
            </w:r>
          </w:p>
        </w:tc>
        <w:tc>
          <w:tcPr>
            <w:tcW w:w="1058" w:type="pct"/>
          </w:tcPr>
          <w:p w14:paraId="401E6DD8"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751C824D" w14:textId="77777777" w:rsidTr="001E0C91">
        <w:trPr>
          <w:trHeight w:hRule="exact" w:val="296"/>
        </w:trPr>
        <w:tc>
          <w:tcPr>
            <w:tcW w:w="390" w:type="pct"/>
          </w:tcPr>
          <w:p w14:paraId="4F303808" w14:textId="18C719E5" w:rsidR="006B4957"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22</w:t>
            </w:r>
          </w:p>
        </w:tc>
        <w:tc>
          <w:tcPr>
            <w:tcW w:w="3552" w:type="pct"/>
          </w:tcPr>
          <w:p w14:paraId="07E25C35" w14:textId="712AEC46" w:rsidR="006B4957" w:rsidRPr="006722EE" w:rsidRDefault="00E72A57" w:rsidP="00787031">
            <w:pPr>
              <w:spacing w:before="1" w:after="0" w:line="240" w:lineRule="auto"/>
              <w:rPr>
                <w:rFonts w:ascii="Cambria" w:eastAsia="Times New Roman" w:hAnsi="Cambria" w:cstheme="minorHAnsi"/>
                <w:lang w:val="en-US"/>
              </w:rPr>
            </w:pPr>
            <w:r>
              <w:rPr>
                <w:rFonts w:ascii="Cambria" w:eastAsia="Times New Roman" w:hAnsi="Cambria" w:cstheme="minorHAnsi"/>
                <w:lang w:val="en-US"/>
              </w:rPr>
              <w:t xml:space="preserve">Annexure-12 </w:t>
            </w:r>
            <w:r w:rsidR="006B4957" w:rsidRPr="006722EE">
              <w:rPr>
                <w:rFonts w:ascii="Cambria" w:eastAsia="Times New Roman" w:hAnsi="Cambria" w:cstheme="minorHAnsi"/>
                <w:lang w:val="en-US"/>
              </w:rPr>
              <w:t>Performance Bank Guarantee</w:t>
            </w:r>
          </w:p>
        </w:tc>
        <w:tc>
          <w:tcPr>
            <w:tcW w:w="1058" w:type="pct"/>
          </w:tcPr>
          <w:p w14:paraId="11F813CE"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7B545111" w14:textId="77777777" w:rsidTr="001E0C91">
        <w:trPr>
          <w:trHeight w:hRule="exact" w:val="296"/>
        </w:trPr>
        <w:tc>
          <w:tcPr>
            <w:tcW w:w="390" w:type="pct"/>
          </w:tcPr>
          <w:p w14:paraId="61BFB437" w14:textId="31B2C494" w:rsidR="006B4957" w:rsidRPr="006722EE" w:rsidRDefault="00B4372E" w:rsidP="00592508">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23</w:t>
            </w:r>
          </w:p>
        </w:tc>
        <w:tc>
          <w:tcPr>
            <w:tcW w:w="3552" w:type="pct"/>
          </w:tcPr>
          <w:p w14:paraId="12717FB8" w14:textId="7991FEC8" w:rsidR="006B4957" w:rsidRPr="006722EE" w:rsidRDefault="006B4957" w:rsidP="0078703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Annexure-</w:t>
            </w:r>
            <w:r w:rsidR="00E72A57">
              <w:rPr>
                <w:rFonts w:ascii="Cambria" w:eastAsia="Times New Roman" w:hAnsi="Cambria" w:cstheme="minorHAnsi"/>
                <w:lang w:val="en-US"/>
              </w:rPr>
              <w:t>13</w:t>
            </w:r>
            <w:r w:rsidRPr="006722EE">
              <w:rPr>
                <w:rFonts w:ascii="Cambria" w:eastAsia="Times New Roman" w:hAnsi="Cambria" w:cstheme="minorHAnsi"/>
                <w:lang w:val="en-US"/>
              </w:rPr>
              <w:t xml:space="preserve"> Pro forma for Bid Security(EMD)</w:t>
            </w:r>
          </w:p>
        </w:tc>
        <w:tc>
          <w:tcPr>
            <w:tcW w:w="1058" w:type="pct"/>
          </w:tcPr>
          <w:p w14:paraId="273D723D"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0DD4619B" w14:textId="77777777" w:rsidTr="001E0C91">
        <w:trPr>
          <w:trHeight w:hRule="exact" w:val="296"/>
        </w:trPr>
        <w:tc>
          <w:tcPr>
            <w:tcW w:w="390" w:type="pct"/>
          </w:tcPr>
          <w:p w14:paraId="1AEAADAD" w14:textId="4B43FAB3" w:rsidR="006B4957"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24</w:t>
            </w:r>
          </w:p>
        </w:tc>
        <w:tc>
          <w:tcPr>
            <w:tcW w:w="3552" w:type="pct"/>
          </w:tcPr>
          <w:p w14:paraId="381590ED" w14:textId="5797D220" w:rsidR="006B4957" w:rsidRPr="006722EE" w:rsidRDefault="006B4957"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Annexure-</w:t>
            </w:r>
            <w:r w:rsidR="007705F6">
              <w:rPr>
                <w:rFonts w:ascii="Cambria" w:eastAsia="Times New Roman" w:hAnsi="Cambria" w:cstheme="minorHAnsi"/>
                <w:lang w:val="en-US"/>
              </w:rPr>
              <w:t>14</w:t>
            </w:r>
            <w:r w:rsidRPr="006722EE">
              <w:rPr>
                <w:rFonts w:ascii="Cambria" w:eastAsia="Times New Roman" w:hAnsi="Cambria" w:cstheme="minorHAnsi"/>
                <w:lang w:val="en-US"/>
              </w:rPr>
              <w:t xml:space="preserve"> </w:t>
            </w:r>
            <w:r w:rsidR="00E72A57">
              <w:rPr>
                <w:rFonts w:ascii="Cambria" w:eastAsia="Times New Roman" w:hAnsi="Cambria" w:cstheme="minorHAnsi"/>
                <w:lang w:val="en-US"/>
              </w:rPr>
              <w:t xml:space="preserve">Minimum </w:t>
            </w:r>
            <w:r w:rsidRPr="006722EE">
              <w:rPr>
                <w:rFonts w:ascii="Cambria" w:eastAsia="Times New Roman" w:hAnsi="Cambria" w:cstheme="minorHAnsi"/>
                <w:lang w:val="en-US"/>
              </w:rPr>
              <w:t>Technical specifications</w:t>
            </w:r>
          </w:p>
        </w:tc>
        <w:tc>
          <w:tcPr>
            <w:tcW w:w="1058" w:type="pct"/>
          </w:tcPr>
          <w:p w14:paraId="2E65AE17"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3726C202" w14:textId="77777777" w:rsidTr="001E0C91">
        <w:trPr>
          <w:trHeight w:hRule="exact" w:val="296"/>
        </w:trPr>
        <w:tc>
          <w:tcPr>
            <w:tcW w:w="390" w:type="pct"/>
          </w:tcPr>
          <w:p w14:paraId="27B12218" w14:textId="5FD50CD6" w:rsidR="006B4957"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25</w:t>
            </w:r>
          </w:p>
        </w:tc>
        <w:tc>
          <w:tcPr>
            <w:tcW w:w="3552" w:type="pct"/>
          </w:tcPr>
          <w:p w14:paraId="5175C1B1" w14:textId="67871F6A" w:rsidR="006B4957" w:rsidRPr="006722EE" w:rsidRDefault="006B4957" w:rsidP="007705F6">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Annexure</w:t>
            </w:r>
            <w:r w:rsidR="007705F6">
              <w:rPr>
                <w:rFonts w:ascii="Cambria" w:eastAsia="Times New Roman" w:hAnsi="Cambria" w:cstheme="minorHAnsi"/>
                <w:lang w:val="en-US"/>
              </w:rPr>
              <w:t>-</w:t>
            </w:r>
            <w:r w:rsidRPr="006722EE">
              <w:rPr>
                <w:rFonts w:ascii="Cambria" w:eastAsia="Times New Roman" w:hAnsi="Cambria" w:cstheme="minorHAnsi"/>
                <w:lang w:val="en-US"/>
              </w:rPr>
              <w:t>1</w:t>
            </w:r>
            <w:r w:rsidR="007705F6">
              <w:rPr>
                <w:rFonts w:ascii="Cambria" w:eastAsia="Times New Roman" w:hAnsi="Cambria" w:cstheme="minorHAnsi"/>
                <w:lang w:val="en-US"/>
              </w:rPr>
              <w:t>5</w:t>
            </w:r>
            <w:r w:rsidRPr="006722EE">
              <w:rPr>
                <w:rFonts w:ascii="Cambria" w:eastAsia="Times New Roman" w:hAnsi="Cambria" w:cstheme="minorHAnsi"/>
                <w:lang w:val="en-US"/>
              </w:rPr>
              <w:t xml:space="preserve"> Bidders Particulars in Company Letter Head</w:t>
            </w:r>
          </w:p>
        </w:tc>
        <w:tc>
          <w:tcPr>
            <w:tcW w:w="1058" w:type="pct"/>
          </w:tcPr>
          <w:p w14:paraId="2D948E60" w14:textId="77777777" w:rsidR="006B4957" w:rsidRPr="006722EE" w:rsidRDefault="006B4957" w:rsidP="000952B1">
            <w:pPr>
              <w:spacing w:after="0" w:line="240" w:lineRule="auto"/>
              <w:rPr>
                <w:rFonts w:ascii="Cambria" w:eastAsia="Times New Roman" w:hAnsi="Cambria" w:cstheme="minorHAnsi"/>
                <w:lang w:val="en-US"/>
              </w:rPr>
            </w:pPr>
          </w:p>
        </w:tc>
      </w:tr>
      <w:tr w:rsidR="006B4957" w:rsidRPr="006722EE" w14:paraId="5A125BD0" w14:textId="77777777" w:rsidTr="001E0C91">
        <w:trPr>
          <w:trHeight w:hRule="exact" w:val="296"/>
        </w:trPr>
        <w:tc>
          <w:tcPr>
            <w:tcW w:w="390" w:type="pct"/>
          </w:tcPr>
          <w:p w14:paraId="64ED84FD" w14:textId="0B5A51B3" w:rsidR="006B4957" w:rsidRPr="006722EE" w:rsidRDefault="00B4372E" w:rsidP="005427DF">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26</w:t>
            </w:r>
          </w:p>
        </w:tc>
        <w:tc>
          <w:tcPr>
            <w:tcW w:w="3552" w:type="pct"/>
          </w:tcPr>
          <w:p w14:paraId="0713DBF1" w14:textId="47FB3F88" w:rsidR="006B4957" w:rsidRPr="006722EE" w:rsidRDefault="00954484" w:rsidP="00954484">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Annexure</w:t>
            </w:r>
            <w:r>
              <w:rPr>
                <w:rFonts w:ascii="Cambria" w:eastAsia="Times New Roman" w:hAnsi="Cambria" w:cstheme="minorHAnsi"/>
                <w:lang w:val="en-US"/>
              </w:rPr>
              <w:t>-16</w:t>
            </w:r>
            <w:r w:rsidRPr="006722EE">
              <w:rPr>
                <w:rFonts w:ascii="Cambria" w:eastAsia="Times New Roman" w:hAnsi="Cambria" w:cstheme="minorHAnsi"/>
                <w:lang w:val="en-US"/>
              </w:rPr>
              <w:t xml:space="preserve"> </w:t>
            </w:r>
            <w:r>
              <w:rPr>
                <w:rFonts w:ascii="Cambria" w:eastAsia="Times New Roman" w:hAnsi="Cambria" w:cstheme="minorHAnsi"/>
                <w:lang w:val="en-US"/>
              </w:rPr>
              <w:t>Refund of EMD</w:t>
            </w:r>
          </w:p>
        </w:tc>
        <w:tc>
          <w:tcPr>
            <w:tcW w:w="1058" w:type="pct"/>
          </w:tcPr>
          <w:p w14:paraId="1FE973F6" w14:textId="77777777" w:rsidR="006B4957" w:rsidRPr="006722EE" w:rsidRDefault="006B4957" w:rsidP="000952B1">
            <w:pPr>
              <w:spacing w:after="0" w:line="240" w:lineRule="auto"/>
              <w:rPr>
                <w:rFonts w:ascii="Cambria" w:eastAsia="Times New Roman" w:hAnsi="Cambria" w:cstheme="minorHAnsi"/>
                <w:lang w:val="en-US"/>
              </w:rPr>
            </w:pPr>
          </w:p>
        </w:tc>
      </w:tr>
      <w:tr w:rsidR="00954484" w:rsidRPr="006722EE" w14:paraId="10F2849A" w14:textId="77777777" w:rsidTr="001E0C91">
        <w:trPr>
          <w:trHeight w:hRule="exact" w:val="296"/>
        </w:trPr>
        <w:tc>
          <w:tcPr>
            <w:tcW w:w="390" w:type="pct"/>
          </w:tcPr>
          <w:p w14:paraId="0D59244A" w14:textId="4FEA54E2" w:rsidR="00954484"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27</w:t>
            </w:r>
          </w:p>
        </w:tc>
        <w:tc>
          <w:tcPr>
            <w:tcW w:w="3552" w:type="pct"/>
          </w:tcPr>
          <w:p w14:paraId="2FD1E9AD" w14:textId="1576C03B" w:rsidR="00954484" w:rsidRPr="006722EE" w:rsidRDefault="00954484"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Annexure</w:t>
            </w:r>
            <w:r>
              <w:rPr>
                <w:rFonts w:ascii="Cambria" w:eastAsia="Times New Roman" w:hAnsi="Cambria" w:cstheme="minorHAnsi"/>
                <w:lang w:val="en-US"/>
              </w:rPr>
              <w:t>-17</w:t>
            </w:r>
            <w:r w:rsidRPr="006722EE">
              <w:rPr>
                <w:rFonts w:ascii="Cambria" w:eastAsia="Times New Roman" w:hAnsi="Cambria" w:cstheme="minorHAnsi"/>
                <w:lang w:val="en-US"/>
              </w:rPr>
              <w:t xml:space="preserve"> NPA Undertaking </w:t>
            </w:r>
          </w:p>
        </w:tc>
        <w:tc>
          <w:tcPr>
            <w:tcW w:w="1058" w:type="pct"/>
          </w:tcPr>
          <w:p w14:paraId="22FE4D91" w14:textId="77777777" w:rsidR="00954484" w:rsidRPr="006722EE" w:rsidRDefault="00954484" w:rsidP="000952B1">
            <w:pPr>
              <w:spacing w:after="0" w:line="240" w:lineRule="auto"/>
              <w:rPr>
                <w:rFonts w:ascii="Cambria" w:eastAsia="Times New Roman" w:hAnsi="Cambria" w:cstheme="minorHAnsi"/>
                <w:lang w:val="en-US"/>
              </w:rPr>
            </w:pPr>
          </w:p>
        </w:tc>
      </w:tr>
      <w:tr w:rsidR="00954484" w:rsidRPr="006722EE" w14:paraId="4B05D68D" w14:textId="77777777" w:rsidTr="001E0C91">
        <w:trPr>
          <w:trHeight w:hRule="exact" w:val="296"/>
        </w:trPr>
        <w:tc>
          <w:tcPr>
            <w:tcW w:w="390" w:type="pct"/>
          </w:tcPr>
          <w:p w14:paraId="42D5C204" w14:textId="76276AB8" w:rsidR="00954484"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28</w:t>
            </w:r>
          </w:p>
        </w:tc>
        <w:tc>
          <w:tcPr>
            <w:tcW w:w="3552" w:type="pct"/>
          </w:tcPr>
          <w:p w14:paraId="1D80E487" w14:textId="06C80F17" w:rsidR="00954484" w:rsidRPr="006722EE" w:rsidRDefault="00954484" w:rsidP="000952B1">
            <w:pPr>
              <w:spacing w:before="1" w:after="0" w:line="240" w:lineRule="auto"/>
              <w:rPr>
                <w:rFonts w:ascii="Cambria" w:eastAsia="Times New Roman" w:hAnsi="Cambria" w:cstheme="minorHAnsi"/>
                <w:lang w:val="en-US"/>
              </w:rPr>
            </w:pPr>
            <w:r>
              <w:rPr>
                <w:rFonts w:ascii="Cambria" w:eastAsia="Times New Roman" w:hAnsi="Cambria" w:cstheme="minorHAnsi"/>
                <w:lang w:val="en-US"/>
              </w:rPr>
              <w:t>Annexure-18</w:t>
            </w:r>
            <w:r w:rsidRPr="006722EE">
              <w:rPr>
                <w:rFonts w:ascii="Cambria" w:eastAsia="Times New Roman" w:hAnsi="Cambria" w:cstheme="minorHAnsi"/>
                <w:lang w:val="en-US"/>
              </w:rPr>
              <w:t xml:space="preserve"> Land Border Sharing Undertaking</w:t>
            </w:r>
          </w:p>
        </w:tc>
        <w:tc>
          <w:tcPr>
            <w:tcW w:w="1058" w:type="pct"/>
          </w:tcPr>
          <w:p w14:paraId="74CBD70C" w14:textId="77777777" w:rsidR="00954484" w:rsidRPr="006722EE" w:rsidRDefault="00954484" w:rsidP="000952B1">
            <w:pPr>
              <w:spacing w:after="0" w:line="240" w:lineRule="auto"/>
              <w:rPr>
                <w:rFonts w:ascii="Cambria" w:eastAsia="Times New Roman" w:hAnsi="Cambria" w:cstheme="minorHAnsi"/>
                <w:lang w:val="en-US"/>
              </w:rPr>
            </w:pPr>
          </w:p>
        </w:tc>
      </w:tr>
      <w:tr w:rsidR="00954484" w:rsidRPr="006722EE" w14:paraId="19B25280" w14:textId="77777777" w:rsidTr="001E0C91">
        <w:trPr>
          <w:trHeight w:hRule="exact" w:val="296"/>
        </w:trPr>
        <w:tc>
          <w:tcPr>
            <w:tcW w:w="390" w:type="pct"/>
          </w:tcPr>
          <w:p w14:paraId="3A04CE58" w14:textId="300FE4D0" w:rsidR="00954484" w:rsidRPr="006722EE" w:rsidRDefault="00B4372E" w:rsidP="00EA3C7C">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29</w:t>
            </w:r>
          </w:p>
        </w:tc>
        <w:tc>
          <w:tcPr>
            <w:tcW w:w="3552" w:type="pct"/>
          </w:tcPr>
          <w:p w14:paraId="656CC7C1" w14:textId="24E97574" w:rsidR="00954484" w:rsidRPr="006722EE" w:rsidRDefault="00954484" w:rsidP="00954484">
            <w:pPr>
              <w:spacing w:before="1" w:after="0" w:line="240" w:lineRule="auto"/>
              <w:rPr>
                <w:rFonts w:ascii="Cambria" w:eastAsia="Times New Roman" w:hAnsi="Cambria" w:cstheme="minorHAnsi"/>
                <w:lang w:val="en-US"/>
              </w:rPr>
            </w:pPr>
            <w:r>
              <w:rPr>
                <w:rFonts w:ascii="Cambria" w:eastAsia="Times New Roman" w:hAnsi="Cambria" w:cstheme="minorHAnsi"/>
                <w:lang w:val="en-US"/>
              </w:rPr>
              <w:t>Annexure-</w:t>
            </w:r>
            <w:r w:rsidRPr="006722EE">
              <w:rPr>
                <w:rFonts w:ascii="Cambria" w:eastAsia="Times New Roman" w:hAnsi="Cambria" w:cstheme="minorHAnsi"/>
                <w:lang w:val="en-US"/>
              </w:rPr>
              <w:t>1</w:t>
            </w:r>
            <w:r>
              <w:rPr>
                <w:rFonts w:ascii="Cambria" w:eastAsia="Times New Roman" w:hAnsi="Cambria" w:cstheme="minorHAnsi"/>
                <w:lang w:val="en-US"/>
              </w:rPr>
              <w:t>9</w:t>
            </w:r>
            <w:r w:rsidR="00205027">
              <w:rPr>
                <w:rFonts w:ascii="Cambria" w:eastAsia="Times New Roman" w:hAnsi="Cambria" w:cstheme="minorHAnsi"/>
                <w:lang w:val="en-US"/>
              </w:rPr>
              <w:t xml:space="preserve"> </w:t>
            </w:r>
            <w:r w:rsidRPr="006722EE">
              <w:rPr>
                <w:rFonts w:ascii="Cambria" w:eastAsia="Times New Roman" w:hAnsi="Cambria" w:cstheme="minorHAnsi"/>
                <w:lang w:val="en-US"/>
              </w:rPr>
              <w:t>Cover Letter</w:t>
            </w:r>
          </w:p>
        </w:tc>
        <w:tc>
          <w:tcPr>
            <w:tcW w:w="1058" w:type="pct"/>
          </w:tcPr>
          <w:p w14:paraId="19382363" w14:textId="77777777" w:rsidR="00954484" w:rsidRPr="006722EE" w:rsidRDefault="00954484" w:rsidP="000952B1">
            <w:pPr>
              <w:spacing w:after="0" w:line="240" w:lineRule="auto"/>
              <w:rPr>
                <w:rFonts w:ascii="Cambria" w:eastAsia="Times New Roman" w:hAnsi="Cambria" w:cstheme="minorHAnsi"/>
                <w:lang w:val="en-US"/>
              </w:rPr>
            </w:pPr>
          </w:p>
        </w:tc>
      </w:tr>
      <w:tr w:rsidR="00954484" w:rsidRPr="006722EE" w14:paraId="6ED321E1" w14:textId="77777777" w:rsidTr="001E0C91">
        <w:trPr>
          <w:trHeight w:hRule="exact" w:val="296"/>
        </w:trPr>
        <w:tc>
          <w:tcPr>
            <w:tcW w:w="390" w:type="pct"/>
          </w:tcPr>
          <w:p w14:paraId="6913C18E" w14:textId="5761FCE5" w:rsidR="00954484"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30</w:t>
            </w:r>
          </w:p>
        </w:tc>
        <w:tc>
          <w:tcPr>
            <w:tcW w:w="3552" w:type="pct"/>
          </w:tcPr>
          <w:p w14:paraId="35F5423F" w14:textId="01F8CB16" w:rsidR="00954484" w:rsidRPr="006722EE" w:rsidRDefault="00954484" w:rsidP="006E7D25">
            <w:pPr>
              <w:spacing w:before="1" w:after="0" w:line="240" w:lineRule="auto"/>
              <w:rPr>
                <w:rFonts w:ascii="Cambria" w:eastAsia="Times New Roman" w:hAnsi="Cambria" w:cstheme="minorHAnsi"/>
                <w:lang w:val="en-US"/>
              </w:rPr>
            </w:pPr>
            <w:r>
              <w:rPr>
                <w:rFonts w:ascii="Cambria" w:eastAsia="Times New Roman" w:hAnsi="Cambria" w:cstheme="minorHAnsi"/>
                <w:lang w:val="en-US"/>
              </w:rPr>
              <w:t>Annexure-20</w:t>
            </w:r>
            <w:r w:rsidRPr="006722EE">
              <w:rPr>
                <w:rFonts w:ascii="Cambria" w:eastAsia="Times New Roman" w:hAnsi="Cambria" w:cstheme="minorHAnsi"/>
                <w:lang w:val="en-US"/>
              </w:rPr>
              <w:t xml:space="preserve"> </w:t>
            </w:r>
            <w:r w:rsidR="006E7D25">
              <w:rPr>
                <w:rFonts w:ascii="Cambria" w:eastAsia="Times New Roman" w:hAnsi="Cambria" w:cstheme="minorHAnsi"/>
                <w:lang w:val="en-US"/>
              </w:rPr>
              <w:t>Query Format</w:t>
            </w:r>
          </w:p>
        </w:tc>
        <w:tc>
          <w:tcPr>
            <w:tcW w:w="1058" w:type="pct"/>
          </w:tcPr>
          <w:p w14:paraId="1CFB46AD" w14:textId="77777777" w:rsidR="00954484" w:rsidRPr="006722EE" w:rsidRDefault="00954484" w:rsidP="000952B1">
            <w:pPr>
              <w:spacing w:after="0" w:line="240" w:lineRule="auto"/>
              <w:rPr>
                <w:rFonts w:ascii="Cambria" w:eastAsia="Times New Roman" w:hAnsi="Cambria" w:cstheme="minorHAnsi"/>
                <w:lang w:val="en-US"/>
              </w:rPr>
            </w:pPr>
          </w:p>
        </w:tc>
      </w:tr>
      <w:tr w:rsidR="00954484" w:rsidRPr="006722EE" w14:paraId="718862A8" w14:textId="77777777" w:rsidTr="001E0C91">
        <w:trPr>
          <w:trHeight w:hRule="exact" w:val="296"/>
        </w:trPr>
        <w:tc>
          <w:tcPr>
            <w:tcW w:w="390" w:type="pct"/>
          </w:tcPr>
          <w:p w14:paraId="34C79612" w14:textId="6028AA13" w:rsidR="00954484"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31</w:t>
            </w:r>
          </w:p>
        </w:tc>
        <w:tc>
          <w:tcPr>
            <w:tcW w:w="3552" w:type="pct"/>
          </w:tcPr>
          <w:p w14:paraId="67D50894" w14:textId="05B4BE65" w:rsidR="00954484" w:rsidRPr="006722EE" w:rsidRDefault="006E7D25" w:rsidP="006E7D25">
            <w:pPr>
              <w:spacing w:before="1" w:after="0" w:line="240" w:lineRule="auto"/>
              <w:rPr>
                <w:rFonts w:ascii="Cambria" w:eastAsia="Times New Roman" w:hAnsi="Cambria" w:cstheme="minorHAnsi"/>
                <w:lang w:val="en-US"/>
              </w:rPr>
            </w:pPr>
            <w:r>
              <w:rPr>
                <w:rFonts w:ascii="Cambria" w:eastAsia="Times New Roman" w:hAnsi="Cambria" w:cstheme="minorHAnsi"/>
                <w:lang w:val="en-US"/>
              </w:rPr>
              <w:t>Annexure-</w:t>
            </w:r>
            <w:r w:rsidR="00954484" w:rsidRPr="006722EE">
              <w:rPr>
                <w:rFonts w:ascii="Cambria" w:eastAsia="Times New Roman" w:hAnsi="Cambria" w:cstheme="minorHAnsi"/>
                <w:lang w:val="en-US"/>
              </w:rPr>
              <w:t>2</w:t>
            </w:r>
            <w:r>
              <w:rPr>
                <w:rFonts w:ascii="Cambria" w:eastAsia="Times New Roman" w:hAnsi="Cambria" w:cstheme="minorHAnsi"/>
                <w:lang w:val="en-US"/>
              </w:rPr>
              <w:t>1</w:t>
            </w:r>
            <w:r w:rsidR="00954484" w:rsidRPr="006722EE">
              <w:rPr>
                <w:rFonts w:ascii="Cambria" w:eastAsia="Times New Roman" w:hAnsi="Cambria" w:cstheme="minorHAnsi"/>
                <w:lang w:val="en-US"/>
              </w:rPr>
              <w:t xml:space="preserve"> </w:t>
            </w:r>
            <w:r w:rsidRPr="006722EE">
              <w:rPr>
                <w:rFonts w:ascii="Cambria" w:eastAsia="Times New Roman" w:hAnsi="Cambria" w:cstheme="minorHAnsi"/>
                <w:lang w:val="en-US"/>
              </w:rPr>
              <w:t>Eligibility Criteria Compliance</w:t>
            </w:r>
          </w:p>
        </w:tc>
        <w:tc>
          <w:tcPr>
            <w:tcW w:w="1058" w:type="pct"/>
          </w:tcPr>
          <w:p w14:paraId="72B70003" w14:textId="77777777" w:rsidR="00954484" w:rsidRPr="006722EE" w:rsidRDefault="00954484" w:rsidP="000952B1">
            <w:pPr>
              <w:spacing w:after="0" w:line="240" w:lineRule="auto"/>
              <w:rPr>
                <w:rFonts w:ascii="Cambria" w:eastAsia="Times New Roman" w:hAnsi="Cambria" w:cstheme="minorHAnsi"/>
                <w:lang w:val="en-US"/>
              </w:rPr>
            </w:pPr>
          </w:p>
        </w:tc>
      </w:tr>
      <w:tr w:rsidR="00954484" w:rsidRPr="006722EE" w14:paraId="0015921C" w14:textId="77777777" w:rsidTr="001E0C91">
        <w:trPr>
          <w:trHeight w:hRule="exact" w:val="296"/>
        </w:trPr>
        <w:tc>
          <w:tcPr>
            <w:tcW w:w="390" w:type="pct"/>
          </w:tcPr>
          <w:p w14:paraId="183DB2B5" w14:textId="467AF06D" w:rsidR="00954484"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32</w:t>
            </w:r>
          </w:p>
        </w:tc>
        <w:tc>
          <w:tcPr>
            <w:tcW w:w="3552" w:type="pct"/>
          </w:tcPr>
          <w:p w14:paraId="11FD7DFB" w14:textId="098B0827" w:rsidR="00954484" w:rsidRPr="006722EE" w:rsidRDefault="006E7D25" w:rsidP="004E0027">
            <w:pPr>
              <w:spacing w:before="1" w:after="0" w:line="240" w:lineRule="auto"/>
              <w:rPr>
                <w:rFonts w:ascii="Cambria" w:eastAsia="Times New Roman" w:hAnsi="Cambria" w:cstheme="minorHAnsi"/>
                <w:lang w:val="en-US"/>
              </w:rPr>
            </w:pPr>
            <w:r>
              <w:rPr>
                <w:rFonts w:ascii="Cambria" w:eastAsia="Times New Roman" w:hAnsi="Cambria" w:cstheme="minorHAnsi"/>
                <w:lang w:val="en-US"/>
              </w:rPr>
              <w:t>Annexure-</w:t>
            </w:r>
            <w:r w:rsidR="00286529">
              <w:rPr>
                <w:rFonts w:ascii="Cambria" w:eastAsia="Times New Roman" w:hAnsi="Cambria" w:cstheme="minorHAnsi"/>
                <w:lang w:val="en-US"/>
              </w:rPr>
              <w:t>23</w:t>
            </w:r>
            <w:r w:rsidR="00954484" w:rsidRPr="006722EE">
              <w:rPr>
                <w:rFonts w:ascii="Cambria" w:eastAsia="Times New Roman" w:hAnsi="Cambria" w:cstheme="minorHAnsi"/>
                <w:lang w:val="en-US"/>
              </w:rPr>
              <w:t xml:space="preserve"> </w:t>
            </w:r>
            <w:r w:rsidR="00954484" w:rsidRPr="006722EE">
              <w:rPr>
                <w:rFonts w:ascii="Cambria" w:hAnsi="Cambria" w:cstheme="minorHAnsi"/>
              </w:rPr>
              <w:t>List of Hardware And Software Components</w:t>
            </w:r>
          </w:p>
        </w:tc>
        <w:tc>
          <w:tcPr>
            <w:tcW w:w="1058" w:type="pct"/>
          </w:tcPr>
          <w:p w14:paraId="44D6D0D0" w14:textId="77777777" w:rsidR="00954484" w:rsidRPr="006722EE" w:rsidRDefault="00954484" w:rsidP="000952B1">
            <w:pPr>
              <w:spacing w:after="0" w:line="240" w:lineRule="auto"/>
              <w:rPr>
                <w:rFonts w:ascii="Cambria" w:eastAsia="Times New Roman" w:hAnsi="Cambria" w:cstheme="minorHAnsi"/>
                <w:lang w:val="en-US"/>
              </w:rPr>
            </w:pPr>
          </w:p>
        </w:tc>
      </w:tr>
      <w:tr w:rsidR="00954484" w:rsidRPr="006722EE" w14:paraId="47D5DD04" w14:textId="77777777" w:rsidTr="001E0C91">
        <w:trPr>
          <w:trHeight w:hRule="exact" w:val="296"/>
        </w:trPr>
        <w:tc>
          <w:tcPr>
            <w:tcW w:w="390" w:type="pct"/>
          </w:tcPr>
          <w:p w14:paraId="5692E7C7" w14:textId="1D6A1CB9" w:rsidR="00954484"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lastRenderedPageBreak/>
              <w:t>33</w:t>
            </w:r>
          </w:p>
        </w:tc>
        <w:tc>
          <w:tcPr>
            <w:tcW w:w="3552" w:type="pct"/>
          </w:tcPr>
          <w:p w14:paraId="5CD2B28E" w14:textId="5EDDB379" w:rsidR="00954484" w:rsidRPr="006722EE" w:rsidRDefault="00A92318" w:rsidP="00A92318">
            <w:pPr>
              <w:spacing w:before="1" w:after="0" w:line="240" w:lineRule="auto"/>
              <w:rPr>
                <w:rFonts w:ascii="Cambria" w:eastAsia="Times New Roman" w:hAnsi="Cambria" w:cstheme="minorHAnsi"/>
                <w:lang w:val="en-US"/>
              </w:rPr>
            </w:pPr>
            <w:r>
              <w:rPr>
                <w:rFonts w:ascii="Cambria" w:eastAsia="Times New Roman" w:hAnsi="Cambria" w:cstheme="minorHAnsi"/>
                <w:lang w:val="en-US"/>
              </w:rPr>
              <w:t>Annexure-</w:t>
            </w:r>
            <w:r w:rsidR="00954484" w:rsidRPr="006722EE">
              <w:rPr>
                <w:rFonts w:ascii="Cambria" w:eastAsia="Times New Roman" w:hAnsi="Cambria" w:cstheme="minorHAnsi"/>
                <w:lang w:val="en-US"/>
              </w:rPr>
              <w:t xml:space="preserve">24 </w:t>
            </w:r>
            <w:r w:rsidR="00954484" w:rsidRPr="006722EE">
              <w:rPr>
                <w:rFonts w:ascii="Cambria" w:hAnsi="Cambria" w:cstheme="minorHAnsi"/>
              </w:rPr>
              <w:t xml:space="preserve">Undertaking For </w:t>
            </w:r>
            <w:r>
              <w:rPr>
                <w:rFonts w:ascii="Cambria" w:hAnsi="Cambria" w:cstheme="minorHAnsi"/>
              </w:rPr>
              <w:t>5</w:t>
            </w:r>
            <w:r w:rsidR="00954484" w:rsidRPr="006722EE">
              <w:rPr>
                <w:rFonts w:ascii="Cambria" w:hAnsi="Cambria" w:cstheme="minorHAnsi"/>
              </w:rPr>
              <w:t xml:space="preserve"> Year Roadmap</w:t>
            </w:r>
          </w:p>
        </w:tc>
        <w:tc>
          <w:tcPr>
            <w:tcW w:w="1058" w:type="pct"/>
          </w:tcPr>
          <w:p w14:paraId="1A18E354" w14:textId="77777777" w:rsidR="00954484" w:rsidRPr="006722EE" w:rsidRDefault="00954484" w:rsidP="000952B1">
            <w:pPr>
              <w:spacing w:after="0" w:line="240" w:lineRule="auto"/>
              <w:rPr>
                <w:rFonts w:ascii="Cambria" w:eastAsia="Times New Roman" w:hAnsi="Cambria" w:cstheme="minorHAnsi"/>
                <w:lang w:val="en-US"/>
              </w:rPr>
            </w:pPr>
          </w:p>
        </w:tc>
      </w:tr>
      <w:tr w:rsidR="00954484" w:rsidRPr="006722EE" w14:paraId="643A93F0" w14:textId="77777777" w:rsidTr="001E0C91">
        <w:trPr>
          <w:trHeight w:hRule="exact" w:val="296"/>
        </w:trPr>
        <w:tc>
          <w:tcPr>
            <w:tcW w:w="390" w:type="pct"/>
          </w:tcPr>
          <w:p w14:paraId="728CB193" w14:textId="61A25218" w:rsidR="00954484"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34</w:t>
            </w:r>
          </w:p>
        </w:tc>
        <w:tc>
          <w:tcPr>
            <w:tcW w:w="3552" w:type="pct"/>
          </w:tcPr>
          <w:p w14:paraId="1A854D6A" w14:textId="118B8BE2" w:rsidR="00954484" w:rsidRPr="006722EE" w:rsidRDefault="00A92318" w:rsidP="00A92318">
            <w:pPr>
              <w:spacing w:before="1" w:after="0" w:line="240" w:lineRule="auto"/>
              <w:rPr>
                <w:rFonts w:ascii="Cambria" w:eastAsia="Times New Roman" w:hAnsi="Cambria" w:cstheme="minorHAnsi"/>
                <w:lang w:val="en-US"/>
              </w:rPr>
            </w:pPr>
            <w:r>
              <w:rPr>
                <w:rFonts w:ascii="Cambria" w:eastAsia="Times New Roman" w:hAnsi="Cambria" w:cstheme="minorHAnsi"/>
                <w:lang w:val="en-US"/>
              </w:rPr>
              <w:t>Annexure-</w:t>
            </w:r>
            <w:r w:rsidR="00954484" w:rsidRPr="006722EE">
              <w:rPr>
                <w:rFonts w:ascii="Cambria" w:eastAsia="Times New Roman" w:hAnsi="Cambria" w:cstheme="minorHAnsi"/>
                <w:lang w:val="en-US"/>
              </w:rPr>
              <w:t xml:space="preserve">25 </w:t>
            </w:r>
            <w:r w:rsidR="00954484" w:rsidRPr="006722EE">
              <w:rPr>
                <w:rFonts w:ascii="Cambria" w:hAnsi="Cambria" w:cstheme="minorHAnsi"/>
              </w:rPr>
              <w:t>Proposed Team Profile</w:t>
            </w:r>
          </w:p>
        </w:tc>
        <w:tc>
          <w:tcPr>
            <w:tcW w:w="1058" w:type="pct"/>
          </w:tcPr>
          <w:p w14:paraId="06F79C79" w14:textId="77777777" w:rsidR="00954484" w:rsidRPr="006722EE" w:rsidRDefault="00954484" w:rsidP="000952B1">
            <w:pPr>
              <w:spacing w:after="0" w:line="240" w:lineRule="auto"/>
              <w:rPr>
                <w:rFonts w:ascii="Cambria" w:eastAsia="Times New Roman" w:hAnsi="Cambria" w:cstheme="minorHAnsi"/>
                <w:lang w:val="en-US"/>
              </w:rPr>
            </w:pPr>
          </w:p>
        </w:tc>
      </w:tr>
      <w:tr w:rsidR="00954484" w:rsidRPr="006722EE" w14:paraId="30BB6F76" w14:textId="77777777" w:rsidTr="001E0C91">
        <w:trPr>
          <w:trHeight w:hRule="exact" w:val="296"/>
        </w:trPr>
        <w:tc>
          <w:tcPr>
            <w:tcW w:w="390" w:type="pct"/>
          </w:tcPr>
          <w:p w14:paraId="364A510E" w14:textId="16573B2F" w:rsidR="00954484"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35</w:t>
            </w:r>
          </w:p>
        </w:tc>
        <w:tc>
          <w:tcPr>
            <w:tcW w:w="3552" w:type="pct"/>
          </w:tcPr>
          <w:p w14:paraId="5C144B05" w14:textId="72A8CC51" w:rsidR="00954484" w:rsidRPr="006722EE" w:rsidRDefault="00AD737C" w:rsidP="00AD737C">
            <w:pPr>
              <w:spacing w:before="1" w:after="0" w:line="240" w:lineRule="auto"/>
              <w:rPr>
                <w:rFonts w:ascii="Cambria" w:eastAsia="Times New Roman" w:hAnsi="Cambria" w:cstheme="minorHAnsi"/>
                <w:lang w:val="en-US"/>
              </w:rPr>
            </w:pPr>
            <w:r>
              <w:rPr>
                <w:rFonts w:ascii="Cambria" w:eastAsia="Times New Roman" w:hAnsi="Cambria" w:cstheme="minorHAnsi"/>
                <w:lang w:val="en-US"/>
              </w:rPr>
              <w:t>Annexure-26</w:t>
            </w:r>
            <w:r w:rsidRPr="006722EE">
              <w:rPr>
                <w:rFonts w:ascii="Cambria" w:eastAsia="Times New Roman" w:hAnsi="Cambria" w:cstheme="minorHAnsi"/>
                <w:lang w:val="en-US"/>
              </w:rPr>
              <w:t xml:space="preserve"> </w:t>
            </w:r>
            <w:r>
              <w:rPr>
                <w:rFonts w:ascii="Cambria" w:hAnsi="Cambria" w:cstheme="minorHAnsi"/>
              </w:rPr>
              <w:t>Cost waiver MSME/NSIC</w:t>
            </w:r>
          </w:p>
        </w:tc>
        <w:tc>
          <w:tcPr>
            <w:tcW w:w="1058" w:type="pct"/>
          </w:tcPr>
          <w:p w14:paraId="118EDCDB" w14:textId="77777777" w:rsidR="00954484" w:rsidRPr="006722EE" w:rsidRDefault="00954484" w:rsidP="000952B1">
            <w:pPr>
              <w:spacing w:after="0" w:line="240" w:lineRule="auto"/>
              <w:rPr>
                <w:rFonts w:ascii="Cambria" w:eastAsia="Times New Roman" w:hAnsi="Cambria" w:cstheme="minorHAnsi"/>
                <w:lang w:val="en-US"/>
              </w:rPr>
            </w:pPr>
          </w:p>
        </w:tc>
      </w:tr>
      <w:tr w:rsidR="00AD737C" w:rsidRPr="006722EE" w14:paraId="7DFDBF8B" w14:textId="77777777" w:rsidTr="001E0C91">
        <w:trPr>
          <w:trHeight w:hRule="exact" w:val="296"/>
        </w:trPr>
        <w:tc>
          <w:tcPr>
            <w:tcW w:w="390" w:type="pct"/>
          </w:tcPr>
          <w:p w14:paraId="2F60059E" w14:textId="565FBF9F" w:rsidR="00AD737C"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36</w:t>
            </w:r>
          </w:p>
        </w:tc>
        <w:tc>
          <w:tcPr>
            <w:tcW w:w="3552" w:type="pct"/>
          </w:tcPr>
          <w:p w14:paraId="11C44ECD" w14:textId="53D46D56" w:rsidR="00AD737C" w:rsidRPr="006722EE" w:rsidRDefault="00083311" w:rsidP="00592508">
            <w:pPr>
              <w:spacing w:before="1" w:after="0" w:line="240" w:lineRule="auto"/>
              <w:rPr>
                <w:rFonts w:ascii="Cambria" w:eastAsia="Times New Roman" w:hAnsi="Cambria" w:cstheme="minorHAnsi"/>
                <w:lang w:val="en-US"/>
              </w:rPr>
            </w:pPr>
            <w:r>
              <w:rPr>
                <w:rFonts w:ascii="Cambria" w:eastAsia="Times New Roman" w:hAnsi="Cambria" w:cstheme="minorHAnsi"/>
                <w:lang w:val="en-US"/>
              </w:rPr>
              <w:t>Annexure-27</w:t>
            </w:r>
            <w:r w:rsidR="00AD737C" w:rsidRPr="006722EE">
              <w:rPr>
                <w:rFonts w:ascii="Cambria" w:eastAsia="Times New Roman" w:hAnsi="Cambria" w:cstheme="minorHAnsi"/>
                <w:lang w:val="en-US"/>
              </w:rPr>
              <w:t xml:space="preserve"> </w:t>
            </w:r>
            <w:r w:rsidR="00AD737C" w:rsidRPr="006722EE">
              <w:rPr>
                <w:rFonts w:ascii="Cambria" w:hAnsi="Cambria" w:cstheme="minorHAnsi"/>
              </w:rPr>
              <w:t>Details of past experiences of handling</w:t>
            </w:r>
            <w:r w:rsidR="00AD737C" w:rsidRPr="006722EE">
              <w:rPr>
                <w:rFonts w:ascii="Cambria" w:hAnsi="Cambria" w:cstheme="minorHAnsi"/>
                <w:b/>
                <w:bCs/>
              </w:rPr>
              <w:t xml:space="preserve"> </w:t>
            </w:r>
            <w:r w:rsidR="00AD737C" w:rsidRPr="006722EE">
              <w:rPr>
                <w:rFonts w:ascii="Cambria" w:hAnsi="Cambria" w:cstheme="minorHAnsi"/>
              </w:rPr>
              <w:t>similar project</w:t>
            </w:r>
          </w:p>
        </w:tc>
        <w:tc>
          <w:tcPr>
            <w:tcW w:w="1058" w:type="pct"/>
          </w:tcPr>
          <w:p w14:paraId="330FBE21" w14:textId="77777777" w:rsidR="00AD737C" w:rsidRPr="006722EE" w:rsidRDefault="00AD737C" w:rsidP="000952B1">
            <w:pPr>
              <w:spacing w:after="0" w:line="240" w:lineRule="auto"/>
              <w:rPr>
                <w:rFonts w:ascii="Cambria" w:eastAsia="Times New Roman" w:hAnsi="Cambria" w:cstheme="minorHAnsi"/>
                <w:lang w:val="en-US"/>
              </w:rPr>
            </w:pPr>
          </w:p>
        </w:tc>
      </w:tr>
      <w:tr w:rsidR="00AD737C" w:rsidRPr="006722EE" w14:paraId="7425E821" w14:textId="77777777" w:rsidTr="001E0C91">
        <w:trPr>
          <w:trHeight w:hRule="exact" w:val="296"/>
        </w:trPr>
        <w:tc>
          <w:tcPr>
            <w:tcW w:w="390" w:type="pct"/>
          </w:tcPr>
          <w:p w14:paraId="5FC53974" w14:textId="725148E7" w:rsidR="00AD737C"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37</w:t>
            </w:r>
          </w:p>
        </w:tc>
        <w:tc>
          <w:tcPr>
            <w:tcW w:w="3552" w:type="pct"/>
          </w:tcPr>
          <w:p w14:paraId="2C3A0B95" w14:textId="76F4D13D" w:rsidR="00AD737C" w:rsidRPr="006722EE" w:rsidRDefault="00083311" w:rsidP="00592508">
            <w:pPr>
              <w:spacing w:before="1" w:after="0" w:line="240" w:lineRule="auto"/>
              <w:rPr>
                <w:rFonts w:ascii="Cambria" w:eastAsia="Times New Roman" w:hAnsi="Cambria" w:cstheme="minorHAnsi"/>
                <w:lang w:val="en-US"/>
              </w:rPr>
            </w:pPr>
            <w:r>
              <w:rPr>
                <w:rFonts w:ascii="Cambria" w:eastAsia="Times New Roman" w:hAnsi="Cambria" w:cstheme="minorHAnsi"/>
                <w:lang w:val="en-US"/>
              </w:rPr>
              <w:t>Annexure-28</w:t>
            </w:r>
            <w:r w:rsidR="00AD737C" w:rsidRPr="006722EE">
              <w:rPr>
                <w:rFonts w:ascii="Cambria" w:eastAsia="Times New Roman" w:hAnsi="Cambria" w:cstheme="minorHAnsi"/>
                <w:lang w:val="en-US"/>
              </w:rPr>
              <w:t xml:space="preserve"> </w:t>
            </w:r>
            <w:r w:rsidR="00AD737C" w:rsidRPr="006722EE">
              <w:rPr>
                <w:rFonts w:ascii="Cambria" w:hAnsi="Cambria" w:cstheme="minorHAnsi"/>
              </w:rPr>
              <w:t>Format for Local Content</w:t>
            </w:r>
          </w:p>
        </w:tc>
        <w:tc>
          <w:tcPr>
            <w:tcW w:w="1058" w:type="pct"/>
          </w:tcPr>
          <w:p w14:paraId="49DB10F2" w14:textId="77777777" w:rsidR="00AD737C" w:rsidRPr="006722EE" w:rsidRDefault="00AD737C" w:rsidP="000952B1">
            <w:pPr>
              <w:spacing w:after="0" w:line="240" w:lineRule="auto"/>
              <w:rPr>
                <w:rFonts w:ascii="Cambria" w:eastAsia="Times New Roman" w:hAnsi="Cambria" w:cstheme="minorHAnsi"/>
                <w:lang w:val="en-US"/>
              </w:rPr>
            </w:pPr>
          </w:p>
        </w:tc>
      </w:tr>
      <w:tr w:rsidR="00AD737C" w:rsidRPr="006722EE" w14:paraId="19A44724" w14:textId="77777777" w:rsidTr="001E0C91">
        <w:trPr>
          <w:trHeight w:hRule="exact" w:val="296"/>
        </w:trPr>
        <w:tc>
          <w:tcPr>
            <w:tcW w:w="390" w:type="pct"/>
          </w:tcPr>
          <w:p w14:paraId="6C84317B" w14:textId="00523694" w:rsidR="00AD737C" w:rsidRPr="006722EE" w:rsidRDefault="00B4372E" w:rsidP="000952B1">
            <w:pPr>
              <w:spacing w:before="1" w:after="0" w:line="240" w:lineRule="auto"/>
              <w:ind w:left="102"/>
              <w:rPr>
                <w:rFonts w:ascii="Cambria" w:eastAsia="Times New Roman" w:hAnsi="Cambria" w:cstheme="minorHAnsi"/>
                <w:lang w:val="en-US"/>
              </w:rPr>
            </w:pPr>
            <w:r>
              <w:rPr>
                <w:rFonts w:ascii="Cambria" w:eastAsia="Times New Roman" w:hAnsi="Cambria" w:cstheme="minorHAnsi"/>
                <w:lang w:val="en-US"/>
              </w:rPr>
              <w:t>38</w:t>
            </w:r>
          </w:p>
        </w:tc>
        <w:tc>
          <w:tcPr>
            <w:tcW w:w="3552" w:type="pct"/>
          </w:tcPr>
          <w:p w14:paraId="266B30B9" w14:textId="24F8ED8B" w:rsidR="00AD737C" w:rsidRPr="006722EE" w:rsidRDefault="00083311" w:rsidP="00592508">
            <w:pPr>
              <w:spacing w:before="1" w:after="0" w:line="240" w:lineRule="auto"/>
              <w:rPr>
                <w:rFonts w:ascii="Cambria" w:eastAsia="Times New Roman" w:hAnsi="Cambria" w:cstheme="minorHAnsi"/>
                <w:lang w:val="en-US"/>
              </w:rPr>
            </w:pPr>
            <w:r>
              <w:rPr>
                <w:rFonts w:ascii="Cambria" w:eastAsia="Times New Roman" w:hAnsi="Cambria" w:cstheme="minorHAnsi"/>
                <w:lang w:val="en-US"/>
              </w:rPr>
              <w:t>Annexure-29</w:t>
            </w:r>
            <w:r w:rsidR="00AD737C" w:rsidRPr="006722EE">
              <w:rPr>
                <w:rFonts w:ascii="Cambria" w:eastAsia="Times New Roman" w:hAnsi="Cambria" w:cstheme="minorHAnsi"/>
                <w:lang w:val="en-US"/>
              </w:rPr>
              <w:t xml:space="preserve"> </w:t>
            </w:r>
            <w:r w:rsidR="00AD737C" w:rsidRPr="006722EE">
              <w:rPr>
                <w:rFonts w:ascii="Cambria" w:hAnsi="Cambria" w:cstheme="minorHAnsi"/>
              </w:rPr>
              <w:t>Undertaking Of Information Security</w:t>
            </w:r>
          </w:p>
        </w:tc>
        <w:tc>
          <w:tcPr>
            <w:tcW w:w="1058" w:type="pct"/>
          </w:tcPr>
          <w:p w14:paraId="7938F88E" w14:textId="77777777" w:rsidR="00AD737C" w:rsidRPr="006722EE" w:rsidRDefault="00AD737C" w:rsidP="000952B1">
            <w:pPr>
              <w:spacing w:after="0" w:line="240" w:lineRule="auto"/>
              <w:rPr>
                <w:rFonts w:ascii="Cambria" w:eastAsia="Times New Roman" w:hAnsi="Cambria" w:cstheme="minorHAnsi"/>
                <w:lang w:val="en-US"/>
              </w:rPr>
            </w:pPr>
          </w:p>
        </w:tc>
      </w:tr>
    </w:tbl>
    <w:p w14:paraId="21AFDAA9"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7264423C" w14:textId="76BF58E2"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111" w:name="_Toc160440756"/>
      <w:r w:rsidRPr="006722EE">
        <w:rPr>
          <w:rFonts w:ascii="Cambria" w:hAnsi="Cambria" w:cstheme="minorHAnsi"/>
          <w:b/>
          <w:bCs/>
          <w:sz w:val="22"/>
          <w:szCs w:val="22"/>
        </w:rPr>
        <w:lastRenderedPageBreak/>
        <w:t>Annexure 1: Conformity Letter</w:t>
      </w:r>
      <w:bookmarkEnd w:id="111"/>
    </w:p>
    <w:p w14:paraId="0B4DE485" w14:textId="77777777" w:rsidR="000952B1" w:rsidRPr="006722EE" w:rsidRDefault="000952B1" w:rsidP="002F6C80">
      <w:pPr>
        <w:spacing w:before="120" w:after="120"/>
        <w:jc w:val="right"/>
        <w:rPr>
          <w:rFonts w:ascii="Cambria" w:hAnsi="Cambria" w:cstheme="minorHAnsi"/>
        </w:rPr>
      </w:pPr>
      <w:r w:rsidRPr="006722EE">
        <w:rPr>
          <w:rFonts w:ascii="Cambria" w:hAnsi="Cambria" w:cstheme="minorHAnsi"/>
        </w:rPr>
        <w:t>Date</w:t>
      </w:r>
      <w:r w:rsidR="002F6C80" w:rsidRPr="006722EE">
        <w:rPr>
          <w:rFonts w:ascii="Cambria" w:hAnsi="Cambria" w:cstheme="minorHAnsi"/>
        </w:rPr>
        <w:t>_______</w:t>
      </w:r>
    </w:p>
    <w:p w14:paraId="46448B5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4EA3992C" w14:textId="64E2EEC3"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01B55AF7" w14:textId="60477DA9" w:rsidR="000952B1" w:rsidRPr="006722EE" w:rsidRDefault="00451BD0" w:rsidP="000952B1">
      <w:pPr>
        <w:spacing w:after="0"/>
        <w:jc w:val="both"/>
        <w:rPr>
          <w:rFonts w:ascii="Cambria" w:hAnsi="Cambria" w:cstheme="minorHAnsi"/>
        </w:rPr>
      </w:pPr>
      <w:r>
        <w:rPr>
          <w:rFonts w:ascii="Cambria" w:hAnsi="Cambria" w:cstheme="minorHAnsi"/>
        </w:rPr>
        <w:t xml:space="preserve">Cent Neo, </w:t>
      </w:r>
      <w:r w:rsidR="000952B1" w:rsidRPr="006722EE">
        <w:rPr>
          <w:rFonts w:ascii="Cambria" w:hAnsi="Cambria" w:cstheme="minorHAnsi"/>
        </w:rPr>
        <w:t xml:space="preserve">Central Bank of India, </w:t>
      </w:r>
    </w:p>
    <w:p w14:paraId="3F435AFF" w14:textId="51641D6B" w:rsidR="000952B1" w:rsidRPr="006722EE" w:rsidRDefault="000952B1" w:rsidP="000952B1">
      <w:pPr>
        <w:spacing w:after="0"/>
        <w:jc w:val="both"/>
        <w:rPr>
          <w:rFonts w:ascii="Cambria" w:hAnsi="Cambria" w:cstheme="minorHAnsi"/>
        </w:rPr>
      </w:pPr>
      <w:r w:rsidRPr="006722EE">
        <w:rPr>
          <w:rFonts w:ascii="Cambria" w:hAnsi="Cambria" w:cstheme="minorHAnsi"/>
        </w:rPr>
        <w:t>CBD Belapur, Navi Mumbai – 400614</w:t>
      </w:r>
    </w:p>
    <w:p w14:paraId="1606BC8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Sir,</w:t>
      </w:r>
    </w:p>
    <w:p w14:paraId="1B7C7E36" w14:textId="60814A4B" w:rsidR="000952B1" w:rsidRPr="006722EE" w:rsidRDefault="000952B1" w:rsidP="000952B1">
      <w:pPr>
        <w:spacing w:before="120" w:after="120"/>
        <w:jc w:val="both"/>
        <w:rPr>
          <w:rFonts w:ascii="Cambria" w:hAnsi="Cambria" w:cstheme="minorHAnsi"/>
        </w:rPr>
      </w:pPr>
      <w:r w:rsidRPr="006722EE">
        <w:rPr>
          <w:rFonts w:ascii="Cambria" w:hAnsi="Cambria" w:cstheme="minorHAnsi"/>
        </w:rPr>
        <w:t>Sub: Tender No. CO:DIT:PUR:</w:t>
      </w:r>
      <w:r w:rsidR="00066550">
        <w:rPr>
          <w:rFonts w:ascii="Cambria" w:hAnsi="Cambria" w:cstheme="minorHAnsi"/>
        </w:rPr>
        <w:t>2024-25</w:t>
      </w:r>
      <w:r w:rsidR="00814B6B">
        <w:rPr>
          <w:rFonts w:ascii="Cambria" w:hAnsi="Cambria" w:cstheme="minorHAnsi"/>
        </w:rPr>
        <w:t>:</w:t>
      </w:r>
      <w:r w:rsidR="00921CD4">
        <w:rPr>
          <w:rFonts w:ascii="Cambria" w:hAnsi="Cambria" w:cstheme="minorHAnsi"/>
        </w:rPr>
        <w:t>406</w:t>
      </w:r>
    </w:p>
    <w:p w14:paraId="1202A34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Further to our proposal dated _______________, in response to the RFP document (hereinafter referred to as “RFP DOCUMENT”) issued by Central Bank of India (“Bank”) we hereby covenant, warrant and confirm as follows:</w:t>
      </w:r>
    </w:p>
    <w:p w14:paraId="0A3F97F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hereby agree to comply with all the terms and conditions / stipulations as contained in the RFP document and the related addendums and other documents including the changes made to the original tender documents issued by the Bank.</w:t>
      </w:r>
    </w:p>
    <w:p w14:paraId="44B5B42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14:paraId="09CCF25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Yours faithfully,</w:t>
      </w:r>
    </w:p>
    <w:p w14:paraId="1679D9F6" w14:textId="77777777" w:rsidR="000952B1" w:rsidRPr="006722EE" w:rsidRDefault="000952B1" w:rsidP="000952B1">
      <w:pPr>
        <w:spacing w:before="120" w:after="120"/>
        <w:jc w:val="both"/>
        <w:rPr>
          <w:rFonts w:ascii="Cambria" w:hAnsi="Cambria" w:cstheme="minorHAnsi"/>
        </w:rPr>
      </w:pPr>
    </w:p>
    <w:p w14:paraId="5BAB6A7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Authorized Signatory</w:t>
      </w:r>
    </w:p>
    <w:p w14:paraId="5A21191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Designation</w:t>
      </w:r>
    </w:p>
    <w:p w14:paraId="42CDA0B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Company Name</w:t>
      </w:r>
    </w:p>
    <w:p w14:paraId="659A6563" w14:textId="77777777" w:rsidR="00EE2068" w:rsidRPr="006722EE" w:rsidRDefault="000952B1" w:rsidP="000403C1">
      <w:pPr>
        <w:rPr>
          <w:rFonts w:ascii="Cambria" w:hAnsi="Cambria" w:cstheme="minorHAnsi"/>
          <w:b/>
          <w:bCs/>
        </w:rPr>
        <w:sectPr w:rsidR="00EE2068" w:rsidRPr="006722EE" w:rsidSect="00300CF3">
          <w:headerReference w:type="default" r:id="rId31"/>
          <w:footerReference w:type="default" r:id="rId32"/>
          <w:pgSz w:w="11906" w:h="16838"/>
          <w:pgMar w:top="1440" w:right="1440" w:bottom="1440" w:left="1440" w:header="708" w:footer="708" w:gutter="0"/>
          <w:cols w:space="708"/>
          <w:titlePg/>
          <w:docGrid w:linePitch="360"/>
        </w:sectPr>
      </w:pPr>
      <w:r w:rsidRPr="006722EE">
        <w:rPr>
          <w:rFonts w:ascii="Cambria" w:hAnsi="Cambria" w:cstheme="minorHAnsi"/>
        </w:rPr>
        <w:br w:type="page"/>
      </w:r>
    </w:p>
    <w:p w14:paraId="6F3084EB" w14:textId="0EA8CF8D" w:rsidR="000952B1" w:rsidRPr="006722EE" w:rsidRDefault="000403C1" w:rsidP="00D82643">
      <w:pPr>
        <w:pStyle w:val="Heading1"/>
        <w:numPr>
          <w:ilvl w:val="0"/>
          <w:numId w:val="61"/>
        </w:numPr>
        <w:spacing w:before="120" w:after="120"/>
        <w:rPr>
          <w:rFonts w:ascii="Cambria" w:hAnsi="Cambria" w:cstheme="minorHAnsi"/>
          <w:b/>
          <w:bCs/>
          <w:sz w:val="22"/>
          <w:szCs w:val="22"/>
        </w:rPr>
      </w:pPr>
      <w:bookmarkStart w:id="112" w:name="_Toc160440757"/>
      <w:r w:rsidRPr="006722EE">
        <w:rPr>
          <w:rFonts w:ascii="Cambria" w:hAnsi="Cambria" w:cstheme="minorHAnsi"/>
          <w:b/>
          <w:bCs/>
          <w:sz w:val="22"/>
          <w:szCs w:val="22"/>
        </w:rPr>
        <w:lastRenderedPageBreak/>
        <w:t xml:space="preserve">Annexure 2: Masked Commercial Bid along </w:t>
      </w:r>
      <w:r w:rsidR="00A572F4" w:rsidRPr="006722EE">
        <w:rPr>
          <w:rFonts w:ascii="Cambria" w:hAnsi="Cambria" w:cstheme="minorHAnsi"/>
          <w:b/>
          <w:bCs/>
          <w:sz w:val="22"/>
          <w:szCs w:val="22"/>
        </w:rPr>
        <w:t>with technical</w:t>
      </w:r>
      <w:r w:rsidRPr="006722EE">
        <w:rPr>
          <w:rFonts w:ascii="Cambria" w:hAnsi="Cambria" w:cstheme="minorHAnsi"/>
          <w:b/>
          <w:bCs/>
          <w:sz w:val="22"/>
          <w:szCs w:val="22"/>
        </w:rPr>
        <w:t xml:space="preserve"> bid</w:t>
      </w:r>
      <w:bookmarkEnd w:id="112"/>
    </w:p>
    <w:p w14:paraId="3368122C" w14:textId="77777777" w:rsidR="00F40E4B" w:rsidRPr="006722EE" w:rsidRDefault="00F40E4B" w:rsidP="000952B1">
      <w:pPr>
        <w:rPr>
          <w:rFonts w:ascii="Cambria" w:hAnsi="Cambria" w:cstheme="minorHAnsi"/>
          <w:b/>
        </w:rPr>
      </w:pPr>
      <w:r w:rsidRPr="006722EE">
        <w:rPr>
          <w:rFonts w:ascii="Cambria" w:hAnsi="Cambria" w:cstheme="minorHAnsi"/>
          <w:b/>
        </w:rPr>
        <w:t xml:space="preserve">The Commercial Bid format is as under: </w:t>
      </w:r>
    </w:p>
    <w:p w14:paraId="3A8E03EB" w14:textId="77777777" w:rsidR="00F40E4B" w:rsidRPr="006722EE" w:rsidRDefault="00F40E4B" w:rsidP="000952B1">
      <w:pPr>
        <w:rPr>
          <w:rFonts w:ascii="Cambria" w:hAnsi="Cambria" w:cstheme="minorHAnsi"/>
          <w:b/>
        </w:rPr>
      </w:pPr>
      <w:r w:rsidRPr="006722EE">
        <w:rPr>
          <w:rFonts w:ascii="Cambria" w:hAnsi="Cambria" w:cstheme="minorHAnsi"/>
          <w:b/>
        </w:rPr>
        <w:t xml:space="preserve">The Bidder is required to update the </w:t>
      </w:r>
      <w:r w:rsidR="00B03896" w:rsidRPr="006722EE">
        <w:rPr>
          <w:rFonts w:ascii="Cambria" w:hAnsi="Cambria" w:cstheme="minorHAnsi"/>
          <w:b/>
        </w:rPr>
        <w:t>masked</w:t>
      </w:r>
      <w:r w:rsidR="002F6C80" w:rsidRPr="006722EE">
        <w:rPr>
          <w:rFonts w:ascii="Cambria" w:hAnsi="Cambria" w:cstheme="minorHAnsi"/>
          <w:b/>
        </w:rPr>
        <w:t xml:space="preserve"> </w:t>
      </w:r>
      <w:r w:rsidRPr="006722EE">
        <w:rPr>
          <w:rFonts w:ascii="Cambria" w:hAnsi="Cambria" w:cstheme="minorHAnsi"/>
          <w:b/>
        </w:rPr>
        <w:t>commercials in the following format:</w:t>
      </w:r>
    </w:p>
    <w:p w14:paraId="7539115B" w14:textId="3D0576BE" w:rsidR="00F3226F" w:rsidRPr="006722EE" w:rsidRDefault="00B3777B" w:rsidP="000952B1">
      <w:pPr>
        <w:rPr>
          <w:rFonts w:ascii="Cambria" w:hAnsi="Cambria" w:cstheme="minorHAnsi"/>
        </w:rPr>
      </w:pPr>
      <w:r>
        <w:rPr>
          <w:rFonts w:ascii="Cambria" w:hAnsi="Cambria" w:cstheme="minorHAnsi"/>
          <w:b/>
        </w:rPr>
        <w:t xml:space="preserve">Summary </w:t>
      </w:r>
      <w:r w:rsidR="00F3226F" w:rsidRPr="006722EE">
        <w:rPr>
          <w:rFonts w:ascii="Cambria" w:hAnsi="Cambria" w:cstheme="minorHAnsi"/>
          <w:b/>
        </w:rPr>
        <w:t>Table</w:t>
      </w:r>
      <w:r w:rsidR="00F3226F" w:rsidRPr="006722EE">
        <w:rPr>
          <w:rFonts w:ascii="Cambria" w:hAnsi="Cambria" w:cstheme="minorHAnsi"/>
          <w:b/>
          <w:spacing w:val="-1"/>
        </w:rPr>
        <w:t xml:space="preserve"> </w:t>
      </w:r>
      <w:r w:rsidR="00250839" w:rsidRPr="006722EE">
        <w:rPr>
          <w:rFonts w:ascii="Cambria" w:hAnsi="Cambria" w:cstheme="minorHAnsi"/>
          <w:b/>
          <w:spacing w:val="-1"/>
        </w:rPr>
        <w:t>:</w:t>
      </w:r>
      <w:r w:rsidR="00F3226F" w:rsidRPr="006722EE">
        <w:rPr>
          <w:rFonts w:ascii="Cambria" w:hAnsi="Cambria" w:cstheme="minorHAnsi"/>
          <w:b/>
          <w:spacing w:val="-1"/>
        </w:rPr>
        <w:t xml:space="preserve"> </w:t>
      </w:r>
      <w:r w:rsidR="00F3226F" w:rsidRPr="006722EE">
        <w:rPr>
          <w:rFonts w:ascii="Cambria" w:hAnsi="Cambria" w:cstheme="minorHAnsi"/>
          <w:b/>
        </w:rPr>
        <w:t>Commercial Bill of Material</w:t>
      </w:r>
    </w:p>
    <w:tbl>
      <w:tblPr>
        <w:tblW w:w="10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2752"/>
        <w:gridCol w:w="1274"/>
        <w:gridCol w:w="851"/>
        <w:gridCol w:w="850"/>
        <w:gridCol w:w="851"/>
        <w:gridCol w:w="992"/>
        <w:gridCol w:w="996"/>
        <w:gridCol w:w="1423"/>
      </w:tblGrid>
      <w:tr w:rsidR="00B042AB" w:rsidRPr="006722EE" w14:paraId="5E09BDC7" w14:textId="77777777" w:rsidTr="00B042AB">
        <w:trPr>
          <w:trHeight w:val="275"/>
        </w:trPr>
        <w:tc>
          <w:tcPr>
            <w:tcW w:w="639" w:type="dxa"/>
            <w:vMerge w:val="restart"/>
          </w:tcPr>
          <w:p w14:paraId="295BB8BC" w14:textId="77777777" w:rsidR="00B042AB" w:rsidRPr="006722EE" w:rsidRDefault="00B042AB" w:rsidP="00F63B4D">
            <w:pPr>
              <w:pStyle w:val="TableParagraph"/>
              <w:spacing w:line="274" w:lineRule="exact"/>
              <w:ind w:left="108"/>
              <w:rPr>
                <w:rFonts w:ascii="Cambria" w:hAnsi="Cambria" w:cstheme="minorHAnsi"/>
                <w:b/>
              </w:rPr>
            </w:pPr>
            <w:r w:rsidRPr="006722EE">
              <w:rPr>
                <w:rFonts w:ascii="Cambria" w:hAnsi="Cambria" w:cstheme="minorHAnsi"/>
                <w:b/>
              </w:rPr>
              <w:t>Sr. No</w:t>
            </w:r>
          </w:p>
        </w:tc>
        <w:tc>
          <w:tcPr>
            <w:tcW w:w="2752" w:type="dxa"/>
            <w:vMerge w:val="restart"/>
          </w:tcPr>
          <w:p w14:paraId="3ECAD4B2" w14:textId="77777777" w:rsidR="00B042AB" w:rsidRPr="006722EE" w:rsidRDefault="00B042AB" w:rsidP="00F63B4D">
            <w:pPr>
              <w:pStyle w:val="TableParagraph"/>
              <w:spacing w:line="274" w:lineRule="exact"/>
              <w:ind w:left="107"/>
              <w:rPr>
                <w:rFonts w:ascii="Cambria" w:hAnsi="Cambria" w:cstheme="minorHAnsi"/>
                <w:b/>
              </w:rPr>
            </w:pPr>
            <w:r w:rsidRPr="006722EE">
              <w:rPr>
                <w:rFonts w:ascii="Cambria" w:hAnsi="Cambria" w:cstheme="minorHAnsi"/>
                <w:b/>
              </w:rPr>
              <w:t>Requirement</w:t>
            </w:r>
          </w:p>
        </w:tc>
        <w:tc>
          <w:tcPr>
            <w:tcW w:w="1274" w:type="dxa"/>
            <w:vMerge w:val="restart"/>
          </w:tcPr>
          <w:p w14:paraId="064E86B0" w14:textId="79947EAF" w:rsidR="00B042AB" w:rsidRPr="006722EE" w:rsidRDefault="000368A7" w:rsidP="001E1261">
            <w:pPr>
              <w:pStyle w:val="TableParagraph"/>
              <w:spacing w:line="276" w:lineRule="exact"/>
              <w:ind w:left="106" w:right="132"/>
              <w:rPr>
                <w:rFonts w:ascii="Cambria" w:hAnsi="Cambria" w:cstheme="minorHAnsi"/>
                <w:b/>
              </w:rPr>
            </w:pPr>
            <w:r>
              <w:rPr>
                <w:rFonts w:ascii="Cambria" w:hAnsi="Cambria" w:cstheme="minorHAnsi"/>
                <w:b/>
              </w:rPr>
              <w:t xml:space="preserve">Cost </w:t>
            </w:r>
            <w:r w:rsidR="00B042AB" w:rsidRPr="006722EE">
              <w:rPr>
                <w:rFonts w:ascii="Cambria" w:hAnsi="Cambria" w:cstheme="minorHAnsi"/>
                <w:b/>
                <w:spacing w:val="-64"/>
              </w:rPr>
              <w:t xml:space="preserve"> </w:t>
            </w:r>
            <w:r w:rsidR="00B042AB" w:rsidRPr="006722EE">
              <w:rPr>
                <w:rFonts w:ascii="Cambria" w:hAnsi="Cambria" w:cstheme="minorHAnsi"/>
                <w:b/>
              </w:rPr>
              <w:t>(</w:t>
            </w:r>
            <w:r w:rsidR="001E1261">
              <w:rPr>
                <w:rFonts w:ascii="Cambria" w:hAnsi="Cambria" w:cstheme="minorHAnsi"/>
                <w:b/>
              </w:rPr>
              <w:t>₹</w:t>
            </w:r>
            <w:r w:rsidR="00B042AB" w:rsidRPr="006722EE">
              <w:rPr>
                <w:rFonts w:ascii="Cambria" w:hAnsi="Cambria" w:cstheme="minorHAnsi"/>
                <w:b/>
              </w:rPr>
              <w:t>)</w:t>
            </w:r>
          </w:p>
        </w:tc>
        <w:tc>
          <w:tcPr>
            <w:tcW w:w="4540" w:type="dxa"/>
            <w:gridSpan w:val="5"/>
            <w:tcBorders>
              <w:right w:val="single" w:sz="4" w:space="0" w:color="auto"/>
            </w:tcBorders>
          </w:tcPr>
          <w:p w14:paraId="0D91AF22" w14:textId="4BA06EFF" w:rsidR="00B042AB" w:rsidRPr="006722EE" w:rsidRDefault="00B042AB" w:rsidP="000368A7">
            <w:pPr>
              <w:pStyle w:val="TableParagraph"/>
              <w:ind w:left="105" w:right="83"/>
              <w:rPr>
                <w:rFonts w:ascii="Cambria" w:hAnsi="Cambria" w:cstheme="minorHAnsi"/>
                <w:b/>
              </w:rPr>
            </w:pPr>
            <w:r w:rsidRPr="006722EE">
              <w:rPr>
                <w:rFonts w:ascii="Cambria" w:hAnsi="Cambria" w:cstheme="minorHAnsi"/>
                <w:b/>
              </w:rPr>
              <w:t>Recurring</w:t>
            </w:r>
            <w:r w:rsidRPr="006722EE">
              <w:rPr>
                <w:rFonts w:ascii="Cambria" w:hAnsi="Cambria" w:cstheme="minorHAnsi"/>
                <w:b/>
                <w:spacing w:val="-1"/>
              </w:rPr>
              <w:t xml:space="preserve"> </w:t>
            </w:r>
            <w:r w:rsidR="000368A7">
              <w:rPr>
                <w:rFonts w:ascii="Cambria" w:hAnsi="Cambria" w:cstheme="minorHAnsi"/>
                <w:b/>
              </w:rPr>
              <w:t>Charges</w:t>
            </w:r>
            <w:r w:rsidRPr="006722EE">
              <w:rPr>
                <w:rFonts w:ascii="Cambria" w:hAnsi="Cambria" w:cstheme="minorHAnsi"/>
                <w:b/>
                <w:spacing w:val="-1"/>
              </w:rPr>
              <w:t xml:space="preserve"> </w:t>
            </w:r>
            <w:r w:rsidR="001E1261" w:rsidRPr="006722EE">
              <w:rPr>
                <w:rFonts w:ascii="Cambria" w:hAnsi="Cambria" w:cstheme="minorHAnsi"/>
                <w:b/>
                <w:spacing w:val="-64"/>
              </w:rPr>
              <w:t xml:space="preserve"> </w:t>
            </w:r>
            <w:r w:rsidR="001E1261" w:rsidRPr="006722EE">
              <w:rPr>
                <w:rFonts w:ascii="Cambria" w:hAnsi="Cambria" w:cstheme="minorHAnsi"/>
                <w:b/>
              </w:rPr>
              <w:t>(</w:t>
            </w:r>
            <w:r w:rsidR="001E1261">
              <w:rPr>
                <w:rFonts w:ascii="Cambria" w:hAnsi="Cambria" w:cstheme="minorHAnsi"/>
                <w:b/>
              </w:rPr>
              <w:t>₹</w:t>
            </w:r>
            <w:r w:rsidR="001E1261" w:rsidRPr="006722EE">
              <w:rPr>
                <w:rFonts w:ascii="Cambria" w:hAnsi="Cambria" w:cstheme="minorHAnsi"/>
                <w:b/>
              </w:rPr>
              <w:t>)</w:t>
            </w:r>
          </w:p>
        </w:tc>
        <w:tc>
          <w:tcPr>
            <w:tcW w:w="1423" w:type="dxa"/>
            <w:vMerge w:val="restart"/>
          </w:tcPr>
          <w:p w14:paraId="28F870BD" w14:textId="73807BC7" w:rsidR="00B042AB" w:rsidRPr="006722EE" w:rsidRDefault="00B042AB" w:rsidP="00F63B4D">
            <w:pPr>
              <w:pStyle w:val="TableParagraph"/>
              <w:ind w:left="105" w:right="83"/>
              <w:rPr>
                <w:rFonts w:ascii="Cambria" w:hAnsi="Cambria" w:cstheme="minorHAnsi"/>
                <w:b/>
              </w:rPr>
            </w:pPr>
            <w:r w:rsidRPr="006722EE">
              <w:rPr>
                <w:rFonts w:ascii="Cambria" w:hAnsi="Cambria" w:cstheme="minorHAnsi"/>
                <w:b/>
              </w:rPr>
              <w:t xml:space="preserve">Total </w:t>
            </w:r>
            <w:r w:rsidRPr="006722EE">
              <w:rPr>
                <w:rFonts w:ascii="Cambria" w:hAnsi="Cambria" w:cstheme="minorHAnsi"/>
                <w:b/>
                <w:spacing w:val="-65"/>
              </w:rPr>
              <w:t xml:space="preserve"> </w:t>
            </w:r>
            <w:r w:rsidR="001E1261" w:rsidRPr="006722EE">
              <w:rPr>
                <w:rFonts w:ascii="Cambria" w:hAnsi="Cambria" w:cstheme="minorHAnsi"/>
                <w:b/>
                <w:spacing w:val="-64"/>
              </w:rPr>
              <w:t xml:space="preserve"> </w:t>
            </w:r>
            <w:r w:rsidR="001E1261" w:rsidRPr="006722EE">
              <w:rPr>
                <w:rFonts w:ascii="Cambria" w:hAnsi="Cambria" w:cstheme="minorHAnsi"/>
                <w:b/>
              </w:rPr>
              <w:t>(</w:t>
            </w:r>
            <w:r w:rsidR="001E1261">
              <w:rPr>
                <w:rFonts w:ascii="Cambria" w:hAnsi="Cambria" w:cstheme="minorHAnsi"/>
                <w:b/>
              </w:rPr>
              <w:t>₹</w:t>
            </w:r>
            <w:r w:rsidR="001E1261" w:rsidRPr="006722EE">
              <w:rPr>
                <w:rFonts w:ascii="Cambria" w:hAnsi="Cambria" w:cstheme="minorHAnsi"/>
                <w:b/>
              </w:rPr>
              <w:t>)</w:t>
            </w:r>
          </w:p>
        </w:tc>
      </w:tr>
      <w:tr w:rsidR="00B042AB" w:rsidRPr="006722EE" w14:paraId="558CEB7E" w14:textId="77777777" w:rsidTr="0075755E">
        <w:trPr>
          <w:trHeight w:val="475"/>
        </w:trPr>
        <w:tc>
          <w:tcPr>
            <w:tcW w:w="639" w:type="dxa"/>
            <w:vMerge/>
            <w:tcBorders>
              <w:top w:val="nil"/>
            </w:tcBorders>
          </w:tcPr>
          <w:p w14:paraId="36C26132" w14:textId="77777777" w:rsidR="00B042AB" w:rsidRPr="006722EE" w:rsidRDefault="00B042AB" w:rsidP="00F63B4D">
            <w:pPr>
              <w:rPr>
                <w:rFonts w:ascii="Cambria" w:hAnsi="Cambria" w:cstheme="minorHAnsi"/>
              </w:rPr>
            </w:pPr>
          </w:p>
        </w:tc>
        <w:tc>
          <w:tcPr>
            <w:tcW w:w="2752" w:type="dxa"/>
            <w:vMerge/>
            <w:tcBorders>
              <w:top w:val="nil"/>
            </w:tcBorders>
          </w:tcPr>
          <w:p w14:paraId="5A179633" w14:textId="77777777" w:rsidR="00B042AB" w:rsidRPr="006722EE" w:rsidRDefault="00B042AB" w:rsidP="00F63B4D">
            <w:pPr>
              <w:rPr>
                <w:rFonts w:ascii="Cambria" w:hAnsi="Cambria" w:cstheme="minorHAnsi"/>
              </w:rPr>
            </w:pPr>
          </w:p>
        </w:tc>
        <w:tc>
          <w:tcPr>
            <w:tcW w:w="1274" w:type="dxa"/>
            <w:vMerge/>
            <w:tcBorders>
              <w:top w:val="nil"/>
            </w:tcBorders>
          </w:tcPr>
          <w:p w14:paraId="55EA16F7" w14:textId="77777777" w:rsidR="00B042AB" w:rsidRPr="006722EE" w:rsidRDefault="00B042AB" w:rsidP="00F63B4D">
            <w:pPr>
              <w:rPr>
                <w:rFonts w:ascii="Cambria" w:hAnsi="Cambria" w:cstheme="minorHAnsi"/>
              </w:rPr>
            </w:pPr>
          </w:p>
        </w:tc>
        <w:tc>
          <w:tcPr>
            <w:tcW w:w="851" w:type="dxa"/>
          </w:tcPr>
          <w:p w14:paraId="107FE5EA" w14:textId="77777777" w:rsidR="00B042AB" w:rsidRPr="006722EE" w:rsidRDefault="00B042AB" w:rsidP="00F63B4D">
            <w:pPr>
              <w:pStyle w:val="TableParagraph"/>
              <w:spacing w:line="274" w:lineRule="exact"/>
              <w:ind w:left="104"/>
              <w:rPr>
                <w:rFonts w:ascii="Cambria" w:hAnsi="Cambria" w:cstheme="minorHAnsi"/>
                <w:b/>
              </w:rPr>
            </w:pPr>
            <w:r w:rsidRPr="006722EE">
              <w:rPr>
                <w:rFonts w:ascii="Cambria" w:hAnsi="Cambria" w:cstheme="minorHAnsi"/>
                <w:b/>
              </w:rPr>
              <w:t>Year1</w:t>
            </w:r>
          </w:p>
        </w:tc>
        <w:tc>
          <w:tcPr>
            <w:tcW w:w="850" w:type="dxa"/>
          </w:tcPr>
          <w:p w14:paraId="15A3EFDE" w14:textId="77777777" w:rsidR="00B042AB" w:rsidRPr="006722EE" w:rsidRDefault="00B042AB" w:rsidP="00EE2068">
            <w:pPr>
              <w:pStyle w:val="TableParagraph"/>
              <w:spacing w:line="274" w:lineRule="exact"/>
              <w:ind w:right="108"/>
              <w:rPr>
                <w:rFonts w:ascii="Cambria" w:hAnsi="Cambria" w:cstheme="minorHAnsi"/>
                <w:b/>
              </w:rPr>
            </w:pPr>
            <w:r w:rsidRPr="006722EE">
              <w:rPr>
                <w:rFonts w:ascii="Cambria" w:hAnsi="Cambria" w:cstheme="minorHAnsi"/>
                <w:b/>
              </w:rPr>
              <w:t>Year2</w:t>
            </w:r>
          </w:p>
        </w:tc>
        <w:tc>
          <w:tcPr>
            <w:tcW w:w="851" w:type="dxa"/>
          </w:tcPr>
          <w:p w14:paraId="4D35D16B" w14:textId="77777777" w:rsidR="00B042AB" w:rsidRPr="006722EE" w:rsidRDefault="00B042AB" w:rsidP="00EE2068">
            <w:pPr>
              <w:pStyle w:val="TableParagraph"/>
              <w:spacing w:line="274" w:lineRule="exact"/>
              <w:ind w:right="110"/>
              <w:rPr>
                <w:rFonts w:ascii="Cambria" w:hAnsi="Cambria" w:cstheme="minorHAnsi"/>
                <w:b/>
              </w:rPr>
            </w:pPr>
            <w:r w:rsidRPr="006722EE">
              <w:rPr>
                <w:rFonts w:ascii="Cambria" w:hAnsi="Cambria" w:cstheme="minorHAnsi"/>
                <w:b/>
              </w:rPr>
              <w:t>Year3</w:t>
            </w:r>
          </w:p>
        </w:tc>
        <w:tc>
          <w:tcPr>
            <w:tcW w:w="992" w:type="dxa"/>
          </w:tcPr>
          <w:p w14:paraId="24AFD16F" w14:textId="77777777" w:rsidR="00B042AB" w:rsidRPr="006722EE" w:rsidRDefault="00B042AB" w:rsidP="00EE2068">
            <w:pPr>
              <w:pStyle w:val="TableParagraph"/>
              <w:spacing w:line="274" w:lineRule="exact"/>
              <w:ind w:left="83" w:right="109"/>
              <w:rPr>
                <w:rFonts w:ascii="Cambria" w:hAnsi="Cambria" w:cstheme="minorHAnsi"/>
                <w:b/>
              </w:rPr>
            </w:pPr>
            <w:r w:rsidRPr="006722EE">
              <w:rPr>
                <w:rFonts w:ascii="Cambria" w:hAnsi="Cambria" w:cstheme="minorHAnsi"/>
                <w:b/>
              </w:rPr>
              <w:t>Year4</w:t>
            </w:r>
          </w:p>
        </w:tc>
        <w:tc>
          <w:tcPr>
            <w:tcW w:w="996" w:type="dxa"/>
            <w:tcBorders>
              <w:right w:val="single" w:sz="4" w:space="0" w:color="auto"/>
            </w:tcBorders>
          </w:tcPr>
          <w:p w14:paraId="080267D1" w14:textId="77777777" w:rsidR="00B042AB" w:rsidRPr="006722EE" w:rsidRDefault="00B042AB" w:rsidP="00EE2068">
            <w:pPr>
              <w:pStyle w:val="TableParagraph"/>
              <w:spacing w:line="274" w:lineRule="exact"/>
              <w:ind w:left="86" w:right="110"/>
              <w:rPr>
                <w:rFonts w:ascii="Cambria" w:hAnsi="Cambria" w:cstheme="minorHAnsi"/>
                <w:b/>
              </w:rPr>
            </w:pPr>
            <w:r w:rsidRPr="006722EE">
              <w:rPr>
                <w:rFonts w:ascii="Cambria" w:hAnsi="Cambria" w:cstheme="minorHAnsi"/>
                <w:b/>
              </w:rPr>
              <w:t>Year5</w:t>
            </w:r>
          </w:p>
        </w:tc>
        <w:tc>
          <w:tcPr>
            <w:tcW w:w="1423" w:type="dxa"/>
            <w:vMerge/>
            <w:tcBorders>
              <w:top w:val="nil"/>
            </w:tcBorders>
          </w:tcPr>
          <w:p w14:paraId="4AA275C5" w14:textId="77777777" w:rsidR="00B042AB" w:rsidRPr="006722EE" w:rsidRDefault="00B042AB" w:rsidP="00F63B4D">
            <w:pPr>
              <w:rPr>
                <w:rFonts w:ascii="Cambria" w:hAnsi="Cambria" w:cstheme="minorHAnsi"/>
              </w:rPr>
            </w:pPr>
          </w:p>
        </w:tc>
      </w:tr>
      <w:tr w:rsidR="00134734" w:rsidRPr="006722EE" w14:paraId="5461971E" w14:textId="77777777" w:rsidTr="00183B7A">
        <w:trPr>
          <w:trHeight w:val="359"/>
        </w:trPr>
        <w:tc>
          <w:tcPr>
            <w:tcW w:w="639" w:type="dxa"/>
          </w:tcPr>
          <w:p w14:paraId="1A333451" w14:textId="77777777" w:rsidR="00134734" w:rsidRPr="006722EE" w:rsidRDefault="00134734" w:rsidP="00F63B4D">
            <w:pPr>
              <w:pStyle w:val="TableParagraph"/>
              <w:spacing w:line="273" w:lineRule="exact"/>
              <w:ind w:left="108"/>
              <w:rPr>
                <w:rFonts w:ascii="Cambria" w:hAnsi="Cambria" w:cstheme="minorHAnsi"/>
                <w:b/>
              </w:rPr>
            </w:pPr>
            <w:r w:rsidRPr="006722EE">
              <w:rPr>
                <w:rFonts w:ascii="Cambria" w:hAnsi="Cambria" w:cstheme="minorHAnsi"/>
                <w:b/>
                <w:w w:val="99"/>
              </w:rPr>
              <w:t>1</w:t>
            </w:r>
          </w:p>
        </w:tc>
        <w:tc>
          <w:tcPr>
            <w:tcW w:w="2752" w:type="dxa"/>
          </w:tcPr>
          <w:p w14:paraId="396ABE59" w14:textId="42E78E38" w:rsidR="00134734" w:rsidRPr="006722EE" w:rsidRDefault="00134734" w:rsidP="006043E7">
            <w:pPr>
              <w:pStyle w:val="TableParagraph"/>
              <w:tabs>
                <w:tab w:val="left" w:pos="1707"/>
              </w:tabs>
              <w:spacing w:line="276" w:lineRule="exact"/>
              <w:ind w:left="107" w:right="99"/>
              <w:rPr>
                <w:rFonts w:ascii="Cambria" w:hAnsi="Cambria" w:cstheme="minorHAnsi"/>
              </w:rPr>
            </w:pPr>
            <w:r>
              <w:rPr>
                <w:rFonts w:ascii="Cambria" w:hAnsi="Cambria" w:cstheme="minorHAnsi"/>
              </w:rPr>
              <w:t>Hardware Infrastructure</w:t>
            </w:r>
            <w:r w:rsidRPr="006722EE">
              <w:rPr>
                <w:rFonts w:ascii="Cambria" w:hAnsi="Cambria" w:cstheme="minorHAnsi"/>
              </w:rPr>
              <w:t xml:space="preserve"> </w:t>
            </w:r>
          </w:p>
        </w:tc>
        <w:tc>
          <w:tcPr>
            <w:tcW w:w="1274" w:type="dxa"/>
          </w:tcPr>
          <w:p w14:paraId="4F153BA4" w14:textId="77777777" w:rsidR="00134734" w:rsidRPr="006722EE" w:rsidRDefault="00134734" w:rsidP="00F63B4D">
            <w:pPr>
              <w:pStyle w:val="TableParagraph"/>
              <w:rPr>
                <w:rFonts w:ascii="Cambria" w:hAnsi="Cambria" w:cstheme="minorHAnsi"/>
              </w:rPr>
            </w:pPr>
          </w:p>
        </w:tc>
        <w:tc>
          <w:tcPr>
            <w:tcW w:w="851" w:type="dxa"/>
          </w:tcPr>
          <w:p w14:paraId="7C9DDE36" w14:textId="70A258A3" w:rsidR="00134734" w:rsidRPr="00134734" w:rsidRDefault="00134734" w:rsidP="00F63B4D">
            <w:pPr>
              <w:pStyle w:val="TableParagraph"/>
              <w:rPr>
                <w:rFonts w:ascii="Cambria" w:hAnsi="Cambria" w:cstheme="minorHAnsi"/>
                <w:b/>
                <w:bCs/>
              </w:rPr>
            </w:pPr>
            <w:r w:rsidRPr="00134734">
              <w:rPr>
                <w:rFonts w:ascii="Cambria" w:hAnsi="Cambria" w:cstheme="minorHAnsi"/>
                <w:b/>
                <w:bCs/>
              </w:rPr>
              <w:t>XX</w:t>
            </w:r>
          </w:p>
        </w:tc>
        <w:tc>
          <w:tcPr>
            <w:tcW w:w="850" w:type="dxa"/>
          </w:tcPr>
          <w:p w14:paraId="4F62C370" w14:textId="3043BF32" w:rsidR="00134734" w:rsidRPr="006722EE" w:rsidRDefault="00134734" w:rsidP="00F63B4D">
            <w:pPr>
              <w:pStyle w:val="TableParagraph"/>
              <w:rPr>
                <w:rFonts w:ascii="Cambria" w:hAnsi="Cambria" w:cstheme="minorHAnsi"/>
              </w:rPr>
            </w:pPr>
            <w:r w:rsidRPr="009268C7">
              <w:rPr>
                <w:rFonts w:ascii="Cambria" w:hAnsi="Cambria" w:cstheme="minorHAnsi"/>
                <w:b/>
                <w:bCs/>
              </w:rPr>
              <w:t>XX</w:t>
            </w:r>
          </w:p>
        </w:tc>
        <w:tc>
          <w:tcPr>
            <w:tcW w:w="851" w:type="dxa"/>
          </w:tcPr>
          <w:p w14:paraId="1AF0896A" w14:textId="5E538273" w:rsidR="00134734" w:rsidRPr="006722EE" w:rsidRDefault="00134734" w:rsidP="00F63B4D">
            <w:pPr>
              <w:pStyle w:val="TableParagraph"/>
              <w:rPr>
                <w:rFonts w:ascii="Cambria" w:hAnsi="Cambria" w:cstheme="minorHAnsi"/>
              </w:rPr>
            </w:pPr>
            <w:r w:rsidRPr="009268C7">
              <w:rPr>
                <w:rFonts w:ascii="Cambria" w:hAnsi="Cambria" w:cstheme="minorHAnsi"/>
                <w:b/>
                <w:bCs/>
              </w:rPr>
              <w:t>XX</w:t>
            </w:r>
          </w:p>
        </w:tc>
        <w:tc>
          <w:tcPr>
            <w:tcW w:w="992" w:type="dxa"/>
          </w:tcPr>
          <w:p w14:paraId="18D4664D" w14:textId="77777777" w:rsidR="00134734" w:rsidRPr="006722EE" w:rsidRDefault="00134734" w:rsidP="00F63B4D">
            <w:pPr>
              <w:pStyle w:val="TableParagraph"/>
              <w:rPr>
                <w:rFonts w:ascii="Cambria" w:hAnsi="Cambria" w:cstheme="minorHAnsi"/>
              </w:rPr>
            </w:pPr>
          </w:p>
        </w:tc>
        <w:tc>
          <w:tcPr>
            <w:tcW w:w="996" w:type="dxa"/>
          </w:tcPr>
          <w:p w14:paraId="276553B1" w14:textId="77777777" w:rsidR="00134734" w:rsidRPr="006722EE" w:rsidRDefault="00134734" w:rsidP="00F63B4D">
            <w:pPr>
              <w:pStyle w:val="TableParagraph"/>
              <w:rPr>
                <w:rFonts w:ascii="Cambria" w:hAnsi="Cambria" w:cstheme="minorHAnsi"/>
              </w:rPr>
            </w:pPr>
          </w:p>
        </w:tc>
        <w:tc>
          <w:tcPr>
            <w:tcW w:w="1423" w:type="dxa"/>
          </w:tcPr>
          <w:p w14:paraId="3CAD033A" w14:textId="77777777" w:rsidR="00134734" w:rsidRPr="006722EE" w:rsidRDefault="00134734" w:rsidP="00F63B4D">
            <w:pPr>
              <w:pStyle w:val="TableParagraph"/>
              <w:rPr>
                <w:rFonts w:ascii="Cambria" w:hAnsi="Cambria" w:cstheme="minorHAnsi"/>
              </w:rPr>
            </w:pPr>
          </w:p>
        </w:tc>
      </w:tr>
      <w:tr w:rsidR="0099768A" w:rsidRPr="006722EE" w14:paraId="0A5FFD0A" w14:textId="77777777" w:rsidTr="00B042AB">
        <w:trPr>
          <w:trHeight w:val="275"/>
        </w:trPr>
        <w:tc>
          <w:tcPr>
            <w:tcW w:w="639" w:type="dxa"/>
          </w:tcPr>
          <w:p w14:paraId="11A4B8E8" w14:textId="5D4D0263" w:rsidR="0099768A" w:rsidRPr="006722EE" w:rsidRDefault="0099768A" w:rsidP="00F63B4D">
            <w:pPr>
              <w:pStyle w:val="TableParagraph"/>
              <w:spacing w:line="256" w:lineRule="exact"/>
              <w:ind w:left="108"/>
              <w:rPr>
                <w:rFonts w:ascii="Cambria" w:hAnsi="Cambria" w:cstheme="minorHAnsi"/>
                <w:b/>
              </w:rPr>
            </w:pPr>
            <w:r w:rsidRPr="006722EE">
              <w:rPr>
                <w:rFonts w:ascii="Cambria" w:hAnsi="Cambria" w:cstheme="minorHAnsi"/>
                <w:b/>
                <w:w w:val="99"/>
              </w:rPr>
              <w:t>2</w:t>
            </w:r>
          </w:p>
        </w:tc>
        <w:tc>
          <w:tcPr>
            <w:tcW w:w="2752" w:type="dxa"/>
          </w:tcPr>
          <w:p w14:paraId="775659DF" w14:textId="05EADAAA" w:rsidR="0099768A" w:rsidRPr="006722EE" w:rsidRDefault="0099768A" w:rsidP="00F63B4D">
            <w:pPr>
              <w:pStyle w:val="TableParagraph"/>
              <w:spacing w:before="1" w:line="254" w:lineRule="exact"/>
              <w:ind w:left="107"/>
              <w:rPr>
                <w:rFonts w:ascii="Cambria" w:hAnsi="Cambria" w:cstheme="minorHAnsi"/>
              </w:rPr>
            </w:pPr>
            <w:r>
              <w:rPr>
                <w:rFonts w:ascii="Cambria" w:hAnsi="Cambria" w:cstheme="minorHAnsi"/>
              </w:rPr>
              <w:t>Container Platform</w:t>
            </w:r>
          </w:p>
        </w:tc>
        <w:tc>
          <w:tcPr>
            <w:tcW w:w="1274" w:type="dxa"/>
          </w:tcPr>
          <w:p w14:paraId="46C2A5B0" w14:textId="16DB1FE6" w:rsidR="0099768A" w:rsidRPr="005A3BB1" w:rsidRDefault="0099768A" w:rsidP="005A3BB1">
            <w:pPr>
              <w:pStyle w:val="TableParagraph"/>
              <w:spacing w:before="2" w:line="254" w:lineRule="exact"/>
              <w:ind w:left="107"/>
              <w:rPr>
                <w:rFonts w:ascii="Cambria" w:hAnsi="Cambria" w:cstheme="minorHAnsi"/>
                <w:b/>
                <w:bCs/>
              </w:rPr>
            </w:pPr>
          </w:p>
        </w:tc>
        <w:tc>
          <w:tcPr>
            <w:tcW w:w="851" w:type="dxa"/>
          </w:tcPr>
          <w:p w14:paraId="345B3D82" w14:textId="09A94A39" w:rsidR="0099768A" w:rsidRPr="006722EE" w:rsidRDefault="0099768A" w:rsidP="00F63B4D">
            <w:pPr>
              <w:pStyle w:val="TableParagraph"/>
              <w:rPr>
                <w:rFonts w:ascii="Cambria" w:hAnsi="Cambria" w:cstheme="minorHAnsi"/>
              </w:rPr>
            </w:pPr>
          </w:p>
        </w:tc>
        <w:tc>
          <w:tcPr>
            <w:tcW w:w="850" w:type="dxa"/>
          </w:tcPr>
          <w:p w14:paraId="2B5385A3" w14:textId="77777777" w:rsidR="0099768A" w:rsidRPr="006722EE" w:rsidRDefault="0099768A" w:rsidP="00F63B4D">
            <w:pPr>
              <w:pStyle w:val="TableParagraph"/>
              <w:rPr>
                <w:rFonts w:ascii="Cambria" w:hAnsi="Cambria" w:cstheme="minorHAnsi"/>
              </w:rPr>
            </w:pPr>
          </w:p>
        </w:tc>
        <w:tc>
          <w:tcPr>
            <w:tcW w:w="851" w:type="dxa"/>
          </w:tcPr>
          <w:p w14:paraId="3E3A76C9" w14:textId="77777777" w:rsidR="0099768A" w:rsidRPr="006722EE" w:rsidRDefault="0099768A" w:rsidP="00F63B4D">
            <w:pPr>
              <w:pStyle w:val="TableParagraph"/>
              <w:rPr>
                <w:rFonts w:ascii="Cambria" w:hAnsi="Cambria" w:cstheme="minorHAnsi"/>
              </w:rPr>
            </w:pPr>
          </w:p>
        </w:tc>
        <w:tc>
          <w:tcPr>
            <w:tcW w:w="992" w:type="dxa"/>
          </w:tcPr>
          <w:p w14:paraId="63EBDC2D" w14:textId="77777777" w:rsidR="0099768A" w:rsidRPr="006722EE" w:rsidRDefault="0099768A" w:rsidP="00F63B4D">
            <w:pPr>
              <w:pStyle w:val="TableParagraph"/>
              <w:rPr>
                <w:rFonts w:ascii="Cambria" w:hAnsi="Cambria" w:cstheme="minorHAnsi"/>
              </w:rPr>
            </w:pPr>
          </w:p>
        </w:tc>
        <w:tc>
          <w:tcPr>
            <w:tcW w:w="996" w:type="dxa"/>
          </w:tcPr>
          <w:p w14:paraId="6A6A9E69" w14:textId="77777777" w:rsidR="0099768A" w:rsidRPr="006722EE" w:rsidRDefault="0099768A" w:rsidP="00F63B4D">
            <w:pPr>
              <w:pStyle w:val="TableParagraph"/>
              <w:rPr>
                <w:rFonts w:ascii="Cambria" w:hAnsi="Cambria" w:cstheme="minorHAnsi"/>
              </w:rPr>
            </w:pPr>
          </w:p>
        </w:tc>
        <w:tc>
          <w:tcPr>
            <w:tcW w:w="1423" w:type="dxa"/>
          </w:tcPr>
          <w:p w14:paraId="576CF781" w14:textId="77777777" w:rsidR="0099768A" w:rsidRPr="006722EE" w:rsidRDefault="0099768A" w:rsidP="00F63B4D">
            <w:pPr>
              <w:pStyle w:val="TableParagraph"/>
              <w:rPr>
                <w:rFonts w:ascii="Cambria" w:hAnsi="Cambria" w:cstheme="minorHAnsi"/>
              </w:rPr>
            </w:pPr>
          </w:p>
        </w:tc>
      </w:tr>
      <w:tr w:rsidR="0099768A" w:rsidRPr="006722EE" w14:paraId="7F100CC2" w14:textId="77777777" w:rsidTr="00B042AB">
        <w:trPr>
          <w:trHeight w:val="276"/>
        </w:trPr>
        <w:tc>
          <w:tcPr>
            <w:tcW w:w="639" w:type="dxa"/>
          </w:tcPr>
          <w:p w14:paraId="1F7B0EB3" w14:textId="2DE81665" w:rsidR="0099768A" w:rsidRPr="006722EE" w:rsidRDefault="0099768A" w:rsidP="00F63B4D">
            <w:pPr>
              <w:pStyle w:val="TableParagraph"/>
              <w:spacing w:line="256" w:lineRule="exact"/>
              <w:ind w:left="108"/>
              <w:rPr>
                <w:rFonts w:ascii="Cambria" w:hAnsi="Cambria" w:cstheme="minorHAnsi"/>
                <w:b/>
                <w:w w:val="99"/>
              </w:rPr>
            </w:pPr>
            <w:r w:rsidRPr="006722EE">
              <w:rPr>
                <w:rFonts w:ascii="Cambria" w:hAnsi="Cambria" w:cstheme="minorHAnsi"/>
                <w:b/>
                <w:w w:val="99"/>
              </w:rPr>
              <w:t>3</w:t>
            </w:r>
          </w:p>
        </w:tc>
        <w:tc>
          <w:tcPr>
            <w:tcW w:w="2752" w:type="dxa"/>
          </w:tcPr>
          <w:p w14:paraId="4EEFA6FE" w14:textId="7418ABA1" w:rsidR="0099768A" w:rsidRPr="006722EE" w:rsidRDefault="0099768A" w:rsidP="00AF1835">
            <w:pPr>
              <w:pStyle w:val="TableParagraph"/>
              <w:spacing w:line="256" w:lineRule="exact"/>
              <w:ind w:left="108"/>
              <w:rPr>
                <w:rFonts w:ascii="Cambria" w:hAnsi="Cambria" w:cstheme="minorHAnsi"/>
              </w:rPr>
            </w:pPr>
            <w:r>
              <w:rPr>
                <w:rFonts w:ascii="Cambria" w:hAnsi="Cambria" w:cstheme="minorHAnsi"/>
              </w:rPr>
              <w:t xml:space="preserve">Enterprise Linux </w:t>
            </w:r>
            <w:r w:rsidRPr="006722EE">
              <w:rPr>
                <w:rFonts w:ascii="Cambria" w:hAnsi="Cambria" w:cstheme="minorHAnsi"/>
              </w:rPr>
              <w:t>Operating</w:t>
            </w:r>
            <w:r w:rsidRPr="006722EE">
              <w:rPr>
                <w:rFonts w:ascii="Cambria" w:hAnsi="Cambria" w:cstheme="minorHAnsi"/>
                <w:spacing w:val="-1"/>
              </w:rPr>
              <w:t xml:space="preserve"> </w:t>
            </w:r>
            <w:r w:rsidRPr="006722EE">
              <w:rPr>
                <w:rFonts w:ascii="Cambria" w:hAnsi="Cambria" w:cstheme="minorHAnsi"/>
              </w:rPr>
              <w:t>System</w:t>
            </w:r>
          </w:p>
        </w:tc>
        <w:tc>
          <w:tcPr>
            <w:tcW w:w="1274" w:type="dxa"/>
          </w:tcPr>
          <w:p w14:paraId="5AE6406E" w14:textId="2925273B" w:rsidR="0099768A" w:rsidRPr="006722EE" w:rsidRDefault="0099768A" w:rsidP="00296465">
            <w:pPr>
              <w:pStyle w:val="TableParagraph"/>
              <w:spacing w:before="2" w:line="254" w:lineRule="exact"/>
              <w:ind w:left="107"/>
              <w:rPr>
                <w:rFonts w:ascii="Cambria" w:hAnsi="Cambria" w:cstheme="minorHAnsi"/>
              </w:rPr>
            </w:pPr>
          </w:p>
        </w:tc>
        <w:tc>
          <w:tcPr>
            <w:tcW w:w="851" w:type="dxa"/>
          </w:tcPr>
          <w:p w14:paraId="4E4293DA" w14:textId="3E911671" w:rsidR="0099768A" w:rsidRPr="006722EE" w:rsidRDefault="0099768A" w:rsidP="00F63B4D">
            <w:pPr>
              <w:pStyle w:val="TableParagraph"/>
              <w:rPr>
                <w:rFonts w:ascii="Cambria" w:hAnsi="Cambria" w:cstheme="minorHAnsi"/>
              </w:rPr>
            </w:pPr>
          </w:p>
        </w:tc>
        <w:tc>
          <w:tcPr>
            <w:tcW w:w="850" w:type="dxa"/>
          </w:tcPr>
          <w:p w14:paraId="6B2EEE81" w14:textId="77777777" w:rsidR="0099768A" w:rsidRPr="006722EE" w:rsidRDefault="0099768A" w:rsidP="00F63B4D">
            <w:pPr>
              <w:pStyle w:val="TableParagraph"/>
              <w:rPr>
                <w:rFonts w:ascii="Cambria" w:hAnsi="Cambria" w:cstheme="minorHAnsi"/>
              </w:rPr>
            </w:pPr>
          </w:p>
        </w:tc>
        <w:tc>
          <w:tcPr>
            <w:tcW w:w="851" w:type="dxa"/>
          </w:tcPr>
          <w:p w14:paraId="0280C2AD" w14:textId="77777777" w:rsidR="0099768A" w:rsidRPr="006722EE" w:rsidRDefault="0099768A" w:rsidP="00F63B4D">
            <w:pPr>
              <w:pStyle w:val="TableParagraph"/>
              <w:rPr>
                <w:rFonts w:ascii="Cambria" w:hAnsi="Cambria" w:cstheme="minorHAnsi"/>
              </w:rPr>
            </w:pPr>
          </w:p>
        </w:tc>
        <w:tc>
          <w:tcPr>
            <w:tcW w:w="992" w:type="dxa"/>
          </w:tcPr>
          <w:p w14:paraId="20B92B69" w14:textId="77777777" w:rsidR="0099768A" w:rsidRPr="006722EE" w:rsidRDefault="0099768A" w:rsidP="00F63B4D">
            <w:pPr>
              <w:pStyle w:val="TableParagraph"/>
              <w:rPr>
                <w:rFonts w:ascii="Cambria" w:hAnsi="Cambria" w:cstheme="minorHAnsi"/>
              </w:rPr>
            </w:pPr>
          </w:p>
        </w:tc>
        <w:tc>
          <w:tcPr>
            <w:tcW w:w="996" w:type="dxa"/>
          </w:tcPr>
          <w:p w14:paraId="7AC31656" w14:textId="77777777" w:rsidR="0099768A" w:rsidRPr="006722EE" w:rsidRDefault="0099768A" w:rsidP="00F63B4D">
            <w:pPr>
              <w:pStyle w:val="TableParagraph"/>
              <w:rPr>
                <w:rFonts w:ascii="Cambria" w:hAnsi="Cambria" w:cstheme="minorHAnsi"/>
              </w:rPr>
            </w:pPr>
          </w:p>
        </w:tc>
        <w:tc>
          <w:tcPr>
            <w:tcW w:w="1423" w:type="dxa"/>
          </w:tcPr>
          <w:p w14:paraId="329AFE06" w14:textId="77777777" w:rsidR="0099768A" w:rsidRPr="006722EE" w:rsidRDefault="0099768A" w:rsidP="00F63B4D">
            <w:pPr>
              <w:pStyle w:val="TableParagraph"/>
              <w:rPr>
                <w:rFonts w:ascii="Cambria" w:hAnsi="Cambria" w:cstheme="minorHAnsi"/>
              </w:rPr>
            </w:pPr>
          </w:p>
        </w:tc>
      </w:tr>
      <w:tr w:rsidR="00CF4047" w:rsidRPr="006722EE" w14:paraId="4EF2202A" w14:textId="77777777" w:rsidTr="00B042AB">
        <w:trPr>
          <w:trHeight w:val="277"/>
        </w:trPr>
        <w:tc>
          <w:tcPr>
            <w:tcW w:w="639" w:type="dxa"/>
          </w:tcPr>
          <w:p w14:paraId="7E14CD54" w14:textId="5063D931" w:rsidR="00CF4047" w:rsidRPr="006722EE" w:rsidRDefault="00546CE9" w:rsidP="00F63B4D">
            <w:pPr>
              <w:pStyle w:val="TableParagraph"/>
              <w:spacing w:line="258" w:lineRule="exact"/>
              <w:ind w:left="108"/>
              <w:rPr>
                <w:rFonts w:ascii="Cambria" w:hAnsi="Cambria" w:cstheme="minorHAnsi"/>
                <w:b/>
              </w:rPr>
            </w:pPr>
            <w:r>
              <w:rPr>
                <w:rFonts w:ascii="Cambria" w:hAnsi="Cambria" w:cstheme="minorHAnsi"/>
                <w:b/>
              </w:rPr>
              <w:t>4</w:t>
            </w:r>
          </w:p>
        </w:tc>
        <w:tc>
          <w:tcPr>
            <w:tcW w:w="2752" w:type="dxa"/>
          </w:tcPr>
          <w:p w14:paraId="7F15FE7B" w14:textId="5BDFDC1B" w:rsidR="00CF4047" w:rsidRPr="006722EE" w:rsidRDefault="00CF4047" w:rsidP="000368A7">
            <w:pPr>
              <w:pStyle w:val="TableParagraph"/>
              <w:spacing w:before="4" w:line="254" w:lineRule="exact"/>
              <w:ind w:left="107"/>
              <w:rPr>
                <w:rFonts w:ascii="Cambria" w:hAnsi="Cambria" w:cstheme="minorHAnsi"/>
              </w:rPr>
            </w:pPr>
            <w:r w:rsidRPr="006722EE">
              <w:rPr>
                <w:rFonts w:ascii="Cambria" w:hAnsi="Cambria" w:cstheme="minorHAnsi"/>
              </w:rPr>
              <w:t xml:space="preserve">Implementation </w:t>
            </w:r>
            <w:r>
              <w:rPr>
                <w:rFonts w:ascii="Cambria" w:hAnsi="Cambria" w:cstheme="minorHAnsi"/>
              </w:rPr>
              <w:t>Charges</w:t>
            </w:r>
          </w:p>
        </w:tc>
        <w:tc>
          <w:tcPr>
            <w:tcW w:w="1274" w:type="dxa"/>
          </w:tcPr>
          <w:p w14:paraId="09D0B557" w14:textId="77777777" w:rsidR="00CF4047" w:rsidRPr="006722EE" w:rsidRDefault="00CF4047" w:rsidP="00F63B4D">
            <w:pPr>
              <w:pStyle w:val="TableParagraph"/>
              <w:rPr>
                <w:rFonts w:ascii="Cambria" w:hAnsi="Cambria" w:cstheme="minorHAnsi"/>
              </w:rPr>
            </w:pPr>
          </w:p>
        </w:tc>
        <w:tc>
          <w:tcPr>
            <w:tcW w:w="851" w:type="dxa"/>
          </w:tcPr>
          <w:p w14:paraId="26C97970" w14:textId="3E3C1EEF" w:rsidR="00CF4047" w:rsidRPr="006722EE" w:rsidRDefault="00CF4047" w:rsidP="00AF1835">
            <w:pPr>
              <w:pStyle w:val="TableParagraph"/>
              <w:spacing w:line="258" w:lineRule="exact"/>
              <w:rPr>
                <w:rFonts w:ascii="Cambria" w:hAnsi="Cambria" w:cstheme="minorHAnsi"/>
                <w:b/>
              </w:rPr>
            </w:pPr>
            <w:r w:rsidRPr="00865DDB">
              <w:rPr>
                <w:rFonts w:ascii="Cambria" w:hAnsi="Cambria" w:cstheme="minorHAnsi"/>
                <w:b/>
                <w:bCs/>
              </w:rPr>
              <w:t>XX</w:t>
            </w:r>
          </w:p>
        </w:tc>
        <w:tc>
          <w:tcPr>
            <w:tcW w:w="850" w:type="dxa"/>
          </w:tcPr>
          <w:p w14:paraId="1A448552" w14:textId="57E50A5C" w:rsidR="00CF4047" w:rsidRPr="006722EE" w:rsidRDefault="00CF4047" w:rsidP="00F63B4D">
            <w:pPr>
              <w:pStyle w:val="TableParagraph"/>
              <w:spacing w:line="258" w:lineRule="exact"/>
              <w:ind w:left="84" w:right="78"/>
              <w:jc w:val="center"/>
              <w:rPr>
                <w:rFonts w:ascii="Cambria" w:hAnsi="Cambria" w:cstheme="minorHAnsi"/>
                <w:b/>
              </w:rPr>
            </w:pPr>
            <w:r w:rsidRPr="00865DDB">
              <w:rPr>
                <w:rFonts w:ascii="Cambria" w:hAnsi="Cambria" w:cstheme="minorHAnsi"/>
                <w:b/>
                <w:bCs/>
              </w:rPr>
              <w:t>XX</w:t>
            </w:r>
          </w:p>
        </w:tc>
        <w:tc>
          <w:tcPr>
            <w:tcW w:w="851" w:type="dxa"/>
          </w:tcPr>
          <w:p w14:paraId="51BB6724" w14:textId="781339AF" w:rsidR="00CF4047" w:rsidRPr="006722EE" w:rsidRDefault="00CF4047" w:rsidP="00F63B4D">
            <w:pPr>
              <w:pStyle w:val="TableParagraph"/>
              <w:spacing w:line="258" w:lineRule="exact"/>
              <w:ind w:left="87" w:right="80"/>
              <w:jc w:val="center"/>
              <w:rPr>
                <w:rFonts w:ascii="Cambria" w:hAnsi="Cambria" w:cstheme="minorHAnsi"/>
                <w:b/>
              </w:rPr>
            </w:pPr>
            <w:bookmarkStart w:id="113" w:name="_GoBack"/>
            <w:r w:rsidRPr="00865DDB">
              <w:rPr>
                <w:rFonts w:ascii="Cambria" w:hAnsi="Cambria" w:cstheme="minorHAnsi"/>
                <w:b/>
                <w:bCs/>
              </w:rPr>
              <w:t>XX</w:t>
            </w:r>
            <w:bookmarkEnd w:id="113"/>
          </w:p>
        </w:tc>
        <w:tc>
          <w:tcPr>
            <w:tcW w:w="992" w:type="dxa"/>
          </w:tcPr>
          <w:p w14:paraId="1D70AD71" w14:textId="47443A1D" w:rsidR="00CF4047" w:rsidRPr="006722EE" w:rsidRDefault="00CF4047" w:rsidP="00F63B4D">
            <w:pPr>
              <w:pStyle w:val="TableParagraph"/>
              <w:spacing w:line="258" w:lineRule="exact"/>
              <w:ind w:left="84" w:right="82"/>
              <w:jc w:val="center"/>
              <w:rPr>
                <w:rFonts w:ascii="Cambria" w:hAnsi="Cambria" w:cstheme="minorHAnsi"/>
                <w:b/>
              </w:rPr>
            </w:pPr>
            <w:r w:rsidRPr="00865DDB">
              <w:rPr>
                <w:rFonts w:ascii="Cambria" w:hAnsi="Cambria" w:cstheme="minorHAnsi"/>
                <w:b/>
                <w:bCs/>
              </w:rPr>
              <w:t>XX</w:t>
            </w:r>
          </w:p>
        </w:tc>
        <w:tc>
          <w:tcPr>
            <w:tcW w:w="996" w:type="dxa"/>
          </w:tcPr>
          <w:p w14:paraId="06BA87F8" w14:textId="16131518" w:rsidR="00CF4047" w:rsidRPr="006722EE" w:rsidRDefault="00CF4047" w:rsidP="00F63B4D">
            <w:pPr>
              <w:pStyle w:val="TableParagraph"/>
              <w:spacing w:line="258" w:lineRule="exact"/>
              <w:ind w:left="86" w:right="80"/>
              <w:jc w:val="center"/>
              <w:rPr>
                <w:rFonts w:ascii="Cambria" w:hAnsi="Cambria" w:cstheme="minorHAnsi"/>
                <w:b/>
              </w:rPr>
            </w:pPr>
            <w:r w:rsidRPr="00865DDB">
              <w:rPr>
                <w:rFonts w:ascii="Cambria" w:hAnsi="Cambria" w:cstheme="minorHAnsi"/>
                <w:b/>
                <w:bCs/>
              </w:rPr>
              <w:t>XX</w:t>
            </w:r>
          </w:p>
        </w:tc>
        <w:tc>
          <w:tcPr>
            <w:tcW w:w="1423" w:type="dxa"/>
          </w:tcPr>
          <w:p w14:paraId="70141EE5" w14:textId="77777777" w:rsidR="00CF4047" w:rsidRPr="006722EE" w:rsidRDefault="00CF4047" w:rsidP="00F63B4D">
            <w:pPr>
              <w:pStyle w:val="TableParagraph"/>
              <w:rPr>
                <w:rFonts w:ascii="Cambria" w:hAnsi="Cambria" w:cstheme="minorHAnsi"/>
              </w:rPr>
            </w:pPr>
          </w:p>
        </w:tc>
      </w:tr>
      <w:tr w:rsidR="00B042AB" w:rsidRPr="006722EE" w14:paraId="16E91122" w14:textId="77777777" w:rsidTr="00B042AB">
        <w:trPr>
          <w:trHeight w:val="275"/>
        </w:trPr>
        <w:tc>
          <w:tcPr>
            <w:tcW w:w="639" w:type="dxa"/>
          </w:tcPr>
          <w:p w14:paraId="1D02605B" w14:textId="75FD986A" w:rsidR="00B042AB" w:rsidRPr="006722EE" w:rsidRDefault="00546CE9" w:rsidP="00F63B4D">
            <w:pPr>
              <w:pStyle w:val="TableParagraph"/>
              <w:spacing w:line="256" w:lineRule="exact"/>
              <w:ind w:left="108"/>
              <w:rPr>
                <w:rFonts w:ascii="Cambria" w:hAnsi="Cambria" w:cstheme="minorHAnsi"/>
                <w:b/>
              </w:rPr>
            </w:pPr>
            <w:r>
              <w:rPr>
                <w:rFonts w:ascii="Cambria" w:hAnsi="Cambria" w:cstheme="minorHAnsi"/>
                <w:b/>
              </w:rPr>
              <w:t>5</w:t>
            </w:r>
          </w:p>
        </w:tc>
        <w:tc>
          <w:tcPr>
            <w:tcW w:w="2752" w:type="dxa"/>
          </w:tcPr>
          <w:p w14:paraId="7F374DD5" w14:textId="77777777" w:rsidR="00B042AB" w:rsidRPr="006722EE" w:rsidRDefault="00B042AB" w:rsidP="00F63B4D">
            <w:pPr>
              <w:pStyle w:val="TableParagraph"/>
              <w:spacing w:before="1" w:line="254" w:lineRule="exact"/>
              <w:ind w:left="107"/>
              <w:rPr>
                <w:rFonts w:ascii="Cambria" w:hAnsi="Cambria" w:cstheme="minorHAnsi"/>
              </w:rPr>
            </w:pPr>
            <w:r w:rsidRPr="006722EE">
              <w:rPr>
                <w:rFonts w:ascii="Cambria" w:hAnsi="Cambria" w:cstheme="minorHAnsi"/>
              </w:rPr>
              <w:t>Facility</w:t>
            </w:r>
            <w:r w:rsidRPr="006722EE">
              <w:rPr>
                <w:rFonts w:ascii="Cambria" w:hAnsi="Cambria" w:cstheme="minorHAnsi"/>
                <w:spacing w:val="-3"/>
              </w:rPr>
              <w:t xml:space="preserve"> </w:t>
            </w:r>
            <w:r w:rsidRPr="006722EE">
              <w:rPr>
                <w:rFonts w:ascii="Cambria" w:hAnsi="Cambria" w:cstheme="minorHAnsi"/>
              </w:rPr>
              <w:t>Management</w:t>
            </w:r>
          </w:p>
        </w:tc>
        <w:tc>
          <w:tcPr>
            <w:tcW w:w="1274" w:type="dxa"/>
          </w:tcPr>
          <w:p w14:paraId="07B1EF3A" w14:textId="1DEC842B" w:rsidR="00B042AB" w:rsidRPr="006722EE" w:rsidRDefault="00CF4047" w:rsidP="00F63B4D">
            <w:pPr>
              <w:pStyle w:val="TableParagraph"/>
              <w:spacing w:line="256" w:lineRule="exact"/>
              <w:ind w:left="419" w:right="412"/>
              <w:jc w:val="center"/>
              <w:rPr>
                <w:rFonts w:ascii="Cambria" w:hAnsi="Cambria" w:cstheme="minorHAnsi"/>
                <w:b/>
              </w:rPr>
            </w:pPr>
            <w:r w:rsidRPr="009268C7">
              <w:rPr>
                <w:rFonts w:ascii="Cambria" w:hAnsi="Cambria" w:cstheme="minorHAnsi"/>
                <w:b/>
                <w:bCs/>
              </w:rPr>
              <w:t>XX</w:t>
            </w:r>
          </w:p>
        </w:tc>
        <w:tc>
          <w:tcPr>
            <w:tcW w:w="851" w:type="dxa"/>
          </w:tcPr>
          <w:p w14:paraId="50332783" w14:textId="77777777" w:rsidR="00B042AB" w:rsidRPr="006722EE" w:rsidRDefault="00B042AB" w:rsidP="00F63B4D">
            <w:pPr>
              <w:pStyle w:val="TableParagraph"/>
              <w:rPr>
                <w:rFonts w:ascii="Cambria" w:hAnsi="Cambria" w:cstheme="minorHAnsi"/>
              </w:rPr>
            </w:pPr>
          </w:p>
        </w:tc>
        <w:tc>
          <w:tcPr>
            <w:tcW w:w="850" w:type="dxa"/>
          </w:tcPr>
          <w:p w14:paraId="557FA335" w14:textId="77777777" w:rsidR="00B042AB" w:rsidRPr="006722EE" w:rsidRDefault="00B042AB" w:rsidP="00F63B4D">
            <w:pPr>
              <w:pStyle w:val="TableParagraph"/>
              <w:rPr>
                <w:rFonts w:ascii="Cambria" w:hAnsi="Cambria" w:cstheme="minorHAnsi"/>
              </w:rPr>
            </w:pPr>
          </w:p>
        </w:tc>
        <w:tc>
          <w:tcPr>
            <w:tcW w:w="851" w:type="dxa"/>
          </w:tcPr>
          <w:p w14:paraId="1CA50132" w14:textId="77777777" w:rsidR="00B042AB" w:rsidRPr="006722EE" w:rsidRDefault="00B042AB" w:rsidP="00F63B4D">
            <w:pPr>
              <w:pStyle w:val="TableParagraph"/>
              <w:rPr>
                <w:rFonts w:ascii="Cambria" w:hAnsi="Cambria" w:cstheme="minorHAnsi"/>
              </w:rPr>
            </w:pPr>
          </w:p>
        </w:tc>
        <w:tc>
          <w:tcPr>
            <w:tcW w:w="992" w:type="dxa"/>
          </w:tcPr>
          <w:p w14:paraId="012BA5F2" w14:textId="77777777" w:rsidR="00B042AB" w:rsidRPr="006722EE" w:rsidRDefault="00B042AB" w:rsidP="00F63B4D">
            <w:pPr>
              <w:pStyle w:val="TableParagraph"/>
              <w:rPr>
                <w:rFonts w:ascii="Cambria" w:hAnsi="Cambria" w:cstheme="minorHAnsi"/>
              </w:rPr>
            </w:pPr>
          </w:p>
        </w:tc>
        <w:tc>
          <w:tcPr>
            <w:tcW w:w="996" w:type="dxa"/>
          </w:tcPr>
          <w:p w14:paraId="0289F309" w14:textId="77777777" w:rsidR="00B042AB" w:rsidRPr="006722EE" w:rsidRDefault="00B042AB" w:rsidP="00F63B4D">
            <w:pPr>
              <w:pStyle w:val="TableParagraph"/>
              <w:rPr>
                <w:rFonts w:ascii="Cambria" w:hAnsi="Cambria" w:cstheme="minorHAnsi"/>
              </w:rPr>
            </w:pPr>
          </w:p>
        </w:tc>
        <w:tc>
          <w:tcPr>
            <w:tcW w:w="1423" w:type="dxa"/>
          </w:tcPr>
          <w:p w14:paraId="30E68780" w14:textId="77777777" w:rsidR="00B042AB" w:rsidRPr="006722EE" w:rsidRDefault="00B042AB" w:rsidP="00F63B4D">
            <w:pPr>
              <w:pStyle w:val="TableParagraph"/>
              <w:rPr>
                <w:rFonts w:ascii="Cambria" w:hAnsi="Cambria" w:cstheme="minorHAnsi"/>
              </w:rPr>
            </w:pPr>
          </w:p>
        </w:tc>
      </w:tr>
      <w:tr w:rsidR="00CF4047" w:rsidRPr="006722EE" w14:paraId="2858EAB4" w14:textId="77777777" w:rsidTr="00B042AB">
        <w:trPr>
          <w:trHeight w:val="345"/>
        </w:trPr>
        <w:tc>
          <w:tcPr>
            <w:tcW w:w="639" w:type="dxa"/>
          </w:tcPr>
          <w:p w14:paraId="0642F619" w14:textId="017B6168" w:rsidR="00CF4047" w:rsidRPr="006722EE" w:rsidRDefault="00546CE9" w:rsidP="00F63B4D">
            <w:pPr>
              <w:pStyle w:val="TableParagraph"/>
              <w:spacing w:line="274" w:lineRule="exact"/>
              <w:ind w:left="108"/>
              <w:rPr>
                <w:rFonts w:ascii="Cambria" w:hAnsi="Cambria" w:cstheme="minorHAnsi"/>
                <w:b/>
              </w:rPr>
            </w:pPr>
            <w:r>
              <w:rPr>
                <w:rFonts w:ascii="Cambria" w:hAnsi="Cambria" w:cstheme="minorHAnsi"/>
                <w:b/>
              </w:rPr>
              <w:t>6</w:t>
            </w:r>
          </w:p>
        </w:tc>
        <w:tc>
          <w:tcPr>
            <w:tcW w:w="2752" w:type="dxa"/>
          </w:tcPr>
          <w:p w14:paraId="51E7C368" w14:textId="77777777" w:rsidR="00CF4047" w:rsidRPr="006722EE" w:rsidRDefault="00CF4047" w:rsidP="00AF1835">
            <w:pPr>
              <w:pStyle w:val="TableParagraph"/>
              <w:spacing w:line="270" w:lineRule="atLeast"/>
              <w:ind w:left="107"/>
              <w:rPr>
                <w:rFonts w:ascii="Cambria" w:hAnsi="Cambria" w:cstheme="minorHAnsi"/>
              </w:rPr>
            </w:pPr>
            <w:r w:rsidRPr="006722EE">
              <w:rPr>
                <w:rFonts w:ascii="Cambria" w:hAnsi="Cambria" w:cstheme="minorHAnsi"/>
              </w:rPr>
              <w:t>Training Cost</w:t>
            </w:r>
          </w:p>
        </w:tc>
        <w:tc>
          <w:tcPr>
            <w:tcW w:w="1274" w:type="dxa"/>
          </w:tcPr>
          <w:p w14:paraId="43405651" w14:textId="77777777" w:rsidR="00CF4047" w:rsidRPr="006722EE" w:rsidRDefault="00CF4047" w:rsidP="00F63B4D">
            <w:pPr>
              <w:pStyle w:val="TableParagraph"/>
              <w:rPr>
                <w:rFonts w:ascii="Cambria" w:hAnsi="Cambria" w:cstheme="minorHAnsi"/>
              </w:rPr>
            </w:pPr>
          </w:p>
        </w:tc>
        <w:tc>
          <w:tcPr>
            <w:tcW w:w="851" w:type="dxa"/>
          </w:tcPr>
          <w:p w14:paraId="163C4861" w14:textId="4355623C" w:rsidR="00CF4047" w:rsidRPr="006722EE" w:rsidRDefault="00CF4047" w:rsidP="00047167">
            <w:pPr>
              <w:pStyle w:val="TableParagraph"/>
              <w:spacing w:line="258" w:lineRule="exact"/>
              <w:rPr>
                <w:rFonts w:ascii="Cambria" w:hAnsi="Cambria" w:cstheme="minorHAnsi"/>
                <w:b/>
              </w:rPr>
            </w:pPr>
            <w:r w:rsidRPr="00724292">
              <w:rPr>
                <w:rFonts w:ascii="Cambria" w:hAnsi="Cambria" w:cstheme="minorHAnsi"/>
                <w:b/>
                <w:bCs/>
              </w:rPr>
              <w:t>XX</w:t>
            </w:r>
          </w:p>
        </w:tc>
        <w:tc>
          <w:tcPr>
            <w:tcW w:w="850" w:type="dxa"/>
          </w:tcPr>
          <w:p w14:paraId="21B17ABF" w14:textId="361D237B" w:rsidR="00CF4047" w:rsidRPr="006722EE" w:rsidRDefault="00CF4047" w:rsidP="00047167">
            <w:pPr>
              <w:pStyle w:val="TableParagraph"/>
              <w:spacing w:line="258" w:lineRule="exact"/>
              <w:ind w:left="84" w:right="78"/>
              <w:jc w:val="center"/>
              <w:rPr>
                <w:rFonts w:ascii="Cambria" w:hAnsi="Cambria" w:cstheme="minorHAnsi"/>
                <w:b/>
              </w:rPr>
            </w:pPr>
            <w:r w:rsidRPr="00724292">
              <w:rPr>
                <w:rFonts w:ascii="Cambria" w:hAnsi="Cambria" w:cstheme="minorHAnsi"/>
                <w:b/>
                <w:bCs/>
              </w:rPr>
              <w:t>XX</w:t>
            </w:r>
          </w:p>
        </w:tc>
        <w:tc>
          <w:tcPr>
            <w:tcW w:w="851" w:type="dxa"/>
          </w:tcPr>
          <w:p w14:paraId="30BEAC22" w14:textId="36EE28F7" w:rsidR="00CF4047" w:rsidRPr="006722EE" w:rsidRDefault="00CF4047" w:rsidP="00047167">
            <w:pPr>
              <w:pStyle w:val="TableParagraph"/>
              <w:spacing w:line="258" w:lineRule="exact"/>
              <w:ind w:left="87" w:right="80"/>
              <w:jc w:val="center"/>
              <w:rPr>
                <w:rFonts w:ascii="Cambria" w:hAnsi="Cambria" w:cstheme="minorHAnsi"/>
                <w:b/>
              </w:rPr>
            </w:pPr>
            <w:r w:rsidRPr="00724292">
              <w:rPr>
                <w:rFonts w:ascii="Cambria" w:hAnsi="Cambria" w:cstheme="minorHAnsi"/>
                <w:b/>
                <w:bCs/>
              </w:rPr>
              <w:t>XX</w:t>
            </w:r>
          </w:p>
        </w:tc>
        <w:tc>
          <w:tcPr>
            <w:tcW w:w="992" w:type="dxa"/>
          </w:tcPr>
          <w:p w14:paraId="1DDE576A" w14:textId="2DA7D9D4" w:rsidR="00CF4047" w:rsidRPr="006722EE" w:rsidRDefault="00CF4047" w:rsidP="00047167">
            <w:pPr>
              <w:pStyle w:val="TableParagraph"/>
              <w:spacing w:line="258" w:lineRule="exact"/>
              <w:ind w:left="84" w:right="82"/>
              <w:jc w:val="center"/>
              <w:rPr>
                <w:rFonts w:ascii="Cambria" w:hAnsi="Cambria" w:cstheme="minorHAnsi"/>
                <w:b/>
              </w:rPr>
            </w:pPr>
            <w:r w:rsidRPr="00724292">
              <w:rPr>
                <w:rFonts w:ascii="Cambria" w:hAnsi="Cambria" w:cstheme="minorHAnsi"/>
                <w:b/>
                <w:bCs/>
              </w:rPr>
              <w:t>XX</w:t>
            </w:r>
          </w:p>
        </w:tc>
        <w:tc>
          <w:tcPr>
            <w:tcW w:w="996" w:type="dxa"/>
          </w:tcPr>
          <w:p w14:paraId="75CC46C9" w14:textId="4123B4C7" w:rsidR="00CF4047" w:rsidRPr="006722EE" w:rsidRDefault="00CF4047" w:rsidP="00047167">
            <w:pPr>
              <w:pStyle w:val="TableParagraph"/>
              <w:spacing w:line="258" w:lineRule="exact"/>
              <w:ind w:left="86" w:right="80"/>
              <w:jc w:val="center"/>
              <w:rPr>
                <w:rFonts w:ascii="Cambria" w:hAnsi="Cambria" w:cstheme="minorHAnsi"/>
                <w:b/>
              </w:rPr>
            </w:pPr>
            <w:r w:rsidRPr="00724292">
              <w:rPr>
                <w:rFonts w:ascii="Cambria" w:hAnsi="Cambria" w:cstheme="minorHAnsi"/>
                <w:b/>
                <w:bCs/>
              </w:rPr>
              <w:t>XX</w:t>
            </w:r>
          </w:p>
        </w:tc>
        <w:tc>
          <w:tcPr>
            <w:tcW w:w="1423" w:type="dxa"/>
          </w:tcPr>
          <w:p w14:paraId="18E51B67" w14:textId="77777777" w:rsidR="00CF4047" w:rsidRPr="006722EE" w:rsidRDefault="00CF4047" w:rsidP="00F63B4D">
            <w:pPr>
              <w:pStyle w:val="TableParagraph"/>
              <w:rPr>
                <w:rFonts w:ascii="Cambria" w:hAnsi="Cambria" w:cstheme="minorHAnsi"/>
              </w:rPr>
            </w:pPr>
          </w:p>
        </w:tc>
      </w:tr>
      <w:tr w:rsidR="00B042AB" w:rsidRPr="006722EE" w14:paraId="14F24A0D" w14:textId="77777777" w:rsidTr="00B042AB">
        <w:trPr>
          <w:trHeight w:val="275"/>
        </w:trPr>
        <w:tc>
          <w:tcPr>
            <w:tcW w:w="639" w:type="dxa"/>
          </w:tcPr>
          <w:p w14:paraId="6D7F2D12" w14:textId="45145625" w:rsidR="00B042AB" w:rsidRPr="006722EE" w:rsidRDefault="00546CE9" w:rsidP="00F63B4D">
            <w:pPr>
              <w:pStyle w:val="TableParagraph"/>
              <w:spacing w:line="255" w:lineRule="exact"/>
              <w:ind w:left="108"/>
              <w:rPr>
                <w:rFonts w:ascii="Cambria" w:hAnsi="Cambria" w:cstheme="minorHAnsi"/>
                <w:b/>
              </w:rPr>
            </w:pPr>
            <w:r>
              <w:rPr>
                <w:rFonts w:ascii="Cambria" w:hAnsi="Cambria" w:cstheme="minorHAnsi"/>
                <w:b/>
                <w:w w:val="99"/>
              </w:rPr>
              <w:t>7</w:t>
            </w:r>
          </w:p>
        </w:tc>
        <w:tc>
          <w:tcPr>
            <w:tcW w:w="2752" w:type="dxa"/>
          </w:tcPr>
          <w:p w14:paraId="42F0FD21" w14:textId="240660A2" w:rsidR="00B042AB" w:rsidRPr="006722EE" w:rsidRDefault="00B042AB" w:rsidP="008F698F">
            <w:pPr>
              <w:pStyle w:val="TableParagraph"/>
              <w:tabs>
                <w:tab w:val="left" w:pos="827"/>
              </w:tabs>
              <w:spacing w:before="1" w:line="254" w:lineRule="exact"/>
              <w:ind w:left="107"/>
              <w:rPr>
                <w:rFonts w:ascii="Cambria" w:hAnsi="Cambria" w:cstheme="minorHAnsi"/>
              </w:rPr>
            </w:pPr>
            <w:r w:rsidRPr="006722EE">
              <w:rPr>
                <w:rFonts w:ascii="Cambria" w:hAnsi="Cambria" w:cstheme="minorHAnsi"/>
              </w:rPr>
              <w:t>Any</w:t>
            </w:r>
            <w:r w:rsidRPr="006722EE">
              <w:rPr>
                <w:rFonts w:ascii="Cambria" w:hAnsi="Cambria" w:cstheme="minorHAnsi"/>
              </w:rPr>
              <w:tab/>
              <w:t xml:space="preserve">Other </w:t>
            </w:r>
            <w:r w:rsidRPr="006722EE">
              <w:rPr>
                <w:rFonts w:ascii="Cambria" w:hAnsi="Cambria" w:cstheme="minorHAnsi"/>
                <w:spacing w:val="-13"/>
              </w:rPr>
              <w:t xml:space="preserve"> </w:t>
            </w:r>
            <w:r w:rsidR="008F698F">
              <w:rPr>
                <w:rFonts w:ascii="Cambria" w:hAnsi="Cambria" w:cstheme="minorHAnsi"/>
              </w:rPr>
              <w:t>Cost</w:t>
            </w:r>
            <w:r w:rsidRPr="006722EE">
              <w:rPr>
                <w:rFonts w:ascii="Cambria" w:hAnsi="Cambria" w:cstheme="minorHAnsi"/>
                <w:spacing w:val="-12"/>
              </w:rPr>
              <w:t xml:space="preserve"> </w:t>
            </w:r>
            <w:r w:rsidRPr="006722EE">
              <w:rPr>
                <w:rFonts w:ascii="Cambria" w:hAnsi="Cambria" w:cstheme="minorHAnsi"/>
              </w:rPr>
              <w:t>**</w:t>
            </w:r>
          </w:p>
        </w:tc>
        <w:tc>
          <w:tcPr>
            <w:tcW w:w="1274" w:type="dxa"/>
          </w:tcPr>
          <w:p w14:paraId="322BC2EA" w14:textId="77777777" w:rsidR="00B042AB" w:rsidRPr="006722EE" w:rsidRDefault="00B042AB" w:rsidP="00F63B4D">
            <w:pPr>
              <w:pStyle w:val="TableParagraph"/>
              <w:rPr>
                <w:rFonts w:ascii="Cambria" w:hAnsi="Cambria" w:cstheme="minorHAnsi"/>
              </w:rPr>
            </w:pPr>
          </w:p>
        </w:tc>
        <w:tc>
          <w:tcPr>
            <w:tcW w:w="851" w:type="dxa"/>
          </w:tcPr>
          <w:p w14:paraId="53E16260" w14:textId="77777777" w:rsidR="00B042AB" w:rsidRPr="006722EE" w:rsidRDefault="00B042AB" w:rsidP="00F63B4D">
            <w:pPr>
              <w:pStyle w:val="TableParagraph"/>
              <w:rPr>
                <w:rFonts w:ascii="Cambria" w:hAnsi="Cambria" w:cstheme="minorHAnsi"/>
              </w:rPr>
            </w:pPr>
          </w:p>
        </w:tc>
        <w:tc>
          <w:tcPr>
            <w:tcW w:w="850" w:type="dxa"/>
          </w:tcPr>
          <w:p w14:paraId="0887CEC6" w14:textId="77777777" w:rsidR="00B042AB" w:rsidRPr="006722EE" w:rsidRDefault="00B042AB" w:rsidP="00F63B4D">
            <w:pPr>
              <w:pStyle w:val="TableParagraph"/>
              <w:rPr>
                <w:rFonts w:ascii="Cambria" w:hAnsi="Cambria" w:cstheme="minorHAnsi"/>
              </w:rPr>
            </w:pPr>
          </w:p>
        </w:tc>
        <w:tc>
          <w:tcPr>
            <w:tcW w:w="851" w:type="dxa"/>
          </w:tcPr>
          <w:p w14:paraId="5D1449DC" w14:textId="77777777" w:rsidR="00B042AB" w:rsidRPr="006722EE" w:rsidRDefault="00B042AB" w:rsidP="00F63B4D">
            <w:pPr>
              <w:pStyle w:val="TableParagraph"/>
              <w:rPr>
                <w:rFonts w:ascii="Cambria" w:hAnsi="Cambria" w:cstheme="minorHAnsi"/>
              </w:rPr>
            </w:pPr>
          </w:p>
        </w:tc>
        <w:tc>
          <w:tcPr>
            <w:tcW w:w="992" w:type="dxa"/>
          </w:tcPr>
          <w:p w14:paraId="6E626525" w14:textId="77777777" w:rsidR="00B042AB" w:rsidRPr="006722EE" w:rsidRDefault="00B042AB" w:rsidP="00F63B4D">
            <w:pPr>
              <w:pStyle w:val="TableParagraph"/>
              <w:rPr>
                <w:rFonts w:ascii="Cambria" w:hAnsi="Cambria" w:cstheme="minorHAnsi"/>
              </w:rPr>
            </w:pPr>
          </w:p>
        </w:tc>
        <w:tc>
          <w:tcPr>
            <w:tcW w:w="996" w:type="dxa"/>
          </w:tcPr>
          <w:p w14:paraId="4FCF2FAE" w14:textId="77777777" w:rsidR="00B042AB" w:rsidRPr="006722EE" w:rsidRDefault="00B042AB" w:rsidP="00F63B4D">
            <w:pPr>
              <w:pStyle w:val="TableParagraph"/>
              <w:rPr>
                <w:rFonts w:ascii="Cambria" w:hAnsi="Cambria" w:cstheme="minorHAnsi"/>
              </w:rPr>
            </w:pPr>
          </w:p>
        </w:tc>
        <w:tc>
          <w:tcPr>
            <w:tcW w:w="1423" w:type="dxa"/>
          </w:tcPr>
          <w:p w14:paraId="2693F387" w14:textId="77777777" w:rsidR="00B042AB" w:rsidRPr="006722EE" w:rsidRDefault="00B042AB" w:rsidP="00F63B4D">
            <w:pPr>
              <w:pStyle w:val="TableParagraph"/>
              <w:rPr>
                <w:rFonts w:ascii="Cambria" w:hAnsi="Cambria" w:cstheme="minorHAnsi"/>
              </w:rPr>
            </w:pPr>
          </w:p>
        </w:tc>
      </w:tr>
      <w:tr w:rsidR="00B042AB" w:rsidRPr="006722EE" w14:paraId="5880CFD7" w14:textId="77777777" w:rsidTr="0099768A">
        <w:trPr>
          <w:trHeight w:val="561"/>
        </w:trPr>
        <w:tc>
          <w:tcPr>
            <w:tcW w:w="639" w:type="dxa"/>
          </w:tcPr>
          <w:p w14:paraId="2E0F9D8E" w14:textId="06D8547D" w:rsidR="00B042AB" w:rsidRPr="006722EE" w:rsidRDefault="00B042AB" w:rsidP="00F3226F">
            <w:pPr>
              <w:pStyle w:val="TableParagraph"/>
              <w:spacing w:line="274" w:lineRule="exact"/>
              <w:ind w:left="108"/>
              <w:rPr>
                <w:rFonts w:ascii="Cambria" w:hAnsi="Cambria" w:cstheme="minorHAnsi"/>
                <w:b/>
              </w:rPr>
            </w:pPr>
          </w:p>
        </w:tc>
        <w:tc>
          <w:tcPr>
            <w:tcW w:w="2752" w:type="dxa"/>
          </w:tcPr>
          <w:p w14:paraId="281C1958" w14:textId="77777777" w:rsidR="00B042AB" w:rsidRPr="006722EE" w:rsidRDefault="00B042AB" w:rsidP="00F63B4D">
            <w:pPr>
              <w:pStyle w:val="TableParagraph"/>
              <w:tabs>
                <w:tab w:val="left" w:pos="2094"/>
              </w:tabs>
              <w:spacing w:line="274" w:lineRule="exact"/>
              <w:ind w:left="107"/>
              <w:rPr>
                <w:rFonts w:ascii="Cambria" w:hAnsi="Cambria" w:cstheme="minorHAnsi"/>
                <w:b/>
              </w:rPr>
            </w:pPr>
            <w:r w:rsidRPr="006722EE">
              <w:rPr>
                <w:rFonts w:ascii="Cambria" w:hAnsi="Cambria" w:cstheme="minorHAnsi"/>
                <w:b/>
              </w:rPr>
              <w:t>Total Cost</w:t>
            </w:r>
          </w:p>
          <w:p w14:paraId="590506C1" w14:textId="0583444F" w:rsidR="00B042AB" w:rsidRPr="006722EE" w:rsidRDefault="00B55B35" w:rsidP="00F3226F">
            <w:pPr>
              <w:pStyle w:val="TableParagraph"/>
              <w:ind w:left="107"/>
              <w:rPr>
                <w:rFonts w:ascii="Cambria" w:hAnsi="Cambria" w:cstheme="minorHAnsi"/>
                <w:b/>
              </w:rPr>
            </w:pPr>
            <w:r>
              <w:rPr>
                <w:rFonts w:ascii="Cambria" w:hAnsi="Cambria" w:cstheme="minorHAnsi"/>
                <w:b/>
              </w:rPr>
              <w:t>(1 to 7</w:t>
            </w:r>
            <w:r w:rsidR="00B042AB" w:rsidRPr="006722EE">
              <w:rPr>
                <w:rFonts w:ascii="Cambria" w:hAnsi="Cambria" w:cstheme="minorHAnsi"/>
                <w:b/>
              </w:rPr>
              <w:t>)</w:t>
            </w:r>
          </w:p>
        </w:tc>
        <w:tc>
          <w:tcPr>
            <w:tcW w:w="1274" w:type="dxa"/>
          </w:tcPr>
          <w:p w14:paraId="30E10663" w14:textId="77777777" w:rsidR="00B042AB" w:rsidRPr="006722EE" w:rsidRDefault="00B042AB" w:rsidP="00F63B4D">
            <w:pPr>
              <w:pStyle w:val="TableParagraph"/>
              <w:rPr>
                <w:rFonts w:ascii="Cambria" w:hAnsi="Cambria" w:cstheme="minorHAnsi"/>
              </w:rPr>
            </w:pPr>
          </w:p>
        </w:tc>
        <w:tc>
          <w:tcPr>
            <w:tcW w:w="851" w:type="dxa"/>
          </w:tcPr>
          <w:p w14:paraId="43BEC980" w14:textId="77777777" w:rsidR="00B042AB" w:rsidRPr="006722EE" w:rsidRDefault="00B042AB" w:rsidP="00F63B4D">
            <w:pPr>
              <w:pStyle w:val="TableParagraph"/>
              <w:rPr>
                <w:rFonts w:ascii="Cambria" w:hAnsi="Cambria" w:cstheme="minorHAnsi"/>
              </w:rPr>
            </w:pPr>
          </w:p>
        </w:tc>
        <w:tc>
          <w:tcPr>
            <w:tcW w:w="850" w:type="dxa"/>
          </w:tcPr>
          <w:p w14:paraId="0944FC8F" w14:textId="77777777" w:rsidR="00B042AB" w:rsidRPr="006722EE" w:rsidRDefault="00B042AB" w:rsidP="00F63B4D">
            <w:pPr>
              <w:pStyle w:val="TableParagraph"/>
              <w:rPr>
                <w:rFonts w:ascii="Cambria" w:hAnsi="Cambria" w:cstheme="minorHAnsi"/>
              </w:rPr>
            </w:pPr>
          </w:p>
        </w:tc>
        <w:tc>
          <w:tcPr>
            <w:tcW w:w="851" w:type="dxa"/>
          </w:tcPr>
          <w:p w14:paraId="3699B13F" w14:textId="77777777" w:rsidR="00B042AB" w:rsidRPr="006722EE" w:rsidRDefault="00B042AB" w:rsidP="00F63B4D">
            <w:pPr>
              <w:pStyle w:val="TableParagraph"/>
              <w:rPr>
                <w:rFonts w:ascii="Cambria" w:hAnsi="Cambria" w:cstheme="minorHAnsi"/>
              </w:rPr>
            </w:pPr>
          </w:p>
        </w:tc>
        <w:tc>
          <w:tcPr>
            <w:tcW w:w="992" w:type="dxa"/>
          </w:tcPr>
          <w:p w14:paraId="413199AD" w14:textId="77777777" w:rsidR="00B042AB" w:rsidRPr="006722EE" w:rsidRDefault="00B042AB" w:rsidP="00F63B4D">
            <w:pPr>
              <w:pStyle w:val="TableParagraph"/>
              <w:rPr>
                <w:rFonts w:ascii="Cambria" w:hAnsi="Cambria" w:cstheme="minorHAnsi"/>
              </w:rPr>
            </w:pPr>
          </w:p>
        </w:tc>
        <w:tc>
          <w:tcPr>
            <w:tcW w:w="996" w:type="dxa"/>
            <w:tcBorders>
              <w:right w:val="single" w:sz="4" w:space="0" w:color="auto"/>
            </w:tcBorders>
          </w:tcPr>
          <w:p w14:paraId="26E148E2" w14:textId="77777777" w:rsidR="00B042AB" w:rsidRPr="006722EE" w:rsidRDefault="00B042AB" w:rsidP="00F63B4D">
            <w:pPr>
              <w:pStyle w:val="TableParagraph"/>
              <w:rPr>
                <w:rFonts w:ascii="Cambria" w:hAnsi="Cambria" w:cstheme="minorHAnsi"/>
              </w:rPr>
            </w:pPr>
          </w:p>
        </w:tc>
        <w:tc>
          <w:tcPr>
            <w:tcW w:w="1423" w:type="dxa"/>
            <w:tcBorders>
              <w:left w:val="single" w:sz="4" w:space="0" w:color="auto"/>
            </w:tcBorders>
          </w:tcPr>
          <w:p w14:paraId="3E72E325" w14:textId="77777777" w:rsidR="00B042AB" w:rsidRPr="006722EE" w:rsidRDefault="00B042AB" w:rsidP="00F63B4D">
            <w:pPr>
              <w:pStyle w:val="TableParagraph"/>
              <w:rPr>
                <w:rFonts w:ascii="Cambria" w:hAnsi="Cambria" w:cstheme="minorHAnsi"/>
              </w:rPr>
            </w:pPr>
          </w:p>
        </w:tc>
      </w:tr>
      <w:tr w:rsidR="00B042AB" w:rsidRPr="006722EE" w14:paraId="5ADD7639" w14:textId="49259BD7" w:rsidTr="00B92068">
        <w:trPr>
          <w:trHeight w:val="278"/>
        </w:trPr>
        <w:tc>
          <w:tcPr>
            <w:tcW w:w="639" w:type="dxa"/>
          </w:tcPr>
          <w:p w14:paraId="60B25D4B" w14:textId="77777777" w:rsidR="00B042AB" w:rsidRPr="006722EE" w:rsidRDefault="00B042AB" w:rsidP="00F63B4D">
            <w:pPr>
              <w:pStyle w:val="TableParagraph"/>
              <w:rPr>
                <w:rFonts w:ascii="Cambria" w:hAnsi="Cambria" w:cstheme="minorHAnsi"/>
              </w:rPr>
            </w:pPr>
          </w:p>
        </w:tc>
        <w:tc>
          <w:tcPr>
            <w:tcW w:w="2752" w:type="dxa"/>
          </w:tcPr>
          <w:p w14:paraId="35B1FF8E" w14:textId="77777777" w:rsidR="00B042AB" w:rsidRPr="006722EE" w:rsidRDefault="00B042AB" w:rsidP="00F63B4D">
            <w:pPr>
              <w:pStyle w:val="TableParagraph"/>
              <w:spacing w:before="4" w:line="254" w:lineRule="exact"/>
              <w:ind w:left="107"/>
              <w:rPr>
                <w:rFonts w:ascii="Cambria" w:hAnsi="Cambria" w:cstheme="minorHAnsi"/>
              </w:rPr>
            </w:pPr>
            <w:r w:rsidRPr="006722EE">
              <w:rPr>
                <w:rFonts w:ascii="Cambria" w:hAnsi="Cambria" w:cstheme="minorHAnsi"/>
              </w:rPr>
              <w:t>TCO</w:t>
            </w:r>
            <w:r w:rsidRPr="006722EE">
              <w:rPr>
                <w:rFonts w:ascii="Cambria" w:hAnsi="Cambria" w:cstheme="minorHAnsi"/>
                <w:spacing w:val="2"/>
              </w:rPr>
              <w:t xml:space="preserve"> </w:t>
            </w:r>
            <w:r w:rsidRPr="006722EE">
              <w:rPr>
                <w:rFonts w:ascii="Cambria" w:hAnsi="Cambria" w:cstheme="minorHAnsi"/>
              </w:rPr>
              <w:t>in</w:t>
            </w:r>
            <w:r w:rsidRPr="006722EE">
              <w:rPr>
                <w:rFonts w:ascii="Cambria" w:hAnsi="Cambria" w:cstheme="minorHAnsi"/>
                <w:spacing w:val="-4"/>
              </w:rPr>
              <w:t xml:space="preserve"> </w:t>
            </w:r>
            <w:r w:rsidRPr="006722EE">
              <w:rPr>
                <w:rFonts w:ascii="Cambria" w:hAnsi="Cambria" w:cstheme="minorHAnsi"/>
              </w:rPr>
              <w:t>Words</w:t>
            </w:r>
          </w:p>
        </w:tc>
        <w:tc>
          <w:tcPr>
            <w:tcW w:w="7237" w:type="dxa"/>
            <w:gridSpan w:val="7"/>
          </w:tcPr>
          <w:p w14:paraId="42D86F2E" w14:textId="77777777" w:rsidR="00B042AB" w:rsidRPr="006722EE" w:rsidRDefault="00B042AB" w:rsidP="00F63B4D">
            <w:pPr>
              <w:pStyle w:val="TableParagraph"/>
              <w:rPr>
                <w:rFonts w:ascii="Cambria" w:hAnsi="Cambria" w:cstheme="minorHAnsi"/>
              </w:rPr>
            </w:pPr>
          </w:p>
        </w:tc>
      </w:tr>
    </w:tbl>
    <w:p w14:paraId="7D0D6130" w14:textId="77777777" w:rsidR="000403C1" w:rsidRPr="006722EE" w:rsidRDefault="000403C1" w:rsidP="000952B1">
      <w:pPr>
        <w:rPr>
          <w:rFonts w:ascii="Cambria" w:eastAsiaTheme="majorEastAsia" w:hAnsi="Cambria" w:cstheme="minorHAnsi"/>
          <w:color w:val="2E74B5" w:themeColor="accent1" w:themeShade="BF"/>
        </w:rPr>
      </w:pPr>
    </w:p>
    <w:p w14:paraId="60525626" w14:textId="0E8B74CD" w:rsidR="00A572F4" w:rsidRPr="006722EE" w:rsidRDefault="00A572F4" w:rsidP="00A572F4">
      <w:pPr>
        <w:ind w:left="388" w:right="234"/>
        <w:jc w:val="both"/>
        <w:rPr>
          <w:rFonts w:ascii="Cambria" w:hAnsi="Cambria" w:cstheme="minorHAnsi"/>
        </w:rPr>
      </w:pPr>
      <w:r w:rsidRPr="006722EE">
        <w:rPr>
          <w:rFonts w:ascii="Cambria" w:hAnsi="Cambria" w:cstheme="minorHAnsi"/>
        </w:rPr>
        <w:t>** Details to be provided for any commercial against the component required but not provisioned in Sr</w:t>
      </w:r>
      <w:r w:rsidR="00191328" w:rsidRPr="006722EE">
        <w:rPr>
          <w:rFonts w:ascii="Cambria" w:hAnsi="Cambria" w:cstheme="minorHAnsi"/>
        </w:rPr>
        <w:t>.</w:t>
      </w:r>
      <w:r w:rsidRPr="006722EE">
        <w:rPr>
          <w:rFonts w:ascii="Cambria" w:hAnsi="Cambria" w:cstheme="minorHAnsi"/>
        </w:rPr>
        <w:t xml:space="preserve"> no 1-</w:t>
      </w:r>
      <w:r w:rsidR="00DF08F1">
        <w:rPr>
          <w:rFonts w:ascii="Cambria" w:hAnsi="Cambria" w:cstheme="minorHAnsi"/>
        </w:rPr>
        <w:t>7</w:t>
      </w:r>
      <w:r w:rsidRPr="006722EE">
        <w:rPr>
          <w:rFonts w:ascii="Cambria" w:hAnsi="Cambria" w:cstheme="minorHAnsi"/>
        </w:rPr>
        <w:t>.</w:t>
      </w:r>
    </w:p>
    <w:p w14:paraId="5556958D" w14:textId="598D9CD8" w:rsidR="00A572F4" w:rsidRPr="006722EE" w:rsidRDefault="00A572F4" w:rsidP="00A572F4">
      <w:pPr>
        <w:ind w:left="388" w:right="234"/>
        <w:jc w:val="both"/>
        <w:rPr>
          <w:rFonts w:ascii="Cambria" w:hAnsi="Cambria" w:cstheme="minorHAnsi"/>
        </w:rPr>
      </w:pPr>
      <w:r w:rsidRPr="006722EE">
        <w:rPr>
          <w:rFonts w:ascii="Cambria" w:hAnsi="Cambria" w:cstheme="minorHAnsi"/>
        </w:rPr>
        <w:t>Bidder will be required to submit the year wise and item wise breakup of all the items quoted under Serial Numbers 1-</w:t>
      </w:r>
      <w:r w:rsidR="00DF08F1">
        <w:rPr>
          <w:rFonts w:ascii="Cambria" w:hAnsi="Cambria" w:cstheme="minorHAnsi"/>
        </w:rPr>
        <w:t>7</w:t>
      </w:r>
      <w:r w:rsidRPr="006722EE">
        <w:rPr>
          <w:rFonts w:ascii="Cambria" w:hAnsi="Cambria" w:cstheme="minorHAnsi"/>
        </w:rPr>
        <w:t>. Bank may opt for using its own licenses for database, middleware or any other components wherever feasible. Bidder will be required to reduce the cost of components provided by the Bank.</w:t>
      </w:r>
    </w:p>
    <w:p w14:paraId="780016A5" w14:textId="132DF5BB" w:rsidR="004E755B" w:rsidRPr="006722EE" w:rsidRDefault="004E755B" w:rsidP="00A572F4">
      <w:pPr>
        <w:ind w:left="388" w:right="234"/>
        <w:jc w:val="both"/>
        <w:rPr>
          <w:rFonts w:ascii="Cambria" w:hAnsi="Cambria" w:cstheme="minorHAnsi"/>
        </w:rPr>
      </w:pPr>
      <w:r w:rsidRPr="006722EE">
        <w:rPr>
          <w:rFonts w:ascii="Cambria" w:hAnsi="Cambria" w:cstheme="minorHAnsi"/>
        </w:rPr>
        <w:t>No open source software component will be considered in the solution without Enterprise License and OEM’s Support.</w:t>
      </w:r>
    </w:p>
    <w:p w14:paraId="75B41E75" w14:textId="25320BE6" w:rsidR="006203BC" w:rsidRDefault="00A572F4" w:rsidP="006203BC">
      <w:pPr>
        <w:ind w:left="388" w:right="237"/>
        <w:jc w:val="both"/>
        <w:rPr>
          <w:rFonts w:ascii="Cambria" w:hAnsi="Cambria" w:cstheme="minorHAnsi"/>
        </w:rPr>
      </w:pPr>
      <w:r w:rsidRPr="006722EE">
        <w:rPr>
          <w:rFonts w:ascii="Cambria" w:hAnsi="Cambria" w:cstheme="minorHAnsi"/>
        </w:rPr>
        <w:lastRenderedPageBreak/>
        <w:t>In case bidder quotes open source software for any requirement given in the RFP,</w:t>
      </w:r>
      <w:r w:rsidRPr="006722EE">
        <w:rPr>
          <w:rFonts w:ascii="Cambria" w:hAnsi="Cambria" w:cstheme="minorHAnsi"/>
          <w:spacing w:val="1"/>
        </w:rPr>
        <w:t xml:space="preserve"> </w:t>
      </w:r>
      <w:r w:rsidRPr="006722EE">
        <w:rPr>
          <w:rFonts w:ascii="Cambria" w:hAnsi="Cambria" w:cstheme="minorHAnsi"/>
        </w:rPr>
        <w:t>then</w:t>
      </w:r>
      <w:r w:rsidRPr="006722EE">
        <w:rPr>
          <w:rFonts w:ascii="Cambria" w:hAnsi="Cambria" w:cstheme="minorHAnsi"/>
          <w:spacing w:val="-4"/>
        </w:rPr>
        <w:t xml:space="preserve"> </w:t>
      </w:r>
      <w:r w:rsidRPr="006722EE">
        <w:rPr>
          <w:rFonts w:ascii="Cambria" w:hAnsi="Cambria" w:cstheme="minorHAnsi"/>
        </w:rPr>
        <w:t>it</w:t>
      </w:r>
      <w:r w:rsidRPr="006722EE">
        <w:rPr>
          <w:rFonts w:ascii="Cambria" w:hAnsi="Cambria" w:cstheme="minorHAnsi"/>
          <w:spacing w:val="-3"/>
        </w:rPr>
        <w:t xml:space="preserve"> </w:t>
      </w:r>
      <w:r w:rsidRPr="006722EE">
        <w:rPr>
          <w:rFonts w:ascii="Cambria" w:hAnsi="Cambria" w:cstheme="minorHAnsi"/>
        </w:rPr>
        <w:t>is</w:t>
      </w:r>
      <w:r w:rsidRPr="006722EE">
        <w:rPr>
          <w:rFonts w:ascii="Cambria" w:hAnsi="Cambria" w:cstheme="minorHAnsi"/>
          <w:spacing w:val="-2"/>
        </w:rPr>
        <w:t xml:space="preserve"> </w:t>
      </w:r>
      <w:r w:rsidRPr="006722EE">
        <w:rPr>
          <w:rFonts w:ascii="Cambria" w:hAnsi="Cambria" w:cstheme="minorHAnsi"/>
        </w:rPr>
        <w:t>mandatory</w:t>
      </w:r>
      <w:r w:rsidRPr="006722EE">
        <w:rPr>
          <w:rFonts w:ascii="Cambria" w:hAnsi="Cambria" w:cstheme="minorHAnsi"/>
          <w:spacing w:val="-7"/>
        </w:rPr>
        <w:t xml:space="preserve"> </w:t>
      </w:r>
      <w:r w:rsidRPr="006722EE">
        <w:rPr>
          <w:rFonts w:ascii="Cambria" w:hAnsi="Cambria" w:cstheme="minorHAnsi"/>
        </w:rPr>
        <w:t>for</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bidder</w:t>
      </w:r>
      <w:r w:rsidRPr="006722EE">
        <w:rPr>
          <w:rFonts w:ascii="Cambria" w:hAnsi="Cambria" w:cstheme="minorHAnsi"/>
          <w:spacing w:val="-2"/>
        </w:rPr>
        <w:t xml:space="preserve"> </w:t>
      </w:r>
      <w:r w:rsidRPr="006722EE">
        <w:rPr>
          <w:rFonts w:ascii="Cambria" w:hAnsi="Cambria" w:cstheme="minorHAnsi"/>
        </w:rPr>
        <w:t>to</w:t>
      </w:r>
      <w:r w:rsidRPr="006722EE">
        <w:rPr>
          <w:rFonts w:ascii="Cambria" w:hAnsi="Cambria" w:cstheme="minorHAnsi"/>
          <w:spacing w:val="-3"/>
        </w:rPr>
        <w:t xml:space="preserve"> </w:t>
      </w:r>
      <w:r w:rsidRPr="006722EE">
        <w:rPr>
          <w:rFonts w:ascii="Cambria" w:hAnsi="Cambria" w:cstheme="minorHAnsi"/>
        </w:rPr>
        <w:t>quote</w:t>
      </w:r>
      <w:r w:rsidRPr="006722EE">
        <w:rPr>
          <w:rFonts w:ascii="Cambria" w:hAnsi="Cambria" w:cstheme="minorHAnsi"/>
          <w:spacing w:val="-3"/>
        </w:rPr>
        <w:t xml:space="preserve"> </w:t>
      </w:r>
      <w:r w:rsidRPr="006722EE">
        <w:rPr>
          <w:rFonts w:ascii="Cambria" w:hAnsi="Cambria" w:cstheme="minorHAnsi"/>
        </w:rPr>
        <w:t>rightful</w:t>
      </w:r>
      <w:r w:rsidRPr="006722EE">
        <w:rPr>
          <w:rFonts w:ascii="Cambria" w:hAnsi="Cambria" w:cstheme="minorHAnsi"/>
          <w:spacing w:val="-2"/>
        </w:rPr>
        <w:t xml:space="preserve"> </w:t>
      </w:r>
      <w:r w:rsidRPr="006722EE">
        <w:rPr>
          <w:rFonts w:ascii="Cambria" w:hAnsi="Cambria" w:cstheme="minorHAnsi"/>
        </w:rPr>
        <w:t>subscription</w:t>
      </w:r>
      <w:r w:rsidRPr="006722EE">
        <w:rPr>
          <w:rFonts w:ascii="Cambria" w:hAnsi="Cambria" w:cstheme="minorHAnsi"/>
          <w:spacing w:val="-3"/>
        </w:rPr>
        <w:t xml:space="preserve"> </w:t>
      </w:r>
      <w:r w:rsidRPr="006722EE">
        <w:rPr>
          <w:rFonts w:ascii="Cambria" w:hAnsi="Cambria" w:cstheme="minorHAnsi"/>
        </w:rPr>
        <w:t>and</w:t>
      </w:r>
      <w:r w:rsidRPr="006722EE">
        <w:rPr>
          <w:rFonts w:ascii="Cambria" w:hAnsi="Cambria" w:cstheme="minorHAnsi"/>
          <w:spacing w:val="-4"/>
        </w:rPr>
        <w:t xml:space="preserve"> </w:t>
      </w:r>
      <w:r w:rsidRPr="006722EE">
        <w:rPr>
          <w:rFonts w:ascii="Cambria" w:hAnsi="Cambria" w:cstheme="minorHAnsi"/>
        </w:rPr>
        <w:t>support</w:t>
      </w:r>
      <w:r w:rsidRPr="006722EE">
        <w:rPr>
          <w:rFonts w:ascii="Cambria" w:hAnsi="Cambria" w:cstheme="minorHAnsi"/>
          <w:spacing w:val="-3"/>
        </w:rPr>
        <w:t xml:space="preserve"> </w:t>
      </w:r>
      <w:r w:rsidRPr="006722EE">
        <w:rPr>
          <w:rFonts w:ascii="Cambria" w:hAnsi="Cambria" w:cstheme="minorHAnsi"/>
        </w:rPr>
        <w:t>charges</w:t>
      </w:r>
      <w:r w:rsidRPr="006722EE">
        <w:rPr>
          <w:rFonts w:ascii="Cambria" w:hAnsi="Cambria" w:cstheme="minorHAnsi"/>
          <w:spacing w:val="-2"/>
        </w:rPr>
        <w:t xml:space="preserve"> </w:t>
      </w:r>
      <w:r w:rsidRPr="006722EE">
        <w:rPr>
          <w:rFonts w:ascii="Cambria" w:hAnsi="Cambria" w:cstheme="minorHAnsi"/>
        </w:rPr>
        <w:t>to</w:t>
      </w:r>
      <w:r w:rsidR="00E6767B" w:rsidRPr="006722EE">
        <w:rPr>
          <w:rFonts w:ascii="Cambria" w:hAnsi="Cambria" w:cstheme="minorHAnsi"/>
        </w:rPr>
        <w:t xml:space="preserve"> </w:t>
      </w:r>
      <w:r w:rsidRPr="006722EE">
        <w:rPr>
          <w:rFonts w:ascii="Cambria" w:hAnsi="Cambria" w:cstheme="minorHAnsi"/>
          <w:spacing w:val="-65"/>
        </w:rPr>
        <w:t xml:space="preserve"> </w:t>
      </w:r>
      <w:r w:rsidRPr="006722EE">
        <w:rPr>
          <w:rFonts w:ascii="Cambria" w:hAnsi="Cambria" w:cstheme="minorHAnsi"/>
        </w:rPr>
        <w:t>ensure</w:t>
      </w:r>
      <w:r w:rsidRPr="006722EE">
        <w:rPr>
          <w:rFonts w:ascii="Cambria" w:hAnsi="Cambria" w:cstheme="minorHAnsi"/>
          <w:spacing w:val="-3"/>
        </w:rPr>
        <w:t xml:space="preserve"> </w:t>
      </w:r>
      <w:r w:rsidRPr="006722EE">
        <w:rPr>
          <w:rFonts w:ascii="Cambria" w:hAnsi="Cambria" w:cstheme="minorHAnsi"/>
        </w:rPr>
        <w:t>compliance</w:t>
      </w:r>
      <w:r w:rsidRPr="006722EE">
        <w:rPr>
          <w:rFonts w:ascii="Cambria" w:hAnsi="Cambria" w:cstheme="minorHAnsi"/>
          <w:spacing w:val="-2"/>
        </w:rPr>
        <w:t xml:space="preserve"> </w:t>
      </w:r>
      <w:r w:rsidRPr="006722EE">
        <w:rPr>
          <w:rFonts w:ascii="Cambria" w:hAnsi="Cambria" w:cstheme="minorHAnsi"/>
        </w:rPr>
        <w:t>with</w:t>
      </w:r>
      <w:r w:rsidRPr="006722EE">
        <w:rPr>
          <w:rFonts w:ascii="Cambria" w:hAnsi="Cambria" w:cstheme="minorHAnsi"/>
          <w:spacing w:val="-1"/>
        </w:rPr>
        <w:t xml:space="preserve"> </w:t>
      </w:r>
      <w:r w:rsidRPr="006722EE">
        <w:rPr>
          <w:rFonts w:ascii="Cambria" w:hAnsi="Cambria" w:cstheme="minorHAnsi"/>
        </w:rPr>
        <w:t>the service levels</w:t>
      </w:r>
      <w:r w:rsidRPr="006722EE">
        <w:rPr>
          <w:rFonts w:ascii="Cambria" w:hAnsi="Cambria" w:cstheme="minorHAnsi"/>
          <w:spacing w:val="-2"/>
        </w:rPr>
        <w:t xml:space="preserve"> </w:t>
      </w:r>
      <w:r w:rsidRPr="006722EE">
        <w:rPr>
          <w:rFonts w:ascii="Cambria" w:hAnsi="Cambria" w:cstheme="minorHAnsi"/>
        </w:rPr>
        <w:t>defined in the RFP</w:t>
      </w:r>
    </w:p>
    <w:p w14:paraId="48EDA191" w14:textId="23A825DF" w:rsidR="00DE3061" w:rsidRPr="006722EE" w:rsidRDefault="00DE3061" w:rsidP="006203BC">
      <w:pPr>
        <w:ind w:left="388" w:right="237"/>
        <w:jc w:val="both"/>
        <w:rPr>
          <w:rFonts w:ascii="Cambria" w:hAnsi="Cambria" w:cstheme="minorHAnsi"/>
        </w:rPr>
      </w:pPr>
      <w:r w:rsidRPr="00DE3061">
        <w:rPr>
          <w:rFonts w:ascii="Cambria" w:hAnsi="Cambria" w:cstheme="minorHAnsi"/>
        </w:rPr>
        <w:t xml:space="preserve">The </w:t>
      </w:r>
      <w:r>
        <w:rPr>
          <w:rFonts w:ascii="Cambria" w:hAnsi="Cambria" w:cstheme="minorHAnsi"/>
        </w:rPr>
        <w:t>below</w:t>
      </w:r>
      <w:r w:rsidRPr="00DE3061">
        <w:rPr>
          <w:rFonts w:ascii="Cambria" w:hAnsi="Cambria" w:cstheme="minorHAnsi"/>
        </w:rPr>
        <w:t xml:space="preserve"> mentioned licence quantity is indicative for </w:t>
      </w:r>
      <w:r w:rsidR="006425D5">
        <w:rPr>
          <w:rFonts w:ascii="Cambria" w:hAnsi="Cambria" w:cstheme="minorHAnsi"/>
        </w:rPr>
        <w:t xml:space="preserve">cores of </w:t>
      </w:r>
      <w:r w:rsidR="00C970CD">
        <w:rPr>
          <w:rFonts w:ascii="Cambria" w:hAnsi="Cambria" w:cstheme="minorHAnsi"/>
        </w:rPr>
        <w:t>s390x</w:t>
      </w:r>
      <w:r w:rsidRPr="00DE3061">
        <w:rPr>
          <w:rFonts w:ascii="Cambria" w:hAnsi="Cambria" w:cstheme="minorHAnsi"/>
        </w:rPr>
        <w:t xml:space="preserve"> platform</w:t>
      </w:r>
      <w:r w:rsidR="00DD4656">
        <w:rPr>
          <w:rFonts w:ascii="Cambria" w:hAnsi="Cambria" w:cstheme="minorHAnsi"/>
        </w:rPr>
        <w:t>.</w:t>
      </w:r>
    </w:p>
    <w:p w14:paraId="1A015F59" w14:textId="33A2956D" w:rsidR="00152459" w:rsidRPr="006722EE" w:rsidRDefault="00152459" w:rsidP="00152459">
      <w:pPr>
        <w:spacing w:before="180" w:after="23"/>
        <w:ind w:left="120"/>
        <w:rPr>
          <w:rFonts w:ascii="Cambria" w:hAnsi="Cambria" w:cstheme="minorHAnsi"/>
          <w:b/>
        </w:rPr>
      </w:pPr>
      <w:r w:rsidRPr="006722EE">
        <w:rPr>
          <w:rFonts w:ascii="Cambria" w:hAnsi="Cambria" w:cstheme="minorHAnsi"/>
          <w:b/>
        </w:rPr>
        <w:t>Table</w:t>
      </w:r>
      <w:r w:rsidRPr="006722EE">
        <w:rPr>
          <w:rFonts w:ascii="Cambria" w:hAnsi="Cambria" w:cstheme="minorHAnsi"/>
          <w:b/>
          <w:spacing w:val="-1"/>
        </w:rPr>
        <w:t xml:space="preserve"> </w:t>
      </w:r>
      <w:r w:rsidR="00B3777B">
        <w:rPr>
          <w:rFonts w:ascii="Cambria" w:hAnsi="Cambria" w:cstheme="minorHAnsi"/>
          <w:b/>
        </w:rPr>
        <w:t>1</w:t>
      </w:r>
      <w:r w:rsidRPr="006722EE">
        <w:rPr>
          <w:rFonts w:ascii="Cambria" w:hAnsi="Cambria" w:cstheme="minorHAnsi"/>
          <w:b/>
          <w:spacing w:val="-1"/>
        </w:rPr>
        <w:t xml:space="preserve"> </w:t>
      </w:r>
      <w:r w:rsidRPr="006722EE">
        <w:rPr>
          <w:rFonts w:ascii="Cambria" w:hAnsi="Cambria" w:cstheme="minorHAnsi"/>
          <w:b/>
        </w:rPr>
        <w:t>:</w:t>
      </w:r>
      <w:r w:rsidRPr="006722EE">
        <w:rPr>
          <w:rFonts w:ascii="Cambria" w:hAnsi="Cambria" w:cstheme="minorHAnsi"/>
          <w:b/>
          <w:spacing w:val="-1"/>
        </w:rPr>
        <w:t xml:space="preserve"> </w:t>
      </w:r>
      <w:r w:rsidRPr="006722EE">
        <w:rPr>
          <w:rFonts w:ascii="Cambria" w:hAnsi="Cambria" w:cstheme="minorHAnsi"/>
          <w:b/>
        </w:rPr>
        <w:t>Breakup</w:t>
      </w:r>
      <w:r w:rsidRPr="006722EE">
        <w:rPr>
          <w:rFonts w:ascii="Cambria" w:hAnsi="Cambria" w:cstheme="minorHAnsi"/>
          <w:b/>
          <w:spacing w:val="-2"/>
        </w:rPr>
        <w:t xml:space="preserve"> </w:t>
      </w:r>
      <w:r w:rsidRPr="006722EE">
        <w:rPr>
          <w:rFonts w:ascii="Cambria" w:hAnsi="Cambria" w:cstheme="minorHAnsi"/>
          <w:b/>
        </w:rPr>
        <w:t xml:space="preserve">of </w:t>
      </w:r>
      <w:r w:rsidR="005B596D">
        <w:rPr>
          <w:rFonts w:ascii="Cambria" w:hAnsi="Cambria" w:cstheme="minorHAnsi"/>
          <w:b/>
        </w:rPr>
        <w:t>Hardware Infrastructure</w:t>
      </w:r>
      <w:r w:rsidR="00EE6B30">
        <w:rPr>
          <w:rFonts w:ascii="Cambria" w:hAnsi="Cambria" w:cstheme="minorHAnsi"/>
          <w:b/>
        </w:rPr>
        <w:t xml:space="preserve"> Cost</w:t>
      </w:r>
      <w:r w:rsidRPr="006722EE">
        <w:rPr>
          <w:rFonts w:ascii="Cambria" w:hAnsi="Cambria" w:cstheme="minorHAnsi"/>
          <w:b/>
          <w:spacing w:val="-3"/>
        </w:rPr>
        <w:t xml:space="preserve"> </w:t>
      </w:r>
      <w:r w:rsidRPr="006722EE">
        <w:rPr>
          <w:rFonts w:ascii="Cambria" w:hAnsi="Cambria" w:cstheme="minorHAnsi"/>
          <w:b/>
        </w:rPr>
        <w:t>(item</w:t>
      </w:r>
      <w:r w:rsidRPr="006722EE">
        <w:rPr>
          <w:rFonts w:ascii="Cambria" w:hAnsi="Cambria" w:cstheme="minorHAnsi"/>
          <w:b/>
          <w:spacing w:val="-3"/>
        </w:rPr>
        <w:t xml:space="preserve"> </w:t>
      </w:r>
      <w:r w:rsidRPr="006722EE">
        <w:rPr>
          <w:rFonts w:ascii="Cambria" w:hAnsi="Cambria" w:cstheme="minorHAnsi"/>
          <w:b/>
        </w:rPr>
        <w:t>1</w:t>
      </w:r>
      <w:r w:rsidRPr="006722EE">
        <w:rPr>
          <w:rFonts w:ascii="Cambria" w:hAnsi="Cambria" w:cstheme="minorHAnsi"/>
          <w:b/>
          <w:spacing w:val="-1"/>
        </w:rPr>
        <w:t xml:space="preserve"> </w:t>
      </w:r>
      <w:r w:rsidRPr="006722EE">
        <w:rPr>
          <w:rFonts w:ascii="Cambria" w:hAnsi="Cambria" w:cstheme="minorHAnsi"/>
          <w:b/>
        </w:rPr>
        <w:t>of</w:t>
      </w:r>
      <w:r w:rsidRPr="006722EE">
        <w:rPr>
          <w:rFonts w:ascii="Cambria" w:hAnsi="Cambria" w:cstheme="minorHAnsi"/>
          <w:b/>
          <w:spacing w:val="-2"/>
        </w:rPr>
        <w:t xml:space="preserve"> </w:t>
      </w:r>
      <w:r w:rsidR="00B3777B">
        <w:rPr>
          <w:rFonts w:ascii="Cambria" w:hAnsi="Cambria" w:cstheme="minorHAnsi"/>
          <w:b/>
          <w:spacing w:val="-2"/>
        </w:rPr>
        <w:t xml:space="preserve">Summary </w:t>
      </w:r>
      <w:r w:rsidRPr="006722EE">
        <w:rPr>
          <w:rFonts w:ascii="Cambria" w:hAnsi="Cambria" w:cstheme="minorHAnsi"/>
          <w:b/>
        </w:rPr>
        <w:t>Table</w:t>
      </w:r>
      <w:r w:rsidRPr="006722EE">
        <w:rPr>
          <w:rFonts w:ascii="Cambria" w:hAnsi="Cambria" w:cstheme="minorHAnsi"/>
          <w:b/>
          <w:spacing w:val="-1"/>
        </w:rPr>
        <w:t xml:space="preserve"> </w:t>
      </w:r>
      <w:r w:rsidRPr="006722EE">
        <w:rPr>
          <w:rFonts w:ascii="Cambria" w:hAnsi="Cambria" w:cstheme="minorHAnsi"/>
          <w:b/>
        </w:rPr>
        <w:t>)</w:t>
      </w:r>
    </w:p>
    <w:tbl>
      <w:tblPr>
        <w:tblW w:w="1178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4003"/>
        <w:gridCol w:w="674"/>
        <w:gridCol w:w="1492"/>
        <w:gridCol w:w="1326"/>
        <w:gridCol w:w="1326"/>
        <w:gridCol w:w="1160"/>
        <w:gridCol w:w="1160"/>
      </w:tblGrid>
      <w:tr w:rsidR="00D61868" w:rsidRPr="006722EE" w14:paraId="6560D4D7" w14:textId="047F4141" w:rsidTr="00977E3F">
        <w:trPr>
          <w:trHeight w:val="264"/>
        </w:trPr>
        <w:tc>
          <w:tcPr>
            <w:tcW w:w="646" w:type="dxa"/>
            <w:vMerge w:val="restart"/>
          </w:tcPr>
          <w:p w14:paraId="41B3A216" w14:textId="77777777" w:rsidR="00D61868" w:rsidRPr="006722EE" w:rsidRDefault="00D61868" w:rsidP="00B25017">
            <w:pPr>
              <w:pStyle w:val="TableParagraph"/>
              <w:spacing w:line="248" w:lineRule="exact"/>
              <w:ind w:left="107"/>
              <w:rPr>
                <w:rFonts w:ascii="Cambria" w:hAnsi="Cambria" w:cstheme="minorHAnsi"/>
                <w:b/>
              </w:rPr>
            </w:pPr>
            <w:r w:rsidRPr="006722EE">
              <w:rPr>
                <w:rFonts w:ascii="Cambria" w:hAnsi="Cambria" w:cstheme="minorHAnsi"/>
                <w:b/>
              </w:rPr>
              <w:t>SN</w:t>
            </w:r>
          </w:p>
        </w:tc>
        <w:tc>
          <w:tcPr>
            <w:tcW w:w="4003" w:type="dxa"/>
            <w:vMerge w:val="restart"/>
          </w:tcPr>
          <w:p w14:paraId="235E0E25" w14:textId="77777777" w:rsidR="00D61868" w:rsidRPr="006722EE" w:rsidRDefault="00D61868" w:rsidP="00B25017">
            <w:pPr>
              <w:pStyle w:val="TableParagraph"/>
              <w:spacing w:line="248" w:lineRule="exact"/>
              <w:ind w:left="108"/>
              <w:rPr>
                <w:rFonts w:ascii="Cambria" w:hAnsi="Cambria" w:cstheme="minorHAnsi"/>
                <w:b/>
              </w:rPr>
            </w:pPr>
            <w:r w:rsidRPr="006722EE">
              <w:rPr>
                <w:rFonts w:ascii="Cambria" w:hAnsi="Cambria" w:cstheme="minorHAnsi"/>
                <w:b/>
              </w:rPr>
              <w:t>Requirement</w:t>
            </w:r>
          </w:p>
        </w:tc>
        <w:tc>
          <w:tcPr>
            <w:tcW w:w="674" w:type="dxa"/>
            <w:vMerge w:val="restart"/>
            <w:tcBorders>
              <w:right w:val="single" w:sz="4" w:space="0" w:color="auto"/>
            </w:tcBorders>
          </w:tcPr>
          <w:p w14:paraId="6A516759" w14:textId="706C380D" w:rsidR="00D61868" w:rsidRPr="006722EE" w:rsidRDefault="00084354" w:rsidP="00B25017">
            <w:pPr>
              <w:pStyle w:val="TableParagraph"/>
              <w:spacing w:line="248" w:lineRule="exact"/>
              <w:ind w:left="108"/>
              <w:rPr>
                <w:rFonts w:ascii="Cambria" w:hAnsi="Cambria" w:cstheme="minorHAnsi"/>
                <w:b/>
              </w:rPr>
            </w:pPr>
            <w:r>
              <w:rPr>
                <w:rFonts w:ascii="Cambria" w:hAnsi="Cambria" w:cstheme="minorHAnsi"/>
                <w:b/>
              </w:rPr>
              <w:t>Make &amp; Model</w:t>
            </w:r>
          </w:p>
        </w:tc>
        <w:tc>
          <w:tcPr>
            <w:tcW w:w="1492" w:type="dxa"/>
            <w:vMerge w:val="restart"/>
            <w:tcBorders>
              <w:left w:val="single" w:sz="4" w:space="0" w:color="auto"/>
            </w:tcBorders>
          </w:tcPr>
          <w:p w14:paraId="349BA78E" w14:textId="67B1DECD" w:rsidR="00D61868" w:rsidRPr="006722EE" w:rsidRDefault="00D61868" w:rsidP="00B25017">
            <w:pPr>
              <w:pStyle w:val="TableParagraph"/>
              <w:spacing w:line="248" w:lineRule="exact"/>
              <w:ind w:left="108"/>
              <w:rPr>
                <w:rFonts w:ascii="Cambria" w:hAnsi="Cambria" w:cstheme="minorHAnsi"/>
                <w:b/>
              </w:rPr>
            </w:pPr>
            <w:r>
              <w:rPr>
                <w:rFonts w:ascii="Cambria" w:hAnsi="Cambria" w:cstheme="minorHAnsi"/>
                <w:b/>
              </w:rPr>
              <w:t xml:space="preserve">Core </w:t>
            </w:r>
            <w:r w:rsidR="00A40942">
              <w:rPr>
                <w:rFonts w:ascii="Cambria" w:hAnsi="Cambria" w:cstheme="minorHAnsi"/>
                <w:b/>
              </w:rPr>
              <w:t xml:space="preserve">&amp; Memory </w:t>
            </w:r>
            <w:r w:rsidRPr="006722EE">
              <w:rPr>
                <w:rFonts w:ascii="Cambria" w:hAnsi="Cambria" w:cstheme="minorHAnsi"/>
                <w:b/>
              </w:rPr>
              <w:t>Quantity</w:t>
            </w:r>
            <w:r>
              <w:rPr>
                <w:rFonts w:ascii="Cambria" w:hAnsi="Cambria" w:cstheme="minorHAnsi"/>
                <w:b/>
              </w:rPr>
              <w:t xml:space="preserve"> (A)</w:t>
            </w:r>
          </w:p>
        </w:tc>
        <w:tc>
          <w:tcPr>
            <w:tcW w:w="1326" w:type="dxa"/>
            <w:vMerge w:val="restart"/>
          </w:tcPr>
          <w:p w14:paraId="012D29FF" w14:textId="69DFD9DD" w:rsidR="00D61868" w:rsidRDefault="00D61868" w:rsidP="00136E47">
            <w:pPr>
              <w:pStyle w:val="TableParagraph"/>
              <w:spacing w:line="252" w:lineRule="exact"/>
              <w:ind w:left="109" w:right="76"/>
              <w:rPr>
                <w:rFonts w:ascii="Cambria" w:hAnsi="Cambria" w:cstheme="minorHAnsi"/>
                <w:b/>
              </w:rPr>
            </w:pPr>
            <w:r>
              <w:rPr>
                <w:rFonts w:ascii="Cambria" w:hAnsi="Cambria" w:cstheme="minorHAnsi"/>
                <w:b/>
              </w:rPr>
              <w:t>Cost per core</w:t>
            </w:r>
          </w:p>
          <w:p w14:paraId="4560797D" w14:textId="3F503670" w:rsidR="00D61868" w:rsidRPr="006722EE" w:rsidRDefault="00D61868" w:rsidP="004A0563">
            <w:pPr>
              <w:pStyle w:val="TableParagraph"/>
              <w:spacing w:line="252" w:lineRule="exact"/>
              <w:ind w:left="109" w:right="76"/>
              <w:rPr>
                <w:rFonts w:ascii="Cambria" w:hAnsi="Cambria" w:cstheme="minorHAnsi"/>
                <w:b/>
              </w:rPr>
            </w:pPr>
            <w:r w:rsidRPr="006722EE">
              <w:rPr>
                <w:rFonts w:ascii="Cambria" w:hAnsi="Cambria" w:cstheme="minorHAnsi"/>
                <w:b/>
                <w:spacing w:val="-59"/>
              </w:rPr>
              <w:t xml:space="preserve"> </w:t>
            </w:r>
            <w:r w:rsidRPr="006722EE">
              <w:rPr>
                <w:rFonts w:ascii="Cambria" w:hAnsi="Cambria" w:cstheme="minorHAnsi"/>
                <w:b/>
              </w:rPr>
              <w:t>(</w:t>
            </w:r>
            <w:r w:rsidR="004A0563">
              <w:rPr>
                <w:rFonts w:ascii="Cambria" w:hAnsi="Cambria" w:cstheme="minorHAnsi"/>
                <w:b/>
              </w:rPr>
              <w:t>₹</w:t>
            </w:r>
            <w:r w:rsidRPr="006722EE">
              <w:rPr>
                <w:rFonts w:ascii="Cambria" w:hAnsi="Cambria" w:cstheme="minorHAnsi"/>
                <w:b/>
              </w:rPr>
              <w:t>)</w:t>
            </w:r>
            <w:r>
              <w:rPr>
                <w:rFonts w:ascii="Cambria" w:hAnsi="Cambria" w:cstheme="minorHAnsi"/>
                <w:b/>
              </w:rPr>
              <w:t xml:space="preserve"> (B)</w:t>
            </w:r>
          </w:p>
        </w:tc>
        <w:tc>
          <w:tcPr>
            <w:tcW w:w="1326" w:type="dxa"/>
            <w:vMerge w:val="restart"/>
          </w:tcPr>
          <w:p w14:paraId="36545658" w14:textId="1275F078" w:rsidR="00D61868" w:rsidRPr="006722EE" w:rsidRDefault="00D61868" w:rsidP="004A0563">
            <w:pPr>
              <w:pStyle w:val="TableParagraph"/>
              <w:spacing w:line="234" w:lineRule="exact"/>
              <w:ind w:left="110"/>
              <w:rPr>
                <w:rFonts w:ascii="Cambria" w:hAnsi="Cambria" w:cstheme="minorHAnsi"/>
                <w:b/>
              </w:rPr>
            </w:pPr>
            <w:r w:rsidRPr="006722EE">
              <w:rPr>
                <w:rFonts w:ascii="Cambria" w:hAnsi="Cambria" w:cstheme="minorHAnsi"/>
                <w:b/>
              </w:rPr>
              <w:t>Total (</w:t>
            </w:r>
            <w:r w:rsidR="004A0563">
              <w:rPr>
                <w:rFonts w:ascii="Cambria" w:hAnsi="Cambria" w:cstheme="minorHAnsi"/>
                <w:b/>
              </w:rPr>
              <w:t>₹</w:t>
            </w:r>
            <w:r w:rsidRPr="006722EE">
              <w:rPr>
                <w:rFonts w:ascii="Cambria" w:hAnsi="Cambria" w:cstheme="minorHAnsi"/>
                <w:b/>
              </w:rPr>
              <w:t>)</w:t>
            </w:r>
            <w:r>
              <w:rPr>
                <w:rFonts w:ascii="Cambria" w:hAnsi="Cambria" w:cstheme="minorHAnsi"/>
                <w:b/>
              </w:rPr>
              <w:t xml:space="preserve"> C=A*B</w:t>
            </w:r>
          </w:p>
        </w:tc>
        <w:tc>
          <w:tcPr>
            <w:tcW w:w="2320" w:type="dxa"/>
            <w:gridSpan w:val="2"/>
            <w:tcBorders>
              <w:left w:val="single" w:sz="4" w:space="0" w:color="auto"/>
            </w:tcBorders>
          </w:tcPr>
          <w:p w14:paraId="20F70C71" w14:textId="686E6082" w:rsidR="00D61868" w:rsidRPr="006722EE" w:rsidRDefault="00D61868" w:rsidP="004A0563">
            <w:pPr>
              <w:pStyle w:val="TableParagraph"/>
              <w:spacing w:line="234" w:lineRule="exact"/>
              <w:rPr>
                <w:rFonts w:ascii="Cambria" w:hAnsi="Cambria" w:cstheme="minorHAnsi"/>
                <w:b/>
              </w:rPr>
            </w:pPr>
            <w:r>
              <w:rPr>
                <w:rFonts w:ascii="Cambria" w:hAnsi="Cambria" w:cstheme="minorHAnsi"/>
                <w:b/>
              </w:rPr>
              <w:t>AMC</w:t>
            </w:r>
            <w:r w:rsidRPr="006722EE">
              <w:rPr>
                <w:rFonts w:ascii="Cambria" w:hAnsi="Cambria" w:cstheme="minorHAnsi"/>
                <w:b/>
                <w:spacing w:val="-4"/>
              </w:rPr>
              <w:t xml:space="preserve"> </w:t>
            </w:r>
            <w:r w:rsidRPr="006722EE">
              <w:rPr>
                <w:rFonts w:ascii="Cambria" w:hAnsi="Cambria" w:cstheme="minorHAnsi"/>
                <w:b/>
              </w:rPr>
              <w:t>C</w:t>
            </w:r>
            <w:r>
              <w:rPr>
                <w:rFonts w:ascii="Cambria" w:hAnsi="Cambria" w:cstheme="minorHAnsi"/>
                <w:b/>
              </w:rPr>
              <w:t>harges</w:t>
            </w:r>
            <w:r w:rsidRPr="006722EE">
              <w:rPr>
                <w:rFonts w:ascii="Cambria" w:hAnsi="Cambria" w:cstheme="minorHAnsi"/>
                <w:b/>
                <w:spacing w:val="-1"/>
              </w:rPr>
              <w:t xml:space="preserve"> </w:t>
            </w:r>
            <w:r w:rsidRPr="006722EE">
              <w:rPr>
                <w:rFonts w:ascii="Cambria" w:hAnsi="Cambria" w:cstheme="minorHAnsi"/>
                <w:b/>
              </w:rPr>
              <w:t>in</w:t>
            </w:r>
            <w:r w:rsidRPr="006722EE">
              <w:rPr>
                <w:rFonts w:ascii="Cambria" w:hAnsi="Cambria" w:cstheme="minorHAnsi"/>
                <w:b/>
                <w:spacing w:val="-1"/>
              </w:rPr>
              <w:t xml:space="preserve"> </w:t>
            </w:r>
            <w:r w:rsidR="004A0563">
              <w:rPr>
                <w:rFonts w:ascii="Cambria" w:hAnsi="Cambria" w:cstheme="minorHAnsi"/>
                <w:b/>
              </w:rPr>
              <w:t>(₹)</w:t>
            </w:r>
          </w:p>
        </w:tc>
      </w:tr>
      <w:tr w:rsidR="00D61868" w:rsidRPr="006722EE" w14:paraId="005C542A" w14:textId="77777777" w:rsidTr="00977E3F">
        <w:trPr>
          <w:trHeight w:val="639"/>
        </w:trPr>
        <w:tc>
          <w:tcPr>
            <w:tcW w:w="646" w:type="dxa"/>
            <w:vMerge/>
            <w:tcBorders>
              <w:top w:val="nil"/>
            </w:tcBorders>
          </w:tcPr>
          <w:p w14:paraId="4ED2265A" w14:textId="77777777" w:rsidR="00D61868" w:rsidRPr="006722EE" w:rsidRDefault="00D61868" w:rsidP="00B25017">
            <w:pPr>
              <w:rPr>
                <w:rFonts w:ascii="Cambria" w:hAnsi="Cambria" w:cstheme="minorHAnsi"/>
              </w:rPr>
            </w:pPr>
          </w:p>
        </w:tc>
        <w:tc>
          <w:tcPr>
            <w:tcW w:w="4003" w:type="dxa"/>
            <w:vMerge/>
            <w:tcBorders>
              <w:top w:val="nil"/>
            </w:tcBorders>
          </w:tcPr>
          <w:p w14:paraId="6F163A43" w14:textId="77777777" w:rsidR="00D61868" w:rsidRPr="006722EE" w:rsidRDefault="00D61868" w:rsidP="00B25017">
            <w:pPr>
              <w:rPr>
                <w:rFonts w:ascii="Cambria" w:hAnsi="Cambria" w:cstheme="minorHAnsi"/>
              </w:rPr>
            </w:pPr>
          </w:p>
        </w:tc>
        <w:tc>
          <w:tcPr>
            <w:tcW w:w="674" w:type="dxa"/>
            <w:vMerge/>
            <w:tcBorders>
              <w:top w:val="nil"/>
              <w:right w:val="single" w:sz="4" w:space="0" w:color="auto"/>
            </w:tcBorders>
          </w:tcPr>
          <w:p w14:paraId="42C607F0" w14:textId="77777777" w:rsidR="00D61868" w:rsidRPr="006722EE" w:rsidRDefault="00D61868" w:rsidP="00B25017">
            <w:pPr>
              <w:rPr>
                <w:rFonts w:ascii="Cambria" w:hAnsi="Cambria" w:cstheme="minorHAnsi"/>
              </w:rPr>
            </w:pPr>
          </w:p>
        </w:tc>
        <w:tc>
          <w:tcPr>
            <w:tcW w:w="1492" w:type="dxa"/>
            <w:vMerge/>
            <w:tcBorders>
              <w:top w:val="nil"/>
              <w:left w:val="single" w:sz="4" w:space="0" w:color="auto"/>
            </w:tcBorders>
          </w:tcPr>
          <w:p w14:paraId="075FF68F" w14:textId="77777777" w:rsidR="00D61868" w:rsidRPr="006722EE" w:rsidRDefault="00D61868" w:rsidP="00B25017">
            <w:pPr>
              <w:rPr>
                <w:rFonts w:ascii="Cambria" w:hAnsi="Cambria" w:cstheme="minorHAnsi"/>
              </w:rPr>
            </w:pPr>
          </w:p>
        </w:tc>
        <w:tc>
          <w:tcPr>
            <w:tcW w:w="1326" w:type="dxa"/>
            <w:vMerge/>
            <w:tcBorders>
              <w:top w:val="nil"/>
            </w:tcBorders>
          </w:tcPr>
          <w:p w14:paraId="422B55BC" w14:textId="5877CF7E" w:rsidR="00D61868" w:rsidRPr="006722EE" w:rsidRDefault="00D61868" w:rsidP="00B25017">
            <w:pPr>
              <w:rPr>
                <w:rFonts w:ascii="Cambria" w:hAnsi="Cambria" w:cstheme="minorHAnsi"/>
              </w:rPr>
            </w:pPr>
          </w:p>
        </w:tc>
        <w:tc>
          <w:tcPr>
            <w:tcW w:w="1326" w:type="dxa"/>
            <w:vMerge/>
          </w:tcPr>
          <w:p w14:paraId="6387C615" w14:textId="77777777" w:rsidR="00D61868" w:rsidRPr="006722EE" w:rsidRDefault="00D61868" w:rsidP="0002359C">
            <w:pPr>
              <w:pStyle w:val="TableParagraph"/>
              <w:spacing w:line="248" w:lineRule="exact"/>
              <w:ind w:left="110"/>
              <w:rPr>
                <w:rFonts w:ascii="Cambria" w:hAnsi="Cambria" w:cstheme="minorHAnsi"/>
                <w:b/>
              </w:rPr>
            </w:pPr>
          </w:p>
        </w:tc>
        <w:tc>
          <w:tcPr>
            <w:tcW w:w="1160" w:type="dxa"/>
            <w:tcBorders>
              <w:left w:val="single" w:sz="4" w:space="0" w:color="auto"/>
            </w:tcBorders>
          </w:tcPr>
          <w:p w14:paraId="175A966B" w14:textId="1258D827" w:rsidR="00D61868" w:rsidRPr="006722EE" w:rsidRDefault="00D61868" w:rsidP="00C638E8">
            <w:pPr>
              <w:pStyle w:val="TableParagraph"/>
              <w:spacing w:line="248" w:lineRule="exact"/>
              <w:ind w:left="113"/>
              <w:rPr>
                <w:rFonts w:ascii="Cambria" w:hAnsi="Cambria" w:cstheme="minorHAnsi"/>
                <w:b/>
              </w:rPr>
            </w:pPr>
            <w:r w:rsidRPr="006722EE">
              <w:rPr>
                <w:rFonts w:ascii="Cambria" w:hAnsi="Cambria" w:cstheme="minorHAnsi"/>
                <w:b/>
              </w:rPr>
              <w:t>Year4</w:t>
            </w:r>
          </w:p>
        </w:tc>
        <w:tc>
          <w:tcPr>
            <w:tcW w:w="1160" w:type="dxa"/>
          </w:tcPr>
          <w:p w14:paraId="09495759" w14:textId="4B944646" w:rsidR="00D61868" w:rsidRPr="006722EE" w:rsidRDefault="00D61868" w:rsidP="00C638E8">
            <w:pPr>
              <w:pStyle w:val="TableParagraph"/>
              <w:spacing w:line="248" w:lineRule="exact"/>
              <w:ind w:left="114"/>
              <w:rPr>
                <w:rFonts w:ascii="Cambria" w:hAnsi="Cambria" w:cstheme="minorHAnsi"/>
                <w:b/>
              </w:rPr>
            </w:pPr>
            <w:r w:rsidRPr="006722EE">
              <w:rPr>
                <w:rFonts w:ascii="Cambria" w:hAnsi="Cambria" w:cstheme="minorHAnsi"/>
                <w:b/>
              </w:rPr>
              <w:t>Year5</w:t>
            </w:r>
          </w:p>
        </w:tc>
      </w:tr>
      <w:tr w:rsidR="00D61868" w:rsidRPr="006722EE" w14:paraId="1B02E584" w14:textId="77777777" w:rsidTr="00977E3F">
        <w:trPr>
          <w:trHeight w:val="525"/>
        </w:trPr>
        <w:tc>
          <w:tcPr>
            <w:tcW w:w="646" w:type="dxa"/>
          </w:tcPr>
          <w:p w14:paraId="71157A57" w14:textId="77777777" w:rsidR="00D61868" w:rsidRPr="006722EE" w:rsidRDefault="00D61868" w:rsidP="00B25017">
            <w:pPr>
              <w:pStyle w:val="TableParagraph"/>
              <w:spacing w:line="245" w:lineRule="exact"/>
              <w:ind w:left="107"/>
              <w:rPr>
                <w:rFonts w:ascii="Cambria" w:hAnsi="Cambria" w:cstheme="minorHAnsi"/>
                <w:b/>
              </w:rPr>
            </w:pPr>
            <w:r w:rsidRPr="006722EE">
              <w:rPr>
                <w:rFonts w:ascii="Cambria" w:hAnsi="Cambria" w:cstheme="minorHAnsi"/>
                <w:b/>
              </w:rPr>
              <w:t>1</w:t>
            </w:r>
          </w:p>
        </w:tc>
        <w:tc>
          <w:tcPr>
            <w:tcW w:w="4003" w:type="dxa"/>
          </w:tcPr>
          <w:p w14:paraId="78B2B91D" w14:textId="445F2D0F" w:rsidR="00D61868" w:rsidRPr="006722EE" w:rsidRDefault="00D61868" w:rsidP="008B4CD7">
            <w:pPr>
              <w:pStyle w:val="TableParagraph"/>
              <w:spacing w:line="236" w:lineRule="exact"/>
              <w:ind w:left="108"/>
              <w:rPr>
                <w:rFonts w:ascii="Cambria" w:hAnsi="Cambria" w:cstheme="minorHAnsi"/>
              </w:rPr>
            </w:pPr>
            <w:r>
              <w:rPr>
                <w:rFonts w:ascii="Cambria" w:hAnsi="Cambria" w:cstheme="minorHAnsi"/>
              </w:rPr>
              <w:t xml:space="preserve">Hardware Infrastructure </w:t>
            </w:r>
            <w:r w:rsidR="008B4CD7">
              <w:rPr>
                <w:rFonts w:ascii="Cambria" w:hAnsi="Cambria" w:cstheme="minorHAnsi"/>
              </w:rPr>
              <w:t xml:space="preserve">of </w:t>
            </w:r>
            <w:r w:rsidR="008B4CD7" w:rsidRPr="008B4CD7">
              <w:rPr>
                <w:rFonts w:ascii="Cambria" w:hAnsi="Cambria" w:cstheme="minorHAnsi"/>
              </w:rPr>
              <w:t xml:space="preserve">200 cores &amp; </w:t>
            </w:r>
            <w:r w:rsidR="00155FAF" w:rsidRPr="00AE174F">
              <w:rPr>
                <w:rFonts w:ascii="Cambria" w:hAnsi="Cambria" w:cstheme="minorHAnsi"/>
              </w:rPr>
              <w:t>24</w:t>
            </w:r>
            <w:r w:rsidR="008B4CD7" w:rsidRPr="00AE174F">
              <w:rPr>
                <w:rFonts w:ascii="Cambria" w:hAnsi="Cambria" w:cstheme="minorHAnsi"/>
              </w:rPr>
              <w:t xml:space="preserve"> TB</w:t>
            </w:r>
            <w:r w:rsidR="008B4CD7" w:rsidRPr="008B4CD7">
              <w:rPr>
                <w:rFonts w:ascii="Cambria" w:hAnsi="Cambria" w:cstheme="minorHAnsi"/>
              </w:rPr>
              <w:t xml:space="preserve"> Memory to augment the existing IBM LinuxONE Emperor 4 Server</w:t>
            </w:r>
            <w:r>
              <w:rPr>
                <w:rFonts w:ascii="Cambria" w:hAnsi="Cambria" w:cstheme="minorHAnsi"/>
              </w:rPr>
              <w:t xml:space="preserve"> at DC </w:t>
            </w:r>
          </w:p>
        </w:tc>
        <w:tc>
          <w:tcPr>
            <w:tcW w:w="674" w:type="dxa"/>
            <w:tcBorders>
              <w:right w:val="single" w:sz="4" w:space="0" w:color="auto"/>
            </w:tcBorders>
          </w:tcPr>
          <w:p w14:paraId="7B7479BA" w14:textId="1AC3888B" w:rsidR="00D61868" w:rsidRPr="006722EE" w:rsidRDefault="00D61868" w:rsidP="00B25017">
            <w:pPr>
              <w:pStyle w:val="TableParagraph"/>
              <w:rPr>
                <w:rFonts w:ascii="Cambria" w:hAnsi="Cambria" w:cstheme="minorHAnsi"/>
              </w:rPr>
            </w:pPr>
          </w:p>
        </w:tc>
        <w:tc>
          <w:tcPr>
            <w:tcW w:w="1492" w:type="dxa"/>
            <w:tcBorders>
              <w:left w:val="single" w:sz="4" w:space="0" w:color="auto"/>
            </w:tcBorders>
          </w:tcPr>
          <w:p w14:paraId="15F60AE3" w14:textId="77777777" w:rsidR="00D61868" w:rsidRPr="006722EE" w:rsidRDefault="00D61868" w:rsidP="00B25017">
            <w:pPr>
              <w:pStyle w:val="TableParagraph"/>
              <w:rPr>
                <w:rFonts w:ascii="Cambria" w:hAnsi="Cambria" w:cstheme="minorHAnsi"/>
              </w:rPr>
            </w:pPr>
          </w:p>
        </w:tc>
        <w:tc>
          <w:tcPr>
            <w:tcW w:w="1326" w:type="dxa"/>
          </w:tcPr>
          <w:p w14:paraId="3E6EDFDD" w14:textId="4224B9BB" w:rsidR="00D61868" w:rsidRPr="006722EE" w:rsidRDefault="00D61868" w:rsidP="00B25017">
            <w:pPr>
              <w:pStyle w:val="TableParagraph"/>
              <w:rPr>
                <w:rFonts w:ascii="Cambria" w:hAnsi="Cambria" w:cstheme="minorHAnsi"/>
              </w:rPr>
            </w:pPr>
          </w:p>
        </w:tc>
        <w:tc>
          <w:tcPr>
            <w:tcW w:w="1326" w:type="dxa"/>
          </w:tcPr>
          <w:p w14:paraId="6CF2A1DE" w14:textId="77777777" w:rsidR="00D61868" w:rsidRPr="006722EE" w:rsidRDefault="00D61868" w:rsidP="00B25017">
            <w:pPr>
              <w:pStyle w:val="TableParagraph"/>
              <w:rPr>
                <w:rFonts w:ascii="Cambria" w:hAnsi="Cambria" w:cstheme="minorHAnsi"/>
              </w:rPr>
            </w:pPr>
          </w:p>
        </w:tc>
        <w:tc>
          <w:tcPr>
            <w:tcW w:w="1160" w:type="dxa"/>
          </w:tcPr>
          <w:p w14:paraId="1474812A" w14:textId="77777777" w:rsidR="00D61868" w:rsidRPr="006722EE" w:rsidRDefault="00D61868" w:rsidP="00B25017">
            <w:pPr>
              <w:pStyle w:val="TableParagraph"/>
              <w:rPr>
                <w:rFonts w:ascii="Cambria" w:hAnsi="Cambria" w:cstheme="minorHAnsi"/>
              </w:rPr>
            </w:pPr>
          </w:p>
        </w:tc>
        <w:tc>
          <w:tcPr>
            <w:tcW w:w="1160" w:type="dxa"/>
          </w:tcPr>
          <w:p w14:paraId="548BDDD5" w14:textId="77777777" w:rsidR="00D61868" w:rsidRPr="006722EE" w:rsidRDefault="00D61868" w:rsidP="00B25017">
            <w:pPr>
              <w:pStyle w:val="TableParagraph"/>
              <w:rPr>
                <w:rFonts w:ascii="Cambria" w:hAnsi="Cambria" w:cstheme="minorHAnsi"/>
              </w:rPr>
            </w:pPr>
          </w:p>
        </w:tc>
      </w:tr>
      <w:tr w:rsidR="00D61868" w:rsidRPr="006722EE" w14:paraId="012FB883" w14:textId="77777777" w:rsidTr="00977E3F">
        <w:trPr>
          <w:trHeight w:val="636"/>
        </w:trPr>
        <w:tc>
          <w:tcPr>
            <w:tcW w:w="646" w:type="dxa"/>
          </w:tcPr>
          <w:p w14:paraId="592BC36E" w14:textId="726A83E1" w:rsidR="00D61868" w:rsidRPr="006722EE" w:rsidRDefault="00D61868" w:rsidP="00B25017">
            <w:pPr>
              <w:pStyle w:val="TableParagraph"/>
              <w:spacing w:line="248" w:lineRule="exact"/>
              <w:ind w:left="107"/>
              <w:rPr>
                <w:rFonts w:ascii="Cambria" w:hAnsi="Cambria" w:cstheme="minorHAnsi"/>
                <w:b/>
              </w:rPr>
            </w:pPr>
            <w:r>
              <w:rPr>
                <w:rFonts w:ascii="Cambria" w:hAnsi="Cambria" w:cstheme="minorHAnsi"/>
                <w:b/>
              </w:rPr>
              <w:t>2</w:t>
            </w:r>
          </w:p>
        </w:tc>
        <w:tc>
          <w:tcPr>
            <w:tcW w:w="4003" w:type="dxa"/>
          </w:tcPr>
          <w:p w14:paraId="21EF21AD" w14:textId="6CE553EF" w:rsidR="00D61868" w:rsidRPr="006722EE" w:rsidRDefault="00D61868" w:rsidP="00967681">
            <w:pPr>
              <w:pStyle w:val="TableParagraph"/>
              <w:spacing w:line="234" w:lineRule="exact"/>
              <w:ind w:left="108"/>
              <w:rPr>
                <w:rFonts w:ascii="Cambria" w:hAnsi="Cambria" w:cstheme="minorHAnsi"/>
              </w:rPr>
            </w:pPr>
            <w:r>
              <w:rPr>
                <w:rFonts w:ascii="Cambria" w:hAnsi="Cambria" w:cstheme="minorHAnsi"/>
              </w:rPr>
              <w:t xml:space="preserve">Hardware Infrastructure </w:t>
            </w:r>
            <w:r w:rsidR="008B4CD7" w:rsidRPr="008B4CD7">
              <w:rPr>
                <w:rFonts w:ascii="Cambria" w:hAnsi="Cambria" w:cstheme="minorHAnsi"/>
              </w:rPr>
              <w:t>of 1</w:t>
            </w:r>
            <w:r w:rsidR="00967681">
              <w:rPr>
                <w:rFonts w:ascii="Cambria" w:hAnsi="Cambria" w:cstheme="minorHAnsi"/>
              </w:rPr>
              <w:t>70</w:t>
            </w:r>
            <w:r w:rsidR="008B4CD7" w:rsidRPr="008B4CD7">
              <w:rPr>
                <w:rFonts w:ascii="Cambria" w:hAnsi="Cambria" w:cstheme="minorHAnsi"/>
              </w:rPr>
              <w:t xml:space="preserve"> cores &amp; </w:t>
            </w:r>
            <w:r w:rsidR="00155FAF" w:rsidRPr="00AE174F">
              <w:rPr>
                <w:rFonts w:ascii="Cambria" w:hAnsi="Cambria" w:cstheme="minorHAnsi"/>
              </w:rPr>
              <w:t xml:space="preserve">16 </w:t>
            </w:r>
            <w:r w:rsidR="008B4CD7" w:rsidRPr="00AE174F">
              <w:rPr>
                <w:rFonts w:ascii="Cambria" w:hAnsi="Cambria" w:cstheme="minorHAnsi"/>
              </w:rPr>
              <w:t>TB</w:t>
            </w:r>
            <w:r w:rsidR="008B4CD7" w:rsidRPr="008B4CD7">
              <w:rPr>
                <w:rFonts w:ascii="Cambria" w:hAnsi="Cambria" w:cstheme="minorHAnsi"/>
              </w:rPr>
              <w:t xml:space="preserve"> Memory to augment the existing IBM LinuxONE Emperor 4 Server</w:t>
            </w:r>
            <w:r w:rsidR="007A3692">
              <w:rPr>
                <w:rFonts w:ascii="Cambria" w:hAnsi="Cambria" w:cstheme="minorHAnsi"/>
              </w:rPr>
              <w:t xml:space="preserve"> at DRC</w:t>
            </w:r>
          </w:p>
        </w:tc>
        <w:tc>
          <w:tcPr>
            <w:tcW w:w="674" w:type="dxa"/>
            <w:tcBorders>
              <w:right w:val="single" w:sz="4" w:space="0" w:color="auto"/>
            </w:tcBorders>
          </w:tcPr>
          <w:p w14:paraId="6DEBB7FF" w14:textId="7488FDCA" w:rsidR="00D61868" w:rsidRPr="006722EE" w:rsidRDefault="00D61868" w:rsidP="00B25017">
            <w:pPr>
              <w:pStyle w:val="TableParagraph"/>
              <w:rPr>
                <w:rFonts w:ascii="Cambria" w:hAnsi="Cambria" w:cstheme="minorHAnsi"/>
              </w:rPr>
            </w:pPr>
          </w:p>
        </w:tc>
        <w:tc>
          <w:tcPr>
            <w:tcW w:w="1492" w:type="dxa"/>
            <w:tcBorders>
              <w:left w:val="single" w:sz="4" w:space="0" w:color="auto"/>
            </w:tcBorders>
          </w:tcPr>
          <w:p w14:paraId="5DE6DB31" w14:textId="77777777" w:rsidR="00D61868" w:rsidRPr="006722EE" w:rsidRDefault="00D61868" w:rsidP="00B25017">
            <w:pPr>
              <w:pStyle w:val="TableParagraph"/>
              <w:rPr>
                <w:rFonts w:ascii="Cambria" w:hAnsi="Cambria" w:cstheme="minorHAnsi"/>
              </w:rPr>
            </w:pPr>
          </w:p>
        </w:tc>
        <w:tc>
          <w:tcPr>
            <w:tcW w:w="1326" w:type="dxa"/>
          </w:tcPr>
          <w:p w14:paraId="06FE9CCA" w14:textId="794818A8" w:rsidR="00D61868" w:rsidRPr="006722EE" w:rsidRDefault="00D61868" w:rsidP="00B25017">
            <w:pPr>
              <w:pStyle w:val="TableParagraph"/>
              <w:rPr>
                <w:rFonts w:ascii="Cambria" w:hAnsi="Cambria" w:cstheme="minorHAnsi"/>
              </w:rPr>
            </w:pPr>
          </w:p>
        </w:tc>
        <w:tc>
          <w:tcPr>
            <w:tcW w:w="1326" w:type="dxa"/>
          </w:tcPr>
          <w:p w14:paraId="1FA045EA" w14:textId="77777777" w:rsidR="00D61868" w:rsidRPr="006722EE" w:rsidRDefault="00D61868" w:rsidP="00B25017">
            <w:pPr>
              <w:pStyle w:val="TableParagraph"/>
              <w:rPr>
                <w:rFonts w:ascii="Cambria" w:hAnsi="Cambria" w:cstheme="minorHAnsi"/>
              </w:rPr>
            </w:pPr>
          </w:p>
        </w:tc>
        <w:tc>
          <w:tcPr>
            <w:tcW w:w="1160" w:type="dxa"/>
          </w:tcPr>
          <w:p w14:paraId="5E42F9AF" w14:textId="77777777" w:rsidR="00D61868" w:rsidRPr="006722EE" w:rsidRDefault="00D61868" w:rsidP="00B25017">
            <w:pPr>
              <w:pStyle w:val="TableParagraph"/>
              <w:rPr>
                <w:rFonts w:ascii="Cambria" w:hAnsi="Cambria" w:cstheme="minorHAnsi"/>
              </w:rPr>
            </w:pPr>
          </w:p>
        </w:tc>
        <w:tc>
          <w:tcPr>
            <w:tcW w:w="1160" w:type="dxa"/>
          </w:tcPr>
          <w:p w14:paraId="4A718EDB" w14:textId="77777777" w:rsidR="00D61868" w:rsidRPr="006722EE" w:rsidRDefault="00D61868" w:rsidP="00B25017">
            <w:pPr>
              <w:pStyle w:val="TableParagraph"/>
              <w:rPr>
                <w:rFonts w:ascii="Cambria" w:hAnsi="Cambria" w:cstheme="minorHAnsi"/>
              </w:rPr>
            </w:pPr>
          </w:p>
        </w:tc>
      </w:tr>
      <w:tr w:rsidR="00D61868" w:rsidRPr="006722EE" w14:paraId="35531E20" w14:textId="77777777" w:rsidTr="00977E3F">
        <w:trPr>
          <w:trHeight w:val="265"/>
        </w:trPr>
        <w:tc>
          <w:tcPr>
            <w:tcW w:w="646" w:type="dxa"/>
          </w:tcPr>
          <w:p w14:paraId="1EC63D41" w14:textId="287BD69E" w:rsidR="00D61868" w:rsidRPr="006722EE" w:rsidRDefault="00D61868" w:rsidP="00B25017">
            <w:pPr>
              <w:pStyle w:val="TableParagraph"/>
              <w:spacing w:line="234" w:lineRule="exact"/>
              <w:ind w:left="107"/>
              <w:rPr>
                <w:rFonts w:ascii="Cambria" w:hAnsi="Cambria" w:cstheme="minorHAnsi"/>
                <w:b/>
              </w:rPr>
            </w:pPr>
            <w:r>
              <w:rPr>
                <w:rFonts w:ascii="Cambria" w:hAnsi="Cambria" w:cstheme="minorHAnsi"/>
                <w:b/>
              </w:rPr>
              <w:t>3</w:t>
            </w:r>
          </w:p>
        </w:tc>
        <w:tc>
          <w:tcPr>
            <w:tcW w:w="4003" w:type="dxa"/>
          </w:tcPr>
          <w:p w14:paraId="36289AEA" w14:textId="70AE7F23" w:rsidR="00D61868" w:rsidRPr="00155FAF" w:rsidRDefault="00155FAF" w:rsidP="00667D9D">
            <w:pPr>
              <w:pStyle w:val="TableParagraph"/>
              <w:spacing w:line="234" w:lineRule="exact"/>
              <w:ind w:left="108"/>
              <w:rPr>
                <w:rFonts w:ascii="Cambria" w:hAnsi="Cambria" w:cstheme="minorHAnsi"/>
              </w:rPr>
            </w:pPr>
            <w:r w:rsidRPr="00155FAF">
              <w:rPr>
                <w:rFonts w:ascii="Cambria" w:hAnsi="Cambria" w:cstheme="minorHAnsi"/>
              </w:rPr>
              <w:t xml:space="preserve">Additional </w:t>
            </w:r>
            <w:r w:rsidRPr="00AE174F">
              <w:rPr>
                <w:rFonts w:ascii="Cambria" w:hAnsi="Cambria" w:cstheme="minorHAnsi"/>
              </w:rPr>
              <w:t>6 TB</w:t>
            </w:r>
            <w:r w:rsidRPr="00155FAF">
              <w:rPr>
                <w:rFonts w:ascii="Cambria" w:hAnsi="Cambria" w:cstheme="minorHAnsi"/>
              </w:rPr>
              <w:t xml:space="preserve"> Memory </w:t>
            </w:r>
            <w:r>
              <w:rPr>
                <w:rFonts w:ascii="Cambria" w:hAnsi="Cambria" w:cstheme="minorHAnsi"/>
              </w:rPr>
              <w:t xml:space="preserve">for existing </w:t>
            </w:r>
            <w:r w:rsidRPr="008B4CD7">
              <w:rPr>
                <w:rFonts w:ascii="Cambria" w:hAnsi="Cambria" w:cstheme="minorHAnsi"/>
              </w:rPr>
              <w:t>IBM LinuxONE Emperor 4 Server</w:t>
            </w:r>
            <w:r>
              <w:rPr>
                <w:rFonts w:ascii="Cambria" w:hAnsi="Cambria" w:cstheme="minorHAnsi"/>
              </w:rPr>
              <w:t xml:space="preserve"> at DC</w:t>
            </w:r>
          </w:p>
        </w:tc>
        <w:tc>
          <w:tcPr>
            <w:tcW w:w="674" w:type="dxa"/>
            <w:tcBorders>
              <w:right w:val="single" w:sz="4" w:space="0" w:color="auto"/>
            </w:tcBorders>
          </w:tcPr>
          <w:p w14:paraId="4ECBE01B" w14:textId="2D18A5D4" w:rsidR="00D61868" w:rsidRPr="006722EE" w:rsidRDefault="00D61868" w:rsidP="000A335D">
            <w:pPr>
              <w:pStyle w:val="TableParagraph"/>
              <w:rPr>
                <w:rFonts w:ascii="Cambria" w:hAnsi="Cambria" w:cstheme="minorHAnsi"/>
              </w:rPr>
            </w:pPr>
          </w:p>
        </w:tc>
        <w:tc>
          <w:tcPr>
            <w:tcW w:w="1492" w:type="dxa"/>
            <w:tcBorders>
              <w:left w:val="single" w:sz="4" w:space="0" w:color="auto"/>
            </w:tcBorders>
          </w:tcPr>
          <w:p w14:paraId="38C7F5A3" w14:textId="77777777" w:rsidR="00D61868" w:rsidRPr="006722EE" w:rsidRDefault="00D61868" w:rsidP="000A335D">
            <w:pPr>
              <w:pStyle w:val="TableParagraph"/>
              <w:rPr>
                <w:rFonts w:ascii="Cambria" w:hAnsi="Cambria" w:cstheme="minorHAnsi"/>
              </w:rPr>
            </w:pPr>
          </w:p>
        </w:tc>
        <w:tc>
          <w:tcPr>
            <w:tcW w:w="1326" w:type="dxa"/>
          </w:tcPr>
          <w:p w14:paraId="7E614CEA" w14:textId="08582674" w:rsidR="00D61868" w:rsidRPr="006722EE" w:rsidRDefault="00D61868" w:rsidP="00B25017">
            <w:pPr>
              <w:pStyle w:val="TableParagraph"/>
              <w:rPr>
                <w:rFonts w:ascii="Cambria" w:hAnsi="Cambria" w:cstheme="minorHAnsi"/>
              </w:rPr>
            </w:pPr>
          </w:p>
        </w:tc>
        <w:tc>
          <w:tcPr>
            <w:tcW w:w="1326" w:type="dxa"/>
          </w:tcPr>
          <w:p w14:paraId="395539CF" w14:textId="77777777" w:rsidR="00D61868" w:rsidRPr="006722EE" w:rsidRDefault="00D61868" w:rsidP="00B25017">
            <w:pPr>
              <w:pStyle w:val="TableParagraph"/>
              <w:rPr>
                <w:rFonts w:ascii="Cambria" w:hAnsi="Cambria" w:cstheme="minorHAnsi"/>
              </w:rPr>
            </w:pPr>
          </w:p>
        </w:tc>
        <w:tc>
          <w:tcPr>
            <w:tcW w:w="1160" w:type="dxa"/>
          </w:tcPr>
          <w:p w14:paraId="79BED9C6" w14:textId="77777777" w:rsidR="00D61868" w:rsidRPr="006722EE" w:rsidRDefault="00D61868" w:rsidP="00B25017">
            <w:pPr>
              <w:pStyle w:val="TableParagraph"/>
              <w:rPr>
                <w:rFonts w:ascii="Cambria" w:hAnsi="Cambria" w:cstheme="minorHAnsi"/>
              </w:rPr>
            </w:pPr>
          </w:p>
        </w:tc>
        <w:tc>
          <w:tcPr>
            <w:tcW w:w="1160" w:type="dxa"/>
          </w:tcPr>
          <w:p w14:paraId="29B56BB4" w14:textId="77777777" w:rsidR="00D61868" w:rsidRPr="006722EE" w:rsidRDefault="00D61868" w:rsidP="00B25017">
            <w:pPr>
              <w:pStyle w:val="TableParagraph"/>
              <w:rPr>
                <w:rFonts w:ascii="Cambria" w:hAnsi="Cambria" w:cstheme="minorHAnsi"/>
              </w:rPr>
            </w:pPr>
          </w:p>
        </w:tc>
      </w:tr>
      <w:tr w:rsidR="00D61868" w:rsidRPr="006722EE" w14:paraId="713E84A8" w14:textId="77777777" w:rsidTr="00977E3F">
        <w:trPr>
          <w:trHeight w:val="265"/>
        </w:trPr>
        <w:tc>
          <w:tcPr>
            <w:tcW w:w="646" w:type="dxa"/>
          </w:tcPr>
          <w:p w14:paraId="51F82E2A" w14:textId="3F25FA4E" w:rsidR="00D61868" w:rsidRPr="006722EE" w:rsidRDefault="00D61868" w:rsidP="00B25017">
            <w:pPr>
              <w:pStyle w:val="TableParagraph"/>
              <w:spacing w:line="234" w:lineRule="exact"/>
              <w:ind w:left="107"/>
              <w:rPr>
                <w:rFonts w:ascii="Cambria" w:hAnsi="Cambria" w:cstheme="minorHAnsi"/>
                <w:b/>
              </w:rPr>
            </w:pPr>
            <w:r>
              <w:rPr>
                <w:rFonts w:ascii="Cambria" w:hAnsi="Cambria" w:cstheme="minorHAnsi"/>
                <w:b/>
              </w:rPr>
              <w:t>4</w:t>
            </w:r>
          </w:p>
        </w:tc>
        <w:tc>
          <w:tcPr>
            <w:tcW w:w="4003" w:type="dxa"/>
          </w:tcPr>
          <w:p w14:paraId="390FE404" w14:textId="781D7B77" w:rsidR="00D61868" w:rsidRPr="00A950FC" w:rsidRDefault="00155FAF" w:rsidP="00561626">
            <w:pPr>
              <w:pStyle w:val="TableParagraph"/>
              <w:spacing w:line="234" w:lineRule="exact"/>
              <w:ind w:left="108"/>
              <w:rPr>
                <w:rFonts w:ascii="Cambria" w:hAnsi="Cambria" w:cstheme="minorHAnsi"/>
              </w:rPr>
            </w:pPr>
            <w:r w:rsidRPr="00155FAF">
              <w:rPr>
                <w:rFonts w:ascii="Cambria" w:hAnsi="Cambria" w:cstheme="minorHAnsi"/>
              </w:rPr>
              <w:t xml:space="preserve">Additional </w:t>
            </w:r>
            <w:r w:rsidRPr="00AE174F">
              <w:rPr>
                <w:rFonts w:ascii="Cambria" w:hAnsi="Cambria" w:cstheme="minorHAnsi"/>
              </w:rPr>
              <w:t>4 TB</w:t>
            </w:r>
            <w:r w:rsidRPr="00155FAF">
              <w:rPr>
                <w:rFonts w:ascii="Cambria" w:hAnsi="Cambria" w:cstheme="minorHAnsi"/>
              </w:rPr>
              <w:t xml:space="preserve"> Memory </w:t>
            </w:r>
            <w:r>
              <w:rPr>
                <w:rFonts w:ascii="Cambria" w:hAnsi="Cambria" w:cstheme="minorHAnsi"/>
              </w:rPr>
              <w:t xml:space="preserve">for existing </w:t>
            </w:r>
            <w:r w:rsidRPr="008B4CD7">
              <w:rPr>
                <w:rFonts w:ascii="Cambria" w:hAnsi="Cambria" w:cstheme="minorHAnsi"/>
              </w:rPr>
              <w:t>IBM LinuxONE Emperor 4 Server</w:t>
            </w:r>
            <w:r>
              <w:rPr>
                <w:rFonts w:ascii="Cambria" w:hAnsi="Cambria" w:cstheme="minorHAnsi"/>
              </w:rPr>
              <w:t xml:space="preserve"> at DRC</w:t>
            </w:r>
          </w:p>
        </w:tc>
        <w:tc>
          <w:tcPr>
            <w:tcW w:w="674" w:type="dxa"/>
            <w:tcBorders>
              <w:right w:val="single" w:sz="4" w:space="0" w:color="auto"/>
            </w:tcBorders>
          </w:tcPr>
          <w:p w14:paraId="31AB305E" w14:textId="372DE1BA" w:rsidR="00D61868" w:rsidRPr="006722EE" w:rsidRDefault="00D61868" w:rsidP="000A335D">
            <w:pPr>
              <w:pStyle w:val="TableParagraph"/>
              <w:rPr>
                <w:rFonts w:ascii="Cambria" w:hAnsi="Cambria" w:cstheme="minorHAnsi"/>
              </w:rPr>
            </w:pPr>
          </w:p>
        </w:tc>
        <w:tc>
          <w:tcPr>
            <w:tcW w:w="1492" w:type="dxa"/>
            <w:tcBorders>
              <w:left w:val="single" w:sz="4" w:space="0" w:color="auto"/>
            </w:tcBorders>
          </w:tcPr>
          <w:p w14:paraId="5BF6DD57" w14:textId="77777777" w:rsidR="00D61868" w:rsidRPr="006722EE" w:rsidRDefault="00D61868" w:rsidP="000A335D">
            <w:pPr>
              <w:pStyle w:val="TableParagraph"/>
              <w:rPr>
                <w:rFonts w:ascii="Cambria" w:hAnsi="Cambria" w:cstheme="minorHAnsi"/>
              </w:rPr>
            </w:pPr>
          </w:p>
        </w:tc>
        <w:tc>
          <w:tcPr>
            <w:tcW w:w="1326" w:type="dxa"/>
          </w:tcPr>
          <w:p w14:paraId="0F6B417F" w14:textId="52B09953" w:rsidR="00D61868" w:rsidRPr="006722EE" w:rsidRDefault="00D61868" w:rsidP="00B25017">
            <w:pPr>
              <w:pStyle w:val="TableParagraph"/>
              <w:rPr>
                <w:rFonts w:ascii="Cambria" w:hAnsi="Cambria" w:cstheme="minorHAnsi"/>
              </w:rPr>
            </w:pPr>
          </w:p>
        </w:tc>
        <w:tc>
          <w:tcPr>
            <w:tcW w:w="1326" w:type="dxa"/>
          </w:tcPr>
          <w:p w14:paraId="723F7F00" w14:textId="77777777" w:rsidR="00D61868" w:rsidRPr="006722EE" w:rsidRDefault="00D61868" w:rsidP="00B25017">
            <w:pPr>
              <w:pStyle w:val="TableParagraph"/>
              <w:rPr>
                <w:rFonts w:ascii="Cambria" w:hAnsi="Cambria" w:cstheme="minorHAnsi"/>
              </w:rPr>
            </w:pPr>
          </w:p>
        </w:tc>
        <w:tc>
          <w:tcPr>
            <w:tcW w:w="1160" w:type="dxa"/>
          </w:tcPr>
          <w:p w14:paraId="17061025" w14:textId="77777777" w:rsidR="00D61868" w:rsidRPr="006722EE" w:rsidRDefault="00D61868" w:rsidP="00B25017">
            <w:pPr>
              <w:pStyle w:val="TableParagraph"/>
              <w:rPr>
                <w:rFonts w:ascii="Cambria" w:hAnsi="Cambria" w:cstheme="minorHAnsi"/>
              </w:rPr>
            </w:pPr>
          </w:p>
        </w:tc>
        <w:tc>
          <w:tcPr>
            <w:tcW w:w="1160" w:type="dxa"/>
          </w:tcPr>
          <w:p w14:paraId="5EA61F2D" w14:textId="77777777" w:rsidR="00D61868" w:rsidRPr="006722EE" w:rsidRDefault="00D61868" w:rsidP="00B25017">
            <w:pPr>
              <w:pStyle w:val="TableParagraph"/>
              <w:rPr>
                <w:rFonts w:ascii="Cambria" w:hAnsi="Cambria" w:cstheme="minorHAnsi"/>
              </w:rPr>
            </w:pPr>
          </w:p>
        </w:tc>
      </w:tr>
      <w:tr w:rsidR="00155FAF" w:rsidRPr="006722EE" w14:paraId="631EA07A" w14:textId="77777777" w:rsidTr="00977E3F">
        <w:trPr>
          <w:trHeight w:val="265"/>
        </w:trPr>
        <w:tc>
          <w:tcPr>
            <w:tcW w:w="646" w:type="dxa"/>
          </w:tcPr>
          <w:p w14:paraId="7E0D28CE" w14:textId="6537F398" w:rsidR="00155FAF" w:rsidRPr="006722EE" w:rsidRDefault="00B3777B" w:rsidP="00155FAF">
            <w:pPr>
              <w:pStyle w:val="TableParagraph"/>
              <w:spacing w:line="234" w:lineRule="exact"/>
              <w:ind w:left="107"/>
              <w:rPr>
                <w:rFonts w:ascii="Cambria" w:hAnsi="Cambria" w:cstheme="minorHAnsi"/>
                <w:b/>
              </w:rPr>
            </w:pPr>
            <w:r>
              <w:rPr>
                <w:rFonts w:ascii="Cambria" w:hAnsi="Cambria" w:cstheme="minorHAnsi"/>
                <w:b/>
              </w:rPr>
              <w:t>5</w:t>
            </w:r>
          </w:p>
        </w:tc>
        <w:tc>
          <w:tcPr>
            <w:tcW w:w="4003" w:type="dxa"/>
          </w:tcPr>
          <w:p w14:paraId="59E357AD" w14:textId="614529A2" w:rsidR="00155FAF" w:rsidRPr="006722EE" w:rsidRDefault="00967681" w:rsidP="00155FAF">
            <w:pPr>
              <w:pStyle w:val="TableParagraph"/>
              <w:spacing w:line="234" w:lineRule="exact"/>
              <w:ind w:left="108"/>
              <w:rPr>
                <w:rFonts w:ascii="Cambria" w:hAnsi="Cambria" w:cstheme="minorHAnsi"/>
                <w:b/>
              </w:rPr>
            </w:pPr>
            <w:r>
              <w:rPr>
                <w:rFonts w:ascii="Cambria" w:hAnsi="Cambria" w:cstheme="minorHAnsi"/>
              </w:rPr>
              <w:t xml:space="preserve"> </w:t>
            </w:r>
            <w:r w:rsidR="00155FAF" w:rsidRPr="00A32FCD">
              <w:rPr>
                <w:rFonts w:ascii="Cambria" w:hAnsi="Cambria" w:cstheme="minorHAnsi"/>
              </w:rPr>
              <w:t xml:space="preserve">8 x 10G Ports and 2 x 40G Ports Load Balancer with Web Application Firewall (WAF) </w:t>
            </w:r>
            <w:r w:rsidR="00155FAF" w:rsidRPr="00667D9D">
              <w:rPr>
                <w:rFonts w:ascii="Cambria" w:hAnsi="Cambria" w:cstheme="minorHAnsi"/>
              </w:rPr>
              <w:t>at DC</w:t>
            </w:r>
            <w:r>
              <w:rPr>
                <w:rFonts w:ascii="Cambria" w:hAnsi="Cambria" w:cstheme="minorHAnsi"/>
              </w:rPr>
              <w:t xml:space="preserve"> – QTY -2</w:t>
            </w:r>
          </w:p>
        </w:tc>
        <w:tc>
          <w:tcPr>
            <w:tcW w:w="674" w:type="dxa"/>
            <w:tcBorders>
              <w:right w:val="single" w:sz="4" w:space="0" w:color="auto"/>
            </w:tcBorders>
          </w:tcPr>
          <w:p w14:paraId="01A776F8" w14:textId="77777777" w:rsidR="00155FAF" w:rsidRPr="006722EE" w:rsidRDefault="00155FAF" w:rsidP="00155FAF">
            <w:pPr>
              <w:pStyle w:val="TableParagraph"/>
              <w:rPr>
                <w:rFonts w:ascii="Cambria" w:hAnsi="Cambria" w:cstheme="minorHAnsi"/>
              </w:rPr>
            </w:pPr>
          </w:p>
        </w:tc>
        <w:tc>
          <w:tcPr>
            <w:tcW w:w="1492" w:type="dxa"/>
            <w:tcBorders>
              <w:left w:val="single" w:sz="4" w:space="0" w:color="auto"/>
            </w:tcBorders>
          </w:tcPr>
          <w:p w14:paraId="108BC9E2" w14:textId="77777777" w:rsidR="00155FAF" w:rsidRPr="006722EE" w:rsidRDefault="00155FAF" w:rsidP="00155FAF">
            <w:pPr>
              <w:pStyle w:val="TableParagraph"/>
              <w:rPr>
                <w:rFonts w:ascii="Cambria" w:hAnsi="Cambria" w:cstheme="minorHAnsi"/>
              </w:rPr>
            </w:pPr>
          </w:p>
        </w:tc>
        <w:tc>
          <w:tcPr>
            <w:tcW w:w="1326" w:type="dxa"/>
          </w:tcPr>
          <w:p w14:paraId="5DCCA902" w14:textId="77777777" w:rsidR="00155FAF" w:rsidRPr="006722EE" w:rsidRDefault="00155FAF" w:rsidP="00155FAF">
            <w:pPr>
              <w:pStyle w:val="TableParagraph"/>
              <w:rPr>
                <w:rFonts w:ascii="Cambria" w:hAnsi="Cambria" w:cstheme="minorHAnsi"/>
              </w:rPr>
            </w:pPr>
          </w:p>
        </w:tc>
        <w:tc>
          <w:tcPr>
            <w:tcW w:w="1326" w:type="dxa"/>
          </w:tcPr>
          <w:p w14:paraId="0F7CA921" w14:textId="77777777" w:rsidR="00155FAF" w:rsidRPr="006722EE" w:rsidRDefault="00155FAF" w:rsidP="00155FAF">
            <w:pPr>
              <w:pStyle w:val="TableParagraph"/>
              <w:rPr>
                <w:rFonts w:ascii="Cambria" w:hAnsi="Cambria" w:cstheme="minorHAnsi"/>
              </w:rPr>
            </w:pPr>
          </w:p>
        </w:tc>
        <w:tc>
          <w:tcPr>
            <w:tcW w:w="1160" w:type="dxa"/>
          </w:tcPr>
          <w:p w14:paraId="3C71084B" w14:textId="77777777" w:rsidR="00155FAF" w:rsidRPr="006722EE" w:rsidRDefault="00155FAF" w:rsidP="00155FAF">
            <w:pPr>
              <w:pStyle w:val="TableParagraph"/>
              <w:rPr>
                <w:rFonts w:ascii="Cambria" w:hAnsi="Cambria" w:cstheme="minorHAnsi"/>
              </w:rPr>
            </w:pPr>
          </w:p>
        </w:tc>
        <w:tc>
          <w:tcPr>
            <w:tcW w:w="1160" w:type="dxa"/>
          </w:tcPr>
          <w:p w14:paraId="5757ECA7" w14:textId="77777777" w:rsidR="00155FAF" w:rsidRPr="006722EE" w:rsidRDefault="00155FAF" w:rsidP="00155FAF">
            <w:pPr>
              <w:pStyle w:val="TableParagraph"/>
              <w:rPr>
                <w:rFonts w:ascii="Cambria" w:hAnsi="Cambria" w:cstheme="minorHAnsi"/>
              </w:rPr>
            </w:pPr>
          </w:p>
        </w:tc>
      </w:tr>
      <w:tr w:rsidR="00155FAF" w:rsidRPr="006722EE" w14:paraId="081C87E9" w14:textId="77777777" w:rsidTr="00977E3F">
        <w:trPr>
          <w:trHeight w:val="265"/>
        </w:trPr>
        <w:tc>
          <w:tcPr>
            <w:tcW w:w="646" w:type="dxa"/>
          </w:tcPr>
          <w:p w14:paraId="57E8B76E" w14:textId="5A5A3526" w:rsidR="00155FAF" w:rsidRPr="006722EE" w:rsidRDefault="00B3777B" w:rsidP="00155FAF">
            <w:pPr>
              <w:pStyle w:val="TableParagraph"/>
              <w:spacing w:line="234" w:lineRule="exact"/>
              <w:ind w:left="107"/>
              <w:rPr>
                <w:rFonts w:ascii="Cambria" w:hAnsi="Cambria" w:cstheme="minorHAnsi"/>
                <w:b/>
              </w:rPr>
            </w:pPr>
            <w:r>
              <w:rPr>
                <w:rFonts w:ascii="Cambria" w:hAnsi="Cambria" w:cstheme="minorHAnsi"/>
                <w:b/>
              </w:rPr>
              <w:t>6</w:t>
            </w:r>
          </w:p>
        </w:tc>
        <w:tc>
          <w:tcPr>
            <w:tcW w:w="4003" w:type="dxa"/>
          </w:tcPr>
          <w:p w14:paraId="15D1EE8D" w14:textId="7631DF48" w:rsidR="00155FAF" w:rsidRPr="006722EE" w:rsidRDefault="00155FAF" w:rsidP="00155FAF">
            <w:pPr>
              <w:pStyle w:val="TableParagraph"/>
              <w:spacing w:line="234" w:lineRule="exact"/>
              <w:ind w:left="108"/>
              <w:rPr>
                <w:rFonts w:ascii="Cambria" w:hAnsi="Cambria" w:cstheme="minorHAnsi"/>
                <w:b/>
              </w:rPr>
            </w:pPr>
            <w:r w:rsidRPr="00A32FCD">
              <w:rPr>
                <w:rFonts w:ascii="Cambria" w:hAnsi="Cambria" w:cstheme="minorHAnsi"/>
              </w:rPr>
              <w:t xml:space="preserve">8 x 10G Ports and 2 x 40G Ports Load Balancer with Web Application Firewall (WAF) </w:t>
            </w:r>
            <w:r w:rsidRPr="00667D9D">
              <w:rPr>
                <w:rFonts w:ascii="Cambria" w:hAnsi="Cambria" w:cstheme="minorHAnsi"/>
              </w:rPr>
              <w:t>at DRC</w:t>
            </w:r>
            <w:r w:rsidR="00967681">
              <w:rPr>
                <w:rFonts w:ascii="Cambria" w:hAnsi="Cambria" w:cstheme="minorHAnsi"/>
              </w:rPr>
              <w:t xml:space="preserve"> – QTY -2</w:t>
            </w:r>
          </w:p>
        </w:tc>
        <w:tc>
          <w:tcPr>
            <w:tcW w:w="674" w:type="dxa"/>
            <w:tcBorders>
              <w:right w:val="single" w:sz="4" w:space="0" w:color="auto"/>
            </w:tcBorders>
          </w:tcPr>
          <w:p w14:paraId="31B946CE" w14:textId="77777777" w:rsidR="00155FAF" w:rsidRPr="006722EE" w:rsidRDefault="00155FAF" w:rsidP="00155FAF">
            <w:pPr>
              <w:pStyle w:val="TableParagraph"/>
              <w:rPr>
                <w:rFonts w:ascii="Cambria" w:hAnsi="Cambria" w:cstheme="minorHAnsi"/>
              </w:rPr>
            </w:pPr>
          </w:p>
        </w:tc>
        <w:tc>
          <w:tcPr>
            <w:tcW w:w="1492" w:type="dxa"/>
            <w:tcBorders>
              <w:left w:val="single" w:sz="4" w:space="0" w:color="auto"/>
            </w:tcBorders>
          </w:tcPr>
          <w:p w14:paraId="2BDE0D6D" w14:textId="77777777" w:rsidR="00155FAF" w:rsidRPr="006722EE" w:rsidRDefault="00155FAF" w:rsidP="00155FAF">
            <w:pPr>
              <w:pStyle w:val="TableParagraph"/>
              <w:rPr>
                <w:rFonts w:ascii="Cambria" w:hAnsi="Cambria" w:cstheme="minorHAnsi"/>
              </w:rPr>
            </w:pPr>
          </w:p>
        </w:tc>
        <w:tc>
          <w:tcPr>
            <w:tcW w:w="1326" w:type="dxa"/>
          </w:tcPr>
          <w:p w14:paraId="00B5D81B" w14:textId="77777777" w:rsidR="00155FAF" w:rsidRPr="006722EE" w:rsidRDefault="00155FAF" w:rsidP="00155FAF">
            <w:pPr>
              <w:pStyle w:val="TableParagraph"/>
              <w:rPr>
                <w:rFonts w:ascii="Cambria" w:hAnsi="Cambria" w:cstheme="minorHAnsi"/>
              </w:rPr>
            </w:pPr>
          </w:p>
        </w:tc>
        <w:tc>
          <w:tcPr>
            <w:tcW w:w="1326" w:type="dxa"/>
          </w:tcPr>
          <w:p w14:paraId="5B303E8D" w14:textId="77777777" w:rsidR="00155FAF" w:rsidRPr="006722EE" w:rsidRDefault="00155FAF" w:rsidP="00155FAF">
            <w:pPr>
              <w:pStyle w:val="TableParagraph"/>
              <w:rPr>
                <w:rFonts w:ascii="Cambria" w:hAnsi="Cambria" w:cstheme="minorHAnsi"/>
              </w:rPr>
            </w:pPr>
          </w:p>
        </w:tc>
        <w:tc>
          <w:tcPr>
            <w:tcW w:w="1160" w:type="dxa"/>
          </w:tcPr>
          <w:p w14:paraId="64DC90A5" w14:textId="77777777" w:rsidR="00155FAF" w:rsidRPr="006722EE" w:rsidRDefault="00155FAF" w:rsidP="00155FAF">
            <w:pPr>
              <w:pStyle w:val="TableParagraph"/>
              <w:rPr>
                <w:rFonts w:ascii="Cambria" w:hAnsi="Cambria" w:cstheme="minorHAnsi"/>
              </w:rPr>
            </w:pPr>
          </w:p>
        </w:tc>
        <w:tc>
          <w:tcPr>
            <w:tcW w:w="1160" w:type="dxa"/>
          </w:tcPr>
          <w:p w14:paraId="7CA6050C" w14:textId="77777777" w:rsidR="00155FAF" w:rsidRPr="006722EE" w:rsidRDefault="00155FAF" w:rsidP="00155FAF">
            <w:pPr>
              <w:pStyle w:val="TableParagraph"/>
              <w:rPr>
                <w:rFonts w:ascii="Cambria" w:hAnsi="Cambria" w:cstheme="minorHAnsi"/>
              </w:rPr>
            </w:pPr>
          </w:p>
        </w:tc>
      </w:tr>
      <w:tr w:rsidR="00155FAF" w:rsidRPr="006722EE" w14:paraId="788637FA" w14:textId="77777777" w:rsidTr="00977E3F">
        <w:trPr>
          <w:trHeight w:val="265"/>
        </w:trPr>
        <w:tc>
          <w:tcPr>
            <w:tcW w:w="646" w:type="dxa"/>
          </w:tcPr>
          <w:p w14:paraId="586F9A0F" w14:textId="7A5AE1E5" w:rsidR="00155FAF" w:rsidRPr="006722EE" w:rsidRDefault="00B3777B" w:rsidP="00155FAF">
            <w:pPr>
              <w:pStyle w:val="TableParagraph"/>
              <w:spacing w:line="234" w:lineRule="exact"/>
              <w:ind w:left="107"/>
              <w:rPr>
                <w:rFonts w:ascii="Cambria" w:hAnsi="Cambria" w:cstheme="minorHAnsi"/>
                <w:b/>
              </w:rPr>
            </w:pPr>
            <w:r>
              <w:rPr>
                <w:rFonts w:ascii="Cambria" w:hAnsi="Cambria" w:cstheme="minorHAnsi"/>
                <w:b/>
              </w:rPr>
              <w:t>T1</w:t>
            </w:r>
          </w:p>
        </w:tc>
        <w:tc>
          <w:tcPr>
            <w:tcW w:w="4003" w:type="dxa"/>
          </w:tcPr>
          <w:p w14:paraId="4C7622F7" w14:textId="1B5D9DA5" w:rsidR="00155FAF" w:rsidRPr="006722EE" w:rsidRDefault="00155FAF" w:rsidP="00155FAF">
            <w:pPr>
              <w:pStyle w:val="TableParagraph"/>
              <w:spacing w:line="234" w:lineRule="exact"/>
              <w:ind w:left="108"/>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674" w:type="dxa"/>
            <w:tcBorders>
              <w:right w:val="single" w:sz="4" w:space="0" w:color="auto"/>
            </w:tcBorders>
          </w:tcPr>
          <w:p w14:paraId="6B283EAF" w14:textId="77777777" w:rsidR="00155FAF" w:rsidRPr="006722EE" w:rsidRDefault="00155FAF" w:rsidP="00155FAF">
            <w:pPr>
              <w:pStyle w:val="TableParagraph"/>
              <w:rPr>
                <w:rFonts w:ascii="Cambria" w:hAnsi="Cambria" w:cstheme="minorHAnsi"/>
              </w:rPr>
            </w:pPr>
          </w:p>
        </w:tc>
        <w:tc>
          <w:tcPr>
            <w:tcW w:w="1492" w:type="dxa"/>
            <w:tcBorders>
              <w:left w:val="single" w:sz="4" w:space="0" w:color="auto"/>
            </w:tcBorders>
          </w:tcPr>
          <w:p w14:paraId="01F9C16E" w14:textId="77777777" w:rsidR="00155FAF" w:rsidRPr="006722EE" w:rsidRDefault="00155FAF" w:rsidP="00155FAF">
            <w:pPr>
              <w:pStyle w:val="TableParagraph"/>
              <w:rPr>
                <w:rFonts w:ascii="Cambria" w:hAnsi="Cambria" w:cstheme="minorHAnsi"/>
              </w:rPr>
            </w:pPr>
          </w:p>
        </w:tc>
        <w:tc>
          <w:tcPr>
            <w:tcW w:w="1326" w:type="dxa"/>
          </w:tcPr>
          <w:p w14:paraId="657E4431" w14:textId="77777777" w:rsidR="00155FAF" w:rsidRPr="006722EE" w:rsidRDefault="00155FAF" w:rsidP="00155FAF">
            <w:pPr>
              <w:pStyle w:val="TableParagraph"/>
              <w:rPr>
                <w:rFonts w:ascii="Cambria" w:hAnsi="Cambria" w:cstheme="minorHAnsi"/>
              </w:rPr>
            </w:pPr>
          </w:p>
        </w:tc>
        <w:tc>
          <w:tcPr>
            <w:tcW w:w="1326" w:type="dxa"/>
          </w:tcPr>
          <w:p w14:paraId="380B0497" w14:textId="77777777" w:rsidR="00155FAF" w:rsidRPr="006722EE" w:rsidRDefault="00155FAF" w:rsidP="00155FAF">
            <w:pPr>
              <w:pStyle w:val="TableParagraph"/>
              <w:rPr>
                <w:rFonts w:ascii="Cambria" w:hAnsi="Cambria" w:cstheme="minorHAnsi"/>
              </w:rPr>
            </w:pPr>
          </w:p>
        </w:tc>
        <w:tc>
          <w:tcPr>
            <w:tcW w:w="1160" w:type="dxa"/>
          </w:tcPr>
          <w:p w14:paraId="19BBD7D8" w14:textId="77777777" w:rsidR="00155FAF" w:rsidRPr="006722EE" w:rsidRDefault="00155FAF" w:rsidP="00155FAF">
            <w:pPr>
              <w:pStyle w:val="TableParagraph"/>
              <w:rPr>
                <w:rFonts w:ascii="Cambria" w:hAnsi="Cambria" w:cstheme="minorHAnsi"/>
              </w:rPr>
            </w:pPr>
          </w:p>
        </w:tc>
        <w:tc>
          <w:tcPr>
            <w:tcW w:w="1160" w:type="dxa"/>
          </w:tcPr>
          <w:p w14:paraId="56543BC7" w14:textId="77777777" w:rsidR="00155FAF" w:rsidRPr="006722EE" w:rsidRDefault="00155FAF" w:rsidP="00155FAF">
            <w:pPr>
              <w:pStyle w:val="TableParagraph"/>
              <w:rPr>
                <w:rFonts w:ascii="Cambria" w:hAnsi="Cambria" w:cstheme="minorHAnsi"/>
              </w:rPr>
            </w:pPr>
          </w:p>
        </w:tc>
      </w:tr>
    </w:tbl>
    <w:p w14:paraId="1001B2C9" w14:textId="3467ADAE" w:rsidR="0032797F" w:rsidRDefault="00CC11C2" w:rsidP="006425D5">
      <w:pPr>
        <w:ind w:left="388" w:right="233"/>
        <w:jc w:val="both"/>
        <w:rPr>
          <w:rFonts w:ascii="Cambria" w:hAnsi="Cambria" w:cstheme="minorHAnsi"/>
        </w:rPr>
      </w:pPr>
      <w:r>
        <w:rPr>
          <w:rFonts w:ascii="Cambria" w:hAnsi="Cambria" w:cstheme="minorHAnsi"/>
        </w:rPr>
        <w:t xml:space="preserve">* Bank reserves the right to purchase or not to purchase the </w:t>
      </w:r>
      <w:r w:rsidR="007345B2">
        <w:rPr>
          <w:rFonts w:ascii="Cambria" w:hAnsi="Cambria" w:cstheme="minorHAnsi"/>
        </w:rPr>
        <w:t>line item/</w:t>
      </w:r>
      <w:r>
        <w:rPr>
          <w:rFonts w:ascii="Cambria" w:hAnsi="Cambria" w:cstheme="minorHAnsi"/>
        </w:rPr>
        <w:t>additional requirement.</w:t>
      </w:r>
    </w:p>
    <w:p w14:paraId="408CCC7E" w14:textId="77777777" w:rsidR="00AB6C01" w:rsidRDefault="00AB6C01" w:rsidP="006425D5">
      <w:pPr>
        <w:ind w:left="388" w:right="233"/>
        <w:jc w:val="both"/>
        <w:rPr>
          <w:rFonts w:ascii="Cambria" w:hAnsi="Cambria" w:cstheme="minorHAnsi"/>
        </w:rPr>
      </w:pPr>
    </w:p>
    <w:p w14:paraId="748DC76D" w14:textId="77777777" w:rsidR="00AB6C01" w:rsidRDefault="00AB6C01" w:rsidP="006425D5">
      <w:pPr>
        <w:ind w:left="388" w:right="233"/>
        <w:jc w:val="both"/>
        <w:rPr>
          <w:rFonts w:ascii="Cambria" w:hAnsi="Cambria" w:cstheme="minorHAnsi"/>
        </w:rPr>
      </w:pPr>
    </w:p>
    <w:p w14:paraId="25632822" w14:textId="77777777" w:rsidR="00FE35BF" w:rsidRPr="006425D5" w:rsidRDefault="00FE35BF" w:rsidP="006425D5">
      <w:pPr>
        <w:ind w:left="388" w:right="233"/>
        <w:jc w:val="both"/>
        <w:rPr>
          <w:rFonts w:ascii="Cambria" w:hAnsi="Cambria" w:cstheme="minorHAnsi"/>
        </w:rPr>
      </w:pPr>
    </w:p>
    <w:p w14:paraId="3DE1E13D" w14:textId="6DF4ABE2" w:rsidR="00152459" w:rsidRPr="006722EE" w:rsidRDefault="00B3777B" w:rsidP="00F3226F">
      <w:pPr>
        <w:spacing w:before="180" w:after="23"/>
        <w:ind w:left="120"/>
        <w:rPr>
          <w:rFonts w:ascii="Cambria" w:hAnsi="Cambria" w:cstheme="minorHAnsi"/>
          <w:b/>
        </w:rPr>
      </w:pPr>
      <w:r>
        <w:rPr>
          <w:rFonts w:ascii="Cambria" w:hAnsi="Cambria" w:cstheme="minorHAnsi"/>
          <w:b/>
        </w:rPr>
        <w:lastRenderedPageBreak/>
        <w:t>Table 2</w:t>
      </w:r>
      <w:r w:rsidR="00152459" w:rsidRPr="006722EE">
        <w:rPr>
          <w:rFonts w:ascii="Cambria" w:hAnsi="Cambria" w:cstheme="minorHAnsi"/>
          <w:b/>
        </w:rPr>
        <w:t>:</w:t>
      </w:r>
      <w:r w:rsidR="00152459" w:rsidRPr="006722EE">
        <w:rPr>
          <w:rFonts w:ascii="Cambria" w:hAnsi="Cambria" w:cstheme="minorHAnsi"/>
          <w:b/>
          <w:spacing w:val="-1"/>
        </w:rPr>
        <w:t xml:space="preserve"> </w:t>
      </w:r>
      <w:r w:rsidR="00152459" w:rsidRPr="006722EE">
        <w:rPr>
          <w:rFonts w:ascii="Cambria" w:hAnsi="Cambria" w:cstheme="minorHAnsi"/>
          <w:b/>
        </w:rPr>
        <w:t>Breakup</w:t>
      </w:r>
      <w:r w:rsidR="00152459" w:rsidRPr="006722EE">
        <w:rPr>
          <w:rFonts w:ascii="Cambria" w:hAnsi="Cambria" w:cstheme="minorHAnsi"/>
          <w:b/>
          <w:spacing w:val="-2"/>
        </w:rPr>
        <w:t xml:space="preserve"> </w:t>
      </w:r>
      <w:r w:rsidR="00152459" w:rsidRPr="006722EE">
        <w:rPr>
          <w:rFonts w:ascii="Cambria" w:hAnsi="Cambria" w:cstheme="minorHAnsi"/>
          <w:b/>
        </w:rPr>
        <w:t>of</w:t>
      </w:r>
      <w:r w:rsidR="00152459" w:rsidRPr="006722EE">
        <w:rPr>
          <w:rFonts w:ascii="Cambria" w:hAnsi="Cambria" w:cstheme="minorHAnsi"/>
          <w:b/>
          <w:spacing w:val="-5"/>
        </w:rPr>
        <w:t xml:space="preserve"> </w:t>
      </w:r>
      <w:r w:rsidR="005822AA">
        <w:rPr>
          <w:rFonts w:ascii="Cambria" w:hAnsi="Cambria" w:cstheme="minorHAnsi"/>
          <w:b/>
          <w:spacing w:val="-5"/>
        </w:rPr>
        <w:t>Container Platform</w:t>
      </w:r>
      <w:r w:rsidR="00152459" w:rsidRPr="006722EE">
        <w:rPr>
          <w:rFonts w:ascii="Cambria" w:hAnsi="Cambria" w:cstheme="minorHAnsi"/>
          <w:b/>
          <w:spacing w:val="-2"/>
        </w:rPr>
        <w:t xml:space="preserve"> </w:t>
      </w:r>
      <w:r w:rsidR="00152459" w:rsidRPr="006722EE">
        <w:rPr>
          <w:rFonts w:ascii="Cambria" w:hAnsi="Cambria" w:cstheme="minorHAnsi"/>
          <w:b/>
        </w:rPr>
        <w:t>(item</w:t>
      </w:r>
      <w:r w:rsidR="00152459" w:rsidRPr="006722EE">
        <w:rPr>
          <w:rFonts w:ascii="Cambria" w:hAnsi="Cambria" w:cstheme="minorHAnsi"/>
          <w:b/>
          <w:spacing w:val="-3"/>
        </w:rPr>
        <w:t xml:space="preserve"> </w:t>
      </w:r>
      <w:r w:rsidR="00674016">
        <w:rPr>
          <w:rFonts w:ascii="Cambria" w:hAnsi="Cambria" w:cstheme="minorHAnsi"/>
          <w:b/>
        </w:rPr>
        <w:t>2</w:t>
      </w:r>
      <w:r w:rsidR="00152459" w:rsidRPr="006722EE">
        <w:rPr>
          <w:rFonts w:ascii="Cambria" w:hAnsi="Cambria" w:cstheme="minorHAnsi"/>
          <w:b/>
          <w:spacing w:val="-3"/>
        </w:rPr>
        <w:t xml:space="preserve"> </w:t>
      </w:r>
      <w:r w:rsidR="00152459" w:rsidRPr="006722EE">
        <w:rPr>
          <w:rFonts w:ascii="Cambria" w:hAnsi="Cambria" w:cstheme="minorHAnsi"/>
          <w:b/>
        </w:rPr>
        <w:t xml:space="preserve">of </w:t>
      </w:r>
      <w:r>
        <w:rPr>
          <w:rFonts w:ascii="Cambria" w:hAnsi="Cambria" w:cstheme="minorHAnsi"/>
          <w:b/>
        </w:rPr>
        <w:t xml:space="preserve">Summary </w:t>
      </w:r>
      <w:r w:rsidR="00152459" w:rsidRPr="006722EE">
        <w:rPr>
          <w:rFonts w:ascii="Cambria" w:hAnsi="Cambria" w:cstheme="minorHAnsi"/>
          <w:b/>
        </w:rPr>
        <w:t>Table</w:t>
      </w:r>
      <w:r w:rsidR="00152459" w:rsidRPr="006722EE">
        <w:rPr>
          <w:rFonts w:ascii="Cambria" w:hAnsi="Cambria" w:cstheme="minorHAnsi"/>
          <w:b/>
          <w:spacing w:val="-1"/>
        </w:rPr>
        <w:t xml:space="preserve"> </w:t>
      </w:r>
      <w:r w:rsidR="00152459" w:rsidRPr="006722EE">
        <w:rPr>
          <w:rFonts w:ascii="Cambria" w:hAnsi="Cambria" w:cstheme="minorHAnsi"/>
          <w:b/>
        </w:rPr>
        <w:t>)</w:t>
      </w:r>
    </w:p>
    <w:tbl>
      <w:tblPr>
        <w:tblW w:w="1164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582"/>
        <w:gridCol w:w="1134"/>
        <w:gridCol w:w="1134"/>
        <w:gridCol w:w="1134"/>
        <w:gridCol w:w="850"/>
        <w:gridCol w:w="851"/>
        <w:gridCol w:w="850"/>
        <w:gridCol w:w="851"/>
        <w:gridCol w:w="850"/>
        <w:gridCol w:w="851"/>
      </w:tblGrid>
      <w:tr w:rsidR="00A501B9" w:rsidRPr="002F166C" w14:paraId="0DE1176A" w14:textId="77777777" w:rsidTr="00831675">
        <w:trPr>
          <w:trHeight w:val="253"/>
        </w:trPr>
        <w:tc>
          <w:tcPr>
            <w:tcW w:w="554" w:type="dxa"/>
            <w:vMerge w:val="restart"/>
          </w:tcPr>
          <w:p w14:paraId="1D8AB216" w14:textId="77777777" w:rsidR="00A501B9" w:rsidRPr="00AE174F" w:rsidRDefault="00A501B9" w:rsidP="00B25017">
            <w:pPr>
              <w:pStyle w:val="TableParagraph"/>
              <w:spacing w:line="248" w:lineRule="exact"/>
              <w:ind w:left="107"/>
              <w:rPr>
                <w:rFonts w:ascii="Cambria" w:hAnsi="Cambria" w:cstheme="minorHAnsi"/>
                <w:b/>
              </w:rPr>
            </w:pPr>
            <w:r w:rsidRPr="00AE174F">
              <w:rPr>
                <w:rFonts w:ascii="Cambria" w:hAnsi="Cambria" w:cstheme="minorHAnsi"/>
                <w:b/>
              </w:rPr>
              <w:t>SN</w:t>
            </w:r>
          </w:p>
        </w:tc>
        <w:tc>
          <w:tcPr>
            <w:tcW w:w="2582" w:type="dxa"/>
            <w:vMerge w:val="restart"/>
          </w:tcPr>
          <w:p w14:paraId="6CDEB00F" w14:textId="77777777" w:rsidR="00A501B9" w:rsidRPr="00AE174F" w:rsidRDefault="00A501B9" w:rsidP="00B25017">
            <w:pPr>
              <w:pStyle w:val="TableParagraph"/>
              <w:spacing w:line="248" w:lineRule="exact"/>
              <w:ind w:left="108"/>
              <w:rPr>
                <w:rFonts w:ascii="Cambria" w:hAnsi="Cambria" w:cstheme="minorHAnsi"/>
                <w:b/>
              </w:rPr>
            </w:pPr>
            <w:r w:rsidRPr="00AE174F">
              <w:rPr>
                <w:rFonts w:ascii="Cambria" w:hAnsi="Cambria" w:cstheme="minorHAnsi"/>
                <w:b/>
              </w:rPr>
              <w:t>Requirement</w:t>
            </w:r>
          </w:p>
        </w:tc>
        <w:tc>
          <w:tcPr>
            <w:tcW w:w="1134" w:type="dxa"/>
            <w:vMerge w:val="restart"/>
          </w:tcPr>
          <w:p w14:paraId="4F0F01A2" w14:textId="0620E103" w:rsidR="00A501B9" w:rsidRPr="00AE174F" w:rsidRDefault="00A501B9" w:rsidP="006B6B3C">
            <w:pPr>
              <w:pStyle w:val="TableParagraph"/>
              <w:spacing w:line="248" w:lineRule="exact"/>
              <w:ind w:left="108"/>
              <w:rPr>
                <w:rFonts w:ascii="Cambria" w:hAnsi="Cambria" w:cstheme="minorHAnsi"/>
                <w:b/>
              </w:rPr>
            </w:pPr>
            <w:r w:rsidRPr="00AE174F">
              <w:rPr>
                <w:rFonts w:ascii="Cambria" w:hAnsi="Cambria" w:cstheme="minorHAnsi"/>
                <w:b/>
              </w:rPr>
              <w:t>Name of the Platform</w:t>
            </w:r>
          </w:p>
        </w:tc>
        <w:tc>
          <w:tcPr>
            <w:tcW w:w="1134" w:type="dxa"/>
            <w:vMerge w:val="restart"/>
          </w:tcPr>
          <w:p w14:paraId="434CB05A" w14:textId="6BBAA6B3" w:rsidR="00A501B9" w:rsidRPr="00AE174F" w:rsidRDefault="00A501B9" w:rsidP="00B25017">
            <w:pPr>
              <w:pStyle w:val="TableParagraph"/>
              <w:spacing w:line="248" w:lineRule="exact"/>
              <w:ind w:left="108"/>
              <w:rPr>
                <w:rFonts w:ascii="Cambria" w:hAnsi="Cambria" w:cstheme="minorHAnsi"/>
                <w:b/>
              </w:rPr>
            </w:pPr>
            <w:r w:rsidRPr="00AE174F">
              <w:rPr>
                <w:rFonts w:ascii="Cambria" w:hAnsi="Cambria" w:cstheme="minorHAnsi"/>
                <w:b/>
              </w:rPr>
              <w:t>License Quantity</w:t>
            </w:r>
            <w:r w:rsidR="00A47E7D" w:rsidRPr="00AE174F">
              <w:rPr>
                <w:rFonts w:ascii="Cambria" w:hAnsi="Cambria" w:cstheme="minorHAnsi"/>
                <w:b/>
              </w:rPr>
              <w:t xml:space="preserve"> (A)</w:t>
            </w:r>
          </w:p>
        </w:tc>
        <w:tc>
          <w:tcPr>
            <w:tcW w:w="1134" w:type="dxa"/>
            <w:vMerge w:val="restart"/>
          </w:tcPr>
          <w:p w14:paraId="4ED7B699" w14:textId="4484DEFA" w:rsidR="00FB3B93" w:rsidRPr="00AE174F" w:rsidRDefault="00FB3B93" w:rsidP="00B25017">
            <w:pPr>
              <w:pStyle w:val="TableParagraph"/>
              <w:spacing w:line="252" w:lineRule="exact"/>
              <w:ind w:left="109" w:right="76"/>
              <w:rPr>
                <w:rFonts w:ascii="Cambria" w:hAnsi="Cambria" w:cstheme="minorHAnsi"/>
                <w:b/>
              </w:rPr>
            </w:pPr>
            <w:r w:rsidRPr="00AE174F">
              <w:rPr>
                <w:rFonts w:ascii="Cambria" w:hAnsi="Cambria" w:cstheme="minorHAnsi"/>
                <w:b/>
              </w:rPr>
              <w:t>Cost of License per core</w:t>
            </w:r>
          </w:p>
          <w:p w14:paraId="5B159C87" w14:textId="7EB0D1BA" w:rsidR="00A501B9" w:rsidRPr="00AE174F" w:rsidRDefault="00A501B9" w:rsidP="00B25017">
            <w:pPr>
              <w:pStyle w:val="TableParagraph"/>
              <w:spacing w:line="252" w:lineRule="exact"/>
              <w:ind w:left="109" w:right="76"/>
              <w:rPr>
                <w:rFonts w:ascii="Cambria" w:hAnsi="Cambria" w:cstheme="minorHAnsi"/>
                <w:b/>
              </w:rPr>
            </w:pPr>
            <w:r w:rsidRPr="00AE174F">
              <w:rPr>
                <w:rFonts w:ascii="Cambria" w:hAnsi="Cambria" w:cstheme="minorHAnsi"/>
                <w:b/>
                <w:spacing w:val="-59"/>
              </w:rPr>
              <w:t xml:space="preserve"> </w:t>
            </w:r>
            <w:r w:rsidR="00C611DA" w:rsidRPr="00AE174F">
              <w:rPr>
                <w:rFonts w:ascii="Cambria" w:hAnsi="Cambria" w:cstheme="minorHAnsi"/>
                <w:b/>
                <w:spacing w:val="-64"/>
              </w:rPr>
              <w:t xml:space="preserve"> </w:t>
            </w:r>
            <w:r w:rsidR="00C611DA" w:rsidRPr="00AE174F">
              <w:rPr>
                <w:rFonts w:ascii="Cambria" w:hAnsi="Cambria" w:cstheme="minorHAnsi"/>
                <w:b/>
              </w:rPr>
              <w:t xml:space="preserve">(₹) </w:t>
            </w:r>
            <w:r w:rsidR="00A47E7D" w:rsidRPr="00AE174F">
              <w:rPr>
                <w:rFonts w:ascii="Cambria" w:hAnsi="Cambria" w:cstheme="minorHAnsi"/>
                <w:b/>
              </w:rPr>
              <w:t>(B)</w:t>
            </w:r>
          </w:p>
        </w:tc>
        <w:tc>
          <w:tcPr>
            <w:tcW w:w="4252" w:type="dxa"/>
            <w:gridSpan w:val="5"/>
          </w:tcPr>
          <w:p w14:paraId="6722CDEB" w14:textId="7A44BED2" w:rsidR="00A501B9" w:rsidRPr="00AE174F" w:rsidRDefault="00A501B9" w:rsidP="00B25017">
            <w:pPr>
              <w:pStyle w:val="TableParagraph"/>
              <w:spacing w:line="234" w:lineRule="exact"/>
              <w:ind w:left="110"/>
              <w:rPr>
                <w:rFonts w:ascii="Cambria" w:hAnsi="Cambria" w:cstheme="minorHAnsi"/>
                <w:b/>
              </w:rPr>
            </w:pPr>
            <w:r w:rsidRPr="00AE174F">
              <w:rPr>
                <w:rFonts w:ascii="Cambria" w:hAnsi="Cambria" w:cstheme="minorHAnsi"/>
                <w:b/>
              </w:rPr>
              <w:t>Recurring</w:t>
            </w:r>
            <w:r w:rsidRPr="00AE174F">
              <w:rPr>
                <w:rFonts w:ascii="Cambria" w:hAnsi="Cambria" w:cstheme="minorHAnsi"/>
                <w:b/>
                <w:spacing w:val="-4"/>
              </w:rPr>
              <w:t xml:space="preserve"> </w:t>
            </w:r>
            <w:r w:rsidRPr="00AE174F">
              <w:rPr>
                <w:rFonts w:ascii="Cambria" w:hAnsi="Cambria" w:cstheme="minorHAnsi"/>
                <w:b/>
              </w:rPr>
              <w:t>Cost</w:t>
            </w:r>
            <w:r w:rsidRPr="00AE174F">
              <w:rPr>
                <w:rFonts w:ascii="Cambria" w:hAnsi="Cambria" w:cstheme="minorHAnsi"/>
                <w:b/>
                <w:spacing w:val="-1"/>
              </w:rPr>
              <w:t xml:space="preserve"> </w:t>
            </w:r>
            <w:r w:rsidR="00C611DA" w:rsidRPr="00AE174F">
              <w:rPr>
                <w:rFonts w:ascii="Cambria" w:hAnsi="Cambria" w:cstheme="minorHAnsi"/>
                <w:b/>
                <w:spacing w:val="-64"/>
              </w:rPr>
              <w:t xml:space="preserve"> </w:t>
            </w:r>
            <w:r w:rsidR="00C611DA" w:rsidRPr="00AE174F">
              <w:rPr>
                <w:rFonts w:ascii="Cambria" w:hAnsi="Cambria" w:cstheme="minorHAnsi"/>
                <w:b/>
              </w:rPr>
              <w:t>(₹)</w:t>
            </w:r>
          </w:p>
        </w:tc>
        <w:tc>
          <w:tcPr>
            <w:tcW w:w="851" w:type="dxa"/>
            <w:vMerge w:val="restart"/>
          </w:tcPr>
          <w:p w14:paraId="50B0134B" w14:textId="160E9CD5" w:rsidR="00A501B9" w:rsidRPr="002F166C" w:rsidRDefault="00A501B9" w:rsidP="00B25017">
            <w:pPr>
              <w:pStyle w:val="TableParagraph"/>
              <w:spacing w:line="242" w:lineRule="auto"/>
              <w:ind w:left="116" w:right="69"/>
              <w:rPr>
                <w:rFonts w:ascii="Cambria" w:hAnsi="Cambria" w:cstheme="minorHAnsi"/>
                <w:b/>
                <w:highlight w:val="yellow"/>
              </w:rPr>
            </w:pPr>
            <w:r w:rsidRPr="00AE174F">
              <w:rPr>
                <w:rFonts w:ascii="Cambria" w:hAnsi="Cambria" w:cstheme="minorHAnsi"/>
                <w:b/>
              </w:rPr>
              <w:t xml:space="preserve">Total </w:t>
            </w:r>
            <w:r w:rsidR="00C611DA" w:rsidRPr="00AE174F">
              <w:rPr>
                <w:rFonts w:ascii="Cambria" w:hAnsi="Cambria" w:cstheme="minorHAnsi"/>
                <w:b/>
                <w:spacing w:val="-64"/>
              </w:rPr>
              <w:t xml:space="preserve"> </w:t>
            </w:r>
            <w:r w:rsidR="00C611DA" w:rsidRPr="00AE174F">
              <w:rPr>
                <w:rFonts w:ascii="Cambria" w:hAnsi="Cambria" w:cstheme="minorHAnsi"/>
                <w:b/>
              </w:rPr>
              <w:t>(₹)</w:t>
            </w:r>
          </w:p>
        </w:tc>
      </w:tr>
      <w:tr w:rsidR="00A501B9" w:rsidRPr="002F166C" w14:paraId="7801300B" w14:textId="77777777" w:rsidTr="00831675">
        <w:trPr>
          <w:trHeight w:val="748"/>
        </w:trPr>
        <w:tc>
          <w:tcPr>
            <w:tcW w:w="554" w:type="dxa"/>
            <w:vMerge/>
            <w:tcBorders>
              <w:top w:val="nil"/>
            </w:tcBorders>
          </w:tcPr>
          <w:p w14:paraId="0F4BF7F5" w14:textId="77777777" w:rsidR="00A501B9" w:rsidRPr="00AE174F" w:rsidRDefault="00A501B9" w:rsidP="00B25017">
            <w:pPr>
              <w:rPr>
                <w:rFonts w:ascii="Cambria" w:hAnsi="Cambria" w:cstheme="minorHAnsi"/>
              </w:rPr>
            </w:pPr>
          </w:p>
        </w:tc>
        <w:tc>
          <w:tcPr>
            <w:tcW w:w="2582" w:type="dxa"/>
            <w:vMerge/>
            <w:tcBorders>
              <w:top w:val="nil"/>
            </w:tcBorders>
          </w:tcPr>
          <w:p w14:paraId="70741930" w14:textId="77777777" w:rsidR="00A501B9" w:rsidRPr="00AE174F" w:rsidRDefault="00A501B9" w:rsidP="00B25017">
            <w:pPr>
              <w:rPr>
                <w:rFonts w:ascii="Cambria" w:hAnsi="Cambria" w:cstheme="minorHAnsi"/>
              </w:rPr>
            </w:pPr>
          </w:p>
        </w:tc>
        <w:tc>
          <w:tcPr>
            <w:tcW w:w="1134" w:type="dxa"/>
            <w:vMerge/>
          </w:tcPr>
          <w:p w14:paraId="6041DCF6" w14:textId="77777777" w:rsidR="00A501B9" w:rsidRPr="00AE174F" w:rsidRDefault="00A501B9" w:rsidP="00B25017">
            <w:pPr>
              <w:rPr>
                <w:rFonts w:ascii="Cambria" w:hAnsi="Cambria" w:cstheme="minorHAnsi"/>
              </w:rPr>
            </w:pPr>
          </w:p>
        </w:tc>
        <w:tc>
          <w:tcPr>
            <w:tcW w:w="1134" w:type="dxa"/>
            <w:vMerge/>
          </w:tcPr>
          <w:p w14:paraId="22437FF1" w14:textId="0DBE8004" w:rsidR="00A501B9" w:rsidRPr="00AE174F" w:rsidRDefault="00A501B9" w:rsidP="00B25017">
            <w:pPr>
              <w:rPr>
                <w:rFonts w:ascii="Cambria" w:hAnsi="Cambria" w:cstheme="minorHAnsi"/>
              </w:rPr>
            </w:pPr>
          </w:p>
        </w:tc>
        <w:tc>
          <w:tcPr>
            <w:tcW w:w="1134" w:type="dxa"/>
            <w:vMerge/>
            <w:tcBorders>
              <w:top w:val="nil"/>
            </w:tcBorders>
          </w:tcPr>
          <w:p w14:paraId="195AF388" w14:textId="77777777" w:rsidR="00A501B9" w:rsidRPr="00AE174F" w:rsidRDefault="00A501B9" w:rsidP="00B25017">
            <w:pPr>
              <w:rPr>
                <w:rFonts w:ascii="Cambria" w:hAnsi="Cambria" w:cstheme="minorHAnsi"/>
              </w:rPr>
            </w:pPr>
          </w:p>
        </w:tc>
        <w:tc>
          <w:tcPr>
            <w:tcW w:w="850" w:type="dxa"/>
          </w:tcPr>
          <w:p w14:paraId="3F09276E" w14:textId="77777777" w:rsidR="00A501B9" w:rsidRPr="00AE174F" w:rsidRDefault="00A501B9" w:rsidP="00B25017">
            <w:pPr>
              <w:pStyle w:val="TableParagraph"/>
              <w:spacing w:line="248" w:lineRule="exact"/>
              <w:ind w:left="110"/>
              <w:rPr>
                <w:rFonts w:ascii="Cambria" w:hAnsi="Cambria" w:cstheme="minorHAnsi"/>
                <w:b/>
              </w:rPr>
            </w:pPr>
            <w:r w:rsidRPr="00AE174F">
              <w:rPr>
                <w:rFonts w:ascii="Cambria" w:hAnsi="Cambria" w:cstheme="minorHAnsi"/>
                <w:b/>
              </w:rPr>
              <w:t>Year1</w:t>
            </w:r>
          </w:p>
          <w:p w14:paraId="513D6D7D" w14:textId="68AB518B" w:rsidR="00A47E7D" w:rsidRPr="00AE174F" w:rsidRDefault="00A47E7D" w:rsidP="00B25017">
            <w:pPr>
              <w:pStyle w:val="TableParagraph"/>
              <w:spacing w:line="248" w:lineRule="exact"/>
              <w:ind w:left="110"/>
              <w:rPr>
                <w:rFonts w:ascii="Cambria" w:hAnsi="Cambria" w:cstheme="minorHAnsi"/>
                <w:b/>
              </w:rPr>
            </w:pPr>
            <w:r w:rsidRPr="00AE174F">
              <w:rPr>
                <w:rFonts w:ascii="Cambria" w:hAnsi="Cambria" w:cstheme="minorHAnsi"/>
                <w:b/>
              </w:rPr>
              <w:t>C=A*B</w:t>
            </w:r>
          </w:p>
        </w:tc>
        <w:tc>
          <w:tcPr>
            <w:tcW w:w="851" w:type="dxa"/>
          </w:tcPr>
          <w:p w14:paraId="7C2EC286" w14:textId="77777777" w:rsidR="00A501B9" w:rsidRPr="00AE174F" w:rsidRDefault="00A501B9" w:rsidP="00B25017">
            <w:pPr>
              <w:pStyle w:val="TableParagraph"/>
              <w:spacing w:line="248" w:lineRule="exact"/>
              <w:ind w:left="112"/>
              <w:rPr>
                <w:rFonts w:ascii="Cambria" w:hAnsi="Cambria" w:cstheme="minorHAnsi"/>
                <w:b/>
              </w:rPr>
            </w:pPr>
            <w:r w:rsidRPr="00AE174F">
              <w:rPr>
                <w:rFonts w:ascii="Cambria" w:hAnsi="Cambria" w:cstheme="minorHAnsi"/>
                <w:b/>
              </w:rPr>
              <w:t>Year2</w:t>
            </w:r>
          </w:p>
          <w:p w14:paraId="3C9E4062" w14:textId="28E98FDC" w:rsidR="00A47E7D" w:rsidRPr="00AE174F" w:rsidRDefault="00A47E7D" w:rsidP="00B25017">
            <w:pPr>
              <w:pStyle w:val="TableParagraph"/>
              <w:spacing w:line="248" w:lineRule="exact"/>
              <w:ind w:left="112"/>
              <w:rPr>
                <w:rFonts w:ascii="Cambria" w:hAnsi="Cambria" w:cstheme="minorHAnsi"/>
                <w:b/>
              </w:rPr>
            </w:pPr>
            <w:r w:rsidRPr="00AE174F">
              <w:rPr>
                <w:rFonts w:ascii="Cambria" w:hAnsi="Cambria" w:cstheme="minorHAnsi"/>
                <w:b/>
              </w:rPr>
              <w:t>C=A*B</w:t>
            </w:r>
          </w:p>
        </w:tc>
        <w:tc>
          <w:tcPr>
            <w:tcW w:w="850" w:type="dxa"/>
          </w:tcPr>
          <w:p w14:paraId="2340A418" w14:textId="77777777" w:rsidR="00A501B9" w:rsidRPr="00AE174F" w:rsidRDefault="00A501B9" w:rsidP="00B25017">
            <w:pPr>
              <w:pStyle w:val="TableParagraph"/>
              <w:spacing w:line="248" w:lineRule="exact"/>
              <w:ind w:left="113"/>
              <w:rPr>
                <w:rFonts w:ascii="Cambria" w:hAnsi="Cambria" w:cstheme="minorHAnsi"/>
                <w:b/>
              </w:rPr>
            </w:pPr>
            <w:r w:rsidRPr="00AE174F">
              <w:rPr>
                <w:rFonts w:ascii="Cambria" w:hAnsi="Cambria" w:cstheme="minorHAnsi"/>
                <w:b/>
              </w:rPr>
              <w:t>Year3</w:t>
            </w:r>
          </w:p>
          <w:p w14:paraId="1E18BFA1" w14:textId="01E3F6E7" w:rsidR="00A47E7D" w:rsidRPr="00AE174F" w:rsidRDefault="00A47E7D" w:rsidP="00B25017">
            <w:pPr>
              <w:pStyle w:val="TableParagraph"/>
              <w:spacing w:line="248" w:lineRule="exact"/>
              <w:ind w:left="113"/>
              <w:rPr>
                <w:rFonts w:ascii="Cambria" w:hAnsi="Cambria" w:cstheme="minorHAnsi"/>
                <w:b/>
              </w:rPr>
            </w:pPr>
            <w:r w:rsidRPr="00AE174F">
              <w:rPr>
                <w:rFonts w:ascii="Cambria" w:hAnsi="Cambria" w:cstheme="minorHAnsi"/>
                <w:b/>
              </w:rPr>
              <w:t>C=A*B</w:t>
            </w:r>
          </w:p>
        </w:tc>
        <w:tc>
          <w:tcPr>
            <w:tcW w:w="851" w:type="dxa"/>
          </w:tcPr>
          <w:p w14:paraId="2183A8A7" w14:textId="77777777" w:rsidR="00A501B9" w:rsidRPr="00AE174F" w:rsidRDefault="00A501B9" w:rsidP="00B25017">
            <w:pPr>
              <w:pStyle w:val="TableParagraph"/>
              <w:spacing w:line="248" w:lineRule="exact"/>
              <w:ind w:left="113"/>
              <w:rPr>
                <w:rFonts w:ascii="Cambria" w:hAnsi="Cambria" w:cstheme="minorHAnsi"/>
                <w:b/>
              </w:rPr>
            </w:pPr>
            <w:r w:rsidRPr="00AE174F">
              <w:rPr>
                <w:rFonts w:ascii="Cambria" w:hAnsi="Cambria" w:cstheme="minorHAnsi"/>
                <w:b/>
              </w:rPr>
              <w:t>Year4</w:t>
            </w:r>
          </w:p>
          <w:p w14:paraId="367C36AA" w14:textId="52E9D301" w:rsidR="00A47E7D" w:rsidRPr="00AE174F" w:rsidRDefault="00A47E7D" w:rsidP="00B25017">
            <w:pPr>
              <w:pStyle w:val="TableParagraph"/>
              <w:spacing w:line="248" w:lineRule="exact"/>
              <w:ind w:left="113"/>
              <w:rPr>
                <w:rFonts w:ascii="Cambria" w:hAnsi="Cambria" w:cstheme="minorHAnsi"/>
                <w:b/>
              </w:rPr>
            </w:pPr>
            <w:r w:rsidRPr="00AE174F">
              <w:rPr>
                <w:rFonts w:ascii="Cambria" w:hAnsi="Cambria" w:cstheme="minorHAnsi"/>
                <w:b/>
              </w:rPr>
              <w:t>C=A*B</w:t>
            </w:r>
          </w:p>
        </w:tc>
        <w:tc>
          <w:tcPr>
            <w:tcW w:w="850" w:type="dxa"/>
          </w:tcPr>
          <w:p w14:paraId="6F50B104" w14:textId="77777777" w:rsidR="00A501B9" w:rsidRPr="00AE174F" w:rsidRDefault="00A501B9" w:rsidP="00B25017">
            <w:pPr>
              <w:pStyle w:val="TableParagraph"/>
              <w:spacing w:line="248" w:lineRule="exact"/>
              <w:ind w:left="114"/>
              <w:rPr>
                <w:rFonts w:ascii="Cambria" w:hAnsi="Cambria" w:cstheme="minorHAnsi"/>
                <w:b/>
              </w:rPr>
            </w:pPr>
            <w:r w:rsidRPr="00AE174F">
              <w:rPr>
                <w:rFonts w:ascii="Cambria" w:hAnsi="Cambria" w:cstheme="minorHAnsi"/>
                <w:b/>
              </w:rPr>
              <w:t>Year5</w:t>
            </w:r>
          </w:p>
          <w:p w14:paraId="5649F3EB" w14:textId="05A3D6A0" w:rsidR="00A47E7D" w:rsidRPr="00AE174F" w:rsidRDefault="00A47E7D" w:rsidP="00B25017">
            <w:pPr>
              <w:pStyle w:val="TableParagraph"/>
              <w:spacing w:line="248" w:lineRule="exact"/>
              <w:ind w:left="114"/>
              <w:rPr>
                <w:rFonts w:ascii="Cambria" w:hAnsi="Cambria" w:cstheme="minorHAnsi"/>
                <w:b/>
              </w:rPr>
            </w:pPr>
            <w:r w:rsidRPr="00AE174F">
              <w:rPr>
                <w:rFonts w:ascii="Cambria" w:hAnsi="Cambria" w:cstheme="minorHAnsi"/>
                <w:b/>
              </w:rPr>
              <w:t>C=A*B</w:t>
            </w:r>
          </w:p>
        </w:tc>
        <w:tc>
          <w:tcPr>
            <w:tcW w:w="851" w:type="dxa"/>
            <w:vMerge/>
            <w:tcBorders>
              <w:top w:val="nil"/>
            </w:tcBorders>
          </w:tcPr>
          <w:p w14:paraId="7DB731DF" w14:textId="77777777" w:rsidR="00A501B9" w:rsidRPr="002F166C" w:rsidRDefault="00A501B9" w:rsidP="00B25017">
            <w:pPr>
              <w:rPr>
                <w:rFonts w:ascii="Cambria" w:hAnsi="Cambria" w:cstheme="minorHAnsi"/>
                <w:highlight w:val="yellow"/>
              </w:rPr>
            </w:pPr>
          </w:p>
        </w:tc>
      </w:tr>
      <w:tr w:rsidR="00A501B9" w:rsidRPr="002F166C" w14:paraId="045FD035" w14:textId="77777777" w:rsidTr="00831675">
        <w:trPr>
          <w:trHeight w:val="248"/>
        </w:trPr>
        <w:tc>
          <w:tcPr>
            <w:tcW w:w="554" w:type="dxa"/>
          </w:tcPr>
          <w:p w14:paraId="609D15E6" w14:textId="77777777" w:rsidR="00A501B9" w:rsidRPr="00AE174F" w:rsidRDefault="00A501B9" w:rsidP="00B25017">
            <w:pPr>
              <w:pStyle w:val="TableParagraph"/>
              <w:spacing w:line="229" w:lineRule="exact"/>
              <w:ind w:left="107"/>
              <w:rPr>
                <w:rFonts w:ascii="Cambria" w:hAnsi="Cambria" w:cstheme="minorHAnsi"/>
                <w:b/>
              </w:rPr>
            </w:pPr>
            <w:r w:rsidRPr="00AE174F">
              <w:rPr>
                <w:rFonts w:ascii="Cambria" w:hAnsi="Cambria" w:cstheme="minorHAnsi"/>
                <w:b/>
              </w:rPr>
              <w:t>1</w:t>
            </w:r>
          </w:p>
        </w:tc>
        <w:tc>
          <w:tcPr>
            <w:tcW w:w="2582" w:type="dxa"/>
          </w:tcPr>
          <w:p w14:paraId="055DF4CC" w14:textId="009AA4E0" w:rsidR="00A501B9" w:rsidRPr="00AE174F" w:rsidRDefault="00C935F0" w:rsidP="002F166C">
            <w:pPr>
              <w:pStyle w:val="TableParagraph"/>
              <w:spacing w:line="229" w:lineRule="exact"/>
              <w:ind w:left="108"/>
              <w:rPr>
                <w:rFonts w:ascii="Cambria" w:hAnsi="Cambria" w:cstheme="minorHAnsi"/>
              </w:rPr>
            </w:pPr>
            <w:r w:rsidRPr="00AE174F">
              <w:rPr>
                <w:rFonts w:ascii="Cambria" w:hAnsi="Cambria" w:cstheme="minorHAnsi"/>
              </w:rPr>
              <w:t>Red Hat OpenShift Container Platform with highest OEM Support</w:t>
            </w:r>
            <w:r w:rsidR="005D6449" w:rsidRPr="00AE174F">
              <w:rPr>
                <w:rFonts w:ascii="Cambria" w:hAnsi="Cambria" w:cstheme="minorHAnsi"/>
              </w:rPr>
              <w:t xml:space="preserve"> at DC</w:t>
            </w:r>
            <w:r w:rsidR="00D04433" w:rsidRPr="00AE174F">
              <w:rPr>
                <w:rFonts w:ascii="Cambria" w:hAnsi="Cambria" w:cstheme="minorHAnsi"/>
              </w:rPr>
              <w:t xml:space="preserve"> (Active)</w:t>
            </w:r>
            <w:r w:rsidR="00A256D2" w:rsidRPr="00AE174F">
              <w:rPr>
                <w:rFonts w:ascii="Cambria" w:hAnsi="Cambria" w:cstheme="minorHAnsi"/>
              </w:rPr>
              <w:t xml:space="preserve"> 9</w:t>
            </w:r>
            <w:r w:rsidRPr="00AE174F">
              <w:rPr>
                <w:rFonts w:ascii="Cambria" w:hAnsi="Cambria" w:cstheme="minorHAnsi"/>
              </w:rPr>
              <w:t>2 cores</w:t>
            </w:r>
          </w:p>
        </w:tc>
        <w:tc>
          <w:tcPr>
            <w:tcW w:w="1134" w:type="dxa"/>
          </w:tcPr>
          <w:p w14:paraId="3838AE58" w14:textId="77777777" w:rsidR="00A501B9" w:rsidRPr="002F166C" w:rsidRDefault="00A501B9" w:rsidP="00B25017">
            <w:pPr>
              <w:pStyle w:val="TableParagraph"/>
              <w:rPr>
                <w:rFonts w:ascii="Cambria" w:hAnsi="Cambria" w:cstheme="minorHAnsi"/>
                <w:highlight w:val="yellow"/>
              </w:rPr>
            </w:pPr>
          </w:p>
        </w:tc>
        <w:tc>
          <w:tcPr>
            <w:tcW w:w="1134" w:type="dxa"/>
          </w:tcPr>
          <w:p w14:paraId="3BECD009" w14:textId="332C6B1B" w:rsidR="00A501B9" w:rsidRPr="002F166C" w:rsidRDefault="00A501B9" w:rsidP="00B25017">
            <w:pPr>
              <w:pStyle w:val="TableParagraph"/>
              <w:rPr>
                <w:rFonts w:ascii="Cambria" w:hAnsi="Cambria" w:cstheme="minorHAnsi"/>
                <w:highlight w:val="yellow"/>
              </w:rPr>
            </w:pPr>
          </w:p>
        </w:tc>
        <w:tc>
          <w:tcPr>
            <w:tcW w:w="1134" w:type="dxa"/>
          </w:tcPr>
          <w:p w14:paraId="03B4ABAE" w14:textId="77777777" w:rsidR="00A501B9" w:rsidRPr="002F166C" w:rsidRDefault="00A501B9" w:rsidP="00B25017">
            <w:pPr>
              <w:pStyle w:val="TableParagraph"/>
              <w:rPr>
                <w:rFonts w:ascii="Cambria" w:hAnsi="Cambria" w:cstheme="minorHAnsi"/>
                <w:highlight w:val="yellow"/>
              </w:rPr>
            </w:pPr>
          </w:p>
        </w:tc>
        <w:tc>
          <w:tcPr>
            <w:tcW w:w="850" w:type="dxa"/>
          </w:tcPr>
          <w:p w14:paraId="452AE610" w14:textId="77777777" w:rsidR="00A501B9" w:rsidRPr="002F166C" w:rsidRDefault="00A501B9" w:rsidP="00B25017">
            <w:pPr>
              <w:pStyle w:val="TableParagraph"/>
              <w:rPr>
                <w:rFonts w:ascii="Cambria" w:hAnsi="Cambria" w:cstheme="minorHAnsi"/>
                <w:highlight w:val="yellow"/>
              </w:rPr>
            </w:pPr>
          </w:p>
        </w:tc>
        <w:tc>
          <w:tcPr>
            <w:tcW w:w="851" w:type="dxa"/>
          </w:tcPr>
          <w:p w14:paraId="19C8CD76" w14:textId="77777777" w:rsidR="00A501B9" w:rsidRPr="002F166C" w:rsidRDefault="00A501B9" w:rsidP="00B25017">
            <w:pPr>
              <w:pStyle w:val="TableParagraph"/>
              <w:rPr>
                <w:rFonts w:ascii="Cambria" w:hAnsi="Cambria" w:cstheme="minorHAnsi"/>
                <w:highlight w:val="yellow"/>
              </w:rPr>
            </w:pPr>
          </w:p>
        </w:tc>
        <w:tc>
          <w:tcPr>
            <w:tcW w:w="850" w:type="dxa"/>
          </w:tcPr>
          <w:p w14:paraId="477EF3B2" w14:textId="77777777" w:rsidR="00A501B9" w:rsidRPr="002F166C" w:rsidRDefault="00A501B9" w:rsidP="00B25017">
            <w:pPr>
              <w:pStyle w:val="TableParagraph"/>
              <w:rPr>
                <w:rFonts w:ascii="Cambria" w:hAnsi="Cambria" w:cstheme="minorHAnsi"/>
                <w:highlight w:val="yellow"/>
              </w:rPr>
            </w:pPr>
          </w:p>
        </w:tc>
        <w:tc>
          <w:tcPr>
            <w:tcW w:w="851" w:type="dxa"/>
          </w:tcPr>
          <w:p w14:paraId="6C57C69B" w14:textId="77777777" w:rsidR="00A501B9" w:rsidRPr="002F166C" w:rsidRDefault="00A501B9" w:rsidP="00B25017">
            <w:pPr>
              <w:pStyle w:val="TableParagraph"/>
              <w:rPr>
                <w:rFonts w:ascii="Cambria" w:hAnsi="Cambria" w:cstheme="minorHAnsi"/>
                <w:highlight w:val="yellow"/>
              </w:rPr>
            </w:pPr>
          </w:p>
        </w:tc>
        <w:tc>
          <w:tcPr>
            <w:tcW w:w="850" w:type="dxa"/>
          </w:tcPr>
          <w:p w14:paraId="7E6B2B6E" w14:textId="77777777" w:rsidR="00A501B9" w:rsidRPr="002F166C" w:rsidRDefault="00A501B9" w:rsidP="00B25017">
            <w:pPr>
              <w:pStyle w:val="TableParagraph"/>
              <w:rPr>
                <w:rFonts w:ascii="Cambria" w:hAnsi="Cambria" w:cstheme="minorHAnsi"/>
                <w:highlight w:val="yellow"/>
              </w:rPr>
            </w:pPr>
          </w:p>
        </w:tc>
        <w:tc>
          <w:tcPr>
            <w:tcW w:w="851" w:type="dxa"/>
          </w:tcPr>
          <w:p w14:paraId="6B1449CB" w14:textId="77777777" w:rsidR="00A501B9" w:rsidRPr="002F166C" w:rsidRDefault="00A501B9" w:rsidP="00B25017">
            <w:pPr>
              <w:pStyle w:val="TableParagraph"/>
              <w:rPr>
                <w:rFonts w:ascii="Cambria" w:hAnsi="Cambria" w:cstheme="minorHAnsi"/>
                <w:highlight w:val="yellow"/>
              </w:rPr>
            </w:pPr>
          </w:p>
        </w:tc>
      </w:tr>
      <w:tr w:rsidR="00A501B9" w:rsidRPr="002F166C" w14:paraId="3F3332A8" w14:textId="77777777" w:rsidTr="00831675">
        <w:trPr>
          <w:trHeight w:val="254"/>
        </w:trPr>
        <w:tc>
          <w:tcPr>
            <w:tcW w:w="554" w:type="dxa"/>
          </w:tcPr>
          <w:p w14:paraId="54677AEB" w14:textId="43F129C4" w:rsidR="00D04433" w:rsidRPr="00AE174F" w:rsidRDefault="00B85FA5" w:rsidP="00D04433">
            <w:pPr>
              <w:pStyle w:val="TableParagraph"/>
              <w:spacing w:line="234" w:lineRule="exact"/>
              <w:ind w:left="107"/>
              <w:rPr>
                <w:rFonts w:ascii="Cambria" w:hAnsi="Cambria" w:cstheme="minorHAnsi"/>
                <w:b/>
              </w:rPr>
            </w:pPr>
            <w:r w:rsidRPr="00AE174F">
              <w:rPr>
                <w:rFonts w:ascii="Cambria" w:hAnsi="Cambria" w:cstheme="minorHAnsi"/>
                <w:b/>
              </w:rPr>
              <w:t>2</w:t>
            </w:r>
          </w:p>
        </w:tc>
        <w:tc>
          <w:tcPr>
            <w:tcW w:w="2582" w:type="dxa"/>
          </w:tcPr>
          <w:p w14:paraId="20E35E1E" w14:textId="5953B7B6" w:rsidR="00A501B9" w:rsidRPr="00AE174F" w:rsidRDefault="00C935F0" w:rsidP="00A256D2">
            <w:pPr>
              <w:pStyle w:val="TableParagraph"/>
              <w:spacing w:line="234" w:lineRule="exact"/>
              <w:ind w:left="108"/>
              <w:rPr>
                <w:rFonts w:ascii="Cambria" w:hAnsi="Cambria" w:cstheme="minorHAnsi"/>
                <w:b/>
              </w:rPr>
            </w:pPr>
            <w:r w:rsidRPr="00AE174F">
              <w:rPr>
                <w:rFonts w:ascii="Cambria" w:hAnsi="Cambria" w:cstheme="minorHAnsi"/>
              </w:rPr>
              <w:t>Red Hat OpenShift Container Platform with highest OEM Support at DRC (Passive) 6</w:t>
            </w:r>
            <w:r w:rsidR="00A256D2" w:rsidRPr="00AE174F">
              <w:rPr>
                <w:rFonts w:ascii="Cambria" w:hAnsi="Cambria" w:cstheme="minorHAnsi"/>
              </w:rPr>
              <w:t>5</w:t>
            </w:r>
            <w:r w:rsidRPr="00AE174F">
              <w:rPr>
                <w:rFonts w:ascii="Cambria" w:hAnsi="Cambria" w:cstheme="minorHAnsi"/>
              </w:rPr>
              <w:t xml:space="preserve"> cores</w:t>
            </w:r>
          </w:p>
        </w:tc>
        <w:tc>
          <w:tcPr>
            <w:tcW w:w="1134" w:type="dxa"/>
          </w:tcPr>
          <w:p w14:paraId="0BC2EC6A" w14:textId="77777777" w:rsidR="00A501B9" w:rsidRPr="002F166C" w:rsidRDefault="00A501B9" w:rsidP="00B25017">
            <w:pPr>
              <w:pStyle w:val="TableParagraph"/>
              <w:rPr>
                <w:rFonts w:ascii="Cambria" w:hAnsi="Cambria" w:cstheme="minorHAnsi"/>
                <w:highlight w:val="yellow"/>
              </w:rPr>
            </w:pPr>
          </w:p>
        </w:tc>
        <w:tc>
          <w:tcPr>
            <w:tcW w:w="1134" w:type="dxa"/>
          </w:tcPr>
          <w:p w14:paraId="22956B30" w14:textId="683EB861" w:rsidR="00A501B9" w:rsidRPr="002F166C" w:rsidRDefault="00A501B9" w:rsidP="00B25017">
            <w:pPr>
              <w:pStyle w:val="TableParagraph"/>
              <w:rPr>
                <w:rFonts w:ascii="Cambria" w:hAnsi="Cambria" w:cstheme="minorHAnsi"/>
                <w:highlight w:val="yellow"/>
              </w:rPr>
            </w:pPr>
          </w:p>
        </w:tc>
        <w:tc>
          <w:tcPr>
            <w:tcW w:w="1134" w:type="dxa"/>
          </w:tcPr>
          <w:p w14:paraId="51322FB5" w14:textId="77777777" w:rsidR="00A501B9" w:rsidRPr="002F166C" w:rsidRDefault="00A501B9" w:rsidP="00B25017">
            <w:pPr>
              <w:pStyle w:val="TableParagraph"/>
              <w:rPr>
                <w:rFonts w:ascii="Cambria" w:hAnsi="Cambria" w:cstheme="minorHAnsi"/>
                <w:highlight w:val="yellow"/>
              </w:rPr>
            </w:pPr>
          </w:p>
        </w:tc>
        <w:tc>
          <w:tcPr>
            <w:tcW w:w="850" w:type="dxa"/>
          </w:tcPr>
          <w:p w14:paraId="0D5D0DDF" w14:textId="77777777" w:rsidR="00A501B9" w:rsidRPr="002F166C" w:rsidRDefault="00A501B9" w:rsidP="00B25017">
            <w:pPr>
              <w:pStyle w:val="TableParagraph"/>
              <w:rPr>
                <w:rFonts w:ascii="Cambria" w:hAnsi="Cambria" w:cstheme="minorHAnsi"/>
                <w:highlight w:val="yellow"/>
              </w:rPr>
            </w:pPr>
          </w:p>
        </w:tc>
        <w:tc>
          <w:tcPr>
            <w:tcW w:w="851" w:type="dxa"/>
          </w:tcPr>
          <w:p w14:paraId="45E9D2B1" w14:textId="77777777" w:rsidR="00A501B9" w:rsidRPr="002F166C" w:rsidRDefault="00A501B9" w:rsidP="00B25017">
            <w:pPr>
              <w:pStyle w:val="TableParagraph"/>
              <w:rPr>
                <w:rFonts w:ascii="Cambria" w:hAnsi="Cambria" w:cstheme="minorHAnsi"/>
                <w:highlight w:val="yellow"/>
              </w:rPr>
            </w:pPr>
          </w:p>
        </w:tc>
        <w:tc>
          <w:tcPr>
            <w:tcW w:w="850" w:type="dxa"/>
          </w:tcPr>
          <w:p w14:paraId="3644B05C" w14:textId="77777777" w:rsidR="00A501B9" w:rsidRPr="002F166C" w:rsidRDefault="00A501B9" w:rsidP="00B25017">
            <w:pPr>
              <w:pStyle w:val="TableParagraph"/>
              <w:rPr>
                <w:rFonts w:ascii="Cambria" w:hAnsi="Cambria" w:cstheme="minorHAnsi"/>
                <w:highlight w:val="yellow"/>
              </w:rPr>
            </w:pPr>
          </w:p>
        </w:tc>
        <w:tc>
          <w:tcPr>
            <w:tcW w:w="851" w:type="dxa"/>
          </w:tcPr>
          <w:p w14:paraId="042E8E05" w14:textId="77777777" w:rsidR="00A501B9" w:rsidRPr="002F166C" w:rsidRDefault="00A501B9" w:rsidP="00B25017">
            <w:pPr>
              <w:pStyle w:val="TableParagraph"/>
              <w:rPr>
                <w:rFonts w:ascii="Cambria" w:hAnsi="Cambria" w:cstheme="minorHAnsi"/>
                <w:highlight w:val="yellow"/>
              </w:rPr>
            </w:pPr>
          </w:p>
        </w:tc>
        <w:tc>
          <w:tcPr>
            <w:tcW w:w="850" w:type="dxa"/>
          </w:tcPr>
          <w:p w14:paraId="090B0C11" w14:textId="77777777" w:rsidR="00A501B9" w:rsidRPr="002F166C" w:rsidRDefault="00A501B9" w:rsidP="00B25017">
            <w:pPr>
              <w:pStyle w:val="TableParagraph"/>
              <w:rPr>
                <w:rFonts w:ascii="Cambria" w:hAnsi="Cambria" w:cstheme="minorHAnsi"/>
                <w:highlight w:val="yellow"/>
              </w:rPr>
            </w:pPr>
          </w:p>
        </w:tc>
        <w:tc>
          <w:tcPr>
            <w:tcW w:w="851" w:type="dxa"/>
          </w:tcPr>
          <w:p w14:paraId="497F9991" w14:textId="77777777" w:rsidR="00A501B9" w:rsidRPr="002F166C" w:rsidRDefault="00A501B9" w:rsidP="00B25017">
            <w:pPr>
              <w:pStyle w:val="TableParagraph"/>
              <w:rPr>
                <w:rFonts w:ascii="Cambria" w:hAnsi="Cambria" w:cstheme="minorHAnsi"/>
                <w:highlight w:val="yellow"/>
              </w:rPr>
            </w:pPr>
          </w:p>
        </w:tc>
      </w:tr>
      <w:tr w:rsidR="006A0A70" w:rsidRPr="006722EE" w14:paraId="5CC22E72" w14:textId="77777777" w:rsidTr="00831675">
        <w:trPr>
          <w:trHeight w:val="254"/>
        </w:trPr>
        <w:tc>
          <w:tcPr>
            <w:tcW w:w="554" w:type="dxa"/>
          </w:tcPr>
          <w:p w14:paraId="0D3E34DF" w14:textId="249BF290" w:rsidR="006A0A70" w:rsidRPr="00AE174F" w:rsidRDefault="00B3777B" w:rsidP="00B25017">
            <w:pPr>
              <w:pStyle w:val="TableParagraph"/>
              <w:spacing w:line="234" w:lineRule="exact"/>
              <w:ind w:left="107"/>
              <w:rPr>
                <w:rFonts w:ascii="Cambria" w:hAnsi="Cambria" w:cstheme="minorHAnsi"/>
                <w:b/>
              </w:rPr>
            </w:pPr>
            <w:r w:rsidRPr="00AE174F">
              <w:rPr>
                <w:rFonts w:ascii="Cambria" w:hAnsi="Cambria" w:cstheme="minorHAnsi"/>
                <w:b/>
              </w:rPr>
              <w:t>3</w:t>
            </w:r>
          </w:p>
        </w:tc>
        <w:tc>
          <w:tcPr>
            <w:tcW w:w="2582" w:type="dxa"/>
          </w:tcPr>
          <w:p w14:paraId="267F033D" w14:textId="54EAD5E7" w:rsidR="006A0A70" w:rsidRPr="00AE174F" w:rsidRDefault="002F166C" w:rsidP="00B25017">
            <w:pPr>
              <w:pStyle w:val="TableParagraph"/>
              <w:spacing w:line="234" w:lineRule="exact"/>
              <w:ind w:left="108"/>
              <w:rPr>
                <w:rFonts w:ascii="Cambria" w:hAnsi="Cambria" w:cstheme="minorHAnsi"/>
                <w:b/>
              </w:rPr>
            </w:pPr>
            <w:r w:rsidRPr="00AE174F">
              <w:rPr>
                <w:rFonts w:ascii="Cambria" w:hAnsi="Cambria" w:cstheme="minorHAnsi"/>
              </w:rPr>
              <w:t xml:space="preserve">Red Hat Advance Cluster Management </w:t>
            </w:r>
            <w:r w:rsidR="00A256D2" w:rsidRPr="00AE174F">
              <w:rPr>
                <w:rFonts w:ascii="Cambria" w:hAnsi="Cambria" w:cstheme="minorHAnsi"/>
              </w:rPr>
              <w:t>OEM Support at DC (Active) 9</w:t>
            </w:r>
            <w:r w:rsidRPr="00AE174F">
              <w:rPr>
                <w:rFonts w:ascii="Cambria" w:hAnsi="Cambria" w:cstheme="minorHAnsi"/>
              </w:rPr>
              <w:t>2 cores</w:t>
            </w:r>
          </w:p>
        </w:tc>
        <w:tc>
          <w:tcPr>
            <w:tcW w:w="1134" w:type="dxa"/>
          </w:tcPr>
          <w:p w14:paraId="71AC05C9" w14:textId="77777777" w:rsidR="006A0A70" w:rsidRPr="006722EE" w:rsidRDefault="006A0A70" w:rsidP="00B25017">
            <w:pPr>
              <w:pStyle w:val="TableParagraph"/>
              <w:rPr>
                <w:rFonts w:ascii="Cambria" w:hAnsi="Cambria" w:cstheme="minorHAnsi"/>
              </w:rPr>
            </w:pPr>
          </w:p>
        </w:tc>
        <w:tc>
          <w:tcPr>
            <w:tcW w:w="1134" w:type="dxa"/>
          </w:tcPr>
          <w:p w14:paraId="6F66ECEC" w14:textId="77777777" w:rsidR="006A0A70" w:rsidRPr="006722EE" w:rsidRDefault="006A0A70" w:rsidP="00B25017">
            <w:pPr>
              <w:pStyle w:val="TableParagraph"/>
              <w:rPr>
                <w:rFonts w:ascii="Cambria" w:hAnsi="Cambria" w:cstheme="minorHAnsi"/>
              </w:rPr>
            </w:pPr>
          </w:p>
        </w:tc>
        <w:tc>
          <w:tcPr>
            <w:tcW w:w="1134" w:type="dxa"/>
          </w:tcPr>
          <w:p w14:paraId="5A9C1225" w14:textId="77777777" w:rsidR="006A0A70" w:rsidRPr="006722EE" w:rsidRDefault="006A0A70" w:rsidP="00B25017">
            <w:pPr>
              <w:pStyle w:val="TableParagraph"/>
              <w:rPr>
                <w:rFonts w:ascii="Cambria" w:hAnsi="Cambria" w:cstheme="minorHAnsi"/>
              </w:rPr>
            </w:pPr>
          </w:p>
        </w:tc>
        <w:tc>
          <w:tcPr>
            <w:tcW w:w="850" w:type="dxa"/>
          </w:tcPr>
          <w:p w14:paraId="3070EB63" w14:textId="77777777" w:rsidR="006A0A70" w:rsidRPr="006722EE" w:rsidRDefault="006A0A70" w:rsidP="00B25017">
            <w:pPr>
              <w:pStyle w:val="TableParagraph"/>
              <w:rPr>
                <w:rFonts w:ascii="Cambria" w:hAnsi="Cambria" w:cstheme="minorHAnsi"/>
              </w:rPr>
            </w:pPr>
          </w:p>
        </w:tc>
        <w:tc>
          <w:tcPr>
            <w:tcW w:w="851" w:type="dxa"/>
          </w:tcPr>
          <w:p w14:paraId="7702F58D" w14:textId="77777777" w:rsidR="006A0A70" w:rsidRPr="006722EE" w:rsidRDefault="006A0A70" w:rsidP="00B25017">
            <w:pPr>
              <w:pStyle w:val="TableParagraph"/>
              <w:rPr>
                <w:rFonts w:ascii="Cambria" w:hAnsi="Cambria" w:cstheme="minorHAnsi"/>
              </w:rPr>
            </w:pPr>
          </w:p>
        </w:tc>
        <w:tc>
          <w:tcPr>
            <w:tcW w:w="850" w:type="dxa"/>
          </w:tcPr>
          <w:p w14:paraId="47931217" w14:textId="77777777" w:rsidR="006A0A70" w:rsidRPr="006722EE" w:rsidRDefault="006A0A70" w:rsidP="00B25017">
            <w:pPr>
              <w:pStyle w:val="TableParagraph"/>
              <w:rPr>
                <w:rFonts w:ascii="Cambria" w:hAnsi="Cambria" w:cstheme="minorHAnsi"/>
              </w:rPr>
            </w:pPr>
          </w:p>
        </w:tc>
        <w:tc>
          <w:tcPr>
            <w:tcW w:w="851" w:type="dxa"/>
          </w:tcPr>
          <w:p w14:paraId="7029DD89" w14:textId="77777777" w:rsidR="006A0A70" w:rsidRPr="006722EE" w:rsidRDefault="006A0A70" w:rsidP="00B25017">
            <w:pPr>
              <w:pStyle w:val="TableParagraph"/>
              <w:rPr>
                <w:rFonts w:ascii="Cambria" w:hAnsi="Cambria" w:cstheme="minorHAnsi"/>
              </w:rPr>
            </w:pPr>
          </w:p>
        </w:tc>
        <w:tc>
          <w:tcPr>
            <w:tcW w:w="850" w:type="dxa"/>
          </w:tcPr>
          <w:p w14:paraId="1124C12A" w14:textId="77777777" w:rsidR="006A0A70" w:rsidRPr="006722EE" w:rsidRDefault="006A0A70" w:rsidP="00B25017">
            <w:pPr>
              <w:pStyle w:val="TableParagraph"/>
              <w:rPr>
                <w:rFonts w:ascii="Cambria" w:hAnsi="Cambria" w:cstheme="minorHAnsi"/>
              </w:rPr>
            </w:pPr>
          </w:p>
        </w:tc>
        <w:tc>
          <w:tcPr>
            <w:tcW w:w="851" w:type="dxa"/>
          </w:tcPr>
          <w:p w14:paraId="4A132D6B" w14:textId="77777777" w:rsidR="002F166C" w:rsidRPr="006722EE" w:rsidRDefault="002F166C" w:rsidP="00B25017">
            <w:pPr>
              <w:pStyle w:val="TableParagraph"/>
              <w:rPr>
                <w:rFonts w:ascii="Cambria" w:hAnsi="Cambria" w:cstheme="minorHAnsi"/>
              </w:rPr>
            </w:pPr>
          </w:p>
        </w:tc>
      </w:tr>
      <w:tr w:rsidR="002F166C" w:rsidRPr="006722EE" w14:paraId="319AD5FE" w14:textId="77777777" w:rsidTr="00831675">
        <w:trPr>
          <w:trHeight w:val="254"/>
        </w:trPr>
        <w:tc>
          <w:tcPr>
            <w:tcW w:w="554" w:type="dxa"/>
          </w:tcPr>
          <w:p w14:paraId="485FDC62" w14:textId="0DB53B3C" w:rsidR="002F166C" w:rsidRPr="00AE174F" w:rsidRDefault="00B3777B" w:rsidP="00B25017">
            <w:pPr>
              <w:pStyle w:val="TableParagraph"/>
              <w:spacing w:line="234" w:lineRule="exact"/>
              <w:ind w:left="107"/>
              <w:rPr>
                <w:rFonts w:ascii="Cambria" w:hAnsi="Cambria" w:cstheme="minorHAnsi"/>
                <w:b/>
              </w:rPr>
            </w:pPr>
            <w:r w:rsidRPr="00AE174F">
              <w:rPr>
                <w:rFonts w:ascii="Cambria" w:hAnsi="Cambria" w:cstheme="minorHAnsi"/>
                <w:b/>
              </w:rPr>
              <w:t>4</w:t>
            </w:r>
          </w:p>
        </w:tc>
        <w:tc>
          <w:tcPr>
            <w:tcW w:w="2582" w:type="dxa"/>
          </w:tcPr>
          <w:p w14:paraId="20968062" w14:textId="55F417C2" w:rsidR="002F166C" w:rsidRPr="00AE174F" w:rsidRDefault="002F166C" w:rsidP="00B25017">
            <w:pPr>
              <w:pStyle w:val="TableParagraph"/>
              <w:spacing w:line="234" w:lineRule="exact"/>
              <w:ind w:left="108"/>
              <w:rPr>
                <w:rFonts w:ascii="Cambria" w:hAnsi="Cambria" w:cstheme="minorHAnsi"/>
                <w:b/>
              </w:rPr>
            </w:pPr>
            <w:r w:rsidRPr="00AE174F">
              <w:rPr>
                <w:rFonts w:ascii="Cambria" w:hAnsi="Cambria" w:cstheme="minorHAnsi"/>
              </w:rPr>
              <w:t xml:space="preserve">Red Hat Advance Cluster Management </w:t>
            </w:r>
            <w:r w:rsidR="00A256D2" w:rsidRPr="00AE174F">
              <w:rPr>
                <w:rFonts w:ascii="Cambria" w:hAnsi="Cambria" w:cstheme="minorHAnsi"/>
              </w:rPr>
              <w:t>OEM Support at DRC (Passive) 65</w:t>
            </w:r>
            <w:r w:rsidRPr="00AE174F">
              <w:rPr>
                <w:rFonts w:ascii="Cambria" w:hAnsi="Cambria" w:cstheme="minorHAnsi"/>
              </w:rPr>
              <w:t xml:space="preserve"> cores</w:t>
            </w:r>
          </w:p>
        </w:tc>
        <w:tc>
          <w:tcPr>
            <w:tcW w:w="1134" w:type="dxa"/>
          </w:tcPr>
          <w:p w14:paraId="48C7EED7" w14:textId="77777777" w:rsidR="002F166C" w:rsidRPr="006722EE" w:rsidRDefault="002F166C" w:rsidP="00B25017">
            <w:pPr>
              <w:pStyle w:val="TableParagraph"/>
              <w:rPr>
                <w:rFonts w:ascii="Cambria" w:hAnsi="Cambria" w:cstheme="minorHAnsi"/>
              </w:rPr>
            </w:pPr>
          </w:p>
        </w:tc>
        <w:tc>
          <w:tcPr>
            <w:tcW w:w="1134" w:type="dxa"/>
          </w:tcPr>
          <w:p w14:paraId="392293A2" w14:textId="77777777" w:rsidR="002F166C" w:rsidRPr="006722EE" w:rsidRDefault="002F166C" w:rsidP="00B25017">
            <w:pPr>
              <w:pStyle w:val="TableParagraph"/>
              <w:rPr>
                <w:rFonts w:ascii="Cambria" w:hAnsi="Cambria" w:cstheme="minorHAnsi"/>
              </w:rPr>
            </w:pPr>
          </w:p>
        </w:tc>
        <w:tc>
          <w:tcPr>
            <w:tcW w:w="1134" w:type="dxa"/>
          </w:tcPr>
          <w:p w14:paraId="7E868C68" w14:textId="77777777" w:rsidR="002F166C" w:rsidRPr="006722EE" w:rsidRDefault="002F166C" w:rsidP="00B25017">
            <w:pPr>
              <w:pStyle w:val="TableParagraph"/>
              <w:rPr>
                <w:rFonts w:ascii="Cambria" w:hAnsi="Cambria" w:cstheme="minorHAnsi"/>
              </w:rPr>
            </w:pPr>
          </w:p>
        </w:tc>
        <w:tc>
          <w:tcPr>
            <w:tcW w:w="850" w:type="dxa"/>
          </w:tcPr>
          <w:p w14:paraId="0AC57AD4" w14:textId="77777777" w:rsidR="002F166C" w:rsidRPr="006722EE" w:rsidRDefault="002F166C" w:rsidP="00B25017">
            <w:pPr>
              <w:pStyle w:val="TableParagraph"/>
              <w:rPr>
                <w:rFonts w:ascii="Cambria" w:hAnsi="Cambria" w:cstheme="minorHAnsi"/>
              </w:rPr>
            </w:pPr>
          </w:p>
        </w:tc>
        <w:tc>
          <w:tcPr>
            <w:tcW w:w="851" w:type="dxa"/>
          </w:tcPr>
          <w:p w14:paraId="5505D308" w14:textId="77777777" w:rsidR="002F166C" w:rsidRPr="006722EE" w:rsidRDefault="002F166C" w:rsidP="00B25017">
            <w:pPr>
              <w:pStyle w:val="TableParagraph"/>
              <w:rPr>
                <w:rFonts w:ascii="Cambria" w:hAnsi="Cambria" w:cstheme="minorHAnsi"/>
              </w:rPr>
            </w:pPr>
          </w:p>
        </w:tc>
        <w:tc>
          <w:tcPr>
            <w:tcW w:w="850" w:type="dxa"/>
          </w:tcPr>
          <w:p w14:paraId="5B7DC6B3" w14:textId="77777777" w:rsidR="002F166C" w:rsidRPr="006722EE" w:rsidRDefault="002F166C" w:rsidP="00B25017">
            <w:pPr>
              <w:pStyle w:val="TableParagraph"/>
              <w:rPr>
                <w:rFonts w:ascii="Cambria" w:hAnsi="Cambria" w:cstheme="minorHAnsi"/>
              </w:rPr>
            </w:pPr>
          </w:p>
        </w:tc>
        <w:tc>
          <w:tcPr>
            <w:tcW w:w="851" w:type="dxa"/>
          </w:tcPr>
          <w:p w14:paraId="033CB758" w14:textId="77777777" w:rsidR="002F166C" w:rsidRPr="006722EE" w:rsidRDefault="002F166C" w:rsidP="00B25017">
            <w:pPr>
              <w:pStyle w:val="TableParagraph"/>
              <w:rPr>
                <w:rFonts w:ascii="Cambria" w:hAnsi="Cambria" w:cstheme="minorHAnsi"/>
              </w:rPr>
            </w:pPr>
          </w:p>
        </w:tc>
        <w:tc>
          <w:tcPr>
            <w:tcW w:w="850" w:type="dxa"/>
          </w:tcPr>
          <w:p w14:paraId="4B52572D" w14:textId="77777777" w:rsidR="002F166C" w:rsidRPr="006722EE" w:rsidRDefault="002F166C" w:rsidP="00B25017">
            <w:pPr>
              <w:pStyle w:val="TableParagraph"/>
              <w:rPr>
                <w:rFonts w:ascii="Cambria" w:hAnsi="Cambria" w:cstheme="minorHAnsi"/>
              </w:rPr>
            </w:pPr>
          </w:p>
        </w:tc>
        <w:tc>
          <w:tcPr>
            <w:tcW w:w="851" w:type="dxa"/>
          </w:tcPr>
          <w:p w14:paraId="30E739A2" w14:textId="77777777" w:rsidR="002F166C" w:rsidRPr="006722EE" w:rsidRDefault="002F166C" w:rsidP="00B25017">
            <w:pPr>
              <w:pStyle w:val="TableParagraph"/>
              <w:rPr>
                <w:rFonts w:ascii="Cambria" w:hAnsi="Cambria" w:cstheme="minorHAnsi"/>
              </w:rPr>
            </w:pPr>
          </w:p>
        </w:tc>
      </w:tr>
      <w:tr w:rsidR="002F166C" w:rsidRPr="006722EE" w14:paraId="0B8371B6" w14:textId="77777777" w:rsidTr="00831675">
        <w:trPr>
          <w:trHeight w:val="254"/>
        </w:trPr>
        <w:tc>
          <w:tcPr>
            <w:tcW w:w="554" w:type="dxa"/>
          </w:tcPr>
          <w:p w14:paraId="335EAD8B" w14:textId="7CAE13C2" w:rsidR="002F166C" w:rsidRPr="00AE174F" w:rsidRDefault="00B3777B" w:rsidP="00B25017">
            <w:pPr>
              <w:pStyle w:val="TableParagraph"/>
              <w:spacing w:line="234" w:lineRule="exact"/>
              <w:ind w:left="107"/>
              <w:rPr>
                <w:rFonts w:ascii="Cambria" w:hAnsi="Cambria" w:cstheme="minorHAnsi"/>
                <w:b/>
              </w:rPr>
            </w:pPr>
            <w:r w:rsidRPr="00AE174F">
              <w:rPr>
                <w:rFonts w:ascii="Cambria" w:hAnsi="Cambria" w:cstheme="minorHAnsi"/>
                <w:b/>
              </w:rPr>
              <w:t>5</w:t>
            </w:r>
          </w:p>
        </w:tc>
        <w:tc>
          <w:tcPr>
            <w:tcW w:w="2582" w:type="dxa"/>
          </w:tcPr>
          <w:p w14:paraId="5234805E" w14:textId="768B4822" w:rsidR="002F166C" w:rsidRPr="00AE174F" w:rsidRDefault="002F166C" w:rsidP="00B25017">
            <w:pPr>
              <w:pStyle w:val="TableParagraph"/>
              <w:spacing w:line="234" w:lineRule="exact"/>
              <w:ind w:left="108"/>
              <w:rPr>
                <w:rFonts w:ascii="Cambria" w:hAnsi="Cambria" w:cstheme="minorHAnsi"/>
                <w:b/>
              </w:rPr>
            </w:pPr>
            <w:r w:rsidRPr="00AE174F">
              <w:rPr>
                <w:rFonts w:ascii="Cambria" w:hAnsi="Cambria" w:cstheme="minorHAnsi"/>
              </w:rPr>
              <w:t>IBM Storage Fusion OEM Support at DC (Ac</w:t>
            </w:r>
            <w:r w:rsidR="00A256D2" w:rsidRPr="00AE174F">
              <w:rPr>
                <w:rFonts w:ascii="Cambria" w:hAnsi="Cambria" w:cstheme="minorHAnsi"/>
              </w:rPr>
              <w:t>tive) 9</w:t>
            </w:r>
            <w:r w:rsidRPr="00AE174F">
              <w:rPr>
                <w:rFonts w:ascii="Cambria" w:hAnsi="Cambria" w:cstheme="minorHAnsi"/>
              </w:rPr>
              <w:t>2 cores</w:t>
            </w:r>
          </w:p>
        </w:tc>
        <w:tc>
          <w:tcPr>
            <w:tcW w:w="1134" w:type="dxa"/>
          </w:tcPr>
          <w:p w14:paraId="432D6BF1" w14:textId="77777777" w:rsidR="002F166C" w:rsidRPr="006722EE" w:rsidRDefault="002F166C" w:rsidP="00B25017">
            <w:pPr>
              <w:pStyle w:val="TableParagraph"/>
              <w:rPr>
                <w:rFonts w:ascii="Cambria" w:hAnsi="Cambria" w:cstheme="minorHAnsi"/>
              </w:rPr>
            </w:pPr>
          </w:p>
        </w:tc>
        <w:tc>
          <w:tcPr>
            <w:tcW w:w="1134" w:type="dxa"/>
          </w:tcPr>
          <w:p w14:paraId="4092D591" w14:textId="77777777" w:rsidR="002F166C" w:rsidRPr="006722EE" w:rsidRDefault="002F166C" w:rsidP="00B25017">
            <w:pPr>
              <w:pStyle w:val="TableParagraph"/>
              <w:rPr>
                <w:rFonts w:ascii="Cambria" w:hAnsi="Cambria" w:cstheme="minorHAnsi"/>
              </w:rPr>
            </w:pPr>
          </w:p>
        </w:tc>
        <w:tc>
          <w:tcPr>
            <w:tcW w:w="1134" w:type="dxa"/>
          </w:tcPr>
          <w:p w14:paraId="5C17ED6C" w14:textId="77777777" w:rsidR="002F166C" w:rsidRPr="006722EE" w:rsidRDefault="002F166C" w:rsidP="00B25017">
            <w:pPr>
              <w:pStyle w:val="TableParagraph"/>
              <w:rPr>
                <w:rFonts w:ascii="Cambria" w:hAnsi="Cambria" w:cstheme="minorHAnsi"/>
              </w:rPr>
            </w:pPr>
          </w:p>
        </w:tc>
        <w:tc>
          <w:tcPr>
            <w:tcW w:w="850" w:type="dxa"/>
          </w:tcPr>
          <w:p w14:paraId="1CFC2898" w14:textId="77777777" w:rsidR="002F166C" w:rsidRPr="006722EE" w:rsidRDefault="002F166C" w:rsidP="00B25017">
            <w:pPr>
              <w:pStyle w:val="TableParagraph"/>
              <w:rPr>
                <w:rFonts w:ascii="Cambria" w:hAnsi="Cambria" w:cstheme="minorHAnsi"/>
              </w:rPr>
            </w:pPr>
          </w:p>
        </w:tc>
        <w:tc>
          <w:tcPr>
            <w:tcW w:w="851" w:type="dxa"/>
          </w:tcPr>
          <w:p w14:paraId="10AE1953" w14:textId="77777777" w:rsidR="002F166C" w:rsidRPr="006722EE" w:rsidRDefault="002F166C" w:rsidP="00B25017">
            <w:pPr>
              <w:pStyle w:val="TableParagraph"/>
              <w:rPr>
                <w:rFonts w:ascii="Cambria" w:hAnsi="Cambria" w:cstheme="minorHAnsi"/>
              </w:rPr>
            </w:pPr>
          </w:p>
        </w:tc>
        <w:tc>
          <w:tcPr>
            <w:tcW w:w="850" w:type="dxa"/>
          </w:tcPr>
          <w:p w14:paraId="020E5149" w14:textId="77777777" w:rsidR="002F166C" w:rsidRPr="006722EE" w:rsidRDefault="002F166C" w:rsidP="00B25017">
            <w:pPr>
              <w:pStyle w:val="TableParagraph"/>
              <w:rPr>
                <w:rFonts w:ascii="Cambria" w:hAnsi="Cambria" w:cstheme="minorHAnsi"/>
              </w:rPr>
            </w:pPr>
          </w:p>
        </w:tc>
        <w:tc>
          <w:tcPr>
            <w:tcW w:w="851" w:type="dxa"/>
          </w:tcPr>
          <w:p w14:paraId="7A50FF9C" w14:textId="77777777" w:rsidR="002F166C" w:rsidRPr="006722EE" w:rsidRDefault="002F166C" w:rsidP="00B25017">
            <w:pPr>
              <w:pStyle w:val="TableParagraph"/>
              <w:rPr>
                <w:rFonts w:ascii="Cambria" w:hAnsi="Cambria" w:cstheme="minorHAnsi"/>
              </w:rPr>
            </w:pPr>
          </w:p>
        </w:tc>
        <w:tc>
          <w:tcPr>
            <w:tcW w:w="850" w:type="dxa"/>
          </w:tcPr>
          <w:p w14:paraId="106AF651" w14:textId="77777777" w:rsidR="002F166C" w:rsidRPr="006722EE" w:rsidRDefault="002F166C" w:rsidP="00B25017">
            <w:pPr>
              <w:pStyle w:val="TableParagraph"/>
              <w:rPr>
                <w:rFonts w:ascii="Cambria" w:hAnsi="Cambria" w:cstheme="minorHAnsi"/>
              </w:rPr>
            </w:pPr>
          </w:p>
        </w:tc>
        <w:tc>
          <w:tcPr>
            <w:tcW w:w="851" w:type="dxa"/>
          </w:tcPr>
          <w:p w14:paraId="72784888" w14:textId="77777777" w:rsidR="002F166C" w:rsidRPr="006722EE" w:rsidRDefault="002F166C" w:rsidP="00B25017">
            <w:pPr>
              <w:pStyle w:val="TableParagraph"/>
              <w:rPr>
                <w:rFonts w:ascii="Cambria" w:hAnsi="Cambria" w:cstheme="minorHAnsi"/>
              </w:rPr>
            </w:pPr>
          </w:p>
        </w:tc>
      </w:tr>
      <w:tr w:rsidR="002F166C" w:rsidRPr="006722EE" w14:paraId="0839680B" w14:textId="77777777" w:rsidTr="00831675">
        <w:trPr>
          <w:trHeight w:val="254"/>
        </w:trPr>
        <w:tc>
          <w:tcPr>
            <w:tcW w:w="554" w:type="dxa"/>
          </w:tcPr>
          <w:p w14:paraId="3F2825F0" w14:textId="3D38E4B3" w:rsidR="002F166C" w:rsidRPr="00AE174F" w:rsidRDefault="00B3777B" w:rsidP="00B25017">
            <w:pPr>
              <w:pStyle w:val="TableParagraph"/>
              <w:spacing w:line="234" w:lineRule="exact"/>
              <w:ind w:left="107"/>
              <w:rPr>
                <w:rFonts w:ascii="Cambria" w:hAnsi="Cambria" w:cstheme="minorHAnsi"/>
                <w:b/>
              </w:rPr>
            </w:pPr>
            <w:r w:rsidRPr="00AE174F">
              <w:rPr>
                <w:rFonts w:ascii="Cambria" w:hAnsi="Cambria" w:cstheme="minorHAnsi"/>
                <w:b/>
              </w:rPr>
              <w:t>6</w:t>
            </w:r>
          </w:p>
        </w:tc>
        <w:tc>
          <w:tcPr>
            <w:tcW w:w="2582" w:type="dxa"/>
          </w:tcPr>
          <w:p w14:paraId="02444687" w14:textId="3D8D9B80" w:rsidR="002F166C" w:rsidRPr="00AE174F" w:rsidRDefault="002F166C" w:rsidP="00B25017">
            <w:pPr>
              <w:pStyle w:val="TableParagraph"/>
              <w:spacing w:line="234" w:lineRule="exact"/>
              <w:ind w:left="108"/>
              <w:rPr>
                <w:rFonts w:ascii="Cambria" w:hAnsi="Cambria" w:cstheme="minorHAnsi"/>
                <w:b/>
              </w:rPr>
            </w:pPr>
            <w:r w:rsidRPr="00AE174F">
              <w:rPr>
                <w:rFonts w:ascii="Cambria" w:hAnsi="Cambria" w:cstheme="minorHAnsi"/>
              </w:rPr>
              <w:t xml:space="preserve">IBM Storage Fusion </w:t>
            </w:r>
            <w:r w:rsidR="00A256D2" w:rsidRPr="00AE174F">
              <w:rPr>
                <w:rFonts w:ascii="Cambria" w:hAnsi="Cambria" w:cstheme="minorHAnsi"/>
              </w:rPr>
              <w:t xml:space="preserve">OEM Support at DRC (Passive) 65 </w:t>
            </w:r>
            <w:r w:rsidRPr="00AE174F">
              <w:rPr>
                <w:rFonts w:ascii="Cambria" w:hAnsi="Cambria" w:cstheme="minorHAnsi"/>
              </w:rPr>
              <w:t>cores</w:t>
            </w:r>
          </w:p>
        </w:tc>
        <w:tc>
          <w:tcPr>
            <w:tcW w:w="1134" w:type="dxa"/>
          </w:tcPr>
          <w:p w14:paraId="10525075" w14:textId="77777777" w:rsidR="002F166C" w:rsidRPr="006722EE" w:rsidRDefault="002F166C" w:rsidP="00B25017">
            <w:pPr>
              <w:pStyle w:val="TableParagraph"/>
              <w:rPr>
                <w:rFonts w:ascii="Cambria" w:hAnsi="Cambria" w:cstheme="minorHAnsi"/>
              </w:rPr>
            </w:pPr>
          </w:p>
        </w:tc>
        <w:tc>
          <w:tcPr>
            <w:tcW w:w="1134" w:type="dxa"/>
          </w:tcPr>
          <w:p w14:paraId="40E560D0" w14:textId="77777777" w:rsidR="002F166C" w:rsidRPr="006722EE" w:rsidRDefault="002F166C" w:rsidP="00B25017">
            <w:pPr>
              <w:pStyle w:val="TableParagraph"/>
              <w:rPr>
                <w:rFonts w:ascii="Cambria" w:hAnsi="Cambria" w:cstheme="minorHAnsi"/>
              </w:rPr>
            </w:pPr>
          </w:p>
        </w:tc>
        <w:tc>
          <w:tcPr>
            <w:tcW w:w="1134" w:type="dxa"/>
          </w:tcPr>
          <w:p w14:paraId="3ABFE0E8" w14:textId="77777777" w:rsidR="002F166C" w:rsidRPr="006722EE" w:rsidRDefault="002F166C" w:rsidP="00B25017">
            <w:pPr>
              <w:pStyle w:val="TableParagraph"/>
              <w:rPr>
                <w:rFonts w:ascii="Cambria" w:hAnsi="Cambria" w:cstheme="minorHAnsi"/>
              </w:rPr>
            </w:pPr>
          </w:p>
        </w:tc>
        <w:tc>
          <w:tcPr>
            <w:tcW w:w="850" w:type="dxa"/>
          </w:tcPr>
          <w:p w14:paraId="6E23F9D9" w14:textId="77777777" w:rsidR="002F166C" w:rsidRPr="006722EE" w:rsidRDefault="002F166C" w:rsidP="00B25017">
            <w:pPr>
              <w:pStyle w:val="TableParagraph"/>
              <w:rPr>
                <w:rFonts w:ascii="Cambria" w:hAnsi="Cambria" w:cstheme="minorHAnsi"/>
              </w:rPr>
            </w:pPr>
          </w:p>
        </w:tc>
        <w:tc>
          <w:tcPr>
            <w:tcW w:w="851" w:type="dxa"/>
          </w:tcPr>
          <w:p w14:paraId="7534E44D" w14:textId="77777777" w:rsidR="002F166C" w:rsidRPr="006722EE" w:rsidRDefault="002F166C" w:rsidP="00B25017">
            <w:pPr>
              <w:pStyle w:val="TableParagraph"/>
              <w:rPr>
                <w:rFonts w:ascii="Cambria" w:hAnsi="Cambria" w:cstheme="minorHAnsi"/>
              </w:rPr>
            </w:pPr>
          </w:p>
        </w:tc>
        <w:tc>
          <w:tcPr>
            <w:tcW w:w="850" w:type="dxa"/>
          </w:tcPr>
          <w:p w14:paraId="09276286" w14:textId="77777777" w:rsidR="002F166C" w:rsidRPr="006722EE" w:rsidRDefault="002F166C" w:rsidP="00B25017">
            <w:pPr>
              <w:pStyle w:val="TableParagraph"/>
              <w:rPr>
                <w:rFonts w:ascii="Cambria" w:hAnsi="Cambria" w:cstheme="minorHAnsi"/>
              </w:rPr>
            </w:pPr>
          </w:p>
        </w:tc>
        <w:tc>
          <w:tcPr>
            <w:tcW w:w="851" w:type="dxa"/>
          </w:tcPr>
          <w:p w14:paraId="46FB6E98" w14:textId="77777777" w:rsidR="002F166C" w:rsidRPr="006722EE" w:rsidRDefault="002F166C" w:rsidP="00B25017">
            <w:pPr>
              <w:pStyle w:val="TableParagraph"/>
              <w:rPr>
                <w:rFonts w:ascii="Cambria" w:hAnsi="Cambria" w:cstheme="minorHAnsi"/>
              </w:rPr>
            </w:pPr>
          </w:p>
        </w:tc>
        <w:tc>
          <w:tcPr>
            <w:tcW w:w="850" w:type="dxa"/>
          </w:tcPr>
          <w:p w14:paraId="36CE94BC" w14:textId="77777777" w:rsidR="002F166C" w:rsidRPr="006722EE" w:rsidRDefault="002F166C" w:rsidP="00B25017">
            <w:pPr>
              <w:pStyle w:val="TableParagraph"/>
              <w:rPr>
                <w:rFonts w:ascii="Cambria" w:hAnsi="Cambria" w:cstheme="minorHAnsi"/>
              </w:rPr>
            </w:pPr>
          </w:p>
        </w:tc>
        <w:tc>
          <w:tcPr>
            <w:tcW w:w="851" w:type="dxa"/>
          </w:tcPr>
          <w:p w14:paraId="2E2CD022" w14:textId="77777777" w:rsidR="002F166C" w:rsidRPr="006722EE" w:rsidRDefault="002F166C" w:rsidP="00B25017">
            <w:pPr>
              <w:pStyle w:val="TableParagraph"/>
              <w:rPr>
                <w:rFonts w:ascii="Cambria" w:hAnsi="Cambria" w:cstheme="minorHAnsi"/>
              </w:rPr>
            </w:pPr>
          </w:p>
        </w:tc>
      </w:tr>
      <w:tr w:rsidR="002F166C" w:rsidRPr="006722EE" w14:paraId="1F1807AF" w14:textId="77777777" w:rsidTr="00831675">
        <w:trPr>
          <w:trHeight w:val="254"/>
        </w:trPr>
        <w:tc>
          <w:tcPr>
            <w:tcW w:w="554" w:type="dxa"/>
          </w:tcPr>
          <w:p w14:paraId="7060A38D" w14:textId="5092BD1D" w:rsidR="002F166C" w:rsidRPr="00AE174F" w:rsidRDefault="00B3777B" w:rsidP="002F166C">
            <w:pPr>
              <w:pStyle w:val="TableParagraph"/>
              <w:spacing w:line="234" w:lineRule="exact"/>
              <w:ind w:left="107"/>
              <w:rPr>
                <w:rFonts w:ascii="Cambria" w:hAnsi="Cambria" w:cstheme="minorHAnsi"/>
                <w:b/>
              </w:rPr>
            </w:pPr>
            <w:r w:rsidRPr="00AE174F">
              <w:rPr>
                <w:rFonts w:ascii="Cambria" w:hAnsi="Cambria" w:cstheme="minorHAnsi"/>
                <w:b/>
              </w:rPr>
              <w:t>T2</w:t>
            </w:r>
          </w:p>
        </w:tc>
        <w:tc>
          <w:tcPr>
            <w:tcW w:w="2582" w:type="dxa"/>
          </w:tcPr>
          <w:p w14:paraId="466F4817" w14:textId="2855E729" w:rsidR="002F166C" w:rsidRPr="00AE174F" w:rsidRDefault="002F166C" w:rsidP="002F166C">
            <w:pPr>
              <w:pStyle w:val="TableParagraph"/>
              <w:spacing w:line="234" w:lineRule="exact"/>
              <w:ind w:left="108"/>
              <w:rPr>
                <w:rFonts w:ascii="Cambria" w:hAnsi="Cambria" w:cstheme="minorHAnsi"/>
                <w:b/>
              </w:rPr>
            </w:pPr>
            <w:r w:rsidRPr="00AE174F">
              <w:rPr>
                <w:rFonts w:ascii="Cambria" w:hAnsi="Cambria" w:cstheme="minorHAnsi"/>
                <w:b/>
              </w:rPr>
              <w:t>Total</w:t>
            </w:r>
            <w:r w:rsidRPr="00AE174F">
              <w:rPr>
                <w:rFonts w:ascii="Cambria" w:hAnsi="Cambria" w:cstheme="minorHAnsi"/>
                <w:b/>
                <w:spacing w:val="1"/>
              </w:rPr>
              <w:t xml:space="preserve"> </w:t>
            </w:r>
            <w:r w:rsidRPr="00AE174F">
              <w:rPr>
                <w:rFonts w:ascii="Cambria" w:hAnsi="Cambria" w:cstheme="minorHAnsi"/>
                <w:b/>
              </w:rPr>
              <w:t>Cost</w:t>
            </w:r>
            <w:r w:rsidRPr="00AE174F">
              <w:rPr>
                <w:rFonts w:ascii="Cambria" w:hAnsi="Cambria" w:cstheme="minorHAnsi"/>
                <w:b/>
                <w:spacing w:val="-2"/>
              </w:rPr>
              <w:t xml:space="preserve"> </w:t>
            </w:r>
            <w:r w:rsidRPr="00AE174F">
              <w:rPr>
                <w:rFonts w:ascii="Cambria" w:hAnsi="Cambria" w:cstheme="minorHAnsi"/>
                <w:b/>
              </w:rPr>
              <w:t>(1</w:t>
            </w:r>
            <w:r w:rsidRPr="00AE174F">
              <w:rPr>
                <w:rFonts w:ascii="Cambria" w:hAnsi="Cambria" w:cstheme="minorHAnsi"/>
                <w:b/>
                <w:spacing w:val="-2"/>
              </w:rPr>
              <w:t xml:space="preserve"> </w:t>
            </w:r>
            <w:r w:rsidRPr="00AE174F">
              <w:rPr>
                <w:rFonts w:ascii="Cambria" w:hAnsi="Cambria" w:cstheme="minorHAnsi"/>
                <w:b/>
              </w:rPr>
              <w:t>to</w:t>
            </w:r>
            <w:r w:rsidRPr="00AE174F">
              <w:rPr>
                <w:rFonts w:ascii="Cambria" w:hAnsi="Cambria" w:cstheme="minorHAnsi"/>
                <w:b/>
                <w:spacing w:val="-1"/>
              </w:rPr>
              <w:t xml:space="preserve"> </w:t>
            </w:r>
            <w:r w:rsidRPr="00AE174F">
              <w:rPr>
                <w:rFonts w:ascii="Cambria" w:hAnsi="Cambria" w:cstheme="minorHAnsi"/>
                <w:b/>
              </w:rPr>
              <w:t>N)</w:t>
            </w:r>
          </w:p>
        </w:tc>
        <w:tc>
          <w:tcPr>
            <w:tcW w:w="1134" w:type="dxa"/>
          </w:tcPr>
          <w:p w14:paraId="362D7B8A" w14:textId="77777777" w:rsidR="002F166C" w:rsidRPr="006722EE" w:rsidRDefault="002F166C" w:rsidP="002F166C">
            <w:pPr>
              <w:pStyle w:val="TableParagraph"/>
              <w:rPr>
                <w:rFonts w:ascii="Cambria" w:hAnsi="Cambria" w:cstheme="minorHAnsi"/>
              </w:rPr>
            </w:pPr>
          </w:p>
        </w:tc>
        <w:tc>
          <w:tcPr>
            <w:tcW w:w="1134" w:type="dxa"/>
          </w:tcPr>
          <w:p w14:paraId="09E9272A" w14:textId="77777777" w:rsidR="002F166C" w:rsidRPr="006722EE" w:rsidRDefault="002F166C" w:rsidP="002F166C">
            <w:pPr>
              <w:pStyle w:val="TableParagraph"/>
              <w:rPr>
                <w:rFonts w:ascii="Cambria" w:hAnsi="Cambria" w:cstheme="minorHAnsi"/>
              </w:rPr>
            </w:pPr>
          </w:p>
        </w:tc>
        <w:tc>
          <w:tcPr>
            <w:tcW w:w="1134" w:type="dxa"/>
          </w:tcPr>
          <w:p w14:paraId="50903B6A" w14:textId="77777777" w:rsidR="002F166C" w:rsidRPr="006722EE" w:rsidRDefault="002F166C" w:rsidP="002F166C">
            <w:pPr>
              <w:pStyle w:val="TableParagraph"/>
              <w:rPr>
                <w:rFonts w:ascii="Cambria" w:hAnsi="Cambria" w:cstheme="minorHAnsi"/>
              </w:rPr>
            </w:pPr>
          </w:p>
        </w:tc>
        <w:tc>
          <w:tcPr>
            <w:tcW w:w="850" w:type="dxa"/>
          </w:tcPr>
          <w:p w14:paraId="48444473" w14:textId="77777777" w:rsidR="002F166C" w:rsidRPr="006722EE" w:rsidRDefault="002F166C" w:rsidP="002F166C">
            <w:pPr>
              <w:pStyle w:val="TableParagraph"/>
              <w:rPr>
                <w:rFonts w:ascii="Cambria" w:hAnsi="Cambria" w:cstheme="minorHAnsi"/>
              </w:rPr>
            </w:pPr>
          </w:p>
        </w:tc>
        <w:tc>
          <w:tcPr>
            <w:tcW w:w="851" w:type="dxa"/>
          </w:tcPr>
          <w:p w14:paraId="7E02BBAD" w14:textId="77777777" w:rsidR="002F166C" w:rsidRPr="006722EE" w:rsidRDefault="002F166C" w:rsidP="002F166C">
            <w:pPr>
              <w:pStyle w:val="TableParagraph"/>
              <w:rPr>
                <w:rFonts w:ascii="Cambria" w:hAnsi="Cambria" w:cstheme="minorHAnsi"/>
              </w:rPr>
            </w:pPr>
          </w:p>
        </w:tc>
        <w:tc>
          <w:tcPr>
            <w:tcW w:w="850" w:type="dxa"/>
          </w:tcPr>
          <w:p w14:paraId="49E6DC20" w14:textId="77777777" w:rsidR="002F166C" w:rsidRPr="006722EE" w:rsidRDefault="002F166C" w:rsidP="002F166C">
            <w:pPr>
              <w:pStyle w:val="TableParagraph"/>
              <w:rPr>
                <w:rFonts w:ascii="Cambria" w:hAnsi="Cambria" w:cstheme="minorHAnsi"/>
              </w:rPr>
            </w:pPr>
          </w:p>
        </w:tc>
        <w:tc>
          <w:tcPr>
            <w:tcW w:w="851" w:type="dxa"/>
          </w:tcPr>
          <w:p w14:paraId="38979044" w14:textId="77777777" w:rsidR="002F166C" w:rsidRPr="006722EE" w:rsidRDefault="002F166C" w:rsidP="002F166C">
            <w:pPr>
              <w:pStyle w:val="TableParagraph"/>
              <w:rPr>
                <w:rFonts w:ascii="Cambria" w:hAnsi="Cambria" w:cstheme="minorHAnsi"/>
              </w:rPr>
            </w:pPr>
          </w:p>
        </w:tc>
        <w:tc>
          <w:tcPr>
            <w:tcW w:w="850" w:type="dxa"/>
          </w:tcPr>
          <w:p w14:paraId="298655F9" w14:textId="77777777" w:rsidR="002F166C" w:rsidRPr="006722EE" w:rsidRDefault="002F166C" w:rsidP="002F166C">
            <w:pPr>
              <w:pStyle w:val="TableParagraph"/>
              <w:rPr>
                <w:rFonts w:ascii="Cambria" w:hAnsi="Cambria" w:cstheme="minorHAnsi"/>
              </w:rPr>
            </w:pPr>
          </w:p>
        </w:tc>
        <w:tc>
          <w:tcPr>
            <w:tcW w:w="851" w:type="dxa"/>
          </w:tcPr>
          <w:p w14:paraId="219D000F" w14:textId="77777777" w:rsidR="002F166C" w:rsidRPr="006722EE" w:rsidRDefault="002F166C" w:rsidP="002F166C">
            <w:pPr>
              <w:pStyle w:val="TableParagraph"/>
              <w:rPr>
                <w:rFonts w:ascii="Cambria" w:hAnsi="Cambria" w:cstheme="minorHAnsi"/>
              </w:rPr>
            </w:pPr>
          </w:p>
        </w:tc>
      </w:tr>
    </w:tbl>
    <w:p w14:paraId="0B361CA0" w14:textId="46ACFF51" w:rsidR="00CC11C2" w:rsidRDefault="00CC11C2" w:rsidP="00CC11C2">
      <w:pPr>
        <w:ind w:left="388" w:right="233"/>
        <w:jc w:val="both"/>
        <w:rPr>
          <w:rFonts w:ascii="Cambria" w:hAnsi="Cambria" w:cstheme="minorHAnsi"/>
        </w:rPr>
      </w:pPr>
      <w:r>
        <w:rPr>
          <w:rFonts w:ascii="Cambria" w:hAnsi="Cambria" w:cstheme="minorHAnsi"/>
        </w:rPr>
        <w:t xml:space="preserve">* Bank reserves the right to purchase or not to purchase the </w:t>
      </w:r>
      <w:r w:rsidR="00A24E64">
        <w:rPr>
          <w:rFonts w:ascii="Cambria" w:hAnsi="Cambria" w:cstheme="minorHAnsi"/>
        </w:rPr>
        <w:t>line item/</w:t>
      </w:r>
      <w:r>
        <w:rPr>
          <w:rFonts w:ascii="Cambria" w:hAnsi="Cambria" w:cstheme="minorHAnsi"/>
        </w:rPr>
        <w:t>additional requirement.</w:t>
      </w:r>
    </w:p>
    <w:p w14:paraId="56936F8D" w14:textId="7A366140" w:rsidR="00910EC0" w:rsidRDefault="00940DD0" w:rsidP="00940DD0">
      <w:pPr>
        <w:rPr>
          <w:rFonts w:ascii="Cambria" w:hAnsi="Cambria"/>
        </w:rPr>
      </w:pPr>
      <w:r>
        <w:rPr>
          <w:rFonts w:ascii="Cambria" w:hAnsi="Cambria"/>
        </w:rPr>
        <w:t xml:space="preserve">Any other </w:t>
      </w:r>
      <w:r w:rsidR="00B649A7">
        <w:rPr>
          <w:rFonts w:ascii="Cambria" w:hAnsi="Cambria"/>
        </w:rPr>
        <w:t>Software</w:t>
      </w:r>
      <w:r w:rsidR="006A44B4">
        <w:rPr>
          <w:rFonts w:ascii="Cambria" w:hAnsi="Cambria"/>
        </w:rPr>
        <w:t>, Hyperviso</w:t>
      </w:r>
      <w:r w:rsidR="00B649A7">
        <w:rPr>
          <w:rFonts w:ascii="Cambria" w:hAnsi="Cambria"/>
        </w:rPr>
        <w:t>r</w:t>
      </w:r>
      <w:r w:rsidR="006A44B4">
        <w:rPr>
          <w:rFonts w:ascii="Cambria" w:hAnsi="Cambria"/>
        </w:rPr>
        <w:t xml:space="preserve"> and</w:t>
      </w:r>
      <w:r w:rsidR="00B649A7">
        <w:rPr>
          <w:rFonts w:ascii="Cambria" w:hAnsi="Cambria"/>
        </w:rPr>
        <w:t xml:space="preserve"> </w:t>
      </w:r>
      <w:r>
        <w:rPr>
          <w:rFonts w:ascii="Cambria" w:hAnsi="Cambria"/>
        </w:rPr>
        <w:t xml:space="preserve">Licences required for connecting the Hardware Infrastructure and Container Platform to Power, Network or </w:t>
      </w:r>
      <w:r w:rsidR="006411BA">
        <w:rPr>
          <w:rFonts w:ascii="Cambria" w:hAnsi="Cambria"/>
        </w:rPr>
        <w:t xml:space="preserve">SAN </w:t>
      </w:r>
      <w:r>
        <w:rPr>
          <w:rFonts w:ascii="Cambria" w:hAnsi="Cambria"/>
        </w:rPr>
        <w:t>Storage is to be quoted separately in the Bill of Material</w:t>
      </w:r>
      <w:r w:rsidR="00CD1B34">
        <w:rPr>
          <w:rFonts w:ascii="Cambria" w:hAnsi="Cambria"/>
        </w:rPr>
        <w:t xml:space="preserve"> under </w:t>
      </w:r>
      <w:r w:rsidR="000209F8">
        <w:rPr>
          <w:rFonts w:ascii="Cambria" w:hAnsi="Cambria"/>
        </w:rPr>
        <w:t xml:space="preserve">Table </w:t>
      </w:r>
      <w:r w:rsidR="00BF32A6">
        <w:rPr>
          <w:rFonts w:ascii="Cambria" w:hAnsi="Cambria"/>
        </w:rPr>
        <w:t>8</w:t>
      </w:r>
      <w:r w:rsidR="005941F4">
        <w:rPr>
          <w:rFonts w:ascii="Cambria" w:hAnsi="Cambria"/>
        </w:rPr>
        <w:t xml:space="preserve"> </w:t>
      </w:r>
      <w:r w:rsidR="00724FAB">
        <w:rPr>
          <w:rFonts w:ascii="Cambria" w:hAnsi="Cambria"/>
        </w:rPr>
        <w:t xml:space="preserve">- </w:t>
      </w:r>
      <w:r w:rsidR="00CD1B34">
        <w:rPr>
          <w:rFonts w:ascii="Cambria" w:hAnsi="Cambria"/>
        </w:rPr>
        <w:t>Breakup of Any Other Charges</w:t>
      </w:r>
      <w:r>
        <w:rPr>
          <w:rFonts w:ascii="Cambria" w:hAnsi="Cambria"/>
        </w:rPr>
        <w:t>.</w:t>
      </w:r>
    </w:p>
    <w:p w14:paraId="37C67D0C" w14:textId="77777777" w:rsidR="008F68A1" w:rsidRDefault="008F68A1" w:rsidP="00940DD0">
      <w:pPr>
        <w:rPr>
          <w:rFonts w:ascii="Cambria" w:hAnsi="Cambria"/>
        </w:rPr>
      </w:pPr>
    </w:p>
    <w:p w14:paraId="2D4E042F" w14:textId="4A6C0A6A" w:rsidR="00011E3C" w:rsidRPr="006722EE" w:rsidRDefault="00B3777B" w:rsidP="00011E3C">
      <w:pPr>
        <w:spacing w:before="180" w:after="23"/>
        <w:ind w:left="120"/>
        <w:rPr>
          <w:rFonts w:ascii="Cambria" w:hAnsi="Cambria" w:cstheme="minorHAnsi"/>
          <w:b/>
        </w:rPr>
      </w:pPr>
      <w:r>
        <w:rPr>
          <w:rFonts w:ascii="Cambria" w:hAnsi="Cambria" w:cstheme="minorHAnsi"/>
          <w:b/>
        </w:rPr>
        <w:lastRenderedPageBreak/>
        <w:t>Table 3</w:t>
      </w:r>
      <w:r w:rsidR="00011E3C" w:rsidRPr="006722EE">
        <w:rPr>
          <w:rFonts w:ascii="Cambria" w:hAnsi="Cambria" w:cstheme="minorHAnsi"/>
          <w:b/>
        </w:rPr>
        <w:t>:</w:t>
      </w:r>
      <w:r w:rsidR="00011E3C" w:rsidRPr="006722EE">
        <w:rPr>
          <w:rFonts w:ascii="Cambria" w:hAnsi="Cambria" w:cstheme="minorHAnsi"/>
          <w:b/>
          <w:spacing w:val="-1"/>
        </w:rPr>
        <w:t xml:space="preserve"> </w:t>
      </w:r>
      <w:r w:rsidR="00011E3C" w:rsidRPr="006722EE">
        <w:rPr>
          <w:rFonts w:ascii="Cambria" w:hAnsi="Cambria" w:cstheme="minorHAnsi"/>
          <w:b/>
        </w:rPr>
        <w:t>Breakup</w:t>
      </w:r>
      <w:r w:rsidR="00011E3C" w:rsidRPr="006722EE">
        <w:rPr>
          <w:rFonts w:ascii="Cambria" w:hAnsi="Cambria" w:cstheme="minorHAnsi"/>
          <w:b/>
          <w:spacing w:val="-2"/>
        </w:rPr>
        <w:t xml:space="preserve"> </w:t>
      </w:r>
      <w:r w:rsidR="00011E3C" w:rsidRPr="006722EE">
        <w:rPr>
          <w:rFonts w:ascii="Cambria" w:hAnsi="Cambria" w:cstheme="minorHAnsi"/>
          <w:b/>
        </w:rPr>
        <w:t>of</w:t>
      </w:r>
      <w:r w:rsidR="00011E3C" w:rsidRPr="006722EE">
        <w:rPr>
          <w:rFonts w:ascii="Cambria" w:hAnsi="Cambria" w:cstheme="minorHAnsi"/>
          <w:b/>
          <w:spacing w:val="-5"/>
        </w:rPr>
        <w:t xml:space="preserve"> </w:t>
      </w:r>
      <w:r w:rsidR="00011E3C">
        <w:rPr>
          <w:rFonts w:ascii="Cambria" w:hAnsi="Cambria" w:cstheme="minorHAnsi"/>
          <w:b/>
          <w:spacing w:val="-5"/>
        </w:rPr>
        <w:t xml:space="preserve">Enterprise </w:t>
      </w:r>
      <w:r w:rsidR="00011E3C" w:rsidRPr="006722EE">
        <w:rPr>
          <w:rFonts w:ascii="Cambria" w:hAnsi="Cambria" w:cstheme="minorHAnsi"/>
          <w:b/>
        </w:rPr>
        <w:t>Operating</w:t>
      </w:r>
      <w:r w:rsidR="00011E3C" w:rsidRPr="006722EE">
        <w:rPr>
          <w:rFonts w:ascii="Cambria" w:hAnsi="Cambria" w:cstheme="minorHAnsi"/>
          <w:b/>
          <w:spacing w:val="-4"/>
        </w:rPr>
        <w:t xml:space="preserve"> </w:t>
      </w:r>
      <w:r w:rsidR="00011E3C" w:rsidRPr="006722EE">
        <w:rPr>
          <w:rFonts w:ascii="Cambria" w:hAnsi="Cambria" w:cstheme="minorHAnsi"/>
          <w:b/>
        </w:rPr>
        <w:t>System Cost</w:t>
      </w:r>
      <w:r w:rsidR="00011E3C" w:rsidRPr="006722EE">
        <w:rPr>
          <w:rFonts w:ascii="Cambria" w:hAnsi="Cambria" w:cstheme="minorHAnsi"/>
          <w:b/>
          <w:spacing w:val="-2"/>
        </w:rPr>
        <w:t xml:space="preserve"> </w:t>
      </w:r>
      <w:r w:rsidR="00011E3C" w:rsidRPr="006722EE">
        <w:rPr>
          <w:rFonts w:ascii="Cambria" w:hAnsi="Cambria" w:cstheme="minorHAnsi"/>
          <w:b/>
        </w:rPr>
        <w:t>(item</w:t>
      </w:r>
      <w:r w:rsidR="00011E3C" w:rsidRPr="006722EE">
        <w:rPr>
          <w:rFonts w:ascii="Cambria" w:hAnsi="Cambria" w:cstheme="minorHAnsi"/>
          <w:b/>
          <w:spacing w:val="-3"/>
        </w:rPr>
        <w:t xml:space="preserve"> </w:t>
      </w:r>
      <w:r w:rsidR="00011E3C">
        <w:rPr>
          <w:rFonts w:ascii="Cambria" w:hAnsi="Cambria" w:cstheme="minorHAnsi"/>
          <w:b/>
        </w:rPr>
        <w:t>3</w:t>
      </w:r>
      <w:r w:rsidR="00011E3C" w:rsidRPr="006722EE">
        <w:rPr>
          <w:rFonts w:ascii="Cambria" w:hAnsi="Cambria" w:cstheme="minorHAnsi"/>
          <w:b/>
          <w:spacing w:val="-3"/>
        </w:rPr>
        <w:t xml:space="preserve"> </w:t>
      </w:r>
      <w:r w:rsidR="00011E3C" w:rsidRPr="006722EE">
        <w:rPr>
          <w:rFonts w:ascii="Cambria" w:hAnsi="Cambria" w:cstheme="minorHAnsi"/>
          <w:b/>
        </w:rPr>
        <w:t xml:space="preserve">of </w:t>
      </w:r>
      <w:r>
        <w:rPr>
          <w:rFonts w:ascii="Cambria" w:hAnsi="Cambria" w:cstheme="minorHAnsi"/>
          <w:b/>
          <w:spacing w:val="-2"/>
        </w:rPr>
        <w:t>Summary</w:t>
      </w:r>
      <w:r w:rsidRPr="006722EE">
        <w:rPr>
          <w:rFonts w:ascii="Cambria" w:hAnsi="Cambria" w:cstheme="minorHAnsi"/>
          <w:b/>
        </w:rPr>
        <w:t xml:space="preserve"> </w:t>
      </w:r>
      <w:r w:rsidR="00011E3C" w:rsidRPr="006722EE">
        <w:rPr>
          <w:rFonts w:ascii="Cambria" w:hAnsi="Cambria" w:cstheme="minorHAnsi"/>
          <w:b/>
        </w:rPr>
        <w:t>Table)</w:t>
      </w:r>
    </w:p>
    <w:tbl>
      <w:tblPr>
        <w:tblW w:w="1164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582"/>
        <w:gridCol w:w="1134"/>
        <w:gridCol w:w="1134"/>
        <w:gridCol w:w="1134"/>
        <w:gridCol w:w="850"/>
        <w:gridCol w:w="851"/>
        <w:gridCol w:w="850"/>
        <w:gridCol w:w="851"/>
        <w:gridCol w:w="850"/>
        <w:gridCol w:w="851"/>
      </w:tblGrid>
      <w:tr w:rsidR="00011E3C" w:rsidRPr="006722EE" w14:paraId="6CA51186" w14:textId="77777777" w:rsidTr="002D184C">
        <w:trPr>
          <w:trHeight w:val="253"/>
        </w:trPr>
        <w:tc>
          <w:tcPr>
            <w:tcW w:w="554" w:type="dxa"/>
            <w:vMerge w:val="restart"/>
          </w:tcPr>
          <w:p w14:paraId="250356AB" w14:textId="77777777" w:rsidR="00011E3C" w:rsidRPr="006722EE" w:rsidRDefault="00011E3C" w:rsidP="002D184C">
            <w:pPr>
              <w:pStyle w:val="TableParagraph"/>
              <w:spacing w:line="248" w:lineRule="exact"/>
              <w:ind w:left="107"/>
              <w:rPr>
                <w:rFonts w:ascii="Cambria" w:hAnsi="Cambria" w:cstheme="minorHAnsi"/>
                <w:b/>
              </w:rPr>
            </w:pPr>
            <w:r w:rsidRPr="006722EE">
              <w:rPr>
                <w:rFonts w:ascii="Cambria" w:hAnsi="Cambria" w:cstheme="minorHAnsi"/>
                <w:b/>
              </w:rPr>
              <w:t>SN</w:t>
            </w:r>
          </w:p>
        </w:tc>
        <w:tc>
          <w:tcPr>
            <w:tcW w:w="2582" w:type="dxa"/>
            <w:vMerge w:val="restart"/>
          </w:tcPr>
          <w:p w14:paraId="0C209E90" w14:textId="77777777" w:rsidR="00011E3C" w:rsidRPr="006722EE" w:rsidRDefault="00011E3C" w:rsidP="002D184C">
            <w:pPr>
              <w:pStyle w:val="TableParagraph"/>
              <w:spacing w:line="248" w:lineRule="exact"/>
              <w:ind w:left="108"/>
              <w:rPr>
                <w:rFonts w:ascii="Cambria" w:hAnsi="Cambria" w:cstheme="minorHAnsi"/>
                <w:b/>
              </w:rPr>
            </w:pPr>
            <w:r w:rsidRPr="006722EE">
              <w:rPr>
                <w:rFonts w:ascii="Cambria" w:hAnsi="Cambria" w:cstheme="minorHAnsi"/>
                <w:b/>
              </w:rPr>
              <w:t>Requirement</w:t>
            </w:r>
          </w:p>
        </w:tc>
        <w:tc>
          <w:tcPr>
            <w:tcW w:w="1134" w:type="dxa"/>
            <w:vMerge w:val="restart"/>
          </w:tcPr>
          <w:p w14:paraId="5A6FB5E1" w14:textId="38847869" w:rsidR="00011E3C" w:rsidRPr="006722EE" w:rsidRDefault="00012D4E" w:rsidP="002D184C">
            <w:pPr>
              <w:pStyle w:val="TableParagraph"/>
              <w:spacing w:line="248" w:lineRule="exact"/>
              <w:ind w:left="108"/>
              <w:rPr>
                <w:rFonts w:ascii="Cambria" w:hAnsi="Cambria" w:cstheme="minorHAnsi"/>
                <w:b/>
              </w:rPr>
            </w:pPr>
            <w:r>
              <w:rPr>
                <w:rFonts w:ascii="Cambria" w:hAnsi="Cambria" w:cstheme="minorHAnsi"/>
                <w:b/>
              </w:rPr>
              <w:t>Name of the OS</w:t>
            </w:r>
          </w:p>
        </w:tc>
        <w:tc>
          <w:tcPr>
            <w:tcW w:w="1134" w:type="dxa"/>
            <w:vMerge w:val="restart"/>
          </w:tcPr>
          <w:p w14:paraId="0AA16217" w14:textId="77777777" w:rsidR="00011E3C" w:rsidRPr="006722EE" w:rsidRDefault="00011E3C" w:rsidP="002D184C">
            <w:pPr>
              <w:pStyle w:val="TableParagraph"/>
              <w:spacing w:line="248" w:lineRule="exact"/>
              <w:ind w:left="108"/>
              <w:rPr>
                <w:rFonts w:ascii="Cambria" w:hAnsi="Cambria" w:cstheme="minorHAnsi"/>
                <w:b/>
              </w:rPr>
            </w:pPr>
            <w:r>
              <w:rPr>
                <w:rFonts w:ascii="Cambria" w:hAnsi="Cambria" w:cstheme="minorHAnsi"/>
                <w:b/>
              </w:rPr>
              <w:t xml:space="preserve">License </w:t>
            </w:r>
            <w:r w:rsidRPr="006722EE">
              <w:rPr>
                <w:rFonts w:ascii="Cambria" w:hAnsi="Cambria" w:cstheme="minorHAnsi"/>
                <w:b/>
              </w:rPr>
              <w:t>Quantity</w:t>
            </w:r>
            <w:r>
              <w:rPr>
                <w:rFonts w:ascii="Cambria" w:hAnsi="Cambria" w:cstheme="minorHAnsi"/>
                <w:b/>
              </w:rPr>
              <w:t xml:space="preserve"> (A)</w:t>
            </w:r>
          </w:p>
        </w:tc>
        <w:tc>
          <w:tcPr>
            <w:tcW w:w="1134" w:type="dxa"/>
            <w:vMerge w:val="restart"/>
          </w:tcPr>
          <w:p w14:paraId="6C3CCEAA" w14:textId="77777777" w:rsidR="00011E3C" w:rsidRDefault="00011E3C" w:rsidP="002D184C">
            <w:pPr>
              <w:pStyle w:val="TableParagraph"/>
              <w:spacing w:line="252" w:lineRule="exact"/>
              <w:ind w:left="109" w:right="76"/>
              <w:rPr>
                <w:rFonts w:ascii="Cambria" w:hAnsi="Cambria" w:cstheme="minorHAnsi"/>
                <w:b/>
              </w:rPr>
            </w:pPr>
            <w:r>
              <w:rPr>
                <w:rFonts w:ascii="Cambria" w:hAnsi="Cambria" w:cstheme="minorHAnsi"/>
                <w:b/>
              </w:rPr>
              <w:t>Cost of License per core</w:t>
            </w:r>
          </w:p>
          <w:p w14:paraId="73D14671" w14:textId="77777777" w:rsidR="00011E3C" w:rsidRPr="006722EE" w:rsidRDefault="00011E3C" w:rsidP="002D184C">
            <w:pPr>
              <w:pStyle w:val="TableParagraph"/>
              <w:spacing w:line="252" w:lineRule="exact"/>
              <w:ind w:left="109" w:right="76"/>
              <w:rPr>
                <w:rFonts w:ascii="Cambria" w:hAnsi="Cambria" w:cstheme="minorHAnsi"/>
                <w:b/>
              </w:rPr>
            </w:pPr>
            <w:r w:rsidRPr="006722EE">
              <w:rPr>
                <w:rFonts w:ascii="Cambria" w:hAnsi="Cambria" w:cstheme="minorHAnsi"/>
                <w:b/>
                <w:spacing w:val="-59"/>
              </w:rPr>
              <w:t xml:space="preserve"> </w:t>
            </w:r>
            <w:r w:rsidRPr="006722EE">
              <w:rPr>
                <w:rFonts w:ascii="Cambria" w:hAnsi="Cambria" w:cstheme="minorHAnsi"/>
                <w:b/>
                <w:spacing w:val="-64"/>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r>
              <w:rPr>
                <w:rFonts w:ascii="Cambria" w:hAnsi="Cambria" w:cstheme="minorHAnsi"/>
                <w:b/>
              </w:rPr>
              <w:t xml:space="preserve"> (B)</w:t>
            </w:r>
          </w:p>
        </w:tc>
        <w:tc>
          <w:tcPr>
            <w:tcW w:w="4252" w:type="dxa"/>
            <w:gridSpan w:val="5"/>
          </w:tcPr>
          <w:p w14:paraId="3E885277" w14:textId="77777777" w:rsidR="00011E3C" w:rsidRPr="006722EE" w:rsidRDefault="00011E3C" w:rsidP="002D184C">
            <w:pPr>
              <w:pStyle w:val="TableParagraph"/>
              <w:spacing w:line="234" w:lineRule="exact"/>
              <w:ind w:left="110"/>
              <w:rPr>
                <w:rFonts w:ascii="Cambria" w:hAnsi="Cambria" w:cstheme="minorHAnsi"/>
                <w:b/>
              </w:rPr>
            </w:pPr>
            <w:r w:rsidRPr="006722EE">
              <w:rPr>
                <w:rFonts w:ascii="Cambria" w:hAnsi="Cambria" w:cstheme="minorHAnsi"/>
                <w:b/>
              </w:rPr>
              <w:t>Recurring</w:t>
            </w:r>
            <w:r w:rsidRPr="006722EE">
              <w:rPr>
                <w:rFonts w:ascii="Cambria" w:hAnsi="Cambria" w:cstheme="minorHAnsi"/>
                <w:b/>
                <w:spacing w:val="-4"/>
              </w:rPr>
              <w:t xml:space="preserve"> </w:t>
            </w:r>
            <w:r w:rsidRPr="006722EE">
              <w:rPr>
                <w:rFonts w:ascii="Cambria" w:hAnsi="Cambria" w:cstheme="minorHAnsi"/>
                <w:b/>
              </w:rPr>
              <w:t>Cost</w:t>
            </w:r>
            <w:r w:rsidRPr="006722EE">
              <w:rPr>
                <w:rFonts w:ascii="Cambria" w:hAnsi="Cambria" w:cstheme="minorHAnsi"/>
                <w:b/>
                <w:spacing w:val="-1"/>
              </w:rPr>
              <w:t xml:space="preserve"> </w:t>
            </w:r>
            <w:r w:rsidRPr="006722EE">
              <w:rPr>
                <w:rFonts w:ascii="Cambria" w:hAnsi="Cambria" w:cstheme="minorHAnsi"/>
                <w:b/>
                <w:spacing w:val="-64"/>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p>
        </w:tc>
        <w:tc>
          <w:tcPr>
            <w:tcW w:w="851" w:type="dxa"/>
            <w:vMerge w:val="restart"/>
          </w:tcPr>
          <w:p w14:paraId="0ED06AFC" w14:textId="77777777" w:rsidR="00011E3C" w:rsidRPr="006722EE" w:rsidRDefault="00011E3C" w:rsidP="002D184C">
            <w:pPr>
              <w:pStyle w:val="TableParagraph"/>
              <w:spacing w:line="242" w:lineRule="auto"/>
              <w:ind w:left="116" w:right="69"/>
              <w:rPr>
                <w:rFonts w:ascii="Cambria" w:hAnsi="Cambria" w:cstheme="minorHAnsi"/>
                <w:b/>
              </w:rPr>
            </w:pPr>
            <w:r w:rsidRPr="006722EE">
              <w:rPr>
                <w:rFonts w:ascii="Cambria" w:hAnsi="Cambria" w:cstheme="minorHAnsi"/>
                <w:b/>
              </w:rPr>
              <w:t xml:space="preserve">Total </w:t>
            </w:r>
            <w:r w:rsidRPr="006722EE">
              <w:rPr>
                <w:rFonts w:ascii="Cambria" w:hAnsi="Cambria" w:cstheme="minorHAnsi"/>
                <w:b/>
                <w:spacing w:val="-64"/>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p>
        </w:tc>
      </w:tr>
      <w:tr w:rsidR="00011E3C" w:rsidRPr="006722EE" w14:paraId="28CCAA2A" w14:textId="77777777" w:rsidTr="002D184C">
        <w:trPr>
          <w:trHeight w:val="748"/>
        </w:trPr>
        <w:tc>
          <w:tcPr>
            <w:tcW w:w="554" w:type="dxa"/>
            <w:vMerge/>
            <w:tcBorders>
              <w:top w:val="nil"/>
            </w:tcBorders>
          </w:tcPr>
          <w:p w14:paraId="139E2291" w14:textId="77777777" w:rsidR="00011E3C" w:rsidRPr="006722EE" w:rsidRDefault="00011E3C" w:rsidP="002D184C">
            <w:pPr>
              <w:rPr>
                <w:rFonts w:ascii="Cambria" w:hAnsi="Cambria" w:cstheme="minorHAnsi"/>
              </w:rPr>
            </w:pPr>
          </w:p>
        </w:tc>
        <w:tc>
          <w:tcPr>
            <w:tcW w:w="2582" w:type="dxa"/>
            <w:vMerge/>
            <w:tcBorders>
              <w:top w:val="nil"/>
            </w:tcBorders>
          </w:tcPr>
          <w:p w14:paraId="34A0C2E8" w14:textId="77777777" w:rsidR="00011E3C" w:rsidRPr="006722EE" w:rsidRDefault="00011E3C" w:rsidP="002D184C">
            <w:pPr>
              <w:rPr>
                <w:rFonts w:ascii="Cambria" w:hAnsi="Cambria" w:cstheme="minorHAnsi"/>
              </w:rPr>
            </w:pPr>
          </w:p>
        </w:tc>
        <w:tc>
          <w:tcPr>
            <w:tcW w:w="1134" w:type="dxa"/>
            <w:vMerge/>
          </w:tcPr>
          <w:p w14:paraId="16621AE5" w14:textId="77777777" w:rsidR="00011E3C" w:rsidRPr="006722EE" w:rsidRDefault="00011E3C" w:rsidP="002D184C">
            <w:pPr>
              <w:rPr>
                <w:rFonts w:ascii="Cambria" w:hAnsi="Cambria" w:cstheme="minorHAnsi"/>
              </w:rPr>
            </w:pPr>
          </w:p>
        </w:tc>
        <w:tc>
          <w:tcPr>
            <w:tcW w:w="1134" w:type="dxa"/>
            <w:vMerge/>
          </w:tcPr>
          <w:p w14:paraId="4CAE8A26" w14:textId="77777777" w:rsidR="00011E3C" w:rsidRPr="006722EE" w:rsidRDefault="00011E3C" w:rsidP="002D184C">
            <w:pPr>
              <w:rPr>
                <w:rFonts w:ascii="Cambria" w:hAnsi="Cambria" w:cstheme="minorHAnsi"/>
              </w:rPr>
            </w:pPr>
          </w:p>
        </w:tc>
        <w:tc>
          <w:tcPr>
            <w:tcW w:w="1134" w:type="dxa"/>
            <w:vMerge/>
            <w:tcBorders>
              <w:top w:val="nil"/>
            </w:tcBorders>
          </w:tcPr>
          <w:p w14:paraId="5EF6AE2B" w14:textId="77777777" w:rsidR="00011E3C" w:rsidRPr="006722EE" w:rsidRDefault="00011E3C" w:rsidP="002D184C">
            <w:pPr>
              <w:rPr>
                <w:rFonts w:ascii="Cambria" w:hAnsi="Cambria" w:cstheme="minorHAnsi"/>
              </w:rPr>
            </w:pPr>
          </w:p>
        </w:tc>
        <w:tc>
          <w:tcPr>
            <w:tcW w:w="850" w:type="dxa"/>
          </w:tcPr>
          <w:p w14:paraId="388483B5" w14:textId="77777777" w:rsidR="00011E3C" w:rsidRDefault="00011E3C" w:rsidP="002D184C">
            <w:pPr>
              <w:pStyle w:val="TableParagraph"/>
              <w:spacing w:line="248" w:lineRule="exact"/>
              <w:ind w:left="110"/>
              <w:rPr>
                <w:rFonts w:ascii="Cambria" w:hAnsi="Cambria" w:cstheme="minorHAnsi"/>
                <w:b/>
              </w:rPr>
            </w:pPr>
            <w:r w:rsidRPr="006722EE">
              <w:rPr>
                <w:rFonts w:ascii="Cambria" w:hAnsi="Cambria" w:cstheme="minorHAnsi"/>
                <w:b/>
              </w:rPr>
              <w:t>Year1</w:t>
            </w:r>
          </w:p>
          <w:p w14:paraId="4EBD99A9" w14:textId="77777777" w:rsidR="00011E3C" w:rsidRPr="006722EE" w:rsidRDefault="00011E3C" w:rsidP="002D184C">
            <w:pPr>
              <w:pStyle w:val="TableParagraph"/>
              <w:spacing w:line="248" w:lineRule="exact"/>
              <w:ind w:left="110"/>
              <w:rPr>
                <w:rFonts w:ascii="Cambria" w:hAnsi="Cambria" w:cstheme="minorHAnsi"/>
                <w:b/>
              </w:rPr>
            </w:pPr>
            <w:r>
              <w:rPr>
                <w:rFonts w:ascii="Cambria" w:hAnsi="Cambria" w:cstheme="minorHAnsi"/>
                <w:b/>
              </w:rPr>
              <w:t>C=A*B</w:t>
            </w:r>
          </w:p>
        </w:tc>
        <w:tc>
          <w:tcPr>
            <w:tcW w:w="851" w:type="dxa"/>
          </w:tcPr>
          <w:p w14:paraId="5ABCB93E" w14:textId="77777777" w:rsidR="00011E3C" w:rsidRDefault="00011E3C" w:rsidP="002D184C">
            <w:pPr>
              <w:pStyle w:val="TableParagraph"/>
              <w:spacing w:line="248" w:lineRule="exact"/>
              <w:ind w:left="112"/>
              <w:rPr>
                <w:rFonts w:ascii="Cambria" w:hAnsi="Cambria" w:cstheme="minorHAnsi"/>
                <w:b/>
              </w:rPr>
            </w:pPr>
            <w:r w:rsidRPr="006722EE">
              <w:rPr>
                <w:rFonts w:ascii="Cambria" w:hAnsi="Cambria" w:cstheme="minorHAnsi"/>
                <w:b/>
              </w:rPr>
              <w:t>Year2</w:t>
            </w:r>
          </w:p>
          <w:p w14:paraId="151B58FE" w14:textId="77777777" w:rsidR="00011E3C" w:rsidRPr="006722EE" w:rsidRDefault="00011E3C" w:rsidP="002D184C">
            <w:pPr>
              <w:pStyle w:val="TableParagraph"/>
              <w:spacing w:line="248" w:lineRule="exact"/>
              <w:ind w:left="112"/>
              <w:rPr>
                <w:rFonts w:ascii="Cambria" w:hAnsi="Cambria" w:cstheme="minorHAnsi"/>
                <w:b/>
              </w:rPr>
            </w:pPr>
            <w:r>
              <w:rPr>
                <w:rFonts w:ascii="Cambria" w:hAnsi="Cambria" w:cstheme="minorHAnsi"/>
                <w:b/>
              </w:rPr>
              <w:t>C=A*B</w:t>
            </w:r>
          </w:p>
        </w:tc>
        <w:tc>
          <w:tcPr>
            <w:tcW w:w="850" w:type="dxa"/>
          </w:tcPr>
          <w:p w14:paraId="5531B71A" w14:textId="77777777" w:rsidR="00011E3C" w:rsidRDefault="00011E3C" w:rsidP="002D184C">
            <w:pPr>
              <w:pStyle w:val="TableParagraph"/>
              <w:spacing w:line="248" w:lineRule="exact"/>
              <w:ind w:left="113"/>
              <w:rPr>
                <w:rFonts w:ascii="Cambria" w:hAnsi="Cambria" w:cstheme="minorHAnsi"/>
                <w:b/>
              </w:rPr>
            </w:pPr>
            <w:r w:rsidRPr="006722EE">
              <w:rPr>
                <w:rFonts w:ascii="Cambria" w:hAnsi="Cambria" w:cstheme="minorHAnsi"/>
                <w:b/>
              </w:rPr>
              <w:t>Year3</w:t>
            </w:r>
          </w:p>
          <w:p w14:paraId="6F4A4E70" w14:textId="77777777" w:rsidR="00011E3C" w:rsidRPr="006722EE" w:rsidRDefault="00011E3C" w:rsidP="002D184C">
            <w:pPr>
              <w:pStyle w:val="TableParagraph"/>
              <w:spacing w:line="248" w:lineRule="exact"/>
              <w:ind w:left="113"/>
              <w:rPr>
                <w:rFonts w:ascii="Cambria" w:hAnsi="Cambria" w:cstheme="minorHAnsi"/>
                <w:b/>
              </w:rPr>
            </w:pPr>
            <w:r>
              <w:rPr>
                <w:rFonts w:ascii="Cambria" w:hAnsi="Cambria" w:cstheme="minorHAnsi"/>
                <w:b/>
              </w:rPr>
              <w:t>C=A*B</w:t>
            </w:r>
          </w:p>
        </w:tc>
        <w:tc>
          <w:tcPr>
            <w:tcW w:w="851" w:type="dxa"/>
          </w:tcPr>
          <w:p w14:paraId="10B01168" w14:textId="77777777" w:rsidR="00011E3C" w:rsidRDefault="00011E3C" w:rsidP="002D184C">
            <w:pPr>
              <w:pStyle w:val="TableParagraph"/>
              <w:spacing w:line="248" w:lineRule="exact"/>
              <w:ind w:left="113"/>
              <w:rPr>
                <w:rFonts w:ascii="Cambria" w:hAnsi="Cambria" w:cstheme="minorHAnsi"/>
                <w:b/>
              </w:rPr>
            </w:pPr>
            <w:r w:rsidRPr="006722EE">
              <w:rPr>
                <w:rFonts w:ascii="Cambria" w:hAnsi="Cambria" w:cstheme="minorHAnsi"/>
                <w:b/>
              </w:rPr>
              <w:t>Year4</w:t>
            </w:r>
          </w:p>
          <w:p w14:paraId="4D9879DA" w14:textId="77777777" w:rsidR="00011E3C" w:rsidRPr="006722EE" w:rsidRDefault="00011E3C" w:rsidP="002D184C">
            <w:pPr>
              <w:pStyle w:val="TableParagraph"/>
              <w:spacing w:line="248" w:lineRule="exact"/>
              <w:ind w:left="113"/>
              <w:rPr>
                <w:rFonts w:ascii="Cambria" w:hAnsi="Cambria" w:cstheme="minorHAnsi"/>
                <w:b/>
              </w:rPr>
            </w:pPr>
            <w:r>
              <w:rPr>
                <w:rFonts w:ascii="Cambria" w:hAnsi="Cambria" w:cstheme="minorHAnsi"/>
                <w:b/>
              </w:rPr>
              <w:t>C=A*B</w:t>
            </w:r>
          </w:p>
        </w:tc>
        <w:tc>
          <w:tcPr>
            <w:tcW w:w="850" w:type="dxa"/>
          </w:tcPr>
          <w:p w14:paraId="6D878D70" w14:textId="77777777" w:rsidR="00011E3C" w:rsidRDefault="00011E3C" w:rsidP="002D184C">
            <w:pPr>
              <w:pStyle w:val="TableParagraph"/>
              <w:spacing w:line="248" w:lineRule="exact"/>
              <w:ind w:left="114"/>
              <w:rPr>
                <w:rFonts w:ascii="Cambria" w:hAnsi="Cambria" w:cstheme="minorHAnsi"/>
                <w:b/>
              </w:rPr>
            </w:pPr>
            <w:r w:rsidRPr="006722EE">
              <w:rPr>
                <w:rFonts w:ascii="Cambria" w:hAnsi="Cambria" w:cstheme="minorHAnsi"/>
                <w:b/>
              </w:rPr>
              <w:t>Year5</w:t>
            </w:r>
          </w:p>
          <w:p w14:paraId="0449FB73" w14:textId="77777777" w:rsidR="00011E3C" w:rsidRPr="006722EE" w:rsidRDefault="00011E3C" w:rsidP="002D184C">
            <w:pPr>
              <w:pStyle w:val="TableParagraph"/>
              <w:spacing w:line="248" w:lineRule="exact"/>
              <w:ind w:left="114"/>
              <w:rPr>
                <w:rFonts w:ascii="Cambria" w:hAnsi="Cambria" w:cstheme="minorHAnsi"/>
                <w:b/>
              </w:rPr>
            </w:pPr>
            <w:r>
              <w:rPr>
                <w:rFonts w:ascii="Cambria" w:hAnsi="Cambria" w:cstheme="minorHAnsi"/>
                <w:b/>
              </w:rPr>
              <w:t>C=A*B</w:t>
            </w:r>
          </w:p>
        </w:tc>
        <w:tc>
          <w:tcPr>
            <w:tcW w:w="851" w:type="dxa"/>
            <w:vMerge/>
            <w:tcBorders>
              <w:top w:val="nil"/>
            </w:tcBorders>
          </w:tcPr>
          <w:p w14:paraId="254024B3" w14:textId="77777777" w:rsidR="00011E3C" w:rsidRPr="006722EE" w:rsidRDefault="00011E3C" w:rsidP="002D184C">
            <w:pPr>
              <w:rPr>
                <w:rFonts w:ascii="Cambria" w:hAnsi="Cambria" w:cstheme="minorHAnsi"/>
              </w:rPr>
            </w:pPr>
          </w:p>
        </w:tc>
      </w:tr>
      <w:tr w:rsidR="00011E3C" w:rsidRPr="006722EE" w14:paraId="3A99092F" w14:textId="77777777" w:rsidTr="002D184C">
        <w:trPr>
          <w:trHeight w:val="469"/>
        </w:trPr>
        <w:tc>
          <w:tcPr>
            <w:tcW w:w="554" w:type="dxa"/>
          </w:tcPr>
          <w:p w14:paraId="75A29998" w14:textId="2FB72820" w:rsidR="00011E3C" w:rsidRPr="006722EE" w:rsidRDefault="00D22F5F" w:rsidP="002D184C">
            <w:pPr>
              <w:pStyle w:val="TableParagraph"/>
              <w:spacing w:line="250" w:lineRule="exact"/>
              <w:ind w:left="107"/>
              <w:rPr>
                <w:rFonts w:ascii="Cambria" w:hAnsi="Cambria" w:cstheme="minorHAnsi"/>
                <w:b/>
              </w:rPr>
            </w:pPr>
            <w:r>
              <w:rPr>
                <w:rFonts w:ascii="Cambria" w:hAnsi="Cambria" w:cstheme="minorHAnsi"/>
                <w:b/>
              </w:rPr>
              <w:t>1</w:t>
            </w:r>
          </w:p>
        </w:tc>
        <w:tc>
          <w:tcPr>
            <w:tcW w:w="2582" w:type="dxa"/>
          </w:tcPr>
          <w:p w14:paraId="79EB50CE" w14:textId="0F1820CB" w:rsidR="00011E3C" w:rsidRPr="006722EE" w:rsidRDefault="00C57148" w:rsidP="00C57148">
            <w:pPr>
              <w:pStyle w:val="TableParagraph"/>
              <w:spacing w:line="252" w:lineRule="exact"/>
              <w:ind w:left="108" w:right="179"/>
              <w:rPr>
                <w:rFonts w:ascii="Cambria" w:hAnsi="Cambria" w:cstheme="minorHAnsi"/>
              </w:rPr>
            </w:pPr>
            <w:r w:rsidRPr="00C57148">
              <w:rPr>
                <w:rFonts w:ascii="Cambria" w:hAnsi="Cambria" w:cstheme="minorHAnsi"/>
              </w:rPr>
              <w:t xml:space="preserve">Enterprise Linux OS with highest OEM Support </w:t>
            </w:r>
            <w:r w:rsidR="00011E3C">
              <w:rPr>
                <w:rFonts w:ascii="Cambria" w:hAnsi="Cambria" w:cstheme="minorHAnsi"/>
              </w:rPr>
              <w:t>at DC</w:t>
            </w:r>
            <w:r>
              <w:rPr>
                <w:rFonts w:ascii="Cambria" w:hAnsi="Cambria" w:cstheme="minorHAnsi"/>
              </w:rPr>
              <w:t xml:space="preserve"> </w:t>
            </w:r>
            <w:r w:rsidR="00B3777B">
              <w:rPr>
                <w:rFonts w:ascii="Cambria" w:hAnsi="Cambria" w:cstheme="minorHAnsi"/>
              </w:rPr>
              <w:t>10</w:t>
            </w:r>
            <w:r w:rsidRPr="00C57148">
              <w:rPr>
                <w:rFonts w:ascii="Cambria" w:hAnsi="Cambria" w:cstheme="minorHAnsi"/>
              </w:rPr>
              <w:t>8 cores</w:t>
            </w:r>
          </w:p>
        </w:tc>
        <w:tc>
          <w:tcPr>
            <w:tcW w:w="1134" w:type="dxa"/>
          </w:tcPr>
          <w:p w14:paraId="5387E0F3" w14:textId="77777777" w:rsidR="00011E3C" w:rsidRPr="006722EE" w:rsidRDefault="00011E3C" w:rsidP="002D184C">
            <w:pPr>
              <w:pStyle w:val="TableParagraph"/>
              <w:rPr>
                <w:rFonts w:ascii="Cambria" w:hAnsi="Cambria" w:cstheme="minorHAnsi"/>
              </w:rPr>
            </w:pPr>
          </w:p>
        </w:tc>
        <w:tc>
          <w:tcPr>
            <w:tcW w:w="1134" w:type="dxa"/>
          </w:tcPr>
          <w:p w14:paraId="1ECDBCB2" w14:textId="77777777" w:rsidR="00011E3C" w:rsidRPr="006722EE" w:rsidRDefault="00011E3C" w:rsidP="002D184C">
            <w:pPr>
              <w:pStyle w:val="TableParagraph"/>
              <w:rPr>
                <w:rFonts w:ascii="Cambria" w:hAnsi="Cambria" w:cstheme="minorHAnsi"/>
              </w:rPr>
            </w:pPr>
          </w:p>
        </w:tc>
        <w:tc>
          <w:tcPr>
            <w:tcW w:w="1134" w:type="dxa"/>
          </w:tcPr>
          <w:p w14:paraId="55CCBA26" w14:textId="77777777" w:rsidR="00011E3C" w:rsidRPr="006722EE" w:rsidRDefault="00011E3C" w:rsidP="002D184C">
            <w:pPr>
              <w:pStyle w:val="TableParagraph"/>
              <w:rPr>
                <w:rFonts w:ascii="Cambria" w:hAnsi="Cambria" w:cstheme="minorHAnsi"/>
              </w:rPr>
            </w:pPr>
          </w:p>
        </w:tc>
        <w:tc>
          <w:tcPr>
            <w:tcW w:w="850" w:type="dxa"/>
          </w:tcPr>
          <w:p w14:paraId="2A0E3A91" w14:textId="77777777" w:rsidR="00011E3C" w:rsidRPr="006722EE" w:rsidRDefault="00011E3C" w:rsidP="002D184C">
            <w:pPr>
              <w:pStyle w:val="TableParagraph"/>
              <w:rPr>
                <w:rFonts w:ascii="Cambria" w:hAnsi="Cambria" w:cstheme="minorHAnsi"/>
              </w:rPr>
            </w:pPr>
          </w:p>
        </w:tc>
        <w:tc>
          <w:tcPr>
            <w:tcW w:w="851" w:type="dxa"/>
          </w:tcPr>
          <w:p w14:paraId="7EE9A2B1" w14:textId="77777777" w:rsidR="00011E3C" w:rsidRPr="006722EE" w:rsidRDefault="00011E3C" w:rsidP="002D184C">
            <w:pPr>
              <w:pStyle w:val="TableParagraph"/>
              <w:rPr>
                <w:rFonts w:ascii="Cambria" w:hAnsi="Cambria" w:cstheme="minorHAnsi"/>
              </w:rPr>
            </w:pPr>
          </w:p>
        </w:tc>
        <w:tc>
          <w:tcPr>
            <w:tcW w:w="850" w:type="dxa"/>
          </w:tcPr>
          <w:p w14:paraId="64134E38" w14:textId="77777777" w:rsidR="00011E3C" w:rsidRPr="006722EE" w:rsidRDefault="00011E3C" w:rsidP="002D184C">
            <w:pPr>
              <w:pStyle w:val="TableParagraph"/>
              <w:rPr>
                <w:rFonts w:ascii="Cambria" w:hAnsi="Cambria" w:cstheme="minorHAnsi"/>
              </w:rPr>
            </w:pPr>
          </w:p>
        </w:tc>
        <w:tc>
          <w:tcPr>
            <w:tcW w:w="851" w:type="dxa"/>
          </w:tcPr>
          <w:p w14:paraId="53ACA62A" w14:textId="77777777" w:rsidR="00011E3C" w:rsidRPr="006722EE" w:rsidRDefault="00011E3C" w:rsidP="002D184C">
            <w:pPr>
              <w:pStyle w:val="TableParagraph"/>
              <w:rPr>
                <w:rFonts w:ascii="Cambria" w:hAnsi="Cambria" w:cstheme="minorHAnsi"/>
              </w:rPr>
            </w:pPr>
          </w:p>
        </w:tc>
        <w:tc>
          <w:tcPr>
            <w:tcW w:w="850" w:type="dxa"/>
          </w:tcPr>
          <w:p w14:paraId="216F81B6" w14:textId="77777777" w:rsidR="00011E3C" w:rsidRPr="006722EE" w:rsidRDefault="00011E3C" w:rsidP="002D184C">
            <w:pPr>
              <w:pStyle w:val="TableParagraph"/>
              <w:rPr>
                <w:rFonts w:ascii="Cambria" w:hAnsi="Cambria" w:cstheme="minorHAnsi"/>
              </w:rPr>
            </w:pPr>
          </w:p>
        </w:tc>
        <w:tc>
          <w:tcPr>
            <w:tcW w:w="851" w:type="dxa"/>
          </w:tcPr>
          <w:p w14:paraId="4DCFDE89" w14:textId="77777777" w:rsidR="00011E3C" w:rsidRPr="006722EE" w:rsidRDefault="00011E3C" w:rsidP="002D184C">
            <w:pPr>
              <w:pStyle w:val="TableParagraph"/>
              <w:rPr>
                <w:rFonts w:ascii="Cambria" w:hAnsi="Cambria" w:cstheme="minorHAnsi"/>
              </w:rPr>
            </w:pPr>
          </w:p>
        </w:tc>
      </w:tr>
      <w:tr w:rsidR="00011E3C" w:rsidRPr="006722EE" w14:paraId="4100E63B" w14:textId="77777777" w:rsidTr="002D184C">
        <w:trPr>
          <w:trHeight w:val="254"/>
        </w:trPr>
        <w:tc>
          <w:tcPr>
            <w:tcW w:w="554" w:type="dxa"/>
          </w:tcPr>
          <w:p w14:paraId="1F0E1FB1" w14:textId="12962B5C" w:rsidR="00011E3C" w:rsidRPr="006722EE" w:rsidRDefault="00D22F5F" w:rsidP="002D184C">
            <w:pPr>
              <w:pStyle w:val="TableParagraph"/>
              <w:spacing w:line="234" w:lineRule="exact"/>
              <w:ind w:left="107"/>
              <w:rPr>
                <w:rFonts w:ascii="Cambria" w:hAnsi="Cambria" w:cstheme="minorHAnsi"/>
                <w:b/>
              </w:rPr>
            </w:pPr>
            <w:r>
              <w:rPr>
                <w:rFonts w:ascii="Cambria" w:hAnsi="Cambria" w:cstheme="minorHAnsi"/>
                <w:b/>
              </w:rPr>
              <w:t>2</w:t>
            </w:r>
          </w:p>
        </w:tc>
        <w:tc>
          <w:tcPr>
            <w:tcW w:w="2582" w:type="dxa"/>
          </w:tcPr>
          <w:p w14:paraId="7BE2955A" w14:textId="14F7CE2B" w:rsidR="00011E3C" w:rsidRPr="00971B21" w:rsidRDefault="00C57148" w:rsidP="00B3777B">
            <w:pPr>
              <w:pStyle w:val="TableParagraph"/>
              <w:spacing w:line="234" w:lineRule="exact"/>
              <w:ind w:left="108"/>
              <w:rPr>
                <w:rFonts w:ascii="Cambria" w:hAnsi="Cambria" w:cstheme="minorHAnsi"/>
                <w:bCs/>
              </w:rPr>
            </w:pPr>
            <w:r w:rsidRPr="00C57148">
              <w:rPr>
                <w:rFonts w:ascii="Cambria" w:hAnsi="Cambria" w:cstheme="minorHAnsi"/>
              </w:rPr>
              <w:t xml:space="preserve">Enterprise Linux OS with highest OEM Support </w:t>
            </w:r>
            <w:r>
              <w:rPr>
                <w:rFonts w:ascii="Cambria" w:hAnsi="Cambria" w:cstheme="minorHAnsi"/>
              </w:rPr>
              <w:t xml:space="preserve">at DRC </w:t>
            </w:r>
            <w:r w:rsidR="00B3777B">
              <w:rPr>
                <w:rFonts w:ascii="Cambria" w:hAnsi="Cambria" w:cstheme="minorHAnsi"/>
              </w:rPr>
              <w:t>105</w:t>
            </w:r>
            <w:r w:rsidRPr="00C57148">
              <w:rPr>
                <w:rFonts w:ascii="Cambria" w:hAnsi="Cambria" w:cstheme="minorHAnsi"/>
              </w:rPr>
              <w:t xml:space="preserve"> cores</w:t>
            </w:r>
          </w:p>
        </w:tc>
        <w:tc>
          <w:tcPr>
            <w:tcW w:w="1134" w:type="dxa"/>
          </w:tcPr>
          <w:p w14:paraId="3E88858C" w14:textId="77777777" w:rsidR="00011E3C" w:rsidRPr="006722EE" w:rsidRDefault="00011E3C" w:rsidP="002D184C">
            <w:pPr>
              <w:pStyle w:val="TableParagraph"/>
              <w:rPr>
                <w:rFonts w:ascii="Cambria" w:hAnsi="Cambria" w:cstheme="minorHAnsi"/>
              </w:rPr>
            </w:pPr>
          </w:p>
        </w:tc>
        <w:tc>
          <w:tcPr>
            <w:tcW w:w="1134" w:type="dxa"/>
          </w:tcPr>
          <w:p w14:paraId="16781C69" w14:textId="77777777" w:rsidR="00011E3C" w:rsidRPr="006722EE" w:rsidRDefault="00011E3C" w:rsidP="002D184C">
            <w:pPr>
              <w:pStyle w:val="TableParagraph"/>
              <w:rPr>
                <w:rFonts w:ascii="Cambria" w:hAnsi="Cambria" w:cstheme="minorHAnsi"/>
              </w:rPr>
            </w:pPr>
          </w:p>
        </w:tc>
        <w:tc>
          <w:tcPr>
            <w:tcW w:w="1134" w:type="dxa"/>
          </w:tcPr>
          <w:p w14:paraId="18E6A5BD" w14:textId="77777777" w:rsidR="00011E3C" w:rsidRPr="006722EE" w:rsidRDefault="00011E3C" w:rsidP="002D184C">
            <w:pPr>
              <w:pStyle w:val="TableParagraph"/>
              <w:rPr>
                <w:rFonts w:ascii="Cambria" w:hAnsi="Cambria" w:cstheme="minorHAnsi"/>
              </w:rPr>
            </w:pPr>
          </w:p>
        </w:tc>
        <w:tc>
          <w:tcPr>
            <w:tcW w:w="850" w:type="dxa"/>
          </w:tcPr>
          <w:p w14:paraId="637102F9" w14:textId="77777777" w:rsidR="00011E3C" w:rsidRPr="006722EE" w:rsidRDefault="00011E3C" w:rsidP="002D184C">
            <w:pPr>
              <w:pStyle w:val="TableParagraph"/>
              <w:rPr>
                <w:rFonts w:ascii="Cambria" w:hAnsi="Cambria" w:cstheme="minorHAnsi"/>
              </w:rPr>
            </w:pPr>
          </w:p>
        </w:tc>
        <w:tc>
          <w:tcPr>
            <w:tcW w:w="851" w:type="dxa"/>
          </w:tcPr>
          <w:p w14:paraId="018BF6F5" w14:textId="77777777" w:rsidR="00011E3C" w:rsidRPr="006722EE" w:rsidRDefault="00011E3C" w:rsidP="002D184C">
            <w:pPr>
              <w:pStyle w:val="TableParagraph"/>
              <w:rPr>
                <w:rFonts w:ascii="Cambria" w:hAnsi="Cambria" w:cstheme="minorHAnsi"/>
              </w:rPr>
            </w:pPr>
          </w:p>
        </w:tc>
        <w:tc>
          <w:tcPr>
            <w:tcW w:w="850" w:type="dxa"/>
          </w:tcPr>
          <w:p w14:paraId="718DC914" w14:textId="77777777" w:rsidR="00011E3C" w:rsidRPr="006722EE" w:rsidRDefault="00011E3C" w:rsidP="002D184C">
            <w:pPr>
              <w:pStyle w:val="TableParagraph"/>
              <w:rPr>
                <w:rFonts w:ascii="Cambria" w:hAnsi="Cambria" w:cstheme="minorHAnsi"/>
              </w:rPr>
            </w:pPr>
          </w:p>
        </w:tc>
        <w:tc>
          <w:tcPr>
            <w:tcW w:w="851" w:type="dxa"/>
          </w:tcPr>
          <w:p w14:paraId="6767E752" w14:textId="77777777" w:rsidR="00011E3C" w:rsidRPr="006722EE" w:rsidRDefault="00011E3C" w:rsidP="002D184C">
            <w:pPr>
              <w:pStyle w:val="TableParagraph"/>
              <w:rPr>
                <w:rFonts w:ascii="Cambria" w:hAnsi="Cambria" w:cstheme="minorHAnsi"/>
              </w:rPr>
            </w:pPr>
          </w:p>
        </w:tc>
        <w:tc>
          <w:tcPr>
            <w:tcW w:w="850" w:type="dxa"/>
          </w:tcPr>
          <w:p w14:paraId="18221F1D" w14:textId="77777777" w:rsidR="00011E3C" w:rsidRPr="006722EE" w:rsidRDefault="00011E3C" w:rsidP="002D184C">
            <w:pPr>
              <w:pStyle w:val="TableParagraph"/>
              <w:rPr>
                <w:rFonts w:ascii="Cambria" w:hAnsi="Cambria" w:cstheme="minorHAnsi"/>
              </w:rPr>
            </w:pPr>
          </w:p>
        </w:tc>
        <w:tc>
          <w:tcPr>
            <w:tcW w:w="851" w:type="dxa"/>
          </w:tcPr>
          <w:p w14:paraId="70106BB5" w14:textId="77777777" w:rsidR="00011E3C" w:rsidRPr="006722EE" w:rsidRDefault="00011E3C" w:rsidP="002D184C">
            <w:pPr>
              <w:pStyle w:val="TableParagraph"/>
              <w:rPr>
                <w:rFonts w:ascii="Cambria" w:hAnsi="Cambria" w:cstheme="minorHAnsi"/>
              </w:rPr>
            </w:pPr>
          </w:p>
        </w:tc>
      </w:tr>
      <w:tr w:rsidR="00011E3C" w:rsidRPr="006722EE" w14:paraId="3B55DC01" w14:textId="77777777" w:rsidTr="002D184C">
        <w:trPr>
          <w:trHeight w:val="254"/>
        </w:trPr>
        <w:tc>
          <w:tcPr>
            <w:tcW w:w="554" w:type="dxa"/>
          </w:tcPr>
          <w:p w14:paraId="49CDCB87" w14:textId="43D4812A" w:rsidR="00011E3C" w:rsidRPr="006722EE" w:rsidRDefault="00B3777B" w:rsidP="002D184C">
            <w:pPr>
              <w:pStyle w:val="TableParagraph"/>
              <w:spacing w:line="234" w:lineRule="exact"/>
              <w:ind w:left="107"/>
              <w:rPr>
                <w:rFonts w:ascii="Cambria" w:hAnsi="Cambria" w:cstheme="minorHAnsi"/>
                <w:b/>
              </w:rPr>
            </w:pPr>
            <w:r>
              <w:rPr>
                <w:rFonts w:ascii="Cambria" w:hAnsi="Cambria" w:cstheme="minorHAnsi"/>
                <w:b/>
              </w:rPr>
              <w:t>T3</w:t>
            </w:r>
          </w:p>
        </w:tc>
        <w:tc>
          <w:tcPr>
            <w:tcW w:w="2582" w:type="dxa"/>
          </w:tcPr>
          <w:p w14:paraId="7705DEBE" w14:textId="77777777" w:rsidR="00011E3C" w:rsidRPr="006722EE" w:rsidRDefault="00011E3C" w:rsidP="002D184C">
            <w:pPr>
              <w:pStyle w:val="TableParagraph"/>
              <w:spacing w:line="234" w:lineRule="exact"/>
              <w:ind w:left="108"/>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134" w:type="dxa"/>
          </w:tcPr>
          <w:p w14:paraId="373F2406" w14:textId="77777777" w:rsidR="00011E3C" w:rsidRPr="006722EE" w:rsidRDefault="00011E3C" w:rsidP="002D184C">
            <w:pPr>
              <w:pStyle w:val="TableParagraph"/>
              <w:rPr>
                <w:rFonts w:ascii="Cambria" w:hAnsi="Cambria" w:cstheme="minorHAnsi"/>
              </w:rPr>
            </w:pPr>
          </w:p>
        </w:tc>
        <w:tc>
          <w:tcPr>
            <w:tcW w:w="1134" w:type="dxa"/>
          </w:tcPr>
          <w:p w14:paraId="0C55BD8B" w14:textId="77777777" w:rsidR="00011E3C" w:rsidRPr="006722EE" w:rsidRDefault="00011E3C" w:rsidP="002D184C">
            <w:pPr>
              <w:pStyle w:val="TableParagraph"/>
              <w:rPr>
                <w:rFonts w:ascii="Cambria" w:hAnsi="Cambria" w:cstheme="minorHAnsi"/>
              </w:rPr>
            </w:pPr>
          </w:p>
        </w:tc>
        <w:tc>
          <w:tcPr>
            <w:tcW w:w="1134" w:type="dxa"/>
          </w:tcPr>
          <w:p w14:paraId="50553C49" w14:textId="77777777" w:rsidR="00011E3C" w:rsidRPr="006722EE" w:rsidRDefault="00011E3C" w:rsidP="002D184C">
            <w:pPr>
              <w:pStyle w:val="TableParagraph"/>
              <w:rPr>
                <w:rFonts w:ascii="Cambria" w:hAnsi="Cambria" w:cstheme="minorHAnsi"/>
              </w:rPr>
            </w:pPr>
          </w:p>
        </w:tc>
        <w:tc>
          <w:tcPr>
            <w:tcW w:w="850" w:type="dxa"/>
          </w:tcPr>
          <w:p w14:paraId="70F69E99" w14:textId="77777777" w:rsidR="00011E3C" w:rsidRPr="006722EE" w:rsidRDefault="00011E3C" w:rsidP="002D184C">
            <w:pPr>
              <w:pStyle w:val="TableParagraph"/>
              <w:rPr>
                <w:rFonts w:ascii="Cambria" w:hAnsi="Cambria" w:cstheme="minorHAnsi"/>
              </w:rPr>
            </w:pPr>
          </w:p>
        </w:tc>
        <w:tc>
          <w:tcPr>
            <w:tcW w:w="851" w:type="dxa"/>
          </w:tcPr>
          <w:p w14:paraId="402F4ADE" w14:textId="77777777" w:rsidR="00011E3C" w:rsidRPr="006722EE" w:rsidRDefault="00011E3C" w:rsidP="002D184C">
            <w:pPr>
              <w:pStyle w:val="TableParagraph"/>
              <w:rPr>
                <w:rFonts w:ascii="Cambria" w:hAnsi="Cambria" w:cstheme="minorHAnsi"/>
              </w:rPr>
            </w:pPr>
          </w:p>
        </w:tc>
        <w:tc>
          <w:tcPr>
            <w:tcW w:w="850" w:type="dxa"/>
          </w:tcPr>
          <w:p w14:paraId="71580714" w14:textId="77777777" w:rsidR="00011E3C" w:rsidRPr="006722EE" w:rsidRDefault="00011E3C" w:rsidP="002D184C">
            <w:pPr>
              <w:pStyle w:val="TableParagraph"/>
              <w:rPr>
                <w:rFonts w:ascii="Cambria" w:hAnsi="Cambria" w:cstheme="minorHAnsi"/>
              </w:rPr>
            </w:pPr>
          </w:p>
        </w:tc>
        <w:tc>
          <w:tcPr>
            <w:tcW w:w="851" w:type="dxa"/>
          </w:tcPr>
          <w:p w14:paraId="591481B3" w14:textId="77777777" w:rsidR="00011E3C" w:rsidRPr="006722EE" w:rsidRDefault="00011E3C" w:rsidP="002D184C">
            <w:pPr>
              <w:pStyle w:val="TableParagraph"/>
              <w:rPr>
                <w:rFonts w:ascii="Cambria" w:hAnsi="Cambria" w:cstheme="minorHAnsi"/>
              </w:rPr>
            </w:pPr>
          </w:p>
        </w:tc>
        <w:tc>
          <w:tcPr>
            <w:tcW w:w="850" w:type="dxa"/>
          </w:tcPr>
          <w:p w14:paraId="02C09E8D" w14:textId="77777777" w:rsidR="00011E3C" w:rsidRPr="006722EE" w:rsidRDefault="00011E3C" w:rsidP="002D184C">
            <w:pPr>
              <w:pStyle w:val="TableParagraph"/>
              <w:rPr>
                <w:rFonts w:ascii="Cambria" w:hAnsi="Cambria" w:cstheme="minorHAnsi"/>
              </w:rPr>
            </w:pPr>
          </w:p>
        </w:tc>
        <w:tc>
          <w:tcPr>
            <w:tcW w:w="851" w:type="dxa"/>
          </w:tcPr>
          <w:p w14:paraId="328F37A1" w14:textId="77777777" w:rsidR="00011E3C" w:rsidRPr="006722EE" w:rsidRDefault="00011E3C" w:rsidP="002D184C">
            <w:pPr>
              <w:pStyle w:val="TableParagraph"/>
              <w:rPr>
                <w:rFonts w:ascii="Cambria" w:hAnsi="Cambria" w:cstheme="minorHAnsi"/>
              </w:rPr>
            </w:pPr>
          </w:p>
        </w:tc>
      </w:tr>
    </w:tbl>
    <w:p w14:paraId="59DB66E5" w14:textId="366833DF" w:rsidR="005947DE" w:rsidRDefault="00011E3C" w:rsidP="008A5A9C">
      <w:pPr>
        <w:ind w:left="388" w:right="233"/>
        <w:jc w:val="both"/>
        <w:rPr>
          <w:rFonts w:ascii="Cambria" w:hAnsi="Cambria" w:cstheme="minorHAnsi"/>
        </w:rPr>
      </w:pPr>
      <w:r>
        <w:rPr>
          <w:rFonts w:ascii="Cambria" w:hAnsi="Cambria" w:cstheme="minorHAnsi"/>
        </w:rPr>
        <w:t xml:space="preserve">* Bank reserves the right to purchase or not to purchase the </w:t>
      </w:r>
      <w:r w:rsidR="00211F4B">
        <w:rPr>
          <w:rFonts w:ascii="Cambria" w:hAnsi="Cambria" w:cstheme="minorHAnsi"/>
        </w:rPr>
        <w:t>line item/</w:t>
      </w:r>
      <w:r>
        <w:rPr>
          <w:rFonts w:ascii="Cambria" w:hAnsi="Cambria" w:cstheme="minorHAnsi"/>
        </w:rPr>
        <w:t>additional requirement.</w:t>
      </w:r>
    </w:p>
    <w:p w14:paraId="7997B34C" w14:textId="4EA64B86" w:rsidR="003B6DD9" w:rsidRPr="008A5A9C" w:rsidRDefault="007A5B7B" w:rsidP="008A5A9C">
      <w:pPr>
        <w:ind w:left="388" w:right="233"/>
        <w:jc w:val="both"/>
        <w:rPr>
          <w:rFonts w:ascii="Cambria" w:hAnsi="Cambria" w:cstheme="minorHAnsi"/>
        </w:rPr>
      </w:pPr>
      <w:r>
        <w:rPr>
          <w:rFonts w:ascii="Cambria" w:hAnsi="Cambria" w:cstheme="minorHAnsi"/>
        </w:rPr>
        <w:t>The quoted enterprise Linux OS should be certified by Oracle for RAC and Databases on s390x Architecture.</w:t>
      </w:r>
    </w:p>
    <w:p w14:paraId="06E14C77" w14:textId="6475D722" w:rsidR="00152459" w:rsidRPr="006722EE" w:rsidRDefault="00152459" w:rsidP="00C431E2">
      <w:pPr>
        <w:spacing w:before="180" w:after="23"/>
        <w:rPr>
          <w:rFonts w:ascii="Cambria" w:hAnsi="Cambria" w:cstheme="minorHAnsi"/>
          <w:b/>
        </w:rPr>
      </w:pPr>
      <w:r w:rsidRPr="006722EE">
        <w:rPr>
          <w:rFonts w:ascii="Cambria" w:hAnsi="Cambria" w:cstheme="minorHAnsi"/>
          <w:b/>
        </w:rPr>
        <w:t>Table</w:t>
      </w:r>
      <w:r w:rsidRPr="006722EE">
        <w:rPr>
          <w:rFonts w:ascii="Cambria" w:hAnsi="Cambria" w:cstheme="minorHAnsi"/>
          <w:b/>
          <w:spacing w:val="-1"/>
        </w:rPr>
        <w:t xml:space="preserve"> </w:t>
      </w:r>
      <w:r w:rsidR="00B3777B">
        <w:rPr>
          <w:rFonts w:ascii="Cambria" w:hAnsi="Cambria" w:cstheme="minorHAnsi"/>
          <w:b/>
        </w:rPr>
        <w:t>4</w:t>
      </w:r>
      <w:r w:rsidRPr="006722EE">
        <w:rPr>
          <w:rFonts w:ascii="Cambria" w:hAnsi="Cambria" w:cstheme="minorHAnsi"/>
          <w:b/>
          <w:spacing w:val="-1"/>
        </w:rPr>
        <w:t xml:space="preserve"> </w:t>
      </w:r>
      <w:r w:rsidRPr="006722EE">
        <w:rPr>
          <w:rFonts w:ascii="Cambria" w:hAnsi="Cambria" w:cstheme="minorHAnsi"/>
          <w:b/>
        </w:rPr>
        <w:t>:</w:t>
      </w:r>
      <w:r w:rsidRPr="006722EE">
        <w:rPr>
          <w:rFonts w:ascii="Cambria" w:hAnsi="Cambria" w:cstheme="minorHAnsi"/>
          <w:b/>
          <w:spacing w:val="-2"/>
        </w:rPr>
        <w:t xml:space="preserve"> </w:t>
      </w:r>
      <w:r w:rsidRPr="006722EE">
        <w:rPr>
          <w:rFonts w:ascii="Cambria" w:hAnsi="Cambria" w:cstheme="minorHAnsi"/>
          <w:b/>
        </w:rPr>
        <w:t>Breakup</w:t>
      </w:r>
      <w:r w:rsidRPr="006722EE">
        <w:rPr>
          <w:rFonts w:ascii="Cambria" w:hAnsi="Cambria" w:cstheme="minorHAnsi"/>
          <w:b/>
          <w:spacing w:val="-1"/>
        </w:rPr>
        <w:t xml:space="preserve"> </w:t>
      </w:r>
      <w:r w:rsidRPr="006722EE">
        <w:rPr>
          <w:rFonts w:ascii="Cambria" w:hAnsi="Cambria" w:cstheme="minorHAnsi"/>
          <w:b/>
        </w:rPr>
        <w:t xml:space="preserve">of </w:t>
      </w:r>
      <w:r w:rsidR="00224472" w:rsidRPr="00224472">
        <w:rPr>
          <w:rFonts w:ascii="Cambria" w:hAnsi="Cambria" w:cstheme="minorHAnsi"/>
          <w:b/>
        </w:rPr>
        <w:t>Implementation Cost #</w:t>
      </w:r>
      <w:r w:rsidRPr="006722EE">
        <w:rPr>
          <w:rFonts w:ascii="Cambria" w:hAnsi="Cambria" w:cstheme="minorHAnsi"/>
          <w:b/>
        </w:rPr>
        <w:t xml:space="preserve"> (item</w:t>
      </w:r>
      <w:r w:rsidRPr="006722EE">
        <w:rPr>
          <w:rFonts w:ascii="Cambria" w:hAnsi="Cambria" w:cstheme="minorHAnsi"/>
          <w:b/>
          <w:spacing w:val="-1"/>
        </w:rPr>
        <w:t xml:space="preserve"> </w:t>
      </w:r>
      <w:r w:rsidR="00453E5B">
        <w:rPr>
          <w:rFonts w:ascii="Cambria" w:hAnsi="Cambria" w:cstheme="minorHAnsi"/>
          <w:b/>
        </w:rPr>
        <w:t>4</w:t>
      </w:r>
      <w:r w:rsidRPr="006722EE">
        <w:rPr>
          <w:rFonts w:ascii="Cambria" w:hAnsi="Cambria" w:cstheme="minorHAnsi"/>
          <w:b/>
          <w:spacing w:val="-3"/>
        </w:rPr>
        <w:t xml:space="preserve"> </w:t>
      </w:r>
      <w:r w:rsidRPr="006722EE">
        <w:rPr>
          <w:rFonts w:ascii="Cambria" w:hAnsi="Cambria" w:cstheme="minorHAnsi"/>
          <w:b/>
        </w:rPr>
        <w:t>of</w:t>
      </w:r>
      <w:r w:rsidRPr="006722EE">
        <w:rPr>
          <w:rFonts w:ascii="Cambria" w:hAnsi="Cambria" w:cstheme="minorHAnsi"/>
          <w:b/>
          <w:spacing w:val="-2"/>
        </w:rPr>
        <w:t xml:space="preserve"> </w:t>
      </w:r>
      <w:r w:rsidR="00B3777B">
        <w:rPr>
          <w:rFonts w:ascii="Cambria" w:hAnsi="Cambria" w:cstheme="minorHAnsi"/>
          <w:b/>
          <w:spacing w:val="-2"/>
        </w:rPr>
        <w:t xml:space="preserve"> Summary</w:t>
      </w:r>
      <w:r w:rsidR="00B3777B" w:rsidRPr="006722EE">
        <w:rPr>
          <w:rFonts w:ascii="Cambria" w:hAnsi="Cambria" w:cstheme="minorHAnsi"/>
          <w:b/>
        </w:rPr>
        <w:t xml:space="preserve"> </w:t>
      </w:r>
      <w:r w:rsidRPr="006722EE">
        <w:rPr>
          <w:rFonts w:ascii="Cambria" w:hAnsi="Cambria" w:cstheme="minorHAnsi"/>
          <w:b/>
        </w:rPr>
        <w:t>Table)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582"/>
        <w:gridCol w:w="1134"/>
        <w:gridCol w:w="1417"/>
        <w:gridCol w:w="851"/>
        <w:gridCol w:w="850"/>
        <w:gridCol w:w="851"/>
        <w:gridCol w:w="850"/>
        <w:gridCol w:w="851"/>
        <w:gridCol w:w="850"/>
      </w:tblGrid>
      <w:tr w:rsidR="00C831E6" w:rsidRPr="006722EE" w14:paraId="7E44C337" w14:textId="77777777" w:rsidTr="00B03E18">
        <w:trPr>
          <w:trHeight w:val="253"/>
        </w:trPr>
        <w:tc>
          <w:tcPr>
            <w:tcW w:w="554" w:type="dxa"/>
            <w:vMerge w:val="restart"/>
          </w:tcPr>
          <w:p w14:paraId="0C3F1427" w14:textId="77777777" w:rsidR="00C831E6" w:rsidRPr="006722EE" w:rsidRDefault="00C831E6" w:rsidP="00B25017">
            <w:pPr>
              <w:pStyle w:val="TableParagraph"/>
              <w:spacing w:line="248" w:lineRule="exact"/>
              <w:ind w:left="107"/>
              <w:rPr>
                <w:rFonts w:ascii="Cambria" w:hAnsi="Cambria" w:cstheme="minorHAnsi"/>
                <w:b/>
              </w:rPr>
            </w:pPr>
            <w:r w:rsidRPr="006722EE">
              <w:rPr>
                <w:rFonts w:ascii="Cambria" w:hAnsi="Cambria" w:cstheme="minorHAnsi"/>
                <w:b/>
              </w:rPr>
              <w:t>SN</w:t>
            </w:r>
          </w:p>
        </w:tc>
        <w:tc>
          <w:tcPr>
            <w:tcW w:w="2582" w:type="dxa"/>
            <w:vMerge w:val="restart"/>
          </w:tcPr>
          <w:p w14:paraId="6AF4D900" w14:textId="77777777" w:rsidR="00C831E6" w:rsidRPr="006722EE" w:rsidRDefault="00C831E6" w:rsidP="00B25017">
            <w:pPr>
              <w:pStyle w:val="TableParagraph"/>
              <w:spacing w:line="248" w:lineRule="exact"/>
              <w:ind w:left="108"/>
              <w:rPr>
                <w:rFonts w:ascii="Cambria" w:hAnsi="Cambria" w:cstheme="minorHAnsi"/>
                <w:b/>
              </w:rPr>
            </w:pPr>
            <w:r w:rsidRPr="006722EE">
              <w:rPr>
                <w:rFonts w:ascii="Cambria" w:hAnsi="Cambria" w:cstheme="minorHAnsi"/>
                <w:b/>
              </w:rPr>
              <w:t>Requirement</w:t>
            </w:r>
          </w:p>
        </w:tc>
        <w:tc>
          <w:tcPr>
            <w:tcW w:w="1134" w:type="dxa"/>
            <w:vMerge w:val="restart"/>
          </w:tcPr>
          <w:p w14:paraId="4E35B277" w14:textId="77777777" w:rsidR="00C831E6" w:rsidRPr="006722EE" w:rsidRDefault="00C831E6" w:rsidP="00B25017">
            <w:pPr>
              <w:pStyle w:val="TableParagraph"/>
              <w:spacing w:line="248" w:lineRule="exact"/>
              <w:ind w:left="108"/>
              <w:rPr>
                <w:rFonts w:ascii="Cambria" w:hAnsi="Cambria" w:cstheme="minorHAnsi"/>
                <w:b/>
              </w:rPr>
            </w:pPr>
            <w:r w:rsidRPr="006722EE">
              <w:rPr>
                <w:rFonts w:ascii="Cambria" w:hAnsi="Cambria" w:cstheme="minorHAnsi"/>
                <w:b/>
              </w:rPr>
              <w:t>Quantity</w:t>
            </w:r>
          </w:p>
        </w:tc>
        <w:tc>
          <w:tcPr>
            <w:tcW w:w="1417" w:type="dxa"/>
            <w:vMerge w:val="restart"/>
          </w:tcPr>
          <w:p w14:paraId="7D0C4D87" w14:textId="77777777" w:rsidR="00C831E6" w:rsidRPr="006722EE" w:rsidRDefault="00C831E6" w:rsidP="00B25017">
            <w:pPr>
              <w:pStyle w:val="TableParagraph"/>
              <w:spacing w:line="242" w:lineRule="auto"/>
              <w:ind w:left="109" w:right="76"/>
              <w:rPr>
                <w:rFonts w:ascii="Cambria" w:hAnsi="Cambria" w:cstheme="minorHAnsi"/>
                <w:b/>
              </w:rPr>
            </w:pPr>
            <w:r w:rsidRPr="006722EE">
              <w:rPr>
                <w:rFonts w:ascii="Cambria" w:hAnsi="Cambria" w:cstheme="minorHAnsi"/>
                <w:b/>
              </w:rPr>
              <w:t>One</w:t>
            </w:r>
            <w:r w:rsidRPr="006722EE">
              <w:rPr>
                <w:rFonts w:ascii="Cambria" w:hAnsi="Cambria" w:cstheme="minorHAnsi"/>
                <w:b/>
                <w:spacing w:val="1"/>
              </w:rPr>
              <w:t xml:space="preserve"> </w:t>
            </w:r>
            <w:r w:rsidRPr="006722EE">
              <w:rPr>
                <w:rFonts w:ascii="Cambria" w:hAnsi="Cambria" w:cstheme="minorHAnsi"/>
                <w:b/>
              </w:rPr>
              <w:t>Time</w:t>
            </w:r>
          </w:p>
          <w:p w14:paraId="5C072D20" w14:textId="26349054" w:rsidR="00C831E6" w:rsidRPr="006722EE" w:rsidRDefault="00C831E6" w:rsidP="00B25017">
            <w:pPr>
              <w:pStyle w:val="TableParagraph"/>
              <w:spacing w:line="252" w:lineRule="exact"/>
              <w:ind w:left="109" w:right="76"/>
              <w:rPr>
                <w:rFonts w:ascii="Cambria" w:hAnsi="Cambria" w:cstheme="minorHAnsi"/>
                <w:b/>
              </w:rPr>
            </w:pPr>
            <w:r w:rsidRPr="006722EE">
              <w:rPr>
                <w:rFonts w:ascii="Cambria" w:hAnsi="Cambria" w:cstheme="minorHAnsi"/>
                <w:b/>
              </w:rPr>
              <w:t>Charges</w:t>
            </w:r>
            <w:r w:rsidRPr="006722EE">
              <w:rPr>
                <w:rFonts w:ascii="Cambria" w:hAnsi="Cambria" w:cstheme="minorHAnsi"/>
                <w:b/>
                <w:spacing w:val="-59"/>
              </w:rPr>
              <w:t xml:space="preserve"> </w:t>
            </w:r>
            <w:r w:rsidR="003B795D" w:rsidRPr="006722EE">
              <w:rPr>
                <w:rFonts w:ascii="Cambria" w:hAnsi="Cambria" w:cstheme="minorHAnsi"/>
                <w:b/>
                <w:spacing w:val="-64"/>
              </w:rPr>
              <w:t xml:space="preserve"> </w:t>
            </w:r>
            <w:r w:rsidR="003B795D" w:rsidRPr="006722EE">
              <w:rPr>
                <w:rFonts w:ascii="Cambria" w:hAnsi="Cambria" w:cstheme="minorHAnsi"/>
                <w:b/>
              </w:rPr>
              <w:t>(</w:t>
            </w:r>
            <w:r w:rsidR="003B795D">
              <w:rPr>
                <w:rFonts w:ascii="Cambria" w:hAnsi="Cambria" w:cstheme="minorHAnsi"/>
                <w:b/>
              </w:rPr>
              <w:t>₹</w:t>
            </w:r>
            <w:r w:rsidR="003B795D" w:rsidRPr="006722EE">
              <w:rPr>
                <w:rFonts w:ascii="Cambria" w:hAnsi="Cambria" w:cstheme="minorHAnsi"/>
                <w:b/>
              </w:rPr>
              <w:t>)</w:t>
            </w:r>
          </w:p>
        </w:tc>
        <w:tc>
          <w:tcPr>
            <w:tcW w:w="4253" w:type="dxa"/>
            <w:gridSpan w:val="5"/>
          </w:tcPr>
          <w:p w14:paraId="0DBDB592" w14:textId="2932EEFD" w:rsidR="00C831E6" w:rsidRPr="006722EE" w:rsidRDefault="00C831E6" w:rsidP="00B25017">
            <w:pPr>
              <w:pStyle w:val="TableParagraph"/>
              <w:spacing w:line="234" w:lineRule="exact"/>
              <w:ind w:left="110"/>
              <w:rPr>
                <w:rFonts w:ascii="Cambria" w:hAnsi="Cambria" w:cstheme="minorHAnsi"/>
                <w:b/>
              </w:rPr>
            </w:pPr>
            <w:r w:rsidRPr="006722EE">
              <w:rPr>
                <w:rFonts w:ascii="Cambria" w:hAnsi="Cambria" w:cstheme="minorHAnsi"/>
                <w:b/>
              </w:rPr>
              <w:t>Recurring</w:t>
            </w:r>
            <w:r w:rsidRPr="006722EE">
              <w:rPr>
                <w:rFonts w:ascii="Cambria" w:hAnsi="Cambria" w:cstheme="minorHAnsi"/>
                <w:b/>
                <w:spacing w:val="-4"/>
              </w:rPr>
              <w:t xml:space="preserve"> </w:t>
            </w:r>
            <w:r w:rsidRPr="006722EE">
              <w:rPr>
                <w:rFonts w:ascii="Cambria" w:hAnsi="Cambria" w:cstheme="minorHAnsi"/>
                <w:b/>
              </w:rPr>
              <w:t>Cost</w:t>
            </w:r>
            <w:r w:rsidRPr="006722EE">
              <w:rPr>
                <w:rFonts w:ascii="Cambria" w:hAnsi="Cambria" w:cstheme="minorHAnsi"/>
                <w:b/>
                <w:spacing w:val="-1"/>
              </w:rPr>
              <w:t xml:space="preserve"> </w:t>
            </w:r>
            <w:r w:rsidR="004779F2" w:rsidRPr="006722EE">
              <w:rPr>
                <w:rFonts w:ascii="Cambria" w:hAnsi="Cambria" w:cstheme="minorHAnsi"/>
                <w:b/>
                <w:spacing w:val="-64"/>
              </w:rPr>
              <w:t xml:space="preserve"> </w:t>
            </w:r>
            <w:r w:rsidR="004779F2" w:rsidRPr="006722EE">
              <w:rPr>
                <w:rFonts w:ascii="Cambria" w:hAnsi="Cambria" w:cstheme="minorHAnsi"/>
                <w:b/>
              </w:rPr>
              <w:t>(</w:t>
            </w:r>
            <w:r w:rsidR="004779F2">
              <w:rPr>
                <w:rFonts w:ascii="Cambria" w:hAnsi="Cambria" w:cstheme="minorHAnsi"/>
                <w:b/>
              </w:rPr>
              <w:t>₹</w:t>
            </w:r>
            <w:r w:rsidR="004779F2" w:rsidRPr="006722EE">
              <w:rPr>
                <w:rFonts w:ascii="Cambria" w:hAnsi="Cambria" w:cstheme="minorHAnsi"/>
                <w:b/>
              </w:rPr>
              <w:t>)</w:t>
            </w:r>
          </w:p>
        </w:tc>
        <w:tc>
          <w:tcPr>
            <w:tcW w:w="850" w:type="dxa"/>
            <w:vMerge w:val="restart"/>
          </w:tcPr>
          <w:p w14:paraId="41EB6314" w14:textId="09003AC8" w:rsidR="00C831E6" w:rsidRPr="006722EE" w:rsidRDefault="00C831E6" w:rsidP="00B25017">
            <w:pPr>
              <w:pStyle w:val="TableParagraph"/>
              <w:spacing w:line="242" w:lineRule="auto"/>
              <w:ind w:left="116" w:right="69"/>
              <w:rPr>
                <w:rFonts w:ascii="Cambria" w:hAnsi="Cambria" w:cstheme="minorHAnsi"/>
                <w:b/>
              </w:rPr>
            </w:pPr>
            <w:r w:rsidRPr="006722EE">
              <w:rPr>
                <w:rFonts w:ascii="Cambria" w:hAnsi="Cambria" w:cstheme="minorHAnsi"/>
                <w:b/>
              </w:rPr>
              <w:t xml:space="preserve">Total </w:t>
            </w:r>
            <w:r w:rsidR="004779F2" w:rsidRPr="006722EE">
              <w:rPr>
                <w:rFonts w:ascii="Cambria" w:hAnsi="Cambria" w:cstheme="minorHAnsi"/>
                <w:b/>
                <w:spacing w:val="-64"/>
              </w:rPr>
              <w:t xml:space="preserve"> </w:t>
            </w:r>
            <w:r w:rsidR="004779F2" w:rsidRPr="006722EE">
              <w:rPr>
                <w:rFonts w:ascii="Cambria" w:hAnsi="Cambria" w:cstheme="minorHAnsi"/>
                <w:b/>
              </w:rPr>
              <w:t>(</w:t>
            </w:r>
            <w:r w:rsidR="004779F2">
              <w:rPr>
                <w:rFonts w:ascii="Cambria" w:hAnsi="Cambria" w:cstheme="minorHAnsi"/>
                <w:b/>
              </w:rPr>
              <w:t>₹</w:t>
            </w:r>
            <w:r w:rsidR="004779F2" w:rsidRPr="006722EE">
              <w:rPr>
                <w:rFonts w:ascii="Cambria" w:hAnsi="Cambria" w:cstheme="minorHAnsi"/>
                <w:b/>
              </w:rPr>
              <w:t>)</w:t>
            </w:r>
          </w:p>
        </w:tc>
      </w:tr>
      <w:tr w:rsidR="00C831E6" w:rsidRPr="006722EE" w14:paraId="2AB72057" w14:textId="77777777" w:rsidTr="0074247A">
        <w:trPr>
          <w:trHeight w:val="384"/>
        </w:trPr>
        <w:tc>
          <w:tcPr>
            <w:tcW w:w="554" w:type="dxa"/>
            <w:vMerge/>
            <w:tcBorders>
              <w:top w:val="nil"/>
            </w:tcBorders>
          </w:tcPr>
          <w:p w14:paraId="2F0203BA" w14:textId="77777777" w:rsidR="00C831E6" w:rsidRPr="006722EE" w:rsidRDefault="00C831E6" w:rsidP="00B25017">
            <w:pPr>
              <w:rPr>
                <w:rFonts w:ascii="Cambria" w:hAnsi="Cambria" w:cstheme="minorHAnsi"/>
              </w:rPr>
            </w:pPr>
          </w:p>
        </w:tc>
        <w:tc>
          <w:tcPr>
            <w:tcW w:w="2582" w:type="dxa"/>
            <w:vMerge/>
            <w:tcBorders>
              <w:top w:val="nil"/>
            </w:tcBorders>
          </w:tcPr>
          <w:p w14:paraId="7B55BC07" w14:textId="77777777" w:rsidR="00C831E6" w:rsidRPr="006722EE" w:rsidRDefault="00C831E6" w:rsidP="00B25017">
            <w:pPr>
              <w:rPr>
                <w:rFonts w:ascii="Cambria" w:hAnsi="Cambria" w:cstheme="minorHAnsi"/>
              </w:rPr>
            </w:pPr>
          </w:p>
        </w:tc>
        <w:tc>
          <w:tcPr>
            <w:tcW w:w="1134" w:type="dxa"/>
            <w:vMerge/>
            <w:tcBorders>
              <w:top w:val="nil"/>
            </w:tcBorders>
          </w:tcPr>
          <w:p w14:paraId="231B40FF" w14:textId="77777777" w:rsidR="00C831E6" w:rsidRPr="006722EE" w:rsidRDefault="00C831E6" w:rsidP="00B25017">
            <w:pPr>
              <w:rPr>
                <w:rFonts w:ascii="Cambria" w:hAnsi="Cambria" w:cstheme="minorHAnsi"/>
              </w:rPr>
            </w:pPr>
          </w:p>
        </w:tc>
        <w:tc>
          <w:tcPr>
            <w:tcW w:w="1417" w:type="dxa"/>
            <w:vMerge/>
            <w:tcBorders>
              <w:top w:val="nil"/>
            </w:tcBorders>
          </w:tcPr>
          <w:p w14:paraId="67993234" w14:textId="77777777" w:rsidR="00C831E6" w:rsidRPr="006722EE" w:rsidRDefault="00C831E6" w:rsidP="00B25017">
            <w:pPr>
              <w:rPr>
                <w:rFonts w:ascii="Cambria" w:hAnsi="Cambria" w:cstheme="minorHAnsi"/>
              </w:rPr>
            </w:pPr>
          </w:p>
        </w:tc>
        <w:tc>
          <w:tcPr>
            <w:tcW w:w="851" w:type="dxa"/>
          </w:tcPr>
          <w:p w14:paraId="7B27DE3D" w14:textId="77777777" w:rsidR="00C831E6" w:rsidRPr="006722EE" w:rsidRDefault="00C831E6" w:rsidP="00B25017">
            <w:pPr>
              <w:pStyle w:val="TableParagraph"/>
              <w:spacing w:line="248" w:lineRule="exact"/>
              <w:ind w:left="110"/>
              <w:rPr>
                <w:rFonts w:ascii="Cambria" w:hAnsi="Cambria" w:cstheme="minorHAnsi"/>
                <w:b/>
              </w:rPr>
            </w:pPr>
            <w:r w:rsidRPr="006722EE">
              <w:rPr>
                <w:rFonts w:ascii="Cambria" w:hAnsi="Cambria" w:cstheme="minorHAnsi"/>
                <w:b/>
              </w:rPr>
              <w:t>Year1</w:t>
            </w:r>
          </w:p>
        </w:tc>
        <w:tc>
          <w:tcPr>
            <w:tcW w:w="850" w:type="dxa"/>
          </w:tcPr>
          <w:p w14:paraId="4385B2D6" w14:textId="77777777" w:rsidR="00C831E6" w:rsidRPr="006722EE" w:rsidRDefault="00C831E6" w:rsidP="00B25017">
            <w:pPr>
              <w:pStyle w:val="TableParagraph"/>
              <w:spacing w:line="248" w:lineRule="exact"/>
              <w:ind w:left="112"/>
              <w:rPr>
                <w:rFonts w:ascii="Cambria" w:hAnsi="Cambria" w:cstheme="minorHAnsi"/>
                <w:b/>
              </w:rPr>
            </w:pPr>
            <w:r w:rsidRPr="006722EE">
              <w:rPr>
                <w:rFonts w:ascii="Cambria" w:hAnsi="Cambria" w:cstheme="minorHAnsi"/>
                <w:b/>
              </w:rPr>
              <w:t>Year2</w:t>
            </w:r>
          </w:p>
        </w:tc>
        <w:tc>
          <w:tcPr>
            <w:tcW w:w="851" w:type="dxa"/>
          </w:tcPr>
          <w:p w14:paraId="7B2A8C23" w14:textId="77777777" w:rsidR="00C831E6" w:rsidRPr="006722EE" w:rsidRDefault="00C831E6" w:rsidP="00B25017">
            <w:pPr>
              <w:pStyle w:val="TableParagraph"/>
              <w:spacing w:line="248" w:lineRule="exact"/>
              <w:ind w:left="113"/>
              <w:rPr>
                <w:rFonts w:ascii="Cambria" w:hAnsi="Cambria" w:cstheme="minorHAnsi"/>
                <w:b/>
              </w:rPr>
            </w:pPr>
            <w:r w:rsidRPr="006722EE">
              <w:rPr>
                <w:rFonts w:ascii="Cambria" w:hAnsi="Cambria" w:cstheme="minorHAnsi"/>
                <w:b/>
              </w:rPr>
              <w:t>Year3</w:t>
            </w:r>
          </w:p>
        </w:tc>
        <w:tc>
          <w:tcPr>
            <w:tcW w:w="850" w:type="dxa"/>
          </w:tcPr>
          <w:p w14:paraId="2A4F1719" w14:textId="77777777" w:rsidR="00C831E6" w:rsidRPr="006722EE" w:rsidRDefault="00C831E6" w:rsidP="00B25017">
            <w:pPr>
              <w:pStyle w:val="TableParagraph"/>
              <w:spacing w:line="248" w:lineRule="exact"/>
              <w:ind w:left="113"/>
              <w:rPr>
                <w:rFonts w:ascii="Cambria" w:hAnsi="Cambria" w:cstheme="minorHAnsi"/>
                <w:b/>
              </w:rPr>
            </w:pPr>
            <w:r w:rsidRPr="006722EE">
              <w:rPr>
                <w:rFonts w:ascii="Cambria" w:hAnsi="Cambria" w:cstheme="minorHAnsi"/>
                <w:b/>
              </w:rPr>
              <w:t>Year4</w:t>
            </w:r>
          </w:p>
        </w:tc>
        <w:tc>
          <w:tcPr>
            <w:tcW w:w="851" w:type="dxa"/>
          </w:tcPr>
          <w:p w14:paraId="023D5FDA" w14:textId="0759A838" w:rsidR="00C831E6" w:rsidRPr="006722EE" w:rsidRDefault="00C831E6" w:rsidP="00C87258">
            <w:pPr>
              <w:pStyle w:val="TableParagraph"/>
              <w:spacing w:line="248" w:lineRule="exact"/>
              <w:ind w:left="114"/>
              <w:rPr>
                <w:rFonts w:ascii="Cambria" w:hAnsi="Cambria" w:cstheme="minorHAnsi"/>
                <w:b/>
              </w:rPr>
            </w:pPr>
            <w:r w:rsidRPr="006722EE">
              <w:rPr>
                <w:rFonts w:ascii="Cambria" w:hAnsi="Cambria" w:cstheme="minorHAnsi"/>
                <w:b/>
              </w:rPr>
              <w:t>Year5</w:t>
            </w:r>
          </w:p>
        </w:tc>
        <w:tc>
          <w:tcPr>
            <w:tcW w:w="850" w:type="dxa"/>
            <w:vMerge/>
            <w:tcBorders>
              <w:top w:val="nil"/>
            </w:tcBorders>
          </w:tcPr>
          <w:p w14:paraId="0792EDBD" w14:textId="77777777" w:rsidR="00C831E6" w:rsidRPr="006722EE" w:rsidRDefault="00C831E6" w:rsidP="00B25017">
            <w:pPr>
              <w:rPr>
                <w:rFonts w:ascii="Cambria" w:hAnsi="Cambria" w:cstheme="minorHAnsi"/>
              </w:rPr>
            </w:pPr>
          </w:p>
        </w:tc>
      </w:tr>
      <w:tr w:rsidR="00C831E6" w:rsidRPr="006722EE" w14:paraId="257DB115" w14:textId="77777777" w:rsidTr="00B03E18">
        <w:trPr>
          <w:trHeight w:val="337"/>
        </w:trPr>
        <w:tc>
          <w:tcPr>
            <w:tcW w:w="554" w:type="dxa"/>
          </w:tcPr>
          <w:p w14:paraId="66FA5975" w14:textId="4EA4487B" w:rsidR="00C831E6" w:rsidRPr="006722EE" w:rsidRDefault="00C15407" w:rsidP="00216DA1">
            <w:pPr>
              <w:pStyle w:val="TableParagraph"/>
              <w:spacing w:line="248" w:lineRule="exact"/>
              <w:ind w:left="107"/>
              <w:rPr>
                <w:rFonts w:ascii="Cambria" w:hAnsi="Cambria" w:cstheme="minorHAnsi"/>
                <w:b/>
              </w:rPr>
            </w:pPr>
            <w:r>
              <w:rPr>
                <w:rFonts w:ascii="Cambria" w:hAnsi="Cambria" w:cstheme="minorHAnsi"/>
                <w:b/>
              </w:rPr>
              <w:t>1</w:t>
            </w:r>
          </w:p>
        </w:tc>
        <w:tc>
          <w:tcPr>
            <w:tcW w:w="2582" w:type="dxa"/>
          </w:tcPr>
          <w:p w14:paraId="2D46B925" w14:textId="1155117B" w:rsidR="00C831E6" w:rsidRPr="006722EE" w:rsidRDefault="00E434E4" w:rsidP="00216DA1">
            <w:pPr>
              <w:pStyle w:val="TableParagraph"/>
              <w:ind w:left="108" w:right="325"/>
              <w:rPr>
                <w:rFonts w:ascii="Cambria" w:hAnsi="Cambria" w:cstheme="minorHAnsi"/>
              </w:rPr>
            </w:pPr>
            <w:r w:rsidRPr="00E434E4">
              <w:rPr>
                <w:rFonts w:ascii="Cambria" w:hAnsi="Cambria" w:cstheme="minorHAnsi"/>
              </w:rPr>
              <w:t>Implementation Cost</w:t>
            </w:r>
            <w:r w:rsidR="00A00275">
              <w:rPr>
                <w:rFonts w:ascii="Cambria" w:hAnsi="Cambria" w:cstheme="minorHAnsi"/>
              </w:rPr>
              <w:t xml:space="preserve"> of </w:t>
            </w:r>
            <w:r w:rsidR="00A00275" w:rsidRPr="00A00275">
              <w:rPr>
                <w:rFonts w:ascii="Cambria" w:hAnsi="Cambria" w:cstheme="minorHAnsi"/>
              </w:rPr>
              <w:t>Hardware Infrastructure</w:t>
            </w:r>
          </w:p>
        </w:tc>
        <w:tc>
          <w:tcPr>
            <w:tcW w:w="1134" w:type="dxa"/>
          </w:tcPr>
          <w:p w14:paraId="0D39798A" w14:textId="77777777" w:rsidR="00C831E6" w:rsidRPr="006722EE" w:rsidRDefault="00C831E6" w:rsidP="00216DA1">
            <w:pPr>
              <w:pStyle w:val="TableParagraph"/>
              <w:rPr>
                <w:rFonts w:ascii="Cambria" w:hAnsi="Cambria" w:cstheme="minorHAnsi"/>
              </w:rPr>
            </w:pPr>
          </w:p>
        </w:tc>
        <w:tc>
          <w:tcPr>
            <w:tcW w:w="1417" w:type="dxa"/>
          </w:tcPr>
          <w:p w14:paraId="70F86657" w14:textId="77777777" w:rsidR="00C831E6" w:rsidRPr="006722EE" w:rsidRDefault="00C831E6" w:rsidP="00216DA1">
            <w:pPr>
              <w:pStyle w:val="TableParagraph"/>
              <w:ind w:left="372" w:right="356"/>
              <w:jc w:val="center"/>
              <w:rPr>
                <w:rFonts w:ascii="Cambria" w:hAnsi="Cambria" w:cstheme="minorHAnsi"/>
                <w:b/>
              </w:rPr>
            </w:pPr>
          </w:p>
        </w:tc>
        <w:tc>
          <w:tcPr>
            <w:tcW w:w="851" w:type="dxa"/>
          </w:tcPr>
          <w:p w14:paraId="047B1530" w14:textId="77777777" w:rsidR="00C831E6" w:rsidRPr="006722EE" w:rsidRDefault="00C831E6" w:rsidP="00216DA1">
            <w:pPr>
              <w:rPr>
                <w:rFonts w:ascii="Cambria" w:hAnsi="Cambria" w:cstheme="minorHAnsi"/>
              </w:rPr>
            </w:pPr>
            <w:r w:rsidRPr="006722EE">
              <w:rPr>
                <w:rFonts w:ascii="Cambria" w:hAnsi="Cambria" w:cstheme="minorHAnsi"/>
                <w:b/>
              </w:rPr>
              <w:t>NA</w:t>
            </w:r>
          </w:p>
        </w:tc>
        <w:tc>
          <w:tcPr>
            <w:tcW w:w="850" w:type="dxa"/>
          </w:tcPr>
          <w:p w14:paraId="00E89667" w14:textId="77777777" w:rsidR="00C831E6" w:rsidRPr="006722EE" w:rsidRDefault="00C831E6" w:rsidP="00216DA1">
            <w:pPr>
              <w:rPr>
                <w:rFonts w:ascii="Cambria" w:hAnsi="Cambria" w:cstheme="minorHAnsi"/>
              </w:rPr>
            </w:pPr>
            <w:r w:rsidRPr="006722EE">
              <w:rPr>
                <w:rFonts w:ascii="Cambria" w:hAnsi="Cambria" w:cstheme="minorHAnsi"/>
                <w:b/>
              </w:rPr>
              <w:t>NA</w:t>
            </w:r>
          </w:p>
        </w:tc>
        <w:tc>
          <w:tcPr>
            <w:tcW w:w="851" w:type="dxa"/>
          </w:tcPr>
          <w:p w14:paraId="75DE973A" w14:textId="77777777" w:rsidR="00C831E6" w:rsidRPr="006722EE" w:rsidRDefault="00C831E6" w:rsidP="00216DA1">
            <w:pPr>
              <w:rPr>
                <w:rFonts w:ascii="Cambria" w:hAnsi="Cambria" w:cstheme="minorHAnsi"/>
              </w:rPr>
            </w:pPr>
            <w:r w:rsidRPr="006722EE">
              <w:rPr>
                <w:rFonts w:ascii="Cambria" w:hAnsi="Cambria" w:cstheme="minorHAnsi"/>
                <w:b/>
              </w:rPr>
              <w:t>NA</w:t>
            </w:r>
          </w:p>
        </w:tc>
        <w:tc>
          <w:tcPr>
            <w:tcW w:w="850" w:type="dxa"/>
          </w:tcPr>
          <w:p w14:paraId="775C738B" w14:textId="77777777" w:rsidR="00C831E6" w:rsidRPr="006722EE" w:rsidRDefault="00C831E6" w:rsidP="00216DA1">
            <w:pPr>
              <w:rPr>
                <w:rFonts w:ascii="Cambria" w:hAnsi="Cambria" w:cstheme="minorHAnsi"/>
              </w:rPr>
            </w:pPr>
            <w:r w:rsidRPr="006722EE">
              <w:rPr>
                <w:rFonts w:ascii="Cambria" w:hAnsi="Cambria" w:cstheme="minorHAnsi"/>
                <w:b/>
              </w:rPr>
              <w:t>NA</w:t>
            </w:r>
          </w:p>
        </w:tc>
        <w:tc>
          <w:tcPr>
            <w:tcW w:w="851" w:type="dxa"/>
          </w:tcPr>
          <w:p w14:paraId="628A42FA" w14:textId="0E013D66" w:rsidR="00C831E6" w:rsidRPr="006722EE" w:rsidRDefault="00C831E6" w:rsidP="00216DA1">
            <w:pPr>
              <w:rPr>
                <w:rFonts w:ascii="Cambria" w:hAnsi="Cambria" w:cstheme="minorHAnsi"/>
              </w:rPr>
            </w:pPr>
            <w:r w:rsidRPr="006722EE">
              <w:rPr>
                <w:rFonts w:ascii="Cambria" w:hAnsi="Cambria" w:cstheme="minorHAnsi"/>
                <w:b/>
              </w:rPr>
              <w:t>NA</w:t>
            </w:r>
          </w:p>
        </w:tc>
        <w:tc>
          <w:tcPr>
            <w:tcW w:w="850" w:type="dxa"/>
          </w:tcPr>
          <w:p w14:paraId="6D385765" w14:textId="77777777" w:rsidR="00C831E6" w:rsidRPr="006722EE" w:rsidRDefault="00C831E6" w:rsidP="00216DA1">
            <w:pPr>
              <w:pStyle w:val="TableParagraph"/>
              <w:spacing w:line="248" w:lineRule="exact"/>
              <w:ind w:left="107"/>
              <w:rPr>
                <w:rFonts w:ascii="Cambria" w:hAnsi="Cambria" w:cstheme="minorHAnsi"/>
                <w:b/>
              </w:rPr>
            </w:pPr>
          </w:p>
        </w:tc>
      </w:tr>
      <w:tr w:rsidR="00B80808" w:rsidRPr="006722EE" w14:paraId="50801295" w14:textId="77777777" w:rsidTr="00B03E18">
        <w:trPr>
          <w:trHeight w:val="254"/>
        </w:trPr>
        <w:tc>
          <w:tcPr>
            <w:tcW w:w="554" w:type="dxa"/>
          </w:tcPr>
          <w:p w14:paraId="47663337" w14:textId="1C87B068" w:rsidR="00B80808" w:rsidRPr="006722EE" w:rsidRDefault="00B80808" w:rsidP="00B80808">
            <w:pPr>
              <w:pStyle w:val="TableParagraph"/>
              <w:spacing w:line="234" w:lineRule="exact"/>
              <w:ind w:left="107"/>
              <w:rPr>
                <w:rFonts w:ascii="Cambria" w:hAnsi="Cambria" w:cstheme="minorHAnsi"/>
                <w:b/>
              </w:rPr>
            </w:pPr>
            <w:r>
              <w:rPr>
                <w:rFonts w:ascii="Cambria" w:hAnsi="Cambria" w:cstheme="minorHAnsi"/>
                <w:b/>
              </w:rPr>
              <w:t>2</w:t>
            </w:r>
          </w:p>
        </w:tc>
        <w:tc>
          <w:tcPr>
            <w:tcW w:w="2582" w:type="dxa"/>
          </w:tcPr>
          <w:p w14:paraId="36C790E2" w14:textId="3C0FAAB4" w:rsidR="00B80808" w:rsidRPr="006722EE" w:rsidRDefault="00B80808" w:rsidP="00B80808">
            <w:pPr>
              <w:pStyle w:val="TableParagraph"/>
              <w:spacing w:line="234" w:lineRule="exact"/>
              <w:ind w:left="108"/>
              <w:rPr>
                <w:rFonts w:ascii="Cambria" w:hAnsi="Cambria" w:cstheme="minorHAnsi"/>
                <w:b/>
              </w:rPr>
            </w:pPr>
            <w:r w:rsidRPr="00D75682">
              <w:rPr>
                <w:rFonts w:ascii="Cambria" w:hAnsi="Cambria" w:cstheme="minorHAnsi"/>
              </w:rPr>
              <w:t>Implementation Cost</w:t>
            </w:r>
            <w:r>
              <w:rPr>
                <w:rFonts w:ascii="Cambria" w:hAnsi="Cambria" w:cstheme="minorHAnsi"/>
              </w:rPr>
              <w:t xml:space="preserve"> of </w:t>
            </w:r>
            <w:r w:rsidRPr="00A00275">
              <w:rPr>
                <w:rFonts w:ascii="Cambria" w:hAnsi="Cambria" w:cstheme="minorHAnsi"/>
              </w:rPr>
              <w:t>Container Platform</w:t>
            </w:r>
          </w:p>
        </w:tc>
        <w:tc>
          <w:tcPr>
            <w:tcW w:w="1134" w:type="dxa"/>
          </w:tcPr>
          <w:p w14:paraId="210E0805" w14:textId="77777777" w:rsidR="00B80808" w:rsidRPr="006722EE" w:rsidRDefault="00B80808" w:rsidP="00B80808">
            <w:pPr>
              <w:pStyle w:val="TableParagraph"/>
              <w:rPr>
                <w:rFonts w:ascii="Cambria" w:hAnsi="Cambria" w:cstheme="minorHAnsi"/>
              </w:rPr>
            </w:pPr>
          </w:p>
        </w:tc>
        <w:tc>
          <w:tcPr>
            <w:tcW w:w="1417" w:type="dxa"/>
          </w:tcPr>
          <w:p w14:paraId="32565A18" w14:textId="77777777" w:rsidR="00B80808" w:rsidRPr="006722EE" w:rsidRDefault="00B80808" w:rsidP="00B80808">
            <w:pPr>
              <w:pStyle w:val="TableParagraph"/>
              <w:spacing w:line="234" w:lineRule="exact"/>
              <w:ind w:left="372" w:right="356"/>
              <w:jc w:val="center"/>
              <w:rPr>
                <w:rFonts w:ascii="Cambria" w:hAnsi="Cambria" w:cstheme="minorHAnsi"/>
                <w:b/>
              </w:rPr>
            </w:pPr>
          </w:p>
        </w:tc>
        <w:tc>
          <w:tcPr>
            <w:tcW w:w="851" w:type="dxa"/>
          </w:tcPr>
          <w:p w14:paraId="35CB1FFD" w14:textId="38F86AFA" w:rsidR="00B80808" w:rsidRPr="006722EE" w:rsidRDefault="00B80808" w:rsidP="00B80808">
            <w:pPr>
              <w:rPr>
                <w:rFonts w:ascii="Cambria" w:hAnsi="Cambria" w:cstheme="minorHAnsi"/>
              </w:rPr>
            </w:pPr>
            <w:r w:rsidRPr="006722EE">
              <w:rPr>
                <w:rFonts w:ascii="Cambria" w:hAnsi="Cambria" w:cstheme="minorHAnsi"/>
                <w:b/>
              </w:rPr>
              <w:t>NA</w:t>
            </w:r>
          </w:p>
        </w:tc>
        <w:tc>
          <w:tcPr>
            <w:tcW w:w="850" w:type="dxa"/>
          </w:tcPr>
          <w:p w14:paraId="4C96FB82" w14:textId="2D2CD0A3" w:rsidR="00B80808" w:rsidRPr="006722EE" w:rsidRDefault="00B80808" w:rsidP="00B80808">
            <w:pPr>
              <w:rPr>
                <w:rFonts w:ascii="Cambria" w:hAnsi="Cambria" w:cstheme="minorHAnsi"/>
              </w:rPr>
            </w:pPr>
            <w:r w:rsidRPr="006722EE">
              <w:rPr>
                <w:rFonts w:ascii="Cambria" w:hAnsi="Cambria" w:cstheme="minorHAnsi"/>
                <w:b/>
              </w:rPr>
              <w:t>NA</w:t>
            </w:r>
          </w:p>
        </w:tc>
        <w:tc>
          <w:tcPr>
            <w:tcW w:w="851" w:type="dxa"/>
          </w:tcPr>
          <w:p w14:paraId="573B98D2" w14:textId="2B4CD28F" w:rsidR="00B80808" w:rsidRPr="006722EE" w:rsidRDefault="00B80808" w:rsidP="00B80808">
            <w:pPr>
              <w:rPr>
                <w:rFonts w:ascii="Cambria" w:hAnsi="Cambria" w:cstheme="minorHAnsi"/>
              </w:rPr>
            </w:pPr>
            <w:r w:rsidRPr="006722EE">
              <w:rPr>
                <w:rFonts w:ascii="Cambria" w:hAnsi="Cambria" w:cstheme="minorHAnsi"/>
                <w:b/>
              </w:rPr>
              <w:t>NA</w:t>
            </w:r>
          </w:p>
        </w:tc>
        <w:tc>
          <w:tcPr>
            <w:tcW w:w="850" w:type="dxa"/>
          </w:tcPr>
          <w:p w14:paraId="24628E07" w14:textId="3D368D85" w:rsidR="00B80808" w:rsidRPr="006722EE" w:rsidRDefault="00B80808" w:rsidP="00B80808">
            <w:pPr>
              <w:rPr>
                <w:rFonts w:ascii="Cambria" w:hAnsi="Cambria" w:cstheme="minorHAnsi"/>
              </w:rPr>
            </w:pPr>
            <w:r w:rsidRPr="006722EE">
              <w:rPr>
                <w:rFonts w:ascii="Cambria" w:hAnsi="Cambria" w:cstheme="minorHAnsi"/>
                <w:b/>
              </w:rPr>
              <w:t>NA</w:t>
            </w:r>
          </w:p>
        </w:tc>
        <w:tc>
          <w:tcPr>
            <w:tcW w:w="851" w:type="dxa"/>
          </w:tcPr>
          <w:p w14:paraId="73EF5EEF" w14:textId="70DFEB6C" w:rsidR="00B80808" w:rsidRPr="006722EE" w:rsidRDefault="00B80808" w:rsidP="00B80808">
            <w:pPr>
              <w:rPr>
                <w:rFonts w:ascii="Cambria" w:hAnsi="Cambria" w:cstheme="minorHAnsi"/>
              </w:rPr>
            </w:pPr>
            <w:r w:rsidRPr="006722EE">
              <w:rPr>
                <w:rFonts w:ascii="Cambria" w:hAnsi="Cambria" w:cstheme="minorHAnsi"/>
                <w:b/>
              </w:rPr>
              <w:t>NA</w:t>
            </w:r>
          </w:p>
        </w:tc>
        <w:tc>
          <w:tcPr>
            <w:tcW w:w="850" w:type="dxa"/>
          </w:tcPr>
          <w:p w14:paraId="3FA8F9B3" w14:textId="156D02F1" w:rsidR="00B80808" w:rsidRPr="006722EE" w:rsidRDefault="00B80808" w:rsidP="00B80808">
            <w:pPr>
              <w:rPr>
                <w:rFonts w:ascii="Cambria" w:hAnsi="Cambria" w:cstheme="minorHAnsi"/>
              </w:rPr>
            </w:pPr>
          </w:p>
        </w:tc>
      </w:tr>
      <w:tr w:rsidR="00B80808" w:rsidRPr="006722EE" w14:paraId="64C6EC78" w14:textId="77777777" w:rsidTr="00B03E18">
        <w:trPr>
          <w:trHeight w:val="254"/>
        </w:trPr>
        <w:tc>
          <w:tcPr>
            <w:tcW w:w="554" w:type="dxa"/>
          </w:tcPr>
          <w:p w14:paraId="4ABE909B" w14:textId="168F28B6" w:rsidR="00B80808" w:rsidRPr="006722EE" w:rsidRDefault="004E6BE0" w:rsidP="00B80808">
            <w:pPr>
              <w:pStyle w:val="TableParagraph"/>
              <w:spacing w:line="234" w:lineRule="exact"/>
              <w:ind w:left="107"/>
              <w:rPr>
                <w:rFonts w:ascii="Cambria" w:hAnsi="Cambria" w:cstheme="minorHAnsi"/>
                <w:b/>
              </w:rPr>
            </w:pPr>
            <w:r>
              <w:rPr>
                <w:rFonts w:ascii="Cambria" w:hAnsi="Cambria" w:cstheme="minorHAnsi"/>
                <w:b/>
              </w:rPr>
              <w:t>3</w:t>
            </w:r>
          </w:p>
        </w:tc>
        <w:tc>
          <w:tcPr>
            <w:tcW w:w="2582" w:type="dxa"/>
          </w:tcPr>
          <w:p w14:paraId="0BBE5517" w14:textId="29FC5F93" w:rsidR="00B80808" w:rsidRPr="006722EE" w:rsidRDefault="00B80808" w:rsidP="00B80808">
            <w:pPr>
              <w:pStyle w:val="TableParagraph"/>
              <w:spacing w:line="234" w:lineRule="exact"/>
              <w:ind w:left="108"/>
              <w:rPr>
                <w:rFonts w:ascii="Cambria" w:hAnsi="Cambria" w:cstheme="minorHAnsi"/>
                <w:b/>
              </w:rPr>
            </w:pPr>
            <w:r w:rsidRPr="00D75682">
              <w:rPr>
                <w:rFonts w:ascii="Cambria" w:hAnsi="Cambria" w:cstheme="minorHAnsi"/>
              </w:rPr>
              <w:t>Implementation Cost</w:t>
            </w:r>
            <w:r>
              <w:rPr>
                <w:rFonts w:ascii="Cambria" w:hAnsi="Cambria" w:cstheme="minorHAnsi"/>
              </w:rPr>
              <w:t xml:space="preserve"> of Any</w:t>
            </w:r>
            <w:r>
              <w:rPr>
                <w:rFonts w:ascii="Cambria" w:hAnsi="Cambria" w:cstheme="minorHAnsi"/>
              </w:rPr>
              <w:tab/>
              <w:t>Other  Item</w:t>
            </w:r>
            <w:r w:rsidR="00042EE2">
              <w:rPr>
                <w:rFonts w:ascii="Cambria" w:hAnsi="Cambria" w:cstheme="minorHAnsi"/>
              </w:rPr>
              <w:t>-1</w:t>
            </w:r>
          </w:p>
        </w:tc>
        <w:tc>
          <w:tcPr>
            <w:tcW w:w="1134" w:type="dxa"/>
          </w:tcPr>
          <w:p w14:paraId="1FD31179" w14:textId="77777777" w:rsidR="00B80808" w:rsidRPr="006722EE" w:rsidRDefault="00B80808" w:rsidP="00B80808">
            <w:pPr>
              <w:pStyle w:val="TableParagraph"/>
              <w:rPr>
                <w:rFonts w:ascii="Cambria" w:hAnsi="Cambria" w:cstheme="minorHAnsi"/>
              </w:rPr>
            </w:pPr>
          </w:p>
        </w:tc>
        <w:tc>
          <w:tcPr>
            <w:tcW w:w="1417" w:type="dxa"/>
          </w:tcPr>
          <w:p w14:paraId="7F5218AF" w14:textId="77777777" w:rsidR="00B80808" w:rsidRPr="006722EE" w:rsidRDefault="00B80808" w:rsidP="00B80808">
            <w:pPr>
              <w:pStyle w:val="TableParagraph"/>
              <w:spacing w:line="234" w:lineRule="exact"/>
              <w:ind w:left="372" w:right="356"/>
              <w:jc w:val="center"/>
              <w:rPr>
                <w:rFonts w:ascii="Cambria" w:hAnsi="Cambria" w:cstheme="minorHAnsi"/>
                <w:b/>
              </w:rPr>
            </w:pPr>
          </w:p>
        </w:tc>
        <w:tc>
          <w:tcPr>
            <w:tcW w:w="851" w:type="dxa"/>
          </w:tcPr>
          <w:p w14:paraId="0B89E797" w14:textId="61ADCB27" w:rsidR="00B80808" w:rsidRPr="006722EE" w:rsidRDefault="00B80808" w:rsidP="00B80808">
            <w:pPr>
              <w:rPr>
                <w:rFonts w:ascii="Cambria" w:hAnsi="Cambria" w:cstheme="minorHAnsi"/>
                <w:b/>
              </w:rPr>
            </w:pPr>
            <w:r w:rsidRPr="006722EE">
              <w:rPr>
                <w:rFonts w:ascii="Cambria" w:hAnsi="Cambria" w:cstheme="minorHAnsi"/>
                <w:b/>
              </w:rPr>
              <w:t>NA</w:t>
            </w:r>
          </w:p>
        </w:tc>
        <w:tc>
          <w:tcPr>
            <w:tcW w:w="850" w:type="dxa"/>
          </w:tcPr>
          <w:p w14:paraId="448642A1" w14:textId="63577A25" w:rsidR="00B80808" w:rsidRPr="006722EE" w:rsidRDefault="00B80808" w:rsidP="00B80808">
            <w:pPr>
              <w:rPr>
                <w:rFonts w:ascii="Cambria" w:hAnsi="Cambria" w:cstheme="minorHAnsi"/>
                <w:b/>
              </w:rPr>
            </w:pPr>
            <w:r w:rsidRPr="006722EE">
              <w:rPr>
                <w:rFonts w:ascii="Cambria" w:hAnsi="Cambria" w:cstheme="minorHAnsi"/>
                <w:b/>
              </w:rPr>
              <w:t>NA</w:t>
            </w:r>
          </w:p>
        </w:tc>
        <w:tc>
          <w:tcPr>
            <w:tcW w:w="851" w:type="dxa"/>
          </w:tcPr>
          <w:p w14:paraId="6DB6EBDC" w14:textId="2DF5DB9F" w:rsidR="00B80808" w:rsidRPr="006722EE" w:rsidRDefault="00B80808" w:rsidP="00B80808">
            <w:pPr>
              <w:rPr>
                <w:rFonts w:ascii="Cambria" w:hAnsi="Cambria" w:cstheme="minorHAnsi"/>
                <w:b/>
              </w:rPr>
            </w:pPr>
            <w:r w:rsidRPr="006722EE">
              <w:rPr>
                <w:rFonts w:ascii="Cambria" w:hAnsi="Cambria" w:cstheme="minorHAnsi"/>
                <w:b/>
              </w:rPr>
              <w:t>NA</w:t>
            </w:r>
          </w:p>
        </w:tc>
        <w:tc>
          <w:tcPr>
            <w:tcW w:w="850" w:type="dxa"/>
          </w:tcPr>
          <w:p w14:paraId="1D833ACE" w14:textId="4BF7381B" w:rsidR="00B80808" w:rsidRPr="006722EE" w:rsidRDefault="00B80808" w:rsidP="00B80808">
            <w:pPr>
              <w:rPr>
                <w:rFonts w:ascii="Cambria" w:hAnsi="Cambria" w:cstheme="minorHAnsi"/>
                <w:b/>
              </w:rPr>
            </w:pPr>
            <w:r w:rsidRPr="006722EE">
              <w:rPr>
                <w:rFonts w:ascii="Cambria" w:hAnsi="Cambria" w:cstheme="minorHAnsi"/>
                <w:b/>
              </w:rPr>
              <w:t>NA</w:t>
            </w:r>
          </w:p>
        </w:tc>
        <w:tc>
          <w:tcPr>
            <w:tcW w:w="851" w:type="dxa"/>
          </w:tcPr>
          <w:p w14:paraId="4E73A942" w14:textId="66303960" w:rsidR="00B80808" w:rsidRPr="006722EE" w:rsidRDefault="00B80808" w:rsidP="00B80808">
            <w:pPr>
              <w:rPr>
                <w:rFonts w:ascii="Cambria" w:hAnsi="Cambria" w:cstheme="minorHAnsi"/>
                <w:b/>
              </w:rPr>
            </w:pPr>
            <w:r w:rsidRPr="006722EE">
              <w:rPr>
                <w:rFonts w:ascii="Cambria" w:hAnsi="Cambria" w:cstheme="minorHAnsi"/>
                <w:b/>
              </w:rPr>
              <w:t>NA</w:t>
            </w:r>
          </w:p>
        </w:tc>
        <w:tc>
          <w:tcPr>
            <w:tcW w:w="850" w:type="dxa"/>
          </w:tcPr>
          <w:p w14:paraId="46311A33" w14:textId="77777777" w:rsidR="00B80808" w:rsidRPr="006722EE" w:rsidRDefault="00B80808" w:rsidP="00B80808">
            <w:pPr>
              <w:rPr>
                <w:rFonts w:ascii="Cambria" w:hAnsi="Cambria" w:cstheme="minorHAnsi"/>
              </w:rPr>
            </w:pPr>
          </w:p>
        </w:tc>
      </w:tr>
      <w:tr w:rsidR="00042EE2" w:rsidRPr="006722EE" w14:paraId="29F45C28" w14:textId="77777777" w:rsidTr="00B03E18">
        <w:trPr>
          <w:trHeight w:val="254"/>
        </w:trPr>
        <w:tc>
          <w:tcPr>
            <w:tcW w:w="554" w:type="dxa"/>
          </w:tcPr>
          <w:p w14:paraId="2D29FD2A" w14:textId="3D9C13BD" w:rsidR="00042EE2" w:rsidRPr="006722EE" w:rsidRDefault="00042EE2" w:rsidP="00042EE2">
            <w:pPr>
              <w:pStyle w:val="TableParagraph"/>
              <w:spacing w:line="234" w:lineRule="exact"/>
              <w:ind w:left="107"/>
              <w:rPr>
                <w:rFonts w:ascii="Cambria" w:hAnsi="Cambria" w:cstheme="minorHAnsi"/>
                <w:b/>
              </w:rPr>
            </w:pPr>
            <w:r>
              <w:rPr>
                <w:rFonts w:ascii="Cambria" w:hAnsi="Cambria" w:cstheme="minorHAnsi"/>
                <w:b/>
              </w:rPr>
              <w:t>4</w:t>
            </w:r>
          </w:p>
        </w:tc>
        <w:tc>
          <w:tcPr>
            <w:tcW w:w="2582" w:type="dxa"/>
          </w:tcPr>
          <w:p w14:paraId="3EE1F1ED" w14:textId="4A6C5E7E" w:rsidR="00042EE2" w:rsidRPr="006722EE" w:rsidRDefault="00042EE2" w:rsidP="00042EE2">
            <w:pPr>
              <w:pStyle w:val="TableParagraph"/>
              <w:spacing w:line="234" w:lineRule="exact"/>
              <w:ind w:left="108"/>
              <w:rPr>
                <w:rFonts w:ascii="Cambria" w:hAnsi="Cambria" w:cstheme="minorHAnsi"/>
                <w:b/>
              </w:rPr>
            </w:pPr>
            <w:r w:rsidRPr="00D75682">
              <w:rPr>
                <w:rFonts w:ascii="Cambria" w:hAnsi="Cambria" w:cstheme="minorHAnsi"/>
              </w:rPr>
              <w:t>Implementation Cost</w:t>
            </w:r>
            <w:r>
              <w:rPr>
                <w:rFonts w:ascii="Cambria" w:hAnsi="Cambria" w:cstheme="minorHAnsi"/>
              </w:rPr>
              <w:t xml:space="preserve"> of Any</w:t>
            </w:r>
            <w:r>
              <w:rPr>
                <w:rFonts w:ascii="Cambria" w:hAnsi="Cambria" w:cstheme="minorHAnsi"/>
              </w:rPr>
              <w:tab/>
              <w:t>Other  Item-2</w:t>
            </w:r>
          </w:p>
        </w:tc>
        <w:tc>
          <w:tcPr>
            <w:tcW w:w="1134" w:type="dxa"/>
          </w:tcPr>
          <w:p w14:paraId="7D0AD761" w14:textId="77777777" w:rsidR="00042EE2" w:rsidRPr="006722EE" w:rsidRDefault="00042EE2" w:rsidP="00042EE2">
            <w:pPr>
              <w:pStyle w:val="TableParagraph"/>
              <w:rPr>
                <w:rFonts w:ascii="Cambria" w:hAnsi="Cambria" w:cstheme="minorHAnsi"/>
              </w:rPr>
            </w:pPr>
          </w:p>
        </w:tc>
        <w:tc>
          <w:tcPr>
            <w:tcW w:w="1417" w:type="dxa"/>
          </w:tcPr>
          <w:p w14:paraId="23F58C9E" w14:textId="77777777" w:rsidR="00042EE2" w:rsidRPr="006722EE" w:rsidRDefault="00042EE2" w:rsidP="00042EE2">
            <w:pPr>
              <w:pStyle w:val="TableParagraph"/>
              <w:spacing w:line="234" w:lineRule="exact"/>
              <w:ind w:left="372" w:right="356"/>
              <w:jc w:val="center"/>
              <w:rPr>
                <w:rFonts w:ascii="Cambria" w:hAnsi="Cambria" w:cstheme="minorHAnsi"/>
                <w:b/>
              </w:rPr>
            </w:pPr>
          </w:p>
        </w:tc>
        <w:tc>
          <w:tcPr>
            <w:tcW w:w="851" w:type="dxa"/>
          </w:tcPr>
          <w:p w14:paraId="1E203DED" w14:textId="1BA051DD" w:rsidR="00042EE2" w:rsidRPr="006722EE" w:rsidRDefault="00042EE2" w:rsidP="00042EE2">
            <w:pPr>
              <w:rPr>
                <w:rFonts w:ascii="Cambria" w:hAnsi="Cambria" w:cstheme="minorHAnsi"/>
                <w:b/>
              </w:rPr>
            </w:pPr>
            <w:r w:rsidRPr="006722EE">
              <w:rPr>
                <w:rFonts w:ascii="Cambria" w:hAnsi="Cambria" w:cstheme="minorHAnsi"/>
                <w:b/>
              </w:rPr>
              <w:t>NA</w:t>
            </w:r>
          </w:p>
        </w:tc>
        <w:tc>
          <w:tcPr>
            <w:tcW w:w="850" w:type="dxa"/>
          </w:tcPr>
          <w:p w14:paraId="55F46D3C" w14:textId="70715157" w:rsidR="00042EE2" w:rsidRPr="006722EE" w:rsidRDefault="00042EE2" w:rsidP="00042EE2">
            <w:pPr>
              <w:rPr>
                <w:rFonts w:ascii="Cambria" w:hAnsi="Cambria" w:cstheme="minorHAnsi"/>
                <w:b/>
              </w:rPr>
            </w:pPr>
            <w:r w:rsidRPr="006722EE">
              <w:rPr>
                <w:rFonts w:ascii="Cambria" w:hAnsi="Cambria" w:cstheme="minorHAnsi"/>
                <w:b/>
              </w:rPr>
              <w:t>NA</w:t>
            </w:r>
          </w:p>
        </w:tc>
        <w:tc>
          <w:tcPr>
            <w:tcW w:w="851" w:type="dxa"/>
          </w:tcPr>
          <w:p w14:paraId="1D0F8338" w14:textId="464A7BF1" w:rsidR="00042EE2" w:rsidRPr="006722EE" w:rsidRDefault="00042EE2" w:rsidP="00042EE2">
            <w:pPr>
              <w:rPr>
                <w:rFonts w:ascii="Cambria" w:hAnsi="Cambria" w:cstheme="minorHAnsi"/>
                <w:b/>
              </w:rPr>
            </w:pPr>
            <w:r w:rsidRPr="006722EE">
              <w:rPr>
                <w:rFonts w:ascii="Cambria" w:hAnsi="Cambria" w:cstheme="minorHAnsi"/>
                <w:b/>
              </w:rPr>
              <w:t>NA</w:t>
            </w:r>
          </w:p>
        </w:tc>
        <w:tc>
          <w:tcPr>
            <w:tcW w:w="850" w:type="dxa"/>
          </w:tcPr>
          <w:p w14:paraId="7729CED0" w14:textId="32819C0D" w:rsidR="00042EE2" w:rsidRPr="006722EE" w:rsidRDefault="00042EE2" w:rsidP="00042EE2">
            <w:pPr>
              <w:rPr>
                <w:rFonts w:ascii="Cambria" w:hAnsi="Cambria" w:cstheme="minorHAnsi"/>
                <w:b/>
              </w:rPr>
            </w:pPr>
            <w:r w:rsidRPr="006722EE">
              <w:rPr>
                <w:rFonts w:ascii="Cambria" w:hAnsi="Cambria" w:cstheme="minorHAnsi"/>
                <w:b/>
              </w:rPr>
              <w:t>NA</w:t>
            </w:r>
          </w:p>
        </w:tc>
        <w:tc>
          <w:tcPr>
            <w:tcW w:w="851" w:type="dxa"/>
          </w:tcPr>
          <w:p w14:paraId="19EFE8BE" w14:textId="314C6DD9" w:rsidR="00042EE2" w:rsidRPr="006722EE" w:rsidRDefault="00042EE2" w:rsidP="00042EE2">
            <w:pPr>
              <w:rPr>
                <w:rFonts w:ascii="Cambria" w:hAnsi="Cambria" w:cstheme="minorHAnsi"/>
                <w:b/>
              </w:rPr>
            </w:pPr>
            <w:r w:rsidRPr="006722EE">
              <w:rPr>
                <w:rFonts w:ascii="Cambria" w:hAnsi="Cambria" w:cstheme="minorHAnsi"/>
                <w:b/>
              </w:rPr>
              <w:t>NA</w:t>
            </w:r>
          </w:p>
        </w:tc>
        <w:tc>
          <w:tcPr>
            <w:tcW w:w="850" w:type="dxa"/>
          </w:tcPr>
          <w:p w14:paraId="23C07926" w14:textId="77777777" w:rsidR="00042EE2" w:rsidRPr="006722EE" w:rsidRDefault="00042EE2" w:rsidP="00042EE2">
            <w:pPr>
              <w:rPr>
                <w:rFonts w:ascii="Cambria" w:hAnsi="Cambria" w:cstheme="minorHAnsi"/>
              </w:rPr>
            </w:pPr>
          </w:p>
        </w:tc>
      </w:tr>
      <w:tr w:rsidR="00042EE2" w:rsidRPr="006722EE" w14:paraId="2DE4105C" w14:textId="77777777" w:rsidTr="00B03E18">
        <w:trPr>
          <w:trHeight w:val="254"/>
        </w:trPr>
        <w:tc>
          <w:tcPr>
            <w:tcW w:w="554" w:type="dxa"/>
          </w:tcPr>
          <w:p w14:paraId="59402405" w14:textId="7C2A313A" w:rsidR="00042EE2" w:rsidRDefault="00B3777B" w:rsidP="00042EE2">
            <w:pPr>
              <w:pStyle w:val="TableParagraph"/>
              <w:spacing w:line="234" w:lineRule="exact"/>
              <w:ind w:left="107"/>
              <w:rPr>
                <w:rFonts w:ascii="Cambria" w:hAnsi="Cambria" w:cstheme="minorHAnsi"/>
                <w:b/>
              </w:rPr>
            </w:pPr>
            <w:r>
              <w:rPr>
                <w:rFonts w:ascii="Cambria" w:hAnsi="Cambria" w:cstheme="minorHAnsi"/>
                <w:b/>
              </w:rPr>
              <w:t>T4</w:t>
            </w:r>
          </w:p>
        </w:tc>
        <w:tc>
          <w:tcPr>
            <w:tcW w:w="2582" w:type="dxa"/>
          </w:tcPr>
          <w:p w14:paraId="0CB2B2AE" w14:textId="3B75177C" w:rsidR="00042EE2" w:rsidRPr="006722EE" w:rsidRDefault="00042EE2" w:rsidP="00042EE2">
            <w:pPr>
              <w:pStyle w:val="TableParagraph"/>
              <w:spacing w:line="234" w:lineRule="exact"/>
              <w:ind w:left="108"/>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134" w:type="dxa"/>
          </w:tcPr>
          <w:p w14:paraId="3E7D6F0A" w14:textId="77777777" w:rsidR="00042EE2" w:rsidRPr="006722EE" w:rsidRDefault="00042EE2" w:rsidP="00042EE2">
            <w:pPr>
              <w:pStyle w:val="TableParagraph"/>
              <w:rPr>
                <w:rFonts w:ascii="Cambria" w:hAnsi="Cambria" w:cstheme="minorHAnsi"/>
              </w:rPr>
            </w:pPr>
          </w:p>
        </w:tc>
        <w:tc>
          <w:tcPr>
            <w:tcW w:w="1417" w:type="dxa"/>
          </w:tcPr>
          <w:p w14:paraId="6D19A474" w14:textId="77777777" w:rsidR="00042EE2" w:rsidRPr="006722EE" w:rsidRDefault="00042EE2" w:rsidP="00042EE2">
            <w:pPr>
              <w:pStyle w:val="TableParagraph"/>
              <w:spacing w:line="234" w:lineRule="exact"/>
              <w:ind w:left="372" w:right="356"/>
              <w:jc w:val="center"/>
              <w:rPr>
                <w:rFonts w:ascii="Cambria" w:hAnsi="Cambria" w:cstheme="minorHAnsi"/>
                <w:b/>
              </w:rPr>
            </w:pPr>
          </w:p>
        </w:tc>
        <w:tc>
          <w:tcPr>
            <w:tcW w:w="851" w:type="dxa"/>
          </w:tcPr>
          <w:p w14:paraId="0BC6DD78" w14:textId="1612BB21" w:rsidR="00042EE2" w:rsidRPr="006722EE" w:rsidRDefault="00042EE2" w:rsidP="00042EE2">
            <w:pPr>
              <w:rPr>
                <w:rFonts w:ascii="Cambria" w:hAnsi="Cambria" w:cstheme="minorHAnsi"/>
                <w:b/>
              </w:rPr>
            </w:pPr>
            <w:r w:rsidRPr="006722EE">
              <w:rPr>
                <w:rFonts w:ascii="Cambria" w:hAnsi="Cambria" w:cstheme="minorHAnsi"/>
                <w:b/>
              </w:rPr>
              <w:t>NA</w:t>
            </w:r>
          </w:p>
        </w:tc>
        <w:tc>
          <w:tcPr>
            <w:tcW w:w="850" w:type="dxa"/>
          </w:tcPr>
          <w:p w14:paraId="672B0AA6" w14:textId="67A1949D" w:rsidR="00042EE2" w:rsidRPr="006722EE" w:rsidRDefault="00042EE2" w:rsidP="00042EE2">
            <w:pPr>
              <w:rPr>
                <w:rFonts w:ascii="Cambria" w:hAnsi="Cambria" w:cstheme="minorHAnsi"/>
                <w:b/>
              </w:rPr>
            </w:pPr>
            <w:r w:rsidRPr="006722EE">
              <w:rPr>
                <w:rFonts w:ascii="Cambria" w:hAnsi="Cambria" w:cstheme="minorHAnsi"/>
                <w:b/>
              </w:rPr>
              <w:t>NA</w:t>
            </w:r>
          </w:p>
        </w:tc>
        <w:tc>
          <w:tcPr>
            <w:tcW w:w="851" w:type="dxa"/>
          </w:tcPr>
          <w:p w14:paraId="79447C23" w14:textId="3CCF2AA5" w:rsidR="00042EE2" w:rsidRPr="006722EE" w:rsidRDefault="00042EE2" w:rsidP="00042EE2">
            <w:pPr>
              <w:rPr>
                <w:rFonts w:ascii="Cambria" w:hAnsi="Cambria" w:cstheme="minorHAnsi"/>
                <w:b/>
              </w:rPr>
            </w:pPr>
            <w:r w:rsidRPr="006722EE">
              <w:rPr>
                <w:rFonts w:ascii="Cambria" w:hAnsi="Cambria" w:cstheme="minorHAnsi"/>
                <w:b/>
              </w:rPr>
              <w:t>NA</w:t>
            </w:r>
          </w:p>
        </w:tc>
        <w:tc>
          <w:tcPr>
            <w:tcW w:w="850" w:type="dxa"/>
          </w:tcPr>
          <w:p w14:paraId="535B31E4" w14:textId="72A3CD16" w:rsidR="00042EE2" w:rsidRPr="006722EE" w:rsidRDefault="00042EE2" w:rsidP="00042EE2">
            <w:pPr>
              <w:rPr>
                <w:rFonts w:ascii="Cambria" w:hAnsi="Cambria" w:cstheme="minorHAnsi"/>
                <w:b/>
              </w:rPr>
            </w:pPr>
            <w:r w:rsidRPr="006722EE">
              <w:rPr>
                <w:rFonts w:ascii="Cambria" w:hAnsi="Cambria" w:cstheme="minorHAnsi"/>
                <w:b/>
              </w:rPr>
              <w:t>NA</w:t>
            </w:r>
          </w:p>
        </w:tc>
        <w:tc>
          <w:tcPr>
            <w:tcW w:w="851" w:type="dxa"/>
          </w:tcPr>
          <w:p w14:paraId="6C95D64F" w14:textId="10FFBA55" w:rsidR="00042EE2" w:rsidRPr="006722EE" w:rsidRDefault="00042EE2" w:rsidP="00042EE2">
            <w:pPr>
              <w:rPr>
                <w:rFonts w:ascii="Cambria" w:hAnsi="Cambria" w:cstheme="minorHAnsi"/>
                <w:b/>
              </w:rPr>
            </w:pPr>
            <w:r w:rsidRPr="006722EE">
              <w:rPr>
                <w:rFonts w:ascii="Cambria" w:hAnsi="Cambria" w:cstheme="minorHAnsi"/>
                <w:b/>
              </w:rPr>
              <w:t>NA</w:t>
            </w:r>
          </w:p>
        </w:tc>
        <w:tc>
          <w:tcPr>
            <w:tcW w:w="850" w:type="dxa"/>
          </w:tcPr>
          <w:p w14:paraId="4B4B96C6" w14:textId="77777777" w:rsidR="00042EE2" w:rsidRPr="006722EE" w:rsidRDefault="00042EE2" w:rsidP="00042EE2">
            <w:pPr>
              <w:rPr>
                <w:rFonts w:ascii="Cambria" w:hAnsi="Cambria" w:cstheme="minorHAnsi"/>
              </w:rPr>
            </w:pPr>
          </w:p>
        </w:tc>
      </w:tr>
    </w:tbl>
    <w:p w14:paraId="344D6B93" w14:textId="7B35C725" w:rsidR="0063411E" w:rsidRPr="008A5A9C" w:rsidRDefault="002B4B09" w:rsidP="008A5A9C">
      <w:pPr>
        <w:ind w:left="388" w:right="233"/>
        <w:jc w:val="both"/>
        <w:rPr>
          <w:rFonts w:ascii="Cambria" w:hAnsi="Cambria" w:cstheme="minorHAnsi"/>
        </w:rPr>
      </w:pPr>
      <w:r w:rsidRPr="006722EE">
        <w:rPr>
          <w:rFonts w:ascii="Cambria" w:hAnsi="Cambria" w:cstheme="minorHAnsi"/>
        </w:rPr>
        <w:t>#</w:t>
      </w:r>
      <w:r w:rsidRPr="006722EE">
        <w:rPr>
          <w:rFonts w:ascii="Cambria" w:hAnsi="Cambria" w:cstheme="minorHAnsi"/>
          <w:spacing w:val="-8"/>
        </w:rPr>
        <w:t xml:space="preserve"> </w:t>
      </w:r>
      <w:r w:rsidRPr="006722EE">
        <w:rPr>
          <w:rFonts w:ascii="Cambria" w:hAnsi="Cambria" w:cstheme="minorHAnsi"/>
        </w:rPr>
        <w:t>Implementation</w:t>
      </w:r>
      <w:r w:rsidRPr="006722EE">
        <w:rPr>
          <w:rFonts w:ascii="Cambria" w:hAnsi="Cambria" w:cstheme="minorHAnsi"/>
          <w:spacing w:val="-12"/>
        </w:rPr>
        <w:t xml:space="preserve"> </w:t>
      </w:r>
      <w:r w:rsidRPr="006722EE">
        <w:rPr>
          <w:rFonts w:ascii="Cambria" w:hAnsi="Cambria" w:cstheme="minorHAnsi"/>
        </w:rPr>
        <w:t>cost</w:t>
      </w:r>
      <w:r w:rsidRPr="006722EE">
        <w:rPr>
          <w:rFonts w:ascii="Cambria" w:hAnsi="Cambria" w:cstheme="minorHAnsi"/>
          <w:spacing w:val="-11"/>
        </w:rPr>
        <w:t xml:space="preserve"> </w:t>
      </w:r>
      <w:r w:rsidRPr="006722EE">
        <w:rPr>
          <w:rFonts w:ascii="Cambria" w:hAnsi="Cambria" w:cstheme="minorHAnsi"/>
        </w:rPr>
        <w:t>will</w:t>
      </w:r>
      <w:r w:rsidRPr="006722EE">
        <w:rPr>
          <w:rFonts w:ascii="Cambria" w:hAnsi="Cambria" w:cstheme="minorHAnsi"/>
          <w:spacing w:val="-11"/>
        </w:rPr>
        <w:t xml:space="preserve"> </w:t>
      </w:r>
      <w:r w:rsidRPr="006722EE">
        <w:rPr>
          <w:rFonts w:ascii="Cambria" w:hAnsi="Cambria" w:cstheme="minorHAnsi"/>
        </w:rPr>
        <w:t>include</w:t>
      </w:r>
      <w:r w:rsidRPr="006722EE">
        <w:rPr>
          <w:rFonts w:ascii="Cambria" w:hAnsi="Cambria" w:cstheme="minorHAnsi"/>
          <w:spacing w:val="-10"/>
        </w:rPr>
        <w:t xml:space="preserve"> </w:t>
      </w:r>
      <w:r w:rsidRPr="006722EE">
        <w:rPr>
          <w:rFonts w:ascii="Cambria" w:hAnsi="Cambria" w:cstheme="minorHAnsi"/>
        </w:rPr>
        <w:t>implementing</w:t>
      </w:r>
      <w:r w:rsidRPr="006722EE">
        <w:rPr>
          <w:rFonts w:ascii="Cambria" w:hAnsi="Cambria" w:cstheme="minorHAnsi"/>
          <w:spacing w:val="-9"/>
        </w:rPr>
        <w:t xml:space="preserve"> </w:t>
      </w:r>
      <w:r w:rsidRPr="006722EE">
        <w:rPr>
          <w:rFonts w:ascii="Cambria" w:hAnsi="Cambria" w:cstheme="minorHAnsi"/>
        </w:rPr>
        <w:t>of</w:t>
      </w:r>
      <w:r w:rsidRPr="006722EE">
        <w:rPr>
          <w:rFonts w:ascii="Cambria" w:hAnsi="Cambria" w:cstheme="minorHAnsi"/>
          <w:spacing w:val="-10"/>
        </w:rPr>
        <w:t xml:space="preserve"> </w:t>
      </w:r>
      <w:r w:rsidRPr="006722EE">
        <w:rPr>
          <w:rFonts w:ascii="Cambria" w:hAnsi="Cambria" w:cstheme="minorHAnsi"/>
        </w:rPr>
        <w:t>the</w:t>
      </w:r>
      <w:r w:rsidRPr="006722EE">
        <w:rPr>
          <w:rFonts w:ascii="Cambria" w:hAnsi="Cambria" w:cstheme="minorHAnsi"/>
          <w:spacing w:val="-7"/>
        </w:rPr>
        <w:t xml:space="preserve"> </w:t>
      </w:r>
      <w:r w:rsidRPr="006722EE">
        <w:rPr>
          <w:rFonts w:ascii="Cambria" w:hAnsi="Cambria" w:cstheme="minorHAnsi"/>
        </w:rPr>
        <w:t>new</w:t>
      </w:r>
      <w:r w:rsidRPr="006722EE">
        <w:rPr>
          <w:rFonts w:ascii="Cambria" w:hAnsi="Cambria" w:cstheme="minorHAnsi"/>
          <w:spacing w:val="-9"/>
        </w:rPr>
        <w:t xml:space="preserve"> </w:t>
      </w:r>
      <w:r w:rsidRPr="006722EE">
        <w:rPr>
          <w:rFonts w:ascii="Cambria" w:hAnsi="Cambria" w:cstheme="minorHAnsi"/>
        </w:rPr>
        <w:t>solution</w:t>
      </w:r>
      <w:r w:rsidRPr="006722EE">
        <w:rPr>
          <w:rFonts w:ascii="Cambria" w:hAnsi="Cambria" w:cstheme="minorHAnsi"/>
          <w:spacing w:val="-9"/>
        </w:rPr>
        <w:t xml:space="preserve"> </w:t>
      </w:r>
      <w:r w:rsidRPr="006722EE">
        <w:rPr>
          <w:rFonts w:ascii="Cambria" w:hAnsi="Cambria" w:cstheme="minorHAnsi"/>
        </w:rPr>
        <w:t>as</w:t>
      </w:r>
      <w:r w:rsidRPr="006722EE">
        <w:rPr>
          <w:rFonts w:ascii="Cambria" w:hAnsi="Cambria" w:cstheme="minorHAnsi"/>
          <w:spacing w:val="-12"/>
        </w:rPr>
        <w:t xml:space="preserve"> </w:t>
      </w:r>
      <w:r w:rsidRPr="006722EE">
        <w:rPr>
          <w:rFonts w:ascii="Cambria" w:hAnsi="Cambria" w:cstheme="minorHAnsi"/>
        </w:rPr>
        <w:t>well</w:t>
      </w:r>
      <w:r w:rsidRPr="006722EE">
        <w:rPr>
          <w:rFonts w:ascii="Cambria" w:hAnsi="Cambria" w:cstheme="minorHAnsi"/>
          <w:spacing w:val="-4"/>
        </w:rPr>
        <w:t xml:space="preserve"> </w:t>
      </w:r>
      <w:r w:rsidRPr="006722EE">
        <w:rPr>
          <w:rFonts w:ascii="Cambria" w:hAnsi="Cambria" w:cstheme="minorHAnsi"/>
        </w:rPr>
        <w:t>as</w:t>
      </w:r>
      <w:r w:rsidRPr="006722EE">
        <w:rPr>
          <w:rFonts w:ascii="Cambria" w:hAnsi="Cambria" w:cstheme="minorHAnsi"/>
          <w:spacing w:val="-8"/>
        </w:rPr>
        <w:t xml:space="preserve"> </w:t>
      </w:r>
      <w:r w:rsidR="00401253" w:rsidRPr="006722EE">
        <w:rPr>
          <w:rFonts w:ascii="Cambria" w:hAnsi="Cambria" w:cstheme="minorHAnsi"/>
        </w:rPr>
        <w:t>migration</w:t>
      </w:r>
      <w:r w:rsidR="002869D1">
        <w:rPr>
          <w:rFonts w:ascii="Cambria" w:hAnsi="Cambria" w:cstheme="minorHAnsi"/>
        </w:rPr>
        <w:t xml:space="preserve"> from</w:t>
      </w:r>
      <w:r w:rsidR="00401253">
        <w:rPr>
          <w:rFonts w:ascii="Cambria" w:hAnsi="Cambria" w:cstheme="minorHAnsi"/>
        </w:rPr>
        <w:t xml:space="preserve"> </w:t>
      </w:r>
      <w:r>
        <w:rPr>
          <w:rFonts w:ascii="Cambria" w:hAnsi="Cambria" w:cstheme="minorHAnsi"/>
        </w:rPr>
        <w:t>the existing solution.</w:t>
      </w:r>
    </w:p>
    <w:p w14:paraId="1924A7AB" w14:textId="34701361" w:rsidR="00C049D6" w:rsidRPr="006722EE" w:rsidRDefault="00C049D6" w:rsidP="00C049D6">
      <w:pPr>
        <w:spacing w:before="180" w:after="23"/>
        <w:ind w:left="120"/>
        <w:rPr>
          <w:rFonts w:ascii="Cambria" w:hAnsi="Cambria" w:cstheme="minorHAnsi"/>
          <w:b/>
        </w:rPr>
      </w:pPr>
      <w:r w:rsidRPr="006722EE">
        <w:rPr>
          <w:rFonts w:ascii="Cambria" w:hAnsi="Cambria" w:cstheme="minorHAnsi"/>
          <w:b/>
        </w:rPr>
        <w:lastRenderedPageBreak/>
        <w:t>Table</w:t>
      </w:r>
      <w:r w:rsidRPr="006722EE">
        <w:rPr>
          <w:rFonts w:ascii="Cambria" w:hAnsi="Cambria" w:cstheme="minorHAnsi"/>
          <w:b/>
          <w:spacing w:val="-1"/>
        </w:rPr>
        <w:t xml:space="preserve"> </w:t>
      </w:r>
      <w:r w:rsidR="00B3777B">
        <w:rPr>
          <w:rFonts w:ascii="Cambria" w:hAnsi="Cambria" w:cstheme="minorHAnsi"/>
          <w:b/>
        </w:rPr>
        <w:t>5</w:t>
      </w:r>
      <w:r w:rsidRPr="006722EE">
        <w:rPr>
          <w:rFonts w:ascii="Cambria" w:hAnsi="Cambria" w:cstheme="minorHAnsi"/>
          <w:b/>
        </w:rPr>
        <w:t>:</w:t>
      </w:r>
      <w:r w:rsidRPr="006722EE">
        <w:rPr>
          <w:rFonts w:ascii="Cambria" w:hAnsi="Cambria" w:cstheme="minorHAnsi"/>
          <w:b/>
          <w:spacing w:val="-2"/>
        </w:rPr>
        <w:t xml:space="preserve"> </w:t>
      </w:r>
      <w:r w:rsidRPr="006722EE">
        <w:rPr>
          <w:rFonts w:ascii="Cambria" w:hAnsi="Cambria" w:cstheme="minorHAnsi"/>
          <w:b/>
        </w:rPr>
        <w:t>Breakup</w:t>
      </w:r>
      <w:r w:rsidRPr="006722EE">
        <w:rPr>
          <w:rFonts w:ascii="Cambria" w:hAnsi="Cambria" w:cstheme="minorHAnsi"/>
          <w:b/>
          <w:spacing w:val="-1"/>
        </w:rPr>
        <w:t xml:space="preserve"> </w:t>
      </w:r>
      <w:r w:rsidRPr="006722EE">
        <w:rPr>
          <w:rFonts w:ascii="Cambria" w:hAnsi="Cambria" w:cstheme="minorHAnsi"/>
          <w:b/>
        </w:rPr>
        <w:t>of Facility</w:t>
      </w:r>
      <w:r w:rsidRPr="006722EE">
        <w:rPr>
          <w:rFonts w:ascii="Cambria" w:hAnsi="Cambria" w:cstheme="minorHAnsi"/>
          <w:b/>
          <w:spacing w:val="-6"/>
        </w:rPr>
        <w:t xml:space="preserve"> </w:t>
      </w:r>
      <w:r w:rsidRPr="006722EE">
        <w:rPr>
          <w:rFonts w:ascii="Cambria" w:hAnsi="Cambria" w:cstheme="minorHAnsi"/>
          <w:b/>
        </w:rPr>
        <w:t>Management</w:t>
      </w:r>
      <w:r w:rsidRPr="006722EE">
        <w:rPr>
          <w:rFonts w:ascii="Cambria" w:hAnsi="Cambria" w:cstheme="minorHAnsi"/>
          <w:b/>
          <w:spacing w:val="-2"/>
        </w:rPr>
        <w:t xml:space="preserve"> </w:t>
      </w:r>
      <w:r w:rsidRPr="006722EE">
        <w:rPr>
          <w:rFonts w:ascii="Cambria" w:hAnsi="Cambria" w:cstheme="minorHAnsi"/>
          <w:b/>
        </w:rPr>
        <w:t>Cost (item</w:t>
      </w:r>
      <w:r w:rsidRPr="006722EE">
        <w:rPr>
          <w:rFonts w:ascii="Cambria" w:hAnsi="Cambria" w:cstheme="minorHAnsi"/>
          <w:b/>
          <w:spacing w:val="-1"/>
        </w:rPr>
        <w:t xml:space="preserve"> </w:t>
      </w:r>
      <w:r w:rsidR="00036894">
        <w:rPr>
          <w:rFonts w:ascii="Cambria" w:hAnsi="Cambria" w:cstheme="minorHAnsi"/>
          <w:b/>
        </w:rPr>
        <w:t>5</w:t>
      </w:r>
      <w:r w:rsidRPr="006722EE">
        <w:rPr>
          <w:rFonts w:ascii="Cambria" w:hAnsi="Cambria" w:cstheme="minorHAnsi"/>
          <w:b/>
          <w:spacing w:val="-3"/>
        </w:rPr>
        <w:t xml:space="preserve"> </w:t>
      </w:r>
      <w:r w:rsidRPr="006722EE">
        <w:rPr>
          <w:rFonts w:ascii="Cambria" w:hAnsi="Cambria" w:cstheme="minorHAnsi"/>
          <w:b/>
        </w:rPr>
        <w:t>of</w:t>
      </w:r>
      <w:r w:rsidRPr="006722EE">
        <w:rPr>
          <w:rFonts w:ascii="Cambria" w:hAnsi="Cambria" w:cstheme="minorHAnsi"/>
          <w:b/>
          <w:spacing w:val="-2"/>
        </w:rPr>
        <w:t xml:space="preserve"> </w:t>
      </w:r>
      <w:r w:rsidR="00B3777B">
        <w:rPr>
          <w:rFonts w:ascii="Cambria" w:hAnsi="Cambria" w:cstheme="minorHAnsi"/>
          <w:b/>
          <w:spacing w:val="-2"/>
        </w:rPr>
        <w:t>Summary</w:t>
      </w:r>
      <w:r w:rsidR="00B3777B" w:rsidRPr="006722EE">
        <w:rPr>
          <w:rFonts w:ascii="Cambria" w:hAnsi="Cambria" w:cstheme="minorHAnsi"/>
          <w:b/>
        </w:rPr>
        <w:t xml:space="preserve"> </w:t>
      </w:r>
      <w:r w:rsidRPr="006722EE">
        <w:rPr>
          <w:rFonts w:ascii="Cambria" w:hAnsi="Cambria" w:cstheme="minorHAnsi"/>
          <w:b/>
        </w:rPr>
        <w:t>Table</w:t>
      </w:r>
      <w:r w:rsidR="00B3777B">
        <w:rPr>
          <w:rFonts w:ascii="Cambria" w:hAnsi="Cambria" w:cstheme="minorHAnsi"/>
          <w:b/>
        </w:rPr>
        <w: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108"/>
        <w:gridCol w:w="1594"/>
        <w:gridCol w:w="851"/>
        <w:gridCol w:w="850"/>
        <w:gridCol w:w="851"/>
        <w:gridCol w:w="850"/>
        <w:gridCol w:w="851"/>
        <w:gridCol w:w="850"/>
      </w:tblGrid>
      <w:tr w:rsidR="00464E2A" w:rsidRPr="006722EE" w14:paraId="4C36F440" w14:textId="77777777" w:rsidTr="000144D0">
        <w:trPr>
          <w:trHeight w:val="253"/>
        </w:trPr>
        <w:tc>
          <w:tcPr>
            <w:tcW w:w="554" w:type="dxa"/>
            <w:vMerge w:val="restart"/>
          </w:tcPr>
          <w:p w14:paraId="2E41069E" w14:textId="77777777" w:rsidR="00464E2A" w:rsidRPr="006722EE" w:rsidRDefault="00464E2A" w:rsidP="00216DA1">
            <w:pPr>
              <w:pStyle w:val="TableParagraph"/>
              <w:spacing w:line="248" w:lineRule="exact"/>
              <w:ind w:left="107"/>
              <w:rPr>
                <w:rFonts w:ascii="Cambria" w:hAnsi="Cambria" w:cstheme="minorHAnsi"/>
                <w:b/>
              </w:rPr>
            </w:pPr>
            <w:r w:rsidRPr="006722EE">
              <w:rPr>
                <w:rFonts w:ascii="Cambria" w:hAnsi="Cambria" w:cstheme="minorHAnsi"/>
                <w:b/>
              </w:rPr>
              <w:t>SN</w:t>
            </w:r>
          </w:p>
        </w:tc>
        <w:tc>
          <w:tcPr>
            <w:tcW w:w="2431" w:type="dxa"/>
            <w:vMerge w:val="restart"/>
          </w:tcPr>
          <w:p w14:paraId="0FA7976B" w14:textId="77777777" w:rsidR="00464E2A" w:rsidRPr="006722EE" w:rsidRDefault="00464E2A" w:rsidP="00216DA1">
            <w:pPr>
              <w:pStyle w:val="TableParagraph"/>
              <w:spacing w:line="248" w:lineRule="exact"/>
              <w:ind w:left="108"/>
              <w:rPr>
                <w:rFonts w:ascii="Cambria" w:hAnsi="Cambria" w:cstheme="minorHAnsi"/>
                <w:b/>
              </w:rPr>
            </w:pPr>
            <w:r w:rsidRPr="006722EE">
              <w:rPr>
                <w:rFonts w:ascii="Cambria" w:hAnsi="Cambria" w:cstheme="minorHAnsi"/>
                <w:b/>
              </w:rPr>
              <w:t>Requirement</w:t>
            </w:r>
          </w:p>
        </w:tc>
        <w:tc>
          <w:tcPr>
            <w:tcW w:w="1108" w:type="dxa"/>
            <w:vMerge w:val="restart"/>
          </w:tcPr>
          <w:p w14:paraId="2B68AA4E" w14:textId="77777777" w:rsidR="00464E2A" w:rsidRPr="006722EE" w:rsidRDefault="00464E2A" w:rsidP="00216DA1">
            <w:pPr>
              <w:pStyle w:val="TableParagraph"/>
              <w:spacing w:line="248" w:lineRule="exact"/>
              <w:ind w:left="108"/>
              <w:rPr>
                <w:rFonts w:ascii="Cambria" w:hAnsi="Cambria" w:cstheme="minorHAnsi"/>
                <w:b/>
              </w:rPr>
            </w:pPr>
            <w:r w:rsidRPr="006722EE">
              <w:rPr>
                <w:rFonts w:ascii="Cambria" w:hAnsi="Cambria" w:cstheme="minorHAnsi"/>
                <w:b/>
              </w:rPr>
              <w:t>Quantity</w:t>
            </w:r>
          </w:p>
        </w:tc>
        <w:tc>
          <w:tcPr>
            <w:tcW w:w="1594" w:type="dxa"/>
            <w:vMerge w:val="restart"/>
          </w:tcPr>
          <w:p w14:paraId="695A4248" w14:textId="77777777" w:rsidR="00464E2A" w:rsidRPr="006722EE" w:rsidRDefault="00464E2A" w:rsidP="00216DA1">
            <w:pPr>
              <w:pStyle w:val="TableParagraph"/>
              <w:spacing w:line="242" w:lineRule="auto"/>
              <w:ind w:left="109" w:right="76"/>
              <w:rPr>
                <w:rFonts w:ascii="Cambria" w:hAnsi="Cambria" w:cstheme="minorHAnsi"/>
                <w:b/>
              </w:rPr>
            </w:pPr>
            <w:r w:rsidRPr="006722EE">
              <w:rPr>
                <w:rFonts w:ascii="Cambria" w:hAnsi="Cambria" w:cstheme="minorHAnsi"/>
                <w:b/>
              </w:rPr>
              <w:t>One</w:t>
            </w:r>
            <w:r w:rsidRPr="006722EE">
              <w:rPr>
                <w:rFonts w:ascii="Cambria" w:hAnsi="Cambria" w:cstheme="minorHAnsi"/>
                <w:b/>
                <w:spacing w:val="1"/>
              </w:rPr>
              <w:t xml:space="preserve"> </w:t>
            </w:r>
            <w:r w:rsidRPr="006722EE">
              <w:rPr>
                <w:rFonts w:ascii="Cambria" w:hAnsi="Cambria" w:cstheme="minorHAnsi"/>
                <w:b/>
              </w:rPr>
              <w:t>Time</w:t>
            </w:r>
          </w:p>
          <w:p w14:paraId="46ADBD17" w14:textId="2D3DCFE2" w:rsidR="00464E2A" w:rsidRPr="006722EE" w:rsidRDefault="00464E2A" w:rsidP="00216DA1">
            <w:pPr>
              <w:pStyle w:val="TableParagraph"/>
              <w:spacing w:line="252" w:lineRule="exact"/>
              <w:ind w:left="109" w:right="76"/>
              <w:rPr>
                <w:rFonts w:ascii="Cambria" w:hAnsi="Cambria" w:cstheme="minorHAnsi"/>
                <w:b/>
              </w:rPr>
            </w:pPr>
            <w:r w:rsidRPr="006722EE">
              <w:rPr>
                <w:rFonts w:ascii="Cambria" w:hAnsi="Cambria" w:cstheme="minorHAnsi"/>
                <w:b/>
              </w:rPr>
              <w:t>Charges</w:t>
            </w:r>
            <w:r w:rsidR="000144D0">
              <w:rPr>
                <w:rFonts w:ascii="Cambria" w:hAnsi="Cambria" w:cstheme="minorHAnsi"/>
                <w:b/>
              </w:rPr>
              <w:t xml:space="preserve"> </w:t>
            </w:r>
            <w:r w:rsidRPr="006722EE">
              <w:rPr>
                <w:rFonts w:ascii="Cambria" w:hAnsi="Cambria" w:cstheme="minorHAnsi"/>
                <w:b/>
                <w:spacing w:val="-59"/>
              </w:rPr>
              <w:t xml:space="preserve"> </w:t>
            </w:r>
            <w:r w:rsidR="000144D0" w:rsidRPr="006722EE">
              <w:rPr>
                <w:rFonts w:ascii="Cambria" w:hAnsi="Cambria" w:cstheme="minorHAnsi"/>
                <w:b/>
                <w:spacing w:val="-64"/>
              </w:rPr>
              <w:t xml:space="preserve"> </w:t>
            </w:r>
            <w:r w:rsidR="000144D0" w:rsidRPr="006722EE">
              <w:rPr>
                <w:rFonts w:ascii="Cambria" w:hAnsi="Cambria" w:cstheme="minorHAnsi"/>
                <w:b/>
              </w:rPr>
              <w:t>(</w:t>
            </w:r>
            <w:r w:rsidR="000144D0">
              <w:rPr>
                <w:rFonts w:ascii="Cambria" w:hAnsi="Cambria" w:cstheme="minorHAnsi"/>
                <w:b/>
              </w:rPr>
              <w:t>₹</w:t>
            </w:r>
            <w:r w:rsidR="000144D0" w:rsidRPr="006722EE">
              <w:rPr>
                <w:rFonts w:ascii="Cambria" w:hAnsi="Cambria" w:cstheme="minorHAnsi"/>
                <w:b/>
              </w:rPr>
              <w:t>)</w:t>
            </w:r>
          </w:p>
        </w:tc>
        <w:tc>
          <w:tcPr>
            <w:tcW w:w="4253" w:type="dxa"/>
            <w:gridSpan w:val="5"/>
          </w:tcPr>
          <w:p w14:paraId="60E38DBA" w14:textId="64B5CB1C" w:rsidR="00464E2A" w:rsidRPr="006722EE" w:rsidRDefault="00464E2A" w:rsidP="00216DA1">
            <w:pPr>
              <w:pStyle w:val="TableParagraph"/>
              <w:spacing w:line="234" w:lineRule="exact"/>
              <w:ind w:left="110"/>
              <w:rPr>
                <w:rFonts w:ascii="Cambria" w:hAnsi="Cambria" w:cstheme="minorHAnsi"/>
                <w:b/>
              </w:rPr>
            </w:pPr>
            <w:r w:rsidRPr="006722EE">
              <w:rPr>
                <w:rFonts w:ascii="Cambria" w:hAnsi="Cambria" w:cstheme="minorHAnsi"/>
                <w:b/>
              </w:rPr>
              <w:t>Recurring</w:t>
            </w:r>
            <w:r w:rsidRPr="006722EE">
              <w:rPr>
                <w:rFonts w:ascii="Cambria" w:hAnsi="Cambria" w:cstheme="minorHAnsi"/>
                <w:b/>
                <w:spacing w:val="-4"/>
              </w:rPr>
              <w:t xml:space="preserve"> </w:t>
            </w:r>
            <w:r w:rsidRPr="006722EE">
              <w:rPr>
                <w:rFonts w:ascii="Cambria" w:hAnsi="Cambria" w:cstheme="minorHAnsi"/>
                <w:b/>
              </w:rPr>
              <w:t>Cost</w:t>
            </w:r>
            <w:r w:rsidRPr="006722EE">
              <w:rPr>
                <w:rFonts w:ascii="Cambria" w:hAnsi="Cambria" w:cstheme="minorHAnsi"/>
                <w:b/>
                <w:spacing w:val="-1"/>
              </w:rPr>
              <w:t xml:space="preserve"> </w:t>
            </w:r>
            <w:r w:rsidR="000144D0" w:rsidRPr="006722EE">
              <w:rPr>
                <w:rFonts w:ascii="Cambria" w:hAnsi="Cambria" w:cstheme="minorHAnsi"/>
                <w:b/>
                <w:spacing w:val="-64"/>
              </w:rPr>
              <w:t xml:space="preserve"> </w:t>
            </w:r>
            <w:r w:rsidR="000144D0" w:rsidRPr="006722EE">
              <w:rPr>
                <w:rFonts w:ascii="Cambria" w:hAnsi="Cambria" w:cstheme="minorHAnsi"/>
                <w:b/>
              </w:rPr>
              <w:t>(</w:t>
            </w:r>
            <w:r w:rsidR="000144D0">
              <w:rPr>
                <w:rFonts w:ascii="Cambria" w:hAnsi="Cambria" w:cstheme="minorHAnsi"/>
                <w:b/>
              </w:rPr>
              <w:t>₹</w:t>
            </w:r>
            <w:r w:rsidR="000144D0" w:rsidRPr="006722EE">
              <w:rPr>
                <w:rFonts w:ascii="Cambria" w:hAnsi="Cambria" w:cstheme="minorHAnsi"/>
                <w:b/>
              </w:rPr>
              <w:t>)</w:t>
            </w:r>
          </w:p>
        </w:tc>
        <w:tc>
          <w:tcPr>
            <w:tcW w:w="850" w:type="dxa"/>
            <w:vMerge w:val="restart"/>
          </w:tcPr>
          <w:p w14:paraId="14C10704" w14:textId="00580C20" w:rsidR="00464E2A" w:rsidRPr="006722EE" w:rsidRDefault="00464E2A" w:rsidP="00216DA1">
            <w:pPr>
              <w:pStyle w:val="TableParagraph"/>
              <w:spacing w:line="242" w:lineRule="auto"/>
              <w:ind w:left="116" w:right="69"/>
              <w:rPr>
                <w:rFonts w:ascii="Cambria" w:hAnsi="Cambria" w:cstheme="minorHAnsi"/>
                <w:b/>
              </w:rPr>
            </w:pPr>
            <w:r w:rsidRPr="006722EE">
              <w:rPr>
                <w:rFonts w:ascii="Cambria" w:hAnsi="Cambria" w:cstheme="minorHAnsi"/>
                <w:b/>
              </w:rPr>
              <w:t xml:space="preserve">Total </w:t>
            </w:r>
            <w:r w:rsidR="000144D0" w:rsidRPr="006722EE">
              <w:rPr>
                <w:rFonts w:ascii="Cambria" w:hAnsi="Cambria" w:cstheme="minorHAnsi"/>
                <w:b/>
                <w:spacing w:val="-64"/>
              </w:rPr>
              <w:t xml:space="preserve"> </w:t>
            </w:r>
            <w:r w:rsidR="000144D0" w:rsidRPr="006722EE">
              <w:rPr>
                <w:rFonts w:ascii="Cambria" w:hAnsi="Cambria" w:cstheme="minorHAnsi"/>
                <w:b/>
              </w:rPr>
              <w:t>(</w:t>
            </w:r>
            <w:r w:rsidR="000144D0">
              <w:rPr>
                <w:rFonts w:ascii="Cambria" w:hAnsi="Cambria" w:cstheme="minorHAnsi"/>
                <w:b/>
              </w:rPr>
              <w:t>₹</w:t>
            </w:r>
            <w:r w:rsidR="000144D0" w:rsidRPr="006722EE">
              <w:rPr>
                <w:rFonts w:ascii="Cambria" w:hAnsi="Cambria" w:cstheme="minorHAnsi"/>
                <w:b/>
              </w:rPr>
              <w:t>)</w:t>
            </w:r>
          </w:p>
        </w:tc>
      </w:tr>
      <w:tr w:rsidR="00464E2A" w:rsidRPr="006722EE" w14:paraId="0000B3B8" w14:textId="77777777" w:rsidTr="0074247A">
        <w:trPr>
          <w:trHeight w:val="355"/>
        </w:trPr>
        <w:tc>
          <w:tcPr>
            <w:tcW w:w="554" w:type="dxa"/>
            <w:vMerge/>
            <w:tcBorders>
              <w:top w:val="nil"/>
            </w:tcBorders>
          </w:tcPr>
          <w:p w14:paraId="7345263F" w14:textId="77777777" w:rsidR="00464E2A" w:rsidRPr="006722EE" w:rsidRDefault="00464E2A" w:rsidP="00216DA1">
            <w:pPr>
              <w:rPr>
                <w:rFonts w:ascii="Cambria" w:hAnsi="Cambria" w:cstheme="minorHAnsi"/>
              </w:rPr>
            </w:pPr>
          </w:p>
        </w:tc>
        <w:tc>
          <w:tcPr>
            <w:tcW w:w="2431" w:type="dxa"/>
            <w:vMerge/>
            <w:tcBorders>
              <w:top w:val="nil"/>
            </w:tcBorders>
          </w:tcPr>
          <w:p w14:paraId="3ED92769" w14:textId="77777777" w:rsidR="00464E2A" w:rsidRPr="006722EE" w:rsidRDefault="00464E2A" w:rsidP="00216DA1">
            <w:pPr>
              <w:rPr>
                <w:rFonts w:ascii="Cambria" w:hAnsi="Cambria" w:cstheme="minorHAnsi"/>
              </w:rPr>
            </w:pPr>
          </w:p>
        </w:tc>
        <w:tc>
          <w:tcPr>
            <w:tcW w:w="1108" w:type="dxa"/>
            <w:vMerge/>
            <w:tcBorders>
              <w:top w:val="nil"/>
            </w:tcBorders>
          </w:tcPr>
          <w:p w14:paraId="2BC9CFF9" w14:textId="77777777" w:rsidR="00464E2A" w:rsidRPr="006722EE" w:rsidRDefault="00464E2A" w:rsidP="00216DA1">
            <w:pPr>
              <w:rPr>
                <w:rFonts w:ascii="Cambria" w:hAnsi="Cambria" w:cstheme="minorHAnsi"/>
              </w:rPr>
            </w:pPr>
          </w:p>
        </w:tc>
        <w:tc>
          <w:tcPr>
            <w:tcW w:w="1594" w:type="dxa"/>
            <w:vMerge/>
            <w:tcBorders>
              <w:top w:val="nil"/>
            </w:tcBorders>
          </w:tcPr>
          <w:p w14:paraId="783C3B5A" w14:textId="77777777" w:rsidR="00464E2A" w:rsidRPr="006722EE" w:rsidRDefault="00464E2A" w:rsidP="00216DA1">
            <w:pPr>
              <w:rPr>
                <w:rFonts w:ascii="Cambria" w:hAnsi="Cambria" w:cstheme="minorHAnsi"/>
              </w:rPr>
            </w:pPr>
          </w:p>
        </w:tc>
        <w:tc>
          <w:tcPr>
            <w:tcW w:w="851" w:type="dxa"/>
          </w:tcPr>
          <w:p w14:paraId="39BDD8DE" w14:textId="77777777" w:rsidR="00464E2A" w:rsidRPr="006722EE" w:rsidRDefault="00464E2A" w:rsidP="00216DA1">
            <w:pPr>
              <w:pStyle w:val="TableParagraph"/>
              <w:spacing w:line="248" w:lineRule="exact"/>
              <w:ind w:left="110"/>
              <w:rPr>
                <w:rFonts w:ascii="Cambria" w:hAnsi="Cambria" w:cstheme="minorHAnsi"/>
                <w:b/>
              </w:rPr>
            </w:pPr>
            <w:r w:rsidRPr="006722EE">
              <w:rPr>
                <w:rFonts w:ascii="Cambria" w:hAnsi="Cambria" w:cstheme="minorHAnsi"/>
                <w:b/>
              </w:rPr>
              <w:t>Year1</w:t>
            </w:r>
          </w:p>
        </w:tc>
        <w:tc>
          <w:tcPr>
            <w:tcW w:w="850" w:type="dxa"/>
          </w:tcPr>
          <w:p w14:paraId="43358926" w14:textId="77777777" w:rsidR="00464E2A" w:rsidRPr="006722EE" w:rsidRDefault="00464E2A" w:rsidP="00216DA1">
            <w:pPr>
              <w:pStyle w:val="TableParagraph"/>
              <w:spacing w:line="248" w:lineRule="exact"/>
              <w:ind w:left="112"/>
              <w:rPr>
                <w:rFonts w:ascii="Cambria" w:hAnsi="Cambria" w:cstheme="minorHAnsi"/>
                <w:b/>
              </w:rPr>
            </w:pPr>
            <w:r w:rsidRPr="006722EE">
              <w:rPr>
                <w:rFonts w:ascii="Cambria" w:hAnsi="Cambria" w:cstheme="minorHAnsi"/>
                <w:b/>
              </w:rPr>
              <w:t>Year2</w:t>
            </w:r>
          </w:p>
        </w:tc>
        <w:tc>
          <w:tcPr>
            <w:tcW w:w="851" w:type="dxa"/>
          </w:tcPr>
          <w:p w14:paraId="77DB6219" w14:textId="77777777" w:rsidR="00464E2A" w:rsidRPr="006722EE" w:rsidRDefault="00464E2A" w:rsidP="00216DA1">
            <w:pPr>
              <w:pStyle w:val="TableParagraph"/>
              <w:spacing w:line="248" w:lineRule="exact"/>
              <w:ind w:left="113"/>
              <w:rPr>
                <w:rFonts w:ascii="Cambria" w:hAnsi="Cambria" w:cstheme="minorHAnsi"/>
                <w:b/>
              </w:rPr>
            </w:pPr>
            <w:r w:rsidRPr="006722EE">
              <w:rPr>
                <w:rFonts w:ascii="Cambria" w:hAnsi="Cambria" w:cstheme="minorHAnsi"/>
                <w:b/>
              </w:rPr>
              <w:t>Year3</w:t>
            </w:r>
          </w:p>
        </w:tc>
        <w:tc>
          <w:tcPr>
            <w:tcW w:w="850" w:type="dxa"/>
          </w:tcPr>
          <w:p w14:paraId="364F5D7B" w14:textId="77777777" w:rsidR="00464E2A" w:rsidRPr="006722EE" w:rsidRDefault="00464E2A" w:rsidP="00216DA1">
            <w:pPr>
              <w:pStyle w:val="TableParagraph"/>
              <w:spacing w:line="248" w:lineRule="exact"/>
              <w:ind w:left="113"/>
              <w:rPr>
                <w:rFonts w:ascii="Cambria" w:hAnsi="Cambria" w:cstheme="minorHAnsi"/>
                <w:b/>
              </w:rPr>
            </w:pPr>
            <w:r w:rsidRPr="006722EE">
              <w:rPr>
                <w:rFonts w:ascii="Cambria" w:hAnsi="Cambria" w:cstheme="minorHAnsi"/>
                <w:b/>
              </w:rPr>
              <w:t>Year4</w:t>
            </w:r>
          </w:p>
        </w:tc>
        <w:tc>
          <w:tcPr>
            <w:tcW w:w="851" w:type="dxa"/>
          </w:tcPr>
          <w:p w14:paraId="0D9DF746" w14:textId="7DFF2E9C" w:rsidR="00464E2A" w:rsidRPr="006722EE" w:rsidRDefault="00464E2A" w:rsidP="00464E2A">
            <w:pPr>
              <w:pStyle w:val="TableParagraph"/>
              <w:spacing w:line="248" w:lineRule="exact"/>
              <w:ind w:left="114"/>
              <w:rPr>
                <w:rFonts w:ascii="Cambria" w:hAnsi="Cambria" w:cstheme="minorHAnsi"/>
                <w:b/>
              </w:rPr>
            </w:pPr>
            <w:r w:rsidRPr="006722EE">
              <w:rPr>
                <w:rFonts w:ascii="Cambria" w:hAnsi="Cambria" w:cstheme="minorHAnsi"/>
                <w:b/>
              </w:rPr>
              <w:t>Year5</w:t>
            </w:r>
          </w:p>
        </w:tc>
        <w:tc>
          <w:tcPr>
            <w:tcW w:w="850" w:type="dxa"/>
            <w:vMerge/>
            <w:tcBorders>
              <w:top w:val="nil"/>
            </w:tcBorders>
          </w:tcPr>
          <w:p w14:paraId="0023FF2B" w14:textId="77777777" w:rsidR="00464E2A" w:rsidRPr="006722EE" w:rsidRDefault="00464E2A" w:rsidP="00216DA1">
            <w:pPr>
              <w:rPr>
                <w:rFonts w:ascii="Cambria" w:hAnsi="Cambria" w:cstheme="minorHAnsi"/>
              </w:rPr>
            </w:pPr>
          </w:p>
        </w:tc>
      </w:tr>
      <w:tr w:rsidR="00464E2A" w:rsidRPr="006722EE" w14:paraId="173FBBEA" w14:textId="77777777" w:rsidTr="000144D0">
        <w:trPr>
          <w:trHeight w:val="503"/>
        </w:trPr>
        <w:tc>
          <w:tcPr>
            <w:tcW w:w="554" w:type="dxa"/>
          </w:tcPr>
          <w:p w14:paraId="35FB5BEF" w14:textId="77777777" w:rsidR="00464E2A" w:rsidRPr="006722EE" w:rsidRDefault="00464E2A" w:rsidP="00216DA1">
            <w:pPr>
              <w:pStyle w:val="TableParagraph"/>
              <w:spacing w:line="245" w:lineRule="exact"/>
              <w:ind w:left="107"/>
              <w:rPr>
                <w:rFonts w:ascii="Cambria" w:hAnsi="Cambria" w:cstheme="minorHAnsi"/>
                <w:b/>
              </w:rPr>
            </w:pPr>
            <w:r w:rsidRPr="006722EE">
              <w:rPr>
                <w:rFonts w:ascii="Cambria" w:hAnsi="Cambria" w:cstheme="minorHAnsi"/>
                <w:b/>
              </w:rPr>
              <w:t>1</w:t>
            </w:r>
          </w:p>
        </w:tc>
        <w:tc>
          <w:tcPr>
            <w:tcW w:w="2431" w:type="dxa"/>
          </w:tcPr>
          <w:p w14:paraId="0702A99F" w14:textId="77777777" w:rsidR="00464E2A" w:rsidRPr="006722EE" w:rsidRDefault="00464E2A" w:rsidP="00216DA1">
            <w:pPr>
              <w:pStyle w:val="TableParagraph"/>
              <w:spacing w:line="247" w:lineRule="exact"/>
              <w:ind w:left="108"/>
              <w:rPr>
                <w:rFonts w:ascii="Cambria" w:hAnsi="Cambria" w:cstheme="minorHAnsi"/>
              </w:rPr>
            </w:pPr>
            <w:r w:rsidRPr="006722EE">
              <w:rPr>
                <w:rFonts w:ascii="Cambria" w:hAnsi="Cambria" w:cstheme="minorHAnsi"/>
              </w:rPr>
              <w:t>Facility</w:t>
            </w:r>
            <w:r w:rsidRPr="006722EE">
              <w:rPr>
                <w:rFonts w:ascii="Cambria" w:hAnsi="Cambria" w:cstheme="minorHAnsi"/>
                <w:spacing w:val="-2"/>
              </w:rPr>
              <w:t xml:space="preserve"> </w:t>
            </w:r>
            <w:r w:rsidRPr="006722EE">
              <w:rPr>
                <w:rFonts w:ascii="Cambria" w:hAnsi="Cambria" w:cstheme="minorHAnsi"/>
              </w:rPr>
              <w:t>Management</w:t>
            </w:r>
          </w:p>
          <w:p w14:paraId="0C31E2CD" w14:textId="348C533F" w:rsidR="00464E2A" w:rsidRPr="006722EE" w:rsidRDefault="00464E2A" w:rsidP="001E1152">
            <w:pPr>
              <w:pStyle w:val="TableParagraph"/>
              <w:spacing w:line="236" w:lineRule="exact"/>
              <w:ind w:left="108"/>
              <w:rPr>
                <w:rFonts w:ascii="Cambria" w:hAnsi="Cambria" w:cstheme="minorHAnsi"/>
              </w:rPr>
            </w:pPr>
            <w:r w:rsidRPr="006722EE">
              <w:rPr>
                <w:rFonts w:ascii="Cambria" w:hAnsi="Cambria" w:cstheme="minorHAnsi"/>
              </w:rPr>
              <w:t>Resource</w:t>
            </w:r>
            <w:r w:rsidR="000E04DD">
              <w:rPr>
                <w:rFonts w:ascii="Cambria" w:hAnsi="Cambria" w:cstheme="minorHAnsi"/>
              </w:rPr>
              <w:t xml:space="preserve"> for H/w Infra &amp; Container Platform</w:t>
            </w:r>
          </w:p>
        </w:tc>
        <w:tc>
          <w:tcPr>
            <w:tcW w:w="1108" w:type="dxa"/>
          </w:tcPr>
          <w:p w14:paraId="70D68220" w14:textId="353F48AD" w:rsidR="00464E2A" w:rsidRPr="006722EE" w:rsidRDefault="00382B42" w:rsidP="009D0118">
            <w:pPr>
              <w:pStyle w:val="TableParagraph"/>
              <w:jc w:val="center"/>
              <w:rPr>
                <w:rFonts w:ascii="Cambria" w:hAnsi="Cambria" w:cstheme="minorHAnsi"/>
              </w:rPr>
            </w:pPr>
            <w:r>
              <w:rPr>
                <w:rFonts w:ascii="Cambria" w:hAnsi="Cambria" w:cstheme="minorHAnsi"/>
              </w:rPr>
              <w:t>11</w:t>
            </w:r>
          </w:p>
        </w:tc>
        <w:tc>
          <w:tcPr>
            <w:tcW w:w="1594" w:type="dxa"/>
          </w:tcPr>
          <w:p w14:paraId="704AF38B" w14:textId="77777777" w:rsidR="00464E2A" w:rsidRPr="006722EE" w:rsidRDefault="00464E2A" w:rsidP="00216DA1">
            <w:pPr>
              <w:pStyle w:val="TableParagraph"/>
              <w:spacing w:before="119"/>
              <w:ind w:left="372" w:right="356"/>
              <w:jc w:val="center"/>
              <w:rPr>
                <w:rFonts w:ascii="Cambria" w:hAnsi="Cambria" w:cstheme="minorHAnsi"/>
                <w:b/>
              </w:rPr>
            </w:pPr>
            <w:r w:rsidRPr="006722EE">
              <w:rPr>
                <w:rFonts w:ascii="Cambria" w:hAnsi="Cambria" w:cstheme="minorHAnsi"/>
                <w:b/>
              </w:rPr>
              <w:t>NA</w:t>
            </w:r>
          </w:p>
        </w:tc>
        <w:tc>
          <w:tcPr>
            <w:tcW w:w="851" w:type="dxa"/>
          </w:tcPr>
          <w:p w14:paraId="066E0752" w14:textId="77777777" w:rsidR="00464E2A" w:rsidRPr="006722EE" w:rsidRDefault="00464E2A" w:rsidP="00216DA1">
            <w:pPr>
              <w:pStyle w:val="TableParagraph"/>
              <w:rPr>
                <w:rFonts w:ascii="Cambria" w:hAnsi="Cambria" w:cstheme="minorHAnsi"/>
              </w:rPr>
            </w:pPr>
          </w:p>
        </w:tc>
        <w:tc>
          <w:tcPr>
            <w:tcW w:w="850" w:type="dxa"/>
          </w:tcPr>
          <w:p w14:paraId="461B96F3" w14:textId="77777777" w:rsidR="00464E2A" w:rsidRPr="006722EE" w:rsidRDefault="00464E2A" w:rsidP="00216DA1">
            <w:pPr>
              <w:pStyle w:val="TableParagraph"/>
              <w:rPr>
                <w:rFonts w:ascii="Cambria" w:hAnsi="Cambria" w:cstheme="minorHAnsi"/>
              </w:rPr>
            </w:pPr>
          </w:p>
        </w:tc>
        <w:tc>
          <w:tcPr>
            <w:tcW w:w="851" w:type="dxa"/>
          </w:tcPr>
          <w:p w14:paraId="2B7AD107" w14:textId="77777777" w:rsidR="00464E2A" w:rsidRPr="006722EE" w:rsidRDefault="00464E2A" w:rsidP="00216DA1">
            <w:pPr>
              <w:pStyle w:val="TableParagraph"/>
              <w:rPr>
                <w:rFonts w:ascii="Cambria" w:hAnsi="Cambria" w:cstheme="minorHAnsi"/>
              </w:rPr>
            </w:pPr>
          </w:p>
        </w:tc>
        <w:tc>
          <w:tcPr>
            <w:tcW w:w="850" w:type="dxa"/>
          </w:tcPr>
          <w:p w14:paraId="21B1D0D6" w14:textId="77777777" w:rsidR="00464E2A" w:rsidRPr="006722EE" w:rsidRDefault="00464E2A" w:rsidP="00216DA1">
            <w:pPr>
              <w:pStyle w:val="TableParagraph"/>
              <w:rPr>
                <w:rFonts w:ascii="Cambria" w:hAnsi="Cambria" w:cstheme="minorHAnsi"/>
              </w:rPr>
            </w:pPr>
          </w:p>
        </w:tc>
        <w:tc>
          <w:tcPr>
            <w:tcW w:w="851" w:type="dxa"/>
          </w:tcPr>
          <w:p w14:paraId="4D6E459F" w14:textId="77777777" w:rsidR="00464E2A" w:rsidRPr="006722EE" w:rsidRDefault="00464E2A" w:rsidP="00216DA1">
            <w:pPr>
              <w:pStyle w:val="TableParagraph"/>
              <w:rPr>
                <w:rFonts w:ascii="Cambria" w:hAnsi="Cambria" w:cstheme="minorHAnsi"/>
              </w:rPr>
            </w:pPr>
          </w:p>
        </w:tc>
        <w:tc>
          <w:tcPr>
            <w:tcW w:w="850" w:type="dxa"/>
          </w:tcPr>
          <w:p w14:paraId="1A71B52A" w14:textId="77777777" w:rsidR="00464E2A" w:rsidRPr="006722EE" w:rsidRDefault="00464E2A" w:rsidP="00216DA1">
            <w:pPr>
              <w:pStyle w:val="TableParagraph"/>
              <w:rPr>
                <w:rFonts w:ascii="Cambria" w:hAnsi="Cambria" w:cstheme="minorHAnsi"/>
              </w:rPr>
            </w:pPr>
          </w:p>
        </w:tc>
      </w:tr>
      <w:tr w:rsidR="00464E2A" w:rsidRPr="006722EE" w14:paraId="72D8F690" w14:textId="77777777" w:rsidTr="000144D0">
        <w:trPr>
          <w:trHeight w:val="254"/>
        </w:trPr>
        <w:tc>
          <w:tcPr>
            <w:tcW w:w="554" w:type="dxa"/>
          </w:tcPr>
          <w:p w14:paraId="430803E1" w14:textId="47A22C9C" w:rsidR="00464E2A" w:rsidRPr="006722EE" w:rsidRDefault="000E04DD" w:rsidP="006573F8">
            <w:pPr>
              <w:pStyle w:val="TableParagraph"/>
              <w:spacing w:line="234" w:lineRule="exact"/>
              <w:ind w:left="107"/>
              <w:rPr>
                <w:rFonts w:ascii="Cambria" w:hAnsi="Cambria" w:cstheme="minorHAnsi"/>
                <w:b/>
              </w:rPr>
            </w:pPr>
            <w:r>
              <w:rPr>
                <w:rFonts w:ascii="Cambria" w:hAnsi="Cambria" w:cstheme="minorHAnsi"/>
                <w:b/>
              </w:rPr>
              <w:t>2</w:t>
            </w:r>
          </w:p>
        </w:tc>
        <w:tc>
          <w:tcPr>
            <w:tcW w:w="2431" w:type="dxa"/>
          </w:tcPr>
          <w:p w14:paraId="5022C510" w14:textId="77777777" w:rsidR="000E04DD" w:rsidRPr="006722EE" w:rsidRDefault="000E04DD" w:rsidP="000E04DD">
            <w:pPr>
              <w:pStyle w:val="TableParagraph"/>
              <w:spacing w:line="247" w:lineRule="exact"/>
              <w:ind w:left="108"/>
              <w:rPr>
                <w:rFonts w:ascii="Cambria" w:hAnsi="Cambria" w:cstheme="minorHAnsi"/>
              </w:rPr>
            </w:pPr>
            <w:r w:rsidRPr="006722EE">
              <w:rPr>
                <w:rFonts w:ascii="Cambria" w:hAnsi="Cambria" w:cstheme="minorHAnsi"/>
              </w:rPr>
              <w:t>Facility</w:t>
            </w:r>
            <w:r w:rsidRPr="006722EE">
              <w:rPr>
                <w:rFonts w:ascii="Cambria" w:hAnsi="Cambria" w:cstheme="minorHAnsi"/>
                <w:spacing w:val="-2"/>
              </w:rPr>
              <w:t xml:space="preserve"> </w:t>
            </w:r>
            <w:r w:rsidRPr="006722EE">
              <w:rPr>
                <w:rFonts w:ascii="Cambria" w:hAnsi="Cambria" w:cstheme="minorHAnsi"/>
              </w:rPr>
              <w:t>Management</w:t>
            </w:r>
          </w:p>
          <w:p w14:paraId="2589ACDA" w14:textId="0891B213" w:rsidR="00464E2A" w:rsidRPr="006722EE" w:rsidRDefault="000E04DD" w:rsidP="000E04DD">
            <w:pPr>
              <w:pStyle w:val="TableParagraph"/>
              <w:spacing w:line="234" w:lineRule="exact"/>
              <w:ind w:left="108"/>
              <w:rPr>
                <w:rFonts w:ascii="Cambria" w:hAnsi="Cambria" w:cstheme="minorHAnsi"/>
                <w:b/>
              </w:rPr>
            </w:pPr>
            <w:r w:rsidRPr="006722EE">
              <w:rPr>
                <w:rFonts w:ascii="Cambria" w:hAnsi="Cambria" w:cstheme="minorHAnsi"/>
              </w:rPr>
              <w:t>Resource</w:t>
            </w:r>
            <w:r>
              <w:rPr>
                <w:rFonts w:ascii="Cambria" w:hAnsi="Cambria" w:cstheme="minorHAnsi"/>
              </w:rPr>
              <w:t xml:space="preserve"> for DevSecOps Platform</w:t>
            </w:r>
          </w:p>
        </w:tc>
        <w:tc>
          <w:tcPr>
            <w:tcW w:w="1108" w:type="dxa"/>
          </w:tcPr>
          <w:p w14:paraId="2DB8E011" w14:textId="0303F709" w:rsidR="00464E2A" w:rsidRPr="006722EE" w:rsidRDefault="00E60FC7" w:rsidP="000E04DD">
            <w:pPr>
              <w:pStyle w:val="TableParagraph"/>
              <w:jc w:val="center"/>
              <w:rPr>
                <w:rFonts w:ascii="Cambria" w:hAnsi="Cambria" w:cstheme="minorHAnsi"/>
              </w:rPr>
            </w:pPr>
            <w:r>
              <w:rPr>
                <w:rFonts w:ascii="Cambria" w:hAnsi="Cambria" w:cstheme="minorHAnsi"/>
              </w:rPr>
              <w:t>1</w:t>
            </w:r>
          </w:p>
        </w:tc>
        <w:tc>
          <w:tcPr>
            <w:tcW w:w="1594" w:type="dxa"/>
          </w:tcPr>
          <w:p w14:paraId="2878C0D9" w14:textId="62A0578C" w:rsidR="00464E2A" w:rsidRPr="006722EE" w:rsidRDefault="000E04DD" w:rsidP="00216DA1">
            <w:pPr>
              <w:pStyle w:val="TableParagraph"/>
              <w:spacing w:line="234" w:lineRule="exact"/>
              <w:ind w:left="372" w:right="356"/>
              <w:jc w:val="center"/>
              <w:rPr>
                <w:rFonts w:ascii="Cambria" w:hAnsi="Cambria" w:cstheme="minorHAnsi"/>
                <w:b/>
              </w:rPr>
            </w:pPr>
            <w:r w:rsidRPr="006722EE">
              <w:rPr>
                <w:rFonts w:ascii="Cambria" w:hAnsi="Cambria" w:cstheme="minorHAnsi"/>
                <w:b/>
              </w:rPr>
              <w:t>NA</w:t>
            </w:r>
          </w:p>
        </w:tc>
        <w:tc>
          <w:tcPr>
            <w:tcW w:w="851" w:type="dxa"/>
          </w:tcPr>
          <w:p w14:paraId="3B8B020D" w14:textId="77777777" w:rsidR="00464E2A" w:rsidRPr="006722EE" w:rsidRDefault="00464E2A" w:rsidP="00216DA1">
            <w:pPr>
              <w:pStyle w:val="TableParagraph"/>
              <w:rPr>
                <w:rFonts w:ascii="Cambria" w:hAnsi="Cambria" w:cstheme="minorHAnsi"/>
              </w:rPr>
            </w:pPr>
          </w:p>
        </w:tc>
        <w:tc>
          <w:tcPr>
            <w:tcW w:w="850" w:type="dxa"/>
          </w:tcPr>
          <w:p w14:paraId="5EDA6F8F" w14:textId="77777777" w:rsidR="00464E2A" w:rsidRPr="006722EE" w:rsidRDefault="00464E2A" w:rsidP="00216DA1">
            <w:pPr>
              <w:pStyle w:val="TableParagraph"/>
              <w:rPr>
                <w:rFonts w:ascii="Cambria" w:hAnsi="Cambria" w:cstheme="minorHAnsi"/>
              </w:rPr>
            </w:pPr>
          </w:p>
        </w:tc>
        <w:tc>
          <w:tcPr>
            <w:tcW w:w="851" w:type="dxa"/>
          </w:tcPr>
          <w:p w14:paraId="7CF69BAF" w14:textId="77777777" w:rsidR="00464E2A" w:rsidRPr="006722EE" w:rsidRDefault="00464E2A" w:rsidP="00216DA1">
            <w:pPr>
              <w:pStyle w:val="TableParagraph"/>
              <w:rPr>
                <w:rFonts w:ascii="Cambria" w:hAnsi="Cambria" w:cstheme="minorHAnsi"/>
              </w:rPr>
            </w:pPr>
          </w:p>
        </w:tc>
        <w:tc>
          <w:tcPr>
            <w:tcW w:w="850" w:type="dxa"/>
          </w:tcPr>
          <w:p w14:paraId="1BBF8781" w14:textId="77777777" w:rsidR="00464E2A" w:rsidRPr="006722EE" w:rsidRDefault="00464E2A" w:rsidP="00216DA1">
            <w:pPr>
              <w:pStyle w:val="TableParagraph"/>
              <w:rPr>
                <w:rFonts w:ascii="Cambria" w:hAnsi="Cambria" w:cstheme="minorHAnsi"/>
              </w:rPr>
            </w:pPr>
          </w:p>
        </w:tc>
        <w:tc>
          <w:tcPr>
            <w:tcW w:w="851" w:type="dxa"/>
          </w:tcPr>
          <w:p w14:paraId="3846DFD2" w14:textId="77777777" w:rsidR="00464E2A" w:rsidRPr="006722EE" w:rsidRDefault="00464E2A" w:rsidP="00216DA1">
            <w:pPr>
              <w:pStyle w:val="TableParagraph"/>
              <w:rPr>
                <w:rFonts w:ascii="Cambria" w:hAnsi="Cambria" w:cstheme="minorHAnsi"/>
              </w:rPr>
            </w:pPr>
          </w:p>
        </w:tc>
        <w:tc>
          <w:tcPr>
            <w:tcW w:w="850" w:type="dxa"/>
          </w:tcPr>
          <w:p w14:paraId="12055D4C" w14:textId="77777777" w:rsidR="00464E2A" w:rsidRPr="006722EE" w:rsidRDefault="00464E2A" w:rsidP="00216DA1">
            <w:pPr>
              <w:pStyle w:val="TableParagraph"/>
              <w:rPr>
                <w:rFonts w:ascii="Cambria" w:hAnsi="Cambria" w:cstheme="minorHAnsi"/>
              </w:rPr>
            </w:pPr>
          </w:p>
        </w:tc>
      </w:tr>
      <w:tr w:rsidR="000E04DD" w:rsidRPr="006722EE" w14:paraId="4ECE1FE3" w14:textId="77777777" w:rsidTr="000144D0">
        <w:trPr>
          <w:trHeight w:val="254"/>
        </w:trPr>
        <w:tc>
          <w:tcPr>
            <w:tcW w:w="554" w:type="dxa"/>
          </w:tcPr>
          <w:p w14:paraId="37EC4F06" w14:textId="439DE110" w:rsidR="000E04DD" w:rsidRDefault="00B3777B" w:rsidP="006573F8">
            <w:pPr>
              <w:pStyle w:val="TableParagraph"/>
              <w:spacing w:line="234" w:lineRule="exact"/>
              <w:ind w:left="107"/>
              <w:rPr>
                <w:rFonts w:ascii="Cambria" w:hAnsi="Cambria" w:cstheme="minorHAnsi"/>
                <w:b/>
              </w:rPr>
            </w:pPr>
            <w:r>
              <w:rPr>
                <w:rFonts w:ascii="Cambria" w:hAnsi="Cambria" w:cstheme="minorHAnsi"/>
                <w:b/>
              </w:rPr>
              <w:t>T5</w:t>
            </w:r>
          </w:p>
        </w:tc>
        <w:tc>
          <w:tcPr>
            <w:tcW w:w="2431" w:type="dxa"/>
          </w:tcPr>
          <w:p w14:paraId="7FA07902" w14:textId="6C4C43D2" w:rsidR="000E04DD" w:rsidRPr="006722EE" w:rsidRDefault="000E04DD" w:rsidP="00216DA1">
            <w:pPr>
              <w:pStyle w:val="TableParagraph"/>
              <w:spacing w:line="234" w:lineRule="exact"/>
              <w:ind w:left="108"/>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108" w:type="dxa"/>
          </w:tcPr>
          <w:p w14:paraId="4A4F4E24" w14:textId="77777777" w:rsidR="000E04DD" w:rsidRPr="006722EE" w:rsidRDefault="000E04DD" w:rsidP="00216DA1">
            <w:pPr>
              <w:pStyle w:val="TableParagraph"/>
              <w:rPr>
                <w:rFonts w:ascii="Cambria" w:hAnsi="Cambria" w:cstheme="minorHAnsi"/>
              </w:rPr>
            </w:pPr>
          </w:p>
        </w:tc>
        <w:tc>
          <w:tcPr>
            <w:tcW w:w="1594" w:type="dxa"/>
          </w:tcPr>
          <w:p w14:paraId="5F75A433" w14:textId="44D2BB69" w:rsidR="000E04DD" w:rsidRPr="006722EE" w:rsidRDefault="000E04DD" w:rsidP="00216DA1">
            <w:pPr>
              <w:pStyle w:val="TableParagraph"/>
              <w:spacing w:line="234" w:lineRule="exact"/>
              <w:ind w:left="372" w:right="356"/>
              <w:jc w:val="center"/>
              <w:rPr>
                <w:rFonts w:ascii="Cambria" w:hAnsi="Cambria" w:cstheme="minorHAnsi"/>
                <w:b/>
              </w:rPr>
            </w:pPr>
            <w:r w:rsidRPr="006722EE">
              <w:rPr>
                <w:rFonts w:ascii="Cambria" w:hAnsi="Cambria" w:cstheme="minorHAnsi"/>
                <w:b/>
              </w:rPr>
              <w:t>NA</w:t>
            </w:r>
          </w:p>
        </w:tc>
        <w:tc>
          <w:tcPr>
            <w:tcW w:w="851" w:type="dxa"/>
          </w:tcPr>
          <w:p w14:paraId="3F2932A9" w14:textId="77777777" w:rsidR="000E04DD" w:rsidRPr="006722EE" w:rsidRDefault="000E04DD" w:rsidP="00216DA1">
            <w:pPr>
              <w:pStyle w:val="TableParagraph"/>
              <w:rPr>
                <w:rFonts w:ascii="Cambria" w:hAnsi="Cambria" w:cstheme="minorHAnsi"/>
              </w:rPr>
            </w:pPr>
          </w:p>
        </w:tc>
        <w:tc>
          <w:tcPr>
            <w:tcW w:w="850" w:type="dxa"/>
          </w:tcPr>
          <w:p w14:paraId="2A895A15" w14:textId="77777777" w:rsidR="000E04DD" w:rsidRPr="006722EE" w:rsidRDefault="000E04DD" w:rsidP="00216DA1">
            <w:pPr>
              <w:pStyle w:val="TableParagraph"/>
              <w:rPr>
                <w:rFonts w:ascii="Cambria" w:hAnsi="Cambria" w:cstheme="minorHAnsi"/>
              </w:rPr>
            </w:pPr>
          </w:p>
        </w:tc>
        <w:tc>
          <w:tcPr>
            <w:tcW w:w="851" w:type="dxa"/>
          </w:tcPr>
          <w:p w14:paraId="7251A58D" w14:textId="77777777" w:rsidR="000E04DD" w:rsidRPr="006722EE" w:rsidRDefault="000E04DD" w:rsidP="00216DA1">
            <w:pPr>
              <w:pStyle w:val="TableParagraph"/>
              <w:rPr>
                <w:rFonts w:ascii="Cambria" w:hAnsi="Cambria" w:cstheme="minorHAnsi"/>
              </w:rPr>
            </w:pPr>
          </w:p>
        </w:tc>
        <w:tc>
          <w:tcPr>
            <w:tcW w:w="850" w:type="dxa"/>
          </w:tcPr>
          <w:p w14:paraId="41490ED4" w14:textId="77777777" w:rsidR="000E04DD" w:rsidRPr="006722EE" w:rsidRDefault="000E04DD" w:rsidP="00216DA1">
            <w:pPr>
              <w:pStyle w:val="TableParagraph"/>
              <w:rPr>
                <w:rFonts w:ascii="Cambria" w:hAnsi="Cambria" w:cstheme="minorHAnsi"/>
              </w:rPr>
            </w:pPr>
          </w:p>
        </w:tc>
        <w:tc>
          <w:tcPr>
            <w:tcW w:w="851" w:type="dxa"/>
          </w:tcPr>
          <w:p w14:paraId="2ACAB78E" w14:textId="77777777" w:rsidR="000E04DD" w:rsidRPr="006722EE" w:rsidRDefault="000E04DD" w:rsidP="00216DA1">
            <w:pPr>
              <w:pStyle w:val="TableParagraph"/>
              <w:rPr>
                <w:rFonts w:ascii="Cambria" w:hAnsi="Cambria" w:cstheme="minorHAnsi"/>
              </w:rPr>
            </w:pPr>
          </w:p>
        </w:tc>
        <w:tc>
          <w:tcPr>
            <w:tcW w:w="850" w:type="dxa"/>
          </w:tcPr>
          <w:p w14:paraId="3DF08293" w14:textId="77777777" w:rsidR="000E04DD" w:rsidRPr="006722EE" w:rsidRDefault="000E04DD" w:rsidP="00216DA1">
            <w:pPr>
              <w:pStyle w:val="TableParagraph"/>
              <w:rPr>
                <w:rFonts w:ascii="Cambria" w:hAnsi="Cambria" w:cstheme="minorHAnsi"/>
              </w:rPr>
            </w:pPr>
          </w:p>
        </w:tc>
      </w:tr>
    </w:tbl>
    <w:p w14:paraId="04DFFD6E" w14:textId="77777777" w:rsidR="00ED38F9" w:rsidRDefault="00ED38F9" w:rsidP="008A5A9C">
      <w:pPr>
        <w:spacing w:before="180" w:after="23"/>
        <w:rPr>
          <w:rFonts w:ascii="Cambria" w:hAnsi="Cambria" w:cstheme="minorHAnsi"/>
          <w:b/>
        </w:rPr>
      </w:pPr>
    </w:p>
    <w:p w14:paraId="787AD37E" w14:textId="72647DA1" w:rsidR="00152459" w:rsidRPr="006722EE" w:rsidRDefault="00152459" w:rsidP="00ED38F9">
      <w:pPr>
        <w:spacing w:before="180" w:after="23"/>
        <w:ind w:left="120"/>
        <w:rPr>
          <w:rFonts w:ascii="Cambria" w:hAnsi="Cambria" w:cstheme="minorHAnsi"/>
          <w:b/>
        </w:rPr>
      </w:pPr>
      <w:r w:rsidRPr="006722EE">
        <w:rPr>
          <w:rFonts w:ascii="Cambria" w:hAnsi="Cambria" w:cstheme="minorHAnsi"/>
          <w:b/>
        </w:rPr>
        <w:t>Table</w:t>
      </w:r>
      <w:r w:rsidR="00E40446">
        <w:rPr>
          <w:rFonts w:ascii="Cambria" w:hAnsi="Cambria" w:cstheme="minorHAnsi"/>
          <w:b/>
        </w:rPr>
        <w:t xml:space="preserve"> </w:t>
      </w:r>
      <w:r w:rsidR="00083A79">
        <w:rPr>
          <w:rFonts w:ascii="Cambria" w:hAnsi="Cambria" w:cstheme="minorHAnsi"/>
          <w:b/>
        </w:rPr>
        <w:t>6</w:t>
      </w:r>
      <w:r w:rsidRPr="006722EE">
        <w:rPr>
          <w:rFonts w:ascii="Cambria" w:hAnsi="Cambria" w:cstheme="minorHAnsi"/>
          <w:b/>
        </w:rPr>
        <w:t xml:space="preserve"> : Breakup of </w:t>
      </w:r>
      <w:r w:rsidR="00C049D6" w:rsidRPr="006722EE">
        <w:rPr>
          <w:rFonts w:ascii="Cambria" w:hAnsi="Cambria" w:cstheme="minorHAnsi"/>
          <w:b/>
        </w:rPr>
        <w:t xml:space="preserve"> Training</w:t>
      </w:r>
      <w:r w:rsidR="008A5A9C">
        <w:rPr>
          <w:rFonts w:ascii="Cambria" w:hAnsi="Cambria" w:cstheme="minorHAnsi"/>
          <w:b/>
        </w:rPr>
        <w:t xml:space="preserve"> Cost (item 6</w:t>
      </w:r>
      <w:r w:rsidRPr="006722EE">
        <w:rPr>
          <w:rFonts w:ascii="Cambria" w:hAnsi="Cambria" w:cstheme="minorHAnsi"/>
          <w:b/>
        </w:rPr>
        <w:t xml:space="preserve"> of </w:t>
      </w:r>
      <w:r w:rsidR="00083A79">
        <w:rPr>
          <w:rFonts w:ascii="Cambria" w:hAnsi="Cambria" w:cstheme="minorHAnsi"/>
          <w:b/>
          <w:spacing w:val="-2"/>
        </w:rPr>
        <w:t>Summary</w:t>
      </w:r>
      <w:r w:rsidR="00083A79" w:rsidRPr="006722EE">
        <w:rPr>
          <w:rFonts w:ascii="Cambria" w:hAnsi="Cambria" w:cstheme="minorHAnsi"/>
          <w:b/>
        </w:rPr>
        <w:t xml:space="preserve"> </w:t>
      </w:r>
      <w:r w:rsidRPr="006722EE">
        <w:rPr>
          <w:rFonts w:ascii="Cambria" w:hAnsi="Cambria" w:cstheme="minorHAnsi"/>
          <w:b/>
        </w:rPr>
        <w:t>Table)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422"/>
        <w:gridCol w:w="2422"/>
        <w:gridCol w:w="1109"/>
        <w:gridCol w:w="1561"/>
        <w:gridCol w:w="851"/>
        <w:gridCol w:w="850"/>
        <w:gridCol w:w="851"/>
        <w:gridCol w:w="850"/>
        <w:gridCol w:w="851"/>
        <w:gridCol w:w="850"/>
      </w:tblGrid>
      <w:tr w:rsidR="00083A79" w:rsidRPr="006722EE" w14:paraId="7C3273F6" w14:textId="77777777" w:rsidTr="00083A79">
        <w:trPr>
          <w:trHeight w:val="253"/>
        </w:trPr>
        <w:tc>
          <w:tcPr>
            <w:tcW w:w="595" w:type="dxa"/>
            <w:vMerge w:val="restart"/>
          </w:tcPr>
          <w:p w14:paraId="1B10889B" w14:textId="77777777" w:rsidR="00083A79" w:rsidRPr="006722EE" w:rsidRDefault="00083A79" w:rsidP="00B25017">
            <w:pPr>
              <w:pStyle w:val="TableParagraph"/>
              <w:spacing w:line="248" w:lineRule="exact"/>
              <w:ind w:left="107"/>
              <w:rPr>
                <w:rFonts w:ascii="Cambria" w:hAnsi="Cambria" w:cstheme="minorHAnsi"/>
                <w:b/>
              </w:rPr>
            </w:pPr>
            <w:r w:rsidRPr="006722EE">
              <w:rPr>
                <w:rFonts w:ascii="Cambria" w:hAnsi="Cambria" w:cstheme="minorHAnsi"/>
                <w:b/>
              </w:rPr>
              <w:t>SN</w:t>
            </w:r>
          </w:p>
        </w:tc>
        <w:tc>
          <w:tcPr>
            <w:tcW w:w="2422" w:type="dxa"/>
          </w:tcPr>
          <w:p w14:paraId="1E65DA9A" w14:textId="77777777" w:rsidR="00083A79" w:rsidRPr="006722EE" w:rsidRDefault="00083A79" w:rsidP="00B25017">
            <w:pPr>
              <w:pStyle w:val="TableParagraph"/>
              <w:spacing w:line="248" w:lineRule="exact"/>
              <w:ind w:left="107"/>
              <w:rPr>
                <w:rFonts w:ascii="Cambria" w:hAnsi="Cambria" w:cstheme="minorHAnsi"/>
                <w:b/>
              </w:rPr>
            </w:pPr>
          </w:p>
        </w:tc>
        <w:tc>
          <w:tcPr>
            <w:tcW w:w="2422" w:type="dxa"/>
            <w:vMerge w:val="restart"/>
          </w:tcPr>
          <w:p w14:paraId="64555149" w14:textId="7F37E555" w:rsidR="00083A79" w:rsidRPr="006722EE" w:rsidRDefault="00083A79" w:rsidP="00B25017">
            <w:pPr>
              <w:pStyle w:val="TableParagraph"/>
              <w:spacing w:line="248" w:lineRule="exact"/>
              <w:ind w:left="107"/>
              <w:rPr>
                <w:rFonts w:ascii="Cambria" w:hAnsi="Cambria" w:cstheme="minorHAnsi"/>
                <w:b/>
              </w:rPr>
            </w:pPr>
            <w:r w:rsidRPr="006722EE">
              <w:rPr>
                <w:rFonts w:ascii="Cambria" w:hAnsi="Cambria" w:cstheme="minorHAnsi"/>
                <w:b/>
              </w:rPr>
              <w:t>Requirement</w:t>
            </w:r>
          </w:p>
        </w:tc>
        <w:tc>
          <w:tcPr>
            <w:tcW w:w="1109" w:type="dxa"/>
            <w:vMerge w:val="restart"/>
          </w:tcPr>
          <w:p w14:paraId="381C5974" w14:textId="77777777" w:rsidR="00083A79" w:rsidRPr="006722EE" w:rsidRDefault="00083A79" w:rsidP="00B25017">
            <w:pPr>
              <w:pStyle w:val="TableParagraph"/>
              <w:spacing w:line="248" w:lineRule="exact"/>
              <w:ind w:left="108"/>
              <w:rPr>
                <w:rFonts w:ascii="Cambria" w:hAnsi="Cambria" w:cstheme="minorHAnsi"/>
                <w:b/>
              </w:rPr>
            </w:pPr>
            <w:r w:rsidRPr="006722EE">
              <w:rPr>
                <w:rFonts w:ascii="Cambria" w:hAnsi="Cambria" w:cstheme="minorHAnsi"/>
                <w:b/>
              </w:rPr>
              <w:t>Quantity</w:t>
            </w:r>
          </w:p>
        </w:tc>
        <w:tc>
          <w:tcPr>
            <w:tcW w:w="1561" w:type="dxa"/>
            <w:vMerge w:val="restart"/>
          </w:tcPr>
          <w:p w14:paraId="32A07B40" w14:textId="77777777" w:rsidR="00083A79" w:rsidRPr="006722EE" w:rsidRDefault="00083A79" w:rsidP="00B25017">
            <w:pPr>
              <w:pStyle w:val="TableParagraph"/>
              <w:spacing w:line="242" w:lineRule="auto"/>
              <w:ind w:left="107" w:right="79"/>
              <w:rPr>
                <w:rFonts w:ascii="Cambria" w:hAnsi="Cambria" w:cstheme="minorHAnsi"/>
                <w:b/>
              </w:rPr>
            </w:pPr>
            <w:r w:rsidRPr="006722EE">
              <w:rPr>
                <w:rFonts w:ascii="Cambria" w:hAnsi="Cambria" w:cstheme="minorHAnsi"/>
                <w:b/>
              </w:rPr>
              <w:t>One</w:t>
            </w:r>
            <w:r w:rsidRPr="006722EE">
              <w:rPr>
                <w:rFonts w:ascii="Cambria" w:hAnsi="Cambria" w:cstheme="minorHAnsi"/>
                <w:b/>
                <w:spacing w:val="1"/>
              </w:rPr>
              <w:t xml:space="preserve"> </w:t>
            </w:r>
            <w:r w:rsidRPr="006722EE">
              <w:rPr>
                <w:rFonts w:ascii="Cambria" w:hAnsi="Cambria" w:cstheme="minorHAnsi"/>
                <w:b/>
              </w:rPr>
              <w:t>Time</w:t>
            </w:r>
          </w:p>
          <w:p w14:paraId="51A5245C" w14:textId="3A76348D" w:rsidR="00083A79" w:rsidRPr="00FC3075" w:rsidRDefault="00083A79" w:rsidP="00FC3075">
            <w:pPr>
              <w:pStyle w:val="TableParagraph"/>
              <w:spacing w:line="252" w:lineRule="exact"/>
              <w:ind w:left="107" w:right="79"/>
              <w:rPr>
                <w:rFonts w:ascii="Cambria" w:hAnsi="Cambria" w:cstheme="minorHAnsi"/>
                <w:b/>
                <w:spacing w:val="-64"/>
              </w:rPr>
            </w:pPr>
            <w:r w:rsidRPr="006722EE">
              <w:rPr>
                <w:rFonts w:ascii="Cambria" w:hAnsi="Cambria" w:cstheme="minorHAnsi"/>
                <w:b/>
              </w:rPr>
              <w:t>Charges</w:t>
            </w:r>
            <w:r w:rsidRPr="006722EE">
              <w:rPr>
                <w:rFonts w:ascii="Cambria" w:hAnsi="Cambria" w:cstheme="minorHAnsi"/>
                <w:b/>
                <w:spacing w:val="-59"/>
              </w:rPr>
              <w:t xml:space="preserve"> </w:t>
            </w:r>
            <w:r w:rsidRPr="006722EE">
              <w:rPr>
                <w:rFonts w:ascii="Cambria" w:hAnsi="Cambria" w:cstheme="minorHAnsi"/>
                <w:b/>
                <w:spacing w:val="-64"/>
              </w:rPr>
              <w:t xml:space="preserve"> </w:t>
            </w:r>
            <w:r>
              <w:rPr>
                <w:rFonts w:ascii="Cambria" w:hAnsi="Cambria" w:cstheme="minorHAnsi"/>
                <w:b/>
                <w:spacing w:val="-64"/>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p>
        </w:tc>
        <w:tc>
          <w:tcPr>
            <w:tcW w:w="4253" w:type="dxa"/>
            <w:gridSpan w:val="5"/>
          </w:tcPr>
          <w:p w14:paraId="326BAF9C" w14:textId="304900C7" w:rsidR="00083A79" w:rsidRPr="006722EE" w:rsidRDefault="00083A79" w:rsidP="00B25017">
            <w:pPr>
              <w:pStyle w:val="TableParagraph"/>
              <w:spacing w:line="242" w:lineRule="auto"/>
              <w:ind w:left="108" w:right="78"/>
              <w:rPr>
                <w:rFonts w:ascii="Cambria" w:hAnsi="Cambria" w:cstheme="minorHAnsi"/>
                <w:b/>
              </w:rPr>
            </w:pPr>
            <w:r w:rsidRPr="006722EE">
              <w:rPr>
                <w:rFonts w:ascii="Cambria" w:hAnsi="Cambria" w:cstheme="minorHAnsi"/>
                <w:b/>
              </w:rPr>
              <w:t>Recurring</w:t>
            </w:r>
            <w:r w:rsidRPr="006722EE">
              <w:rPr>
                <w:rFonts w:ascii="Cambria" w:hAnsi="Cambria" w:cstheme="minorHAnsi"/>
                <w:b/>
                <w:spacing w:val="-4"/>
              </w:rPr>
              <w:t xml:space="preserve"> </w:t>
            </w:r>
            <w:r w:rsidRPr="006722EE">
              <w:rPr>
                <w:rFonts w:ascii="Cambria" w:hAnsi="Cambria" w:cstheme="minorHAnsi"/>
                <w:b/>
              </w:rPr>
              <w:t>Cost</w:t>
            </w:r>
            <w:r w:rsidRPr="006722EE">
              <w:rPr>
                <w:rFonts w:ascii="Cambria" w:hAnsi="Cambria" w:cstheme="minorHAnsi"/>
                <w:b/>
                <w:spacing w:val="-1"/>
              </w:rPr>
              <w:t xml:space="preserve"> </w:t>
            </w:r>
            <w:r w:rsidRPr="006722EE">
              <w:rPr>
                <w:rFonts w:ascii="Cambria" w:hAnsi="Cambria" w:cstheme="minorHAnsi"/>
                <w:b/>
                <w:spacing w:val="-64"/>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p>
        </w:tc>
        <w:tc>
          <w:tcPr>
            <w:tcW w:w="850" w:type="dxa"/>
            <w:vMerge w:val="restart"/>
          </w:tcPr>
          <w:p w14:paraId="683CB681" w14:textId="7DF7A5C8" w:rsidR="00083A79" w:rsidRPr="006722EE" w:rsidRDefault="00083A79" w:rsidP="00B25017">
            <w:pPr>
              <w:pStyle w:val="TableParagraph"/>
              <w:spacing w:line="242" w:lineRule="auto"/>
              <w:ind w:left="108" w:right="78"/>
              <w:rPr>
                <w:rFonts w:ascii="Cambria" w:hAnsi="Cambria" w:cstheme="minorHAnsi"/>
                <w:b/>
              </w:rPr>
            </w:pPr>
            <w:r w:rsidRPr="006722EE">
              <w:rPr>
                <w:rFonts w:ascii="Cambria" w:hAnsi="Cambria" w:cstheme="minorHAnsi"/>
                <w:b/>
              </w:rPr>
              <w:t xml:space="preserve">Total </w:t>
            </w:r>
            <w:r w:rsidRPr="006722EE">
              <w:rPr>
                <w:rFonts w:ascii="Cambria" w:hAnsi="Cambria" w:cstheme="minorHAnsi"/>
                <w:b/>
                <w:spacing w:val="-64"/>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p>
        </w:tc>
      </w:tr>
      <w:tr w:rsidR="00083A79" w:rsidRPr="006722EE" w14:paraId="3EAC0F34" w14:textId="77777777" w:rsidTr="00083A79">
        <w:trPr>
          <w:trHeight w:val="228"/>
        </w:trPr>
        <w:tc>
          <w:tcPr>
            <w:tcW w:w="595" w:type="dxa"/>
            <w:vMerge/>
            <w:tcBorders>
              <w:top w:val="nil"/>
            </w:tcBorders>
          </w:tcPr>
          <w:p w14:paraId="3697A34C" w14:textId="4654B37A" w:rsidR="00083A79" w:rsidRPr="006722EE" w:rsidRDefault="00083A79" w:rsidP="00B25017">
            <w:pPr>
              <w:rPr>
                <w:rFonts w:ascii="Cambria" w:hAnsi="Cambria" w:cstheme="minorHAnsi"/>
              </w:rPr>
            </w:pPr>
          </w:p>
        </w:tc>
        <w:tc>
          <w:tcPr>
            <w:tcW w:w="2422" w:type="dxa"/>
            <w:tcBorders>
              <w:top w:val="nil"/>
            </w:tcBorders>
          </w:tcPr>
          <w:p w14:paraId="7FCC50A8" w14:textId="77777777" w:rsidR="00083A79" w:rsidRPr="006722EE" w:rsidRDefault="00083A79" w:rsidP="00B25017">
            <w:pPr>
              <w:rPr>
                <w:rFonts w:ascii="Cambria" w:hAnsi="Cambria" w:cstheme="minorHAnsi"/>
              </w:rPr>
            </w:pPr>
          </w:p>
        </w:tc>
        <w:tc>
          <w:tcPr>
            <w:tcW w:w="2422" w:type="dxa"/>
            <w:vMerge/>
            <w:tcBorders>
              <w:top w:val="nil"/>
            </w:tcBorders>
          </w:tcPr>
          <w:p w14:paraId="7260690E" w14:textId="44800F00" w:rsidR="00083A79" w:rsidRPr="006722EE" w:rsidRDefault="00083A79" w:rsidP="00B25017">
            <w:pPr>
              <w:rPr>
                <w:rFonts w:ascii="Cambria" w:hAnsi="Cambria" w:cstheme="minorHAnsi"/>
              </w:rPr>
            </w:pPr>
          </w:p>
        </w:tc>
        <w:tc>
          <w:tcPr>
            <w:tcW w:w="1109" w:type="dxa"/>
            <w:vMerge/>
            <w:tcBorders>
              <w:top w:val="nil"/>
            </w:tcBorders>
          </w:tcPr>
          <w:p w14:paraId="77AB451B" w14:textId="77777777" w:rsidR="00083A79" w:rsidRPr="006722EE" w:rsidRDefault="00083A79" w:rsidP="00B25017">
            <w:pPr>
              <w:rPr>
                <w:rFonts w:ascii="Cambria" w:hAnsi="Cambria" w:cstheme="minorHAnsi"/>
              </w:rPr>
            </w:pPr>
          </w:p>
        </w:tc>
        <w:tc>
          <w:tcPr>
            <w:tcW w:w="1561" w:type="dxa"/>
            <w:vMerge/>
            <w:tcBorders>
              <w:top w:val="nil"/>
            </w:tcBorders>
          </w:tcPr>
          <w:p w14:paraId="008702F1" w14:textId="77777777" w:rsidR="00083A79" w:rsidRPr="006722EE" w:rsidRDefault="00083A79" w:rsidP="00B25017">
            <w:pPr>
              <w:rPr>
                <w:rFonts w:ascii="Cambria" w:hAnsi="Cambria" w:cstheme="minorHAnsi"/>
              </w:rPr>
            </w:pPr>
          </w:p>
        </w:tc>
        <w:tc>
          <w:tcPr>
            <w:tcW w:w="851" w:type="dxa"/>
          </w:tcPr>
          <w:p w14:paraId="56887AD7" w14:textId="77777777" w:rsidR="00083A79" w:rsidRPr="006722EE" w:rsidRDefault="00083A79" w:rsidP="00B25017">
            <w:pPr>
              <w:pStyle w:val="TableParagraph"/>
              <w:spacing w:line="248" w:lineRule="exact"/>
              <w:ind w:left="89" w:right="102"/>
              <w:jc w:val="center"/>
              <w:rPr>
                <w:rFonts w:ascii="Cambria" w:hAnsi="Cambria" w:cstheme="minorHAnsi"/>
                <w:b/>
              </w:rPr>
            </w:pPr>
            <w:r w:rsidRPr="006722EE">
              <w:rPr>
                <w:rFonts w:ascii="Cambria" w:hAnsi="Cambria" w:cstheme="minorHAnsi"/>
                <w:b/>
              </w:rPr>
              <w:t>Year1</w:t>
            </w:r>
          </w:p>
        </w:tc>
        <w:tc>
          <w:tcPr>
            <w:tcW w:w="850" w:type="dxa"/>
          </w:tcPr>
          <w:p w14:paraId="4CDD7926" w14:textId="77777777" w:rsidR="00083A79" w:rsidRPr="006722EE" w:rsidRDefault="00083A79" w:rsidP="00B25017">
            <w:pPr>
              <w:pStyle w:val="TableParagraph"/>
              <w:spacing w:line="248" w:lineRule="exact"/>
              <w:ind w:left="83" w:right="73"/>
              <w:jc w:val="center"/>
              <w:rPr>
                <w:rFonts w:ascii="Cambria" w:hAnsi="Cambria" w:cstheme="minorHAnsi"/>
                <w:b/>
              </w:rPr>
            </w:pPr>
            <w:r w:rsidRPr="006722EE">
              <w:rPr>
                <w:rFonts w:ascii="Cambria" w:hAnsi="Cambria" w:cstheme="minorHAnsi"/>
                <w:b/>
              </w:rPr>
              <w:t>Year2</w:t>
            </w:r>
          </w:p>
        </w:tc>
        <w:tc>
          <w:tcPr>
            <w:tcW w:w="851" w:type="dxa"/>
          </w:tcPr>
          <w:p w14:paraId="677D9373" w14:textId="77777777" w:rsidR="00083A79" w:rsidRPr="006722EE" w:rsidRDefault="00083A79" w:rsidP="00B25017">
            <w:pPr>
              <w:pStyle w:val="TableParagraph"/>
              <w:spacing w:line="248" w:lineRule="exact"/>
              <w:ind w:left="88" w:right="79"/>
              <w:jc w:val="center"/>
              <w:rPr>
                <w:rFonts w:ascii="Cambria" w:hAnsi="Cambria" w:cstheme="minorHAnsi"/>
                <w:b/>
              </w:rPr>
            </w:pPr>
            <w:r w:rsidRPr="006722EE">
              <w:rPr>
                <w:rFonts w:ascii="Cambria" w:hAnsi="Cambria" w:cstheme="minorHAnsi"/>
                <w:b/>
              </w:rPr>
              <w:t>Year3</w:t>
            </w:r>
          </w:p>
        </w:tc>
        <w:tc>
          <w:tcPr>
            <w:tcW w:w="850" w:type="dxa"/>
          </w:tcPr>
          <w:p w14:paraId="578E8B27" w14:textId="77777777" w:rsidR="00083A79" w:rsidRPr="006722EE" w:rsidRDefault="00083A79" w:rsidP="00B25017">
            <w:pPr>
              <w:pStyle w:val="TableParagraph"/>
              <w:spacing w:line="248" w:lineRule="exact"/>
              <w:ind w:left="108"/>
              <w:rPr>
                <w:rFonts w:ascii="Cambria" w:hAnsi="Cambria" w:cstheme="minorHAnsi"/>
                <w:b/>
              </w:rPr>
            </w:pPr>
            <w:r w:rsidRPr="006722EE">
              <w:rPr>
                <w:rFonts w:ascii="Cambria" w:hAnsi="Cambria" w:cstheme="minorHAnsi"/>
                <w:b/>
              </w:rPr>
              <w:t>Year4</w:t>
            </w:r>
          </w:p>
        </w:tc>
        <w:tc>
          <w:tcPr>
            <w:tcW w:w="851" w:type="dxa"/>
          </w:tcPr>
          <w:p w14:paraId="4A6620E7" w14:textId="6604627C" w:rsidR="00083A79" w:rsidRPr="006722EE" w:rsidRDefault="00083A79" w:rsidP="00010C2A">
            <w:pPr>
              <w:pStyle w:val="TableParagraph"/>
              <w:spacing w:line="248" w:lineRule="exact"/>
              <w:ind w:left="108"/>
              <w:rPr>
                <w:rFonts w:ascii="Cambria" w:hAnsi="Cambria" w:cstheme="minorHAnsi"/>
              </w:rPr>
            </w:pPr>
            <w:r w:rsidRPr="006722EE">
              <w:rPr>
                <w:rFonts w:ascii="Cambria" w:hAnsi="Cambria" w:cstheme="minorHAnsi"/>
                <w:b/>
              </w:rPr>
              <w:t>Year5</w:t>
            </w:r>
          </w:p>
          <w:p w14:paraId="7B5FE205" w14:textId="4B092D7C" w:rsidR="00083A79" w:rsidRPr="006722EE" w:rsidRDefault="00083A79" w:rsidP="00B25017">
            <w:pPr>
              <w:rPr>
                <w:rFonts w:ascii="Cambria" w:hAnsi="Cambria" w:cstheme="minorHAnsi"/>
              </w:rPr>
            </w:pPr>
          </w:p>
        </w:tc>
        <w:tc>
          <w:tcPr>
            <w:tcW w:w="850" w:type="dxa"/>
            <w:vMerge/>
            <w:tcBorders>
              <w:top w:val="nil"/>
            </w:tcBorders>
          </w:tcPr>
          <w:p w14:paraId="286ED347" w14:textId="77777777" w:rsidR="00083A79" w:rsidRPr="006722EE" w:rsidRDefault="00083A79" w:rsidP="00B25017">
            <w:pPr>
              <w:rPr>
                <w:rFonts w:ascii="Cambria" w:hAnsi="Cambria" w:cstheme="minorHAnsi"/>
              </w:rPr>
            </w:pPr>
          </w:p>
        </w:tc>
      </w:tr>
      <w:tr w:rsidR="00083A79" w:rsidRPr="006722EE" w14:paraId="2768CB67" w14:textId="77777777" w:rsidTr="00083A79">
        <w:trPr>
          <w:trHeight w:val="248"/>
        </w:trPr>
        <w:tc>
          <w:tcPr>
            <w:tcW w:w="595" w:type="dxa"/>
          </w:tcPr>
          <w:p w14:paraId="69D01182" w14:textId="77777777" w:rsidR="00083A79" w:rsidRPr="006722EE" w:rsidRDefault="00083A79" w:rsidP="00B25017">
            <w:pPr>
              <w:pStyle w:val="TableParagraph"/>
              <w:spacing w:line="229" w:lineRule="exact"/>
              <w:ind w:left="107"/>
              <w:rPr>
                <w:rFonts w:ascii="Cambria" w:hAnsi="Cambria" w:cstheme="minorHAnsi"/>
                <w:b/>
              </w:rPr>
            </w:pPr>
            <w:r w:rsidRPr="006722EE">
              <w:rPr>
                <w:rFonts w:ascii="Cambria" w:hAnsi="Cambria" w:cstheme="minorHAnsi"/>
                <w:b/>
              </w:rPr>
              <w:t>1</w:t>
            </w:r>
          </w:p>
        </w:tc>
        <w:tc>
          <w:tcPr>
            <w:tcW w:w="2422" w:type="dxa"/>
          </w:tcPr>
          <w:p w14:paraId="0167B52F" w14:textId="77777777" w:rsidR="00083A79" w:rsidRPr="006722EE" w:rsidRDefault="00083A79" w:rsidP="00B25017">
            <w:pPr>
              <w:pStyle w:val="TableParagraph"/>
              <w:spacing w:line="229" w:lineRule="exact"/>
              <w:ind w:left="107"/>
              <w:rPr>
                <w:rFonts w:ascii="Cambria" w:hAnsi="Cambria" w:cstheme="minorHAnsi"/>
              </w:rPr>
            </w:pPr>
          </w:p>
        </w:tc>
        <w:tc>
          <w:tcPr>
            <w:tcW w:w="2422" w:type="dxa"/>
          </w:tcPr>
          <w:p w14:paraId="6E3C9D56" w14:textId="5C3F3F2E" w:rsidR="00083A79" w:rsidRPr="006722EE" w:rsidRDefault="00083A79" w:rsidP="00B25017">
            <w:pPr>
              <w:pStyle w:val="TableParagraph"/>
              <w:spacing w:line="229" w:lineRule="exact"/>
              <w:ind w:left="107"/>
              <w:rPr>
                <w:rFonts w:ascii="Cambria" w:hAnsi="Cambria" w:cstheme="minorHAnsi"/>
              </w:rPr>
            </w:pPr>
            <w:r w:rsidRPr="006722EE">
              <w:rPr>
                <w:rFonts w:ascii="Cambria" w:hAnsi="Cambria" w:cstheme="minorHAnsi"/>
              </w:rPr>
              <w:t>Training cost</w:t>
            </w:r>
          </w:p>
        </w:tc>
        <w:tc>
          <w:tcPr>
            <w:tcW w:w="1109" w:type="dxa"/>
          </w:tcPr>
          <w:p w14:paraId="266CE8C6" w14:textId="77777777" w:rsidR="00083A79" w:rsidRPr="006722EE" w:rsidRDefault="00083A79" w:rsidP="00B25017">
            <w:pPr>
              <w:pStyle w:val="TableParagraph"/>
              <w:rPr>
                <w:rFonts w:ascii="Cambria" w:hAnsi="Cambria" w:cstheme="minorHAnsi"/>
              </w:rPr>
            </w:pPr>
          </w:p>
        </w:tc>
        <w:tc>
          <w:tcPr>
            <w:tcW w:w="1561" w:type="dxa"/>
          </w:tcPr>
          <w:p w14:paraId="3B2AC993" w14:textId="77777777" w:rsidR="00083A79" w:rsidRPr="006722EE" w:rsidRDefault="00083A79" w:rsidP="00B25017">
            <w:pPr>
              <w:pStyle w:val="TableParagraph"/>
              <w:rPr>
                <w:rFonts w:ascii="Cambria" w:hAnsi="Cambria" w:cstheme="minorHAnsi"/>
              </w:rPr>
            </w:pPr>
          </w:p>
        </w:tc>
        <w:tc>
          <w:tcPr>
            <w:tcW w:w="851" w:type="dxa"/>
          </w:tcPr>
          <w:p w14:paraId="7383D77A" w14:textId="77777777" w:rsidR="00083A79" w:rsidRPr="006722EE" w:rsidRDefault="00083A79" w:rsidP="00216DA1">
            <w:pPr>
              <w:rPr>
                <w:rFonts w:ascii="Cambria" w:hAnsi="Cambria" w:cstheme="minorHAnsi"/>
              </w:rPr>
            </w:pPr>
            <w:r w:rsidRPr="006722EE">
              <w:rPr>
                <w:rFonts w:ascii="Cambria" w:hAnsi="Cambria" w:cstheme="minorHAnsi"/>
                <w:b/>
              </w:rPr>
              <w:t>NA</w:t>
            </w:r>
          </w:p>
        </w:tc>
        <w:tc>
          <w:tcPr>
            <w:tcW w:w="850" w:type="dxa"/>
          </w:tcPr>
          <w:p w14:paraId="23EE63AD" w14:textId="77777777" w:rsidR="00083A79" w:rsidRPr="006722EE" w:rsidRDefault="00083A79" w:rsidP="00216DA1">
            <w:pPr>
              <w:rPr>
                <w:rFonts w:ascii="Cambria" w:hAnsi="Cambria" w:cstheme="minorHAnsi"/>
              </w:rPr>
            </w:pPr>
            <w:r w:rsidRPr="006722EE">
              <w:rPr>
                <w:rFonts w:ascii="Cambria" w:hAnsi="Cambria" w:cstheme="minorHAnsi"/>
                <w:b/>
              </w:rPr>
              <w:t>NA</w:t>
            </w:r>
          </w:p>
        </w:tc>
        <w:tc>
          <w:tcPr>
            <w:tcW w:w="851" w:type="dxa"/>
          </w:tcPr>
          <w:p w14:paraId="0B729D2C" w14:textId="77777777" w:rsidR="00083A79" w:rsidRPr="006722EE" w:rsidRDefault="00083A79" w:rsidP="00216DA1">
            <w:pPr>
              <w:rPr>
                <w:rFonts w:ascii="Cambria" w:hAnsi="Cambria" w:cstheme="minorHAnsi"/>
              </w:rPr>
            </w:pPr>
            <w:r w:rsidRPr="006722EE">
              <w:rPr>
                <w:rFonts w:ascii="Cambria" w:hAnsi="Cambria" w:cstheme="minorHAnsi"/>
                <w:b/>
              </w:rPr>
              <w:t>NA</w:t>
            </w:r>
          </w:p>
        </w:tc>
        <w:tc>
          <w:tcPr>
            <w:tcW w:w="850" w:type="dxa"/>
          </w:tcPr>
          <w:p w14:paraId="470452BD" w14:textId="77777777" w:rsidR="00083A79" w:rsidRPr="006722EE" w:rsidRDefault="00083A79" w:rsidP="00216DA1">
            <w:pPr>
              <w:rPr>
                <w:rFonts w:ascii="Cambria" w:hAnsi="Cambria" w:cstheme="minorHAnsi"/>
              </w:rPr>
            </w:pPr>
            <w:r w:rsidRPr="006722EE">
              <w:rPr>
                <w:rFonts w:ascii="Cambria" w:hAnsi="Cambria" w:cstheme="minorHAnsi"/>
                <w:b/>
              </w:rPr>
              <w:t>NA</w:t>
            </w:r>
          </w:p>
        </w:tc>
        <w:tc>
          <w:tcPr>
            <w:tcW w:w="851" w:type="dxa"/>
          </w:tcPr>
          <w:p w14:paraId="74A5DD3D" w14:textId="79AB6BC0" w:rsidR="00083A79" w:rsidRPr="006722EE" w:rsidRDefault="00083A79" w:rsidP="00216DA1">
            <w:pPr>
              <w:rPr>
                <w:rFonts w:ascii="Cambria" w:hAnsi="Cambria" w:cstheme="minorHAnsi"/>
              </w:rPr>
            </w:pPr>
            <w:r w:rsidRPr="006722EE">
              <w:rPr>
                <w:rFonts w:ascii="Cambria" w:hAnsi="Cambria" w:cstheme="minorHAnsi"/>
                <w:b/>
              </w:rPr>
              <w:t>NA</w:t>
            </w:r>
          </w:p>
        </w:tc>
        <w:tc>
          <w:tcPr>
            <w:tcW w:w="850" w:type="dxa"/>
          </w:tcPr>
          <w:p w14:paraId="1A25638D" w14:textId="77777777" w:rsidR="00083A79" w:rsidRPr="006722EE" w:rsidRDefault="00083A79" w:rsidP="00B25017">
            <w:pPr>
              <w:pStyle w:val="TableParagraph"/>
              <w:rPr>
                <w:rFonts w:ascii="Cambria" w:hAnsi="Cambria" w:cstheme="minorHAnsi"/>
              </w:rPr>
            </w:pPr>
          </w:p>
        </w:tc>
      </w:tr>
      <w:tr w:rsidR="00083A79" w:rsidRPr="006722EE" w14:paraId="23E7170D" w14:textId="77777777" w:rsidTr="00083A79">
        <w:trPr>
          <w:trHeight w:val="253"/>
        </w:trPr>
        <w:tc>
          <w:tcPr>
            <w:tcW w:w="595" w:type="dxa"/>
          </w:tcPr>
          <w:p w14:paraId="7DAD4DAC" w14:textId="5BE8F488" w:rsidR="00083A79" w:rsidRPr="006722EE" w:rsidRDefault="00083A79" w:rsidP="006573F8">
            <w:pPr>
              <w:pStyle w:val="TableParagraph"/>
              <w:spacing w:line="234" w:lineRule="exact"/>
              <w:ind w:left="107"/>
              <w:rPr>
                <w:rFonts w:ascii="Cambria" w:hAnsi="Cambria" w:cstheme="minorHAnsi"/>
                <w:b/>
              </w:rPr>
            </w:pPr>
            <w:r>
              <w:rPr>
                <w:rFonts w:ascii="Cambria" w:hAnsi="Cambria" w:cstheme="minorHAnsi"/>
                <w:b/>
              </w:rPr>
              <w:t>T6</w:t>
            </w:r>
          </w:p>
        </w:tc>
        <w:tc>
          <w:tcPr>
            <w:tcW w:w="2422" w:type="dxa"/>
          </w:tcPr>
          <w:p w14:paraId="17BADCF0" w14:textId="77777777" w:rsidR="00083A79" w:rsidRPr="006722EE" w:rsidRDefault="00083A79" w:rsidP="00B25017">
            <w:pPr>
              <w:pStyle w:val="TableParagraph"/>
              <w:spacing w:line="234" w:lineRule="exact"/>
              <w:ind w:left="107"/>
              <w:rPr>
                <w:rFonts w:ascii="Cambria" w:hAnsi="Cambria" w:cstheme="minorHAnsi"/>
                <w:b/>
              </w:rPr>
            </w:pPr>
          </w:p>
        </w:tc>
        <w:tc>
          <w:tcPr>
            <w:tcW w:w="2422" w:type="dxa"/>
          </w:tcPr>
          <w:p w14:paraId="7C89C2AE" w14:textId="029E8E04" w:rsidR="00083A79" w:rsidRPr="006722EE" w:rsidRDefault="00083A79" w:rsidP="00B25017">
            <w:pPr>
              <w:pStyle w:val="TableParagraph"/>
              <w:spacing w:line="234" w:lineRule="exact"/>
              <w:ind w:left="107"/>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109" w:type="dxa"/>
          </w:tcPr>
          <w:p w14:paraId="4BFE8F83" w14:textId="77777777" w:rsidR="00083A79" w:rsidRPr="006722EE" w:rsidRDefault="00083A79" w:rsidP="00B25017">
            <w:pPr>
              <w:pStyle w:val="TableParagraph"/>
              <w:rPr>
                <w:rFonts w:ascii="Cambria" w:hAnsi="Cambria" w:cstheme="minorHAnsi"/>
              </w:rPr>
            </w:pPr>
          </w:p>
        </w:tc>
        <w:tc>
          <w:tcPr>
            <w:tcW w:w="1561" w:type="dxa"/>
          </w:tcPr>
          <w:p w14:paraId="7FD469A1" w14:textId="77777777" w:rsidR="00083A79" w:rsidRPr="006722EE" w:rsidRDefault="00083A79" w:rsidP="00B25017">
            <w:pPr>
              <w:pStyle w:val="TableParagraph"/>
              <w:rPr>
                <w:rFonts w:ascii="Cambria" w:hAnsi="Cambria" w:cstheme="minorHAnsi"/>
              </w:rPr>
            </w:pPr>
          </w:p>
        </w:tc>
        <w:tc>
          <w:tcPr>
            <w:tcW w:w="851" w:type="dxa"/>
          </w:tcPr>
          <w:p w14:paraId="12E54BEA" w14:textId="77777777" w:rsidR="00083A79" w:rsidRPr="006722EE" w:rsidRDefault="00083A79" w:rsidP="00216DA1">
            <w:pPr>
              <w:rPr>
                <w:rFonts w:ascii="Cambria" w:hAnsi="Cambria" w:cstheme="minorHAnsi"/>
              </w:rPr>
            </w:pPr>
            <w:r w:rsidRPr="006722EE">
              <w:rPr>
                <w:rFonts w:ascii="Cambria" w:hAnsi="Cambria" w:cstheme="minorHAnsi"/>
                <w:b/>
              </w:rPr>
              <w:t>NA</w:t>
            </w:r>
          </w:p>
        </w:tc>
        <w:tc>
          <w:tcPr>
            <w:tcW w:w="850" w:type="dxa"/>
          </w:tcPr>
          <w:p w14:paraId="019DFE64" w14:textId="77777777" w:rsidR="00083A79" w:rsidRPr="006722EE" w:rsidRDefault="00083A79" w:rsidP="00216DA1">
            <w:pPr>
              <w:rPr>
                <w:rFonts w:ascii="Cambria" w:hAnsi="Cambria" w:cstheme="minorHAnsi"/>
              </w:rPr>
            </w:pPr>
            <w:r w:rsidRPr="006722EE">
              <w:rPr>
                <w:rFonts w:ascii="Cambria" w:hAnsi="Cambria" w:cstheme="minorHAnsi"/>
                <w:b/>
              </w:rPr>
              <w:t>NA</w:t>
            </w:r>
          </w:p>
        </w:tc>
        <w:tc>
          <w:tcPr>
            <w:tcW w:w="851" w:type="dxa"/>
          </w:tcPr>
          <w:p w14:paraId="25350684" w14:textId="77777777" w:rsidR="00083A79" w:rsidRPr="006722EE" w:rsidRDefault="00083A79" w:rsidP="00216DA1">
            <w:pPr>
              <w:rPr>
                <w:rFonts w:ascii="Cambria" w:hAnsi="Cambria" w:cstheme="minorHAnsi"/>
              </w:rPr>
            </w:pPr>
            <w:r w:rsidRPr="006722EE">
              <w:rPr>
                <w:rFonts w:ascii="Cambria" w:hAnsi="Cambria" w:cstheme="minorHAnsi"/>
                <w:b/>
              </w:rPr>
              <w:t>NA</w:t>
            </w:r>
          </w:p>
        </w:tc>
        <w:tc>
          <w:tcPr>
            <w:tcW w:w="850" w:type="dxa"/>
          </w:tcPr>
          <w:p w14:paraId="7E47B4AA" w14:textId="77777777" w:rsidR="00083A79" w:rsidRPr="006722EE" w:rsidRDefault="00083A79" w:rsidP="00216DA1">
            <w:pPr>
              <w:rPr>
                <w:rFonts w:ascii="Cambria" w:hAnsi="Cambria" w:cstheme="minorHAnsi"/>
              </w:rPr>
            </w:pPr>
            <w:r w:rsidRPr="006722EE">
              <w:rPr>
                <w:rFonts w:ascii="Cambria" w:hAnsi="Cambria" w:cstheme="minorHAnsi"/>
                <w:b/>
              </w:rPr>
              <w:t>NA</w:t>
            </w:r>
          </w:p>
        </w:tc>
        <w:tc>
          <w:tcPr>
            <w:tcW w:w="851" w:type="dxa"/>
          </w:tcPr>
          <w:p w14:paraId="258C6751" w14:textId="33F96B3C" w:rsidR="00083A79" w:rsidRPr="006722EE" w:rsidRDefault="00083A79" w:rsidP="00216DA1">
            <w:pPr>
              <w:rPr>
                <w:rFonts w:ascii="Cambria" w:hAnsi="Cambria" w:cstheme="minorHAnsi"/>
              </w:rPr>
            </w:pPr>
            <w:r w:rsidRPr="006722EE">
              <w:rPr>
                <w:rFonts w:ascii="Cambria" w:hAnsi="Cambria" w:cstheme="minorHAnsi"/>
                <w:b/>
              </w:rPr>
              <w:t>NA</w:t>
            </w:r>
          </w:p>
        </w:tc>
        <w:tc>
          <w:tcPr>
            <w:tcW w:w="850" w:type="dxa"/>
          </w:tcPr>
          <w:p w14:paraId="166460ED" w14:textId="77777777" w:rsidR="00083A79" w:rsidRPr="006722EE" w:rsidRDefault="00083A79" w:rsidP="00B25017">
            <w:pPr>
              <w:pStyle w:val="TableParagraph"/>
              <w:rPr>
                <w:rFonts w:ascii="Cambria" w:hAnsi="Cambria" w:cstheme="minorHAnsi"/>
              </w:rPr>
            </w:pPr>
          </w:p>
        </w:tc>
      </w:tr>
    </w:tbl>
    <w:p w14:paraId="78F001EC" w14:textId="77777777" w:rsidR="00B33C46" w:rsidRDefault="00B33C46" w:rsidP="00C049D6">
      <w:pPr>
        <w:spacing w:before="154" w:after="23"/>
        <w:ind w:left="120"/>
        <w:rPr>
          <w:rFonts w:ascii="Cambria" w:hAnsi="Cambria" w:cstheme="minorHAnsi"/>
          <w:b/>
        </w:rPr>
      </w:pPr>
    </w:p>
    <w:p w14:paraId="36AFF15C" w14:textId="77777777" w:rsidR="00A51FCA" w:rsidRDefault="00A51FCA" w:rsidP="00C049D6">
      <w:pPr>
        <w:spacing w:before="154" w:after="23"/>
        <w:ind w:left="120"/>
        <w:rPr>
          <w:rFonts w:ascii="Cambria" w:hAnsi="Cambria" w:cstheme="minorHAnsi"/>
          <w:b/>
        </w:rPr>
      </w:pPr>
    </w:p>
    <w:p w14:paraId="16CB27DF" w14:textId="77777777" w:rsidR="00A51FCA" w:rsidRDefault="00A51FCA" w:rsidP="00C049D6">
      <w:pPr>
        <w:spacing w:before="154" w:after="23"/>
        <w:ind w:left="120"/>
        <w:rPr>
          <w:rFonts w:ascii="Cambria" w:hAnsi="Cambria" w:cstheme="minorHAnsi"/>
          <w:b/>
        </w:rPr>
      </w:pPr>
    </w:p>
    <w:p w14:paraId="0AC55A80" w14:textId="77777777" w:rsidR="00A51FCA" w:rsidRDefault="00A51FCA" w:rsidP="00C049D6">
      <w:pPr>
        <w:spacing w:before="154" w:after="23"/>
        <w:ind w:left="120"/>
        <w:rPr>
          <w:rFonts w:ascii="Cambria" w:hAnsi="Cambria" w:cstheme="minorHAnsi"/>
          <w:b/>
        </w:rPr>
      </w:pPr>
    </w:p>
    <w:p w14:paraId="502D94B9" w14:textId="77777777" w:rsidR="00A51FCA" w:rsidRDefault="00A51FCA" w:rsidP="00C049D6">
      <w:pPr>
        <w:spacing w:before="154" w:after="23"/>
        <w:ind w:left="120"/>
        <w:rPr>
          <w:rFonts w:ascii="Cambria" w:hAnsi="Cambria" w:cstheme="minorHAnsi"/>
          <w:b/>
        </w:rPr>
      </w:pPr>
    </w:p>
    <w:p w14:paraId="7FAF6E32" w14:textId="77777777" w:rsidR="00A51FCA" w:rsidRDefault="00A51FCA" w:rsidP="00C049D6">
      <w:pPr>
        <w:spacing w:before="154" w:after="23"/>
        <w:ind w:left="120"/>
        <w:rPr>
          <w:rFonts w:ascii="Cambria" w:hAnsi="Cambria" w:cstheme="minorHAnsi"/>
          <w:b/>
        </w:rPr>
      </w:pPr>
    </w:p>
    <w:p w14:paraId="7460CB8A" w14:textId="0E5C886D" w:rsidR="00152459" w:rsidRPr="006722EE" w:rsidRDefault="00152459" w:rsidP="00C049D6">
      <w:pPr>
        <w:spacing w:before="154" w:after="23"/>
        <w:ind w:left="120"/>
        <w:rPr>
          <w:rFonts w:ascii="Cambria" w:hAnsi="Cambria" w:cstheme="minorHAnsi"/>
          <w:b/>
        </w:rPr>
      </w:pPr>
      <w:r w:rsidRPr="006722EE">
        <w:rPr>
          <w:rFonts w:ascii="Cambria" w:hAnsi="Cambria" w:cstheme="minorHAnsi"/>
          <w:b/>
        </w:rPr>
        <w:lastRenderedPageBreak/>
        <w:t xml:space="preserve">Table </w:t>
      </w:r>
      <w:r w:rsidR="00083A79">
        <w:rPr>
          <w:rFonts w:ascii="Cambria" w:hAnsi="Cambria" w:cstheme="minorHAnsi"/>
          <w:b/>
        </w:rPr>
        <w:t>7</w:t>
      </w:r>
      <w:r w:rsidRPr="006722EE">
        <w:rPr>
          <w:rFonts w:ascii="Cambria" w:hAnsi="Cambria" w:cstheme="minorHAnsi"/>
          <w:b/>
        </w:rPr>
        <w:t xml:space="preserve"> : Breakup of </w:t>
      </w:r>
      <w:r w:rsidR="00C049D6" w:rsidRPr="006722EE">
        <w:rPr>
          <w:rFonts w:ascii="Cambria" w:hAnsi="Cambria" w:cstheme="minorHAnsi"/>
          <w:b/>
        </w:rPr>
        <w:t xml:space="preserve"> Any other charges </w:t>
      </w:r>
      <w:r w:rsidRPr="006722EE">
        <w:rPr>
          <w:rFonts w:ascii="Cambria" w:hAnsi="Cambria" w:cstheme="minorHAnsi"/>
          <w:b/>
        </w:rPr>
        <w:t xml:space="preserve"> (item </w:t>
      </w:r>
      <w:r w:rsidR="008A5A9C">
        <w:rPr>
          <w:rFonts w:ascii="Cambria" w:hAnsi="Cambria" w:cstheme="minorHAnsi"/>
          <w:b/>
        </w:rPr>
        <w:t>7</w:t>
      </w:r>
      <w:r w:rsidRPr="006722EE">
        <w:rPr>
          <w:rFonts w:ascii="Cambria" w:hAnsi="Cambria" w:cstheme="minorHAnsi"/>
          <w:b/>
        </w:rPr>
        <w:t xml:space="preserve"> of </w:t>
      </w:r>
      <w:r w:rsidR="00083A79">
        <w:rPr>
          <w:rFonts w:ascii="Cambria" w:hAnsi="Cambria" w:cstheme="minorHAnsi"/>
          <w:b/>
          <w:spacing w:val="-2"/>
        </w:rPr>
        <w:t>Summary</w:t>
      </w:r>
      <w:r w:rsidR="00083A79" w:rsidRPr="006722EE">
        <w:rPr>
          <w:rFonts w:ascii="Cambria" w:hAnsi="Cambria" w:cstheme="minorHAnsi"/>
          <w:b/>
        </w:rPr>
        <w:t xml:space="preserve"> </w:t>
      </w:r>
      <w:r w:rsidRPr="006722EE">
        <w:rPr>
          <w:rFonts w:ascii="Cambria" w:hAnsi="Cambria" w:cstheme="minorHAnsi"/>
          <w:b/>
        </w:rPr>
        <w:t>Table)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2706"/>
        <w:gridCol w:w="1430"/>
        <w:gridCol w:w="631"/>
        <w:gridCol w:w="1419"/>
        <w:gridCol w:w="947"/>
        <w:gridCol w:w="946"/>
        <w:gridCol w:w="947"/>
        <w:gridCol w:w="946"/>
        <w:gridCol w:w="949"/>
        <w:gridCol w:w="946"/>
      </w:tblGrid>
      <w:tr w:rsidR="00706C7F" w:rsidRPr="006722EE" w14:paraId="72690078" w14:textId="77777777" w:rsidTr="00A51FCA">
        <w:trPr>
          <w:trHeight w:val="370"/>
        </w:trPr>
        <w:tc>
          <w:tcPr>
            <w:tcW w:w="616" w:type="dxa"/>
            <w:vMerge w:val="restart"/>
          </w:tcPr>
          <w:p w14:paraId="406D6039" w14:textId="77777777" w:rsidR="00706C7F" w:rsidRPr="006722EE" w:rsidRDefault="00706C7F" w:rsidP="00B25017">
            <w:pPr>
              <w:pStyle w:val="TableParagraph"/>
              <w:spacing w:line="250" w:lineRule="exact"/>
              <w:ind w:left="107"/>
              <w:rPr>
                <w:rFonts w:ascii="Cambria" w:hAnsi="Cambria" w:cstheme="minorHAnsi"/>
                <w:b/>
              </w:rPr>
            </w:pPr>
            <w:r w:rsidRPr="006722EE">
              <w:rPr>
                <w:rFonts w:ascii="Cambria" w:hAnsi="Cambria" w:cstheme="minorHAnsi"/>
                <w:b/>
              </w:rPr>
              <w:t>SN</w:t>
            </w:r>
          </w:p>
        </w:tc>
        <w:tc>
          <w:tcPr>
            <w:tcW w:w="2706" w:type="dxa"/>
            <w:vMerge w:val="restart"/>
          </w:tcPr>
          <w:p w14:paraId="3F11448C" w14:textId="77777777" w:rsidR="00706C7F" w:rsidRPr="006722EE" w:rsidRDefault="00706C7F" w:rsidP="00B25017">
            <w:pPr>
              <w:pStyle w:val="TableParagraph"/>
              <w:spacing w:line="250" w:lineRule="exact"/>
              <w:ind w:left="108"/>
              <w:rPr>
                <w:rFonts w:ascii="Cambria" w:hAnsi="Cambria" w:cstheme="minorHAnsi"/>
                <w:b/>
              </w:rPr>
            </w:pPr>
            <w:r w:rsidRPr="006722EE">
              <w:rPr>
                <w:rFonts w:ascii="Cambria" w:hAnsi="Cambria" w:cstheme="minorHAnsi"/>
                <w:b/>
              </w:rPr>
              <w:t>Requirement</w:t>
            </w:r>
          </w:p>
        </w:tc>
        <w:tc>
          <w:tcPr>
            <w:tcW w:w="1430" w:type="dxa"/>
            <w:vMerge w:val="restart"/>
            <w:tcBorders>
              <w:right w:val="single" w:sz="4" w:space="0" w:color="auto"/>
            </w:tcBorders>
          </w:tcPr>
          <w:p w14:paraId="147F8089" w14:textId="7E23DA28" w:rsidR="00706C7F" w:rsidRPr="006722EE" w:rsidRDefault="00C33E8B" w:rsidP="00B25017">
            <w:pPr>
              <w:pStyle w:val="TableParagraph"/>
              <w:spacing w:line="250" w:lineRule="exact"/>
              <w:ind w:left="108"/>
              <w:rPr>
                <w:rFonts w:ascii="Cambria" w:hAnsi="Cambria" w:cstheme="minorHAnsi"/>
                <w:b/>
              </w:rPr>
            </w:pPr>
            <w:r>
              <w:rPr>
                <w:rFonts w:ascii="Cambria" w:hAnsi="Cambria" w:cstheme="minorHAnsi"/>
                <w:b/>
              </w:rPr>
              <w:t>Particulars</w:t>
            </w:r>
          </w:p>
        </w:tc>
        <w:tc>
          <w:tcPr>
            <w:tcW w:w="631" w:type="dxa"/>
            <w:vMerge w:val="restart"/>
            <w:tcBorders>
              <w:left w:val="single" w:sz="4" w:space="0" w:color="auto"/>
            </w:tcBorders>
          </w:tcPr>
          <w:p w14:paraId="0EC5A67E" w14:textId="685D4AC0" w:rsidR="00706C7F" w:rsidRPr="006722EE" w:rsidRDefault="00C33E8B" w:rsidP="00B25017">
            <w:pPr>
              <w:pStyle w:val="TableParagraph"/>
              <w:spacing w:line="250" w:lineRule="exact"/>
              <w:ind w:left="108"/>
              <w:rPr>
                <w:rFonts w:ascii="Cambria" w:hAnsi="Cambria" w:cstheme="minorHAnsi"/>
                <w:b/>
              </w:rPr>
            </w:pPr>
            <w:r>
              <w:rPr>
                <w:rFonts w:ascii="Cambria" w:hAnsi="Cambria" w:cstheme="minorHAnsi"/>
                <w:b/>
              </w:rPr>
              <w:t>Qty</w:t>
            </w:r>
          </w:p>
        </w:tc>
        <w:tc>
          <w:tcPr>
            <w:tcW w:w="1419" w:type="dxa"/>
            <w:vMerge w:val="restart"/>
          </w:tcPr>
          <w:p w14:paraId="1E74F256" w14:textId="79D118BC" w:rsidR="00706C7F" w:rsidRPr="006722EE" w:rsidRDefault="00706C7F" w:rsidP="008E3075">
            <w:pPr>
              <w:pStyle w:val="TableParagraph"/>
              <w:ind w:left="109" w:right="76"/>
              <w:rPr>
                <w:rFonts w:ascii="Cambria" w:hAnsi="Cambria" w:cstheme="minorHAnsi"/>
                <w:b/>
              </w:rPr>
            </w:pPr>
            <w:r w:rsidRPr="006722EE">
              <w:rPr>
                <w:rFonts w:ascii="Cambria" w:hAnsi="Cambria" w:cstheme="minorHAnsi"/>
                <w:b/>
              </w:rPr>
              <w:t>One</w:t>
            </w:r>
            <w:r w:rsidRPr="006722EE">
              <w:rPr>
                <w:rFonts w:ascii="Cambria" w:hAnsi="Cambria" w:cstheme="minorHAnsi"/>
                <w:b/>
                <w:spacing w:val="1"/>
              </w:rPr>
              <w:t xml:space="preserve"> </w:t>
            </w:r>
            <w:r w:rsidRPr="006722EE">
              <w:rPr>
                <w:rFonts w:ascii="Cambria" w:hAnsi="Cambria" w:cstheme="minorHAnsi"/>
                <w:b/>
              </w:rPr>
              <w:t>Time</w:t>
            </w:r>
            <w:r w:rsidRPr="006722EE">
              <w:rPr>
                <w:rFonts w:ascii="Cambria" w:hAnsi="Cambria" w:cstheme="minorHAnsi"/>
                <w:b/>
                <w:spacing w:val="1"/>
              </w:rPr>
              <w:t xml:space="preserve"> </w:t>
            </w:r>
            <w:r w:rsidR="008E3075">
              <w:rPr>
                <w:rFonts w:ascii="Cambria" w:hAnsi="Cambria" w:cstheme="minorHAnsi"/>
                <w:b/>
              </w:rPr>
              <w:t>Cost</w:t>
            </w:r>
            <w:r>
              <w:rPr>
                <w:rFonts w:ascii="Cambria" w:hAnsi="Cambria" w:cstheme="minorHAnsi"/>
                <w:b/>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p>
        </w:tc>
        <w:tc>
          <w:tcPr>
            <w:tcW w:w="4735" w:type="dxa"/>
            <w:gridSpan w:val="5"/>
          </w:tcPr>
          <w:p w14:paraId="08F079EC" w14:textId="418A5F61" w:rsidR="00706C7F" w:rsidRPr="006722EE" w:rsidRDefault="00706C7F" w:rsidP="00B25017">
            <w:pPr>
              <w:pStyle w:val="TableParagraph"/>
              <w:spacing w:line="234" w:lineRule="exact"/>
              <w:ind w:left="110"/>
              <w:rPr>
                <w:rFonts w:ascii="Cambria" w:hAnsi="Cambria" w:cstheme="minorHAnsi"/>
                <w:b/>
              </w:rPr>
            </w:pPr>
            <w:r w:rsidRPr="006722EE">
              <w:rPr>
                <w:rFonts w:ascii="Cambria" w:hAnsi="Cambria" w:cstheme="minorHAnsi"/>
                <w:b/>
              </w:rPr>
              <w:t>Recurring</w:t>
            </w:r>
            <w:r w:rsidRPr="006722EE">
              <w:rPr>
                <w:rFonts w:ascii="Cambria" w:hAnsi="Cambria" w:cstheme="minorHAnsi"/>
                <w:b/>
                <w:spacing w:val="-3"/>
              </w:rPr>
              <w:t xml:space="preserve"> </w:t>
            </w:r>
            <w:r w:rsidRPr="006722EE">
              <w:rPr>
                <w:rFonts w:ascii="Cambria" w:hAnsi="Cambria" w:cstheme="minorHAnsi"/>
                <w:b/>
              </w:rPr>
              <w:t>Cost</w:t>
            </w:r>
            <w:r w:rsidRPr="006722EE">
              <w:rPr>
                <w:rFonts w:ascii="Cambria" w:hAnsi="Cambria" w:cstheme="minorHAnsi"/>
                <w:b/>
                <w:spacing w:val="-1"/>
              </w:rPr>
              <w:t xml:space="preserve"> </w:t>
            </w:r>
            <w:r w:rsidRPr="006722EE">
              <w:rPr>
                <w:rFonts w:ascii="Cambria" w:hAnsi="Cambria" w:cstheme="minorHAnsi"/>
                <w:b/>
                <w:spacing w:val="-64"/>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p>
        </w:tc>
        <w:tc>
          <w:tcPr>
            <w:tcW w:w="946" w:type="dxa"/>
            <w:vMerge w:val="restart"/>
          </w:tcPr>
          <w:p w14:paraId="0C8200E5" w14:textId="556E1781" w:rsidR="00706C7F" w:rsidRPr="006722EE" w:rsidRDefault="00706C7F" w:rsidP="00B25017">
            <w:pPr>
              <w:pStyle w:val="TableParagraph"/>
              <w:ind w:left="115" w:right="70"/>
              <w:rPr>
                <w:rFonts w:ascii="Cambria" w:hAnsi="Cambria" w:cstheme="minorHAnsi"/>
                <w:b/>
              </w:rPr>
            </w:pPr>
            <w:r w:rsidRPr="006722EE">
              <w:rPr>
                <w:rFonts w:ascii="Cambria" w:hAnsi="Cambria" w:cstheme="minorHAnsi"/>
                <w:b/>
              </w:rPr>
              <w:t xml:space="preserve">Total </w:t>
            </w:r>
            <w:r w:rsidRPr="006722EE">
              <w:rPr>
                <w:rFonts w:ascii="Cambria" w:hAnsi="Cambria" w:cstheme="minorHAnsi"/>
                <w:b/>
                <w:spacing w:val="-64"/>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p>
        </w:tc>
      </w:tr>
      <w:tr w:rsidR="00706C7F" w:rsidRPr="006722EE" w14:paraId="73EBBAB1" w14:textId="77777777" w:rsidTr="00A51FCA">
        <w:trPr>
          <w:trHeight w:val="570"/>
        </w:trPr>
        <w:tc>
          <w:tcPr>
            <w:tcW w:w="616" w:type="dxa"/>
            <w:vMerge/>
            <w:tcBorders>
              <w:top w:val="nil"/>
            </w:tcBorders>
          </w:tcPr>
          <w:p w14:paraId="4143ED09" w14:textId="77777777" w:rsidR="00706C7F" w:rsidRPr="006722EE" w:rsidRDefault="00706C7F" w:rsidP="00B25017">
            <w:pPr>
              <w:rPr>
                <w:rFonts w:ascii="Cambria" w:hAnsi="Cambria" w:cstheme="minorHAnsi"/>
              </w:rPr>
            </w:pPr>
          </w:p>
        </w:tc>
        <w:tc>
          <w:tcPr>
            <w:tcW w:w="2706" w:type="dxa"/>
            <w:vMerge/>
            <w:tcBorders>
              <w:top w:val="nil"/>
            </w:tcBorders>
          </w:tcPr>
          <w:p w14:paraId="65E94C68" w14:textId="77777777" w:rsidR="00706C7F" w:rsidRPr="006722EE" w:rsidRDefault="00706C7F" w:rsidP="00B25017">
            <w:pPr>
              <w:rPr>
                <w:rFonts w:ascii="Cambria" w:hAnsi="Cambria" w:cstheme="minorHAnsi"/>
              </w:rPr>
            </w:pPr>
          </w:p>
        </w:tc>
        <w:tc>
          <w:tcPr>
            <w:tcW w:w="1430" w:type="dxa"/>
            <w:vMerge/>
            <w:tcBorders>
              <w:top w:val="nil"/>
              <w:right w:val="single" w:sz="4" w:space="0" w:color="auto"/>
            </w:tcBorders>
          </w:tcPr>
          <w:p w14:paraId="42251F54" w14:textId="77777777" w:rsidR="00706C7F" w:rsidRPr="006722EE" w:rsidRDefault="00706C7F" w:rsidP="00B25017">
            <w:pPr>
              <w:rPr>
                <w:rFonts w:ascii="Cambria" w:hAnsi="Cambria" w:cstheme="minorHAnsi"/>
              </w:rPr>
            </w:pPr>
          </w:p>
        </w:tc>
        <w:tc>
          <w:tcPr>
            <w:tcW w:w="631" w:type="dxa"/>
            <w:vMerge/>
            <w:tcBorders>
              <w:top w:val="nil"/>
              <w:left w:val="single" w:sz="4" w:space="0" w:color="auto"/>
            </w:tcBorders>
          </w:tcPr>
          <w:p w14:paraId="5BBB8F2E" w14:textId="77777777" w:rsidR="00706C7F" w:rsidRPr="006722EE" w:rsidRDefault="00706C7F" w:rsidP="00B25017">
            <w:pPr>
              <w:rPr>
                <w:rFonts w:ascii="Cambria" w:hAnsi="Cambria" w:cstheme="minorHAnsi"/>
              </w:rPr>
            </w:pPr>
          </w:p>
        </w:tc>
        <w:tc>
          <w:tcPr>
            <w:tcW w:w="1419" w:type="dxa"/>
            <w:vMerge/>
            <w:tcBorders>
              <w:top w:val="nil"/>
            </w:tcBorders>
          </w:tcPr>
          <w:p w14:paraId="252FA26C" w14:textId="47B73D68" w:rsidR="00706C7F" w:rsidRPr="006722EE" w:rsidRDefault="00706C7F" w:rsidP="00B25017">
            <w:pPr>
              <w:rPr>
                <w:rFonts w:ascii="Cambria" w:hAnsi="Cambria" w:cstheme="minorHAnsi"/>
              </w:rPr>
            </w:pPr>
          </w:p>
        </w:tc>
        <w:tc>
          <w:tcPr>
            <w:tcW w:w="947" w:type="dxa"/>
          </w:tcPr>
          <w:p w14:paraId="2F76D8F6" w14:textId="77777777" w:rsidR="00706C7F" w:rsidRPr="006722EE" w:rsidRDefault="00706C7F" w:rsidP="00B25017">
            <w:pPr>
              <w:pStyle w:val="TableParagraph"/>
              <w:spacing w:line="248" w:lineRule="exact"/>
              <w:ind w:left="92" w:right="121"/>
              <w:jc w:val="center"/>
              <w:rPr>
                <w:rFonts w:ascii="Cambria" w:hAnsi="Cambria" w:cstheme="minorHAnsi"/>
                <w:b/>
              </w:rPr>
            </w:pPr>
            <w:r w:rsidRPr="006722EE">
              <w:rPr>
                <w:rFonts w:ascii="Cambria" w:hAnsi="Cambria" w:cstheme="minorHAnsi"/>
                <w:b/>
              </w:rPr>
              <w:t>Year1</w:t>
            </w:r>
          </w:p>
        </w:tc>
        <w:tc>
          <w:tcPr>
            <w:tcW w:w="946" w:type="dxa"/>
          </w:tcPr>
          <w:p w14:paraId="7D6E1308" w14:textId="77777777" w:rsidR="00706C7F" w:rsidRPr="006722EE" w:rsidRDefault="00706C7F" w:rsidP="00B25017">
            <w:pPr>
              <w:pStyle w:val="TableParagraph"/>
              <w:spacing w:line="248" w:lineRule="exact"/>
              <w:ind w:left="90" w:right="72"/>
              <w:jc w:val="center"/>
              <w:rPr>
                <w:rFonts w:ascii="Cambria" w:hAnsi="Cambria" w:cstheme="minorHAnsi"/>
                <w:b/>
              </w:rPr>
            </w:pPr>
            <w:r w:rsidRPr="006722EE">
              <w:rPr>
                <w:rFonts w:ascii="Cambria" w:hAnsi="Cambria" w:cstheme="minorHAnsi"/>
                <w:b/>
              </w:rPr>
              <w:t>Year2</w:t>
            </w:r>
          </w:p>
        </w:tc>
        <w:tc>
          <w:tcPr>
            <w:tcW w:w="947" w:type="dxa"/>
          </w:tcPr>
          <w:p w14:paraId="02DD068E" w14:textId="77777777" w:rsidR="00706C7F" w:rsidRPr="006722EE" w:rsidRDefault="00706C7F" w:rsidP="00B25017">
            <w:pPr>
              <w:pStyle w:val="TableParagraph"/>
              <w:spacing w:line="248" w:lineRule="exact"/>
              <w:ind w:left="88" w:right="69"/>
              <w:jc w:val="center"/>
              <w:rPr>
                <w:rFonts w:ascii="Cambria" w:hAnsi="Cambria" w:cstheme="minorHAnsi"/>
                <w:b/>
              </w:rPr>
            </w:pPr>
            <w:r w:rsidRPr="006722EE">
              <w:rPr>
                <w:rFonts w:ascii="Cambria" w:hAnsi="Cambria" w:cstheme="minorHAnsi"/>
                <w:b/>
              </w:rPr>
              <w:t>Year3</w:t>
            </w:r>
          </w:p>
        </w:tc>
        <w:tc>
          <w:tcPr>
            <w:tcW w:w="946" w:type="dxa"/>
          </w:tcPr>
          <w:p w14:paraId="745137BF" w14:textId="77777777" w:rsidR="00706C7F" w:rsidRPr="006722EE" w:rsidRDefault="00706C7F" w:rsidP="00B25017">
            <w:pPr>
              <w:pStyle w:val="TableParagraph"/>
              <w:spacing w:line="248" w:lineRule="exact"/>
              <w:ind w:left="91" w:right="70"/>
              <w:jc w:val="center"/>
              <w:rPr>
                <w:rFonts w:ascii="Cambria" w:hAnsi="Cambria" w:cstheme="minorHAnsi"/>
                <w:b/>
              </w:rPr>
            </w:pPr>
            <w:r w:rsidRPr="006722EE">
              <w:rPr>
                <w:rFonts w:ascii="Cambria" w:hAnsi="Cambria" w:cstheme="minorHAnsi"/>
                <w:b/>
              </w:rPr>
              <w:t>Year4</w:t>
            </w:r>
          </w:p>
        </w:tc>
        <w:tc>
          <w:tcPr>
            <w:tcW w:w="947" w:type="dxa"/>
          </w:tcPr>
          <w:p w14:paraId="50F82D42" w14:textId="1DC3DB3A" w:rsidR="00706C7F" w:rsidRPr="006722EE" w:rsidRDefault="00706C7F" w:rsidP="005D1C25">
            <w:pPr>
              <w:pStyle w:val="TableParagraph"/>
              <w:spacing w:line="248" w:lineRule="exact"/>
              <w:ind w:left="94" w:right="81"/>
              <w:jc w:val="center"/>
              <w:rPr>
                <w:rFonts w:ascii="Cambria" w:hAnsi="Cambria" w:cstheme="minorHAnsi"/>
                <w:b/>
              </w:rPr>
            </w:pPr>
            <w:r w:rsidRPr="006722EE">
              <w:rPr>
                <w:rFonts w:ascii="Cambria" w:hAnsi="Cambria" w:cstheme="minorHAnsi"/>
                <w:b/>
              </w:rPr>
              <w:t>Year5</w:t>
            </w:r>
          </w:p>
          <w:p w14:paraId="25EA48E6" w14:textId="5BED1CCF" w:rsidR="00706C7F" w:rsidRPr="006722EE" w:rsidRDefault="00706C7F" w:rsidP="00B54CDC">
            <w:pPr>
              <w:pStyle w:val="TableParagraph"/>
              <w:spacing w:line="248" w:lineRule="exact"/>
              <w:ind w:left="94" w:right="81"/>
              <w:jc w:val="center"/>
              <w:rPr>
                <w:rFonts w:ascii="Cambria" w:hAnsi="Cambria" w:cstheme="minorHAnsi"/>
                <w:b/>
              </w:rPr>
            </w:pPr>
          </w:p>
        </w:tc>
        <w:tc>
          <w:tcPr>
            <w:tcW w:w="946" w:type="dxa"/>
            <w:vMerge/>
            <w:tcBorders>
              <w:top w:val="nil"/>
            </w:tcBorders>
          </w:tcPr>
          <w:p w14:paraId="27FB6F5B" w14:textId="77777777" w:rsidR="00706C7F" w:rsidRPr="006722EE" w:rsidRDefault="00706C7F" w:rsidP="00B25017">
            <w:pPr>
              <w:rPr>
                <w:rFonts w:ascii="Cambria" w:hAnsi="Cambria" w:cstheme="minorHAnsi"/>
              </w:rPr>
            </w:pPr>
          </w:p>
        </w:tc>
      </w:tr>
      <w:tr w:rsidR="00706C7F" w:rsidRPr="006722EE" w14:paraId="190D3F05" w14:textId="77777777" w:rsidTr="00A51FCA">
        <w:trPr>
          <w:trHeight w:val="738"/>
        </w:trPr>
        <w:tc>
          <w:tcPr>
            <w:tcW w:w="616" w:type="dxa"/>
          </w:tcPr>
          <w:p w14:paraId="356600D4" w14:textId="77777777" w:rsidR="00706C7F" w:rsidRPr="006722EE" w:rsidRDefault="00706C7F" w:rsidP="00B25017">
            <w:pPr>
              <w:pStyle w:val="TableParagraph"/>
              <w:spacing w:line="248" w:lineRule="exact"/>
              <w:ind w:left="107"/>
              <w:rPr>
                <w:rFonts w:ascii="Cambria" w:hAnsi="Cambria" w:cstheme="minorHAnsi"/>
                <w:b/>
              </w:rPr>
            </w:pPr>
            <w:r w:rsidRPr="006722EE">
              <w:rPr>
                <w:rFonts w:ascii="Cambria" w:hAnsi="Cambria" w:cstheme="minorHAnsi"/>
                <w:b/>
              </w:rPr>
              <w:t>1</w:t>
            </w:r>
          </w:p>
        </w:tc>
        <w:tc>
          <w:tcPr>
            <w:tcW w:w="2706" w:type="dxa"/>
          </w:tcPr>
          <w:p w14:paraId="253A877B" w14:textId="2E2D5DD8" w:rsidR="00706C7F" w:rsidRPr="006722EE" w:rsidRDefault="00AE174F" w:rsidP="00803C33">
            <w:pPr>
              <w:pStyle w:val="TableParagraph"/>
              <w:spacing w:line="229" w:lineRule="exact"/>
              <w:ind w:left="107"/>
              <w:rPr>
                <w:rFonts w:ascii="Cambria" w:hAnsi="Cambria" w:cstheme="minorHAnsi"/>
              </w:rPr>
            </w:pPr>
            <w:r>
              <w:rPr>
                <w:rFonts w:ascii="Cambria" w:hAnsi="Cambria" w:cstheme="minorHAnsi"/>
              </w:rPr>
              <w:t>Key Management Solution</w:t>
            </w:r>
          </w:p>
        </w:tc>
        <w:tc>
          <w:tcPr>
            <w:tcW w:w="1430" w:type="dxa"/>
            <w:tcBorders>
              <w:right w:val="single" w:sz="4" w:space="0" w:color="auto"/>
            </w:tcBorders>
          </w:tcPr>
          <w:p w14:paraId="516C3194" w14:textId="77777777" w:rsidR="00706C7F" w:rsidRPr="006722EE" w:rsidRDefault="00706C7F" w:rsidP="00B25017">
            <w:pPr>
              <w:pStyle w:val="TableParagraph"/>
              <w:rPr>
                <w:rFonts w:ascii="Cambria" w:hAnsi="Cambria" w:cstheme="minorHAnsi"/>
              </w:rPr>
            </w:pPr>
          </w:p>
        </w:tc>
        <w:tc>
          <w:tcPr>
            <w:tcW w:w="631" w:type="dxa"/>
            <w:tcBorders>
              <w:left w:val="single" w:sz="4" w:space="0" w:color="auto"/>
            </w:tcBorders>
          </w:tcPr>
          <w:p w14:paraId="3A59CE0B" w14:textId="77777777" w:rsidR="00706C7F" w:rsidRPr="006722EE" w:rsidRDefault="00706C7F" w:rsidP="00B25017">
            <w:pPr>
              <w:pStyle w:val="TableParagraph"/>
              <w:rPr>
                <w:rFonts w:ascii="Cambria" w:hAnsi="Cambria" w:cstheme="minorHAnsi"/>
              </w:rPr>
            </w:pPr>
          </w:p>
        </w:tc>
        <w:tc>
          <w:tcPr>
            <w:tcW w:w="1419" w:type="dxa"/>
          </w:tcPr>
          <w:p w14:paraId="3EB6E7F0" w14:textId="1935A724" w:rsidR="00706C7F" w:rsidRPr="006722EE" w:rsidRDefault="00706C7F" w:rsidP="00B25017">
            <w:pPr>
              <w:pStyle w:val="TableParagraph"/>
              <w:rPr>
                <w:rFonts w:ascii="Cambria" w:hAnsi="Cambria" w:cstheme="minorHAnsi"/>
              </w:rPr>
            </w:pPr>
          </w:p>
        </w:tc>
        <w:tc>
          <w:tcPr>
            <w:tcW w:w="947" w:type="dxa"/>
          </w:tcPr>
          <w:p w14:paraId="09ECAE9E" w14:textId="77777777" w:rsidR="00706C7F" w:rsidRPr="006722EE" w:rsidRDefault="00706C7F" w:rsidP="00B25017">
            <w:pPr>
              <w:pStyle w:val="TableParagraph"/>
              <w:spacing w:before="122"/>
              <w:ind w:left="92" w:right="71"/>
              <w:jc w:val="center"/>
              <w:rPr>
                <w:rFonts w:ascii="Cambria" w:hAnsi="Cambria" w:cstheme="minorHAnsi"/>
                <w:b/>
              </w:rPr>
            </w:pPr>
          </w:p>
        </w:tc>
        <w:tc>
          <w:tcPr>
            <w:tcW w:w="946" w:type="dxa"/>
          </w:tcPr>
          <w:p w14:paraId="57F3A15D" w14:textId="77777777" w:rsidR="00706C7F" w:rsidRPr="006722EE" w:rsidRDefault="00706C7F" w:rsidP="00B25017">
            <w:pPr>
              <w:pStyle w:val="TableParagraph"/>
              <w:spacing w:before="122"/>
              <w:ind w:left="91" w:right="68"/>
              <w:jc w:val="center"/>
              <w:rPr>
                <w:rFonts w:ascii="Cambria" w:hAnsi="Cambria" w:cstheme="minorHAnsi"/>
                <w:b/>
              </w:rPr>
            </w:pPr>
          </w:p>
        </w:tc>
        <w:tc>
          <w:tcPr>
            <w:tcW w:w="947" w:type="dxa"/>
          </w:tcPr>
          <w:p w14:paraId="38824EF1" w14:textId="77777777" w:rsidR="00706C7F" w:rsidRPr="006722EE" w:rsidRDefault="00706C7F" w:rsidP="00B25017">
            <w:pPr>
              <w:pStyle w:val="TableParagraph"/>
              <w:spacing w:before="122"/>
              <w:ind w:left="88" w:right="63"/>
              <w:jc w:val="center"/>
              <w:rPr>
                <w:rFonts w:ascii="Cambria" w:hAnsi="Cambria" w:cstheme="minorHAnsi"/>
                <w:b/>
              </w:rPr>
            </w:pPr>
          </w:p>
        </w:tc>
        <w:tc>
          <w:tcPr>
            <w:tcW w:w="946" w:type="dxa"/>
          </w:tcPr>
          <w:p w14:paraId="7A1B4B70" w14:textId="77777777" w:rsidR="00706C7F" w:rsidRPr="006722EE" w:rsidRDefault="00706C7F" w:rsidP="00B25017">
            <w:pPr>
              <w:pStyle w:val="TableParagraph"/>
              <w:spacing w:before="122"/>
              <w:ind w:left="91" w:right="65"/>
              <w:jc w:val="center"/>
              <w:rPr>
                <w:rFonts w:ascii="Cambria" w:hAnsi="Cambria" w:cstheme="minorHAnsi"/>
                <w:b/>
              </w:rPr>
            </w:pPr>
          </w:p>
        </w:tc>
        <w:tc>
          <w:tcPr>
            <w:tcW w:w="947" w:type="dxa"/>
          </w:tcPr>
          <w:p w14:paraId="30D7B948" w14:textId="77777777" w:rsidR="00706C7F" w:rsidRPr="006722EE" w:rsidRDefault="00706C7F" w:rsidP="00B25017">
            <w:pPr>
              <w:pStyle w:val="TableParagraph"/>
              <w:spacing w:before="122"/>
              <w:ind w:left="94" w:right="66"/>
              <w:jc w:val="center"/>
              <w:rPr>
                <w:rFonts w:ascii="Cambria" w:hAnsi="Cambria" w:cstheme="minorHAnsi"/>
                <w:b/>
              </w:rPr>
            </w:pPr>
          </w:p>
        </w:tc>
        <w:tc>
          <w:tcPr>
            <w:tcW w:w="946" w:type="dxa"/>
          </w:tcPr>
          <w:p w14:paraId="5EEBD9BE" w14:textId="77777777" w:rsidR="00706C7F" w:rsidRPr="006722EE" w:rsidRDefault="00706C7F" w:rsidP="00B25017">
            <w:pPr>
              <w:pStyle w:val="TableParagraph"/>
              <w:rPr>
                <w:rFonts w:ascii="Cambria" w:hAnsi="Cambria" w:cstheme="minorHAnsi"/>
              </w:rPr>
            </w:pPr>
          </w:p>
        </w:tc>
      </w:tr>
      <w:tr w:rsidR="00803C33" w:rsidRPr="006722EE" w14:paraId="7AB7124D" w14:textId="77777777" w:rsidTr="00A51FCA">
        <w:trPr>
          <w:trHeight w:val="737"/>
        </w:trPr>
        <w:tc>
          <w:tcPr>
            <w:tcW w:w="616" w:type="dxa"/>
          </w:tcPr>
          <w:p w14:paraId="2C3752FF" w14:textId="251657E5" w:rsidR="00803C33" w:rsidRPr="006722EE" w:rsidRDefault="00803C33" w:rsidP="00B25017">
            <w:pPr>
              <w:pStyle w:val="TableParagraph"/>
              <w:spacing w:line="246" w:lineRule="exact"/>
              <w:ind w:left="107"/>
              <w:rPr>
                <w:rFonts w:ascii="Cambria" w:hAnsi="Cambria" w:cstheme="minorHAnsi"/>
                <w:b/>
              </w:rPr>
            </w:pPr>
            <w:r>
              <w:rPr>
                <w:rFonts w:ascii="Cambria" w:hAnsi="Cambria" w:cstheme="minorHAnsi"/>
                <w:b/>
              </w:rPr>
              <w:t>2</w:t>
            </w:r>
          </w:p>
        </w:tc>
        <w:tc>
          <w:tcPr>
            <w:tcW w:w="2706" w:type="dxa"/>
          </w:tcPr>
          <w:p w14:paraId="6177D29B" w14:textId="3ADD7772" w:rsidR="00803C33" w:rsidRPr="006722EE" w:rsidRDefault="00AE174F" w:rsidP="00216DA1">
            <w:pPr>
              <w:pStyle w:val="TableParagraph"/>
              <w:spacing w:line="252" w:lineRule="exact"/>
              <w:ind w:left="107" w:right="170"/>
              <w:rPr>
                <w:rFonts w:ascii="Cambria" w:hAnsi="Cambria" w:cstheme="minorHAnsi"/>
              </w:rPr>
            </w:pPr>
            <w:r>
              <w:rPr>
                <w:rFonts w:ascii="Cambria" w:hAnsi="Cambria" w:cstheme="minorHAnsi"/>
              </w:rPr>
              <w:t>Cluster File System</w:t>
            </w:r>
          </w:p>
        </w:tc>
        <w:tc>
          <w:tcPr>
            <w:tcW w:w="1430" w:type="dxa"/>
            <w:tcBorders>
              <w:right w:val="single" w:sz="4" w:space="0" w:color="auto"/>
            </w:tcBorders>
          </w:tcPr>
          <w:p w14:paraId="4CD77992" w14:textId="77777777" w:rsidR="00803C33" w:rsidRPr="006722EE" w:rsidRDefault="00803C33" w:rsidP="00B25017">
            <w:pPr>
              <w:pStyle w:val="TableParagraph"/>
              <w:rPr>
                <w:rFonts w:ascii="Cambria" w:hAnsi="Cambria" w:cstheme="minorHAnsi"/>
              </w:rPr>
            </w:pPr>
          </w:p>
        </w:tc>
        <w:tc>
          <w:tcPr>
            <w:tcW w:w="631" w:type="dxa"/>
            <w:tcBorders>
              <w:left w:val="single" w:sz="4" w:space="0" w:color="auto"/>
            </w:tcBorders>
          </w:tcPr>
          <w:p w14:paraId="5D9996BC" w14:textId="77777777" w:rsidR="00803C33" w:rsidRPr="006722EE" w:rsidRDefault="00803C33" w:rsidP="00B25017">
            <w:pPr>
              <w:pStyle w:val="TableParagraph"/>
              <w:rPr>
                <w:rFonts w:ascii="Cambria" w:hAnsi="Cambria" w:cstheme="minorHAnsi"/>
              </w:rPr>
            </w:pPr>
          </w:p>
        </w:tc>
        <w:tc>
          <w:tcPr>
            <w:tcW w:w="1419" w:type="dxa"/>
          </w:tcPr>
          <w:p w14:paraId="015FBA26" w14:textId="5E82DE5E" w:rsidR="00803C33" w:rsidRPr="006722EE" w:rsidRDefault="00803C33" w:rsidP="00B25017">
            <w:pPr>
              <w:pStyle w:val="TableParagraph"/>
              <w:rPr>
                <w:rFonts w:ascii="Cambria" w:hAnsi="Cambria" w:cstheme="minorHAnsi"/>
              </w:rPr>
            </w:pPr>
          </w:p>
        </w:tc>
        <w:tc>
          <w:tcPr>
            <w:tcW w:w="947" w:type="dxa"/>
          </w:tcPr>
          <w:p w14:paraId="5074EAB1" w14:textId="77777777" w:rsidR="00803C33" w:rsidRPr="006722EE" w:rsidRDefault="00803C33" w:rsidP="00B25017">
            <w:pPr>
              <w:pStyle w:val="TableParagraph"/>
              <w:spacing w:before="120"/>
              <w:ind w:left="92" w:right="71"/>
              <w:jc w:val="center"/>
              <w:rPr>
                <w:rFonts w:ascii="Cambria" w:hAnsi="Cambria" w:cstheme="minorHAnsi"/>
                <w:b/>
              </w:rPr>
            </w:pPr>
          </w:p>
        </w:tc>
        <w:tc>
          <w:tcPr>
            <w:tcW w:w="946" w:type="dxa"/>
          </w:tcPr>
          <w:p w14:paraId="305C6C8F" w14:textId="77777777" w:rsidR="00803C33" w:rsidRPr="006722EE" w:rsidRDefault="00803C33" w:rsidP="00B25017">
            <w:pPr>
              <w:pStyle w:val="TableParagraph"/>
              <w:spacing w:before="120"/>
              <w:ind w:left="91" w:right="68"/>
              <w:jc w:val="center"/>
              <w:rPr>
                <w:rFonts w:ascii="Cambria" w:hAnsi="Cambria" w:cstheme="minorHAnsi"/>
                <w:b/>
              </w:rPr>
            </w:pPr>
          </w:p>
        </w:tc>
        <w:tc>
          <w:tcPr>
            <w:tcW w:w="947" w:type="dxa"/>
          </w:tcPr>
          <w:p w14:paraId="64BD6A3C" w14:textId="77777777" w:rsidR="00803C33" w:rsidRPr="006722EE" w:rsidRDefault="00803C33" w:rsidP="00B25017">
            <w:pPr>
              <w:pStyle w:val="TableParagraph"/>
              <w:spacing w:before="120"/>
              <w:ind w:left="88" w:right="63"/>
              <w:jc w:val="center"/>
              <w:rPr>
                <w:rFonts w:ascii="Cambria" w:hAnsi="Cambria" w:cstheme="minorHAnsi"/>
                <w:b/>
              </w:rPr>
            </w:pPr>
          </w:p>
        </w:tc>
        <w:tc>
          <w:tcPr>
            <w:tcW w:w="946" w:type="dxa"/>
          </w:tcPr>
          <w:p w14:paraId="51A17A27" w14:textId="77777777" w:rsidR="00803C33" w:rsidRPr="006722EE" w:rsidRDefault="00803C33" w:rsidP="00B25017">
            <w:pPr>
              <w:pStyle w:val="TableParagraph"/>
              <w:spacing w:before="120"/>
              <w:ind w:left="91" w:right="65"/>
              <w:jc w:val="center"/>
              <w:rPr>
                <w:rFonts w:ascii="Cambria" w:hAnsi="Cambria" w:cstheme="minorHAnsi"/>
                <w:b/>
              </w:rPr>
            </w:pPr>
          </w:p>
        </w:tc>
        <w:tc>
          <w:tcPr>
            <w:tcW w:w="947" w:type="dxa"/>
          </w:tcPr>
          <w:p w14:paraId="19144BC9" w14:textId="77777777" w:rsidR="00803C33" w:rsidRPr="006722EE" w:rsidRDefault="00803C33" w:rsidP="00B25017">
            <w:pPr>
              <w:pStyle w:val="TableParagraph"/>
              <w:spacing w:before="120"/>
              <w:ind w:left="94" w:right="66"/>
              <w:jc w:val="center"/>
              <w:rPr>
                <w:rFonts w:ascii="Cambria" w:hAnsi="Cambria" w:cstheme="minorHAnsi"/>
                <w:b/>
              </w:rPr>
            </w:pPr>
          </w:p>
        </w:tc>
        <w:tc>
          <w:tcPr>
            <w:tcW w:w="946" w:type="dxa"/>
          </w:tcPr>
          <w:p w14:paraId="3AAC2FEB" w14:textId="77777777" w:rsidR="00803C33" w:rsidRPr="006722EE" w:rsidRDefault="00803C33" w:rsidP="00B25017">
            <w:pPr>
              <w:pStyle w:val="TableParagraph"/>
              <w:rPr>
                <w:rFonts w:ascii="Cambria" w:hAnsi="Cambria" w:cstheme="minorHAnsi"/>
              </w:rPr>
            </w:pPr>
          </w:p>
        </w:tc>
      </w:tr>
      <w:tr w:rsidR="00803C33" w:rsidRPr="006722EE" w14:paraId="2731B054" w14:textId="77777777" w:rsidTr="00A51FCA">
        <w:trPr>
          <w:trHeight w:val="370"/>
        </w:trPr>
        <w:tc>
          <w:tcPr>
            <w:tcW w:w="616" w:type="dxa"/>
          </w:tcPr>
          <w:p w14:paraId="5C45FC32" w14:textId="6536B326" w:rsidR="00803C33" w:rsidRPr="006722EE" w:rsidRDefault="00803C33" w:rsidP="006573F8">
            <w:pPr>
              <w:pStyle w:val="TableParagraph"/>
              <w:spacing w:line="234" w:lineRule="exact"/>
              <w:ind w:left="107"/>
              <w:rPr>
                <w:rFonts w:ascii="Cambria" w:hAnsi="Cambria" w:cstheme="minorHAnsi"/>
                <w:b/>
              </w:rPr>
            </w:pPr>
            <w:r>
              <w:rPr>
                <w:rFonts w:ascii="Cambria" w:hAnsi="Cambria" w:cstheme="minorHAnsi"/>
                <w:b/>
              </w:rPr>
              <w:t>3</w:t>
            </w:r>
          </w:p>
        </w:tc>
        <w:tc>
          <w:tcPr>
            <w:tcW w:w="2706" w:type="dxa"/>
          </w:tcPr>
          <w:p w14:paraId="03E8FD7C" w14:textId="4BA5CA35" w:rsidR="00803C33" w:rsidRPr="006722EE" w:rsidRDefault="00803C33" w:rsidP="00B25017">
            <w:pPr>
              <w:pStyle w:val="TableParagraph"/>
              <w:spacing w:line="234" w:lineRule="exact"/>
              <w:ind w:left="108"/>
              <w:rPr>
                <w:rFonts w:ascii="Cambria" w:hAnsi="Cambria" w:cstheme="minorHAnsi"/>
                <w:b/>
              </w:rPr>
            </w:pPr>
            <w:r w:rsidRPr="00783364">
              <w:rPr>
                <w:rFonts w:ascii="Cambria" w:hAnsi="Cambria" w:cstheme="minorHAnsi"/>
              </w:rPr>
              <w:t>Any other Item</w:t>
            </w:r>
          </w:p>
        </w:tc>
        <w:tc>
          <w:tcPr>
            <w:tcW w:w="1430" w:type="dxa"/>
            <w:tcBorders>
              <w:right w:val="single" w:sz="4" w:space="0" w:color="auto"/>
            </w:tcBorders>
          </w:tcPr>
          <w:p w14:paraId="1C512011" w14:textId="77777777" w:rsidR="00803C33" w:rsidRPr="006722EE" w:rsidRDefault="00803C33" w:rsidP="00B25017">
            <w:pPr>
              <w:pStyle w:val="TableParagraph"/>
              <w:rPr>
                <w:rFonts w:ascii="Cambria" w:hAnsi="Cambria" w:cstheme="minorHAnsi"/>
              </w:rPr>
            </w:pPr>
          </w:p>
        </w:tc>
        <w:tc>
          <w:tcPr>
            <w:tcW w:w="631" w:type="dxa"/>
            <w:tcBorders>
              <w:left w:val="single" w:sz="4" w:space="0" w:color="auto"/>
            </w:tcBorders>
          </w:tcPr>
          <w:p w14:paraId="70F0BF7F" w14:textId="77777777" w:rsidR="00803C33" w:rsidRPr="006722EE" w:rsidRDefault="00803C33" w:rsidP="00B25017">
            <w:pPr>
              <w:pStyle w:val="TableParagraph"/>
              <w:rPr>
                <w:rFonts w:ascii="Cambria" w:hAnsi="Cambria" w:cstheme="minorHAnsi"/>
              </w:rPr>
            </w:pPr>
          </w:p>
        </w:tc>
        <w:tc>
          <w:tcPr>
            <w:tcW w:w="1419" w:type="dxa"/>
          </w:tcPr>
          <w:p w14:paraId="6F47F17B" w14:textId="51A6394A" w:rsidR="00803C33" w:rsidRPr="006722EE" w:rsidRDefault="00803C33" w:rsidP="00B25017">
            <w:pPr>
              <w:pStyle w:val="TableParagraph"/>
              <w:rPr>
                <w:rFonts w:ascii="Cambria" w:hAnsi="Cambria" w:cstheme="minorHAnsi"/>
              </w:rPr>
            </w:pPr>
          </w:p>
        </w:tc>
        <w:tc>
          <w:tcPr>
            <w:tcW w:w="947" w:type="dxa"/>
          </w:tcPr>
          <w:p w14:paraId="3607FC90" w14:textId="77777777" w:rsidR="00803C33" w:rsidRPr="006722EE" w:rsidRDefault="00803C33" w:rsidP="00B25017">
            <w:pPr>
              <w:pStyle w:val="TableParagraph"/>
              <w:spacing w:line="234" w:lineRule="exact"/>
              <w:ind w:left="92" w:right="71"/>
              <w:jc w:val="center"/>
              <w:rPr>
                <w:rFonts w:ascii="Cambria" w:hAnsi="Cambria" w:cstheme="minorHAnsi"/>
                <w:b/>
              </w:rPr>
            </w:pPr>
          </w:p>
        </w:tc>
        <w:tc>
          <w:tcPr>
            <w:tcW w:w="946" w:type="dxa"/>
          </w:tcPr>
          <w:p w14:paraId="6B70E3F8" w14:textId="77777777" w:rsidR="00803C33" w:rsidRPr="006722EE" w:rsidRDefault="00803C33" w:rsidP="00B25017">
            <w:pPr>
              <w:pStyle w:val="TableParagraph"/>
              <w:spacing w:line="234" w:lineRule="exact"/>
              <w:ind w:left="91" w:right="68"/>
              <w:jc w:val="center"/>
              <w:rPr>
                <w:rFonts w:ascii="Cambria" w:hAnsi="Cambria" w:cstheme="minorHAnsi"/>
                <w:b/>
              </w:rPr>
            </w:pPr>
          </w:p>
        </w:tc>
        <w:tc>
          <w:tcPr>
            <w:tcW w:w="947" w:type="dxa"/>
          </w:tcPr>
          <w:p w14:paraId="64E6A21E" w14:textId="77777777" w:rsidR="00803C33" w:rsidRPr="006722EE" w:rsidRDefault="00803C33" w:rsidP="00B25017">
            <w:pPr>
              <w:pStyle w:val="TableParagraph"/>
              <w:spacing w:line="234" w:lineRule="exact"/>
              <w:ind w:left="88" w:right="63"/>
              <w:jc w:val="center"/>
              <w:rPr>
                <w:rFonts w:ascii="Cambria" w:hAnsi="Cambria" w:cstheme="minorHAnsi"/>
                <w:b/>
              </w:rPr>
            </w:pPr>
          </w:p>
        </w:tc>
        <w:tc>
          <w:tcPr>
            <w:tcW w:w="946" w:type="dxa"/>
          </w:tcPr>
          <w:p w14:paraId="7EE65101" w14:textId="77777777" w:rsidR="00803C33" w:rsidRPr="006722EE" w:rsidRDefault="00803C33" w:rsidP="00B25017">
            <w:pPr>
              <w:pStyle w:val="TableParagraph"/>
              <w:spacing w:line="234" w:lineRule="exact"/>
              <w:ind w:left="91" w:right="65"/>
              <w:jc w:val="center"/>
              <w:rPr>
                <w:rFonts w:ascii="Cambria" w:hAnsi="Cambria" w:cstheme="minorHAnsi"/>
                <w:b/>
              </w:rPr>
            </w:pPr>
          </w:p>
        </w:tc>
        <w:tc>
          <w:tcPr>
            <w:tcW w:w="947" w:type="dxa"/>
          </w:tcPr>
          <w:p w14:paraId="0A8B32F4" w14:textId="77777777" w:rsidR="00803C33" w:rsidRPr="006722EE" w:rsidRDefault="00803C33" w:rsidP="00B25017">
            <w:pPr>
              <w:pStyle w:val="TableParagraph"/>
              <w:spacing w:line="234" w:lineRule="exact"/>
              <w:ind w:left="94" w:right="66"/>
              <w:jc w:val="center"/>
              <w:rPr>
                <w:rFonts w:ascii="Cambria" w:hAnsi="Cambria" w:cstheme="minorHAnsi"/>
                <w:b/>
              </w:rPr>
            </w:pPr>
          </w:p>
        </w:tc>
        <w:tc>
          <w:tcPr>
            <w:tcW w:w="946" w:type="dxa"/>
          </w:tcPr>
          <w:p w14:paraId="192E7B02" w14:textId="77777777" w:rsidR="00803C33" w:rsidRPr="006722EE" w:rsidRDefault="00803C33" w:rsidP="00B25017">
            <w:pPr>
              <w:pStyle w:val="TableParagraph"/>
              <w:rPr>
                <w:rFonts w:ascii="Cambria" w:hAnsi="Cambria" w:cstheme="minorHAnsi"/>
              </w:rPr>
            </w:pPr>
          </w:p>
        </w:tc>
      </w:tr>
      <w:tr w:rsidR="00803C33" w:rsidRPr="006722EE" w14:paraId="42EF6B1E" w14:textId="77777777" w:rsidTr="00A51FCA">
        <w:trPr>
          <w:trHeight w:val="370"/>
        </w:trPr>
        <w:tc>
          <w:tcPr>
            <w:tcW w:w="616" w:type="dxa"/>
          </w:tcPr>
          <w:p w14:paraId="42600D24" w14:textId="7E83932A" w:rsidR="00803C33" w:rsidRPr="006722EE" w:rsidRDefault="00803C33" w:rsidP="006573F8">
            <w:pPr>
              <w:pStyle w:val="TableParagraph"/>
              <w:spacing w:line="234" w:lineRule="exact"/>
              <w:ind w:left="107"/>
              <w:rPr>
                <w:rFonts w:ascii="Cambria" w:hAnsi="Cambria" w:cstheme="minorHAnsi"/>
                <w:b/>
              </w:rPr>
            </w:pPr>
            <w:r>
              <w:rPr>
                <w:rFonts w:ascii="Cambria" w:hAnsi="Cambria" w:cstheme="minorHAnsi"/>
                <w:b/>
              </w:rPr>
              <w:t>4</w:t>
            </w:r>
          </w:p>
        </w:tc>
        <w:tc>
          <w:tcPr>
            <w:tcW w:w="2706" w:type="dxa"/>
          </w:tcPr>
          <w:p w14:paraId="79E500FB" w14:textId="07EB7075" w:rsidR="00803C33" w:rsidRPr="006722EE" w:rsidRDefault="00803C33" w:rsidP="00B25017">
            <w:pPr>
              <w:pStyle w:val="TableParagraph"/>
              <w:spacing w:line="234" w:lineRule="exact"/>
              <w:ind w:left="108"/>
              <w:rPr>
                <w:rFonts w:ascii="Cambria" w:hAnsi="Cambria" w:cstheme="minorHAnsi"/>
                <w:b/>
              </w:rPr>
            </w:pPr>
            <w:r w:rsidRPr="00783364">
              <w:rPr>
                <w:rFonts w:ascii="Cambria" w:hAnsi="Cambria" w:cstheme="minorHAnsi"/>
              </w:rPr>
              <w:t>Any other Item</w:t>
            </w:r>
          </w:p>
        </w:tc>
        <w:tc>
          <w:tcPr>
            <w:tcW w:w="1430" w:type="dxa"/>
            <w:tcBorders>
              <w:right w:val="single" w:sz="4" w:space="0" w:color="auto"/>
            </w:tcBorders>
          </w:tcPr>
          <w:p w14:paraId="61639465" w14:textId="77777777" w:rsidR="00803C33" w:rsidRPr="006722EE" w:rsidRDefault="00803C33" w:rsidP="00B25017">
            <w:pPr>
              <w:pStyle w:val="TableParagraph"/>
              <w:rPr>
                <w:rFonts w:ascii="Cambria" w:hAnsi="Cambria" w:cstheme="minorHAnsi"/>
              </w:rPr>
            </w:pPr>
          </w:p>
        </w:tc>
        <w:tc>
          <w:tcPr>
            <w:tcW w:w="631" w:type="dxa"/>
            <w:tcBorders>
              <w:left w:val="single" w:sz="4" w:space="0" w:color="auto"/>
            </w:tcBorders>
          </w:tcPr>
          <w:p w14:paraId="303A6B2F" w14:textId="77777777" w:rsidR="00803C33" w:rsidRPr="006722EE" w:rsidRDefault="00803C33" w:rsidP="00B25017">
            <w:pPr>
              <w:pStyle w:val="TableParagraph"/>
              <w:rPr>
                <w:rFonts w:ascii="Cambria" w:hAnsi="Cambria" w:cstheme="minorHAnsi"/>
              </w:rPr>
            </w:pPr>
          </w:p>
        </w:tc>
        <w:tc>
          <w:tcPr>
            <w:tcW w:w="1419" w:type="dxa"/>
          </w:tcPr>
          <w:p w14:paraId="4440C03B" w14:textId="1299C580" w:rsidR="00803C33" w:rsidRPr="006722EE" w:rsidRDefault="00803C33" w:rsidP="00B25017">
            <w:pPr>
              <w:pStyle w:val="TableParagraph"/>
              <w:rPr>
                <w:rFonts w:ascii="Cambria" w:hAnsi="Cambria" w:cstheme="minorHAnsi"/>
              </w:rPr>
            </w:pPr>
          </w:p>
        </w:tc>
        <w:tc>
          <w:tcPr>
            <w:tcW w:w="947" w:type="dxa"/>
          </w:tcPr>
          <w:p w14:paraId="031B7399" w14:textId="77777777" w:rsidR="00803C33" w:rsidRPr="006722EE" w:rsidRDefault="00803C33" w:rsidP="00B25017">
            <w:pPr>
              <w:pStyle w:val="TableParagraph"/>
              <w:spacing w:line="234" w:lineRule="exact"/>
              <w:ind w:left="92" w:right="71"/>
              <w:jc w:val="center"/>
              <w:rPr>
                <w:rFonts w:ascii="Cambria" w:hAnsi="Cambria" w:cstheme="minorHAnsi"/>
                <w:b/>
              </w:rPr>
            </w:pPr>
          </w:p>
        </w:tc>
        <w:tc>
          <w:tcPr>
            <w:tcW w:w="946" w:type="dxa"/>
          </w:tcPr>
          <w:p w14:paraId="4F2E7818" w14:textId="77777777" w:rsidR="00803C33" w:rsidRPr="006722EE" w:rsidRDefault="00803C33" w:rsidP="00B25017">
            <w:pPr>
              <w:pStyle w:val="TableParagraph"/>
              <w:spacing w:line="234" w:lineRule="exact"/>
              <w:ind w:left="91" w:right="68"/>
              <w:jc w:val="center"/>
              <w:rPr>
                <w:rFonts w:ascii="Cambria" w:hAnsi="Cambria" w:cstheme="minorHAnsi"/>
                <w:b/>
              </w:rPr>
            </w:pPr>
          </w:p>
        </w:tc>
        <w:tc>
          <w:tcPr>
            <w:tcW w:w="947" w:type="dxa"/>
          </w:tcPr>
          <w:p w14:paraId="44C1FD73" w14:textId="77777777" w:rsidR="00803C33" w:rsidRPr="006722EE" w:rsidRDefault="00803C33" w:rsidP="00B25017">
            <w:pPr>
              <w:pStyle w:val="TableParagraph"/>
              <w:spacing w:line="234" w:lineRule="exact"/>
              <w:ind w:left="88" w:right="63"/>
              <w:jc w:val="center"/>
              <w:rPr>
                <w:rFonts w:ascii="Cambria" w:hAnsi="Cambria" w:cstheme="minorHAnsi"/>
                <w:b/>
              </w:rPr>
            </w:pPr>
          </w:p>
        </w:tc>
        <w:tc>
          <w:tcPr>
            <w:tcW w:w="946" w:type="dxa"/>
          </w:tcPr>
          <w:p w14:paraId="6124EF41" w14:textId="77777777" w:rsidR="00803C33" w:rsidRPr="006722EE" w:rsidRDefault="00803C33" w:rsidP="00B25017">
            <w:pPr>
              <w:pStyle w:val="TableParagraph"/>
              <w:spacing w:line="234" w:lineRule="exact"/>
              <w:ind w:left="91" w:right="65"/>
              <w:jc w:val="center"/>
              <w:rPr>
                <w:rFonts w:ascii="Cambria" w:hAnsi="Cambria" w:cstheme="minorHAnsi"/>
                <w:b/>
              </w:rPr>
            </w:pPr>
          </w:p>
        </w:tc>
        <w:tc>
          <w:tcPr>
            <w:tcW w:w="947" w:type="dxa"/>
          </w:tcPr>
          <w:p w14:paraId="60FB7F95" w14:textId="77777777" w:rsidR="00803C33" w:rsidRPr="006722EE" w:rsidRDefault="00803C33" w:rsidP="00B25017">
            <w:pPr>
              <w:pStyle w:val="TableParagraph"/>
              <w:spacing w:line="234" w:lineRule="exact"/>
              <w:ind w:left="94" w:right="66"/>
              <w:jc w:val="center"/>
              <w:rPr>
                <w:rFonts w:ascii="Cambria" w:hAnsi="Cambria" w:cstheme="minorHAnsi"/>
                <w:b/>
              </w:rPr>
            </w:pPr>
          </w:p>
        </w:tc>
        <w:tc>
          <w:tcPr>
            <w:tcW w:w="946" w:type="dxa"/>
          </w:tcPr>
          <w:p w14:paraId="2B5A5158" w14:textId="77777777" w:rsidR="00803C33" w:rsidRPr="006722EE" w:rsidRDefault="00803C33" w:rsidP="00B25017">
            <w:pPr>
              <w:pStyle w:val="TableParagraph"/>
              <w:rPr>
                <w:rFonts w:ascii="Cambria" w:hAnsi="Cambria" w:cstheme="minorHAnsi"/>
              </w:rPr>
            </w:pPr>
          </w:p>
        </w:tc>
      </w:tr>
      <w:tr w:rsidR="00803C33" w:rsidRPr="006722EE" w14:paraId="606BD81A" w14:textId="77777777" w:rsidTr="00A51FCA">
        <w:trPr>
          <w:trHeight w:val="370"/>
        </w:trPr>
        <w:tc>
          <w:tcPr>
            <w:tcW w:w="616" w:type="dxa"/>
          </w:tcPr>
          <w:p w14:paraId="150E14DA" w14:textId="18B1B4B6" w:rsidR="00803C33" w:rsidRPr="006722EE" w:rsidRDefault="00803C33" w:rsidP="006573F8">
            <w:pPr>
              <w:pStyle w:val="TableParagraph"/>
              <w:spacing w:line="234" w:lineRule="exact"/>
              <w:ind w:left="107"/>
              <w:rPr>
                <w:rFonts w:ascii="Cambria" w:hAnsi="Cambria" w:cstheme="minorHAnsi"/>
                <w:b/>
              </w:rPr>
            </w:pPr>
            <w:r>
              <w:rPr>
                <w:rFonts w:ascii="Cambria" w:hAnsi="Cambria" w:cstheme="minorHAnsi"/>
                <w:b/>
              </w:rPr>
              <w:t>5</w:t>
            </w:r>
          </w:p>
        </w:tc>
        <w:tc>
          <w:tcPr>
            <w:tcW w:w="2706" w:type="dxa"/>
          </w:tcPr>
          <w:p w14:paraId="5842BCBF" w14:textId="0A8C3898" w:rsidR="00803C33" w:rsidRPr="006722EE" w:rsidRDefault="00803C33" w:rsidP="00B25017">
            <w:pPr>
              <w:pStyle w:val="TableParagraph"/>
              <w:spacing w:line="234" w:lineRule="exact"/>
              <w:ind w:left="108"/>
              <w:rPr>
                <w:rFonts w:ascii="Cambria" w:hAnsi="Cambria" w:cstheme="minorHAnsi"/>
                <w:b/>
              </w:rPr>
            </w:pPr>
            <w:r w:rsidRPr="00783364">
              <w:rPr>
                <w:rFonts w:ascii="Cambria" w:hAnsi="Cambria" w:cstheme="minorHAnsi"/>
              </w:rPr>
              <w:t>Any other Item</w:t>
            </w:r>
          </w:p>
        </w:tc>
        <w:tc>
          <w:tcPr>
            <w:tcW w:w="1430" w:type="dxa"/>
            <w:tcBorders>
              <w:right w:val="single" w:sz="4" w:space="0" w:color="auto"/>
            </w:tcBorders>
          </w:tcPr>
          <w:p w14:paraId="134FC527" w14:textId="77777777" w:rsidR="00803C33" w:rsidRPr="006722EE" w:rsidRDefault="00803C33" w:rsidP="00B25017">
            <w:pPr>
              <w:pStyle w:val="TableParagraph"/>
              <w:rPr>
                <w:rFonts w:ascii="Cambria" w:hAnsi="Cambria" w:cstheme="minorHAnsi"/>
              </w:rPr>
            </w:pPr>
          </w:p>
        </w:tc>
        <w:tc>
          <w:tcPr>
            <w:tcW w:w="631" w:type="dxa"/>
            <w:tcBorders>
              <w:left w:val="single" w:sz="4" w:space="0" w:color="auto"/>
            </w:tcBorders>
          </w:tcPr>
          <w:p w14:paraId="52675298" w14:textId="77777777" w:rsidR="00803C33" w:rsidRPr="006722EE" w:rsidRDefault="00803C33" w:rsidP="00B25017">
            <w:pPr>
              <w:pStyle w:val="TableParagraph"/>
              <w:rPr>
                <w:rFonts w:ascii="Cambria" w:hAnsi="Cambria" w:cstheme="minorHAnsi"/>
              </w:rPr>
            </w:pPr>
          </w:p>
        </w:tc>
        <w:tc>
          <w:tcPr>
            <w:tcW w:w="1419" w:type="dxa"/>
          </w:tcPr>
          <w:p w14:paraId="764B33DE" w14:textId="2648D02F" w:rsidR="00803C33" w:rsidRPr="006722EE" w:rsidRDefault="00803C33" w:rsidP="00B25017">
            <w:pPr>
              <w:pStyle w:val="TableParagraph"/>
              <w:rPr>
                <w:rFonts w:ascii="Cambria" w:hAnsi="Cambria" w:cstheme="minorHAnsi"/>
              </w:rPr>
            </w:pPr>
          </w:p>
        </w:tc>
        <w:tc>
          <w:tcPr>
            <w:tcW w:w="947" w:type="dxa"/>
          </w:tcPr>
          <w:p w14:paraId="3E11CF86" w14:textId="77777777" w:rsidR="00803C33" w:rsidRPr="006722EE" w:rsidRDefault="00803C33" w:rsidP="00B25017">
            <w:pPr>
              <w:pStyle w:val="TableParagraph"/>
              <w:spacing w:line="234" w:lineRule="exact"/>
              <w:ind w:left="92" w:right="71"/>
              <w:jc w:val="center"/>
              <w:rPr>
                <w:rFonts w:ascii="Cambria" w:hAnsi="Cambria" w:cstheme="minorHAnsi"/>
                <w:b/>
              </w:rPr>
            </w:pPr>
          </w:p>
        </w:tc>
        <w:tc>
          <w:tcPr>
            <w:tcW w:w="946" w:type="dxa"/>
          </w:tcPr>
          <w:p w14:paraId="4C531588" w14:textId="77777777" w:rsidR="00803C33" w:rsidRPr="006722EE" w:rsidRDefault="00803C33" w:rsidP="00B25017">
            <w:pPr>
              <w:pStyle w:val="TableParagraph"/>
              <w:spacing w:line="234" w:lineRule="exact"/>
              <w:ind w:left="91" w:right="68"/>
              <w:jc w:val="center"/>
              <w:rPr>
                <w:rFonts w:ascii="Cambria" w:hAnsi="Cambria" w:cstheme="minorHAnsi"/>
                <w:b/>
              </w:rPr>
            </w:pPr>
          </w:p>
        </w:tc>
        <w:tc>
          <w:tcPr>
            <w:tcW w:w="947" w:type="dxa"/>
          </w:tcPr>
          <w:p w14:paraId="2A6DD1AF" w14:textId="77777777" w:rsidR="00803C33" w:rsidRPr="006722EE" w:rsidRDefault="00803C33" w:rsidP="00B25017">
            <w:pPr>
              <w:pStyle w:val="TableParagraph"/>
              <w:spacing w:line="234" w:lineRule="exact"/>
              <w:ind w:left="88" w:right="63"/>
              <w:jc w:val="center"/>
              <w:rPr>
                <w:rFonts w:ascii="Cambria" w:hAnsi="Cambria" w:cstheme="minorHAnsi"/>
                <w:b/>
              </w:rPr>
            </w:pPr>
          </w:p>
        </w:tc>
        <w:tc>
          <w:tcPr>
            <w:tcW w:w="946" w:type="dxa"/>
          </w:tcPr>
          <w:p w14:paraId="5211E0CB" w14:textId="77777777" w:rsidR="00803C33" w:rsidRPr="006722EE" w:rsidRDefault="00803C33" w:rsidP="00B25017">
            <w:pPr>
              <w:pStyle w:val="TableParagraph"/>
              <w:spacing w:line="234" w:lineRule="exact"/>
              <w:ind w:left="91" w:right="65"/>
              <w:jc w:val="center"/>
              <w:rPr>
                <w:rFonts w:ascii="Cambria" w:hAnsi="Cambria" w:cstheme="minorHAnsi"/>
                <w:b/>
              </w:rPr>
            </w:pPr>
          </w:p>
        </w:tc>
        <w:tc>
          <w:tcPr>
            <w:tcW w:w="947" w:type="dxa"/>
          </w:tcPr>
          <w:p w14:paraId="12E9AAC2" w14:textId="77777777" w:rsidR="00803C33" w:rsidRPr="006722EE" w:rsidRDefault="00803C33" w:rsidP="00B25017">
            <w:pPr>
              <w:pStyle w:val="TableParagraph"/>
              <w:spacing w:line="234" w:lineRule="exact"/>
              <w:ind w:left="94" w:right="66"/>
              <w:jc w:val="center"/>
              <w:rPr>
                <w:rFonts w:ascii="Cambria" w:hAnsi="Cambria" w:cstheme="minorHAnsi"/>
                <w:b/>
              </w:rPr>
            </w:pPr>
          </w:p>
        </w:tc>
        <w:tc>
          <w:tcPr>
            <w:tcW w:w="946" w:type="dxa"/>
          </w:tcPr>
          <w:p w14:paraId="2948943E" w14:textId="77777777" w:rsidR="00803C33" w:rsidRPr="006722EE" w:rsidRDefault="00803C33" w:rsidP="00B25017">
            <w:pPr>
              <w:pStyle w:val="TableParagraph"/>
              <w:rPr>
                <w:rFonts w:ascii="Cambria" w:hAnsi="Cambria" w:cstheme="minorHAnsi"/>
              </w:rPr>
            </w:pPr>
          </w:p>
        </w:tc>
      </w:tr>
      <w:tr w:rsidR="00803C33" w:rsidRPr="006722EE" w14:paraId="7FB895E9" w14:textId="77777777" w:rsidTr="00A51FCA">
        <w:trPr>
          <w:trHeight w:val="370"/>
        </w:trPr>
        <w:tc>
          <w:tcPr>
            <w:tcW w:w="616" w:type="dxa"/>
          </w:tcPr>
          <w:p w14:paraId="1D189C3D" w14:textId="746E66BB" w:rsidR="00803C33" w:rsidRPr="006722EE" w:rsidRDefault="00803C33" w:rsidP="006573F8">
            <w:pPr>
              <w:pStyle w:val="TableParagraph"/>
              <w:spacing w:line="234" w:lineRule="exact"/>
              <w:ind w:left="107"/>
              <w:rPr>
                <w:rFonts w:ascii="Cambria" w:hAnsi="Cambria" w:cstheme="minorHAnsi"/>
                <w:b/>
              </w:rPr>
            </w:pPr>
            <w:r>
              <w:rPr>
                <w:rFonts w:ascii="Cambria" w:hAnsi="Cambria" w:cstheme="minorHAnsi"/>
                <w:b/>
              </w:rPr>
              <w:t>6</w:t>
            </w:r>
          </w:p>
        </w:tc>
        <w:tc>
          <w:tcPr>
            <w:tcW w:w="2706" w:type="dxa"/>
          </w:tcPr>
          <w:p w14:paraId="542E9205" w14:textId="500CCE8B" w:rsidR="00803C33" w:rsidRPr="006722EE" w:rsidRDefault="00803C33" w:rsidP="00B25017">
            <w:pPr>
              <w:pStyle w:val="TableParagraph"/>
              <w:spacing w:line="234" w:lineRule="exact"/>
              <w:ind w:left="108"/>
              <w:rPr>
                <w:rFonts w:ascii="Cambria" w:hAnsi="Cambria" w:cstheme="minorHAnsi"/>
                <w:b/>
              </w:rPr>
            </w:pPr>
            <w:r w:rsidRPr="00783364">
              <w:rPr>
                <w:rFonts w:ascii="Cambria" w:hAnsi="Cambria" w:cstheme="minorHAnsi"/>
              </w:rPr>
              <w:t>Any other Item</w:t>
            </w:r>
          </w:p>
        </w:tc>
        <w:tc>
          <w:tcPr>
            <w:tcW w:w="1430" w:type="dxa"/>
            <w:tcBorders>
              <w:right w:val="single" w:sz="4" w:space="0" w:color="auto"/>
            </w:tcBorders>
          </w:tcPr>
          <w:p w14:paraId="19A4BD0F" w14:textId="77777777" w:rsidR="00803C33" w:rsidRPr="006722EE" w:rsidRDefault="00803C33" w:rsidP="00B25017">
            <w:pPr>
              <w:pStyle w:val="TableParagraph"/>
              <w:rPr>
                <w:rFonts w:ascii="Cambria" w:hAnsi="Cambria" w:cstheme="minorHAnsi"/>
              </w:rPr>
            </w:pPr>
          </w:p>
        </w:tc>
        <w:tc>
          <w:tcPr>
            <w:tcW w:w="631" w:type="dxa"/>
            <w:tcBorders>
              <w:left w:val="single" w:sz="4" w:space="0" w:color="auto"/>
            </w:tcBorders>
          </w:tcPr>
          <w:p w14:paraId="25EAA024" w14:textId="77777777" w:rsidR="00803C33" w:rsidRPr="006722EE" w:rsidRDefault="00803C33" w:rsidP="00B25017">
            <w:pPr>
              <w:pStyle w:val="TableParagraph"/>
              <w:rPr>
                <w:rFonts w:ascii="Cambria" w:hAnsi="Cambria" w:cstheme="minorHAnsi"/>
              </w:rPr>
            </w:pPr>
          </w:p>
        </w:tc>
        <w:tc>
          <w:tcPr>
            <w:tcW w:w="1419" w:type="dxa"/>
          </w:tcPr>
          <w:p w14:paraId="5FF5A9DC" w14:textId="7B1D163A" w:rsidR="00803C33" w:rsidRPr="006722EE" w:rsidRDefault="00803C33" w:rsidP="00B25017">
            <w:pPr>
              <w:pStyle w:val="TableParagraph"/>
              <w:rPr>
                <w:rFonts w:ascii="Cambria" w:hAnsi="Cambria" w:cstheme="minorHAnsi"/>
              </w:rPr>
            </w:pPr>
          </w:p>
        </w:tc>
        <w:tc>
          <w:tcPr>
            <w:tcW w:w="947" w:type="dxa"/>
          </w:tcPr>
          <w:p w14:paraId="6E824CB6" w14:textId="77777777" w:rsidR="00803C33" w:rsidRPr="006722EE" w:rsidRDefault="00803C33" w:rsidP="00B25017">
            <w:pPr>
              <w:pStyle w:val="TableParagraph"/>
              <w:spacing w:line="234" w:lineRule="exact"/>
              <w:ind w:left="92" w:right="71"/>
              <w:jc w:val="center"/>
              <w:rPr>
                <w:rFonts w:ascii="Cambria" w:hAnsi="Cambria" w:cstheme="minorHAnsi"/>
                <w:b/>
              </w:rPr>
            </w:pPr>
          </w:p>
        </w:tc>
        <w:tc>
          <w:tcPr>
            <w:tcW w:w="946" w:type="dxa"/>
          </w:tcPr>
          <w:p w14:paraId="17C5E29F" w14:textId="77777777" w:rsidR="00803C33" w:rsidRPr="006722EE" w:rsidRDefault="00803C33" w:rsidP="00B25017">
            <w:pPr>
              <w:pStyle w:val="TableParagraph"/>
              <w:spacing w:line="234" w:lineRule="exact"/>
              <w:ind w:left="91" w:right="68"/>
              <w:jc w:val="center"/>
              <w:rPr>
                <w:rFonts w:ascii="Cambria" w:hAnsi="Cambria" w:cstheme="minorHAnsi"/>
                <w:b/>
              </w:rPr>
            </w:pPr>
          </w:p>
        </w:tc>
        <w:tc>
          <w:tcPr>
            <w:tcW w:w="947" w:type="dxa"/>
          </w:tcPr>
          <w:p w14:paraId="1D93B505" w14:textId="77777777" w:rsidR="00803C33" w:rsidRPr="006722EE" w:rsidRDefault="00803C33" w:rsidP="00B25017">
            <w:pPr>
              <w:pStyle w:val="TableParagraph"/>
              <w:spacing w:line="234" w:lineRule="exact"/>
              <w:ind w:left="88" w:right="63"/>
              <w:jc w:val="center"/>
              <w:rPr>
                <w:rFonts w:ascii="Cambria" w:hAnsi="Cambria" w:cstheme="minorHAnsi"/>
                <w:b/>
              </w:rPr>
            </w:pPr>
          </w:p>
        </w:tc>
        <w:tc>
          <w:tcPr>
            <w:tcW w:w="946" w:type="dxa"/>
          </w:tcPr>
          <w:p w14:paraId="469450B1" w14:textId="77777777" w:rsidR="00803C33" w:rsidRPr="006722EE" w:rsidRDefault="00803C33" w:rsidP="00B25017">
            <w:pPr>
              <w:pStyle w:val="TableParagraph"/>
              <w:spacing w:line="234" w:lineRule="exact"/>
              <w:ind w:left="91" w:right="65"/>
              <w:jc w:val="center"/>
              <w:rPr>
                <w:rFonts w:ascii="Cambria" w:hAnsi="Cambria" w:cstheme="minorHAnsi"/>
                <w:b/>
              </w:rPr>
            </w:pPr>
          </w:p>
        </w:tc>
        <w:tc>
          <w:tcPr>
            <w:tcW w:w="947" w:type="dxa"/>
          </w:tcPr>
          <w:p w14:paraId="42E861E7" w14:textId="77777777" w:rsidR="00803C33" w:rsidRPr="006722EE" w:rsidRDefault="00803C33" w:rsidP="00B25017">
            <w:pPr>
              <w:pStyle w:val="TableParagraph"/>
              <w:spacing w:line="234" w:lineRule="exact"/>
              <w:ind w:left="94" w:right="66"/>
              <w:jc w:val="center"/>
              <w:rPr>
                <w:rFonts w:ascii="Cambria" w:hAnsi="Cambria" w:cstheme="minorHAnsi"/>
                <w:b/>
              </w:rPr>
            </w:pPr>
          </w:p>
        </w:tc>
        <w:tc>
          <w:tcPr>
            <w:tcW w:w="946" w:type="dxa"/>
          </w:tcPr>
          <w:p w14:paraId="6800BF52" w14:textId="77777777" w:rsidR="00803C33" w:rsidRPr="006722EE" w:rsidRDefault="00803C33" w:rsidP="00B25017">
            <w:pPr>
              <w:pStyle w:val="TableParagraph"/>
              <w:rPr>
                <w:rFonts w:ascii="Cambria" w:hAnsi="Cambria" w:cstheme="minorHAnsi"/>
              </w:rPr>
            </w:pPr>
          </w:p>
        </w:tc>
      </w:tr>
      <w:tr w:rsidR="00706C7F" w:rsidRPr="006722EE" w14:paraId="7F983F12" w14:textId="77777777" w:rsidTr="00A51FCA">
        <w:trPr>
          <w:trHeight w:val="370"/>
        </w:trPr>
        <w:tc>
          <w:tcPr>
            <w:tcW w:w="616" w:type="dxa"/>
          </w:tcPr>
          <w:p w14:paraId="53420947" w14:textId="78EA8353" w:rsidR="00706C7F" w:rsidRPr="006722EE" w:rsidRDefault="00083A79" w:rsidP="006573F8">
            <w:pPr>
              <w:pStyle w:val="TableParagraph"/>
              <w:spacing w:line="234" w:lineRule="exact"/>
              <w:ind w:left="107"/>
              <w:rPr>
                <w:rFonts w:ascii="Cambria" w:hAnsi="Cambria" w:cstheme="minorHAnsi"/>
                <w:b/>
              </w:rPr>
            </w:pPr>
            <w:r>
              <w:rPr>
                <w:rFonts w:ascii="Cambria" w:hAnsi="Cambria" w:cstheme="minorHAnsi"/>
                <w:b/>
              </w:rPr>
              <w:t>T7</w:t>
            </w:r>
          </w:p>
        </w:tc>
        <w:tc>
          <w:tcPr>
            <w:tcW w:w="2706" w:type="dxa"/>
          </w:tcPr>
          <w:p w14:paraId="276ABD2A" w14:textId="18850FA2" w:rsidR="00706C7F" w:rsidRPr="006722EE" w:rsidRDefault="00706C7F" w:rsidP="00B25017">
            <w:pPr>
              <w:pStyle w:val="TableParagraph"/>
              <w:spacing w:line="234" w:lineRule="exact"/>
              <w:ind w:left="108"/>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430" w:type="dxa"/>
            <w:tcBorders>
              <w:right w:val="single" w:sz="4" w:space="0" w:color="auto"/>
            </w:tcBorders>
          </w:tcPr>
          <w:p w14:paraId="44E7BBF7" w14:textId="77777777" w:rsidR="00706C7F" w:rsidRPr="006722EE" w:rsidRDefault="00706C7F" w:rsidP="00B25017">
            <w:pPr>
              <w:pStyle w:val="TableParagraph"/>
              <w:rPr>
                <w:rFonts w:ascii="Cambria" w:hAnsi="Cambria" w:cstheme="minorHAnsi"/>
              </w:rPr>
            </w:pPr>
          </w:p>
        </w:tc>
        <w:tc>
          <w:tcPr>
            <w:tcW w:w="631" w:type="dxa"/>
            <w:tcBorders>
              <w:left w:val="single" w:sz="4" w:space="0" w:color="auto"/>
            </w:tcBorders>
          </w:tcPr>
          <w:p w14:paraId="4C8EC608" w14:textId="77777777" w:rsidR="00706C7F" w:rsidRPr="006722EE" w:rsidRDefault="00706C7F" w:rsidP="00B25017">
            <w:pPr>
              <w:pStyle w:val="TableParagraph"/>
              <w:rPr>
                <w:rFonts w:ascii="Cambria" w:hAnsi="Cambria" w:cstheme="minorHAnsi"/>
              </w:rPr>
            </w:pPr>
          </w:p>
        </w:tc>
        <w:tc>
          <w:tcPr>
            <w:tcW w:w="1419" w:type="dxa"/>
          </w:tcPr>
          <w:p w14:paraId="0922C60E" w14:textId="1535D08F" w:rsidR="00706C7F" w:rsidRPr="006722EE" w:rsidRDefault="00706C7F" w:rsidP="00B25017">
            <w:pPr>
              <w:pStyle w:val="TableParagraph"/>
              <w:rPr>
                <w:rFonts w:ascii="Cambria" w:hAnsi="Cambria" w:cstheme="minorHAnsi"/>
              </w:rPr>
            </w:pPr>
          </w:p>
        </w:tc>
        <w:tc>
          <w:tcPr>
            <w:tcW w:w="947" w:type="dxa"/>
          </w:tcPr>
          <w:p w14:paraId="1614B9F7" w14:textId="77777777" w:rsidR="00706C7F" w:rsidRPr="006722EE" w:rsidRDefault="00706C7F" w:rsidP="00B25017">
            <w:pPr>
              <w:pStyle w:val="TableParagraph"/>
              <w:spacing w:line="234" w:lineRule="exact"/>
              <w:ind w:left="92" w:right="71"/>
              <w:jc w:val="center"/>
              <w:rPr>
                <w:rFonts w:ascii="Cambria" w:hAnsi="Cambria" w:cstheme="minorHAnsi"/>
                <w:b/>
              </w:rPr>
            </w:pPr>
          </w:p>
        </w:tc>
        <w:tc>
          <w:tcPr>
            <w:tcW w:w="946" w:type="dxa"/>
          </w:tcPr>
          <w:p w14:paraId="342EF905" w14:textId="77777777" w:rsidR="00706C7F" w:rsidRPr="006722EE" w:rsidRDefault="00706C7F" w:rsidP="00B25017">
            <w:pPr>
              <w:pStyle w:val="TableParagraph"/>
              <w:spacing w:line="234" w:lineRule="exact"/>
              <w:ind w:left="91" w:right="68"/>
              <w:jc w:val="center"/>
              <w:rPr>
                <w:rFonts w:ascii="Cambria" w:hAnsi="Cambria" w:cstheme="minorHAnsi"/>
                <w:b/>
              </w:rPr>
            </w:pPr>
          </w:p>
        </w:tc>
        <w:tc>
          <w:tcPr>
            <w:tcW w:w="947" w:type="dxa"/>
          </w:tcPr>
          <w:p w14:paraId="091408D1" w14:textId="77777777" w:rsidR="00706C7F" w:rsidRPr="006722EE" w:rsidRDefault="00706C7F" w:rsidP="00B25017">
            <w:pPr>
              <w:pStyle w:val="TableParagraph"/>
              <w:spacing w:line="234" w:lineRule="exact"/>
              <w:ind w:left="88" w:right="63"/>
              <w:jc w:val="center"/>
              <w:rPr>
                <w:rFonts w:ascii="Cambria" w:hAnsi="Cambria" w:cstheme="minorHAnsi"/>
                <w:b/>
              </w:rPr>
            </w:pPr>
          </w:p>
        </w:tc>
        <w:tc>
          <w:tcPr>
            <w:tcW w:w="946" w:type="dxa"/>
          </w:tcPr>
          <w:p w14:paraId="60A2DECA" w14:textId="77777777" w:rsidR="00706C7F" w:rsidRPr="006722EE" w:rsidRDefault="00706C7F" w:rsidP="00B25017">
            <w:pPr>
              <w:pStyle w:val="TableParagraph"/>
              <w:spacing w:line="234" w:lineRule="exact"/>
              <w:ind w:left="91" w:right="65"/>
              <w:jc w:val="center"/>
              <w:rPr>
                <w:rFonts w:ascii="Cambria" w:hAnsi="Cambria" w:cstheme="minorHAnsi"/>
                <w:b/>
              </w:rPr>
            </w:pPr>
          </w:p>
        </w:tc>
        <w:tc>
          <w:tcPr>
            <w:tcW w:w="947" w:type="dxa"/>
          </w:tcPr>
          <w:p w14:paraId="6349D34E" w14:textId="77777777" w:rsidR="00706C7F" w:rsidRPr="006722EE" w:rsidRDefault="00706C7F" w:rsidP="00B25017">
            <w:pPr>
              <w:pStyle w:val="TableParagraph"/>
              <w:spacing w:line="234" w:lineRule="exact"/>
              <w:ind w:left="94" w:right="66"/>
              <w:jc w:val="center"/>
              <w:rPr>
                <w:rFonts w:ascii="Cambria" w:hAnsi="Cambria" w:cstheme="minorHAnsi"/>
                <w:b/>
              </w:rPr>
            </w:pPr>
          </w:p>
        </w:tc>
        <w:tc>
          <w:tcPr>
            <w:tcW w:w="946" w:type="dxa"/>
          </w:tcPr>
          <w:p w14:paraId="223C5511" w14:textId="77777777" w:rsidR="00706C7F" w:rsidRPr="006722EE" w:rsidRDefault="00706C7F" w:rsidP="00B25017">
            <w:pPr>
              <w:pStyle w:val="TableParagraph"/>
              <w:rPr>
                <w:rFonts w:ascii="Cambria" w:hAnsi="Cambria" w:cstheme="minorHAnsi"/>
              </w:rPr>
            </w:pPr>
          </w:p>
        </w:tc>
      </w:tr>
    </w:tbl>
    <w:p w14:paraId="5076C1F6" w14:textId="77777777" w:rsidR="00910EC0" w:rsidRPr="006722EE" w:rsidRDefault="00910EC0" w:rsidP="00152459">
      <w:pPr>
        <w:rPr>
          <w:rFonts w:ascii="Cambria" w:hAnsi="Cambria" w:cstheme="minorHAnsi"/>
        </w:rPr>
        <w:sectPr w:rsidR="00910EC0" w:rsidRPr="006722EE" w:rsidSect="001E1A75">
          <w:pgSz w:w="15840" w:h="12240" w:orient="landscape"/>
          <w:pgMar w:top="1320" w:right="1860" w:bottom="600" w:left="1260" w:header="423" w:footer="1064" w:gutter="0"/>
          <w:cols w:space="720"/>
        </w:sectPr>
      </w:pPr>
    </w:p>
    <w:p w14:paraId="7C1CB50F" w14:textId="77777777" w:rsidR="00A572F4" w:rsidRPr="006722EE" w:rsidRDefault="00A572F4" w:rsidP="00F40E4B">
      <w:pPr>
        <w:ind w:right="237"/>
        <w:jc w:val="both"/>
        <w:rPr>
          <w:rFonts w:ascii="Cambria" w:hAnsi="Cambria" w:cstheme="minorHAnsi"/>
        </w:rPr>
      </w:pPr>
      <w:r w:rsidRPr="006722EE">
        <w:rPr>
          <w:rFonts w:ascii="Cambria" w:hAnsi="Cambria" w:cstheme="minorHAnsi"/>
        </w:rPr>
        <w:lastRenderedPageBreak/>
        <w:t>Terms &amp;</w:t>
      </w:r>
      <w:r w:rsidRPr="006722EE">
        <w:rPr>
          <w:rFonts w:ascii="Cambria" w:hAnsi="Cambria" w:cstheme="minorHAnsi"/>
          <w:spacing w:val="-1"/>
        </w:rPr>
        <w:t xml:space="preserve"> </w:t>
      </w:r>
      <w:r w:rsidRPr="006722EE">
        <w:rPr>
          <w:rFonts w:ascii="Cambria" w:hAnsi="Cambria" w:cstheme="minorHAnsi"/>
        </w:rPr>
        <w:t>Conditions:</w:t>
      </w:r>
    </w:p>
    <w:p w14:paraId="2F31D92B" w14:textId="11508CB4" w:rsidR="00D709A4" w:rsidRPr="00D709A4" w:rsidRDefault="00D709A4" w:rsidP="00D709A4">
      <w:pPr>
        <w:pStyle w:val="ListParagraph"/>
        <w:numPr>
          <w:ilvl w:val="0"/>
          <w:numId w:val="46"/>
        </w:numPr>
        <w:ind w:right="233"/>
        <w:jc w:val="both"/>
        <w:rPr>
          <w:rFonts w:ascii="Cambria" w:hAnsi="Cambria" w:cstheme="minorHAnsi"/>
        </w:rPr>
      </w:pPr>
      <w:r w:rsidRPr="00D709A4">
        <w:rPr>
          <w:rFonts w:ascii="Cambria" w:hAnsi="Cambria" w:cstheme="minorHAnsi"/>
        </w:rPr>
        <w:t>Bank reserves a right to extend the AMC, ATS, Subscription and FMS for the Hardware Infrastructure, Container Platform</w:t>
      </w:r>
      <w:r w:rsidR="00A36844">
        <w:rPr>
          <w:rFonts w:ascii="Cambria" w:hAnsi="Cambria" w:cstheme="minorHAnsi"/>
        </w:rPr>
        <w:t xml:space="preserve"> and supplied</w:t>
      </w:r>
      <w:r w:rsidR="00BC030F">
        <w:rPr>
          <w:rFonts w:ascii="Cambria" w:hAnsi="Cambria" w:cstheme="minorHAnsi"/>
        </w:rPr>
        <w:t>/quoted</w:t>
      </w:r>
      <w:r w:rsidR="00A36844">
        <w:rPr>
          <w:rFonts w:ascii="Cambria" w:hAnsi="Cambria" w:cstheme="minorHAnsi"/>
        </w:rPr>
        <w:t xml:space="preserve"> software</w:t>
      </w:r>
      <w:r w:rsidRPr="00D709A4">
        <w:rPr>
          <w:rFonts w:ascii="Cambria" w:hAnsi="Cambria" w:cstheme="minorHAnsi"/>
        </w:rPr>
        <w:t xml:space="preserve"> for 2 more years i.e. 6</w:t>
      </w:r>
      <w:r w:rsidRPr="00D709A4">
        <w:rPr>
          <w:rFonts w:ascii="Cambria" w:hAnsi="Cambria" w:cstheme="minorHAnsi"/>
          <w:vertAlign w:val="superscript"/>
        </w:rPr>
        <w:t>th</w:t>
      </w:r>
      <w:r w:rsidRPr="00D709A4">
        <w:rPr>
          <w:rFonts w:ascii="Cambria" w:hAnsi="Cambria" w:cstheme="minorHAnsi"/>
        </w:rPr>
        <w:t xml:space="preserve"> and 7</w:t>
      </w:r>
      <w:r w:rsidRPr="00D709A4">
        <w:rPr>
          <w:rFonts w:ascii="Cambria" w:hAnsi="Cambria" w:cstheme="minorHAnsi"/>
          <w:vertAlign w:val="superscript"/>
        </w:rPr>
        <w:t>th</w:t>
      </w:r>
      <w:r w:rsidRPr="00D709A4">
        <w:rPr>
          <w:rFonts w:ascii="Cambria" w:hAnsi="Cambria" w:cstheme="minorHAnsi"/>
        </w:rPr>
        <w:t xml:space="preserve"> year at the quoted rates of the last year i.e. 5</w:t>
      </w:r>
      <w:r w:rsidRPr="00D709A4">
        <w:rPr>
          <w:rFonts w:ascii="Cambria" w:hAnsi="Cambria" w:cstheme="minorHAnsi"/>
          <w:vertAlign w:val="superscript"/>
        </w:rPr>
        <w:t>th</w:t>
      </w:r>
      <w:r w:rsidRPr="00D709A4">
        <w:rPr>
          <w:rFonts w:ascii="Cambria" w:hAnsi="Cambria" w:cstheme="minorHAnsi"/>
        </w:rPr>
        <w:t xml:space="preserve"> year.</w:t>
      </w:r>
    </w:p>
    <w:p w14:paraId="2F94084E" w14:textId="77777777" w:rsidR="006D78EA" w:rsidRDefault="00A572F4" w:rsidP="00D709A4">
      <w:pPr>
        <w:pStyle w:val="ListParagraph"/>
        <w:widowControl w:val="0"/>
        <w:numPr>
          <w:ilvl w:val="0"/>
          <w:numId w:val="46"/>
        </w:numPr>
        <w:tabs>
          <w:tab w:val="left" w:pos="1110"/>
        </w:tabs>
        <w:autoSpaceDE w:val="0"/>
        <w:autoSpaceDN w:val="0"/>
        <w:spacing w:before="5" w:after="0" w:line="244" w:lineRule="auto"/>
        <w:ind w:right="233"/>
        <w:contextualSpacing w:val="0"/>
        <w:jc w:val="both"/>
        <w:rPr>
          <w:rFonts w:ascii="Cambria" w:hAnsi="Cambria" w:cstheme="minorHAnsi"/>
        </w:rPr>
      </w:pPr>
      <w:r w:rsidRPr="00D709A4">
        <w:rPr>
          <w:rFonts w:ascii="Cambria" w:hAnsi="Cambria" w:cstheme="minorHAnsi"/>
        </w:rPr>
        <w:t>For</w:t>
      </w:r>
      <w:r w:rsidRPr="00D709A4">
        <w:rPr>
          <w:rFonts w:ascii="Cambria" w:hAnsi="Cambria" w:cstheme="minorHAnsi"/>
          <w:spacing w:val="-6"/>
        </w:rPr>
        <w:t xml:space="preserve"> </w:t>
      </w:r>
      <w:r w:rsidRPr="00D709A4">
        <w:rPr>
          <w:rFonts w:ascii="Cambria" w:hAnsi="Cambria" w:cstheme="minorHAnsi"/>
        </w:rPr>
        <w:t>each</w:t>
      </w:r>
      <w:r w:rsidRPr="00D709A4">
        <w:rPr>
          <w:rFonts w:ascii="Cambria" w:hAnsi="Cambria" w:cstheme="minorHAnsi"/>
          <w:spacing w:val="-5"/>
        </w:rPr>
        <w:t xml:space="preserve"> </w:t>
      </w:r>
      <w:r w:rsidRPr="00D709A4">
        <w:rPr>
          <w:rFonts w:ascii="Cambria" w:hAnsi="Cambria" w:cstheme="minorHAnsi"/>
        </w:rPr>
        <w:t>of</w:t>
      </w:r>
      <w:r w:rsidRPr="00D709A4">
        <w:rPr>
          <w:rFonts w:ascii="Cambria" w:hAnsi="Cambria" w:cstheme="minorHAnsi"/>
          <w:spacing w:val="-4"/>
        </w:rPr>
        <w:t xml:space="preserve"> </w:t>
      </w:r>
      <w:r w:rsidRPr="00D709A4">
        <w:rPr>
          <w:rFonts w:ascii="Cambria" w:hAnsi="Cambria" w:cstheme="minorHAnsi"/>
        </w:rPr>
        <w:t>the</w:t>
      </w:r>
      <w:r w:rsidRPr="00D709A4">
        <w:rPr>
          <w:rFonts w:ascii="Cambria" w:hAnsi="Cambria" w:cstheme="minorHAnsi"/>
          <w:spacing w:val="-3"/>
        </w:rPr>
        <w:t xml:space="preserve"> </w:t>
      </w:r>
      <w:r w:rsidRPr="00D709A4">
        <w:rPr>
          <w:rFonts w:ascii="Cambria" w:hAnsi="Cambria" w:cstheme="minorHAnsi"/>
        </w:rPr>
        <w:t>above</w:t>
      </w:r>
      <w:r w:rsidRPr="00D709A4">
        <w:rPr>
          <w:rFonts w:ascii="Cambria" w:hAnsi="Cambria" w:cstheme="minorHAnsi"/>
          <w:spacing w:val="-4"/>
        </w:rPr>
        <w:t xml:space="preserve"> </w:t>
      </w:r>
      <w:r w:rsidRPr="00D709A4">
        <w:rPr>
          <w:rFonts w:ascii="Cambria" w:hAnsi="Cambria" w:cstheme="minorHAnsi"/>
        </w:rPr>
        <w:t>items</w:t>
      </w:r>
      <w:r w:rsidRPr="00D709A4">
        <w:rPr>
          <w:rFonts w:ascii="Cambria" w:hAnsi="Cambria" w:cstheme="minorHAnsi"/>
          <w:spacing w:val="-6"/>
        </w:rPr>
        <w:t xml:space="preserve"> </w:t>
      </w:r>
      <w:r w:rsidRPr="00D709A4">
        <w:rPr>
          <w:rFonts w:ascii="Cambria" w:hAnsi="Cambria" w:cstheme="minorHAnsi"/>
        </w:rPr>
        <w:t>provided</w:t>
      </w:r>
      <w:r w:rsidRPr="00D709A4">
        <w:rPr>
          <w:rFonts w:ascii="Cambria" w:hAnsi="Cambria" w:cstheme="minorHAnsi"/>
          <w:spacing w:val="-3"/>
        </w:rPr>
        <w:t xml:space="preserve"> </w:t>
      </w:r>
      <w:r w:rsidRPr="00D709A4">
        <w:rPr>
          <w:rFonts w:ascii="Cambria" w:hAnsi="Cambria" w:cstheme="minorHAnsi"/>
        </w:rPr>
        <w:t>the</w:t>
      </w:r>
      <w:r w:rsidRPr="00D709A4">
        <w:rPr>
          <w:rFonts w:ascii="Cambria" w:hAnsi="Cambria" w:cstheme="minorHAnsi"/>
          <w:spacing w:val="-4"/>
        </w:rPr>
        <w:t xml:space="preserve"> </w:t>
      </w:r>
      <w:r w:rsidRPr="00D709A4">
        <w:rPr>
          <w:rFonts w:ascii="Cambria" w:hAnsi="Cambria" w:cstheme="minorHAnsi"/>
        </w:rPr>
        <w:t>vendor</w:t>
      </w:r>
      <w:r w:rsidRPr="00D709A4">
        <w:rPr>
          <w:rFonts w:ascii="Cambria" w:hAnsi="Cambria" w:cstheme="minorHAnsi"/>
          <w:spacing w:val="-5"/>
        </w:rPr>
        <w:t xml:space="preserve"> </w:t>
      </w:r>
      <w:r w:rsidRPr="00D709A4">
        <w:rPr>
          <w:rFonts w:ascii="Cambria" w:hAnsi="Cambria" w:cstheme="minorHAnsi"/>
        </w:rPr>
        <w:t>is</w:t>
      </w:r>
      <w:r w:rsidRPr="00D709A4">
        <w:rPr>
          <w:rFonts w:ascii="Cambria" w:hAnsi="Cambria" w:cstheme="minorHAnsi"/>
          <w:spacing w:val="-5"/>
        </w:rPr>
        <w:t xml:space="preserve"> </w:t>
      </w:r>
      <w:r w:rsidRPr="00D709A4">
        <w:rPr>
          <w:rFonts w:ascii="Cambria" w:hAnsi="Cambria" w:cstheme="minorHAnsi"/>
        </w:rPr>
        <w:t>required</w:t>
      </w:r>
      <w:r w:rsidRPr="00D709A4">
        <w:rPr>
          <w:rFonts w:ascii="Cambria" w:hAnsi="Cambria" w:cstheme="minorHAnsi"/>
          <w:spacing w:val="-3"/>
        </w:rPr>
        <w:t xml:space="preserve"> </w:t>
      </w:r>
      <w:r w:rsidRPr="00D709A4">
        <w:rPr>
          <w:rFonts w:ascii="Cambria" w:hAnsi="Cambria" w:cstheme="minorHAnsi"/>
        </w:rPr>
        <w:t>to</w:t>
      </w:r>
      <w:r w:rsidRPr="00D709A4">
        <w:rPr>
          <w:rFonts w:ascii="Cambria" w:hAnsi="Cambria" w:cstheme="minorHAnsi"/>
          <w:spacing w:val="-4"/>
        </w:rPr>
        <w:t xml:space="preserve"> </w:t>
      </w:r>
      <w:r w:rsidRPr="00D709A4">
        <w:rPr>
          <w:rFonts w:ascii="Cambria" w:hAnsi="Cambria" w:cstheme="minorHAnsi"/>
        </w:rPr>
        <w:t>provide</w:t>
      </w:r>
      <w:r w:rsidRPr="00D709A4">
        <w:rPr>
          <w:rFonts w:ascii="Cambria" w:hAnsi="Cambria" w:cstheme="minorHAnsi"/>
          <w:spacing w:val="-3"/>
        </w:rPr>
        <w:t xml:space="preserve"> </w:t>
      </w:r>
      <w:r w:rsidRPr="00D709A4">
        <w:rPr>
          <w:rFonts w:ascii="Cambria" w:hAnsi="Cambria" w:cstheme="minorHAnsi"/>
        </w:rPr>
        <w:t>the</w:t>
      </w:r>
      <w:r w:rsidRPr="00D709A4">
        <w:rPr>
          <w:rFonts w:ascii="Cambria" w:hAnsi="Cambria" w:cstheme="minorHAnsi"/>
          <w:spacing w:val="-3"/>
        </w:rPr>
        <w:t xml:space="preserve"> </w:t>
      </w:r>
      <w:r w:rsidRPr="00D709A4">
        <w:rPr>
          <w:rFonts w:ascii="Cambria" w:hAnsi="Cambria" w:cstheme="minorHAnsi"/>
        </w:rPr>
        <w:t>cost</w:t>
      </w:r>
      <w:r w:rsidRPr="00D709A4">
        <w:rPr>
          <w:rFonts w:ascii="Cambria" w:hAnsi="Cambria" w:cstheme="minorHAnsi"/>
          <w:spacing w:val="-7"/>
        </w:rPr>
        <w:t xml:space="preserve"> </w:t>
      </w:r>
      <w:r w:rsidRPr="00D709A4">
        <w:rPr>
          <w:rFonts w:ascii="Cambria" w:hAnsi="Cambria" w:cstheme="minorHAnsi"/>
        </w:rPr>
        <w:t>for</w:t>
      </w:r>
      <w:r w:rsidRPr="00D709A4">
        <w:rPr>
          <w:rFonts w:ascii="Cambria" w:hAnsi="Cambria" w:cstheme="minorHAnsi"/>
          <w:spacing w:val="-5"/>
        </w:rPr>
        <w:t xml:space="preserve"> </w:t>
      </w:r>
      <w:r w:rsidRPr="00D709A4">
        <w:rPr>
          <w:rFonts w:ascii="Cambria" w:hAnsi="Cambria" w:cstheme="minorHAnsi"/>
        </w:rPr>
        <w:t>every</w:t>
      </w:r>
      <w:r w:rsidRPr="00D709A4">
        <w:rPr>
          <w:rFonts w:ascii="Cambria" w:hAnsi="Cambria" w:cstheme="minorHAnsi"/>
          <w:spacing w:val="-62"/>
        </w:rPr>
        <w:t xml:space="preserve"> </w:t>
      </w:r>
      <w:r w:rsidRPr="00D709A4">
        <w:rPr>
          <w:rFonts w:ascii="Cambria" w:hAnsi="Cambria" w:cstheme="minorHAnsi"/>
        </w:rPr>
        <w:t xml:space="preserve">line item where the vendor has considered the cost </w:t>
      </w:r>
      <w:r w:rsidR="006D78EA">
        <w:rPr>
          <w:rFonts w:ascii="Cambria" w:hAnsi="Cambria" w:cstheme="minorHAnsi"/>
        </w:rPr>
        <w:t>in Bill of Material (BOM).</w:t>
      </w:r>
    </w:p>
    <w:p w14:paraId="745AFAA8" w14:textId="5D0F7818" w:rsidR="00A572F4" w:rsidRPr="00D709A4" w:rsidRDefault="00A572F4" w:rsidP="00D709A4">
      <w:pPr>
        <w:pStyle w:val="ListParagraph"/>
        <w:widowControl w:val="0"/>
        <w:numPr>
          <w:ilvl w:val="0"/>
          <w:numId w:val="46"/>
        </w:numPr>
        <w:tabs>
          <w:tab w:val="left" w:pos="1110"/>
        </w:tabs>
        <w:autoSpaceDE w:val="0"/>
        <w:autoSpaceDN w:val="0"/>
        <w:spacing w:before="5" w:after="0" w:line="244" w:lineRule="auto"/>
        <w:ind w:right="233"/>
        <w:contextualSpacing w:val="0"/>
        <w:jc w:val="both"/>
        <w:rPr>
          <w:rFonts w:ascii="Cambria" w:hAnsi="Cambria" w:cstheme="minorHAnsi"/>
        </w:rPr>
      </w:pPr>
      <w:r w:rsidRPr="00D709A4">
        <w:rPr>
          <w:rFonts w:ascii="Cambria" w:hAnsi="Cambria" w:cstheme="minorHAnsi"/>
        </w:rPr>
        <w:t>Bank reserves the right to</w:t>
      </w:r>
      <w:r w:rsidRPr="00D709A4">
        <w:rPr>
          <w:rFonts w:ascii="Cambria" w:hAnsi="Cambria" w:cstheme="minorHAnsi"/>
          <w:spacing w:val="1"/>
        </w:rPr>
        <w:t xml:space="preserve"> </w:t>
      </w:r>
      <w:r w:rsidRPr="00D709A4">
        <w:rPr>
          <w:rFonts w:ascii="Cambria" w:hAnsi="Cambria" w:cstheme="minorHAnsi"/>
        </w:rPr>
        <w:t>implement</w:t>
      </w:r>
      <w:r w:rsidRPr="00D709A4">
        <w:rPr>
          <w:rFonts w:ascii="Cambria" w:hAnsi="Cambria" w:cstheme="minorHAnsi"/>
          <w:spacing w:val="1"/>
        </w:rPr>
        <w:t xml:space="preserve"> </w:t>
      </w:r>
      <w:r w:rsidRPr="00D709A4">
        <w:rPr>
          <w:rFonts w:ascii="Cambria" w:hAnsi="Cambria" w:cstheme="minorHAnsi"/>
        </w:rPr>
        <w:t>or</w:t>
      </w:r>
      <w:r w:rsidRPr="00D709A4">
        <w:rPr>
          <w:rFonts w:ascii="Cambria" w:hAnsi="Cambria" w:cstheme="minorHAnsi"/>
          <w:spacing w:val="-1"/>
        </w:rPr>
        <w:t xml:space="preserve"> </w:t>
      </w:r>
      <w:r w:rsidRPr="00D709A4">
        <w:rPr>
          <w:rFonts w:ascii="Cambria" w:hAnsi="Cambria" w:cstheme="minorHAnsi"/>
        </w:rPr>
        <w:t>drop</w:t>
      </w:r>
      <w:r w:rsidRPr="00D709A4">
        <w:rPr>
          <w:rFonts w:ascii="Cambria" w:hAnsi="Cambria" w:cstheme="minorHAnsi"/>
          <w:spacing w:val="1"/>
        </w:rPr>
        <w:t xml:space="preserve"> </w:t>
      </w:r>
      <w:r w:rsidRPr="00D709A4">
        <w:rPr>
          <w:rFonts w:ascii="Cambria" w:hAnsi="Cambria" w:cstheme="minorHAnsi"/>
        </w:rPr>
        <w:t>any</w:t>
      </w:r>
      <w:r w:rsidRPr="00D709A4">
        <w:rPr>
          <w:rFonts w:ascii="Cambria" w:hAnsi="Cambria" w:cstheme="minorHAnsi"/>
          <w:spacing w:val="-1"/>
        </w:rPr>
        <w:t xml:space="preserve"> </w:t>
      </w:r>
      <w:r w:rsidRPr="00D709A4">
        <w:rPr>
          <w:rFonts w:ascii="Cambria" w:hAnsi="Cambria" w:cstheme="minorHAnsi"/>
        </w:rPr>
        <w:t>of</w:t>
      </w:r>
      <w:r w:rsidRPr="00D709A4">
        <w:rPr>
          <w:rFonts w:ascii="Cambria" w:hAnsi="Cambria" w:cstheme="minorHAnsi"/>
          <w:spacing w:val="4"/>
        </w:rPr>
        <w:t xml:space="preserve"> </w:t>
      </w:r>
      <w:r w:rsidRPr="00D709A4">
        <w:rPr>
          <w:rFonts w:ascii="Cambria" w:hAnsi="Cambria" w:cstheme="minorHAnsi"/>
        </w:rPr>
        <w:t>the</w:t>
      </w:r>
      <w:r w:rsidRPr="00D709A4">
        <w:rPr>
          <w:rFonts w:ascii="Cambria" w:hAnsi="Cambria" w:cstheme="minorHAnsi"/>
          <w:spacing w:val="2"/>
        </w:rPr>
        <w:t xml:space="preserve"> </w:t>
      </w:r>
      <w:r w:rsidRPr="00D709A4">
        <w:rPr>
          <w:rFonts w:ascii="Cambria" w:hAnsi="Cambria" w:cstheme="minorHAnsi"/>
        </w:rPr>
        <w:t>above</w:t>
      </w:r>
      <w:r w:rsidRPr="00D709A4">
        <w:rPr>
          <w:rFonts w:ascii="Cambria" w:hAnsi="Cambria" w:cstheme="minorHAnsi"/>
          <w:spacing w:val="2"/>
        </w:rPr>
        <w:t xml:space="preserve"> </w:t>
      </w:r>
      <w:r w:rsidRPr="00D709A4">
        <w:rPr>
          <w:rFonts w:ascii="Cambria" w:hAnsi="Cambria" w:cstheme="minorHAnsi"/>
        </w:rPr>
        <w:t>listed</w:t>
      </w:r>
      <w:r w:rsidRPr="00D709A4">
        <w:rPr>
          <w:rFonts w:ascii="Cambria" w:hAnsi="Cambria" w:cstheme="minorHAnsi"/>
          <w:spacing w:val="8"/>
        </w:rPr>
        <w:t xml:space="preserve"> </w:t>
      </w:r>
      <w:r w:rsidRPr="00D709A4">
        <w:rPr>
          <w:rFonts w:ascii="Cambria" w:hAnsi="Cambria" w:cstheme="minorHAnsi"/>
        </w:rPr>
        <w:t>items</w:t>
      </w:r>
      <w:r w:rsidRPr="00D709A4">
        <w:rPr>
          <w:rFonts w:ascii="Cambria" w:hAnsi="Cambria" w:cstheme="minorHAnsi"/>
          <w:spacing w:val="2"/>
        </w:rPr>
        <w:t xml:space="preserve"> </w:t>
      </w:r>
      <w:r w:rsidRPr="00D709A4">
        <w:rPr>
          <w:rFonts w:ascii="Cambria" w:hAnsi="Cambria" w:cstheme="minorHAnsi"/>
        </w:rPr>
        <w:t>without assigning any</w:t>
      </w:r>
      <w:r w:rsidRPr="00D709A4">
        <w:rPr>
          <w:rFonts w:ascii="Cambria" w:hAnsi="Cambria" w:cstheme="minorHAnsi"/>
          <w:spacing w:val="-1"/>
        </w:rPr>
        <w:t xml:space="preserve"> </w:t>
      </w:r>
      <w:r w:rsidRPr="00D709A4">
        <w:rPr>
          <w:rFonts w:ascii="Cambria" w:hAnsi="Cambria" w:cstheme="minorHAnsi"/>
        </w:rPr>
        <w:t>reason.</w:t>
      </w:r>
    </w:p>
    <w:p w14:paraId="2A5E23B0" w14:textId="77777777" w:rsidR="00A572F4" w:rsidRDefault="00A572F4" w:rsidP="00AE3455">
      <w:pPr>
        <w:pStyle w:val="ListParagraph"/>
        <w:widowControl w:val="0"/>
        <w:numPr>
          <w:ilvl w:val="0"/>
          <w:numId w:val="46"/>
        </w:numPr>
        <w:tabs>
          <w:tab w:val="left" w:pos="1110"/>
        </w:tabs>
        <w:autoSpaceDE w:val="0"/>
        <w:autoSpaceDN w:val="0"/>
        <w:spacing w:after="0" w:line="244" w:lineRule="auto"/>
        <w:ind w:right="244"/>
        <w:contextualSpacing w:val="0"/>
        <w:rPr>
          <w:rFonts w:ascii="Cambria" w:hAnsi="Cambria" w:cstheme="minorHAnsi"/>
        </w:rPr>
      </w:pPr>
      <w:r w:rsidRPr="006722EE">
        <w:rPr>
          <w:rFonts w:ascii="Cambria" w:hAnsi="Cambria" w:cstheme="minorHAnsi"/>
        </w:rPr>
        <w:t>If</w:t>
      </w:r>
      <w:r w:rsidRPr="006722EE">
        <w:rPr>
          <w:rFonts w:ascii="Cambria" w:hAnsi="Cambria" w:cstheme="minorHAnsi"/>
          <w:spacing w:val="5"/>
        </w:rPr>
        <w:t xml:space="preserve"> </w:t>
      </w:r>
      <w:r w:rsidRPr="006722EE">
        <w:rPr>
          <w:rFonts w:ascii="Cambria" w:hAnsi="Cambria" w:cstheme="minorHAnsi"/>
        </w:rPr>
        <w:t>the</w:t>
      </w:r>
      <w:r w:rsidRPr="006722EE">
        <w:rPr>
          <w:rFonts w:ascii="Cambria" w:hAnsi="Cambria" w:cstheme="minorHAnsi"/>
          <w:spacing w:val="6"/>
        </w:rPr>
        <w:t xml:space="preserve"> </w:t>
      </w:r>
      <w:r w:rsidRPr="006722EE">
        <w:rPr>
          <w:rFonts w:ascii="Cambria" w:hAnsi="Cambria" w:cstheme="minorHAnsi"/>
        </w:rPr>
        <w:t>cost</w:t>
      </w:r>
      <w:r w:rsidRPr="006722EE">
        <w:rPr>
          <w:rFonts w:ascii="Cambria" w:hAnsi="Cambria" w:cstheme="minorHAnsi"/>
          <w:spacing w:val="4"/>
        </w:rPr>
        <w:t xml:space="preserve"> </w:t>
      </w:r>
      <w:r w:rsidRPr="006722EE">
        <w:rPr>
          <w:rFonts w:ascii="Cambria" w:hAnsi="Cambria" w:cstheme="minorHAnsi"/>
        </w:rPr>
        <w:t>for</w:t>
      </w:r>
      <w:r w:rsidRPr="006722EE">
        <w:rPr>
          <w:rFonts w:ascii="Cambria" w:hAnsi="Cambria" w:cstheme="minorHAnsi"/>
          <w:spacing w:val="5"/>
        </w:rPr>
        <w:t xml:space="preserve"> </w:t>
      </w:r>
      <w:r w:rsidRPr="006722EE">
        <w:rPr>
          <w:rFonts w:ascii="Cambria" w:hAnsi="Cambria" w:cstheme="minorHAnsi"/>
        </w:rPr>
        <w:t>any</w:t>
      </w:r>
      <w:r w:rsidRPr="006722EE">
        <w:rPr>
          <w:rFonts w:ascii="Cambria" w:hAnsi="Cambria" w:cstheme="minorHAnsi"/>
          <w:spacing w:val="3"/>
        </w:rPr>
        <w:t xml:space="preserve"> </w:t>
      </w:r>
      <w:r w:rsidRPr="006722EE">
        <w:rPr>
          <w:rFonts w:ascii="Cambria" w:hAnsi="Cambria" w:cstheme="minorHAnsi"/>
        </w:rPr>
        <w:t>line</w:t>
      </w:r>
      <w:r w:rsidRPr="006722EE">
        <w:rPr>
          <w:rFonts w:ascii="Cambria" w:hAnsi="Cambria" w:cstheme="minorHAnsi"/>
          <w:spacing w:val="6"/>
        </w:rPr>
        <w:t xml:space="preserve"> </w:t>
      </w:r>
      <w:r w:rsidRPr="006722EE">
        <w:rPr>
          <w:rFonts w:ascii="Cambria" w:hAnsi="Cambria" w:cstheme="minorHAnsi"/>
        </w:rPr>
        <w:t>item</w:t>
      </w:r>
      <w:r w:rsidRPr="006722EE">
        <w:rPr>
          <w:rFonts w:ascii="Cambria" w:hAnsi="Cambria" w:cstheme="minorHAnsi"/>
          <w:spacing w:val="5"/>
        </w:rPr>
        <w:t xml:space="preserve"> </w:t>
      </w:r>
      <w:r w:rsidRPr="006722EE">
        <w:rPr>
          <w:rFonts w:ascii="Cambria" w:hAnsi="Cambria" w:cstheme="minorHAnsi"/>
        </w:rPr>
        <w:t>is</w:t>
      </w:r>
      <w:r w:rsidRPr="006722EE">
        <w:rPr>
          <w:rFonts w:ascii="Cambria" w:hAnsi="Cambria" w:cstheme="minorHAnsi"/>
          <w:spacing w:val="5"/>
        </w:rPr>
        <w:t xml:space="preserve"> </w:t>
      </w:r>
      <w:r w:rsidRPr="006722EE">
        <w:rPr>
          <w:rFonts w:ascii="Cambria" w:hAnsi="Cambria" w:cstheme="minorHAnsi"/>
        </w:rPr>
        <w:t>indicated</w:t>
      </w:r>
      <w:r w:rsidRPr="006722EE">
        <w:rPr>
          <w:rFonts w:ascii="Cambria" w:hAnsi="Cambria" w:cstheme="minorHAnsi"/>
          <w:spacing w:val="6"/>
        </w:rPr>
        <w:t xml:space="preserve"> </w:t>
      </w:r>
      <w:r w:rsidRPr="006722EE">
        <w:rPr>
          <w:rFonts w:ascii="Cambria" w:hAnsi="Cambria" w:cstheme="minorHAnsi"/>
        </w:rPr>
        <w:t>as</w:t>
      </w:r>
      <w:r w:rsidRPr="006722EE">
        <w:rPr>
          <w:rFonts w:ascii="Cambria" w:hAnsi="Cambria" w:cstheme="minorHAnsi"/>
          <w:spacing w:val="3"/>
        </w:rPr>
        <w:t xml:space="preserve"> </w:t>
      </w:r>
      <w:r w:rsidRPr="006722EE">
        <w:rPr>
          <w:rFonts w:ascii="Cambria" w:hAnsi="Cambria" w:cstheme="minorHAnsi"/>
        </w:rPr>
        <w:t>zero</w:t>
      </w:r>
      <w:r w:rsidRPr="006722EE">
        <w:rPr>
          <w:rFonts w:ascii="Cambria" w:hAnsi="Cambria" w:cstheme="minorHAnsi"/>
          <w:spacing w:val="6"/>
        </w:rPr>
        <w:t xml:space="preserve"> </w:t>
      </w:r>
      <w:r w:rsidRPr="006722EE">
        <w:rPr>
          <w:rFonts w:ascii="Cambria" w:hAnsi="Cambria" w:cstheme="minorHAnsi"/>
        </w:rPr>
        <w:t>then</w:t>
      </w:r>
      <w:r w:rsidRPr="006722EE">
        <w:rPr>
          <w:rFonts w:ascii="Cambria" w:hAnsi="Cambria" w:cstheme="minorHAnsi"/>
          <w:spacing w:val="4"/>
        </w:rPr>
        <w:t xml:space="preserve"> </w:t>
      </w:r>
      <w:r w:rsidRPr="006722EE">
        <w:rPr>
          <w:rFonts w:ascii="Cambria" w:hAnsi="Cambria" w:cstheme="minorHAnsi"/>
        </w:rPr>
        <w:t>it</w:t>
      </w:r>
      <w:r w:rsidRPr="006722EE">
        <w:rPr>
          <w:rFonts w:ascii="Cambria" w:hAnsi="Cambria" w:cstheme="minorHAnsi"/>
          <w:spacing w:val="6"/>
        </w:rPr>
        <w:t xml:space="preserve"> </w:t>
      </w:r>
      <w:r w:rsidRPr="006722EE">
        <w:rPr>
          <w:rFonts w:ascii="Cambria" w:hAnsi="Cambria" w:cstheme="minorHAnsi"/>
        </w:rPr>
        <w:t>will</w:t>
      </w:r>
      <w:r w:rsidRPr="006722EE">
        <w:rPr>
          <w:rFonts w:ascii="Cambria" w:hAnsi="Cambria" w:cstheme="minorHAnsi"/>
          <w:spacing w:val="5"/>
        </w:rPr>
        <w:t xml:space="preserve"> </w:t>
      </w:r>
      <w:r w:rsidRPr="006722EE">
        <w:rPr>
          <w:rFonts w:ascii="Cambria" w:hAnsi="Cambria" w:cstheme="minorHAnsi"/>
        </w:rPr>
        <w:t>be</w:t>
      </w:r>
      <w:r w:rsidRPr="006722EE">
        <w:rPr>
          <w:rFonts w:ascii="Cambria" w:hAnsi="Cambria" w:cstheme="minorHAnsi"/>
          <w:spacing w:val="6"/>
        </w:rPr>
        <w:t xml:space="preserve"> </w:t>
      </w:r>
      <w:r w:rsidRPr="006722EE">
        <w:rPr>
          <w:rFonts w:ascii="Cambria" w:hAnsi="Cambria" w:cstheme="minorHAnsi"/>
        </w:rPr>
        <w:t>assumed</w:t>
      </w:r>
      <w:r w:rsidRPr="006722EE">
        <w:rPr>
          <w:rFonts w:ascii="Cambria" w:hAnsi="Cambria" w:cstheme="minorHAnsi"/>
          <w:spacing w:val="4"/>
        </w:rPr>
        <w:t xml:space="preserve"> </w:t>
      </w:r>
      <w:r w:rsidRPr="006722EE">
        <w:rPr>
          <w:rFonts w:ascii="Cambria" w:hAnsi="Cambria" w:cstheme="minorHAnsi"/>
        </w:rPr>
        <w:t>by</w:t>
      </w:r>
      <w:r w:rsidRPr="006722EE">
        <w:rPr>
          <w:rFonts w:ascii="Cambria" w:hAnsi="Cambria" w:cstheme="minorHAnsi"/>
          <w:spacing w:val="3"/>
        </w:rPr>
        <w:t xml:space="preserve"> </w:t>
      </w:r>
      <w:r w:rsidRPr="006722EE">
        <w:rPr>
          <w:rFonts w:ascii="Cambria" w:hAnsi="Cambria" w:cstheme="minorHAnsi"/>
        </w:rPr>
        <w:t>the</w:t>
      </w:r>
      <w:r w:rsidRPr="006722EE">
        <w:rPr>
          <w:rFonts w:ascii="Cambria" w:hAnsi="Cambria" w:cstheme="minorHAnsi"/>
          <w:spacing w:val="4"/>
        </w:rPr>
        <w:t xml:space="preserve"> </w:t>
      </w:r>
      <w:r w:rsidRPr="006722EE">
        <w:rPr>
          <w:rFonts w:ascii="Cambria" w:hAnsi="Cambria" w:cstheme="minorHAnsi"/>
        </w:rPr>
        <w:t>Bank</w:t>
      </w:r>
      <w:r w:rsidRPr="006722EE">
        <w:rPr>
          <w:rFonts w:ascii="Cambria" w:hAnsi="Cambria" w:cstheme="minorHAnsi"/>
          <w:spacing w:val="3"/>
        </w:rPr>
        <w:t xml:space="preserve"> </w:t>
      </w:r>
      <w:r w:rsidRPr="006722EE">
        <w:rPr>
          <w:rFonts w:ascii="Cambria" w:hAnsi="Cambria" w:cstheme="minorHAnsi"/>
        </w:rPr>
        <w:t>that</w:t>
      </w:r>
      <w:r w:rsidR="006573F8" w:rsidRPr="006722EE">
        <w:rPr>
          <w:rFonts w:ascii="Cambria" w:hAnsi="Cambria" w:cstheme="minorHAnsi"/>
        </w:rPr>
        <w:t xml:space="preserve"> </w:t>
      </w:r>
      <w:r w:rsidRPr="006722EE">
        <w:rPr>
          <w:rFonts w:ascii="Cambria" w:hAnsi="Cambria" w:cstheme="minorHAnsi"/>
          <w:spacing w:val="-6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said</w:t>
      </w:r>
      <w:r w:rsidRPr="006722EE">
        <w:rPr>
          <w:rFonts w:ascii="Cambria" w:hAnsi="Cambria" w:cstheme="minorHAnsi"/>
          <w:spacing w:val="3"/>
        </w:rPr>
        <w:t xml:space="preserve"> </w:t>
      </w:r>
      <w:r w:rsidRPr="006722EE">
        <w:rPr>
          <w:rFonts w:ascii="Cambria" w:hAnsi="Cambria" w:cstheme="minorHAnsi"/>
        </w:rPr>
        <w:t>item</w:t>
      </w:r>
      <w:r w:rsidRPr="006722EE">
        <w:rPr>
          <w:rFonts w:ascii="Cambria" w:hAnsi="Cambria" w:cstheme="minorHAnsi"/>
          <w:spacing w:val="4"/>
        </w:rPr>
        <w:t xml:space="preserve"> </w:t>
      </w:r>
      <w:r w:rsidRPr="006722EE">
        <w:rPr>
          <w:rFonts w:ascii="Cambria" w:hAnsi="Cambria" w:cstheme="minorHAnsi"/>
        </w:rPr>
        <w:t>is provided</w:t>
      </w:r>
      <w:r w:rsidRPr="006722EE">
        <w:rPr>
          <w:rFonts w:ascii="Cambria" w:hAnsi="Cambria" w:cstheme="minorHAnsi"/>
          <w:spacing w:val="3"/>
        </w:rPr>
        <w:t xml:space="preserve"> </w:t>
      </w:r>
      <w:r w:rsidRPr="006722EE">
        <w:rPr>
          <w:rFonts w:ascii="Cambria" w:hAnsi="Cambria" w:cstheme="minorHAnsi"/>
        </w:rPr>
        <w:t>to</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Bank</w:t>
      </w:r>
      <w:r w:rsidRPr="006722EE">
        <w:rPr>
          <w:rFonts w:ascii="Cambria" w:hAnsi="Cambria" w:cstheme="minorHAnsi"/>
          <w:spacing w:val="1"/>
        </w:rPr>
        <w:t xml:space="preserve"> </w:t>
      </w:r>
      <w:r w:rsidRPr="006722EE">
        <w:rPr>
          <w:rFonts w:ascii="Cambria" w:hAnsi="Cambria" w:cstheme="minorHAnsi"/>
        </w:rPr>
        <w:t>without</w:t>
      </w:r>
      <w:r w:rsidRPr="006722EE">
        <w:rPr>
          <w:rFonts w:ascii="Cambria" w:hAnsi="Cambria" w:cstheme="minorHAnsi"/>
          <w:spacing w:val="1"/>
        </w:rPr>
        <w:t xml:space="preserve"> </w:t>
      </w:r>
      <w:r w:rsidRPr="006722EE">
        <w:rPr>
          <w:rFonts w:ascii="Cambria" w:hAnsi="Cambria" w:cstheme="minorHAnsi"/>
        </w:rPr>
        <w:t>any cost</w:t>
      </w:r>
    </w:p>
    <w:p w14:paraId="1072D719" w14:textId="25C60068" w:rsidR="00666D6B" w:rsidRPr="006722EE" w:rsidRDefault="00666D6B" w:rsidP="00AE3455">
      <w:pPr>
        <w:pStyle w:val="ListParagraph"/>
        <w:widowControl w:val="0"/>
        <w:numPr>
          <w:ilvl w:val="0"/>
          <w:numId w:val="46"/>
        </w:numPr>
        <w:tabs>
          <w:tab w:val="left" w:pos="1110"/>
        </w:tabs>
        <w:autoSpaceDE w:val="0"/>
        <w:autoSpaceDN w:val="0"/>
        <w:spacing w:after="0" w:line="244" w:lineRule="auto"/>
        <w:ind w:right="244"/>
        <w:contextualSpacing w:val="0"/>
        <w:rPr>
          <w:rFonts w:ascii="Cambria" w:hAnsi="Cambria" w:cstheme="minorHAnsi"/>
        </w:rPr>
      </w:pPr>
      <w:r>
        <w:rPr>
          <w:rFonts w:ascii="Cambria" w:hAnsi="Cambria" w:cstheme="minorHAnsi"/>
        </w:rPr>
        <w:t xml:space="preserve">It is mandatory for the bidder to quote all the line items, if any line item is not quoted, then the cost of that component shall be deemed to have </w:t>
      </w:r>
      <w:r w:rsidR="002F1CEE">
        <w:rPr>
          <w:rFonts w:ascii="Cambria" w:hAnsi="Cambria" w:cstheme="minorHAnsi"/>
        </w:rPr>
        <w:t xml:space="preserve">been </w:t>
      </w:r>
      <w:r>
        <w:rPr>
          <w:rFonts w:ascii="Cambria" w:hAnsi="Cambria" w:cstheme="minorHAnsi"/>
        </w:rPr>
        <w:t xml:space="preserve">quoted </w:t>
      </w:r>
      <w:r w:rsidR="002F1CEE">
        <w:rPr>
          <w:rFonts w:ascii="Cambria" w:hAnsi="Cambria" w:cstheme="minorHAnsi"/>
        </w:rPr>
        <w:t xml:space="preserve">as </w:t>
      </w:r>
      <w:r>
        <w:rPr>
          <w:rFonts w:ascii="Cambria" w:hAnsi="Cambria" w:cstheme="minorHAnsi"/>
        </w:rPr>
        <w:t>zero and the bidder shall supply the said item at no cost to the Bank.</w:t>
      </w:r>
    </w:p>
    <w:p w14:paraId="788BF066" w14:textId="77777777" w:rsidR="00A572F4" w:rsidRPr="006722EE" w:rsidRDefault="00A572F4" w:rsidP="00AE3455">
      <w:pPr>
        <w:pStyle w:val="ListParagraph"/>
        <w:widowControl w:val="0"/>
        <w:numPr>
          <w:ilvl w:val="0"/>
          <w:numId w:val="46"/>
        </w:numPr>
        <w:tabs>
          <w:tab w:val="left" w:pos="1110"/>
        </w:tabs>
        <w:autoSpaceDE w:val="0"/>
        <w:autoSpaceDN w:val="0"/>
        <w:spacing w:after="0" w:line="244" w:lineRule="auto"/>
        <w:ind w:right="235"/>
        <w:contextualSpacing w:val="0"/>
        <w:rPr>
          <w:rFonts w:ascii="Cambria" w:hAnsi="Cambria" w:cstheme="minorHAnsi"/>
        </w:rPr>
      </w:pPr>
      <w:r w:rsidRPr="006722EE">
        <w:rPr>
          <w:rFonts w:ascii="Cambria" w:hAnsi="Cambria" w:cstheme="minorHAnsi"/>
        </w:rPr>
        <w:t>The</w:t>
      </w:r>
      <w:r w:rsidRPr="006722EE">
        <w:rPr>
          <w:rFonts w:ascii="Cambria" w:hAnsi="Cambria" w:cstheme="minorHAnsi"/>
          <w:spacing w:val="34"/>
        </w:rPr>
        <w:t xml:space="preserve"> </w:t>
      </w:r>
      <w:r w:rsidRPr="006722EE">
        <w:rPr>
          <w:rFonts w:ascii="Cambria" w:hAnsi="Cambria" w:cstheme="minorHAnsi"/>
        </w:rPr>
        <w:t>price</w:t>
      </w:r>
      <w:r w:rsidRPr="006722EE">
        <w:rPr>
          <w:rFonts w:ascii="Cambria" w:hAnsi="Cambria" w:cstheme="minorHAnsi"/>
          <w:spacing w:val="37"/>
        </w:rPr>
        <w:t xml:space="preserve"> </w:t>
      </w:r>
      <w:r w:rsidRPr="006722EE">
        <w:rPr>
          <w:rFonts w:ascii="Cambria" w:hAnsi="Cambria" w:cstheme="minorHAnsi"/>
        </w:rPr>
        <w:t>quoted</w:t>
      </w:r>
      <w:r w:rsidRPr="006722EE">
        <w:rPr>
          <w:rFonts w:ascii="Cambria" w:hAnsi="Cambria" w:cstheme="minorHAnsi"/>
          <w:spacing w:val="32"/>
        </w:rPr>
        <w:t xml:space="preserve"> </w:t>
      </w:r>
      <w:r w:rsidRPr="006722EE">
        <w:rPr>
          <w:rFonts w:ascii="Cambria" w:hAnsi="Cambria" w:cstheme="minorHAnsi"/>
        </w:rPr>
        <w:t>for</w:t>
      </w:r>
      <w:r w:rsidRPr="006722EE">
        <w:rPr>
          <w:rFonts w:ascii="Cambria" w:hAnsi="Cambria" w:cstheme="minorHAnsi"/>
          <w:spacing w:val="35"/>
        </w:rPr>
        <w:t xml:space="preserve"> </w:t>
      </w:r>
      <w:r w:rsidRPr="006722EE">
        <w:rPr>
          <w:rFonts w:ascii="Cambria" w:hAnsi="Cambria" w:cstheme="minorHAnsi"/>
        </w:rPr>
        <w:t>the</w:t>
      </w:r>
      <w:r w:rsidRPr="006722EE">
        <w:rPr>
          <w:rFonts w:ascii="Cambria" w:hAnsi="Cambria" w:cstheme="minorHAnsi"/>
          <w:spacing w:val="35"/>
        </w:rPr>
        <w:t xml:space="preserve"> </w:t>
      </w:r>
      <w:r w:rsidRPr="006722EE">
        <w:rPr>
          <w:rFonts w:ascii="Cambria" w:hAnsi="Cambria" w:cstheme="minorHAnsi"/>
        </w:rPr>
        <w:t>project</w:t>
      </w:r>
      <w:r w:rsidRPr="006722EE">
        <w:rPr>
          <w:rFonts w:ascii="Cambria" w:hAnsi="Cambria" w:cstheme="minorHAnsi"/>
          <w:spacing w:val="34"/>
        </w:rPr>
        <w:t xml:space="preserve"> </w:t>
      </w:r>
      <w:r w:rsidRPr="006722EE">
        <w:rPr>
          <w:rFonts w:ascii="Cambria" w:hAnsi="Cambria" w:cstheme="minorHAnsi"/>
        </w:rPr>
        <w:t>should</w:t>
      </w:r>
      <w:r w:rsidRPr="006722EE">
        <w:rPr>
          <w:rFonts w:ascii="Cambria" w:hAnsi="Cambria" w:cstheme="minorHAnsi"/>
          <w:spacing w:val="34"/>
        </w:rPr>
        <w:t xml:space="preserve"> </w:t>
      </w:r>
      <w:r w:rsidRPr="006722EE">
        <w:rPr>
          <w:rFonts w:ascii="Cambria" w:hAnsi="Cambria" w:cstheme="minorHAnsi"/>
        </w:rPr>
        <w:t>be</w:t>
      </w:r>
      <w:r w:rsidRPr="006722EE">
        <w:rPr>
          <w:rFonts w:ascii="Cambria" w:hAnsi="Cambria" w:cstheme="minorHAnsi"/>
          <w:spacing w:val="34"/>
        </w:rPr>
        <w:t xml:space="preserve"> </w:t>
      </w:r>
      <w:r w:rsidRPr="006722EE">
        <w:rPr>
          <w:rFonts w:ascii="Cambria" w:hAnsi="Cambria" w:cstheme="minorHAnsi"/>
        </w:rPr>
        <w:t>an</w:t>
      </w:r>
      <w:r w:rsidRPr="006722EE">
        <w:rPr>
          <w:rFonts w:ascii="Cambria" w:hAnsi="Cambria" w:cstheme="minorHAnsi"/>
          <w:spacing w:val="35"/>
        </w:rPr>
        <w:t xml:space="preserve"> </w:t>
      </w:r>
      <w:r w:rsidRPr="006722EE">
        <w:rPr>
          <w:rFonts w:ascii="Cambria" w:hAnsi="Cambria" w:cstheme="minorHAnsi"/>
        </w:rPr>
        <w:t>all-inclusive</w:t>
      </w:r>
      <w:r w:rsidRPr="006722EE">
        <w:rPr>
          <w:rFonts w:ascii="Cambria" w:hAnsi="Cambria" w:cstheme="minorHAnsi"/>
          <w:spacing w:val="37"/>
        </w:rPr>
        <w:t xml:space="preserve"> </w:t>
      </w:r>
      <w:r w:rsidRPr="006722EE">
        <w:rPr>
          <w:rFonts w:ascii="Cambria" w:hAnsi="Cambria" w:cstheme="minorHAnsi"/>
        </w:rPr>
        <w:t>price</w:t>
      </w:r>
      <w:r w:rsidRPr="006722EE">
        <w:rPr>
          <w:rFonts w:ascii="Cambria" w:hAnsi="Cambria" w:cstheme="minorHAnsi"/>
          <w:spacing w:val="37"/>
        </w:rPr>
        <w:t xml:space="preserve"> </w:t>
      </w:r>
      <w:r w:rsidRPr="006722EE">
        <w:rPr>
          <w:rFonts w:ascii="Cambria" w:hAnsi="Cambria" w:cstheme="minorHAnsi"/>
        </w:rPr>
        <w:t>including</w:t>
      </w:r>
      <w:r w:rsidRPr="006722EE">
        <w:rPr>
          <w:rFonts w:ascii="Cambria" w:hAnsi="Cambria" w:cstheme="minorHAnsi"/>
          <w:spacing w:val="33"/>
        </w:rPr>
        <w:t xml:space="preserve"> </w:t>
      </w:r>
      <w:r w:rsidRPr="006722EE">
        <w:rPr>
          <w:rFonts w:ascii="Cambria" w:hAnsi="Cambria" w:cstheme="minorHAnsi"/>
        </w:rPr>
        <w:t>any</w:t>
      </w:r>
      <w:r w:rsidRPr="006722EE">
        <w:rPr>
          <w:rFonts w:ascii="Cambria" w:hAnsi="Cambria" w:cstheme="minorHAnsi"/>
          <w:spacing w:val="35"/>
        </w:rPr>
        <w:t xml:space="preserve"> </w:t>
      </w:r>
      <w:r w:rsidRPr="006722EE">
        <w:rPr>
          <w:rFonts w:ascii="Cambria" w:hAnsi="Cambria" w:cstheme="minorHAnsi"/>
        </w:rPr>
        <w:t>taxes,</w:t>
      </w:r>
      <w:r w:rsidRPr="006722EE">
        <w:rPr>
          <w:rFonts w:ascii="Cambria" w:hAnsi="Cambria" w:cstheme="minorHAnsi"/>
          <w:spacing w:val="-61"/>
        </w:rPr>
        <w:t xml:space="preserve"> </w:t>
      </w:r>
      <w:r w:rsidRPr="006722EE">
        <w:rPr>
          <w:rFonts w:ascii="Cambria" w:hAnsi="Cambria" w:cstheme="minorHAnsi"/>
        </w:rPr>
        <w:t>expenses</w:t>
      </w:r>
      <w:r w:rsidRPr="006722EE">
        <w:rPr>
          <w:rFonts w:ascii="Cambria" w:hAnsi="Cambria" w:cstheme="minorHAnsi"/>
          <w:spacing w:val="1"/>
        </w:rPr>
        <w:t xml:space="preserve"> </w:t>
      </w:r>
      <w:r w:rsidRPr="006722EE">
        <w:rPr>
          <w:rFonts w:ascii="Cambria" w:hAnsi="Cambria" w:cstheme="minorHAnsi"/>
        </w:rPr>
        <w:t>and</w:t>
      </w:r>
      <w:r w:rsidRPr="006722EE">
        <w:rPr>
          <w:rFonts w:ascii="Cambria" w:hAnsi="Cambria" w:cstheme="minorHAnsi"/>
          <w:spacing w:val="2"/>
        </w:rPr>
        <w:t xml:space="preserve"> </w:t>
      </w:r>
      <w:r w:rsidRPr="006722EE">
        <w:rPr>
          <w:rFonts w:ascii="Cambria" w:hAnsi="Cambria" w:cstheme="minorHAnsi"/>
        </w:rPr>
        <w:t>levies</w:t>
      </w:r>
      <w:r w:rsidRPr="006722EE">
        <w:rPr>
          <w:rFonts w:ascii="Cambria" w:hAnsi="Cambria" w:cstheme="minorHAnsi"/>
          <w:spacing w:val="3"/>
        </w:rPr>
        <w:t xml:space="preserve"> </w:t>
      </w:r>
      <w:r w:rsidRPr="006722EE">
        <w:rPr>
          <w:rFonts w:ascii="Cambria" w:hAnsi="Cambria" w:cstheme="minorHAnsi"/>
        </w:rPr>
        <w:t>but</w:t>
      </w:r>
      <w:r w:rsidRPr="006722EE">
        <w:rPr>
          <w:rFonts w:ascii="Cambria" w:hAnsi="Cambria" w:cstheme="minorHAnsi"/>
          <w:spacing w:val="2"/>
        </w:rPr>
        <w:t xml:space="preserve"> </w:t>
      </w:r>
      <w:r w:rsidRPr="006722EE">
        <w:rPr>
          <w:rFonts w:ascii="Cambria" w:hAnsi="Cambria" w:cstheme="minorHAnsi"/>
        </w:rPr>
        <w:t>excluding</w:t>
      </w:r>
      <w:r w:rsidRPr="006722EE">
        <w:rPr>
          <w:rFonts w:ascii="Cambria" w:hAnsi="Cambria" w:cstheme="minorHAnsi"/>
          <w:spacing w:val="2"/>
        </w:rPr>
        <w:t xml:space="preserve"> </w:t>
      </w:r>
      <w:r w:rsidRPr="006722EE">
        <w:rPr>
          <w:rFonts w:ascii="Cambria" w:hAnsi="Cambria" w:cstheme="minorHAnsi"/>
        </w:rPr>
        <w:t>GST</w:t>
      </w:r>
      <w:r w:rsidRPr="006722EE">
        <w:rPr>
          <w:rFonts w:ascii="Cambria" w:hAnsi="Cambria" w:cstheme="minorHAnsi"/>
          <w:spacing w:val="3"/>
        </w:rPr>
        <w:t xml:space="preserve"> </w:t>
      </w:r>
      <w:r w:rsidRPr="006722EE">
        <w:rPr>
          <w:rFonts w:ascii="Cambria" w:hAnsi="Cambria" w:cstheme="minorHAnsi"/>
        </w:rPr>
        <w:t>and</w:t>
      </w:r>
      <w:r w:rsidRPr="006722EE">
        <w:rPr>
          <w:rFonts w:ascii="Cambria" w:hAnsi="Cambria" w:cstheme="minorHAnsi"/>
          <w:spacing w:val="3"/>
        </w:rPr>
        <w:t xml:space="preserve"> </w:t>
      </w:r>
      <w:r w:rsidRPr="006722EE">
        <w:rPr>
          <w:rFonts w:ascii="Cambria" w:hAnsi="Cambria" w:cstheme="minorHAnsi"/>
        </w:rPr>
        <w:t>is</w:t>
      </w:r>
      <w:r w:rsidRPr="006722EE">
        <w:rPr>
          <w:rFonts w:ascii="Cambria" w:hAnsi="Cambria" w:cstheme="minorHAnsi"/>
          <w:spacing w:val="1"/>
        </w:rPr>
        <w:t xml:space="preserve"> </w:t>
      </w:r>
      <w:r w:rsidRPr="006722EE">
        <w:rPr>
          <w:rFonts w:ascii="Cambria" w:hAnsi="Cambria" w:cstheme="minorHAnsi"/>
        </w:rPr>
        <w:t>a</w:t>
      </w:r>
      <w:r w:rsidRPr="006722EE">
        <w:rPr>
          <w:rFonts w:ascii="Cambria" w:hAnsi="Cambria" w:cstheme="minorHAnsi"/>
          <w:spacing w:val="1"/>
        </w:rPr>
        <w:t xml:space="preserve"> </w:t>
      </w:r>
      <w:r w:rsidRPr="006722EE">
        <w:rPr>
          <w:rFonts w:ascii="Cambria" w:hAnsi="Cambria" w:cstheme="minorHAnsi"/>
        </w:rPr>
        <w:t>fixed</w:t>
      </w:r>
      <w:r w:rsidRPr="006722EE">
        <w:rPr>
          <w:rFonts w:ascii="Cambria" w:hAnsi="Cambria" w:cstheme="minorHAnsi"/>
          <w:spacing w:val="3"/>
        </w:rPr>
        <w:t xml:space="preserve"> </w:t>
      </w:r>
      <w:r w:rsidRPr="006722EE">
        <w:rPr>
          <w:rFonts w:ascii="Cambria" w:hAnsi="Cambria" w:cstheme="minorHAnsi"/>
        </w:rPr>
        <w:t>price.</w:t>
      </w:r>
    </w:p>
    <w:p w14:paraId="2B92749D" w14:textId="77777777" w:rsidR="00A572F4" w:rsidRPr="006722EE" w:rsidRDefault="00A572F4" w:rsidP="00AE3455">
      <w:pPr>
        <w:pStyle w:val="ListParagraph"/>
        <w:widowControl w:val="0"/>
        <w:numPr>
          <w:ilvl w:val="0"/>
          <w:numId w:val="46"/>
        </w:numPr>
        <w:tabs>
          <w:tab w:val="left" w:pos="1110"/>
        </w:tabs>
        <w:autoSpaceDE w:val="0"/>
        <w:autoSpaceDN w:val="0"/>
        <w:spacing w:after="0" w:line="269" w:lineRule="exact"/>
        <w:ind w:hanging="361"/>
        <w:contextualSpacing w:val="0"/>
        <w:rPr>
          <w:rFonts w:ascii="Cambria" w:hAnsi="Cambria" w:cstheme="minorHAnsi"/>
        </w:rPr>
      </w:pPr>
      <w:r w:rsidRPr="006722EE">
        <w:rPr>
          <w:rFonts w:ascii="Cambria" w:hAnsi="Cambria" w:cstheme="minorHAnsi"/>
        </w:rPr>
        <w:t>Bank</w:t>
      </w:r>
      <w:r w:rsidRPr="006722EE">
        <w:rPr>
          <w:rFonts w:ascii="Cambria" w:hAnsi="Cambria" w:cstheme="minorHAnsi"/>
          <w:spacing w:val="-1"/>
        </w:rPr>
        <w:t xml:space="preserve"> </w:t>
      </w:r>
      <w:r w:rsidRPr="006722EE">
        <w:rPr>
          <w:rFonts w:ascii="Cambria" w:hAnsi="Cambria" w:cstheme="minorHAnsi"/>
        </w:rPr>
        <w:t>will deduct</w:t>
      </w:r>
      <w:r w:rsidRPr="006722EE">
        <w:rPr>
          <w:rFonts w:ascii="Cambria" w:hAnsi="Cambria" w:cstheme="minorHAnsi"/>
          <w:spacing w:val="-1"/>
        </w:rPr>
        <w:t xml:space="preserve"> </w:t>
      </w:r>
      <w:r w:rsidRPr="006722EE">
        <w:rPr>
          <w:rFonts w:ascii="Cambria" w:hAnsi="Cambria" w:cstheme="minorHAnsi"/>
        </w:rPr>
        <w:t>applicable</w:t>
      </w:r>
      <w:r w:rsidRPr="006722EE">
        <w:rPr>
          <w:rFonts w:ascii="Cambria" w:hAnsi="Cambria" w:cstheme="minorHAnsi"/>
          <w:spacing w:val="-1"/>
        </w:rPr>
        <w:t xml:space="preserve"> </w:t>
      </w:r>
      <w:r w:rsidRPr="006722EE">
        <w:rPr>
          <w:rFonts w:ascii="Cambria" w:hAnsi="Cambria" w:cstheme="minorHAnsi"/>
        </w:rPr>
        <w:t>TDS,</w:t>
      </w:r>
      <w:r w:rsidRPr="006722EE">
        <w:rPr>
          <w:rFonts w:ascii="Cambria" w:hAnsi="Cambria" w:cstheme="minorHAnsi"/>
          <w:spacing w:val="-1"/>
        </w:rPr>
        <w:t xml:space="preserve"> </w:t>
      </w:r>
      <w:r w:rsidRPr="006722EE">
        <w:rPr>
          <w:rFonts w:ascii="Cambria" w:hAnsi="Cambria" w:cstheme="minorHAnsi"/>
        </w:rPr>
        <w:t>if</w:t>
      </w:r>
      <w:r w:rsidRPr="006722EE">
        <w:rPr>
          <w:rFonts w:ascii="Cambria" w:hAnsi="Cambria" w:cstheme="minorHAnsi"/>
          <w:spacing w:val="2"/>
        </w:rPr>
        <w:t xml:space="preserve"> </w:t>
      </w:r>
      <w:r w:rsidRPr="006722EE">
        <w:rPr>
          <w:rFonts w:ascii="Cambria" w:hAnsi="Cambria" w:cstheme="minorHAnsi"/>
        </w:rPr>
        <w:t>any,</w:t>
      </w:r>
      <w:r w:rsidRPr="006722EE">
        <w:rPr>
          <w:rFonts w:ascii="Cambria" w:hAnsi="Cambria" w:cstheme="minorHAnsi"/>
          <w:spacing w:val="1"/>
        </w:rPr>
        <w:t xml:space="preserve"> </w:t>
      </w:r>
      <w:r w:rsidRPr="006722EE">
        <w:rPr>
          <w:rFonts w:ascii="Cambria" w:hAnsi="Cambria" w:cstheme="minorHAnsi"/>
        </w:rPr>
        <w:t>as per</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law</w:t>
      </w:r>
      <w:r w:rsidRPr="006722EE">
        <w:rPr>
          <w:rFonts w:ascii="Cambria" w:hAnsi="Cambria" w:cstheme="minorHAnsi"/>
          <w:spacing w:val="-2"/>
        </w:rPr>
        <w:t xml:space="preserve"> </w:t>
      </w:r>
      <w:r w:rsidRPr="006722EE">
        <w:rPr>
          <w:rFonts w:ascii="Cambria" w:hAnsi="Cambria" w:cstheme="minorHAnsi"/>
        </w:rPr>
        <w:t>of</w:t>
      </w:r>
      <w:r w:rsidRPr="006722EE">
        <w:rPr>
          <w:rFonts w:ascii="Cambria" w:hAnsi="Cambria" w:cstheme="minorHAnsi"/>
          <w:spacing w:val="3"/>
        </w:rPr>
        <w:t xml:space="preserve"> </w:t>
      </w:r>
      <w:r w:rsidRPr="006722EE">
        <w:rPr>
          <w:rFonts w:ascii="Cambria" w:hAnsi="Cambria" w:cstheme="minorHAnsi"/>
        </w:rPr>
        <w:t>the land.</w:t>
      </w:r>
    </w:p>
    <w:p w14:paraId="2C9072BE" w14:textId="63062545" w:rsidR="00A572F4" w:rsidRPr="006722EE" w:rsidRDefault="00A572F4" w:rsidP="00AE3455">
      <w:pPr>
        <w:pStyle w:val="ListParagraph"/>
        <w:widowControl w:val="0"/>
        <w:numPr>
          <w:ilvl w:val="0"/>
          <w:numId w:val="46"/>
        </w:numPr>
        <w:tabs>
          <w:tab w:val="left" w:pos="1110"/>
        </w:tabs>
        <w:autoSpaceDE w:val="0"/>
        <w:autoSpaceDN w:val="0"/>
        <w:spacing w:after="0" w:line="244" w:lineRule="auto"/>
        <w:ind w:right="239"/>
        <w:contextualSpacing w:val="0"/>
        <w:rPr>
          <w:rFonts w:ascii="Cambria" w:hAnsi="Cambria" w:cstheme="minorHAnsi"/>
        </w:rPr>
      </w:pPr>
      <w:r w:rsidRPr="006722EE">
        <w:rPr>
          <w:rFonts w:ascii="Cambria" w:hAnsi="Cambria" w:cstheme="minorHAnsi"/>
        </w:rPr>
        <w:t>The</w:t>
      </w:r>
      <w:r w:rsidRPr="006722EE">
        <w:rPr>
          <w:rFonts w:ascii="Cambria" w:hAnsi="Cambria" w:cstheme="minorHAnsi"/>
          <w:spacing w:val="19"/>
        </w:rPr>
        <w:t xml:space="preserve"> </w:t>
      </w:r>
      <w:r w:rsidRPr="006722EE">
        <w:rPr>
          <w:rFonts w:ascii="Cambria" w:hAnsi="Cambria" w:cstheme="minorHAnsi"/>
        </w:rPr>
        <w:t>quoted</w:t>
      </w:r>
      <w:r w:rsidRPr="006722EE">
        <w:rPr>
          <w:rFonts w:ascii="Cambria" w:hAnsi="Cambria" w:cstheme="minorHAnsi"/>
          <w:spacing w:val="17"/>
        </w:rPr>
        <w:t xml:space="preserve"> </w:t>
      </w:r>
      <w:r w:rsidRPr="006722EE">
        <w:rPr>
          <w:rFonts w:ascii="Cambria" w:hAnsi="Cambria" w:cstheme="minorHAnsi"/>
        </w:rPr>
        <w:t>fixed</w:t>
      </w:r>
      <w:r w:rsidRPr="006722EE">
        <w:rPr>
          <w:rFonts w:ascii="Cambria" w:hAnsi="Cambria" w:cstheme="minorHAnsi"/>
          <w:spacing w:val="22"/>
        </w:rPr>
        <w:t xml:space="preserve"> </w:t>
      </w:r>
      <w:r w:rsidRPr="006722EE">
        <w:rPr>
          <w:rFonts w:ascii="Cambria" w:hAnsi="Cambria" w:cstheme="minorHAnsi"/>
        </w:rPr>
        <w:t>cost</w:t>
      </w:r>
      <w:r w:rsidRPr="006722EE">
        <w:rPr>
          <w:rFonts w:ascii="Cambria" w:hAnsi="Cambria" w:cstheme="minorHAnsi"/>
          <w:spacing w:val="17"/>
        </w:rPr>
        <w:t xml:space="preserve"> </w:t>
      </w:r>
      <w:r w:rsidRPr="006722EE">
        <w:rPr>
          <w:rFonts w:ascii="Cambria" w:hAnsi="Cambria" w:cstheme="minorHAnsi"/>
        </w:rPr>
        <w:t>against</w:t>
      </w:r>
      <w:r w:rsidRPr="006722EE">
        <w:rPr>
          <w:rFonts w:ascii="Cambria" w:hAnsi="Cambria" w:cstheme="minorHAnsi"/>
          <w:spacing w:val="20"/>
        </w:rPr>
        <w:t xml:space="preserve"> </w:t>
      </w:r>
      <w:r w:rsidRPr="006722EE">
        <w:rPr>
          <w:rFonts w:ascii="Cambria" w:hAnsi="Cambria" w:cstheme="minorHAnsi"/>
        </w:rPr>
        <w:t>each</w:t>
      </w:r>
      <w:r w:rsidRPr="006722EE">
        <w:rPr>
          <w:rFonts w:ascii="Cambria" w:hAnsi="Cambria" w:cstheme="minorHAnsi"/>
          <w:spacing w:val="22"/>
        </w:rPr>
        <w:t xml:space="preserve"> </w:t>
      </w:r>
      <w:r w:rsidRPr="006722EE">
        <w:rPr>
          <w:rFonts w:ascii="Cambria" w:hAnsi="Cambria" w:cstheme="minorHAnsi"/>
        </w:rPr>
        <w:t>item</w:t>
      </w:r>
      <w:r w:rsidRPr="006722EE">
        <w:rPr>
          <w:rFonts w:ascii="Cambria" w:hAnsi="Cambria" w:cstheme="minorHAnsi"/>
          <w:spacing w:val="20"/>
        </w:rPr>
        <w:t xml:space="preserve"> </w:t>
      </w:r>
      <w:r w:rsidRPr="006722EE">
        <w:rPr>
          <w:rFonts w:ascii="Cambria" w:hAnsi="Cambria" w:cstheme="minorHAnsi"/>
        </w:rPr>
        <w:t>shall</w:t>
      </w:r>
      <w:r w:rsidRPr="006722EE">
        <w:rPr>
          <w:rFonts w:ascii="Cambria" w:hAnsi="Cambria" w:cstheme="minorHAnsi"/>
          <w:spacing w:val="18"/>
        </w:rPr>
        <w:t xml:space="preserve"> </w:t>
      </w:r>
      <w:r w:rsidRPr="006722EE">
        <w:rPr>
          <w:rFonts w:ascii="Cambria" w:hAnsi="Cambria" w:cstheme="minorHAnsi"/>
        </w:rPr>
        <w:t>remain</w:t>
      </w:r>
      <w:r w:rsidRPr="006722EE">
        <w:rPr>
          <w:rFonts w:ascii="Cambria" w:hAnsi="Cambria" w:cstheme="minorHAnsi"/>
          <w:spacing w:val="17"/>
        </w:rPr>
        <w:t xml:space="preserve"> </w:t>
      </w:r>
      <w:r w:rsidRPr="006722EE">
        <w:rPr>
          <w:rFonts w:ascii="Cambria" w:hAnsi="Cambria" w:cstheme="minorHAnsi"/>
        </w:rPr>
        <w:t>unchanged</w:t>
      </w:r>
      <w:r w:rsidRPr="006722EE">
        <w:rPr>
          <w:rFonts w:ascii="Cambria" w:hAnsi="Cambria" w:cstheme="minorHAnsi"/>
          <w:spacing w:val="17"/>
        </w:rPr>
        <w:t xml:space="preserve"> </w:t>
      </w:r>
      <w:r w:rsidRPr="006722EE">
        <w:rPr>
          <w:rFonts w:ascii="Cambria" w:hAnsi="Cambria" w:cstheme="minorHAnsi"/>
        </w:rPr>
        <w:t>till</w:t>
      </w:r>
      <w:r w:rsidRPr="006722EE">
        <w:rPr>
          <w:rFonts w:ascii="Cambria" w:hAnsi="Cambria" w:cstheme="minorHAnsi"/>
          <w:spacing w:val="18"/>
        </w:rPr>
        <w:t xml:space="preserve"> </w:t>
      </w:r>
      <w:r w:rsidRPr="006722EE">
        <w:rPr>
          <w:rFonts w:ascii="Cambria" w:hAnsi="Cambria" w:cstheme="minorHAnsi"/>
        </w:rPr>
        <w:t>the</w:t>
      </w:r>
      <w:r w:rsidRPr="006722EE">
        <w:rPr>
          <w:rFonts w:ascii="Cambria" w:hAnsi="Cambria" w:cstheme="minorHAnsi"/>
          <w:spacing w:val="20"/>
        </w:rPr>
        <w:t xml:space="preserve"> </w:t>
      </w:r>
      <w:r w:rsidR="006F51D8">
        <w:rPr>
          <w:rFonts w:ascii="Cambria" w:hAnsi="Cambria" w:cstheme="minorHAnsi"/>
          <w:spacing w:val="20"/>
        </w:rPr>
        <w:t>c</w:t>
      </w:r>
      <w:r w:rsidRPr="006722EE">
        <w:rPr>
          <w:rFonts w:ascii="Cambria" w:hAnsi="Cambria" w:cstheme="minorHAnsi"/>
        </w:rPr>
        <w:t xml:space="preserve">ompletion </w:t>
      </w:r>
      <w:r w:rsidR="0063411E" w:rsidRPr="006722EE">
        <w:rPr>
          <w:rFonts w:ascii="Cambria" w:hAnsi="Cambria" w:cstheme="minorHAnsi"/>
        </w:rPr>
        <w:t>of the</w:t>
      </w:r>
      <w:r w:rsidRPr="006722EE">
        <w:rPr>
          <w:rFonts w:ascii="Cambria" w:hAnsi="Cambria" w:cstheme="minorHAnsi"/>
        </w:rPr>
        <w:t xml:space="preserve"> Project(s).</w:t>
      </w:r>
    </w:p>
    <w:p w14:paraId="3C8EB658" w14:textId="069241AF" w:rsidR="00A572F4" w:rsidRPr="006722EE" w:rsidRDefault="006203BC" w:rsidP="00AE3455">
      <w:pPr>
        <w:pStyle w:val="ListParagraph"/>
        <w:widowControl w:val="0"/>
        <w:numPr>
          <w:ilvl w:val="0"/>
          <w:numId w:val="46"/>
        </w:numPr>
        <w:tabs>
          <w:tab w:val="left" w:pos="1110"/>
        </w:tabs>
        <w:autoSpaceDE w:val="0"/>
        <w:autoSpaceDN w:val="0"/>
        <w:spacing w:before="5" w:after="0" w:line="244" w:lineRule="auto"/>
        <w:ind w:right="233"/>
        <w:contextualSpacing w:val="0"/>
        <w:jc w:val="both"/>
        <w:rPr>
          <w:rFonts w:ascii="Cambria" w:hAnsi="Cambria" w:cstheme="minorHAnsi"/>
        </w:rPr>
      </w:pP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base</w:t>
      </w:r>
      <w:r w:rsidRPr="006722EE">
        <w:rPr>
          <w:rFonts w:ascii="Cambria" w:hAnsi="Cambria" w:cstheme="minorHAnsi"/>
          <w:spacing w:val="-2"/>
        </w:rPr>
        <w:t xml:space="preserve"> </w:t>
      </w:r>
      <w:r w:rsidRPr="006722EE">
        <w:rPr>
          <w:rFonts w:ascii="Cambria" w:hAnsi="Cambria" w:cstheme="minorHAnsi"/>
        </w:rPr>
        <w:t>project location will</w:t>
      </w:r>
      <w:r w:rsidRPr="006722EE">
        <w:rPr>
          <w:rFonts w:ascii="Cambria" w:hAnsi="Cambria" w:cstheme="minorHAnsi"/>
          <w:spacing w:val="-1"/>
        </w:rPr>
        <w:t xml:space="preserve"> </w:t>
      </w:r>
      <w:r w:rsidRPr="006722EE">
        <w:rPr>
          <w:rFonts w:ascii="Cambria" w:hAnsi="Cambria" w:cstheme="minorHAnsi"/>
        </w:rPr>
        <w:t>be Navi Mumbai</w:t>
      </w:r>
    </w:p>
    <w:p w14:paraId="49F62735" w14:textId="77777777" w:rsidR="006203BC" w:rsidRPr="006722EE" w:rsidRDefault="006203BC" w:rsidP="00AE3455">
      <w:pPr>
        <w:pStyle w:val="ListParagraph"/>
        <w:widowControl w:val="0"/>
        <w:numPr>
          <w:ilvl w:val="0"/>
          <w:numId w:val="46"/>
        </w:numPr>
        <w:tabs>
          <w:tab w:val="left" w:pos="1110"/>
        </w:tabs>
        <w:autoSpaceDE w:val="0"/>
        <w:autoSpaceDN w:val="0"/>
        <w:spacing w:before="5" w:after="0" w:line="240" w:lineRule="auto"/>
        <w:ind w:hanging="361"/>
        <w:contextualSpacing w:val="0"/>
        <w:rPr>
          <w:rFonts w:ascii="Cambria" w:hAnsi="Cambria" w:cstheme="minorHAnsi"/>
        </w:rPr>
      </w:pP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TCO</w:t>
      </w:r>
      <w:r w:rsidRPr="006722EE">
        <w:rPr>
          <w:rFonts w:ascii="Cambria" w:hAnsi="Cambria" w:cstheme="minorHAnsi"/>
          <w:spacing w:val="1"/>
        </w:rPr>
        <w:t xml:space="preserve"> </w:t>
      </w:r>
      <w:r w:rsidRPr="006722EE">
        <w:rPr>
          <w:rFonts w:ascii="Cambria" w:hAnsi="Cambria" w:cstheme="minorHAnsi"/>
        </w:rPr>
        <w:t>in</w:t>
      </w:r>
      <w:r w:rsidRPr="006722EE">
        <w:rPr>
          <w:rFonts w:ascii="Cambria" w:hAnsi="Cambria" w:cstheme="minorHAnsi"/>
          <w:spacing w:val="1"/>
        </w:rPr>
        <w:t xml:space="preserve"> </w:t>
      </w:r>
      <w:r w:rsidRPr="006722EE">
        <w:rPr>
          <w:rFonts w:ascii="Cambria" w:hAnsi="Cambria" w:cstheme="minorHAnsi"/>
        </w:rPr>
        <w:t>words is amount on</w:t>
      </w:r>
      <w:r w:rsidRPr="006722EE">
        <w:rPr>
          <w:rFonts w:ascii="Cambria" w:hAnsi="Cambria" w:cstheme="minorHAnsi"/>
          <w:spacing w:val="1"/>
        </w:rPr>
        <w:t xml:space="preserve"> </w:t>
      </w:r>
      <w:r w:rsidRPr="006722EE">
        <w:rPr>
          <w:rFonts w:ascii="Cambria" w:hAnsi="Cambria" w:cstheme="minorHAnsi"/>
        </w:rPr>
        <w:t>which the commercial evaluation will be conducted.</w:t>
      </w:r>
    </w:p>
    <w:p w14:paraId="034B02E9" w14:textId="395A319B" w:rsidR="006203BC" w:rsidRPr="006722EE" w:rsidRDefault="006203BC" w:rsidP="00AE3455">
      <w:pPr>
        <w:pStyle w:val="ListParagraph"/>
        <w:widowControl w:val="0"/>
        <w:numPr>
          <w:ilvl w:val="0"/>
          <w:numId w:val="46"/>
        </w:numPr>
        <w:tabs>
          <w:tab w:val="left" w:pos="1110"/>
        </w:tabs>
        <w:autoSpaceDE w:val="0"/>
        <w:autoSpaceDN w:val="0"/>
        <w:spacing w:before="4" w:after="0" w:line="240" w:lineRule="auto"/>
        <w:ind w:hanging="361"/>
        <w:contextualSpacing w:val="0"/>
        <w:rPr>
          <w:rFonts w:ascii="Cambria" w:hAnsi="Cambria" w:cstheme="minorHAnsi"/>
        </w:rPr>
      </w:pPr>
      <w:r w:rsidRPr="006722EE">
        <w:rPr>
          <w:rFonts w:ascii="Cambria" w:hAnsi="Cambria" w:cstheme="minorHAnsi"/>
        </w:rPr>
        <w:t>All</w:t>
      </w:r>
      <w:r w:rsidRPr="006722EE">
        <w:rPr>
          <w:rFonts w:ascii="Cambria" w:hAnsi="Cambria" w:cstheme="minorHAnsi"/>
          <w:spacing w:val="-3"/>
        </w:rPr>
        <w:t xml:space="preserve"> </w:t>
      </w:r>
      <w:r w:rsidRPr="006722EE">
        <w:rPr>
          <w:rFonts w:ascii="Cambria" w:hAnsi="Cambria" w:cstheme="minorHAnsi"/>
        </w:rPr>
        <w:t>prices</w:t>
      </w:r>
      <w:r w:rsidRPr="006722EE">
        <w:rPr>
          <w:rFonts w:ascii="Cambria" w:hAnsi="Cambria" w:cstheme="minorHAnsi"/>
          <w:spacing w:val="-1"/>
        </w:rPr>
        <w:t xml:space="preserve"> </w:t>
      </w:r>
      <w:r w:rsidRPr="006722EE">
        <w:rPr>
          <w:rFonts w:ascii="Cambria" w:hAnsi="Cambria" w:cstheme="minorHAnsi"/>
        </w:rPr>
        <w:t>to be</w:t>
      </w:r>
      <w:r w:rsidRPr="006722EE">
        <w:rPr>
          <w:rFonts w:ascii="Cambria" w:hAnsi="Cambria" w:cstheme="minorHAnsi"/>
          <w:spacing w:val="-1"/>
        </w:rPr>
        <w:t xml:space="preserve"> </w:t>
      </w:r>
      <w:r w:rsidRPr="006722EE">
        <w:rPr>
          <w:rFonts w:ascii="Cambria" w:hAnsi="Cambria" w:cstheme="minorHAnsi"/>
        </w:rPr>
        <w:t>valid</w:t>
      </w:r>
      <w:r w:rsidRPr="006722EE">
        <w:rPr>
          <w:rFonts w:ascii="Cambria" w:hAnsi="Cambria" w:cstheme="minorHAnsi"/>
          <w:spacing w:val="-1"/>
        </w:rPr>
        <w:t xml:space="preserve"> </w:t>
      </w:r>
      <w:r w:rsidRPr="006722EE">
        <w:rPr>
          <w:rFonts w:ascii="Cambria" w:hAnsi="Cambria" w:cstheme="minorHAnsi"/>
        </w:rPr>
        <w:t>for</w:t>
      </w:r>
      <w:r w:rsidRPr="006722EE">
        <w:rPr>
          <w:rFonts w:ascii="Cambria" w:hAnsi="Cambria" w:cstheme="minorHAnsi"/>
          <w:spacing w:val="-2"/>
        </w:rPr>
        <w:t xml:space="preserve"> </w:t>
      </w:r>
      <w:r w:rsidRPr="006722EE">
        <w:rPr>
          <w:rFonts w:ascii="Cambria" w:hAnsi="Cambria" w:cstheme="minorHAnsi"/>
        </w:rPr>
        <w:t>a</w:t>
      </w:r>
      <w:r w:rsidRPr="006722EE">
        <w:rPr>
          <w:rFonts w:ascii="Cambria" w:hAnsi="Cambria" w:cstheme="minorHAnsi"/>
          <w:spacing w:val="-2"/>
        </w:rPr>
        <w:t xml:space="preserve"> </w:t>
      </w:r>
      <w:r w:rsidRPr="006722EE">
        <w:rPr>
          <w:rFonts w:ascii="Cambria" w:hAnsi="Cambria" w:cstheme="minorHAnsi"/>
        </w:rPr>
        <w:t>period</w:t>
      </w:r>
      <w:r w:rsidRPr="006722EE">
        <w:rPr>
          <w:rFonts w:ascii="Cambria" w:hAnsi="Cambria" w:cstheme="minorHAnsi"/>
          <w:spacing w:val="-1"/>
        </w:rPr>
        <w:t xml:space="preserve"> </w:t>
      </w:r>
      <w:r w:rsidRPr="006722EE">
        <w:rPr>
          <w:rFonts w:ascii="Cambria" w:hAnsi="Cambria" w:cstheme="minorHAnsi"/>
        </w:rPr>
        <w:t>of</w:t>
      </w:r>
      <w:r w:rsidRPr="006722EE">
        <w:rPr>
          <w:rFonts w:ascii="Cambria" w:hAnsi="Cambria" w:cstheme="minorHAnsi"/>
          <w:spacing w:val="5"/>
        </w:rPr>
        <w:t xml:space="preserve"> </w:t>
      </w:r>
      <w:r w:rsidR="00B32629">
        <w:rPr>
          <w:rFonts w:ascii="Cambria" w:hAnsi="Cambria" w:cstheme="minorHAnsi"/>
        </w:rPr>
        <w:t>5</w:t>
      </w:r>
      <w:r w:rsidRPr="006722EE">
        <w:rPr>
          <w:rFonts w:ascii="Cambria" w:hAnsi="Cambria" w:cstheme="minorHAnsi"/>
          <w:spacing w:val="-1"/>
        </w:rPr>
        <w:t xml:space="preserve"> </w:t>
      </w:r>
      <w:r w:rsidRPr="006722EE">
        <w:rPr>
          <w:rFonts w:ascii="Cambria" w:hAnsi="Cambria" w:cstheme="minorHAnsi"/>
        </w:rPr>
        <w:t>years</w:t>
      </w:r>
      <w:r w:rsidRPr="006722EE">
        <w:rPr>
          <w:rFonts w:ascii="Cambria" w:hAnsi="Cambria" w:cstheme="minorHAnsi"/>
          <w:spacing w:val="-3"/>
        </w:rPr>
        <w:t xml:space="preserve"> </w:t>
      </w:r>
      <w:r w:rsidRPr="006722EE">
        <w:rPr>
          <w:rFonts w:ascii="Cambria" w:hAnsi="Cambria" w:cstheme="minorHAnsi"/>
        </w:rPr>
        <w:t>from</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date of</w:t>
      </w:r>
      <w:r w:rsidRPr="006722EE">
        <w:rPr>
          <w:rFonts w:ascii="Cambria" w:hAnsi="Cambria" w:cstheme="minorHAnsi"/>
          <w:spacing w:val="1"/>
        </w:rPr>
        <w:t xml:space="preserve"> </w:t>
      </w:r>
      <w:r w:rsidR="00616734">
        <w:rPr>
          <w:rFonts w:ascii="Cambria" w:hAnsi="Cambria" w:cstheme="minorHAnsi"/>
        </w:rPr>
        <w:t>Sign-off of all components</w:t>
      </w:r>
      <w:r w:rsidR="008B4EFE">
        <w:rPr>
          <w:rFonts w:ascii="Cambria" w:hAnsi="Cambria" w:cstheme="minorHAnsi"/>
        </w:rPr>
        <w:t xml:space="preserve"> of the </w:t>
      </w:r>
      <w:r w:rsidR="000958AF">
        <w:rPr>
          <w:rFonts w:ascii="Cambria" w:hAnsi="Cambria" w:cstheme="minorHAnsi"/>
        </w:rPr>
        <w:t>proposed s</w:t>
      </w:r>
      <w:r w:rsidR="008B4EFE">
        <w:rPr>
          <w:rFonts w:ascii="Cambria" w:hAnsi="Cambria" w:cstheme="minorHAnsi"/>
        </w:rPr>
        <w:t>olution</w:t>
      </w:r>
      <w:r w:rsidR="00616734">
        <w:rPr>
          <w:rFonts w:ascii="Cambria" w:hAnsi="Cambria" w:cstheme="minorHAnsi"/>
        </w:rPr>
        <w:t>.</w:t>
      </w:r>
    </w:p>
    <w:p w14:paraId="00503907"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5"/>
        <w:contextualSpacing w:val="0"/>
        <w:rPr>
          <w:rFonts w:ascii="Cambria" w:hAnsi="Cambria" w:cstheme="minorHAnsi"/>
        </w:rPr>
      </w:pPr>
      <w:r w:rsidRPr="006722EE">
        <w:rPr>
          <w:rFonts w:ascii="Cambria" w:hAnsi="Cambria" w:cstheme="minorHAnsi"/>
        </w:rPr>
        <w:t>Bidder</w:t>
      </w:r>
      <w:r w:rsidRPr="006722EE">
        <w:rPr>
          <w:rFonts w:ascii="Cambria" w:hAnsi="Cambria" w:cstheme="minorHAnsi"/>
          <w:spacing w:val="10"/>
        </w:rPr>
        <w:t xml:space="preserve"> </w:t>
      </w:r>
      <w:r w:rsidRPr="006722EE">
        <w:rPr>
          <w:rFonts w:ascii="Cambria" w:hAnsi="Cambria" w:cstheme="minorHAnsi"/>
        </w:rPr>
        <w:t>should</w:t>
      </w:r>
      <w:r w:rsidRPr="006722EE">
        <w:rPr>
          <w:rFonts w:ascii="Cambria" w:hAnsi="Cambria" w:cstheme="minorHAnsi"/>
          <w:spacing w:val="11"/>
        </w:rPr>
        <w:t xml:space="preserve"> </w:t>
      </w:r>
      <w:r w:rsidRPr="006722EE">
        <w:rPr>
          <w:rFonts w:ascii="Cambria" w:hAnsi="Cambria" w:cstheme="minorHAnsi"/>
        </w:rPr>
        <w:t>factor</w:t>
      </w:r>
      <w:r w:rsidRPr="006722EE">
        <w:rPr>
          <w:rFonts w:ascii="Cambria" w:hAnsi="Cambria" w:cstheme="minorHAnsi"/>
          <w:spacing w:val="12"/>
        </w:rPr>
        <w:t xml:space="preserve"> </w:t>
      </w:r>
      <w:r w:rsidRPr="006722EE">
        <w:rPr>
          <w:rFonts w:ascii="Cambria" w:hAnsi="Cambria" w:cstheme="minorHAnsi"/>
        </w:rPr>
        <w:t>all</w:t>
      </w:r>
      <w:r w:rsidRPr="006722EE">
        <w:rPr>
          <w:rFonts w:ascii="Cambria" w:hAnsi="Cambria" w:cstheme="minorHAnsi"/>
          <w:spacing w:val="13"/>
        </w:rPr>
        <w:t xml:space="preserve"> </w:t>
      </w:r>
      <w:r w:rsidRPr="006722EE">
        <w:rPr>
          <w:rFonts w:ascii="Cambria" w:hAnsi="Cambria" w:cstheme="minorHAnsi"/>
        </w:rPr>
        <w:t>your</w:t>
      </w:r>
      <w:r w:rsidRPr="006722EE">
        <w:rPr>
          <w:rFonts w:ascii="Cambria" w:hAnsi="Cambria" w:cstheme="minorHAnsi"/>
          <w:spacing w:val="12"/>
        </w:rPr>
        <w:t xml:space="preserve"> </w:t>
      </w:r>
      <w:r w:rsidRPr="006722EE">
        <w:rPr>
          <w:rFonts w:ascii="Cambria" w:hAnsi="Cambria" w:cstheme="minorHAnsi"/>
        </w:rPr>
        <w:t>expenses</w:t>
      </w:r>
      <w:r w:rsidRPr="006722EE">
        <w:rPr>
          <w:rFonts w:ascii="Cambria" w:hAnsi="Cambria" w:cstheme="minorHAnsi"/>
          <w:spacing w:val="11"/>
        </w:rPr>
        <w:t xml:space="preserve"> </w:t>
      </w:r>
      <w:r w:rsidRPr="006722EE">
        <w:rPr>
          <w:rFonts w:ascii="Cambria" w:hAnsi="Cambria" w:cstheme="minorHAnsi"/>
        </w:rPr>
        <w:t>like</w:t>
      </w:r>
      <w:r w:rsidRPr="006722EE">
        <w:rPr>
          <w:rFonts w:ascii="Cambria" w:hAnsi="Cambria" w:cstheme="minorHAnsi"/>
          <w:spacing w:val="12"/>
        </w:rPr>
        <w:t xml:space="preserve"> </w:t>
      </w:r>
      <w:r w:rsidRPr="006722EE">
        <w:rPr>
          <w:rFonts w:ascii="Cambria" w:hAnsi="Cambria" w:cstheme="minorHAnsi"/>
        </w:rPr>
        <w:t>travelling,</w:t>
      </w:r>
      <w:r w:rsidRPr="006722EE">
        <w:rPr>
          <w:rFonts w:ascii="Cambria" w:hAnsi="Cambria" w:cstheme="minorHAnsi"/>
          <w:spacing w:val="14"/>
        </w:rPr>
        <w:t xml:space="preserve"> </w:t>
      </w:r>
      <w:r w:rsidRPr="006722EE">
        <w:rPr>
          <w:rFonts w:ascii="Cambria" w:hAnsi="Cambria" w:cstheme="minorHAnsi"/>
        </w:rPr>
        <w:t>boarding,</w:t>
      </w:r>
      <w:r w:rsidRPr="006722EE">
        <w:rPr>
          <w:rFonts w:ascii="Cambria" w:hAnsi="Cambria" w:cstheme="minorHAnsi"/>
          <w:spacing w:val="14"/>
        </w:rPr>
        <w:t xml:space="preserve"> </w:t>
      </w:r>
      <w:r w:rsidRPr="006722EE">
        <w:rPr>
          <w:rFonts w:ascii="Cambria" w:hAnsi="Cambria" w:cstheme="minorHAnsi"/>
        </w:rPr>
        <w:t>lodging</w:t>
      </w:r>
      <w:r w:rsidRPr="006722EE">
        <w:rPr>
          <w:rFonts w:ascii="Cambria" w:hAnsi="Cambria" w:cstheme="minorHAnsi"/>
          <w:spacing w:val="12"/>
        </w:rPr>
        <w:t xml:space="preserve"> </w:t>
      </w:r>
      <w:r w:rsidRPr="006722EE">
        <w:rPr>
          <w:rFonts w:ascii="Cambria" w:hAnsi="Cambria" w:cstheme="minorHAnsi"/>
        </w:rPr>
        <w:t>etc.</w:t>
      </w:r>
      <w:r w:rsidRPr="006722EE">
        <w:rPr>
          <w:rFonts w:ascii="Cambria" w:hAnsi="Cambria" w:cstheme="minorHAnsi"/>
          <w:spacing w:val="14"/>
        </w:rPr>
        <w:t xml:space="preserve"> </w:t>
      </w:r>
      <w:r w:rsidRPr="006722EE">
        <w:rPr>
          <w:rFonts w:ascii="Cambria" w:hAnsi="Cambria" w:cstheme="minorHAnsi"/>
        </w:rPr>
        <w:t>Apart</w:t>
      </w:r>
      <w:r w:rsidRPr="006722EE">
        <w:rPr>
          <w:rFonts w:ascii="Cambria" w:hAnsi="Cambria" w:cstheme="minorHAnsi"/>
          <w:spacing w:val="8"/>
        </w:rPr>
        <w:t xml:space="preserve"> </w:t>
      </w:r>
      <w:r w:rsidRPr="006722EE">
        <w:rPr>
          <w:rFonts w:ascii="Cambria" w:hAnsi="Cambria" w:cstheme="minorHAnsi"/>
        </w:rPr>
        <w:t>from</w:t>
      </w:r>
      <w:r w:rsidRPr="006722EE">
        <w:rPr>
          <w:rFonts w:ascii="Cambria" w:hAnsi="Cambria" w:cstheme="minorHAnsi"/>
          <w:spacing w:val="-61"/>
        </w:rPr>
        <w:t xml:space="preserve"> </w:t>
      </w:r>
      <w:r w:rsidRPr="006722EE">
        <w:rPr>
          <w:rFonts w:ascii="Cambria" w:hAnsi="Cambria" w:cstheme="minorHAnsi"/>
        </w:rPr>
        <w:t>amount</w:t>
      </w:r>
      <w:r w:rsidRPr="006722EE">
        <w:rPr>
          <w:rFonts w:ascii="Cambria" w:hAnsi="Cambria" w:cstheme="minorHAnsi"/>
          <w:spacing w:val="-1"/>
        </w:rPr>
        <w:t xml:space="preserve"> </w:t>
      </w:r>
      <w:r w:rsidRPr="006722EE">
        <w:rPr>
          <w:rFonts w:ascii="Cambria" w:hAnsi="Cambria" w:cstheme="minorHAnsi"/>
        </w:rPr>
        <w:t>specified</w:t>
      </w:r>
      <w:r w:rsidRPr="006722EE">
        <w:rPr>
          <w:rFonts w:ascii="Cambria" w:hAnsi="Cambria" w:cstheme="minorHAnsi"/>
          <w:spacing w:val="2"/>
        </w:rPr>
        <w:t xml:space="preserve"> </w:t>
      </w:r>
      <w:r w:rsidRPr="006722EE">
        <w:rPr>
          <w:rFonts w:ascii="Cambria" w:hAnsi="Cambria" w:cstheme="minorHAnsi"/>
        </w:rPr>
        <w:t>in Commercials, no</w:t>
      </w:r>
      <w:r w:rsidRPr="006722EE">
        <w:rPr>
          <w:rFonts w:ascii="Cambria" w:hAnsi="Cambria" w:cstheme="minorHAnsi"/>
          <w:spacing w:val="2"/>
        </w:rPr>
        <w:t xml:space="preserve"> </w:t>
      </w:r>
      <w:r w:rsidRPr="006722EE">
        <w:rPr>
          <w:rFonts w:ascii="Cambria" w:hAnsi="Cambria" w:cstheme="minorHAnsi"/>
        </w:rPr>
        <w:t>other</w:t>
      </w:r>
      <w:r w:rsidRPr="006722EE">
        <w:rPr>
          <w:rFonts w:ascii="Cambria" w:hAnsi="Cambria" w:cstheme="minorHAnsi"/>
          <w:spacing w:val="1"/>
        </w:rPr>
        <w:t xml:space="preserve"> </w:t>
      </w:r>
      <w:r w:rsidRPr="006722EE">
        <w:rPr>
          <w:rFonts w:ascii="Cambria" w:hAnsi="Cambria" w:cstheme="minorHAnsi"/>
        </w:rPr>
        <w:t>expenses</w:t>
      </w:r>
      <w:r w:rsidRPr="006722EE">
        <w:rPr>
          <w:rFonts w:ascii="Cambria" w:hAnsi="Cambria" w:cstheme="minorHAnsi"/>
          <w:spacing w:val="1"/>
        </w:rPr>
        <w:t xml:space="preserve"> </w:t>
      </w:r>
      <w:r w:rsidRPr="006722EE">
        <w:rPr>
          <w:rFonts w:ascii="Cambria" w:hAnsi="Cambria" w:cstheme="minorHAnsi"/>
        </w:rPr>
        <w:t>will be</w:t>
      </w:r>
      <w:r w:rsidRPr="006722EE">
        <w:rPr>
          <w:rFonts w:ascii="Cambria" w:hAnsi="Cambria" w:cstheme="minorHAnsi"/>
          <w:spacing w:val="2"/>
        </w:rPr>
        <w:t xml:space="preserve"> </w:t>
      </w:r>
      <w:r w:rsidRPr="006722EE">
        <w:rPr>
          <w:rFonts w:ascii="Cambria" w:hAnsi="Cambria" w:cstheme="minorHAnsi"/>
        </w:rPr>
        <w:t>paid by</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Bank.</w:t>
      </w:r>
    </w:p>
    <w:p w14:paraId="20A873D2"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36"/>
        <w:contextualSpacing w:val="0"/>
        <w:rPr>
          <w:rFonts w:ascii="Cambria" w:hAnsi="Cambria" w:cstheme="minorHAnsi"/>
        </w:rPr>
      </w:pPr>
      <w:r w:rsidRPr="006722EE">
        <w:rPr>
          <w:rFonts w:ascii="Cambria" w:hAnsi="Cambria" w:cstheme="minorHAnsi"/>
        </w:rPr>
        <w:t>Bidder</w:t>
      </w:r>
      <w:r w:rsidRPr="006722EE">
        <w:rPr>
          <w:rFonts w:ascii="Cambria" w:hAnsi="Cambria" w:cstheme="minorHAnsi"/>
          <w:spacing w:val="3"/>
        </w:rPr>
        <w:t xml:space="preserve"> </w:t>
      </w:r>
      <w:r w:rsidRPr="006722EE">
        <w:rPr>
          <w:rFonts w:ascii="Cambria" w:hAnsi="Cambria" w:cstheme="minorHAnsi"/>
        </w:rPr>
        <w:t>shall</w:t>
      </w:r>
      <w:r w:rsidRPr="006722EE">
        <w:rPr>
          <w:rFonts w:ascii="Cambria" w:hAnsi="Cambria" w:cstheme="minorHAnsi"/>
          <w:spacing w:val="3"/>
        </w:rPr>
        <w:t xml:space="preserve"> </w:t>
      </w:r>
      <w:r w:rsidRPr="006722EE">
        <w:rPr>
          <w:rFonts w:ascii="Cambria" w:hAnsi="Cambria" w:cstheme="minorHAnsi"/>
        </w:rPr>
        <w:t>depute</w:t>
      </w:r>
      <w:r w:rsidRPr="006722EE">
        <w:rPr>
          <w:rFonts w:ascii="Cambria" w:hAnsi="Cambria" w:cstheme="minorHAnsi"/>
          <w:spacing w:val="3"/>
        </w:rPr>
        <w:t xml:space="preserve"> </w:t>
      </w:r>
      <w:r w:rsidRPr="006722EE">
        <w:rPr>
          <w:rFonts w:ascii="Cambria" w:hAnsi="Cambria" w:cstheme="minorHAnsi"/>
        </w:rPr>
        <w:t>resources</w:t>
      </w:r>
      <w:r w:rsidRPr="006722EE">
        <w:rPr>
          <w:rFonts w:ascii="Cambria" w:hAnsi="Cambria" w:cstheme="minorHAnsi"/>
          <w:spacing w:val="2"/>
        </w:rPr>
        <w:t xml:space="preserve"> </w:t>
      </w:r>
      <w:r w:rsidRPr="006722EE">
        <w:rPr>
          <w:rFonts w:ascii="Cambria" w:hAnsi="Cambria" w:cstheme="minorHAnsi"/>
        </w:rPr>
        <w:t>on-site</w:t>
      </w:r>
      <w:r w:rsidRPr="006722EE">
        <w:rPr>
          <w:rFonts w:ascii="Cambria" w:hAnsi="Cambria" w:cstheme="minorHAnsi"/>
          <w:spacing w:val="3"/>
        </w:rPr>
        <w:t xml:space="preserve"> </w:t>
      </w:r>
      <w:r w:rsidRPr="006722EE">
        <w:rPr>
          <w:rFonts w:ascii="Cambria" w:hAnsi="Cambria" w:cstheme="minorHAnsi"/>
        </w:rPr>
        <w:t>of</w:t>
      </w:r>
      <w:r w:rsidRPr="006722EE">
        <w:rPr>
          <w:rFonts w:ascii="Cambria" w:hAnsi="Cambria" w:cstheme="minorHAnsi"/>
          <w:spacing w:val="5"/>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project</w:t>
      </w:r>
      <w:r w:rsidRPr="006722EE">
        <w:rPr>
          <w:rFonts w:ascii="Cambria" w:hAnsi="Cambria" w:cstheme="minorHAnsi"/>
          <w:spacing w:val="5"/>
        </w:rPr>
        <w:t xml:space="preserve"> </w:t>
      </w:r>
      <w:r w:rsidRPr="006722EE">
        <w:rPr>
          <w:rFonts w:ascii="Cambria" w:hAnsi="Cambria" w:cstheme="minorHAnsi"/>
        </w:rPr>
        <w:t>implementation</w:t>
      </w:r>
      <w:r w:rsidRPr="006722EE">
        <w:rPr>
          <w:rFonts w:ascii="Cambria" w:hAnsi="Cambria" w:cstheme="minorHAnsi"/>
          <w:spacing w:val="3"/>
        </w:rPr>
        <w:t xml:space="preserve"> </w:t>
      </w:r>
      <w:r w:rsidRPr="006722EE">
        <w:rPr>
          <w:rFonts w:ascii="Cambria" w:hAnsi="Cambria" w:cstheme="minorHAnsi"/>
        </w:rPr>
        <w:t>location(s)</w:t>
      </w:r>
      <w:r w:rsidRPr="006722EE">
        <w:rPr>
          <w:rFonts w:ascii="Cambria" w:hAnsi="Cambria" w:cstheme="minorHAnsi"/>
          <w:spacing w:val="63"/>
        </w:rPr>
        <w:t xml:space="preserve"> </w:t>
      </w:r>
      <w:r w:rsidRPr="006722EE">
        <w:rPr>
          <w:rFonts w:ascii="Cambria" w:hAnsi="Cambria" w:cstheme="minorHAnsi"/>
        </w:rPr>
        <w:t>for</w:t>
      </w:r>
      <w:r w:rsidRPr="006722EE">
        <w:rPr>
          <w:rFonts w:ascii="Cambria" w:hAnsi="Cambria" w:cstheme="minorHAnsi"/>
          <w:spacing w:val="-61"/>
        </w:rPr>
        <w:t xml:space="preserve"> </w:t>
      </w:r>
      <w:r w:rsidRPr="006722EE">
        <w:rPr>
          <w:rFonts w:ascii="Cambria" w:hAnsi="Cambria" w:cstheme="minorHAnsi"/>
        </w:rPr>
        <w:t>carrying out</w:t>
      </w:r>
      <w:r w:rsidRPr="006722EE">
        <w:rPr>
          <w:rFonts w:ascii="Cambria" w:hAnsi="Cambria" w:cstheme="minorHAnsi"/>
          <w:spacing w:val="3"/>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task</w:t>
      </w:r>
      <w:r w:rsidRPr="006722EE">
        <w:rPr>
          <w:rFonts w:ascii="Cambria" w:hAnsi="Cambria" w:cstheme="minorHAnsi"/>
          <w:spacing w:val="-1"/>
        </w:rPr>
        <w:t xml:space="preserve"> </w:t>
      </w:r>
      <w:r w:rsidRPr="006722EE">
        <w:rPr>
          <w:rFonts w:ascii="Cambria" w:hAnsi="Cambria" w:cstheme="minorHAnsi"/>
        </w:rPr>
        <w:t>as</w:t>
      </w:r>
      <w:r w:rsidRPr="006722EE">
        <w:rPr>
          <w:rFonts w:ascii="Cambria" w:hAnsi="Cambria" w:cstheme="minorHAnsi"/>
          <w:spacing w:val="2"/>
        </w:rPr>
        <w:t xml:space="preserve"> </w:t>
      </w:r>
      <w:r w:rsidRPr="006722EE">
        <w:rPr>
          <w:rFonts w:ascii="Cambria" w:hAnsi="Cambria" w:cstheme="minorHAnsi"/>
        </w:rPr>
        <w:t>specified</w:t>
      </w:r>
      <w:r w:rsidRPr="006722EE">
        <w:rPr>
          <w:rFonts w:ascii="Cambria" w:hAnsi="Cambria" w:cstheme="minorHAnsi"/>
          <w:spacing w:val="3"/>
        </w:rPr>
        <w:t xml:space="preserve"> </w:t>
      </w:r>
      <w:r w:rsidRPr="006722EE">
        <w:rPr>
          <w:rFonts w:ascii="Cambria" w:hAnsi="Cambria" w:cstheme="minorHAnsi"/>
        </w:rPr>
        <w:t>in</w:t>
      </w:r>
      <w:r w:rsidRPr="006722EE">
        <w:rPr>
          <w:rFonts w:ascii="Cambria" w:hAnsi="Cambria" w:cstheme="minorHAnsi"/>
          <w:spacing w:val="2"/>
        </w:rPr>
        <w:t xml:space="preserve"> </w:t>
      </w:r>
      <w:r w:rsidRPr="006722EE">
        <w:rPr>
          <w:rFonts w:ascii="Cambria" w:hAnsi="Cambria" w:cstheme="minorHAnsi"/>
        </w:rPr>
        <w:t>this</w:t>
      </w:r>
      <w:r w:rsidRPr="006722EE">
        <w:rPr>
          <w:rFonts w:ascii="Cambria" w:hAnsi="Cambria" w:cstheme="minorHAnsi"/>
          <w:spacing w:val="2"/>
        </w:rPr>
        <w:t xml:space="preserve"> </w:t>
      </w:r>
      <w:r w:rsidRPr="006722EE">
        <w:rPr>
          <w:rFonts w:ascii="Cambria" w:hAnsi="Cambria" w:cstheme="minorHAnsi"/>
        </w:rPr>
        <w:t>document.</w:t>
      </w:r>
    </w:p>
    <w:p w14:paraId="7970148E"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1"/>
        <w:contextualSpacing w:val="0"/>
        <w:rPr>
          <w:rFonts w:ascii="Cambria" w:hAnsi="Cambria" w:cstheme="minorHAnsi"/>
        </w:rPr>
      </w:pPr>
      <w:r w:rsidRPr="006722EE">
        <w:rPr>
          <w:rFonts w:ascii="Cambria" w:hAnsi="Cambria" w:cstheme="minorHAnsi"/>
        </w:rPr>
        <w:t>The</w:t>
      </w:r>
      <w:r w:rsidRPr="006722EE">
        <w:rPr>
          <w:rFonts w:ascii="Cambria" w:hAnsi="Cambria" w:cstheme="minorHAnsi"/>
          <w:spacing w:val="10"/>
        </w:rPr>
        <w:t xml:space="preserve"> </w:t>
      </w:r>
      <w:r w:rsidRPr="006722EE">
        <w:rPr>
          <w:rFonts w:ascii="Cambria" w:hAnsi="Cambria" w:cstheme="minorHAnsi"/>
        </w:rPr>
        <w:t>cost</w:t>
      </w:r>
      <w:r w:rsidRPr="006722EE">
        <w:rPr>
          <w:rFonts w:ascii="Cambria" w:hAnsi="Cambria" w:cstheme="minorHAnsi"/>
          <w:spacing w:val="10"/>
        </w:rPr>
        <w:t xml:space="preserve"> </w:t>
      </w:r>
      <w:r w:rsidRPr="006722EE">
        <w:rPr>
          <w:rFonts w:ascii="Cambria" w:hAnsi="Cambria" w:cstheme="minorHAnsi"/>
        </w:rPr>
        <w:t>quoted</w:t>
      </w:r>
      <w:r w:rsidRPr="006722EE">
        <w:rPr>
          <w:rFonts w:ascii="Cambria" w:hAnsi="Cambria" w:cstheme="minorHAnsi"/>
          <w:spacing w:val="10"/>
        </w:rPr>
        <w:t xml:space="preserve"> </w:t>
      </w:r>
      <w:r w:rsidRPr="006722EE">
        <w:rPr>
          <w:rFonts w:ascii="Cambria" w:hAnsi="Cambria" w:cstheme="minorHAnsi"/>
        </w:rPr>
        <w:t>is</w:t>
      </w:r>
      <w:r w:rsidRPr="006722EE">
        <w:rPr>
          <w:rFonts w:ascii="Cambria" w:hAnsi="Cambria" w:cstheme="minorHAnsi"/>
          <w:spacing w:val="6"/>
        </w:rPr>
        <w:t xml:space="preserve"> </w:t>
      </w:r>
      <w:r w:rsidRPr="006722EE">
        <w:rPr>
          <w:rFonts w:ascii="Cambria" w:hAnsi="Cambria" w:cstheme="minorHAnsi"/>
        </w:rPr>
        <w:t>in</w:t>
      </w:r>
      <w:r w:rsidRPr="006722EE">
        <w:rPr>
          <w:rFonts w:ascii="Cambria" w:hAnsi="Cambria" w:cstheme="minorHAnsi"/>
          <w:spacing w:val="7"/>
        </w:rPr>
        <w:t xml:space="preserve"> </w:t>
      </w:r>
      <w:r w:rsidRPr="006722EE">
        <w:rPr>
          <w:rFonts w:ascii="Cambria" w:hAnsi="Cambria" w:cstheme="minorHAnsi"/>
        </w:rPr>
        <w:t>fixed</w:t>
      </w:r>
      <w:r w:rsidRPr="006722EE">
        <w:rPr>
          <w:rFonts w:ascii="Cambria" w:hAnsi="Cambria" w:cstheme="minorHAnsi"/>
          <w:spacing w:val="10"/>
        </w:rPr>
        <w:t xml:space="preserve"> </w:t>
      </w:r>
      <w:r w:rsidRPr="006722EE">
        <w:rPr>
          <w:rFonts w:ascii="Cambria" w:hAnsi="Cambria" w:cstheme="minorHAnsi"/>
        </w:rPr>
        <w:t>price</w:t>
      </w:r>
      <w:r w:rsidRPr="006722EE">
        <w:rPr>
          <w:rFonts w:ascii="Cambria" w:hAnsi="Cambria" w:cstheme="minorHAnsi"/>
          <w:spacing w:val="8"/>
        </w:rPr>
        <w:t xml:space="preserve"> </w:t>
      </w:r>
      <w:r w:rsidRPr="006722EE">
        <w:rPr>
          <w:rFonts w:ascii="Cambria" w:hAnsi="Cambria" w:cstheme="minorHAnsi"/>
        </w:rPr>
        <w:t>and</w:t>
      </w:r>
      <w:r w:rsidRPr="006722EE">
        <w:rPr>
          <w:rFonts w:ascii="Cambria" w:hAnsi="Cambria" w:cstheme="minorHAnsi"/>
          <w:spacing w:val="8"/>
        </w:rPr>
        <w:t xml:space="preserve"> </w:t>
      </w:r>
      <w:r w:rsidRPr="006722EE">
        <w:rPr>
          <w:rFonts w:ascii="Cambria" w:hAnsi="Cambria" w:cstheme="minorHAnsi"/>
        </w:rPr>
        <w:t>no</w:t>
      </w:r>
      <w:r w:rsidRPr="006722EE">
        <w:rPr>
          <w:rFonts w:ascii="Cambria" w:hAnsi="Cambria" w:cstheme="minorHAnsi"/>
          <w:spacing w:val="9"/>
        </w:rPr>
        <w:t xml:space="preserve"> </w:t>
      </w:r>
      <w:r w:rsidRPr="006722EE">
        <w:rPr>
          <w:rFonts w:ascii="Cambria" w:hAnsi="Cambria" w:cstheme="minorHAnsi"/>
        </w:rPr>
        <w:t>increase</w:t>
      </w:r>
      <w:r w:rsidRPr="006722EE">
        <w:rPr>
          <w:rFonts w:ascii="Cambria" w:hAnsi="Cambria" w:cstheme="minorHAnsi"/>
          <w:spacing w:val="10"/>
        </w:rPr>
        <w:t xml:space="preserve"> </w:t>
      </w:r>
      <w:r w:rsidRPr="006722EE">
        <w:rPr>
          <w:rFonts w:ascii="Cambria" w:hAnsi="Cambria" w:cstheme="minorHAnsi"/>
        </w:rPr>
        <w:t>in</w:t>
      </w:r>
      <w:r w:rsidRPr="006722EE">
        <w:rPr>
          <w:rFonts w:ascii="Cambria" w:hAnsi="Cambria" w:cstheme="minorHAnsi"/>
          <w:spacing w:val="10"/>
        </w:rPr>
        <w:t xml:space="preserve"> </w:t>
      </w:r>
      <w:r w:rsidRPr="006722EE">
        <w:rPr>
          <w:rFonts w:ascii="Cambria" w:hAnsi="Cambria" w:cstheme="minorHAnsi"/>
        </w:rPr>
        <w:t>rate</w:t>
      </w:r>
      <w:r w:rsidRPr="006722EE">
        <w:rPr>
          <w:rFonts w:ascii="Cambria" w:hAnsi="Cambria" w:cstheme="minorHAnsi"/>
          <w:spacing w:val="10"/>
        </w:rPr>
        <w:t xml:space="preserve"> </w:t>
      </w:r>
      <w:r w:rsidRPr="006722EE">
        <w:rPr>
          <w:rFonts w:ascii="Cambria" w:hAnsi="Cambria" w:cstheme="minorHAnsi"/>
        </w:rPr>
        <w:t>will</w:t>
      </w:r>
      <w:r w:rsidRPr="006722EE">
        <w:rPr>
          <w:rFonts w:ascii="Cambria" w:hAnsi="Cambria" w:cstheme="minorHAnsi"/>
          <w:spacing w:val="9"/>
        </w:rPr>
        <w:t xml:space="preserve"> </w:t>
      </w:r>
      <w:r w:rsidRPr="006722EE">
        <w:rPr>
          <w:rFonts w:ascii="Cambria" w:hAnsi="Cambria" w:cstheme="minorHAnsi"/>
        </w:rPr>
        <w:t>be</w:t>
      </w:r>
      <w:r w:rsidRPr="006722EE">
        <w:rPr>
          <w:rFonts w:ascii="Cambria" w:hAnsi="Cambria" w:cstheme="minorHAnsi"/>
          <w:spacing w:val="8"/>
        </w:rPr>
        <w:t xml:space="preserve"> </w:t>
      </w:r>
      <w:r w:rsidRPr="006722EE">
        <w:rPr>
          <w:rFonts w:ascii="Cambria" w:hAnsi="Cambria" w:cstheme="minorHAnsi"/>
        </w:rPr>
        <w:t>admissible</w:t>
      </w:r>
      <w:r w:rsidRPr="006722EE">
        <w:rPr>
          <w:rFonts w:ascii="Cambria" w:hAnsi="Cambria" w:cstheme="minorHAnsi"/>
          <w:spacing w:val="10"/>
        </w:rPr>
        <w:t xml:space="preserve"> </w:t>
      </w:r>
      <w:r w:rsidRPr="006722EE">
        <w:rPr>
          <w:rFonts w:ascii="Cambria" w:hAnsi="Cambria" w:cstheme="minorHAnsi"/>
        </w:rPr>
        <w:t>by</w:t>
      </w:r>
      <w:r w:rsidRPr="006722EE">
        <w:rPr>
          <w:rFonts w:ascii="Cambria" w:hAnsi="Cambria" w:cstheme="minorHAnsi"/>
          <w:spacing w:val="6"/>
        </w:rPr>
        <w:t xml:space="preserve"> </w:t>
      </w:r>
      <w:r w:rsidRPr="006722EE">
        <w:rPr>
          <w:rFonts w:ascii="Cambria" w:hAnsi="Cambria" w:cstheme="minorHAnsi"/>
        </w:rPr>
        <w:t>the</w:t>
      </w:r>
      <w:r w:rsidRPr="006722EE">
        <w:rPr>
          <w:rFonts w:ascii="Cambria" w:hAnsi="Cambria" w:cstheme="minorHAnsi"/>
          <w:spacing w:val="8"/>
        </w:rPr>
        <w:t xml:space="preserve"> </w:t>
      </w:r>
      <w:r w:rsidR="006573F8" w:rsidRPr="006722EE">
        <w:rPr>
          <w:rFonts w:ascii="Cambria" w:hAnsi="Cambria" w:cstheme="minorHAnsi"/>
        </w:rPr>
        <w:t xml:space="preserve">Bank </w:t>
      </w:r>
      <w:r w:rsidRPr="006722EE">
        <w:rPr>
          <w:rFonts w:ascii="Cambria" w:hAnsi="Cambria" w:cstheme="minorHAnsi"/>
        </w:rPr>
        <w:t>for</w:t>
      </w:r>
      <w:r w:rsidRPr="006722EE">
        <w:rPr>
          <w:rFonts w:ascii="Cambria" w:hAnsi="Cambria" w:cstheme="minorHAnsi"/>
          <w:spacing w:val="1"/>
        </w:rPr>
        <w:t xml:space="preserve"> </w:t>
      </w:r>
      <w:r w:rsidRPr="006722EE">
        <w:rPr>
          <w:rFonts w:ascii="Cambria" w:hAnsi="Cambria" w:cstheme="minorHAnsi"/>
        </w:rPr>
        <w:t>whatsoever</w:t>
      </w:r>
      <w:r w:rsidRPr="006722EE">
        <w:rPr>
          <w:rFonts w:ascii="Cambria" w:hAnsi="Cambria" w:cstheme="minorHAnsi"/>
          <w:spacing w:val="2"/>
        </w:rPr>
        <w:t xml:space="preserve"> </w:t>
      </w:r>
      <w:r w:rsidRPr="006722EE">
        <w:rPr>
          <w:rFonts w:ascii="Cambria" w:hAnsi="Cambria" w:cstheme="minorHAnsi"/>
        </w:rPr>
        <w:t>reasons</w:t>
      </w:r>
      <w:r w:rsidRPr="006722EE">
        <w:rPr>
          <w:rFonts w:ascii="Cambria" w:hAnsi="Cambria" w:cstheme="minorHAnsi"/>
          <w:spacing w:val="2"/>
        </w:rPr>
        <w:t xml:space="preserve"> </w:t>
      </w:r>
      <w:r w:rsidRPr="006722EE">
        <w:rPr>
          <w:rFonts w:ascii="Cambria" w:hAnsi="Cambria" w:cstheme="minorHAnsi"/>
        </w:rPr>
        <w:t>during the</w:t>
      </w:r>
      <w:r w:rsidRPr="006722EE">
        <w:rPr>
          <w:rFonts w:ascii="Cambria" w:hAnsi="Cambria" w:cstheme="minorHAnsi"/>
          <w:spacing w:val="1"/>
        </w:rPr>
        <w:t xml:space="preserve"> </w:t>
      </w:r>
      <w:r w:rsidRPr="006722EE">
        <w:rPr>
          <w:rFonts w:ascii="Cambria" w:hAnsi="Cambria" w:cstheme="minorHAnsi"/>
        </w:rPr>
        <w:t>contract</w:t>
      </w:r>
      <w:r w:rsidRPr="006722EE">
        <w:rPr>
          <w:rFonts w:ascii="Cambria" w:hAnsi="Cambria" w:cstheme="minorHAnsi"/>
          <w:spacing w:val="3"/>
        </w:rPr>
        <w:t xml:space="preserve"> </w:t>
      </w:r>
      <w:r w:rsidRPr="006722EE">
        <w:rPr>
          <w:rFonts w:ascii="Cambria" w:hAnsi="Cambria" w:cstheme="minorHAnsi"/>
        </w:rPr>
        <w:t>period.</w:t>
      </w:r>
    </w:p>
    <w:p w14:paraId="5BD18EEF" w14:textId="77777777" w:rsidR="006203BC" w:rsidRPr="006722EE" w:rsidRDefault="006203BC" w:rsidP="00AE3455">
      <w:pPr>
        <w:pStyle w:val="ListParagraph"/>
        <w:widowControl w:val="0"/>
        <w:numPr>
          <w:ilvl w:val="0"/>
          <w:numId w:val="46"/>
        </w:numPr>
        <w:tabs>
          <w:tab w:val="left" w:pos="1110"/>
        </w:tabs>
        <w:autoSpaceDE w:val="0"/>
        <w:autoSpaceDN w:val="0"/>
        <w:spacing w:after="0" w:line="269" w:lineRule="exact"/>
        <w:ind w:hanging="361"/>
        <w:contextualSpacing w:val="0"/>
        <w:rPr>
          <w:rFonts w:ascii="Cambria" w:hAnsi="Cambria" w:cstheme="minorHAnsi"/>
        </w:rPr>
      </w:pP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cost</w:t>
      </w:r>
      <w:r w:rsidRPr="006722EE">
        <w:rPr>
          <w:rFonts w:ascii="Cambria" w:hAnsi="Cambria" w:cstheme="minorHAnsi"/>
          <w:spacing w:val="-1"/>
        </w:rPr>
        <w:t xml:space="preserve"> </w:t>
      </w:r>
      <w:r w:rsidRPr="006722EE">
        <w:rPr>
          <w:rFonts w:ascii="Cambria" w:hAnsi="Cambria" w:cstheme="minorHAnsi"/>
        </w:rPr>
        <w:t>quoted</w:t>
      </w:r>
      <w:r w:rsidRPr="006722EE">
        <w:rPr>
          <w:rFonts w:ascii="Cambria" w:hAnsi="Cambria" w:cstheme="minorHAnsi"/>
          <w:spacing w:val="1"/>
        </w:rPr>
        <w:t xml:space="preserve"> </w:t>
      </w:r>
      <w:r w:rsidRPr="006722EE">
        <w:rPr>
          <w:rFonts w:ascii="Cambria" w:hAnsi="Cambria" w:cstheme="minorHAnsi"/>
        </w:rPr>
        <w:t>also</w:t>
      </w:r>
      <w:r w:rsidRPr="006722EE">
        <w:rPr>
          <w:rFonts w:ascii="Cambria" w:hAnsi="Cambria" w:cstheme="minorHAnsi"/>
          <w:spacing w:val="2"/>
        </w:rPr>
        <w:t xml:space="preserve"> </w:t>
      </w:r>
      <w:r w:rsidRPr="006722EE">
        <w:rPr>
          <w:rFonts w:ascii="Cambria" w:hAnsi="Cambria" w:cstheme="minorHAnsi"/>
        </w:rPr>
        <w:t>includes</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cost of</w:t>
      </w:r>
      <w:r w:rsidRPr="006722EE">
        <w:rPr>
          <w:rFonts w:ascii="Cambria" w:hAnsi="Cambria" w:cstheme="minorHAnsi"/>
          <w:spacing w:val="1"/>
        </w:rPr>
        <w:t xml:space="preserve"> </w:t>
      </w:r>
      <w:r w:rsidRPr="006722EE">
        <w:rPr>
          <w:rFonts w:ascii="Cambria" w:hAnsi="Cambria" w:cstheme="minorHAnsi"/>
        </w:rPr>
        <w:t>deliverables</w:t>
      </w:r>
      <w:r w:rsidRPr="006722EE">
        <w:rPr>
          <w:rFonts w:ascii="Cambria" w:hAnsi="Cambria" w:cstheme="minorHAnsi"/>
          <w:spacing w:val="1"/>
        </w:rPr>
        <w:t xml:space="preserve"> </w:t>
      </w:r>
      <w:r w:rsidRPr="006722EE">
        <w:rPr>
          <w:rFonts w:ascii="Cambria" w:hAnsi="Cambria" w:cstheme="minorHAnsi"/>
        </w:rPr>
        <w:t>for all</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phases of</w:t>
      </w:r>
      <w:r w:rsidRPr="006722EE">
        <w:rPr>
          <w:rFonts w:ascii="Cambria" w:hAnsi="Cambria" w:cstheme="minorHAnsi"/>
          <w:spacing w:val="1"/>
        </w:rPr>
        <w:t xml:space="preserve"> </w:t>
      </w:r>
      <w:r w:rsidRPr="006722EE">
        <w:rPr>
          <w:rFonts w:ascii="Cambria" w:hAnsi="Cambria" w:cstheme="minorHAnsi"/>
        </w:rPr>
        <w:t>the Project.</w:t>
      </w:r>
    </w:p>
    <w:p w14:paraId="116550B3"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2"/>
        <w:contextualSpacing w:val="0"/>
        <w:rPr>
          <w:rFonts w:ascii="Cambria" w:hAnsi="Cambria" w:cstheme="minorHAnsi"/>
        </w:rPr>
      </w:pPr>
      <w:r w:rsidRPr="006722EE">
        <w:rPr>
          <w:rFonts w:ascii="Cambria" w:hAnsi="Cambria" w:cstheme="minorHAnsi"/>
        </w:rPr>
        <w:t>Further,</w:t>
      </w:r>
      <w:r w:rsidRPr="006722EE">
        <w:rPr>
          <w:rFonts w:ascii="Cambria" w:hAnsi="Cambria" w:cstheme="minorHAnsi"/>
          <w:spacing w:val="11"/>
        </w:rPr>
        <w:t xml:space="preserve"> </w:t>
      </w:r>
      <w:r w:rsidRPr="006722EE">
        <w:rPr>
          <w:rFonts w:ascii="Cambria" w:hAnsi="Cambria" w:cstheme="minorHAnsi"/>
        </w:rPr>
        <w:t>we</w:t>
      </w:r>
      <w:r w:rsidRPr="006722EE">
        <w:rPr>
          <w:rFonts w:ascii="Cambria" w:hAnsi="Cambria" w:cstheme="minorHAnsi"/>
          <w:spacing w:val="12"/>
        </w:rPr>
        <w:t xml:space="preserve"> </w:t>
      </w:r>
      <w:r w:rsidRPr="006722EE">
        <w:rPr>
          <w:rFonts w:ascii="Cambria" w:hAnsi="Cambria" w:cstheme="minorHAnsi"/>
        </w:rPr>
        <w:t>confirm</w:t>
      </w:r>
      <w:r w:rsidRPr="006722EE">
        <w:rPr>
          <w:rFonts w:ascii="Cambria" w:hAnsi="Cambria" w:cstheme="minorHAnsi"/>
          <w:spacing w:val="13"/>
        </w:rPr>
        <w:t xml:space="preserve"> </w:t>
      </w:r>
      <w:r w:rsidRPr="006722EE">
        <w:rPr>
          <w:rFonts w:ascii="Cambria" w:hAnsi="Cambria" w:cstheme="minorHAnsi"/>
        </w:rPr>
        <w:t>that</w:t>
      </w:r>
      <w:r w:rsidRPr="006722EE">
        <w:rPr>
          <w:rFonts w:ascii="Cambria" w:hAnsi="Cambria" w:cstheme="minorHAnsi"/>
          <w:spacing w:val="13"/>
        </w:rPr>
        <w:t xml:space="preserve"> </w:t>
      </w:r>
      <w:r w:rsidRPr="006722EE">
        <w:rPr>
          <w:rFonts w:ascii="Cambria" w:hAnsi="Cambria" w:cstheme="minorHAnsi"/>
        </w:rPr>
        <w:t>we</w:t>
      </w:r>
      <w:r w:rsidRPr="006722EE">
        <w:rPr>
          <w:rFonts w:ascii="Cambria" w:hAnsi="Cambria" w:cstheme="minorHAnsi"/>
          <w:spacing w:val="12"/>
        </w:rPr>
        <w:t xml:space="preserve"> </w:t>
      </w:r>
      <w:r w:rsidRPr="006722EE">
        <w:rPr>
          <w:rFonts w:ascii="Cambria" w:hAnsi="Cambria" w:cstheme="minorHAnsi"/>
        </w:rPr>
        <w:t>will</w:t>
      </w:r>
      <w:r w:rsidRPr="006722EE">
        <w:rPr>
          <w:rFonts w:ascii="Cambria" w:hAnsi="Cambria" w:cstheme="minorHAnsi"/>
          <w:spacing w:val="11"/>
        </w:rPr>
        <w:t xml:space="preserve"> </w:t>
      </w:r>
      <w:r w:rsidRPr="006722EE">
        <w:rPr>
          <w:rFonts w:ascii="Cambria" w:hAnsi="Cambria" w:cstheme="minorHAnsi"/>
        </w:rPr>
        <w:t>abide</w:t>
      </w:r>
      <w:r w:rsidRPr="006722EE">
        <w:rPr>
          <w:rFonts w:ascii="Cambria" w:hAnsi="Cambria" w:cstheme="minorHAnsi"/>
          <w:spacing w:val="14"/>
        </w:rPr>
        <w:t xml:space="preserve"> </w:t>
      </w:r>
      <w:r w:rsidRPr="006722EE">
        <w:rPr>
          <w:rFonts w:ascii="Cambria" w:hAnsi="Cambria" w:cstheme="minorHAnsi"/>
        </w:rPr>
        <w:t>by</w:t>
      </w:r>
      <w:r w:rsidRPr="006722EE">
        <w:rPr>
          <w:rFonts w:ascii="Cambria" w:hAnsi="Cambria" w:cstheme="minorHAnsi"/>
          <w:spacing w:val="9"/>
        </w:rPr>
        <w:t xml:space="preserve"> </w:t>
      </w:r>
      <w:r w:rsidRPr="006722EE">
        <w:rPr>
          <w:rFonts w:ascii="Cambria" w:hAnsi="Cambria" w:cstheme="minorHAnsi"/>
        </w:rPr>
        <w:t>all</w:t>
      </w:r>
      <w:r w:rsidRPr="006722EE">
        <w:rPr>
          <w:rFonts w:ascii="Cambria" w:hAnsi="Cambria" w:cstheme="minorHAnsi"/>
          <w:spacing w:val="13"/>
        </w:rPr>
        <w:t xml:space="preserve"> </w:t>
      </w:r>
      <w:r w:rsidRPr="006722EE">
        <w:rPr>
          <w:rFonts w:ascii="Cambria" w:hAnsi="Cambria" w:cstheme="minorHAnsi"/>
        </w:rPr>
        <w:t>the</w:t>
      </w:r>
      <w:r w:rsidRPr="006722EE">
        <w:rPr>
          <w:rFonts w:ascii="Cambria" w:hAnsi="Cambria" w:cstheme="minorHAnsi"/>
          <w:spacing w:val="12"/>
        </w:rPr>
        <w:t xml:space="preserve"> </w:t>
      </w:r>
      <w:r w:rsidRPr="006722EE">
        <w:rPr>
          <w:rFonts w:ascii="Cambria" w:hAnsi="Cambria" w:cstheme="minorHAnsi"/>
        </w:rPr>
        <w:t>terms</w:t>
      </w:r>
      <w:r w:rsidRPr="006722EE">
        <w:rPr>
          <w:rFonts w:ascii="Cambria" w:hAnsi="Cambria" w:cstheme="minorHAnsi"/>
          <w:spacing w:val="13"/>
        </w:rPr>
        <w:t xml:space="preserve"> </w:t>
      </w:r>
      <w:r w:rsidRPr="006722EE">
        <w:rPr>
          <w:rFonts w:ascii="Cambria" w:hAnsi="Cambria" w:cstheme="minorHAnsi"/>
        </w:rPr>
        <w:t>and</w:t>
      </w:r>
      <w:r w:rsidRPr="006722EE">
        <w:rPr>
          <w:rFonts w:ascii="Cambria" w:hAnsi="Cambria" w:cstheme="minorHAnsi"/>
          <w:spacing w:val="12"/>
        </w:rPr>
        <w:t xml:space="preserve"> </w:t>
      </w:r>
      <w:r w:rsidRPr="006722EE">
        <w:rPr>
          <w:rFonts w:ascii="Cambria" w:hAnsi="Cambria" w:cstheme="minorHAnsi"/>
        </w:rPr>
        <w:t>conditions</w:t>
      </w:r>
      <w:r w:rsidRPr="006722EE">
        <w:rPr>
          <w:rFonts w:ascii="Cambria" w:hAnsi="Cambria" w:cstheme="minorHAnsi"/>
          <w:spacing w:val="12"/>
        </w:rPr>
        <w:t xml:space="preserve"> </w:t>
      </w:r>
      <w:r w:rsidRPr="006722EE">
        <w:rPr>
          <w:rFonts w:ascii="Cambria" w:hAnsi="Cambria" w:cstheme="minorHAnsi"/>
        </w:rPr>
        <w:t>mentioned</w:t>
      </w:r>
      <w:r w:rsidRPr="006722EE">
        <w:rPr>
          <w:rFonts w:ascii="Cambria" w:hAnsi="Cambria" w:cstheme="minorHAnsi"/>
          <w:spacing w:val="13"/>
        </w:rPr>
        <w:t xml:space="preserve"> </w:t>
      </w:r>
      <w:r w:rsidRPr="006722EE">
        <w:rPr>
          <w:rFonts w:ascii="Cambria" w:hAnsi="Cambria" w:cstheme="minorHAnsi"/>
        </w:rPr>
        <w:t>in</w:t>
      </w:r>
      <w:r w:rsidRPr="006722EE">
        <w:rPr>
          <w:rFonts w:ascii="Cambria" w:hAnsi="Cambria" w:cstheme="minorHAnsi"/>
          <w:spacing w:val="12"/>
        </w:rPr>
        <w:t xml:space="preserve"> </w:t>
      </w:r>
      <w:r w:rsidRPr="006722EE">
        <w:rPr>
          <w:rFonts w:ascii="Cambria" w:hAnsi="Cambria" w:cstheme="minorHAnsi"/>
        </w:rPr>
        <w:t>the</w:t>
      </w:r>
      <w:r w:rsidRPr="006722EE">
        <w:rPr>
          <w:rFonts w:ascii="Cambria" w:hAnsi="Cambria" w:cstheme="minorHAnsi"/>
          <w:spacing w:val="-61"/>
        </w:rPr>
        <w:t xml:space="preserve"> </w:t>
      </w:r>
      <w:r w:rsidRPr="006722EE">
        <w:rPr>
          <w:rFonts w:ascii="Cambria" w:hAnsi="Cambria" w:cstheme="minorHAnsi"/>
        </w:rPr>
        <w:t>Request for Proposal</w:t>
      </w:r>
      <w:r w:rsidRPr="006722EE">
        <w:rPr>
          <w:rFonts w:ascii="Cambria" w:hAnsi="Cambria" w:cstheme="minorHAnsi"/>
          <w:spacing w:val="2"/>
        </w:rPr>
        <w:t xml:space="preserve"> </w:t>
      </w:r>
      <w:r w:rsidRPr="006722EE">
        <w:rPr>
          <w:rFonts w:ascii="Cambria" w:hAnsi="Cambria" w:cstheme="minorHAnsi"/>
        </w:rPr>
        <w:t>document.</w:t>
      </w:r>
    </w:p>
    <w:p w14:paraId="76D5AFC0"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3"/>
        <w:contextualSpacing w:val="0"/>
        <w:rPr>
          <w:rFonts w:ascii="Cambria" w:hAnsi="Cambria" w:cstheme="minorHAnsi"/>
        </w:rPr>
      </w:pPr>
      <w:r w:rsidRPr="006722EE">
        <w:rPr>
          <w:rFonts w:ascii="Cambria" w:hAnsi="Cambria" w:cstheme="minorHAnsi"/>
        </w:rPr>
        <w:t>Fee</w:t>
      </w:r>
      <w:r w:rsidRPr="006722EE">
        <w:rPr>
          <w:rFonts w:ascii="Cambria" w:hAnsi="Cambria" w:cstheme="minorHAnsi"/>
          <w:spacing w:val="32"/>
        </w:rPr>
        <w:t xml:space="preserve"> </w:t>
      </w:r>
      <w:r w:rsidRPr="006722EE">
        <w:rPr>
          <w:rFonts w:ascii="Cambria" w:hAnsi="Cambria" w:cstheme="minorHAnsi"/>
        </w:rPr>
        <w:t>is</w:t>
      </w:r>
      <w:r w:rsidRPr="006722EE">
        <w:rPr>
          <w:rFonts w:ascii="Cambria" w:hAnsi="Cambria" w:cstheme="minorHAnsi"/>
          <w:spacing w:val="31"/>
        </w:rPr>
        <w:t xml:space="preserve"> </w:t>
      </w:r>
      <w:r w:rsidRPr="006722EE">
        <w:rPr>
          <w:rFonts w:ascii="Cambria" w:hAnsi="Cambria" w:cstheme="minorHAnsi"/>
        </w:rPr>
        <w:t>payable</w:t>
      </w:r>
      <w:r w:rsidRPr="006722EE">
        <w:rPr>
          <w:rFonts w:ascii="Cambria" w:hAnsi="Cambria" w:cstheme="minorHAnsi"/>
          <w:spacing w:val="32"/>
        </w:rPr>
        <w:t xml:space="preserve"> </w:t>
      </w:r>
      <w:r w:rsidRPr="006722EE">
        <w:rPr>
          <w:rFonts w:ascii="Cambria" w:hAnsi="Cambria" w:cstheme="minorHAnsi"/>
        </w:rPr>
        <w:t>only</w:t>
      </w:r>
      <w:r w:rsidRPr="006722EE">
        <w:rPr>
          <w:rFonts w:ascii="Cambria" w:hAnsi="Cambria" w:cstheme="minorHAnsi"/>
          <w:spacing w:val="29"/>
        </w:rPr>
        <w:t xml:space="preserve"> </w:t>
      </w:r>
      <w:r w:rsidRPr="006722EE">
        <w:rPr>
          <w:rFonts w:ascii="Cambria" w:hAnsi="Cambria" w:cstheme="minorHAnsi"/>
        </w:rPr>
        <w:t>on</w:t>
      </w:r>
      <w:r w:rsidRPr="006722EE">
        <w:rPr>
          <w:rFonts w:ascii="Cambria" w:hAnsi="Cambria" w:cstheme="minorHAnsi"/>
          <w:spacing w:val="32"/>
        </w:rPr>
        <w:t xml:space="preserve"> </w:t>
      </w:r>
      <w:r w:rsidRPr="006722EE">
        <w:rPr>
          <w:rFonts w:ascii="Cambria" w:hAnsi="Cambria" w:cstheme="minorHAnsi"/>
        </w:rPr>
        <w:t>actual</w:t>
      </w:r>
      <w:r w:rsidRPr="006722EE">
        <w:rPr>
          <w:rFonts w:ascii="Cambria" w:hAnsi="Cambria" w:cstheme="minorHAnsi"/>
          <w:spacing w:val="31"/>
        </w:rPr>
        <w:t xml:space="preserve"> </w:t>
      </w:r>
      <w:r w:rsidRPr="006722EE">
        <w:rPr>
          <w:rFonts w:ascii="Cambria" w:hAnsi="Cambria" w:cstheme="minorHAnsi"/>
        </w:rPr>
        <w:t>availing</w:t>
      </w:r>
      <w:r w:rsidRPr="006722EE">
        <w:rPr>
          <w:rFonts w:ascii="Cambria" w:hAnsi="Cambria" w:cstheme="minorHAnsi"/>
          <w:spacing w:val="30"/>
        </w:rPr>
        <w:t xml:space="preserve"> </w:t>
      </w:r>
      <w:r w:rsidRPr="006722EE">
        <w:rPr>
          <w:rFonts w:ascii="Cambria" w:hAnsi="Cambria" w:cstheme="minorHAnsi"/>
        </w:rPr>
        <w:t>of</w:t>
      </w:r>
      <w:r w:rsidRPr="006722EE">
        <w:rPr>
          <w:rFonts w:ascii="Cambria" w:hAnsi="Cambria" w:cstheme="minorHAnsi"/>
          <w:spacing w:val="34"/>
        </w:rPr>
        <w:t xml:space="preserve"> </w:t>
      </w:r>
      <w:r w:rsidRPr="006722EE">
        <w:rPr>
          <w:rFonts w:ascii="Cambria" w:hAnsi="Cambria" w:cstheme="minorHAnsi"/>
        </w:rPr>
        <w:t>services</w:t>
      </w:r>
      <w:r w:rsidRPr="006722EE">
        <w:rPr>
          <w:rFonts w:ascii="Cambria" w:hAnsi="Cambria" w:cstheme="minorHAnsi"/>
          <w:spacing w:val="31"/>
        </w:rPr>
        <w:t xml:space="preserve"> </w:t>
      </w:r>
      <w:r w:rsidRPr="006722EE">
        <w:rPr>
          <w:rFonts w:ascii="Cambria" w:hAnsi="Cambria" w:cstheme="minorHAnsi"/>
        </w:rPr>
        <w:t>and</w:t>
      </w:r>
      <w:r w:rsidRPr="006722EE">
        <w:rPr>
          <w:rFonts w:ascii="Cambria" w:hAnsi="Cambria" w:cstheme="minorHAnsi"/>
          <w:spacing w:val="30"/>
        </w:rPr>
        <w:t xml:space="preserve"> </w:t>
      </w:r>
      <w:r w:rsidRPr="006722EE">
        <w:rPr>
          <w:rFonts w:ascii="Cambria" w:hAnsi="Cambria" w:cstheme="minorHAnsi"/>
        </w:rPr>
        <w:t>no</w:t>
      </w:r>
      <w:r w:rsidRPr="006722EE">
        <w:rPr>
          <w:rFonts w:ascii="Cambria" w:hAnsi="Cambria" w:cstheme="minorHAnsi"/>
          <w:spacing w:val="29"/>
        </w:rPr>
        <w:t xml:space="preserve"> </w:t>
      </w:r>
      <w:r w:rsidRPr="006722EE">
        <w:rPr>
          <w:rFonts w:ascii="Cambria" w:hAnsi="Cambria" w:cstheme="minorHAnsi"/>
        </w:rPr>
        <w:t>minimum</w:t>
      </w:r>
      <w:r w:rsidRPr="006722EE">
        <w:rPr>
          <w:rFonts w:ascii="Cambria" w:hAnsi="Cambria" w:cstheme="minorHAnsi"/>
          <w:spacing w:val="33"/>
        </w:rPr>
        <w:t xml:space="preserve"> </w:t>
      </w:r>
      <w:r w:rsidRPr="006722EE">
        <w:rPr>
          <w:rFonts w:ascii="Cambria" w:hAnsi="Cambria" w:cstheme="minorHAnsi"/>
        </w:rPr>
        <w:t>or</w:t>
      </w:r>
      <w:r w:rsidRPr="006722EE">
        <w:rPr>
          <w:rFonts w:ascii="Cambria" w:hAnsi="Cambria" w:cstheme="minorHAnsi"/>
          <w:spacing w:val="29"/>
        </w:rPr>
        <w:t xml:space="preserve"> </w:t>
      </w:r>
      <w:r w:rsidRPr="006722EE">
        <w:rPr>
          <w:rFonts w:ascii="Cambria" w:hAnsi="Cambria" w:cstheme="minorHAnsi"/>
        </w:rPr>
        <w:t>fixed</w:t>
      </w:r>
      <w:r w:rsidRPr="006722EE">
        <w:rPr>
          <w:rFonts w:ascii="Cambria" w:hAnsi="Cambria" w:cstheme="minorHAnsi"/>
          <w:spacing w:val="29"/>
        </w:rPr>
        <w:t xml:space="preserve"> </w:t>
      </w:r>
      <w:r w:rsidRPr="006722EE">
        <w:rPr>
          <w:rFonts w:ascii="Cambria" w:hAnsi="Cambria" w:cstheme="minorHAnsi"/>
        </w:rPr>
        <w:t>fees</w:t>
      </w:r>
      <w:r w:rsidRPr="006722EE">
        <w:rPr>
          <w:rFonts w:ascii="Cambria" w:hAnsi="Cambria" w:cstheme="minorHAnsi"/>
          <w:spacing w:val="29"/>
        </w:rPr>
        <w:t xml:space="preserve"> </w:t>
      </w:r>
      <w:r w:rsidRPr="006722EE">
        <w:rPr>
          <w:rFonts w:ascii="Cambria" w:hAnsi="Cambria" w:cstheme="minorHAnsi"/>
        </w:rPr>
        <w:t>are</w:t>
      </w:r>
      <w:r w:rsidRPr="006722EE">
        <w:rPr>
          <w:rFonts w:ascii="Cambria" w:hAnsi="Cambria" w:cstheme="minorHAnsi"/>
          <w:spacing w:val="-61"/>
        </w:rPr>
        <w:t xml:space="preserve"> </w:t>
      </w:r>
      <w:r w:rsidRPr="006722EE">
        <w:rPr>
          <w:rFonts w:ascii="Cambria" w:hAnsi="Cambria" w:cstheme="minorHAnsi"/>
        </w:rPr>
        <w:t>payable.</w:t>
      </w:r>
    </w:p>
    <w:p w14:paraId="7EC458F3"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1"/>
        <w:contextualSpacing w:val="0"/>
        <w:rPr>
          <w:rFonts w:ascii="Cambria" w:hAnsi="Cambria" w:cstheme="minorHAnsi"/>
        </w:rPr>
      </w:pPr>
      <w:r w:rsidRPr="006722EE">
        <w:rPr>
          <w:rFonts w:ascii="Cambria" w:hAnsi="Cambria" w:cstheme="minorHAnsi"/>
        </w:rPr>
        <w:t>Bidder</w:t>
      </w:r>
      <w:r w:rsidRPr="006722EE">
        <w:rPr>
          <w:rFonts w:ascii="Cambria" w:hAnsi="Cambria" w:cstheme="minorHAnsi"/>
          <w:spacing w:val="12"/>
        </w:rPr>
        <w:t xml:space="preserve"> </w:t>
      </w:r>
      <w:r w:rsidRPr="006722EE">
        <w:rPr>
          <w:rFonts w:ascii="Cambria" w:hAnsi="Cambria" w:cstheme="minorHAnsi"/>
        </w:rPr>
        <w:t>is</w:t>
      </w:r>
      <w:r w:rsidRPr="006722EE">
        <w:rPr>
          <w:rFonts w:ascii="Cambria" w:hAnsi="Cambria" w:cstheme="minorHAnsi"/>
          <w:spacing w:val="13"/>
        </w:rPr>
        <w:t xml:space="preserve"> </w:t>
      </w:r>
      <w:r w:rsidRPr="006722EE">
        <w:rPr>
          <w:rFonts w:ascii="Cambria" w:hAnsi="Cambria" w:cstheme="minorHAnsi"/>
        </w:rPr>
        <w:t>expected</w:t>
      </w:r>
      <w:r w:rsidRPr="006722EE">
        <w:rPr>
          <w:rFonts w:ascii="Cambria" w:hAnsi="Cambria" w:cstheme="minorHAnsi"/>
          <w:spacing w:val="12"/>
        </w:rPr>
        <w:t xml:space="preserve"> </w:t>
      </w:r>
      <w:r w:rsidRPr="006722EE">
        <w:rPr>
          <w:rFonts w:ascii="Cambria" w:hAnsi="Cambria" w:cstheme="minorHAnsi"/>
        </w:rPr>
        <w:t>to</w:t>
      </w:r>
      <w:r w:rsidRPr="006722EE">
        <w:rPr>
          <w:rFonts w:ascii="Cambria" w:hAnsi="Cambria" w:cstheme="minorHAnsi"/>
          <w:spacing w:val="12"/>
        </w:rPr>
        <w:t xml:space="preserve"> </w:t>
      </w:r>
      <w:r w:rsidRPr="006722EE">
        <w:rPr>
          <w:rFonts w:ascii="Cambria" w:hAnsi="Cambria" w:cstheme="minorHAnsi"/>
        </w:rPr>
        <w:t>provide</w:t>
      </w:r>
      <w:r w:rsidRPr="006722EE">
        <w:rPr>
          <w:rFonts w:ascii="Cambria" w:hAnsi="Cambria" w:cstheme="minorHAnsi"/>
          <w:spacing w:val="15"/>
        </w:rPr>
        <w:t xml:space="preserve"> </w:t>
      </w:r>
      <w:r w:rsidRPr="006722EE">
        <w:rPr>
          <w:rFonts w:ascii="Cambria" w:hAnsi="Cambria" w:cstheme="minorHAnsi"/>
        </w:rPr>
        <w:t>detail</w:t>
      </w:r>
      <w:r w:rsidRPr="006722EE">
        <w:rPr>
          <w:rFonts w:ascii="Cambria" w:hAnsi="Cambria" w:cstheme="minorHAnsi"/>
          <w:spacing w:val="12"/>
        </w:rPr>
        <w:t xml:space="preserve"> </w:t>
      </w:r>
      <w:r w:rsidRPr="006722EE">
        <w:rPr>
          <w:rFonts w:ascii="Cambria" w:hAnsi="Cambria" w:cstheme="minorHAnsi"/>
        </w:rPr>
        <w:t>bill</w:t>
      </w:r>
      <w:r w:rsidRPr="006722EE">
        <w:rPr>
          <w:rFonts w:ascii="Cambria" w:hAnsi="Cambria" w:cstheme="minorHAnsi"/>
          <w:spacing w:val="14"/>
        </w:rPr>
        <w:t xml:space="preserve"> </w:t>
      </w:r>
      <w:r w:rsidRPr="006722EE">
        <w:rPr>
          <w:rFonts w:ascii="Cambria" w:hAnsi="Cambria" w:cstheme="minorHAnsi"/>
        </w:rPr>
        <w:t>of</w:t>
      </w:r>
      <w:r w:rsidRPr="006722EE">
        <w:rPr>
          <w:rFonts w:ascii="Cambria" w:hAnsi="Cambria" w:cstheme="minorHAnsi"/>
          <w:spacing w:val="13"/>
        </w:rPr>
        <w:t xml:space="preserve"> </w:t>
      </w:r>
      <w:r w:rsidRPr="006722EE">
        <w:rPr>
          <w:rFonts w:ascii="Cambria" w:hAnsi="Cambria" w:cstheme="minorHAnsi"/>
        </w:rPr>
        <w:t>material</w:t>
      </w:r>
      <w:r w:rsidRPr="006722EE">
        <w:rPr>
          <w:rFonts w:ascii="Cambria" w:hAnsi="Cambria" w:cstheme="minorHAnsi"/>
          <w:spacing w:val="14"/>
        </w:rPr>
        <w:t xml:space="preserve"> </w:t>
      </w:r>
      <w:r w:rsidRPr="006722EE">
        <w:rPr>
          <w:rFonts w:ascii="Cambria" w:hAnsi="Cambria" w:cstheme="minorHAnsi"/>
        </w:rPr>
        <w:t>along</w:t>
      </w:r>
      <w:r w:rsidRPr="006722EE">
        <w:rPr>
          <w:rFonts w:ascii="Cambria" w:hAnsi="Cambria" w:cstheme="minorHAnsi"/>
          <w:spacing w:val="12"/>
        </w:rPr>
        <w:t xml:space="preserve"> </w:t>
      </w:r>
      <w:r w:rsidRPr="006722EE">
        <w:rPr>
          <w:rFonts w:ascii="Cambria" w:hAnsi="Cambria" w:cstheme="minorHAnsi"/>
        </w:rPr>
        <w:t>with</w:t>
      </w:r>
      <w:r w:rsidRPr="006722EE">
        <w:rPr>
          <w:rFonts w:ascii="Cambria" w:hAnsi="Cambria" w:cstheme="minorHAnsi"/>
          <w:spacing w:val="14"/>
        </w:rPr>
        <w:t xml:space="preserve"> </w:t>
      </w:r>
      <w:r w:rsidRPr="006722EE">
        <w:rPr>
          <w:rFonts w:ascii="Cambria" w:hAnsi="Cambria" w:cstheme="minorHAnsi"/>
        </w:rPr>
        <w:t>the</w:t>
      </w:r>
      <w:r w:rsidRPr="006722EE">
        <w:rPr>
          <w:rFonts w:ascii="Cambria" w:hAnsi="Cambria" w:cstheme="minorHAnsi"/>
          <w:spacing w:val="15"/>
        </w:rPr>
        <w:t xml:space="preserve"> </w:t>
      </w:r>
      <w:r w:rsidRPr="006722EE">
        <w:rPr>
          <w:rFonts w:ascii="Cambria" w:hAnsi="Cambria" w:cstheme="minorHAnsi"/>
        </w:rPr>
        <w:t>commercial</w:t>
      </w:r>
      <w:r w:rsidRPr="006722EE">
        <w:rPr>
          <w:rFonts w:ascii="Cambria" w:hAnsi="Cambria" w:cstheme="minorHAnsi"/>
          <w:spacing w:val="13"/>
        </w:rPr>
        <w:t xml:space="preserve"> </w:t>
      </w:r>
      <w:r w:rsidRPr="006722EE">
        <w:rPr>
          <w:rFonts w:ascii="Cambria" w:hAnsi="Cambria" w:cstheme="minorHAnsi"/>
        </w:rPr>
        <w:t>proposal</w:t>
      </w:r>
      <w:r w:rsidRPr="006722EE">
        <w:rPr>
          <w:rFonts w:ascii="Cambria" w:hAnsi="Cambria" w:cstheme="minorHAnsi"/>
          <w:spacing w:val="-60"/>
        </w:rPr>
        <w:t xml:space="preserve"> </w:t>
      </w:r>
      <w:r w:rsidRPr="006722EE">
        <w:rPr>
          <w:rFonts w:ascii="Cambria" w:hAnsi="Cambria" w:cstheme="minorHAnsi"/>
        </w:rPr>
        <w:t>for</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proposed</w:t>
      </w:r>
      <w:r w:rsidRPr="006722EE">
        <w:rPr>
          <w:rFonts w:ascii="Cambria" w:hAnsi="Cambria" w:cstheme="minorHAnsi"/>
          <w:spacing w:val="3"/>
        </w:rPr>
        <w:t xml:space="preserve"> </w:t>
      </w:r>
      <w:r w:rsidRPr="006722EE">
        <w:rPr>
          <w:rFonts w:ascii="Cambria" w:hAnsi="Cambria" w:cstheme="minorHAnsi"/>
        </w:rPr>
        <w:t>hardware</w:t>
      </w:r>
      <w:r w:rsidRPr="006722EE">
        <w:rPr>
          <w:rFonts w:ascii="Cambria" w:hAnsi="Cambria" w:cstheme="minorHAnsi"/>
          <w:spacing w:val="2"/>
        </w:rPr>
        <w:t xml:space="preserve"> </w:t>
      </w:r>
      <w:r w:rsidRPr="006722EE">
        <w:rPr>
          <w:rFonts w:ascii="Cambria" w:hAnsi="Cambria" w:cstheme="minorHAnsi"/>
        </w:rPr>
        <w:t>and</w:t>
      </w:r>
      <w:r w:rsidRPr="006722EE">
        <w:rPr>
          <w:rFonts w:ascii="Cambria" w:hAnsi="Cambria" w:cstheme="minorHAnsi"/>
          <w:spacing w:val="2"/>
        </w:rPr>
        <w:t xml:space="preserve"> </w:t>
      </w:r>
      <w:r w:rsidRPr="006722EE">
        <w:rPr>
          <w:rFonts w:ascii="Cambria" w:hAnsi="Cambria" w:cstheme="minorHAnsi"/>
        </w:rPr>
        <w:t>appliances.</w:t>
      </w:r>
    </w:p>
    <w:p w14:paraId="4D955A63" w14:textId="537CC656"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1"/>
        <w:contextualSpacing w:val="0"/>
        <w:rPr>
          <w:rFonts w:ascii="Cambria" w:hAnsi="Cambria" w:cstheme="minorHAnsi"/>
        </w:rPr>
      </w:pPr>
      <w:r w:rsidRPr="006722EE">
        <w:rPr>
          <w:rFonts w:ascii="Cambria" w:hAnsi="Cambria" w:cstheme="minorHAnsi"/>
        </w:rPr>
        <w:t>Additional Per Man-day rates (applicable in case of enhancement of scope in future). The same will be as per Sr. no</w:t>
      </w:r>
      <w:r w:rsidR="006573F8" w:rsidRPr="006722EE">
        <w:rPr>
          <w:rFonts w:ascii="Cambria" w:hAnsi="Cambria" w:cstheme="minorHAnsi"/>
        </w:rPr>
        <w:t xml:space="preserve">. </w:t>
      </w:r>
      <w:r w:rsidR="005F4E68">
        <w:rPr>
          <w:rFonts w:ascii="Cambria" w:hAnsi="Cambria" w:cstheme="minorHAnsi"/>
        </w:rPr>
        <w:t>7</w:t>
      </w:r>
      <w:r w:rsidRPr="006722EE">
        <w:rPr>
          <w:rFonts w:ascii="Cambria" w:hAnsi="Cambria" w:cstheme="minorHAnsi"/>
        </w:rPr>
        <w:t xml:space="preserve"> of Table 1 for the respective year.</w:t>
      </w:r>
      <w:r w:rsidR="00F728C1" w:rsidRPr="006722EE">
        <w:rPr>
          <w:rFonts w:ascii="Cambria" w:hAnsi="Cambria" w:cstheme="minorHAnsi"/>
        </w:rPr>
        <w:t xml:space="preserve"> The amount shall be paid on pro-rata basis based on the actual usage. </w:t>
      </w:r>
      <w:r w:rsidR="00F92EC0" w:rsidRPr="006722EE">
        <w:rPr>
          <w:rFonts w:ascii="Cambria" w:hAnsi="Cambria" w:cstheme="minorHAnsi"/>
        </w:rPr>
        <w:t xml:space="preserve">Any unused person-days shall be </w:t>
      </w:r>
      <w:r w:rsidR="00BA4D8A" w:rsidRPr="006722EE">
        <w:rPr>
          <w:rFonts w:ascii="Cambria" w:hAnsi="Cambria" w:cstheme="minorHAnsi"/>
        </w:rPr>
        <w:t>carrying</w:t>
      </w:r>
      <w:r w:rsidR="00F92EC0" w:rsidRPr="006722EE">
        <w:rPr>
          <w:rFonts w:ascii="Cambria" w:hAnsi="Cambria" w:cstheme="minorHAnsi"/>
        </w:rPr>
        <w:t xml:space="preserve"> forwarded to the next year.</w:t>
      </w:r>
    </w:p>
    <w:p w14:paraId="131A5C4B" w14:textId="6F67B42B" w:rsidR="00D82170" w:rsidRPr="006722EE" w:rsidRDefault="00D82170" w:rsidP="00AE3455">
      <w:pPr>
        <w:pStyle w:val="ListParagraph"/>
        <w:widowControl w:val="0"/>
        <w:numPr>
          <w:ilvl w:val="0"/>
          <w:numId w:val="46"/>
        </w:numPr>
        <w:tabs>
          <w:tab w:val="left" w:pos="1110"/>
        </w:tabs>
        <w:autoSpaceDE w:val="0"/>
        <w:autoSpaceDN w:val="0"/>
        <w:spacing w:after="0" w:line="244" w:lineRule="auto"/>
        <w:ind w:right="241"/>
        <w:contextualSpacing w:val="0"/>
        <w:rPr>
          <w:rFonts w:ascii="Cambria" w:hAnsi="Cambria" w:cstheme="minorHAnsi"/>
        </w:rPr>
      </w:pPr>
      <w:r w:rsidRPr="006722EE">
        <w:rPr>
          <w:rFonts w:ascii="Cambria" w:hAnsi="Cambria" w:cstheme="minorHAnsi"/>
        </w:rPr>
        <w:t>The AMC cost shall be minimum 8% of the Hardware Cost.</w:t>
      </w:r>
    </w:p>
    <w:p w14:paraId="486096C9" w14:textId="2505B76C" w:rsidR="00D82170" w:rsidRPr="006722EE" w:rsidRDefault="00D82170" w:rsidP="00AE3455">
      <w:pPr>
        <w:pStyle w:val="ListParagraph"/>
        <w:widowControl w:val="0"/>
        <w:numPr>
          <w:ilvl w:val="0"/>
          <w:numId w:val="46"/>
        </w:numPr>
        <w:tabs>
          <w:tab w:val="left" w:pos="1110"/>
        </w:tabs>
        <w:autoSpaceDE w:val="0"/>
        <w:autoSpaceDN w:val="0"/>
        <w:spacing w:after="0" w:line="244" w:lineRule="auto"/>
        <w:ind w:right="241"/>
        <w:contextualSpacing w:val="0"/>
        <w:rPr>
          <w:rFonts w:ascii="Cambria" w:hAnsi="Cambria" w:cstheme="minorHAnsi"/>
        </w:rPr>
      </w:pPr>
      <w:r w:rsidRPr="006722EE">
        <w:rPr>
          <w:rFonts w:ascii="Cambria" w:hAnsi="Cambria" w:cstheme="minorHAnsi"/>
        </w:rPr>
        <w:t>The ATS cost shall be minimum 15% of Software Cost.</w:t>
      </w:r>
    </w:p>
    <w:p w14:paraId="75B96865" w14:textId="77777777" w:rsidR="006203BC" w:rsidRPr="006722EE" w:rsidRDefault="006203BC" w:rsidP="006203BC">
      <w:pPr>
        <w:pStyle w:val="ListParagraph"/>
        <w:widowControl w:val="0"/>
        <w:tabs>
          <w:tab w:val="left" w:pos="1110"/>
        </w:tabs>
        <w:autoSpaceDE w:val="0"/>
        <w:autoSpaceDN w:val="0"/>
        <w:spacing w:before="5" w:after="0" w:line="244" w:lineRule="auto"/>
        <w:ind w:left="1109" w:right="233"/>
        <w:contextualSpacing w:val="0"/>
        <w:jc w:val="both"/>
        <w:rPr>
          <w:rFonts w:ascii="Cambria" w:hAnsi="Cambria" w:cstheme="minorHAnsi"/>
        </w:rPr>
      </w:pPr>
    </w:p>
    <w:p w14:paraId="64E6E220" w14:textId="77777777" w:rsidR="006203BC" w:rsidRPr="006722EE" w:rsidRDefault="006203BC" w:rsidP="006203BC">
      <w:pPr>
        <w:widowControl w:val="0"/>
        <w:tabs>
          <w:tab w:val="left" w:pos="426"/>
        </w:tabs>
        <w:autoSpaceDE w:val="0"/>
        <w:autoSpaceDN w:val="0"/>
        <w:spacing w:before="5" w:after="0" w:line="244" w:lineRule="auto"/>
        <w:ind w:right="233"/>
        <w:jc w:val="both"/>
        <w:rPr>
          <w:rFonts w:ascii="Cambria" w:hAnsi="Cambria" w:cstheme="minorHAnsi"/>
        </w:rPr>
      </w:pPr>
      <w:r w:rsidRPr="006722EE">
        <w:rPr>
          <w:rFonts w:ascii="Cambria" w:hAnsi="Cambria" w:cstheme="minorHAnsi"/>
        </w:rPr>
        <w:t xml:space="preserve">Date </w:t>
      </w:r>
    </w:p>
    <w:p w14:paraId="087DD426" w14:textId="77777777" w:rsidR="00F40E4B" w:rsidRPr="006722EE" w:rsidRDefault="006203BC" w:rsidP="006573F8">
      <w:pPr>
        <w:pStyle w:val="BodyText"/>
        <w:tabs>
          <w:tab w:val="left" w:pos="6150"/>
        </w:tabs>
        <w:spacing w:before="5"/>
        <w:rPr>
          <w:rFonts w:ascii="Cambria" w:eastAsiaTheme="minorHAnsi" w:hAnsi="Cambria" w:cstheme="minorHAnsi"/>
          <w:sz w:val="22"/>
          <w:szCs w:val="22"/>
          <w:lang w:eastAsia="en-US"/>
        </w:rPr>
      </w:pPr>
      <w:r w:rsidRPr="006722EE">
        <w:rPr>
          <w:rFonts w:ascii="Cambria" w:eastAsiaTheme="minorHAnsi" w:hAnsi="Cambria" w:cstheme="minorHAnsi"/>
          <w:sz w:val="22"/>
          <w:szCs w:val="22"/>
          <w:lang w:eastAsia="en-US"/>
        </w:rPr>
        <w:t>Place</w:t>
      </w:r>
      <w:r w:rsidR="00F40E4B" w:rsidRPr="006722EE">
        <w:rPr>
          <w:rFonts w:ascii="Cambria" w:eastAsiaTheme="minorHAnsi" w:hAnsi="Cambria" w:cstheme="minorHAnsi"/>
          <w:sz w:val="22"/>
          <w:szCs w:val="22"/>
          <w:lang w:eastAsia="en-US"/>
        </w:rPr>
        <w:t xml:space="preserve"> </w:t>
      </w:r>
    </w:p>
    <w:p w14:paraId="5E406635" w14:textId="77777777" w:rsidR="000403C1" w:rsidRPr="006722EE" w:rsidRDefault="006203BC" w:rsidP="00F40E4B">
      <w:pPr>
        <w:pStyle w:val="BodyText"/>
        <w:tabs>
          <w:tab w:val="left" w:pos="6150"/>
        </w:tabs>
        <w:spacing w:before="5"/>
        <w:jc w:val="right"/>
        <w:rPr>
          <w:rFonts w:ascii="Cambria" w:hAnsi="Cambria" w:cstheme="minorHAnsi"/>
          <w:b/>
          <w:bCs/>
          <w:sz w:val="22"/>
          <w:szCs w:val="22"/>
        </w:rPr>
        <w:sectPr w:rsidR="000403C1" w:rsidRPr="006722EE" w:rsidSect="00F40E4B">
          <w:headerReference w:type="default" r:id="rId33"/>
          <w:footerReference w:type="default" r:id="rId34"/>
          <w:pgSz w:w="11906" w:h="16838"/>
          <w:pgMar w:top="1440" w:right="1440" w:bottom="1440" w:left="1440" w:header="708" w:footer="708" w:gutter="0"/>
          <w:cols w:space="708"/>
          <w:titlePg/>
          <w:docGrid w:linePitch="360"/>
        </w:sectPr>
      </w:pPr>
      <w:r w:rsidRPr="006722EE">
        <w:rPr>
          <w:rFonts w:ascii="Cambria" w:eastAsiaTheme="minorHAnsi" w:hAnsi="Cambria" w:cstheme="minorHAnsi"/>
          <w:sz w:val="22"/>
          <w:szCs w:val="22"/>
          <w:lang w:eastAsia="en-US"/>
        </w:rPr>
        <w:t>Seal &amp; Signature of the Bidder</w:t>
      </w:r>
      <w:r w:rsidRPr="006722EE">
        <w:rPr>
          <w:rFonts w:ascii="Cambria" w:hAnsi="Cambria" w:cstheme="minorHAnsi"/>
          <w:sz w:val="22"/>
          <w:szCs w:val="22"/>
        </w:rPr>
        <w:t xml:space="preserve"> </w:t>
      </w:r>
      <w:r w:rsidR="000403C1" w:rsidRPr="006722EE">
        <w:rPr>
          <w:rFonts w:ascii="Cambria" w:eastAsiaTheme="majorEastAsia" w:hAnsi="Cambria" w:cstheme="minorHAnsi"/>
          <w:color w:val="2E74B5" w:themeColor="accent1" w:themeShade="BF"/>
          <w:sz w:val="22"/>
          <w:szCs w:val="22"/>
        </w:rPr>
        <w:br w:type="page"/>
      </w:r>
    </w:p>
    <w:p w14:paraId="5C74C457" w14:textId="08495868" w:rsidR="001569FB" w:rsidRDefault="001569FB" w:rsidP="00D82643">
      <w:pPr>
        <w:pStyle w:val="Heading1"/>
        <w:numPr>
          <w:ilvl w:val="0"/>
          <w:numId w:val="61"/>
        </w:numPr>
        <w:spacing w:before="120" w:after="120"/>
        <w:rPr>
          <w:rFonts w:ascii="Cambria" w:hAnsi="Cambria" w:cstheme="minorHAnsi"/>
          <w:b/>
          <w:bCs/>
          <w:sz w:val="22"/>
          <w:szCs w:val="22"/>
        </w:rPr>
      </w:pPr>
      <w:bookmarkStart w:id="114" w:name="_Toc160440758"/>
      <w:r>
        <w:rPr>
          <w:rFonts w:ascii="Cambria" w:hAnsi="Cambria" w:cstheme="minorHAnsi"/>
          <w:b/>
          <w:bCs/>
          <w:sz w:val="22"/>
          <w:szCs w:val="22"/>
        </w:rPr>
        <w:lastRenderedPageBreak/>
        <w:t>Annexure 3:</w:t>
      </w:r>
      <w:r w:rsidRPr="006722EE">
        <w:rPr>
          <w:rFonts w:ascii="Cambria" w:hAnsi="Cambria" w:cstheme="minorHAnsi"/>
          <w:b/>
          <w:bCs/>
          <w:sz w:val="22"/>
          <w:szCs w:val="22"/>
        </w:rPr>
        <w:t xml:space="preserve"> </w:t>
      </w:r>
      <w:r w:rsidR="00A519C7">
        <w:rPr>
          <w:rFonts w:ascii="Cambria" w:hAnsi="Cambria" w:cstheme="minorHAnsi"/>
          <w:b/>
          <w:bCs/>
          <w:sz w:val="22"/>
          <w:szCs w:val="22"/>
        </w:rPr>
        <w:t>Platform and</w:t>
      </w:r>
      <w:r w:rsidR="00080955">
        <w:rPr>
          <w:rFonts w:ascii="Cambria" w:hAnsi="Cambria" w:cstheme="minorHAnsi"/>
          <w:b/>
          <w:bCs/>
          <w:sz w:val="22"/>
          <w:szCs w:val="22"/>
        </w:rPr>
        <w:t xml:space="preserve"> Software Details</w:t>
      </w:r>
      <w:bookmarkEnd w:id="114"/>
    </w:p>
    <w:p w14:paraId="73F0DE0A" w14:textId="7388E6B8" w:rsidR="00A519C7" w:rsidRPr="00A519C7" w:rsidRDefault="00A519C7" w:rsidP="00A519C7">
      <w:pPr>
        <w:rPr>
          <w:rFonts w:ascii="Cambria" w:hAnsi="Cambria" w:cstheme="minorHAnsi"/>
          <w:b/>
        </w:rPr>
      </w:pPr>
      <w:r w:rsidRPr="00A519C7">
        <w:rPr>
          <w:rFonts w:ascii="Cambria" w:hAnsi="Cambria" w:cstheme="minorHAnsi"/>
          <w:b/>
        </w:rPr>
        <w:t xml:space="preserve">The </w:t>
      </w:r>
      <w:r>
        <w:rPr>
          <w:rFonts w:ascii="Cambria" w:hAnsi="Cambria" w:cstheme="minorHAnsi"/>
          <w:b/>
        </w:rPr>
        <w:t>Platform and Software</w:t>
      </w:r>
      <w:r w:rsidRPr="00A519C7">
        <w:rPr>
          <w:rFonts w:ascii="Cambria" w:hAnsi="Cambria" w:cstheme="minorHAnsi"/>
          <w:b/>
        </w:rPr>
        <w:t xml:space="preserve"> </w:t>
      </w:r>
      <w:r w:rsidR="00C6573C">
        <w:rPr>
          <w:rFonts w:ascii="Cambria" w:hAnsi="Cambria" w:cstheme="minorHAnsi"/>
          <w:b/>
        </w:rPr>
        <w:t xml:space="preserve">Details </w:t>
      </w:r>
      <w:r w:rsidRPr="00A519C7">
        <w:rPr>
          <w:rFonts w:ascii="Cambria" w:hAnsi="Cambria" w:cstheme="minorHAnsi"/>
          <w:b/>
        </w:rPr>
        <w:t xml:space="preserve">format is as under: </w:t>
      </w:r>
    </w:p>
    <w:p w14:paraId="7A83089C" w14:textId="6DE45022" w:rsidR="00A519C7" w:rsidRPr="00A519C7" w:rsidRDefault="00A519C7" w:rsidP="00A519C7">
      <w:pPr>
        <w:rPr>
          <w:rFonts w:ascii="Cambria" w:hAnsi="Cambria" w:cstheme="minorHAnsi"/>
          <w:b/>
        </w:rPr>
      </w:pPr>
      <w:r w:rsidRPr="00A519C7">
        <w:rPr>
          <w:rFonts w:ascii="Cambria" w:hAnsi="Cambria" w:cstheme="minorHAnsi"/>
          <w:b/>
        </w:rPr>
        <w:t xml:space="preserve">The Bidder is required to </w:t>
      </w:r>
      <w:r w:rsidR="00F22464">
        <w:rPr>
          <w:rFonts w:ascii="Cambria" w:hAnsi="Cambria" w:cstheme="minorHAnsi"/>
          <w:b/>
        </w:rPr>
        <w:t>furnish</w:t>
      </w:r>
      <w:r w:rsidRPr="00A519C7">
        <w:rPr>
          <w:rFonts w:ascii="Cambria" w:hAnsi="Cambria" w:cstheme="minorHAnsi"/>
          <w:b/>
        </w:rPr>
        <w:t xml:space="preserve"> the </w:t>
      </w:r>
      <w:r w:rsidR="00AD78D6">
        <w:rPr>
          <w:rFonts w:ascii="Cambria" w:hAnsi="Cambria" w:cstheme="minorHAnsi"/>
          <w:b/>
        </w:rPr>
        <w:t xml:space="preserve">Platform &amp; Software </w:t>
      </w:r>
      <w:r w:rsidR="00F22464">
        <w:rPr>
          <w:rFonts w:ascii="Cambria" w:hAnsi="Cambria" w:cstheme="minorHAnsi"/>
          <w:b/>
        </w:rPr>
        <w:t xml:space="preserve">details </w:t>
      </w:r>
      <w:r w:rsidR="00F22464" w:rsidRPr="00A519C7">
        <w:rPr>
          <w:rFonts w:ascii="Cambria" w:hAnsi="Cambria" w:cstheme="minorHAnsi"/>
          <w:b/>
        </w:rPr>
        <w:t>in</w:t>
      </w:r>
      <w:r w:rsidRPr="00A519C7">
        <w:rPr>
          <w:rFonts w:ascii="Cambria" w:hAnsi="Cambria" w:cstheme="minorHAnsi"/>
          <w:b/>
        </w:rPr>
        <w:t xml:space="preserve"> the following format:</w:t>
      </w:r>
    </w:p>
    <w:p w14:paraId="4AF7D6C5" w14:textId="77777777" w:rsidR="00FD39AB" w:rsidRDefault="00FD39AB" w:rsidP="00FD39AB">
      <w:pPr>
        <w:ind w:right="234"/>
        <w:jc w:val="both"/>
        <w:rPr>
          <w:rFonts w:ascii="Cambria" w:hAnsi="Cambria" w:cstheme="minorHAnsi"/>
        </w:rPr>
      </w:pPr>
      <w:r w:rsidRPr="006722EE">
        <w:rPr>
          <w:rFonts w:ascii="Cambria" w:hAnsi="Cambria" w:cstheme="minorHAnsi"/>
        </w:rPr>
        <w:t>No open source software component will be considered in the solution without Enterprise License and OEM’s Support.</w:t>
      </w:r>
    </w:p>
    <w:p w14:paraId="04506FD7" w14:textId="74676F0D" w:rsidR="00E06125" w:rsidRPr="006722EE" w:rsidRDefault="00E06125" w:rsidP="00FD39AB">
      <w:pPr>
        <w:ind w:right="234"/>
        <w:jc w:val="both"/>
        <w:rPr>
          <w:rFonts w:ascii="Cambria" w:hAnsi="Cambria" w:cstheme="minorHAnsi"/>
        </w:rPr>
      </w:pPr>
      <w:r>
        <w:rPr>
          <w:rFonts w:ascii="Cambria" w:hAnsi="Cambria" w:cstheme="minorHAnsi"/>
        </w:rPr>
        <w:t>Community Edition of any proposed software</w:t>
      </w:r>
      <w:r w:rsidR="0029082A">
        <w:rPr>
          <w:rFonts w:ascii="Cambria" w:hAnsi="Cambria" w:cstheme="minorHAnsi"/>
        </w:rPr>
        <w:t xml:space="preserve"> / tool</w:t>
      </w:r>
      <w:r>
        <w:rPr>
          <w:rFonts w:ascii="Cambria" w:hAnsi="Cambria" w:cstheme="minorHAnsi"/>
        </w:rPr>
        <w:t xml:space="preserve"> will not be considered.</w:t>
      </w:r>
    </w:p>
    <w:p w14:paraId="20F71FBB" w14:textId="678C8855" w:rsidR="00FD39AB" w:rsidRPr="006722EE" w:rsidRDefault="00FD39AB" w:rsidP="00FD39AB">
      <w:pPr>
        <w:ind w:right="237"/>
        <w:jc w:val="both"/>
        <w:rPr>
          <w:rFonts w:ascii="Cambria" w:hAnsi="Cambria" w:cstheme="minorHAnsi"/>
        </w:rPr>
      </w:pPr>
      <w:r w:rsidRPr="006722EE">
        <w:rPr>
          <w:rFonts w:ascii="Cambria" w:hAnsi="Cambria" w:cstheme="minorHAnsi"/>
        </w:rPr>
        <w:t xml:space="preserve">In case any bidder </w:t>
      </w:r>
      <w:r w:rsidR="009F177B">
        <w:rPr>
          <w:rFonts w:ascii="Cambria" w:hAnsi="Cambria" w:cstheme="minorHAnsi"/>
        </w:rPr>
        <w:t>proposes</w:t>
      </w:r>
      <w:r w:rsidRPr="006722EE">
        <w:rPr>
          <w:rFonts w:ascii="Cambria" w:hAnsi="Cambria" w:cstheme="minorHAnsi"/>
        </w:rPr>
        <w:t xml:space="preserve"> open source software for any requirement given in the RFP,</w:t>
      </w:r>
      <w:r w:rsidRPr="006722EE">
        <w:rPr>
          <w:rFonts w:ascii="Cambria" w:hAnsi="Cambria" w:cstheme="minorHAnsi"/>
          <w:spacing w:val="1"/>
        </w:rPr>
        <w:t xml:space="preserve"> </w:t>
      </w:r>
      <w:r w:rsidRPr="006722EE">
        <w:rPr>
          <w:rFonts w:ascii="Cambria" w:hAnsi="Cambria" w:cstheme="minorHAnsi"/>
        </w:rPr>
        <w:t>then</w:t>
      </w:r>
      <w:r w:rsidRPr="006722EE">
        <w:rPr>
          <w:rFonts w:ascii="Cambria" w:hAnsi="Cambria" w:cstheme="minorHAnsi"/>
          <w:spacing w:val="-4"/>
        </w:rPr>
        <w:t xml:space="preserve"> </w:t>
      </w:r>
      <w:r w:rsidRPr="006722EE">
        <w:rPr>
          <w:rFonts w:ascii="Cambria" w:hAnsi="Cambria" w:cstheme="minorHAnsi"/>
        </w:rPr>
        <w:t>it</w:t>
      </w:r>
      <w:r w:rsidRPr="006722EE">
        <w:rPr>
          <w:rFonts w:ascii="Cambria" w:hAnsi="Cambria" w:cstheme="minorHAnsi"/>
          <w:spacing w:val="-3"/>
        </w:rPr>
        <w:t xml:space="preserve"> </w:t>
      </w:r>
      <w:r w:rsidRPr="006722EE">
        <w:rPr>
          <w:rFonts w:ascii="Cambria" w:hAnsi="Cambria" w:cstheme="minorHAnsi"/>
        </w:rPr>
        <w:t>is</w:t>
      </w:r>
      <w:r w:rsidRPr="006722EE">
        <w:rPr>
          <w:rFonts w:ascii="Cambria" w:hAnsi="Cambria" w:cstheme="minorHAnsi"/>
          <w:spacing w:val="-2"/>
        </w:rPr>
        <w:t xml:space="preserve"> </w:t>
      </w:r>
      <w:r w:rsidRPr="006722EE">
        <w:rPr>
          <w:rFonts w:ascii="Cambria" w:hAnsi="Cambria" w:cstheme="minorHAnsi"/>
        </w:rPr>
        <w:t>mandatory</w:t>
      </w:r>
      <w:r w:rsidRPr="006722EE">
        <w:rPr>
          <w:rFonts w:ascii="Cambria" w:hAnsi="Cambria" w:cstheme="minorHAnsi"/>
          <w:spacing w:val="-7"/>
        </w:rPr>
        <w:t xml:space="preserve"> </w:t>
      </w:r>
      <w:r w:rsidRPr="006722EE">
        <w:rPr>
          <w:rFonts w:ascii="Cambria" w:hAnsi="Cambria" w:cstheme="minorHAnsi"/>
        </w:rPr>
        <w:t>for</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bidder</w:t>
      </w:r>
      <w:r w:rsidRPr="006722EE">
        <w:rPr>
          <w:rFonts w:ascii="Cambria" w:hAnsi="Cambria" w:cstheme="minorHAnsi"/>
          <w:spacing w:val="-2"/>
        </w:rPr>
        <w:t xml:space="preserve"> </w:t>
      </w:r>
      <w:r w:rsidRPr="006722EE">
        <w:rPr>
          <w:rFonts w:ascii="Cambria" w:hAnsi="Cambria" w:cstheme="minorHAnsi"/>
        </w:rPr>
        <w:t>to</w:t>
      </w:r>
      <w:r w:rsidRPr="006722EE">
        <w:rPr>
          <w:rFonts w:ascii="Cambria" w:hAnsi="Cambria" w:cstheme="minorHAnsi"/>
          <w:spacing w:val="-3"/>
        </w:rPr>
        <w:t xml:space="preserve"> </w:t>
      </w:r>
      <w:r w:rsidRPr="006722EE">
        <w:rPr>
          <w:rFonts w:ascii="Cambria" w:hAnsi="Cambria" w:cstheme="minorHAnsi"/>
        </w:rPr>
        <w:t>quote</w:t>
      </w:r>
      <w:r w:rsidRPr="006722EE">
        <w:rPr>
          <w:rFonts w:ascii="Cambria" w:hAnsi="Cambria" w:cstheme="minorHAnsi"/>
          <w:spacing w:val="-3"/>
        </w:rPr>
        <w:t xml:space="preserve"> </w:t>
      </w:r>
      <w:r w:rsidRPr="006722EE">
        <w:rPr>
          <w:rFonts w:ascii="Cambria" w:hAnsi="Cambria" w:cstheme="minorHAnsi"/>
        </w:rPr>
        <w:t>rightful</w:t>
      </w:r>
      <w:r w:rsidRPr="006722EE">
        <w:rPr>
          <w:rFonts w:ascii="Cambria" w:hAnsi="Cambria" w:cstheme="minorHAnsi"/>
          <w:spacing w:val="-2"/>
        </w:rPr>
        <w:t xml:space="preserve"> </w:t>
      </w:r>
      <w:r w:rsidRPr="006722EE">
        <w:rPr>
          <w:rFonts w:ascii="Cambria" w:hAnsi="Cambria" w:cstheme="minorHAnsi"/>
        </w:rPr>
        <w:t>subscription</w:t>
      </w:r>
      <w:r w:rsidR="0039044A">
        <w:rPr>
          <w:rFonts w:ascii="Cambria" w:hAnsi="Cambria" w:cstheme="minorHAnsi"/>
        </w:rPr>
        <w:t xml:space="preserve"> from the OEM</w:t>
      </w:r>
      <w:r w:rsidRPr="006722EE">
        <w:rPr>
          <w:rFonts w:ascii="Cambria" w:hAnsi="Cambria" w:cstheme="minorHAnsi"/>
          <w:spacing w:val="-3"/>
        </w:rPr>
        <w:t xml:space="preserve"> </w:t>
      </w:r>
      <w:r w:rsidR="006D1943">
        <w:rPr>
          <w:rFonts w:ascii="Cambria" w:hAnsi="Cambria" w:cstheme="minorHAnsi"/>
          <w:spacing w:val="-3"/>
        </w:rPr>
        <w:t xml:space="preserve">in order </w:t>
      </w:r>
      <w:r w:rsidRPr="006722EE">
        <w:rPr>
          <w:rFonts w:ascii="Cambria" w:hAnsi="Cambria" w:cstheme="minorHAnsi"/>
        </w:rPr>
        <w:t xml:space="preserve">to </w:t>
      </w:r>
      <w:r w:rsidRPr="006722EE">
        <w:rPr>
          <w:rFonts w:ascii="Cambria" w:hAnsi="Cambria" w:cstheme="minorHAnsi"/>
          <w:spacing w:val="-65"/>
        </w:rPr>
        <w:t xml:space="preserve"> </w:t>
      </w:r>
      <w:r w:rsidRPr="006722EE">
        <w:rPr>
          <w:rFonts w:ascii="Cambria" w:hAnsi="Cambria" w:cstheme="minorHAnsi"/>
        </w:rPr>
        <w:t>ensure</w:t>
      </w:r>
      <w:r w:rsidRPr="006722EE">
        <w:rPr>
          <w:rFonts w:ascii="Cambria" w:hAnsi="Cambria" w:cstheme="minorHAnsi"/>
          <w:spacing w:val="-3"/>
        </w:rPr>
        <w:t xml:space="preserve"> </w:t>
      </w:r>
      <w:r w:rsidRPr="006722EE">
        <w:rPr>
          <w:rFonts w:ascii="Cambria" w:hAnsi="Cambria" w:cstheme="minorHAnsi"/>
        </w:rPr>
        <w:t>compliance</w:t>
      </w:r>
      <w:r w:rsidRPr="006722EE">
        <w:rPr>
          <w:rFonts w:ascii="Cambria" w:hAnsi="Cambria" w:cstheme="minorHAnsi"/>
          <w:spacing w:val="-2"/>
        </w:rPr>
        <w:t xml:space="preserve"> </w:t>
      </w:r>
      <w:r w:rsidRPr="006722EE">
        <w:rPr>
          <w:rFonts w:ascii="Cambria" w:hAnsi="Cambria" w:cstheme="minorHAnsi"/>
        </w:rPr>
        <w:t>with</w:t>
      </w:r>
      <w:r w:rsidRPr="006722EE">
        <w:rPr>
          <w:rFonts w:ascii="Cambria" w:hAnsi="Cambria" w:cstheme="minorHAnsi"/>
          <w:spacing w:val="-1"/>
        </w:rPr>
        <w:t xml:space="preserve"> </w:t>
      </w:r>
      <w:r w:rsidRPr="006722EE">
        <w:rPr>
          <w:rFonts w:ascii="Cambria" w:hAnsi="Cambria" w:cstheme="minorHAnsi"/>
        </w:rPr>
        <w:t>the service levels</w:t>
      </w:r>
      <w:r w:rsidRPr="006722EE">
        <w:rPr>
          <w:rFonts w:ascii="Cambria" w:hAnsi="Cambria" w:cstheme="minorHAnsi"/>
          <w:spacing w:val="-2"/>
        </w:rPr>
        <w:t xml:space="preserve"> </w:t>
      </w:r>
      <w:r w:rsidRPr="006722EE">
        <w:rPr>
          <w:rFonts w:ascii="Cambria" w:hAnsi="Cambria" w:cstheme="minorHAnsi"/>
        </w:rPr>
        <w:t>defined in the RFP</w:t>
      </w:r>
      <w:r w:rsidR="00ED2558">
        <w:rPr>
          <w:rFonts w:ascii="Cambria" w:hAnsi="Cambria" w:cstheme="minorHAnsi"/>
        </w:rPr>
        <w:t>.</w:t>
      </w:r>
    </w:p>
    <w:p w14:paraId="386A6EA4" w14:textId="1281AF17" w:rsidR="00FB1F62" w:rsidRPr="006722EE" w:rsidRDefault="00FB1F62" w:rsidP="00FB1F62">
      <w:pPr>
        <w:spacing w:before="180" w:after="23"/>
        <w:ind w:left="120"/>
        <w:rPr>
          <w:rFonts w:ascii="Cambria" w:hAnsi="Cambria" w:cstheme="minorHAnsi"/>
          <w:b/>
        </w:rPr>
      </w:pPr>
      <w:r w:rsidRPr="006722EE">
        <w:rPr>
          <w:rFonts w:ascii="Cambria" w:hAnsi="Cambria" w:cstheme="minorHAnsi"/>
          <w:b/>
        </w:rPr>
        <w:t>Breakup</w:t>
      </w:r>
      <w:r w:rsidRPr="006722EE">
        <w:rPr>
          <w:rFonts w:ascii="Cambria" w:hAnsi="Cambria" w:cstheme="minorHAnsi"/>
          <w:b/>
          <w:spacing w:val="-2"/>
        </w:rPr>
        <w:t xml:space="preserve"> </w:t>
      </w:r>
      <w:r w:rsidRPr="006722EE">
        <w:rPr>
          <w:rFonts w:ascii="Cambria" w:hAnsi="Cambria" w:cstheme="minorHAnsi"/>
          <w:b/>
        </w:rPr>
        <w:t>of</w:t>
      </w:r>
      <w:r w:rsidRPr="006722EE">
        <w:rPr>
          <w:rFonts w:ascii="Cambria" w:hAnsi="Cambria" w:cstheme="minorHAnsi"/>
          <w:b/>
          <w:spacing w:val="-5"/>
        </w:rPr>
        <w:t xml:space="preserve"> </w:t>
      </w:r>
      <w:r w:rsidR="00DC019D">
        <w:rPr>
          <w:rFonts w:ascii="Cambria" w:hAnsi="Cambria" w:cstheme="minorHAnsi"/>
          <w:b/>
          <w:spacing w:val="-5"/>
        </w:rPr>
        <w:t>D</w:t>
      </w:r>
      <w:r w:rsidR="004D5E35">
        <w:rPr>
          <w:rFonts w:ascii="Cambria" w:hAnsi="Cambria" w:cstheme="minorHAnsi"/>
          <w:b/>
          <w:spacing w:val="-5"/>
        </w:rPr>
        <w:t xml:space="preserve">etails of </w:t>
      </w:r>
      <w:r w:rsidRPr="00CD3AF6">
        <w:rPr>
          <w:rFonts w:ascii="Cambria" w:hAnsi="Cambria" w:cstheme="minorHAnsi"/>
          <w:b/>
          <w:spacing w:val="-5"/>
        </w:rPr>
        <w:t xml:space="preserve">Kubernetes Based </w:t>
      </w:r>
      <w:r w:rsidR="005822AA">
        <w:rPr>
          <w:rFonts w:ascii="Cambria" w:hAnsi="Cambria" w:cstheme="minorHAnsi"/>
          <w:b/>
          <w:spacing w:val="-5"/>
        </w:rPr>
        <w:t>Container Platform</w:t>
      </w:r>
      <w:r w:rsidRPr="00CD3AF6">
        <w:rPr>
          <w:rFonts w:ascii="Cambria" w:hAnsi="Cambria" w:cstheme="minorHAnsi"/>
          <w:b/>
          <w:spacing w:val="-5"/>
        </w:rPr>
        <w:t xml:space="preserve"> </w:t>
      </w:r>
      <w:r>
        <w:rPr>
          <w:rFonts w:ascii="Cambria" w:hAnsi="Cambria" w:cstheme="minorHAnsi"/>
          <w:b/>
          <w:spacing w:val="-5"/>
        </w:rPr>
        <w:t xml:space="preserve">&amp; Enterprise </w:t>
      </w:r>
      <w:r w:rsidRPr="006722EE">
        <w:rPr>
          <w:rFonts w:ascii="Cambria" w:hAnsi="Cambria" w:cstheme="minorHAnsi"/>
          <w:b/>
        </w:rPr>
        <w:t>Operating</w:t>
      </w:r>
      <w:r w:rsidRPr="006722EE">
        <w:rPr>
          <w:rFonts w:ascii="Cambria" w:hAnsi="Cambria" w:cstheme="minorHAnsi"/>
          <w:b/>
          <w:spacing w:val="-4"/>
        </w:rPr>
        <w:t xml:space="preserve"> </w:t>
      </w:r>
      <w:r w:rsidR="009D0118">
        <w:rPr>
          <w:rFonts w:ascii="Cambria" w:hAnsi="Cambria" w:cstheme="minorHAnsi"/>
          <w:b/>
        </w:rPr>
        <w:t xml:space="preserve">System </w:t>
      </w:r>
    </w:p>
    <w:tbl>
      <w:tblPr>
        <w:tblW w:w="965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582"/>
        <w:gridCol w:w="1417"/>
        <w:gridCol w:w="992"/>
        <w:gridCol w:w="993"/>
        <w:gridCol w:w="1134"/>
        <w:gridCol w:w="1984"/>
      </w:tblGrid>
      <w:tr w:rsidR="009B5D2A" w:rsidRPr="006722EE" w14:paraId="4A80658C" w14:textId="77777777" w:rsidTr="004E5479">
        <w:trPr>
          <w:trHeight w:val="253"/>
        </w:trPr>
        <w:tc>
          <w:tcPr>
            <w:tcW w:w="554" w:type="dxa"/>
            <w:vMerge w:val="restart"/>
          </w:tcPr>
          <w:p w14:paraId="662366A3" w14:textId="77777777" w:rsidR="009B5D2A" w:rsidRPr="006722EE" w:rsidRDefault="009B5D2A" w:rsidP="00FE4E5A">
            <w:pPr>
              <w:pStyle w:val="TableParagraph"/>
              <w:spacing w:line="248" w:lineRule="exact"/>
              <w:ind w:left="107"/>
              <w:rPr>
                <w:rFonts w:ascii="Cambria" w:hAnsi="Cambria" w:cstheme="minorHAnsi"/>
                <w:b/>
              </w:rPr>
            </w:pPr>
            <w:r w:rsidRPr="006722EE">
              <w:rPr>
                <w:rFonts w:ascii="Cambria" w:hAnsi="Cambria" w:cstheme="minorHAnsi"/>
                <w:b/>
              </w:rPr>
              <w:t>SN</w:t>
            </w:r>
          </w:p>
        </w:tc>
        <w:tc>
          <w:tcPr>
            <w:tcW w:w="2582" w:type="dxa"/>
            <w:vMerge w:val="restart"/>
          </w:tcPr>
          <w:p w14:paraId="77256BFB" w14:textId="77777777" w:rsidR="009B5D2A" w:rsidRPr="006722EE" w:rsidRDefault="009B5D2A" w:rsidP="00FE4E5A">
            <w:pPr>
              <w:pStyle w:val="TableParagraph"/>
              <w:spacing w:line="248" w:lineRule="exact"/>
              <w:ind w:left="108"/>
              <w:rPr>
                <w:rFonts w:ascii="Cambria" w:hAnsi="Cambria" w:cstheme="minorHAnsi"/>
                <w:b/>
              </w:rPr>
            </w:pPr>
            <w:r w:rsidRPr="006722EE">
              <w:rPr>
                <w:rFonts w:ascii="Cambria" w:hAnsi="Cambria" w:cstheme="minorHAnsi"/>
                <w:b/>
              </w:rPr>
              <w:t>Requirement</w:t>
            </w:r>
          </w:p>
        </w:tc>
        <w:tc>
          <w:tcPr>
            <w:tcW w:w="1417" w:type="dxa"/>
            <w:vMerge w:val="restart"/>
          </w:tcPr>
          <w:p w14:paraId="71AC642E" w14:textId="77777777" w:rsidR="009B5D2A" w:rsidRPr="006722EE" w:rsidRDefault="009B5D2A" w:rsidP="00FE4E5A">
            <w:pPr>
              <w:pStyle w:val="TableParagraph"/>
              <w:spacing w:line="248" w:lineRule="exact"/>
              <w:ind w:left="108"/>
              <w:rPr>
                <w:rFonts w:ascii="Cambria" w:hAnsi="Cambria" w:cstheme="minorHAnsi"/>
                <w:b/>
              </w:rPr>
            </w:pPr>
            <w:r>
              <w:rPr>
                <w:rFonts w:ascii="Cambria" w:hAnsi="Cambria" w:cstheme="minorHAnsi"/>
                <w:b/>
              </w:rPr>
              <w:t>Name of the Platform</w:t>
            </w:r>
          </w:p>
        </w:tc>
        <w:tc>
          <w:tcPr>
            <w:tcW w:w="992" w:type="dxa"/>
            <w:vMerge w:val="restart"/>
          </w:tcPr>
          <w:p w14:paraId="081CB300" w14:textId="77777777" w:rsidR="009B5D2A" w:rsidRDefault="009B5D2A" w:rsidP="00FE4E5A">
            <w:pPr>
              <w:pStyle w:val="TableParagraph"/>
              <w:spacing w:line="248" w:lineRule="exact"/>
              <w:ind w:left="108"/>
              <w:rPr>
                <w:rFonts w:ascii="Cambria" w:hAnsi="Cambria" w:cstheme="minorHAnsi"/>
                <w:b/>
              </w:rPr>
            </w:pPr>
            <w:r>
              <w:rPr>
                <w:rFonts w:ascii="Cambria" w:hAnsi="Cambria" w:cstheme="minorHAnsi"/>
                <w:b/>
              </w:rPr>
              <w:t>Edition</w:t>
            </w:r>
          </w:p>
        </w:tc>
        <w:tc>
          <w:tcPr>
            <w:tcW w:w="993" w:type="dxa"/>
            <w:vMerge w:val="restart"/>
          </w:tcPr>
          <w:p w14:paraId="500BAFFC" w14:textId="77777777" w:rsidR="009B5D2A" w:rsidRDefault="009B5D2A" w:rsidP="00FE4E5A">
            <w:pPr>
              <w:pStyle w:val="TableParagraph"/>
              <w:spacing w:line="248" w:lineRule="exact"/>
              <w:ind w:left="108"/>
              <w:rPr>
                <w:rFonts w:ascii="Cambria" w:hAnsi="Cambria" w:cstheme="minorHAnsi"/>
                <w:b/>
              </w:rPr>
            </w:pPr>
            <w:r>
              <w:rPr>
                <w:rFonts w:ascii="Cambria" w:hAnsi="Cambria" w:cstheme="minorHAnsi"/>
                <w:b/>
              </w:rPr>
              <w:t>Version</w:t>
            </w:r>
          </w:p>
        </w:tc>
        <w:tc>
          <w:tcPr>
            <w:tcW w:w="1134" w:type="dxa"/>
            <w:vMerge w:val="restart"/>
          </w:tcPr>
          <w:p w14:paraId="6B6B3E18" w14:textId="77777777" w:rsidR="009B5D2A" w:rsidRPr="006722EE" w:rsidRDefault="009B5D2A" w:rsidP="00FE4E5A">
            <w:pPr>
              <w:pStyle w:val="TableParagraph"/>
              <w:spacing w:line="248" w:lineRule="exact"/>
              <w:ind w:left="108"/>
              <w:rPr>
                <w:rFonts w:ascii="Cambria" w:hAnsi="Cambria" w:cstheme="minorHAnsi"/>
                <w:b/>
              </w:rPr>
            </w:pPr>
            <w:r>
              <w:rPr>
                <w:rFonts w:ascii="Cambria" w:hAnsi="Cambria" w:cstheme="minorHAnsi"/>
                <w:b/>
              </w:rPr>
              <w:t>License Type</w:t>
            </w:r>
          </w:p>
        </w:tc>
        <w:tc>
          <w:tcPr>
            <w:tcW w:w="1984" w:type="dxa"/>
            <w:vMerge w:val="restart"/>
          </w:tcPr>
          <w:p w14:paraId="0C3A1FF9" w14:textId="77777777" w:rsidR="009B5D2A" w:rsidRPr="006722EE" w:rsidRDefault="009B5D2A" w:rsidP="00FE4E5A">
            <w:pPr>
              <w:pStyle w:val="TableParagraph"/>
              <w:spacing w:line="248" w:lineRule="exact"/>
              <w:ind w:left="108"/>
              <w:rPr>
                <w:rFonts w:ascii="Cambria" w:hAnsi="Cambria" w:cstheme="minorHAnsi"/>
                <w:b/>
              </w:rPr>
            </w:pPr>
            <w:r>
              <w:rPr>
                <w:rFonts w:ascii="Cambria" w:hAnsi="Cambria" w:cstheme="minorHAnsi"/>
                <w:b/>
              </w:rPr>
              <w:t xml:space="preserve">Name of OEM Support Provider </w:t>
            </w:r>
          </w:p>
        </w:tc>
      </w:tr>
      <w:tr w:rsidR="009B5D2A" w:rsidRPr="006722EE" w14:paraId="576EA6C0" w14:textId="77777777" w:rsidTr="004E5479">
        <w:trPr>
          <w:trHeight w:val="438"/>
        </w:trPr>
        <w:tc>
          <w:tcPr>
            <w:tcW w:w="554" w:type="dxa"/>
            <w:vMerge/>
            <w:tcBorders>
              <w:top w:val="nil"/>
            </w:tcBorders>
          </w:tcPr>
          <w:p w14:paraId="3AC4925D" w14:textId="77777777" w:rsidR="009B5D2A" w:rsidRPr="006722EE" w:rsidRDefault="009B5D2A" w:rsidP="00FE4E5A">
            <w:pPr>
              <w:rPr>
                <w:rFonts w:ascii="Cambria" w:hAnsi="Cambria" w:cstheme="minorHAnsi"/>
              </w:rPr>
            </w:pPr>
          </w:p>
        </w:tc>
        <w:tc>
          <w:tcPr>
            <w:tcW w:w="2582" w:type="dxa"/>
            <w:vMerge/>
            <w:tcBorders>
              <w:top w:val="nil"/>
            </w:tcBorders>
          </w:tcPr>
          <w:p w14:paraId="222FBFD8" w14:textId="77777777" w:rsidR="009B5D2A" w:rsidRPr="006722EE" w:rsidRDefault="009B5D2A" w:rsidP="00FE4E5A">
            <w:pPr>
              <w:rPr>
                <w:rFonts w:ascii="Cambria" w:hAnsi="Cambria" w:cstheme="minorHAnsi"/>
              </w:rPr>
            </w:pPr>
          </w:p>
        </w:tc>
        <w:tc>
          <w:tcPr>
            <w:tcW w:w="1417" w:type="dxa"/>
            <w:vMerge/>
          </w:tcPr>
          <w:p w14:paraId="1CDF94F1" w14:textId="77777777" w:rsidR="009B5D2A" w:rsidRPr="006722EE" w:rsidRDefault="009B5D2A" w:rsidP="00FE4E5A">
            <w:pPr>
              <w:rPr>
                <w:rFonts w:ascii="Cambria" w:hAnsi="Cambria" w:cstheme="minorHAnsi"/>
              </w:rPr>
            </w:pPr>
          </w:p>
        </w:tc>
        <w:tc>
          <w:tcPr>
            <w:tcW w:w="992" w:type="dxa"/>
            <w:vMerge/>
          </w:tcPr>
          <w:p w14:paraId="649EA831" w14:textId="77777777" w:rsidR="009B5D2A" w:rsidRPr="006722EE" w:rsidRDefault="009B5D2A" w:rsidP="00FE4E5A">
            <w:pPr>
              <w:rPr>
                <w:rFonts w:ascii="Cambria" w:hAnsi="Cambria" w:cstheme="minorHAnsi"/>
              </w:rPr>
            </w:pPr>
          </w:p>
        </w:tc>
        <w:tc>
          <w:tcPr>
            <w:tcW w:w="993" w:type="dxa"/>
            <w:vMerge/>
          </w:tcPr>
          <w:p w14:paraId="35A75AE9" w14:textId="77777777" w:rsidR="009B5D2A" w:rsidRPr="006722EE" w:rsidRDefault="009B5D2A" w:rsidP="00FE4E5A">
            <w:pPr>
              <w:rPr>
                <w:rFonts w:ascii="Cambria" w:hAnsi="Cambria" w:cstheme="minorHAnsi"/>
              </w:rPr>
            </w:pPr>
          </w:p>
        </w:tc>
        <w:tc>
          <w:tcPr>
            <w:tcW w:w="1134" w:type="dxa"/>
            <w:vMerge/>
          </w:tcPr>
          <w:p w14:paraId="705760D4" w14:textId="77777777" w:rsidR="009B5D2A" w:rsidRPr="006722EE" w:rsidRDefault="009B5D2A" w:rsidP="00FE4E5A">
            <w:pPr>
              <w:rPr>
                <w:rFonts w:ascii="Cambria" w:hAnsi="Cambria" w:cstheme="minorHAnsi"/>
              </w:rPr>
            </w:pPr>
          </w:p>
        </w:tc>
        <w:tc>
          <w:tcPr>
            <w:tcW w:w="1984" w:type="dxa"/>
            <w:vMerge/>
            <w:tcBorders>
              <w:top w:val="nil"/>
            </w:tcBorders>
          </w:tcPr>
          <w:p w14:paraId="632A8A18" w14:textId="77777777" w:rsidR="009B5D2A" w:rsidRPr="006722EE" w:rsidRDefault="009B5D2A" w:rsidP="00FE4E5A">
            <w:pPr>
              <w:rPr>
                <w:rFonts w:ascii="Cambria" w:hAnsi="Cambria" w:cstheme="minorHAnsi"/>
              </w:rPr>
            </w:pPr>
          </w:p>
        </w:tc>
      </w:tr>
      <w:tr w:rsidR="009B5D2A" w:rsidRPr="006722EE" w14:paraId="32364B9D" w14:textId="77777777" w:rsidTr="004E5479">
        <w:trPr>
          <w:trHeight w:val="248"/>
        </w:trPr>
        <w:tc>
          <w:tcPr>
            <w:tcW w:w="554" w:type="dxa"/>
          </w:tcPr>
          <w:p w14:paraId="4B0002B8" w14:textId="77777777" w:rsidR="009B5D2A" w:rsidRPr="006722EE" w:rsidRDefault="009B5D2A" w:rsidP="00FE4E5A">
            <w:pPr>
              <w:pStyle w:val="TableParagraph"/>
              <w:spacing w:line="229" w:lineRule="exact"/>
              <w:ind w:left="107"/>
              <w:rPr>
                <w:rFonts w:ascii="Cambria" w:hAnsi="Cambria" w:cstheme="minorHAnsi"/>
                <w:b/>
              </w:rPr>
            </w:pPr>
            <w:r w:rsidRPr="006722EE">
              <w:rPr>
                <w:rFonts w:ascii="Cambria" w:hAnsi="Cambria" w:cstheme="minorHAnsi"/>
                <w:b/>
              </w:rPr>
              <w:t>1</w:t>
            </w:r>
          </w:p>
        </w:tc>
        <w:tc>
          <w:tcPr>
            <w:tcW w:w="2582" w:type="dxa"/>
          </w:tcPr>
          <w:p w14:paraId="5A75270E" w14:textId="1426B4A3" w:rsidR="009B5D2A" w:rsidRPr="006722EE" w:rsidRDefault="005822AA" w:rsidP="00FE4E5A">
            <w:pPr>
              <w:pStyle w:val="TableParagraph"/>
              <w:spacing w:line="229" w:lineRule="exact"/>
              <w:ind w:left="108"/>
              <w:rPr>
                <w:rFonts w:ascii="Cambria" w:hAnsi="Cambria" w:cstheme="minorHAnsi"/>
              </w:rPr>
            </w:pPr>
            <w:r>
              <w:rPr>
                <w:rFonts w:ascii="Cambria" w:hAnsi="Cambria" w:cstheme="minorHAnsi"/>
              </w:rPr>
              <w:t>Container Platform</w:t>
            </w:r>
          </w:p>
        </w:tc>
        <w:tc>
          <w:tcPr>
            <w:tcW w:w="1417" w:type="dxa"/>
          </w:tcPr>
          <w:p w14:paraId="5B683899" w14:textId="77777777" w:rsidR="009B5D2A" w:rsidRPr="006722EE" w:rsidRDefault="009B5D2A" w:rsidP="00FE4E5A">
            <w:pPr>
              <w:pStyle w:val="TableParagraph"/>
              <w:rPr>
                <w:rFonts w:ascii="Cambria" w:hAnsi="Cambria" w:cstheme="minorHAnsi"/>
              </w:rPr>
            </w:pPr>
          </w:p>
        </w:tc>
        <w:tc>
          <w:tcPr>
            <w:tcW w:w="992" w:type="dxa"/>
          </w:tcPr>
          <w:p w14:paraId="476A4608" w14:textId="77777777" w:rsidR="009B5D2A" w:rsidRPr="006722EE" w:rsidRDefault="009B5D2A" w:rsidP="00FE4E5A">
            <w:pPr>
              <w:pStyle w:val="TableParagraph"/>
              <w:rPr>
                <w:rFonts w:ascii="Cambria" w:hAnsi="Cambria" w:cstheme="minorHAnsi"/>
              </w:rPr>
            </w:pPr>
          </w:p>
        </w:tc>
        <w:tc>
          <w:tcPr>
            <w:tcW w:w="993" w:type="dxa"/>
          </w:tcPr>
          <w:p w14:paraId="530D816A" w14:textId="77777777" w:rsidR="009B5D2A" w:rsidRPr="006722EE" w:rsidRDefault="009B5D2A" w:rsidP="00FE4E5A">
            <w:pPr>
              <w:pStyle w:val="TableParagraph"/>
              <w:rPr>
                <w:rFonts w:ascii="Cambria" w:hAnsi="Cambria" w:cstheme="minorHAnsi"/>
              </w:rPr>
            </w:pPr>
          </w:p>
        </w:tc>
        <w:tc>
          <w:tcPr>
            <w:tcW w:w="1134" w:type="dxa"/>
          </w:tcPr>
          <w:p w14:paraId="482A978C" w14:textId="77777777" w:rsidR="009B5D2A" w:rsidRPr="006722EE" w:rsidRDefault="009B5D2A" w:rsidP="00FE4E5A">
            <w:pPr>
              <w:pStyle w:val="TableParagraph"/>
              <w:rPr>
                <w:rFonts w:ascii="Cambria" w:hAnsi="Cambria" w:cstheme="minorHAnsi"/>
              </w:rPr>
            </w:pPr>
          </w:p>
        </w:tc>
        <w:tc>
          <w:tcPr>
            <w:tcW w:w="1984" w:type="dxa"/>
          </w:tcPr>
          <w:p w14:paraId="2504C01C" w14:textId="77777777" w:rsidR="009B5D2A" w:rsidRPr="006722EE" w:rsidRDefault="009B5D2A" w:rsidP="00FE4E5A">
            <w:pPr>
              <w:pStyle w:val="TableParagraph"/>
              <w:rPr>
                <w:rFonts w:ascii="Cambria" w:hAnsi="Cambria" w:cstheme="minorHAnsi"/>
              </w:rPr>
            </w:pPr>
          </w:p>
        </w:tc>
      </w:tr>
      <w:tr w:rsidR="009B5D2A" w:rsidRPr="006722EE" w14:paraId="2F787630" w14:textId="77777777" w:rsidTr="004E5479">
        <w:trPr>
          <w:trHeight w:val="469"/>
        </w:trPr>
        <w:tc>
          <w:tcPr>
            <w:tcW w:w="554" w:type="dxa"/>
          </w:tcPr>
          <w:p w14:paraId="67FFA365" w14:textId="77777777" w:rsidR="009B5D2A" w:rsidRPr="006722EE" w:rsidRDefault="009B5D2A" w:rsidP="00FE4E5A">
            <w:pPr>
              <w:pStyle w:val="TableParagraph"/>
              <w:spacing w:line="250" w:lineRule="exact"/>
              <w:ind w:left="107"/>
              <w:rPr>
                <w:rFonts w:ascii="Cambria" w:hAnsi="Cambria" w:cstheme="minorHAnsi"/>
                <w:b/>
              </w:rPr>
            </w:pPr>
            <w:r>
              <w:rPr>
                <w:rFonts w:ascii="Cambria" w:hAnsi="Cambria" w:cstheme="minorHAnsi"/>
                <w:b/>
              </w:rPr>
              <w:t>2</w:t>
            </w:r>
          </w:p>
        </w:tc>
        <w:tc>
          <w:tcPr>
            <w:tcW w:w="2582" w:type="dxa"/>
          </w:tcPr>
          <w:p w14:paraId="552C3FF8" w14:textId="6FE71C65" w:rsidR="009B5D2A" w:rsidRPr="006722EE" w:rsidRDefault="009B5D2A" w:rsidP="00FE4E5A">
            <w:pPr>
              <w:pStyle w:val="TableParagraph"/>
              <w:spacing w:line="252" w:lineRule="exact"/>
              <w:ind w:left="108" w:right="179"/>
              <w:rPr>
                <w:rFonts w:ascii="Cambria" w:hAnsi="Cambria" w:cstheme="minorHAnsi"/>
              </w:rPr>
            </w:pPr>
            <w:r>
              <w:rPr>
                <w:rFonts w:ascii="Cambria" w:hAnsi="Cambria" w:cstheme="minorHAnsi"/>
              </w:rPr>
              <w:t xml:space="preserve">Enterprise </w:t>
            </w:r>
            <w:r w:rsidR="005A4FF4">
              <w:rPr>
                <w:rFonts w:ascii="Cambria" w:hAnsi="Cambria" w:cstheme="minorHAnsi"/>
              </w:rPr>
              <w:t xml:space="preserve">Linux </w:t>
            </w:r>
            <w:r w:rsidRPr="006722EE">
              <w:rPr>
                <w:rFonts w:ascii="Cambria" w:hAnsi="Cambria" w:cstheme="minorHAnsi"/>
              </w:rPr>
              <w:t>Operating</w:t>
            </w:r>
            <w:r w:rsidRPr="006722EE">
              <w:rPr>
                <w:rFonts w:ascii="Cambria" w:hAnsi="Cambria" w:cstheme="minorHAnsi"/>
                <w:spacing w:val="-1"/>
              </w:rPr>
              <w:t xml:space="preserve"> </w:t>
            </w:r>
            <w:r w:rsidRPr="006722EE">
              <w:rPr>
                <w:rFonts w:ascii="Cambria" w:hAnsi="Cambria" w:cstheme="minorHAnsi"/>
              </w:rPr>
              <w:t>System</w:t>
            </w:r>
          </w:p>
        </w:tc>
        <w:tc>
          <w:tcPr>
            <w:tcW w:w="1417" w:type="dxa"/>
          </w:tcPr>
          <w:p w14:paraId="1D9EE49D" w14:textId="77777777" w:rsidR="009B5D2A" w:rsidRPr="006722EE" w:rsidRDefault="009B5D2A" w:rsidP="00FE4E5A">
            <w:pPr>
              <w:pStyle w:val="TableParagraph"/>
              <w:rPr>
                <w:rFonts w:ascii="Cambria" w:hAnsi="Cambria" w:cstheme="minorHAnsi"/>
              </w:rPr>
            </w:pPr>
          </w:p>
        </w:tc>
        <w:tc>
          <w:tcPr>
            <w:tcW w:w="992" w:type="dxa"/>
          </w:tcPr>
          <w:p w14:paraId="04E07EEB" w14:textId="77777777" w:rsidR="009B5D2A" w:rsidRPr="006722EE" w:rsidRDefault="009B5D2A" w:rsidP="00FE4E5A">
            <w:pPr>
              <w:pStyle w:val="TableParagraph"/>
              <w:rPr>
                <w:rFonts w:ascii="Cambria" w:hAnsi="Cambria" w:cstheme="minorHAnsi"/>
              </w:rPr>
            </w:pPr>
          </w:p>
        </w:tc>
        <w:tc>
          <w:tcPr>
            <w:tcW w:w="993" w:type="dxa"/>
          </w:tcPr>
          <w:p w14:paraId="3371C022" w14:textId="77777777" w:rsidR="009B5D2A" w:rsidRPr="006722EE" w:rsidRDefault="009B5D2A" w:rsidP="00FE4E5A">
            <w:pPr>
              <w:pStyle w:val="TableParagraph"/>
              <w:rPr>
                <w:rFonts w:ascii="Cambria" w:hAnsi="Cambria" w:cstheme="minorHAnsi"/>
              </w:rPr>
            </w:pPr>
          </w:p>
        </w:tc>
        <w:tc>
          <w:tcPr>
            <w:tcW w:w="1134" w:type="dxa"/>
          </w:tcPr>
          <w:p w14:paraId="2DE4AC1F" w14:textId="77777777" w:rsidR="009B5D2A" w:rsidRPr="006722EE" w:rsidRDefault="009B5D2A" w:rsidP="00FE4E5A">
            <w:pPr>
              <w:pStyle w:val="TableParagraph"/>
              <w:rPr>
                <w:rFonts w:ascii="Cambria" w:hAnsi="Cambria" w:cstheme="minorHAnsi"/>
              </w:rPr>
            </w:pPr>
          </w:p>
        </w:tc>
        <w:tc>
          <w:tcPr>
            <w:tcW w:w="1984" w:type="dxa"/>
          </w:tcPr>
          <w:p w14:paraId="38ABFDF3" w14:textId="77777777" w:rsidR="009B5D2A" w:rsidRPr="006722EE" w:rsidRDefault="009B5D2A" w:rsidP="00FE4E5A">
            <w:pPr>
              <w:pStyle w:val="TableParagraph"/>
              <w:rPr>
                <w:rFonts w:ascii="Cambria" w:hAnsi="Cambria" w:cstheme="minorHAnsi"/>
              </w:rPr>
            </w:pPr>
          </w:p>
        </w:tc>
      </w:tr>
    </w:tbl>
    <w:p w14:paraId="04186F17" w14:textId="77777777" w:rsidR="00FB1F62" w:rsidRPr="006722EE" w:rsidRDefault="00FB1F62" w:rsidP="001569FB">
      <w:pPr>
        <w:spacing w:before="120" w:after="120"/>
        <w:rPr>
          <w:rFonts w:ascii="Cambria" w:hAnsi="Cambria" w:cstheme="minorHAnsi"/>
        </w:rPr>
      </w:pPr>
    </w:p>
    <w:p w14:paraId="4D6F9BE5" w14:textId="77777777" w:rsidR="001569FB" w:rsidRPr="006722EE" w:rsidRDefault="001569FB" w:rsidP="001569FB">
      <w:pPr>
        <w:spacing w:before="120" w:after="120"/>
        <w:rPr>
          <w:rFonts w:ascii="Cambria" w:hAnsi="Cambria" w:cstheme="minorHAnsi"/>
        </w:rPr>
      </w:pPr>
      <w:r w:rsidRPr="006722EE">
        <w:rPr>
          <w:rFonts w:ascii="Cambria" w:hAnsi="Cambria" w:cstheme="minorHAnsi"/>
        </w:rPr>
        <w:t>Signature</w:t>
      </w:r>
    </w:p>
    <w:p w14:paraId="4DBC8199" w14:textId="77777777" w:rsidR="001569FB" w:rsidRPr="006722EE" w:rsidRDefault="001569FB" w:rsidP="001569FB">
      <w:pPr>
        <w:spacing w:after="0"/>
        <w:rPr>
          <w:rFonts w:ascii="Cambria" w:hAnsi="Cambria" w:cstheme="minorHAnsi"/>
        </w:rPr>
      </w:pPr>
      <w:r w:rsidRPr="006722EE">
        <w:rPr>
          <w:rFonts w:ascii="Cambria" w:hAnsi="Cambria" w:cstheme="minorHAnsi"/>
        </w:rPr>
        <w:t>Name:</w:t>
      </w:r>
    </w:p>
    <w:p w14:paraId="53C4A984" w14:textId="77777777" w:rsidR="001569FB" w:rsidRPr="006722EE" w:rsidRDefault="001569FB" w:rsidP="001569FB">
      <w:pPr>
        <w:spacing w:after="0"/>
        <w:rPr>
          <w:rFonts w:ascii="Cambria" w:hAnsi="Cambria" w:cstheme="minorHAnsi"/>
        </w:rPr>
      </w:pPr>
      <w:r w:rsidRPr="006722EE">
        <w:rPr>
          <w:rFonts w:ascii="Cambria" w:hAnsi="Cambria" w:cstheme="minorHAnsi"/>
        </w:rPr>
        <w:t>Designation:</w:t>
      </w:r>
    </w:p>
    <w:p w14:paraId="3AA80C1D" w14:textId="77777777" w:rsidR="001569FB" w:rsidRPr="006722EE" w:rsidRDefault="001569FB" w:rsidP="001569FB">
      <w:pPr>
        <w:spacing w:after="0"/>
        <w:rPr>
          <w:rFonts w:ascii="Cambria" w:hAnsi="Cambria" w:cstheme="minorHAnsi"/>
        </w:rPr>
      </w:pPr>
      <w:r w:rsidRPr="006722EE">
        <w:rPr>
          <w:rFonts w:ascii="Cambria" w:hAnsi="Cambria" w:cstheme="minorHAnsi"/>
        </w:rPr>
        <w:t>Seal of Company</w:t>
      </w:r>
    </w:p>
    <w:p w14:paraId="5BE5823C" w14:textId="77777777" w:rsidR="001569FB" w:rsidRPr="006722EE" w:rsidRDefault="001569FB" w:rsidP="001569FB">
      <w:pPr>
        <w:spacing w:before="120" w:after="120"/>
        <w:rPr>
          <w:rFonts w:ascii="Cambria" w:hAnsi="Cambria" w:cstheme="minorHAnsi"/>
        </w:rPr>
      </w:pPr>
      <w:r w:rsidRPr="006722EE">
        <w:rPr>
          <w:rFonts w:ascii="Cambria" w:hAnsi="Cambria" w:cstheme="minorHAnsi"/>
        </w:rPr>
        <w:t>Date:</w:t>
      </w:r>
    </w:p>
    <w:p w14:paraId="0EC21F80" w14:textId="0EB5E775" w:rsidR="001569FB" w:rsidRDefault="001569FB" w:rsidP="001569FB">
      <w:pPr>
        <w:rPr>
          <w:rFonts w:ascii="Cambria" w:hAnsi="Cambria" w:cstheme="minorHAnsi"/>
        </w:rPr>
      </w:pPr>
    </w:p>
    <w:p w14:paraId="196780C4" w14:textId="77777777" w:rsidR="00F419C3" w:rsidRDefault="00F419C3" w:rsidP="001569FB">
      <w:pPr>
        <w:rPr>
          <w:rFonts w:ascii="Cambria" w:hAnsi="Cambria" w:cstheme="minorHAnsi"/>
        </w:rPr>
      </w:pPr>
    </w:p>
    <w:p w14:paraId="32C38FE8" w14:textId="77777777" w:rsidR="00F419C3" w:rsidRDefault="00F419C3" w:rsidP="001569FB">
      <w:pPr>
        <w:rPr>
          <w:rFonts w:ascii="Cambria" w:hAnsi="Cambria" w:cstheme="minorHAnsi"/>
        </w:rPr>
      </w:pPr>
    </w:p>
    <w:p w14:paraId="137493AC" w14:textId="77777777" w:rsidR="00F419C3" w:rsidRDefault="00F419C3" w:rsidP="001569FB">
      <w:pPr>
        <w:rPr>
          <w:rFonts w:ascii="Cambria" w:hAnsi="Cambria" w:cstheme="minorHAnsi"/>
        </w:rPr>
      </w:pPr>
    </w:p>
    <w:p w14:paraId="7A51DF89" w14:textId="77777777" w:rsidR="00F419C3" w:rsidRDefault="00F419C3" w:rsidP="001569FB">
      <w:pPr>
        <w:rPr>
          <w:rFonts w:ascii="Cambria" w:hAnsi="Cambria" w:cstheme="minorHAnsi"/>
        </w:rPr>
      </w:pPr>
    </w:p>
    <w:p w14:paraId="31F9717F" w14:textId="77777777" w:rsidR="00F419C3" w:rsidRDefault="00F419C3" w:rsidP="001569FB">
      <w:pPr>
        <w:rPr>
          <w:rFonts w:ascii="Cambria" w:hAnsi="Cambria" w:cstheme="minorHAnsi"/>
        </w:rPr>
      </w:pPr>
    </w:p>
    <w:p w14:paraId="4983F02D" w14:textId="77777777" w:rsidR="00F419C3" w:rsidRDefault="00F419C3" w:rsidP="001569FB">
      <w:pPr>
        <w:rPr>
          <w:rFonts w:ascii="Cambria" w:hAnsi="Cambria" w:cstheme="minorHAnsi"/>
        </w:rPr>
      </w:pPr>
    </w:p>
    <w:p w14:paraId="65A1BC6C" w14:textId="77777777" w:rsidR="00F419C3" w:rsidRDefault="00F419C3" w:rsidP="001569FB">
      <w:pPr>
        <w:rPr>
          <w:rFonts w:ascii="Cambria" w:hAnsi="Cambria" w:cstheme="minorHAnsi"/>
        </w:rPr>
      </w:pPr>
    </w:p>
    <w:p w14:paraId="08C65F6B" w14:textId="77777777" w:rsidR="00F419C3" w:rsidRDefault="00F419C3" w:rsidP="001569FB">
      <w:pPr>
        <w:rPr>
          <w:rFonts w:ascii="Cambria" w:hAnsi="Cambria" w:cstheme="minorHAnsi"/>
        </w:rPr>
      </w:pPr>
    </w:p>
    <w:p w14:paraId="3D4739BA" w14:textId="77777777" w:rsidR="00F419C3" w:rsidRDefault="00F419C3" w:rsidP="001569FB">
      <w:pPr>
        <w:rPr>
          <w:rFonts w:ascii="Cambria" w:hAnsi="Cambria" w:cstheme="minorHAnsi"/>
        </w:rPr>
      </w:pPr>
    </w:p>
    <w:p w14:paraId="707E74B3" w14:textId="77777777" w:rsidR="00F419C3" w:rsidRDefault="00F419C3" w:rsidP="001569FB">
      <w:pPr>
        <w:rPr>
          <w:rFonts w:ascii="Cambria" w:hAnsi="Cambria" w:cstheme="minorHAnsi"/>
        </w:rPr>
      </w:pPr>
    </w:p>
    <w:p w14:paraId="3E4FF8F4" w14:textId="77777777" w:rsidR="00F419C3" w:rsidRDefault="00F419C3" w:rsidP="001569FB">
      <w:pPr>
        <w:rPr>
          <w:rFonts w:ascii="Cambria" w:hAnsi="Cambria" w:cstheme="minorHAnsi"/>
        </w:rPr>
      </w:pPr>
    </w:p>
    <w:p w14:paraId="1D0E8149" w14:textId="77777777" w:rsidR="00F419C3" w:rsidRDefault="00F419C3" w:rsidP="001569FB">
      <w:pPr>
        <w:rPr>
          <w:rFonts w:ascii="Cambria" w:hAnsi="Cambria" w:cstheme="minorHAnsi"/>
        </w:rPr>
      </w:pPr>
    </w:p>
    <w:p w14:paraId="50827C6D" w14:textId="77777777" w:rsidR="00F419C3" w:rsidRDefault="00F419C3" w:rsidP="001569FB">
      <w:pPr>
        <w:rPr>
          <w:rFonts w:ascii="Cambria" w:hAnsi="Cambria" w:cstheme="minorHAnsi"/>
        </w:rPr>
      </w:pPr>
    </w:p>
    <w:p w14:paraId="38EC3033" w14:textId="77777777" w:rsidR="00F419C3" w:rsidRDefault="00F419C3" w:rsidP="001569FB">
      <w:pPr>
        <w:rPr>
          <w:rFonts w:ascii="Cambria" w:hAnsi="Cambria" w:cstheme="minorHAnsi"/>
        </w:rPr>
      </w:pPr>
    </w:p>
    <w:p w14:paraId="5801DCC2" w14:textId="77777777" w:rsidR="00F419C3" w:rsidRPr="006722EE" w:rsidRDefault="00F419C3" w:rsidP="001569FB">
      <w:pPr>
        <w:rPr>
          <w:rFonts w:ascii="Cambria" w:hAnsi="Cambria" w:cstheme="minorHAnsi"/>
        </w:rPr>
      </w:pPr>
    </w:p>
    <w:p w14:paraId="679DE621" w14:textId="268FAF3C" w:rsidR="000952B1" w:rsidRPr="006722EE" w:rsidRDefault="00882D5C" w:rsidP="00D82643">
      <w:pPr>
        <w:pStyle w:val="Heading1"/>
        <w:numPr>
          <w:ilvl w:val="0"/>
          <w:numId w:val="61"/>
        </w:numPr>
        <w:spacing w:before="120" w:after="120"/>
        <w:rPr>
          <w:rFonts w:ascii="Cambria" w:hAnsi="Cambria" w:cstheme="minorHAnsi"/>
          <w:b/>
          <w:bCs/>
          <w:sz w:val="22"/>
          <w:szCs w:val="22"/>
        </w:rPr>
      </w:pPr>
      <w:bookmarkStart w:id="115" w:name="_Toc160440759"/>
      <w:r>
        <w:rPr>
          <w:rFonts w:ascii="Cambria" w:hAnsi="Cambria" w:cstheme="minorHAnsi"/>
          <w:b/>
          <w:bCs/>
          <w:sz w:val="22"/>
          <w:szCs w:val="22"/>
        </w:rPr>
        <w:t xml:space="preserve">Annexure </w:t>
      </w:r>
      <w:r w:rsidR="00F92594">
        <w:rPr>
          <w:rFonts w:ascii="Cambria" w:hAnsi="Cambria" w:cstheme="minorHAnsi"/>
          <w:b/>
          <w:bCs/>
          <w:sz w:val="22"/>
          <w:szCs w:val="22"/>
        </w:rPr>
        <w:t>4</w:t>
      </w:r>
      <w:r>
        <w:rPr>
          <w:rFonts w:ascii="Cambria" w:hAnsi="Cambria" w:cstheme="minorHAnsi"/>
          <w:b/>
          <w:bCs/>
          <w:sz w:val="22"/>
          <w:szCs w:val="22"/>
        </w:rPr>
        <w:t>:</w:t>
      </w:r>
      <w:r w:rsidR="00A572F4" w:rsidRPr="006722EE">
        <w:rPr>
          <w:rFonts w:ascii="Cambria" w:hAnsi="Cambria" w:cstheme="minorHAnsi"/>
          <w:b/>
          <w:bCs/>
          <w:sz w:val="22"/>
          <w:szCs w:val="22"/>
        </w:rPr>
        <w:t xml:space="preserve"> Bidder’s Information</w:t>
      </w:r>
      <w:bookmarkEnd w:id="115"/>
    </w:p>
    <w:tbl>
      <w:tblPr>
        <w:tblStyle w:val="TableGrid"/>
        <w:tblW w:w="0" w:type="auto"/>
        <w:tblLook w:val="04A0" w:firstRow="1" w:lastRow="0" w:firstColumn="1" w:lastColumn="0" w:noHBand="0" w:noVBand="1"/>
      </w:tblPr>
      <w:tblGrid>
        <w:gridCol w:w="704"/>
        <w:gridCol w:w="4394"/>
        <w:gridCol w:w="3918"/>
      </w:tblGrid>
      <w:tr w:rsidR="001569FB" w:rsidRPr="006722EE" w14:paraId="2ADD9580" w14:textId="77777777" w:rsidTr="000952B1">
        <w:tc>
          <w:tcPr>
            <w:tcW w:w="704" w:type="dxa"/>
            <w:shd w:val="clear" w:color="auto" w:fill="D9D9D9" w:themeFill="background1" w:themeFillShade="D9"/>
          </w:tcPr>
          <w:p w14:paraId="2F9268E4" w14:textId="77777777" w:rsidR="000952B1" w:rsidRPr="006722EE" w:rsidRDefault="000952B1" w:rsidP="000952B1">
            <w:pPr>
              <w:jc w:val="center"/>
              <w:rPr>
                <w:rFonts w:ascii="Cambria" w:hAnsi="Cambria" w:cstheme="minorHAnsi"/>
                <w:b/>
                <w:bCs/>
                <w:color w:val="000000" w:themeColor="text1"/>
              </w:rPr>
            </w:pPr>
            <w:r w:rsidRPr="006722EE">
              <w:rPr>
                <w:rFonts w:ascii="Cambria" w:hAnsi="Cambria" w:cstheme="minorHAnsi"/>
                <w:b/>
                <w:bCs/>
                <w:color w:val="000000" w:themeColor="text1"/>
              </w:rPr>
              <w:t>#</w:t>
            </w:r>
          </w:p>
        </w:tc>
        <w:tc>
          <w:tcPr>
            <w:tcW w:w="4394" w:type="dxa"/>
            <w:shd w:val="clear" w:color="auto" w:fill="D9D9D9" w:themeFill="background1" w:themeFillShade="D9"/>
          </w:tcPr>
          <w:p w14:paraId="1ECEB1B2" w14:textId="77777777" w:rsidR="000952B1" w:rsidRPr="006722EE" w:rsidRDefault="000952B1" w:rsidP="000952B1">
            <w:pPr>
              <w:rPr>
                <w:rFonts w:ascii="Cambria" w:hAnsi="Cambria" w:cstheme="minorHAnsi"/>
                <w:b/>
                <w:bCs/>
                <w:color w:val="000000" w:themeColor="text1"/>
              </w:rPr>
            </w:pPr>
            <w:r w:rsidRPr="006722EE">
              <w:rPr>
                <w:rFonts w:ascii="Cambria" w:hAnsi="Cambria" w:cstheme="minorHAnsi"/>
                <w:b/>
                <w:bCs/>
                <w:color w:val="000000" w:themeColor="text1"/>
              </w:rPr>
              <w:t>Particulars</w:t>
            </w:r>
          </w:p>
        </w:tc>
        <w:tc>
          <w:tcPr>
            <w:tcW w:w="3918" w:type="dxa"/>
            <w:shd w:val="clear" w:color="auto" w:fill="D9D9D9" w:themeFill="background1" w:themeFillShade="D9"/>
          </w:tcPr>
          <w:p w14:paraId="7A83BC59" w14:textId="77777777" w:rsidR="000952B1" w:rsidRPr="006722EE" w:rsidRDefault="000952B1" w:rsidP="000952B1">
            <w:pPr>
              <w:rPr>
                <w:rFonts w:ascii="Cambria" w:hAnsi="Cambria" w:cstheme="minorHAnsi"/>
                <w:b/>
                <w:bCs/>
                <w:color w:val="000000" w:themeColor="text1"/>
              </w:rPr>
            </w:pPr>
            <w:r w:rsidRPr="006722EE">
              <w:rPr>
                <w:rFonts w:ascii="Cambria" w:hAnsi="Cambria" w:cstheme="minorHAnsi"/>
                <w:b/>
                <w:bCs/>
                <w:color w:val="000000" w:themeColor="text1"/>
              </w:rPr>
              <w:t>Details</w:t>
            </w:r>
          </w:p>
        </w:tc>
      </w:tr>
      <w:tr w:rsidR="001569FB" w:rsidRPr="006722EE" w14:paraId="3B450D8B" w14:textId="77777777" w:rsidTr="000952B1">
        <w:tc>
          <w:tcPr>
            <w:tcW w:w="704" w:type="dxa"/>
          </w:tcPr>
          <w:p w14:paraId="11BD0A06"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1C363657" w14:textId="77777777" w:rsidR="000952B1" w:rsidRPr="006722EE" w:rsidRDefault="000952B1" w:rsidP="000952B1">
            <w:pPr>
              <w:rPr>
                <w:rFonts w:ascii="Cambria" w:hAnsi="Cambria" w:cstheme="minorHAnsi"/>
              </w:rPr>
            </w:pPr>
            <w:r w:rsidRPr="006722EE">
              <w:rPr>
                <w:rFonts w:ascii="Cambria" w:hAnsi="Cambria" w:cstheme="minorHAnsi"/>
              </w:rPr>
              <w:t>Name of bidder</w:t>
            </w:r>
          </w:p>
        </w:tc>
        <w:tc>
          <w:tcPr>
            <w:tcW w:w="3918" w:type="dxa"/>
          </w:tcPr>
          <w:p w14:paraId="66CF56E2" w14:textId="77777777" w:rsidR="000952B1" w:rsidRPr="006722EE" w:rsidRDefault="000952B1" w:rsidP="000952B1">
            <w:pPr>
              <w:rPr>
                <w:rFonts w:ascii="Cambria" w:hAnsi="Cambria" w:cstheme="minorHAnsi"/>
              </w:rPr>
            </w:pPr>
          </w:p>
        </w:tc>
      </w:tr>
      <w:tr w:rsidR="001569FB" w:rsidRPr="006722EE" w14:paraId="391E10B0" w14:textId="77777777" w:rsidTr="000952B1">
        <w:tc>
          <w:tcPr>
            <w:tcW w:w="704" w:type="dxa"/>
          </w:tcPr>
          <w:p w14:paraId="6325677C"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2CFFDFA8" w14:textId="77777777" w:rsidR="000952B1" w:rsidRPr="006722EE" w:rsidRDefault="000952B1" w:rsidP="000952B1">
            <w:pPr>
              <w:rPr>
                <w:rFonts w:ascii="Cambria" w:hAnsi="Cambria" w:cstheme="minorHAnsi"/>
              </w:rPr>
            </w:pPr>
            <w:r w:rsidRPr="006722EE">
              <w:rPr>
                <w:rFonts w:ascii="Cambria" w:hAnsi="Cambria" w:cstheme="minorHAnsi"/>
              </w:rPr>
              <w:t>Constitution</w:t>
            </w:r>
          </w:p>
        </w:tc>
        <w:tc>
          <w:tcPr>
            <w:tcW w:w="3918" w:type="dxa"/>
          </w:tcPr>
          <w:p w14:paraId="6F34012D" w14:textId="77777777" w:rsidR="000952B1" w:rsidRPr="006722EE" w:rsidRDefault="000952B1" w:rsidP="000952B1">
            <w:pPr>
              <w:rPr>
                <w:rFonts w:ascii="Cambria" w:hAnsi="Cambria" w:cstheme="minorHAnsi"/>
              </w:rPr>
            </w:pPr>
          </w:p>
        </w:tc>
      </w:tr>
      <w:tr w:rsidR="001569FB" w:rsidRPr="006722EE" w14:paraId="149D2BB7" w14:textId="77777777" w:rsidTr="000952B1">
        <w:tc>
          <w:tcPr>
            <w:tcW w:w="704" w:type="dxa"/>
          </w:tcPr>
          <w:p w14:paraId="5172F4CC"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42260D2D" w14:textId="77777777" w:rsidR="000952B1" w:rsidRPr="006722EE" w:rsidRDefault="000952B1" w:rsidP="000952B1">
            <w:pPr>
              <w:rPr>
                <w:rFonts w:ascii="Cambria" w:hAnsi="Cambria" w:cstheme="minorHAnsi"/>
              </w:rPr>
            </w:pPr>
            <w:r w:rsidRPr="006722EE">
              <w:rPr>
                <w:rFonts w:ascii="Cambria" w:hAnsi="Cambria" w:cstheme="minorHAnsi"/>
              </w:rPr>
              <w:t>Address with Pin code</w:t>
            </w:r>
          </w:p>
        </w:tc>
        <w:tc>
          <w:tcPr>
            <w:tcW w:w="3918" w:type="dxa"/>
          </w:tcPr>
          <w:p w14:paraId="48D453BC" w14:textId="77777777" w:rsidR="000952B1" w:rsidRPr="006722EE" w:rsidRDefault="000952B1" w:rsidP="000952B1">
            <w:pPr>
              <w:rPr>
                <w:rFonts w:ascii="Cambria" w:hAnsi="Cambria" w:cstheme="minorHAnsi"/>
              </w:rPr>
            </w:pPr>
          </w:p>
        </w:tc>
      </w:tr>
      <w:tr w:rsidR="001569FB" w:rsidRPr="006722EE" w14:paraId="31C50101" w14:textId="77777777" w:rsidTr="000952B1">
        <w:tc>
          <w:tcPr>
            <w:tcW w:w="704" w:type="dxa"/>
          </w:tcPr>
          <w:p w14:paraId="6CA2CBD7"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3C72F86F" w14:textId="77777777" w:rsidR="000952B1" w:rsidRPr="006722EE" w:rsidRDefault="000952B1" w:rsidP="000952B1">
            <w:pPr>
              <w:rPr>
                <w:rFonts w:ascii="Cambria" w:hAnsi="Cambria" w:cstheme="minorHAnsi"/>
              </w:rPr>
            </w:pPr>
            <w:r w:rsidRPr="006722EE">
              <w:rPr>
                <w:rFonts w:ascii="Cambria" w:hAnsi="Cambria" w:cstheme="minorHAnsi"/>
              </w:rPr>
              <w:t>Authorized Person for bid</w:t>
            </w:r>
          </w:p>
        </w:tc>
        <w:tc>
          <w:tcPr>
            <w:tcW w:w="3918" w:type="dxa"/>
          </w:tcPr>
          <w:p w14:paraId="21B18195" w14:textId="77777777" w:rsidR="000952B1" w:rsidRPr="006722EE" w:rsidRDefault="000952B1" w:rsidP="000952B1">
            <w:pPr>
              <w:rPr>
                <w:rFonts w:ascii="Cambria" w:hAnsi="Cambria" w:cstheme="minorHAnsi"/>
              </w:rPr>
            </w:pPr>
          </w:p>
        </w:tc>
      </w:tr>
      <w:tr w:rsidR="001569FB" w:rsidRPr="006722EE" w14:paraId="330C2717" w14:textId="77777777" w:rsidTr="000952B1">
        <w:tc>
          <w:tcPr>
            <w:tcW w:w="704" w:type="dxa"/>
          </w:tcPr>
          <w:p w14:paraId="6DC44EF7"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1F163E23" w14:textId="77777777" w:rsidR="000952B1" w:rsidRPr="006722EE" w:rsidRDefault="000952B1" w:rsidP="000952B1">
            <w:pPr>
              <w:rPr>
                <w:rFonts w:ascii="Cambria" w:hAnsi="Cambria" w:cstheme="minorHAnsi"/>
              </w:rPr>
            </w:pPr>
            <w:r w:rsidRPr="006722EE">
              <w:rPr>
                <w:rFonts w:ascii="Cambria" w:hAnsi="Cambria" w:cstheme="minorHAnsi"/>
              </w:rPr>
              <w:t>Contact Details</w:t>
            </w:r>
            <w:r w:rsidR="005035F8" w:rsidRPr="006722EE">
              <w:rPr>
                <w:rFonts w:ascii="Cambria" w:hAnsi="Cambria" w:cstheme="minorHAnsi"/>
              </w:rPr>
              <w:t xml:space="preserve"> </w:t>
            </w:r>
            <w:r w:rsidRPr="006722EE">
              <w:rPr>
                <w:rFonts w:ascii="Cambria" w:hAnsi="Cambria" w:cstheme="minorHAnsi"/>
              </w:rPr>
              <w:t>(Mail id &amp; Mob No)</w:t>
            </w:r>
          </w:p>
        </w:tc>
        <w:tc>
          <w:tcPr>
            <w:tcW w:w="3918" w:type="dxa"/>
          </w:tcPr>
          <w:p w14:paraId="335A877A" w14:textId="77777777" w:rsidR="000952B1" w:rsidRPr="006722EE" w:rsidRDefault="000952B1" w:rsidP="000952B1">
            <w:pPr>
              <w:rPr>
                <w:rFonts w:ascii="Cambria" w:hAnsi="Cambria" w:cstheme="minorHAnsi"/>
              </w:rPr>
            </w:pPr>
          </w:p>
        </w:tc>
      </w:tr>
      <w:tr w:rsidR="001569FB" w:rsidRPr="006722EE" w14:paraId="2C2C8749" w14:textId="77777777" w:rsidTr="000952B1">
        <w:tc>
          <w:tcPr>
            <w:tcW w:w="704" w:type="dxa"/>
          </w:tcPr>
          <w:p w14:paraId="74447A0A"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020AC5ED" w14:textId="77777777" w:rsidR="000952B1" w:rsidRPr="006722EE" w:rsidRDefault="000952B1" w:rsidP="000952B1">
            <w:pPr>
              <w:rPr>
                <w:rFonts w:ascii="Cambria" w:hAnsi="Cambria" w:cstheme="minorHAnsi"/>
              </w:rPr>
            </w:pPr>
            <w:r w:rsidRPr="006722EE">
              <w:rPr>
                <w:rFonts w:ascii="Cambria" w:hAnsi="Cambria" w:cstheme="minorHAnsi"/>
              </w:rPr>
              <w:t>Years of Incorporation</w:t>
            </w:r>
          </w:p>
        </w:tc>
        <w:tc>
          <w:tcPr>
            <w:tcW w:w="3918" w:type="dxa"/>
          </w:tcPr>
          <w:p w14:paraId="7257C4F9" w14:textId="77777777" w:rsidR="000952B1" w:rsidRPr="006722EE" w:rsidRDefault="000952B1" w:rsidP="000952B1">
            <w:pPr>
              <w:rPr>
                <w:rFonts w:ascii="Cambria" w:hAnsi="Cambria" w:cstheme="minorHAnsi"/>
              </w:rPr>
            </w:pPr>
          </w:p>
        </w:tc>
      </w:tr>
      <w:tr w:rsidR="001569FB" w:rsidRPr="006722EE" w14:paraId="3B7A8C0A" w14:textId="77777777" w:rsidTr="000952B1">
        <w:tc>
          <w:tcPr>
            <w:tcW w:w="704" w:type="dxa"/>
          </w:tcPr>
          <w:p w14:paraId="434ECB9E"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40E64CE8" w14:textId="0D26362B" w:rsidR="000952B1" w:rsidRPr="006722EE" w:rsidRDefault="000952B1" w:rsidP="006043E7">
            <w:pPr>
              <w:rPr>
                <w:rFonts w:ascii="Cambria" w:hAnsi="Cambria" w:cstheme="minorHAnsi"/>
              </w:rPr>
            </w:pPr>
            <w:r w:rsidRPr="006722EE">
              <w:rPr>
                <w:rFonts w:ascii="Cambria" w:hAnsi="Cambria" w:cstheme="minorHAnsi"/>
              </w:rPr>
              <w:t xml:space="preserve">Number of years of experience </w:t>
            </w:r>
          </w:p>
        </w:tc>
        <w:tc>
          <w:tcPr>
            <w:tcW w:w="3918" w:type="dxa"/>
          </w:tcPr>
          <w:p w14:paraId="5E213852" w14:textId="77777777" w:rsidR="000952B1" w:rsidRPr="006722EE" w:rsidRDefault="000952B1" w:rsidP="000952B1">
            <w:pPr>
              <w:rPr>
                <w:rFonts w:ascii="Cambria" w:hAnsi="Cambria" w:cstheme="minorHAnsi"/>
              </w:rPr>
            </w:pPr>
          </w:p>
        </w:tc>
      </w:tr>
      <w:tr w:rsidR="001569FB" w:rsidRPr="006722EE" w14:paraId="339BA26D" w14:textId="77777777" w:rsidTr="000952B1">
        <w:tc>
          <w:tcPr>
            <w:tcW w:w="704" w:type="dxa"/>
          </w:tcPr>
          <w:p w14:paraId="675B24D6"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2EA11157" w14:textId="77777777" w:rsidR="000952B1" w:rsidRPr="006722EE" w:rsidRDefault="000952B1" w:rsidP="000952B1">
            <w:pPr>
              <w:rPr>
                <w:rFonts w:ascii="Cambria" w:hAnsi="Cambria" w:cstheme="minorHAnsi"/>
              </w:rPr>
            </w:pPr>
            <w:r w:rsidRPr="006722EE">
              <w:rPr>
                <w:rFonts w:ascii="Cambria" w:hAnsi="Cambria" w:cstheme="minorHAnsi"/>
              </w:rPr>
              <w:t xml:space="preserve">Turnover (In Rs.) </w:t>
            </w:r>
          </w:p>
          <w:p w14:paraId="5134CC0A" w14:textId="77777777" w:rsidR="00EB1F15" w:rsidRDefault="00EB1F15" w:rsidP="00EB1F15">
            <w:pPr>
              <w:rPr>
                <w:rFonts w:ascii="Cambria" w:eastAsia="Times New Roman" w:hAnsi="Cambria" w:cstheme="minorHAnsi"/>
                <w:lang w:val="en-US"/>
              </w:rPr>
            </w:pPr>
            <w:r w:rsidRPr="006722EE">
              <w:rPr>
                <w:rFonts w:ascii="Cambria" w:eastAsia="Times New Roman" w:hAnsi="Cambria" w:cstheme="minorHAnsi"/>
                <w:lang w:val="en-US"/>
              </w:rPr>
              <w:t>202</w:t>
            </w:r>
            <w:r w:rsidRPr="006722EE">
              <w:rPr>
                <w:rFonts w:ascii="Cambria" w:eastAsia="Times New Roman" w:hAnsi="Cambria" w:cstheme="minorHAnsi"/>
                <w:spacing w:val="2"/>
                <w:lang w:val="en-US"/>
              </w:rPr>
              <w:t>1</w:t>
            </w:r>
            <w:r w:rsidRPr="006722EE">
              <w:rPr>
                <w:rFonts w:ascii="Cambria" w:eastAsia="Times New Roman" w:hAnsi="Cambria" w:cstheme="minorHAnsi"/>
                <w:spacing w:val="-4"/>
                <w:lang w:val="en-US"/>
              </w:rPr>
              <w:t>-</w:t>
            </w:r>
            <w:r w:rsidRPr="006722EE">
              <w:rPr>
                <w:rFonts w:ascii="Cambria" w:eastAsia="Times New Roman" w:hAnsi="Cambria" w:cstheme="minorHAnsi"/>
                <w:lang w:val="en-US"/>
              </w:rPr>
              <w:t>22</w:t>
            </w:r>
            <w:r>
              <w:rPr>
                <w:rFonts w:ascii="Cambria" w:eastAsia="Times New Roman" w:hAnsi="Cambria" w:cstheme="minorHAnsi"/>
                <w:lang w:val="en-US"/>
              </w:rPr>
              <w:t>,</w:t>
            </w:r>
          </w:p>
          <w:p w14:paraId="6C557E91" w14:textId="71847ADD" w:rsidR="000952B1" w:rsidRDefault="00EB1F15" w:rsidP="00EB1F15">
            <w:pPr>
              <w:rPr>
                <w:rFonts w:ascii="Cambria" w:eastAsia="Times New Roman" w:hAnsi="Cambria" w:cstheme="minorHAnsi"/>
                <w:lang w:val="en-US"/>
              </w:rPr>
            </w:pPr>
            <w:r>
              <w:rPr>
                <w:rFonts w:ascii="Cambria" w:hAnsi="Cambria" w:cstheme="minorHAnsi"/>
              </w:rPr>
              <w:t>2022-23</w:t>
            </w:r>
            <w:r w:rsidR="001A719B">
              <w:rPr>
                <w:rFonts w:ascii="Cambria" w:eastAsia="Times New Roman" w:hAnsi="Cambria" w:cstheme="minorHAnsi"/>
                <w:lang w:val="en-US"/>
              </w:rPr>
              <w:t>,</w:t>
            </w:r>
          </w:p>
          <w:p w14:paraId="3873E1B7" w14:textId="3E9A875B" w:rsidR="001A719B" w:rsidRPr="006722EE" w:rsidRDefault="00EB1F15" w:rsidP="000952B1">
            <w:pPr>
              <w:rPr>
                <w:rFonts w:ascii="Cambria" w:hAnsi="Cambria" w:cstheme="minorHAnsi"/>
              </w:rPr>
            </w:pPr>
            <w:r>
              <w:rPr>
                <w:rFonts w:ascii="Cambria" w:hAnsi="Cambria" w:cstheme="minorHAnsi"/>
              </w:rPr>
              <w:t>2023-24</w:t>
            </w:r>
          </w:p>
        </w:tc>
        <w:tc>
          <w:tcPr>
            <w:tcW w:w="3918" w:type="dxa"/>
          </w:tcPr>
          <w:p w14:paraId="50A70C9C" w14:textId="77777777" w:rsidR="000952B1" w:rsidRPr="006722EE" w:rsidRDefault="000952B1" w:rsidP="000952B1">
            <w:pPr>
              <w:rPr>
                <w:rFonts w:ascii="Cambria" w:hAnsi="Cambria" w:cstheme="minorHAnsi"/>
              </w:rPr>
            </w:pPr>
          </w:p>
        </w:tc>
      </w:tr>
      <w:tr w:rsidR="001569FB" w:rsidRPr="006722EE" w14:paraId="746259EC" w14:textId="77777777" w:rsidTr="000952B1">
        <w:tc>
          <w:tcPr>
            <w:tcW w:w="704" w:type="dxa"/>
          </w:tcPr>
          <w:p w14:paraId="74B2FCB2" w14:textId="26E56AED"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11953559" w14:textId="77777777" w:rsidR="000952B1" w:rsidRPr="006722EE" w:rsidRDefault="000952B1" w:rsidP="000952B1">
            <w:pPr>
              <w:rPr>
                <w:rFonts w:ascii="Cambria" w:hAnsi="Cambria" w:cstheme="minorHAnsi"/>
              </w:rPr>
            </w:pPr>
            <w:r w:rsidRPr="006722EE">
              <w:rPr>
                <w:rFonts w:ascii="Cambria" w:hAnsi="Cambria" w:cstheme="minorHAnsi"/>
              </w:rPr>
              <w:t xml:space="preserve">Profits (In Rs.) </w:t>
            </w:r>
          </w:p>
          <w:p w14:paraId="1D3A44B0" w14:textId="77777777" w:rsidR="00EA52F3" w:rsidRDefault="00EA52F3" w:rsidP="00EA52F3">
            <w:pPr>
              <w:rPr>
                <w:rFonts w:ascii="Cambria" w:eastAsia="Times New Roman" w:hAnsi="Cambria" w:cstheme="minorHAnsi"/>
                <w:lang w:val="en-US"/>
              </w:rPr>
            </w:pPr>
            <w:r w:rsidRPr="006722EE">
              <w:rPr>
                <w:rFonts w:ascii="Cambria" w:eastAsia="Times New Roman" w:hAnsi="Cambria" w:cstheme="minorHAnsi"/>
                <w:lang w:val="en-US"/>
              </w:rPr>
              <w:t>202</w:t>
            </w:r>
            <w:r w:rsidRPr="006722EE">
              <w:rPr>
                <w:rFonts w:ascii="Cambria" w:eastAsia="Times New Roman" w:hAnsi="Cambria" w:cstheme="minorHAnsi"/>
                <w:spacing w:val="2"/>
                <w:lang w:val="en-US"/>
              </w:rPr>
              <w:t>1</w:t>
            </w:r>
            <w:r w:rsidRPr="006722EE">
              <w:rPr>
                <w:rFonts w:ascii="Cambria" w:eastAsia="Times New Roman" w:hAnsi="Cambria" w:cstheme="minorHAnsi"/>
                <w:spacing w:val="-4"/>
                <w:lang w:val="en-US"/>
              </w:rPr>
              <w:t>-</w:t>
            </w:r>
            <w:r w:rsidRPr="006722EE">
              <w:rPr>
                <w:rFonts w:ascii="Cambria" w:eastAsia="Times New Roman" w:hAnsi="Cambria" w:cstheme="minorHAnsi"/>
                <w:lang w:val="en-US"/>
              </w:rPr>
              <w:t>22</w:t>
            </w:r>
            <w:r>
              <w:rPr>
                <w:rFonts w:ascii="Cambria" w:eastAsia="Times New Roman" w:hAnsi="Cambria" w:cstheme="minorHAnsi"/>
                <w:lang w:val="en-US"/>
              </w:rPr>
              <w:t>,</w:t>
            </w:r>
          </w:p>
          <w:p w14:paraId="5F69CCCE" w14:textId="77777777" w:rsidR="00EA52F3" w:rsidRDefault="00EA52F3" w:rsidP="00EA52F3">
            <w:pPr>
              <w:rPr>
                <w:rFonts w:ascii="Cambria" w:eastAsia="Times New Roman" w:hAnsi="Cambria" w:cstheme="minorHAnsi"/>
                <w:lang w:val="en-US"/>
              </w:rPr>
            </w:pPr>
            <w:r>
              <w:rPr>
                <w:rFonts w:ascii="Cambria" w:hAnsi="Cambria" w:cstheme="minorHAnsi"/>
              </w:rPr>
              <w:t>2022-23</w:t>
            </w:r>
            <w:r>
              <w:rPr>
                <w:rFonts w:ascii="Cambria" w:eastAsia="Times New Roman" w:hAnsi="Cambria" w:cstheme="minorHAnsi"/>
                <w:lang w:val="en-US"/>
              </w:rPr>
              <w:t>,</w:t>
            </w:r>
          </w:p>
          <w:p w14:paraId="6E7C0E67" w14:textId="78E2F5DD" w:rsidR="001A719B" w:rsidRPr="006722EE" w:rsidRDefault="00EA52F3" w:rsidP="00EA52F3">
            <w:pPr>
              <w:rPr>
                <w:rFonts w:ascii="Cambria" w:hAnsi="Cambria" w:cstheme="minorHAnsi"/>
              </w:rPr>
            </w:pPr>
            <w:r>
              <w:rPr>
                <w:rFonts w:ascii="Cambria" w:hAnsi="Cambria" w:cstheme="minorHAnsi"/>
              </w:rPr>
              <w:t>2023-24</w:t>
            </w:r>
          </w:p>
        </w:tc>
        <w:tc>
          <w:tcPr>
            <w:tcW w:w="3918" w:type="dxa"/>
          </w:tcPr>
          <w:p w14:paraId="28418399" w14:textId="77777777" w:rsidR="000952B1" w:rsidRPr="006722EE" w:rsidRDefault="000952B1" w:rsidP="000952B1">
            <w:pPr>
              <w:rPr>
                <w:rFonts w:ascii="Cambria" w:hAnsi="Cambria" w:cstheme="minorHAnsi"/>
              </w:rPr>
            </w:pPr>
          </w:p>
        </w:tc>
      </w:tr>
      <w:tr w:rsidR="001569FB" w:rsidRPr="006722EE" w14:paraId="2AFE1262" w14:textId="77777777" w:rsidTr="000952B1">
        <w:tc>
          <w:tcPr>
            <w:tcW w:w="704" w:type="dxa"/>
          </w:tcPr>
          <w:p w14:paraId="7C20AEAA" w14:textId="462C1365"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0CD99A62" w14:textId="77777777" w:rsidR="000952B1" w:rsidRPr="006722EE" w:rsidRDefault="000952B1" w:rsidP="005035F8">
            <w:pPr>
              <w:rPr>
                <w:rFonts w:ascii="Cambria" w:hAnsi="Cambria" w:cstheme="minorHAnsi"/>
              </w:rPr>
            </w:pPr>
            <w:r w:rsidRPr="006722EE">
              <w:rPr>
                <w:rFonts w:ascii="Cambria" w:hAnsi="Cambria" w:cstheme="minorHAnsi"/>
              </w:rPr>
              <w:t xml:space="preserve">Whether OEM or </w:t>
            </w:r>
            <w:r w:rsidR="005035F8" w:rsidRPr="006722EE">
              <w:rPr>
                <w:rFonts w:ascii="Cambria" w:hAnsi="Cambria" w:cstheme="minorHAnsi"/>
              </w:rPr>
              <w:t>SI</w:t>
            </w:r>
          </w:p>
        </w:tc>
        <w:tc>
          <w:tcPr>
            <w:tcW w:w="3918" w:type="dxa"/>
          </w:tcPr>
          <w:p w14:paraId="1304675D" w14:textId="77777777" w:rsidR="000952B1" w:rsidRPr="006722EE" w:rsidRDefault="000952B1" w:rsidP="000952B1">
            <w:pPr>
              <w:rPr>
                <w:rFonts w:ascii="Cambria" w:hAnsi="Cambria" w:cstheme="minorHAnsi"/>
              </w:rPr>
            </w:pPr>
          </w:p>
        </w:tc>
      </w:tr>
      <w:tr w:rsidR="001569FB" w:rsidRPr="006722EE" w14:paraId="0FE92DB2" w14:textId="77777777" w:rsidTr="000952B1">
        <w:tc>
          <w:tcPr>
            <w:tcW w:w="704" w:type="dxa"/>
          </w:tcPr>
          <w:p w14:paraId="70140AE5"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4BF2F677" w14:textId="77777777" w:rsidR="000952B1" w:rsidRPr="006722EE" w:rsidRDefault="000952B1" w:rsidP="005035F8">
            <w:pPr>
              <w:rPr>
                <w:rFonts w:ascii="Cambria" w:hAnsi="Cambria" w:cstheme="minorHAnsi"/>
              </w:rPr>
            </w:pPr>
            <w:r w:rsidRPr="006722EE">
              <w:rPr>
                <w:rFonts w:ascii="Cambria" w:hAnsi="Cambria" w:cstheme="minorHAnsi"/>
              </w:rPr>
              <w:t xml:space="preserve">Number of </w:t>
            </w:r>
            <w:r w:rsidR="005035F8" w:rsidRPr="006722EE">
              <w:rPr>
                <w:rFonts w:ascii="Cambria" w:hAnsi="Cambria" w:cstheme="minorHAnsi"/>
              </w:rPr>
              <w:t xml:space="preserve"> Support  staff in</w:t>
            </w:r>
            <w:r w:rsidRPr="006722EE">
              <w:rPr>
                <w:rFonts w:ascii="Cambria" w:hAnsi="Cambria" w:cstheme="minorHAnsi"/>
              </w:rPr>
              <w:t xml:space="preserve"> India</w:t>
            </w:r>
          </w:p>
        </w:tc>
        <w:tc>
          <w:tcPr>
            <w:tcW w:w="3918" w:type="dxa"/>
          </w:tcPr>
          <w:p w14:paraId="42E61610" w14:textId="77777777" w:rsidR="000952B1" w:rsidRPr="006722EE" w:rsidRDefault="000952B1" w:rsidP="000952B1">
            <w:pPr>
              <w:rPr>
                <w:rFonts w:ascii="Cambria" w:hAnsi="Cambria" w:cstheme="minorHAnsi"/>
              </w:rPr>
            </w:pPr>
          </w:p>
        </w:tc>
      </w:tr>
      <w:tr w:rsidR="001569FB" w:rsidRPr="006722EE" w14:paraId="221AA372" w14:textId="77777777" w:rsidTr="000952B1">
        <w:tc>
          <w:tcPr>
            <w:tcW w:w="704" w:type="dxa"/>
          </w:tcPr>
          <w:p w14:paraId="7F8ABCE2"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087D254A" w14:textId="77777777" w:rsidR="000952B1" w:rsidRPr="006722EE" w:rsidRDefault="000952B1" w:rsidP="000952B1">
            <w:pPr>
              <w:rPr>
                <w:rFonts w:ascii="Cambria" w:hAnsi="Cambria" w:cstheme="minorHAnsi"/>
              </w:rPr>
            </w:pPr>
            <w:r w:rsidRPr="006722EE">
              <w:rPr>
                <w:rFonts w:ascii="Cambria" w:hAnsi="Cambria" w:cstheme="minorHAnsi"/>
              </w:rPr>
              <w:t>Good and Service Tax Number</w:t>
            </w:r>
          </w:p>
        </w:tc>
        <w:tc>
          <w:tcPr>
            <w:tcW w:w="3918" w:type="dxa"/>
          </w:tcPr>
          <w:p w14:paraId="440C2CAC" w14:textId="77777777" w:rsidR="000952B1" w:rsidRPr="006722EE" w:rsidRDefault="000952B1" w:rsidP="000952B1">
            <w:pPr>
              <w:rPr>
                <w:rFonts w:ascii="Cambria" w:hAnsi="Cambria" w:cstheme="minorHAnsi"/>
              </w:rPr>
            </w:pPr>
          </w:p>
        </w:tc>
      </w:tr>
      <w:tr w:rsidR="001569FB" w:rsidRPr="006722EE" w14:paraId="1E833F97" w14:textId="77777777" w:rsidTr="000952B1">
        <w:tc>
          <w:tcPr>
            <w:tcW w:w="704" w:type="dxa"/>
          </w:tcPr>
          <w:p w14:paraId="72FD0189"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6F30DCA7" w14:textId="77777777" w:rsidR="000952B1" w:rsidRPr="006722EE" w:rsidRDefault="000952B1" w:rsidP="000952B1">
            <w:pPr>
              <w:rPr>
                <w:rFonts w:ascii="Cambria" w:hAnsi="Cambria" w:cstheme="minorHAnsi"/>
              </w:rPr>
            </w:pPr>
            <w:r w:rsidRPr="006722EE">
              <w:rPr>
                <w:rFonts w:ascii="Cambria" w:hAnsi="Cambria" w:cstheme="minorHAnsi"/>
              </w:rPr>
              <w:t>Income Tax Number</w:t>
            </w:r>
          </w:p>
        </w:tc>
        <w:tc>
          <w:tcPr>
            <w:tcW w:w="3918" w:type="dxa"/>
          </w:tcPr>
          <w:p w14:paraId="408DE47C" w14:textId="77777777" w:rsidR="000952B1" w:rsidRPr="006722EE" w:rsidRDefault="000952B1" w:rsidP="000952B1">
            <w:pPr>
              <w:rPr>
                <w:rFonts w:ascii="Cambria" w:hAnsi="Cambria" w:cstheme="minorHAnsi"/>
              </w:rPr>
            </w:pPr>
          </w:p>
        </w:tc>
      </w:tr>
      <w:tr w:rsidR="001569FB" w:rsidRPr="006722EE" w14:paraId="4BA23AC9" w14:textId="77777777" w:rsidTr="000952B1">
        <w:tc>
          <w:tcPr>
            <w:tcW w:w="704" w:type="dxa"/>
          </w:tcPr>
          <w:p w14:paraId="2C2B55D4" w14:textId="77777777" w:rsidR="00827B5F" w:rsidRPr="006722EE" w:rsidRDefault="00827B5F" w:rsidP="003B48DD">
            <w:pPr>
              <w:pStyle w:val="ListParagraph"/>
              <w:numPr>
                <w:ilvl w:val="0"/>
                <w:numId w:val="21"/>
              </w:numPr>
              <w:jc w:val="center"/>
              <w:rPr>
                <w:rFonts w:ascii="Cambria" w:hAnsi="Cambria" w:cstheme="minorHAnsi"/>
              </w:rPr>
            </w:pPr>
          </w:p>
        </w:tc>
        <w:tc>
          <w:tcPr>
            <w:tcW w:w="4394" w:type="dxa"/>
          </w:tcPr>
          <w:p w14:paraId="158874EB" w14:textId="77777777" w:rsidR="00827B5F" w:rsidRPr="006722EE" w:rsidRDefault="00827B5F" w:rsidP="005035F8">
            <w:pPr>
              <w:rPr>
                <w:rFonts w:ascii="Cambria" w:hAnsi="Cambria" w:cstheme="minorHAnsi"/>
              </w:rPr>
            </w:pPr>
            <w:r w:rsidRPr="006722EE">
              <w:rPr>
                <w:rFonts w:ascii="Cambria" w:hAnsi="Cambria" w:cstheme="minorHAnsi"/>
              </w:rPr>
              <w:t>Name and Address of OEM</w:t>
            </w:r>
          </w:p>
        </w:tc>
        <w:tc>
          <w:tcPr>
            <w:tcW w:w="3918" w:type="dxa"/>
          </w:tcPr>
          <w:p w14:paraId="2EFA191D" w14:textId="77777777" w:rsidR="00827B5F" w:rsidRPr="006722EE" w:rsidRDefault="00827B5F" w:rsidP="000952B1">
            <w:pPr>
              <w:rPr>
                <w:rFonts w:ascii="Cambria" w:hAnsi="Cambria" w:cstheme="minorHAnsi"/>
              </w:rPr>
            </w:pPr>
          </w:p>
        </w:tc>
      </w:tr>
      <w:tr w:rsidR="001569FB" w:rsidRPr="006722EE" w14:paraId="6CFADE14" w14:textId="77777777" w:rsidTr="000952B1">
        <w:tc>
          <w:tcPr>
            <w:tcW w:w="704" w:type="dxa"/>
          </w:tcPr>
          <w:p w14:paraId="29B61546" w14:textId="77777777" w:rsidR="00827B5F" w:rsidRPr="006722EE" w:rsidRDefault="00827B5F" w:rsidP="003B48DD">
            <w:pPr>
              <w:pStyle w:val="ListParagraph"/>
              <w:numPr>
                <w:ilvl w:val="0"/>
                <w:numId w:val="21"/>
              </w:numPr>
              <w:jc w:val="center"/>
              <w:rPr>
                <w:rFonts w:ascii="Cambria" w:hAnsi="Cambria" w:cstheme="minorHAnsi"/>
              </w:rPr>
            </w:pPr>
          </w:p>
        </w:tc>
        <w:tc>
          <w:tcPr>
            <w:tcW w:w="4394" w:type="dxa"/>
          </w:tcPr>
          <w:p w14:paraId="495AF99E" w14:textId="77777777" w:rsidR="00827B5F" w:rsidRPr="006722EE" w:rsidRDefault="00827B5F" w:rsidP="000952B1">
            <w:pPr>
              <w:rPr>
                <w:rFonts w:ascii="Cambria" w:hAnsi="Cambria" w:cstheme="minorHAnsi"/>
              </w:rPr>
            </w:pPr>
            <w:r w:rsidRPr="006722EE">
              <w:rPr>
                <w:rFonts w:ascii="Cambria" w:hAnsi="Cambria" w:cstheme="minorHAnsi"/>
              </w:rPr>
              <w:t>Brief Description of support facility available with the bidder.</w:t>
            </w:r>
          </w:p>
        </w:tc>
        <w:tc>
          <w:tcPr>
            <w:tcW w:w="3918" w:type="dxa"/>
          </w:tcPr>
          <w:p w14:paraId="4226FE69" w14:textId="77777777" w:rsidR="00827B5F" w:rsidRPr="006722EE" w:rsidRDefault="00827B5F" w:rsidP="000952B1">
            <w:pPr>
              <w:rPr>
                <w:rFonts w:ascii="Cambria" w:hAnsi="Cambria" w:cstheme="minorHAnsi"/>
              </w:rPr>
            </w:pPr>
          </w:p>
        </w:tc>
      </w:tr>
      <w:tr w:rsidR="001569FB" w:rsidRPr="006722EE" w14:paraId="3B4B8D6B" w14:textId="77777777" w:rsidTr="000952B1">
        <w:tc>
          <w:tcPr>
            <w:tcW w:w="704" w:type="dxa"/>
          </w:tcPr>
          <w:p w14:paraId="6F26A098" w14:textId="77777777" w:rsidR="00827B5F" w:rsidRPr="006722EE" w:rsidRDefault="00827B5F" w:rsidP="003B48DD">
            <w:pPr>
              <w:pStyle w:val="ListParagraph"/>
              <w:numPr>
                <w:ilvl w:val="0"/>
                <w:numId w:val="21"/>
              </w:numPr>
              <w:jc w:val="center"/>
              <w:rPr>
                <w:rFonts w:ascii="Cambria" w:hAnsi="Cambria" w:cstheme="minorHAnsi"/>
              </w:rPr>
            </w:pPr>
          </w:p>
        </w:tc>
        <w:tc>
          <w:tcPr>
            <w:tcW w:w="4394" w:type="dxa"/>
          </w:tcPr>
          <w:p w14:paraId="37EBE6D3" w14:textId="77777777" w:rsidR="00827B5F" w:rsidRPr="006722EE" w:rsidRDefault="00827B5F" w:rsidP="005035F8">
            <w:pPr>
              <w:rPr>
                <w:rFonts w:ascii="Cambria" w:hAnsi="Cambria" w:cstheme="minorHAnsi"/>
              </w:rPr>
            </w:pPr>
            <w:r w:rsidRPr="006722EE">
              <w:rPr>
                <w:rFonts w:ascii="Cambria" w:hAnsi="Cambria" w:cstheme="minorHAnsi"/>
              </w:rPr>
              <w:t>Whether all RFP terms &amp; conditions complied with.</w:t>
            </w:r>
          </w:p>
        </w:tc>
        <w:tc>
          <w:tcPr>
            <w:tcW w:w="3918" w:type="dxa"/>
          </w:tcPr>
          <w:p w14:paraId="7002ED03" w14:textId="77777777" w:rsidR="00827B5F" w:rsidRPr="006722EE" w:rsidRDefault="00827B5F" w:rsidP="000952B1">
            <w:pPr>
              <w:rPr>
                <w:rFonts w:ascii="Cambria" w:hAnsi="Cambria" w:cstheme="minorHAnsi"/>
              </w:rPr>
            </w:pPr>
          </w:p>
        </w:tc>
      </w:tr>
    </w:tbl>
    <w:p w14:paraId="5C7D0920" w14:textId="77777777" w:rsidR="000952B1" w:rsidRPr="006722EE" w:rsidRDefault="000952B1" w:rsidP="000952B1">
      <w:pPr>
        <w:spacing w:before="120" w:after="120"/>
        <w:rPr>
          <w:rFonts w:ascii="Cambria" w:hAnsi="Cambria" w:cstheme="minorHAnsi"/>
        </w:rPr>
      </w:pPr>
    </w:p>
    <w:p w14:paraId="43D406DD"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Signature</w:t>
      </w:r>
    </w:p>
    <w:p w14:paraId="381817E3" w14:textId="77777777" w:rsidR="000952B1" w:rsidRPr="006722EE" w:rsidRDefault="000952B1" w:rsidP="000952B1">
      <w:pPr>
        <w:spacing w:after="0"/>
        <w:rPr>
          <w:rFonts w:ascii="Cambria" w:hAnsi="Cambria" w:cstheme="minorHAnsi"/>
        </w:rPr>
      </w:pPr>
      <w:r w:rsidRPr="006722EE">
        <w:rPr>
          <w:rFonts w:ascii="Cambria" w:hAnsi="Cambria" w:cstheme="minorHAnsi"/>
        </w:rPr>
        <w:t>Name:</w:t>
      </w:r>
    </w:p>
    <w:p w14:paraId="0F5943DF" w14:textId="77777777" w:rsidR="000952B1" w:rsidRPr="006722EE" w:rsidRDefault="000952B1" w:rsidP="000952B1">
      <w:pPr>
        <w:spacing w:after="0"/>
        <w:rPr>
          <w:rFonts w:ascii="Cambria" w:hAnsi="Cambria" w:cstheme="minorHAnsi"/>
        </w:rPr>
      </w:pPr>
      <w:r w:rsidRPr="006722EE">
        <w:rPr>
          <w:rFonts w:ascii="Cambria" w:hAnsi="Cambria" w:cstheme="minorHAnsi"/>
        </w:rPr>
        <w:t>Designation:</w:t>
      </w:r>
    </w:p>
    <w:p w14:paraId="6E8D84C5" w14:textId="77777777" w:rsidR="000952B1" w:rsidRPr="006722EE" w:rsidRDefault="000952B1" w:rsidP="000952B1">
      <w:pPr>
        <w:spacing w:after="0"/>
        <w:rPr>
          <w:rFonts w:ascii="Cambria" w:hAnsi="Cambria" w:cstheme="minorHAnsi"/>
        </w:rPr>
      </w:pPr>
      <w:r w:rsidRPr="006722EE">
        <w:rPr>
          <w:rFonts w:ascii="Cambria" w:hAnsi="Cambria" w:cstheme="minorHAnsi"/>
        </w:rPr>
        <w:t>Seal of Company</w:t>
      </w:r>
    </w:p>
    <w:p w14:paraId="462B73B3"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Date:</w:t>
      </w:r>
    </w:p>
    <w:p w14:paraId="0C0276DE"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5596D825" w14:textId="6B860596" w:rsidR="000952B1" w:rsidRPr="006722EE" w:rsidRDefault="00F92594" w:rsidP="00D82643">
      <w:pPr>
        <w:pStyle w:val="Heading1"/>
        <w:numPr>
          <w:ilvl w:val="0"/>
          <w:numId w:val="61"/>
        </w:numPr>
        <w:spacing w:before="120" w:after="120"/>
        <w:rPr>
          <w:rFonts w:ascii="Cambria" w:hAnsi="Cambria" w:cstheme="minorHAnsi"/>
          <w:b/>
          <w:bCs/>
          <w:sz w:val="22"/>
          <w:szCs w:val="22"/>
        </w:rPr>
      </w:pPr>
      <w:bookmarkStart w:id="116" w:name="_Toc160440760"/>
      <w:r>
        <w:rPr>
          <w:rFonts w:ascii="Cambria" w:hAnsi="Cambria" w:cstheme="minorHAnsi"/>
          <w:b/>
          <w:bCs/>
          <w:sz w:val="22"/>
          <w:szCs w:val="22"/>
        </w:rPr>
        <w:lastRenderedPageBreak/>
        <w:t>Annexure 5</w:t>
      </w:r>
      <w:r w:rsidR="000952B1" w:rsidRPr="006722EE">
        <w:rPr>
          <w:rFonts w:ascii="Cambria" w:hAnsi="Cambria" w:cstheme="minorHAnsi"/>
          <w:b/>
          <w:bCs/>
          <w:sz w:val="22"/>
          <w:szCs w:val="22"/>
        </w:rPr>
        <w:t>: Letter for Conformity of Product as per RFP</w:t>
      </w:r>
      <w:bookmarkEnd w:id="116"/>
    </w:p>
    <w:p w14:paraId="16EEF7CF" w14:textId="77777777" w:rsidR="000952B1" w:rsidRPr="006722EE" w:rsidRDefault="000952B1" w:rsidP="002F6C80">
      <w:pPr>
        <w:spacing w:before="120" w:after="120"/>
        <w:jc w:val="right"/>
        <w:rPr>
          <w:rFonts w:ascii="Cambria" w:hAnsi="Cambria" w:cstheme="minorHAnsi"/>
        </w:rPr>
      </w:pPr>
      <w:r w:rsidRPr="006722EE">
        <w:rPr>
          <w:rFonts w:ascii="Cambria" w:hAnsi="Cambria" w:cstheme="minorHAnsi"/>
        </w:rPr>
        <w:t>Date</w:t>
      </w:r>
      <w:r w:rsidR="002F6C80" w:rsidRPr="006722EE">
        <w:rPr>
          <w:rFonts w:ascii="Cambria" w:hAnsi="Cambria" w:cstheme="minorHAnsi"/>
        </w:rPr>
        <w:t>__________</w:t>
      </w:r>
    </w:p>
    <w:p w14:paraId="68A5770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2ED4DFB4" w14:textId="07A9B6EE"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3796B5C9" w14:textId="3BD90538" w:rsidR="000952B1" w:rsidRPr="006722EE" w:rsidRDefault="00451BD0" w:rsidP="000952B1">
      <w:pPr>
        <w:spacing w:after="0"/>
        <w:jc w:val="both"/>
        <w:rPr>
          <w:rFonts w:ascii="Cambria" w:hAnsi="Cambria" w:cstheme="minorHAnsi"/>
        </w:rPr>
      </w:pPr>
      <w:r>
        <w:rPr>
          <w:rFonts w:ascii="Cambria" w:hAnsi="Cambria" w:cstheme="minorHAnsi"/>
        </w:rPr>
        <w:t xml:space="preserve">Cent Neo, </w:t>
      </w:r>
      <w:r w:rsidR="000952B1" w:rsidRPr="006722EE">
        <w:rPr>
          <w:rFonts w:ascii="Cambria" w:hAnsi="Cambria" w:cstheme="minorHAnsi"/>
        </w:rPr>
        <w:t xml:space="preserve">Central Bank of India, </w:t>
      </w:r>
    </w:p>
    <w:p w14:paraId="060ADAF5" w14:textId="08C982F1" w:rsidR="000952B1" w:rsidRPr="006722EE" w:rsidRDefault="000952B1" w:rsidP="000952B1">
      <w:pPr>
        <w:spacing w:after="0"/>
        <w:jc w:val="both"/>
        <w:rPr>
          <w:rFonts w:ascii="Cambria" w:hAnsi="Cambria" w:cstheme="minorHAnsi"/>
        </w:rPr>
      </w:pPr>
      <w:r w:rsidRPr="006722EE">
        <w:rPr>
          <w:rFonts w:ascii="Cambria" w:hAnsi="Cambria" w:cstheme="minorHAnsi"/>
        </w:rPr>
        <w:t>CBD Belapur, Navi Mumbai – 400614</w:t>
      </w:r>
    </w:p>
    <w:p w14:paraId="697EAB17"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Sir,</w:t>
      </w:r>
    </w:p>
    <w:p w14:paraId="3B767323" w14:textId="3B93A97D" w:rsidR="000952B1" w:rsidRPr="006722EE" w:rsidRDefault="000952B1" w:rsidP="000952B1">
      <w:pPr>
        <w:spacing w:before="120" w:after="120"/>
        <w:jc w:val="both"/>
        <w:rPr>
          <w:rFonts w:ascii="Cambria" w:hAnsi="Cambria" w:cstheme="minorHAnsi"/>
        </w:rPr>
      </w:pPr>
      <w:r w:rsidRPr="006722EE">
        <w:rPr>
          <w:rFonts w:ascii="Cambria" w:hAnsi="Cambria" w:cstheme="minorHAnsi"/>
        </w:rPr>
        <w:t>Sub: Tender No. CO:DIT:PUR:</w:t>
      </w:r>
      <w:r w:rsidR="00066550">
        <w:rPr>
          <w:rFonts w:ascii="Cambria" w:hAnsi="Cambria" w:cstheme="minorHAnsi"/>
        </w:rPr>
        <w:t>2024-25</w:t>
      </w:r>
      <w:r w:rsidR="00814B6B">
        <w:rPr>
          <w:rFonts w:ascii="Cambria" w:hAnsi="Cambria" w:cstheme="minorHAnsi"/>
        </w:rPr>
        <w:t>:</w:t>
      </w:r>
      <w:r w:rsidR="00921CD4">
        <w:rPr>
          <w:rFonts w:ascii="Cambria" w:hAnsi="Cambria" w:cstheme="minorHAnsi"/>
        </w:rPr>
        <w:t>406</w:t>
      </w:r>
    </w:p>
    <w:p w14:paraId="4A2BE12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1068798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understand that any deviations mentioned elsewhere in the bid will not be considered and evaluated by the Bank. We also agree that the Bank reserves its right to reject the bid, if the bid is not submitted in proper format as per subject RFP.</w:t>
      </w:r>
    </w:p>
    <w:p w14:paraId="130B991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undertake that product and services supplied shall be as per the:-</w:t>
      </w:r>
    </w:p>
    <w:tbl>
      <w:tblPr>
        <w:tblStyle w:val="TableGrid"/>
        <w:tblW w:w="5000" w:type="pct"/>
        <w:tblLook w:val="04A0" w:firstRow="1" w:lastRow="0" w:firstColumn="1" w:lastColumn="0" w:noHBand="0" w:noVBand="1"/>
      </w:tblPr>
      <w:tblGrid>
        <w:gridCol w:w="3540"/>
        <w:gridCol w:w="2472"/>
        <w:gridCol w:w="3004"/>
      </w:tblGrid>
      <w:tr w:rsidR="000952B1" w:rsidRPr="006722EE" w14:paraId="7539005A" w14:textId="77777777" w:rsidTr="000952B1">
        <w:tc>
          <w:tcPr>
            <w:tcW w:w="1963" w:type="pct"/>
            <w:shd w:val="clear" w:color="auto" w:fill="1F4E79" w:themeFill="accent1" w:themeFillShade="80"/>
          </w:tcPr>
          <w:p w14:paraId="3EFC1DA2" w14:textId="77777777" w:rsidR="000952B1" w:rsidRPr="006722EE" w:rsidRDefault="000952B1" w:rsidP="000952B1">
            <w:pPr>
              <w:rPr>
                <w:rFonts w:ascii="Cambria" w:hAnsi="Cambria" w:cstheme="minorHAnsi"/>
                <w:b/>
                <w:bCs/>
                <w:color w:val="FFFFFF" w:themeColor="background1"/>
              </w:rPr>
            </w:pPr>
            <w:r w:rsidRPr="006722EE">
              <w:rPr>
                <w:rFonts w:ascii="Cambria" w:hAnsi="Cambria" w:cstheme="minorHAnsi"/>
                <w:b/>
                <w:bCs/>
                <w:color w:val="FFFFFF" w:themeColor="background1"/>
              </w:rPr>
              <w:t>Compliance</w:t>
            </w:r>
          </w:p>
        </w:tc>
        <w:tc>
          <w:tcPr>
            <w:tcW w:w="1371" w:type="pct"/>
            <w:shd w:val="clear" w:color="auto" w:fill="1F4E79" w:themeFill="accent1" w:themeFillShade="80"/>
          </w:tcPr>
          <w:p w14:paraId="69099E60" w14:textId="77777777" w:rsidR="000952B1" w:rsidRPr="006722EE" w:rsidRDefault="000952B1" w:rsidP="000952B1">
            <w:pPr>
              <w:rPr>
                <w:rFonts w:ascii="Cambria" w:hAnsi="Cambria" w:cstheme="minorHAnsi"/>
                <w:b/>
                <w:bCs/>
                <w:color w:val="FFFFFF" w:themeColor="background1"/>
              </w:rPr>
            </w:pPr>
            <w:r w:rsidRPr="006722EE">
              <w:rPr>
                <w:rFonts w:ascii="Cambria" w:hAnsi="Cambria" w:cstheme="minorHAnsi"/>
                <w:b/>
                <w:bCs/>
                <w:color w:val="FFFFFF" w:themeColor="background1"/>
              </w:rPr>
              <w:t>Compliance (Yes/ No)</w:t>
            </w:r>
          </w:p>
        </w:tc>
        <w:tc>
          <w:tcPr>
            <w:tcW w:w="1666" w:type="pct"/>
            <w:shd w:val="clear" w:color="auto" w:fill="1F4E79" w:themeFill="accent1" w:themeFillShade="80"/>
          </w:tcPr>
          <w:p w14:paraId="310DB081" w14:textId="77777777" w:rsidR="000952B1" w:rsidRPr="006722EE" w:rsidRDefault="000952B1" w:rsidP="000952B1">
            <w:pPr>
              <w:rPr>
                <w:rFonts w:ascii="Cambria" w:hAnsi="Cambria" w:cstheme="minorHAnsi"/>
                <w:b/>
                <w:bCs/>
                <w:color w:val="FFFFFF" w:themeColor="background1"/>
              </w:rPr>
            </w:pPr>
            <w:r w:rsidRPr="006722EE">
              <w:rPr>
                <w:rFonts w:ascii="Cambria" w:hAnsi="Cambria" w:cstheme="minorHAnsi"/>
                <w:b/>
                <w:bCs/>
                <w:color w:val="FFFFFF" w:themeColor="background1"/>
              </w:rPr>
              <w:t>Remarks/ Deviations</w:t>
            </w:r>
          </w:p>
        </w:tc>
      </w:tr>
      <w:tr w:rsidR="000952B1" w:rsidRPr="006722EE" w14:paraId="51A27D1A" w14:textId="77777777" w:rsidTr="000952B1">
        <w:tc>
          <w:tcPr>
            <w:tcW w:w="1963" w:type="pct"/>
          </w:tcPr>
          <w:p w14:paraId="26CF8571" w14:textId="77777777" w:rsidR="000952B1" w:rsidRPr="006722EE" w:rsidRDefault="000952B1" w:rsidP="000952B1">
            <w:pPr>
              <w:rPr>
                <w:rFonts w:ascii="Cambria" w:hAnsi="Cambria" w:cstheme="minorHAnsi"/>
              </w:rPr>
            </w:pPr>
            <w:r w:rsidRPr="006722EE">
              <w:rPr>
                <w:rFonts w:ascii="Cambria" w:hAnsi="Cambria" w:cstheme="minorHAnsi"/>
              </w:rPr>
              <w:t>Terms &amp; Conditions</w:t>
            </w:r>
          </w:p>
        </w:tc>
        <w:tc>
          <w:tcPr>
            <w:tcW w:w="1371" w:type="pct"/>
          </w:tcPr>
          <w:p w14:paraId="023F0690" w14:textId="77777777" w:rsidR="000952B1" w:rsidRPr="006722EE" w:rsidRDefault="000952B1" w:rsidP="000952B1">
            <w:pPr>
              <w:rPr>
                <w:rFonts w:ascii="Cambria" w:hAnsi="Cambria" w:cstheme="minorHAnsi"/>
              </w:rPr>
            </w:pPr>
          </w:p>
        </w:tc>
        <w:tc>
          <w:tcPr>
            <w:tcW w:w="1666" w:type="pct"/>
          </w:tcPr>
          <w:p w14:paraId="46EB72DE" w14:textId="77777777" w:rsidR="000952B1" w:rsidRPr="006722EE" w:rsidRDefault="000952B1" w:rsidP="000952B1">
            <w:pPr>
              <w:rPr>
                <w:rFonts w:ascii="Cambria" w:hAnsi="Cambria" w:cstheme="minorHAnsi"/>
              </w:rPr>
            </w:pPr>
          </w:p>
        </w:tc>
      </w:tr>
      <w:tr w:rsidR="000952B1" w:rsidRPr="006722EE" w14:paraId="361455E9" w14:textId="77777777" w:rsidTr="000952B1">
        <w:tc>
          <w:tcPr>
            <w:tcW w:w="1963" w:type="pct"/>
          </w:tcPr>
          <w:p w14:paraId="61A61FBE" w14:textId="77777777" w:rsidR="000952B1" w:rsidRPr="006722EE" w:rsidRDefault="000952B1" w:rsidP="000952B1">
            <w:pPr>
              <w:rPr>
                <w:rFonts w:ascii="Cambria" w:hAnsi="Cambria" w:cstheme="minorHAnsi"/>
              </w:rPr>
            </w:pPr>
            <w:r w:rsidRPr="006722EE">
              <w:rPr>
                <w:rFonts w:ascii="Cambria" w:hAnsi="Cambria" w:cstheme="minorHAnsi"/>
              </w:rPr>
              <w:t>Scope of Work</w:t>
            </w:r>
          </w:p>
        </w:tc>
        <w:tc>
          <w:tcPr>
            <w:tcW w:w="1371" w:type="pct"/>
          </w:tcPr>
          <w:p w14:paraId="3D1C98EF" w14:textId="77777777" w:rsidR="000952B1" w:rsidRPr="006722EE" w:rsidRDefault="000952B1" w:rsidP="000952B1">
            <w:pPr>
              <w:rPr>
                <w:rFonts w:ascii="Cambria" w:hAnsi="Cambria" w:cstheme="minorHAnsi"/>
              </w:rPr>
            </w:pPr>
          </w:p>
        </w:tc>
        <w:tc>
          <w:tcPr>
            <w:tcW w:w="1666" w:type="pct"/>
          </w:tcPr>
          <w:p w14:paraId="0D23EBA8" w14:textId="77777777" w:rsidR="000952B1" w:rsidRPr="006722EE" w:rsidRDefault="000952B1" w:rsidP="000952B1">
            <w:pPr>
              <w:rPr>
                <w:rFonts w:ascii="Cambria" w:hAnsi="Cambria" w:cstheme="minorHAnsi"/>
              </w:rPr>
            </w:pPr>
          </w:p>
        </w:tc>
      </w:tr>
    </w:tbl>
    <w:p w14:paraId="4530A93B"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(If left blank it will be construed that there is no deviation from the specifications given above)</w:t>
      </w:r>
    </w:p>
    <w:p w14:paraId="76D91140" w14:textId="77777777" w:rsidR="000952B1" w:rsidRPr="006722EE" w:rsidRDefault="000952B1" w:rsidP="000952B1">
      <w:pPr>
        <w:spacing w:before="120" w:after="120"/>
        <w:rPr>
          <w:rFonts w:ascii="Cambria" w:hAnsi="Cambria" w:cstheme="minorHAnsi"/>
        </w:rPr>
      </w:pPr>
    </w:p>
    <w:p w14:paraId="0077B5C5"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Signature</w:t>
      </w:r>
    </w:p>
    <w:p w14:paraId="0B85013D" w14:textId="77777777" w:rsidR="000952B1" w:rsidRPr="006722EE" w:rsidRDefault="000952B1" w:rsidP="000952B1">
      <w:pPr>
        <w:spacing w:after="0"/>
        <w:rPr>
          <w:rFonts w:ascii="Cambria" w:hAnsi="Cambria" w:cstheme="minorHAnsi"/>
        </w:rPr>
      </w:pPr>
      <w:r w:rsidRPr="006722EE">
        <w:rPr>
          <w:rFonts w:ascii="Cambria" w:hAnsi="Cambria" w:cstheme="minorHAnsi"/>
        </w:rPr>
        <w:t>Name:</w:t>
      </w:r>
    </w:p>
    <w:p w14:paraId="088D3D42" w14:textId="77777777" w:rsidR="000952B1" w:rsidRPr="006722EE" w:rsidRDefault="000952B1" w:rsidP="000952B1">
      <w:pPr>
        <w:spacing w:after="0"/>
        <w:rPr>
          <w:rFonts w:ascii="Cambria" w:hAnsi="Cambria" w:cstheme="minorHAnsi"/>
        </w:rPr>
      </w:pPr>
      <w:r w:rsidRPr="006722EE">
        <w:rPr>
          <w:rFonts w:ascii="Cambria" w:hAnsi="Cambria" w:cstheme="minorHAnsi"/>
        </w:rPr>
        <w:t>Designation:</w:t>
      </w:r>
    </w:p>
    <w:p w14:paraId="2D73BF84" w14:textId="77777777" w:rsidR="000952B1" w:rsidRPr="006722EE" w:rsidRDefault="000952B1" w:rsidP="000952B1">
      <w:pPr>
        <w:spacing w:after="0"/>
        <w:rPr>
          <w:rFonts w:ascii="Cambria" w:hAnsi="Cambria" w:cstheme="minorHAnsi"/>
        </w:rPr>
      </w:pPr>
      <w:r w:rsidRPr="006722EE">
        <w:rPr>
          <w:rFonts w:ascii="Cambria" w:hAnsi="Cambria" w:cstheme="minorHAnsi"/>
        </w:rPr>
        <w:t>Seal of Company</w:t>
      </w:r>
    </w:p>
    <w:p w14:paraId="4C87056E"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Date:</w:t>
      </w:r>
    </w:p>
    <w:p w14:paraId="72E82051" w14:textId="77777777" w:rsidR="000952B1" w:rsidRPr="006722EE" w:rsidRDefault="000952B1" w:rsidP="000952B1">
      <w:pPr>
        <w:rPr>
          <w:rFonts w:ascii="Cambria" w:hAnsi="Cambria" w:cstheme="minorHAnsi"/>
        </w:rPr>
      </w:pPr>
    </w:p>
    <w:p w14:paraId="4E2CB35E" w14:textId="77777777" w:rsidR="000952B1" w:rsidRPr="006722EE" w:rsidRDefault="000952B1" w:rsidP="000952B1">
      <w:pPr>
        <w:rPr>
          <w:rFonts w:ascii="Cambria" w:hAnsi="Cambria" w:cstheme="minorHAnsi"/>
        </w:rPr>
      </w:pPr>
    </w:p>
    <w:p w14:paraId="23EA0560" w14:textId="77777777" w:rsidR="000952B1" w:rsidRPr="006722EE" w:rsidRDefault="000952B1" w:rsidP="000952B1">
      <w:pPr>
        <w:rPr>
          <w:rFonts w:ascii="Cambria" w:hAnsi="Cambria" w:cstheme="minorHAnsi"/>
        </w:rPr>
      </w:pPr>
    </w:p>
    <w:p w14:paraId="63DD00C0" w14:textId="77777777" w:rsidR="006203BC" w:rsidRPr="006722EE" w:rsidRDefault="006203BC">
      <w:pPr>
        <w:rPr>
          <w:rFonts w:ascii="Cambria" w:hAnsi="Cambria" w:cstheme="minorHAnsi"/>
        </w:rPr>
      </w:pPr>
      <w:r w:rsidRPr="006722EE">
        <w:rPr>
          <w:rFonts w:ascii="Cambria" w:hAnsi="Cambria" w:cstheme="minorHAnsi"/>
        </w:rPr>
        <w:br w:type="page"/>
      </w:r>
    </w:p>
    <w:p w14:paraId="3072AD87" w14:textId="6A3D7B73" w:rsidR="000952B1" w:rsidRPr="006722EE" w:rsidRDefault="00277DD3" w:rsidP="00D82643">
      <w:pPr>
        <w:pStyle w:val="Heading1"/>
        <w:numPr>
          <w:ilvl w:val="0"/>
          <w:numId w:val="61"/>
        </w:numPr>
        <w:spacing w:before="120" w:after="120"/>
        <w:rPr>
          <w:rFonts w:ascii="Cambria" w:hAnsi="Cambria" w:cstheme="minorHAnsi"/>
          <w:b/>
          <w:bCs/>
          <w:sz w:val="22"/>
          <w:szCs w:val="22"/>
        </w:rPr>
      </w:pPr>
      <w:bookmarkStart w:id="117" w:name="_Toc160440761"/>
      <w:r>
        <w:rPr>
          <w:rFonts w:ascii="Cambria" w:hAnsi="Cambria" w:cstheme="minorHAnsi"/>
          <w:b/>
          <w:bCs/>
          <w:sz w:val="22"/>
          <w:szCs w:val="22"/>
        </w:rPr>
        <w:lastRenderedPageBreak/>
        <w:t>Annexure 6: Pro-</w:t>
      </w:r>
      <w:r w:rsidR="00294B11">
        <w:rPr>
          <w:rFonts w:ascii="Cambria" w:hAnsi="Cambria" w:cstheme="minorHAnsi"/>
          <w:b/>
          <w:bCs/>
          <w:sz w:val="22"/>
          <w:szCs w:val="22"/>
        </w:rPr>
        <w:t>f</w:t>
      </w:r>
      <w:r w:rsidR="000952B1" w:rsidRPr="006722EE">
        <w:rPr>
          <w:rFonts w:ascii="Cambria" w:hAnsi="Cambria" w:cstheme="minorHAnsi"/>
          <w:b/>
          <w:bCs/>
          <w:sz w:val="22"/>
          <w:szCs w:val="22"/>
        </w:rPr>
        <w:t>orma for Deed of Indemnity</w:t>
      </w:r>
      <w:bookmarkEnd w:id="117"/>
    </w:p>
    <w:p w14:paraId="3A77DD79"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sz w:val="22"/>
          <w:szCs w:val="22"/>
        </w:rPr>
        <w:t xml:space="preserve">This deed made on the ______ day of _______, 2022 </w:t>
      </w:r>
      <w:r w:rsidRPr="006722EE">
        <w:rPr>
          <w:rFonts w:ascii="Cambria" w:hAnsi="Cambria" w:cstheme="minorHAnsi"/>
          <w:b/>
          <w:bCs/>
          <w:sz w:val="22"/>
          <w:szCs w:val="22"/>
        </w:rPr>
        <w:t xml:space="preserve">BETWEEN _____________________________________________ a Company incorporated under the Companies Act, 1956/2013 having its registered office at _________________________________________________ </w:t>
      </w:r>
      <w:r w:rsidRPr="006722EE">
        <w:rPr>
          <w:rFonts w:ascii="Cambria" w:hAnsi="Cambria" w:cstheme="minorHAnsi"/>
          <w:sz w:val="22"/>
          <w:szCs w:val="22"/>
        </w:rPr>
        <w:t xml:space="preserve">(hereinafter referred to as “the Indemnifier” which expression shall unless excluded by or repugnant to the context, be deemed to mean and include its assigns, administrators and successors) of the ONE PART; </w:t>
      </w:r>
    </w:p>
    <w:p w14:paraId="23784519"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sz w:val="22"/>
          <w:szCs w:val="22"/>
        </w:rPr>
        <w:t xml:space="preserve">AND </w:t>
      </w:r>
    </w:p>
    <w:p w14:paraId="57FF9743"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b/>
          <w:bCs/>
          <w:sz w:val="22"/>
          <w:szCs w:val="22"/>
        </w:rPr>
        <w:t xml:space="preserve">Central bank of India a body corporate, constituted under the Banking Companies (Acquisition and Transfer of Undertakings) Act, 1970, as amended from time to time having its Head Office Chander Mukhi, Nariman Point, Mumbai </w:t>
      </w:r>
      <w:r w:rsidRPr="006722EE">
        <w:rPr>
          <w:rFonts w:ascii="Cambria" w:hAnsi="Cambria" w:cstheme="minorHAnsi"/>
          <w:sz w:val="22"/>
          <w:szCs w:val="22"/>
        </w:rPr>
        <w:t xml:space="preserve">(hereinafter referred to as “the Bank/Bank”, which expression shall unless excluded by or repugnant to the context be deemed to mean and include its assigns, administrators and successors) of the OTHER PART </w:t>
      </w:r>
    </w:p>
    <w:p w14:paraId="035AD49D" w14:textId="77777777" w:rsidR="000952B1" w:rsidRPr="006722EE" w:rsidRDefault="000952B1" w:rsidP="000952B1">
      <w:pPr>
        <w:pStyle w:val="Default"/>
        <w:spacing w:after="120"/>
        <w:jc w:val="center"/>
        <w:rPr>
          <w:rFonts w:ascii="Cambria" w:hAnsi="Cambria" w:cstheme="minorHAnsi"/>
          <w:sz w:val="22"/>
          <w:szCs w:val="22"/>
        </w:rPr>
      </w:pPr>
      <w:r w:rsidRPr="006722EE">
        <w:rPr>
          <w:rFonts w:ascii="Cambria" w:hAnsi="Cambria" w:cstheme="minorHAnsi"/>
          <w:b/>
          <w:bCs/>
          <w:sz w:val="22"/>
          <w:szCs w:val="22"/>
        </w:rPr>
        <w:t>WHEREAS</w:t>
      </w:r>
    </w:p>
    <w:p w14:paraId="4E9B3465"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 xml:space="preserve">1. The Indemnifier has </w:t>
      </w:r>
    </w:p>
    <w:p w14:paraId="3335EAB9" w14:textId="17F3C1B6"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 xml:space="preserve">A. Offered </w:t>
      </w:r>
      <w:r w:rsidR="005C17E9">
        <w:rPr>
          <w:rFonts w:ascii="Cambria" w:hAnsi="Cambria" w:cstheme="minorHAnsi"/>
          <w:sz w:val="22"/>
          <w:szCs w:val="22"/>
        </w:rPr>
        <w:t>for</w:t>
      </w:r>
      <w:r w:rsidRPr="006722EE">
        <w:rPr>
          <w:rFonts w:ascii="Cambria" w:hAnsi="Cambria" w:cstheme="minorHAnsi"/>
          <w:sz w:val="22"/>
          <w:szCs w:val="22"/>
        </w:rPr>
        <w:t xml:space="preserve"> </w:t>
      </w:r>
      <w:r w:rsidR="005C17E9" w:rsidRPr="005C17E9">
        <w:rPr>
          <w:rFonts w:ascii="Cambria" w:hAnsi="Cambria" w:cstheme="minorHAnsi"/>
          <w:b/>
          <w:sz w:val="22"/>
          <w:szCs w:val="22"/>
        </w:rPr>
        <w:t>Augmentation of existing Hardware Infrastructure, Container Platform &amp; Software along with OEM provided consolidat</w:t>
      </w:r>
      <w:r w:rsidR="005C17E9">
        <w:rPr>
          <w:rFonts w:ascii="Cambria" w:hAnsi="Cambria" w:cstheme="minorHAnsi"/>
          <w:b/>
          <w:sz w:val="22"/>
          <w:szCs w:val="22"/>
        </w:rPr>
        <w:t xml:space="preserve">ed Facility Management Services </w:t>
      </w:r>
      <w:r w:rsidRPr="006722EE">
        <w:rPr>
          <w:rFonts w:ascii="Cambria" w:hAnsi="Cambria" w:cstheme="minorHAnsi"/>
          <w:sz w:val="22"/>
          <w:szCs w:val="22"/>
        </w:rPr>
        <w:t>in terms of the Service Level Agreement (SLA) dated _________ during the entire contract period of …….. Years. The implementation and support services of hardware and software equipment by the Indemnifier is hereinafter referred to as “</w:t>
      </w:r>
      <w:r w:rsidRPr="006722EE">
        <w:rPr>
          <w:rFonts w:ascii="Cambria" w:hAnsi="Cambria" w:cstheme="minorHAnsi"/>
          <w:b/>
          <w:bCs/>
          <w:sz w:val="22"/>
          <w:szCs w:val="22"/>
        </w:rPr>
        <w:t>Supply and Support Services</w:t>
      </w:r>
      <w:r w:rsidRPr="006722EE">
        <w:rPr>
          <w:rFonts w:ascii="Cambria" w:hAnsi="Cambria" w:cstheme="minorHAnsi"/>
          <w:sz w:val="22"/>
          <w:szCs w:val="22"/>
        </w:rPr>
        <w:t xml:space="preserve">". </w:t>
      </w:r>
    </w:p>
    <w:p w14:paraId="367A817E"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B. Agreed to install and provide comprehensive maintenance for the equipment, materials used and workmanship by them in terms of the Service Level Agreement (SLA) dated _________ and respective Purchase Order/s --------------------------issued from time to time, if required, at the discretion of the BANK. (The installation and maintenance are herein after collectively referred to as "</w:t>
      </w:r>
      <w:r w:rsidRPr="006722EE">
        <w:rPr>
          <w:rFonts w:ascii="Cambria" w:hAnsi="Cambria" w:cstheme="minorHAnsi"/>
          <w:b/>
          <w:bCs/>
          <w:sz w:val="22"/>
          <w:szCs w:val="22"/>
        </w:rPr>
        <w:t>Service/s</w:t>
      </w:r>
      <w:r w:rsidRPr="006722EE">
        <w:rPr>
          <w:rFonts w:ascii="Cambria" w:hAnsi="Cambria" w:cstheme="minorHAnsi"/>
          <w:sz w:val="22"/>
          <w:szCs w:val="22"/>
        </w:rPr>
        <w:t xml:space="preserve">"). </w:t>
      </w:r>
    </w:p>
    <w:p w14:paraId="14C680CA"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 xml:space="preserve">C. Represented and warranted that the aforesaid supply/services offered to the BANK do not violate any provisions of the applicable laws, regulations or guidelines including legal and environmental. In case there is any violation of any law, rules or regulation, which is capable of being remedied, the same will be got remedied immediately during the installation, maintenance and contract period to the satisfaction of the BANK. </w:t>
      </w:r>
    </w:p>
    <w:p w14:paraId="1E4779D6"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D. Represented and warranted that they are authorized and legally eligible and otherwise entitled and competent to enter into such Service Level Agreement (SLA) with the BANK. </w:t>
      </w:r>
    </w:p>
    <w:p w14:paraId="3719BFEA"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2. One of the conditions of the aforesaid Agreement is that the Indemnifier is required to furnish an indemnity in favour of the BANK indemnifying the latter against all claims, losses, costs, actions, suits, damages and / or otherwise arising due to or on account of Obligor's violations of any trademarks, patents, copyrights and licenses, the applicable laws, regulations, guidelines during the Supply / Services to the BANK as also for breach committed by the Indemnifier on account of misconduct, omission and negligence by the Indemnifier. </w:t>
      </w:r>
    </w:p>
    <w:p w14:paraId="71E43E2F" w14:textId="77777777" w:rsidR="000952B1"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3. In pursuance thereof, the Indemnifier has agreed to furnish an indemnity in the form and manner and to the satisfaction of the BANK as hereinafter appearing; </w:t>
      </w:r>
    </w:p>
    <w:p w14:paraId="53B5CBCF" w14:textId="77777777" w:rsidR="00294B11" w:rsidRDefault="00294B11" w:rsidP="000952B1">
      <w:pPr>
        <w:pStyle w:val="Default"/>
        <w:spacing w:before="120" w:after="120"/>
        <w:jc w:val="both"/>
        <w:rPr>
          <w:rFonts w:ascii="Cambria" w:hAnsi="Cambria" w:cstheme="minorHAnsi"/>
          <w:sz w:val="22"/>
          <w:szCs w:val="22"/>
        </w:rPr>
      </w:pPr>
    </w:p>
    <w:p w14:paraId="0058A6A9" w14:textId="77777777" w:rsidR="00294B11" w:rsidRPr="006722EE" w:rsidRDefault="00294B11" w:rsidP="000952B1">
      <w:pPr>
        <w:pStyle w:val="Default"/>
        <w:spacing w:before="120" w:after="120"/>
        <w:jc w:val="both"/>
        <w:rPr>
          <w:rFonts w:ascii="Cambria" w:hAnsi="Cambria" w:cstheme="minorHAnsi"/>
          <w:sz w:val="22"/>
          <w:szCs w:val="22"/>
        </w:rPr>
      </w:pPr>
    </w:p>
    <w:p w14:paraId="5C328A88"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b/>
          <w:bCs/>
          <w:sz w:val="22"/>
          <w:szCs w:val="22"/>
        </w:rPr>
        <w:lastRenderedPageBreak/>
        <w:t xml:space="preserve">NOW THIS DEED WITNESSETH AS UNDER:- </w:t>
      </w:r>
    </w:p>
    <w:p w14:paraId="19F96E2F"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In consideration of the BANK having agreed to award the aforesaid contract to the Indemnifier, more particularly described and stated in the aforesaid SLA, the Indemnifier does hereby agree and undertake that:- </w:t>
      </w:r>
    </w:p>
    <w:p w14:paraId="1104AE56"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(1) The Indemnifier shall, at all times hereinafter, save and keep harmless and indemnified the BANK,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BANK by whomsoever and all losses, damages, costs, charges and expenses that the BANK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 on account of misconduct, omission and negligence and also from the environmental damages, if any, which may occur during the contract period. </w:t>
      </w:r>
    </w:p>
    <w:p w14:paraId="7BA0C1A0"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(2) The Indemnifier further agrees and undertakes that the Indemnifier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 </w:t>
      </w:r>
    </w:p>
    <w:p w14:paraId="613113A7"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(3) The Indemnifier further agrees to provide complete documentation and data of all equipment/accessories and other software, they are having. The Indemnifier shall also indemnify and keep indemnified the BANK against any levies/penalties/claims/demands, litigations, suits, actions, judgments in this regard whether applicable under Indian Jurisdiction or Foreign Jurisdiction. </w:t>
      </w:r>
    </w:p>
    <w:p w14:paraId="32CBE9AD"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(4) If any additional approval, consent or permission is required by the Indemnifier to execute and perform the contract during the currency of the contract, they shall procure the same and/or comply with the conditions stipulated by the concerned authorities without any delay. </w:t>
      </w:r>
    </w:p>
    <w:p w14:paraId="53D05CED"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(5) The obligations of the Indemnifier herein are irrevocable, absolute and unconditional in each case irrespective of the value, genuineness, validity, regularity or enforceability of the aforesaid Agreement or the insolvency, bankruptcy, reorganization, dissolution, liquidation or change in ownership of the BANK or Indemnifier or any other circumstance whatsoever which might otherwise constitute a discharge or defence of an indemnifier. </w:t>
      </w:r>
    </w:p>
    <w:p w14:paraId="7B89CA15"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(6) The obligations of the Indemnifier under this Deed shall not be affected by any act, omission, matter or thing which would reduce, release the Indemnifier from any of the indemnified obligations under this indemnity or diminish the indemnified obligations in whole or in part, including in law, equity or contract (whether or not known to it, or to the BANK). </w:t>
      </w:r>
    </w:p>
    <w:p w14:paraId="701A8D99"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(7) This indemnity shall survive the aforesaid Service Level Agreement (SLA). </w:t>
      </w:r>
    </w:p>
    <w:p w14:paraId="45B71E18"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(8) Any notice, request or other communication to be given or made under this indemnity shall be in writing addressed to either party at the address stated in the aforesaid Agreement and or as stated above. </w:t>
      </w:r>
    </w:p>
    <w:p w14:paraId="1D0A4DC5"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(9) This indemnity shall be governed by and construed in accordance with the laws of India. The Indemnifier irrevocably agrees that any legal action, suit or proceedings arising out of or relating </w:t>
      </w:r>
      <w:r w:rsidRPr="006722EE">
        <w:rPr>
          <w:rFonts w:ascii="Cambria" w:hAnsi="Cambria" w:cstheme="minorHAnsi"/>
          <w:sz w:val="22"/>
          <w:szCs w:val="22"/>
        </w:rPr>
        <w:lastRenderedPageBreak/>
        <w:t xml:space="preserve">to this indemnity may be brought in the Courts/Tribunals at Mumbai. Final judgment against the Indemnifier in any such action, suit or proceeding shall be conclusive and may be enforced in any other jurisdiction by way of suit on the judgment/decree, a certified copy of which shall be conclusive evidence of the judgment/decree, or in any other manner provided by law. By the execution of this indemnity, the Indemnifier irrevocably submits to the exclusive jurisdiction of such Court/Tribunal in any such action, suit or proceeding. </w:t>
      </w:r>
    </w:p>
    <w:p w14:paraId="2F564A3F"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(10) The BANK may assign or transfer all or any part of its interest/claim herein to any other person. The Indemnifier shall not be entitled to assign or transfer any of its rights or obligations under this indemnity, except with the prior written consent of the BANK. </w:t>
      </w:r>
    </w:p>
    <w:p w14:paraId="1C6B17E6"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(11) Bank agrees and undertakes to indemnify Bidder and further undertakes to compensate Bidder in case of any claim accruing to Bidder on account of proven breach of licenses software, beyond the permitted purpose, by authorized officer of Bank.</w:t>
      </w:r>
    </w:p>
    <w:p w14:paraId="53809132"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b/>
          <w:bCs/>
          <w:sz w:val="22"/>
          <w:szCs w:val="22"/>
        </w:rPr>
        <w:t xml:space="preserve">IN WITNESS WHEREOF </w:t>
      </w:r>
      <w:r w:rsidRPr="006722EE">
        <w:rPr>
          <w:rFonts w:ascii="Cambria" w:hAnsi="Cambria" w:cstheme="minorHAnsi"/>
          <w:sz w:val="22"/>
          <w:szCs w:val="22"/>
        </w:rPr>
        <w:t xml:space="preserve">the parties herein have set their hands unto these presents the day, month and year above written </w:t>
      </w:r>
    </w:p>
    <w:p w14:paraId="064EFF50"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Witness: </w:t>
      </w:r>
    </w:p>
    <w:p w14:paraId="1FA552DE"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1) </w:t>
      </w:r>
    </w:p>
    <w:p w14:paraId="2468C7F8"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____________________________________ </w:t>
      </w:r>
    </w:p>
    <w:p w14:paraId="62CC4D35"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(Seal and Signature of indemnifier) </w:t>
      </w:r>
    </w:p>
    <w:p w14:paraId="52BADB78" w14:textId="77777777" w:rsidR="000952B1" w:rsidRPr="006722EE" w:rsidRDefault="000952B1" w:rsidP="000952B1">
      <w:pPr>
        <w:pStyle w:val="Default"/>
        <w:jc w:val="both"/>
        <w:rPr>
          <w:rFonts w:ascii="Cambria" w:hAnsi="Cambria" w:cstheme="minorHAnsi"/>
          <w:b/>
          <w:bCs/>
          <w:sz w:val="22"/>
          <w:szCs w:val="22"/>
        </w:rPr>
      </w:pPr>
    </w:p>
    <w:p w14:paraId="6582760A"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2) ________________________________________________________ </w:t>
      </w:r>
    </w:p>
    <w:p w14:paraId="58F7499A"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(Seal &amp; signature of the authorized signatory of the Bank) </w:t>
      </w:r>
    </w:p>
    <w:p w14:paraId="21CF8F56" w14:textId="77777777" w:rsidR="000952B1" w:rsidRPr="006722EE" w:rsidRDefault="000952B1" w:rsidP="000952B1">
      <w:pPr>
        <w:pStyle w:val="Default"/>
        <w:jc w:val="both"/>
        <w:rPr>
          <w:rFonts w:ascii="Cambria" w:hAnsi="Cambria" w:cstheme="minorHAnsi"/>
          <w:sz w:val="22"/>
          <w:szCs w:val="22"/>
        </w:rPr>
      </w:pPr>
    </w:p>
    <w:p w14:paraId="32BA896B"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sz w:val="22"/>
          <w:szCs w:val="22"/>
        </w:rPr>
        <w:t xml:space="preserve">Note: The said indemnity shall be affixed with the applicable stamp duty. </w:t>
      </w:r>
    </w:p>
    <w:p w14:paraId="3936AA09" w14:textId="77777777" w:rsidR="000952B1" w:rsidRPr="006722EE" w:rsidRDefault="000952B1" w:rsidP="000952B1">
      <w:pPr>
        <w:rPr>
          <w:rFonts w:ascii="Cambria" w:hAnsi="Cambria" w:cstheme="minorHAnsi"/>
        </w:rPr>
      </w:pPr>
    </w:p>
    <w:p w14:paraId="0125DEC9"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24E06B63" w14:textId="473EAD2D" w:rsidR="000952B1" w:rsidRPr="006722EE" w:rsidRDefault="000D6451" w:rsidP="00D82643">
      <w:pPr>
        <w:pStyle w:val="Heading1"/>
        <w:numPr>
          <w:ilvl w:val="0"/>
          <w:numId w:val="61"/>
        </w:numPr>
        <w:spacing w:before="120" w:after="120"/>
        <w:rPr>
          <w:rFonts w:ascii="Cambria" w:hAnsi="Cambria" w:cstheme="minorHAnsi"/>
          <w:b/>
          <w:bCs/>
          <w:sz w:val="22"/>
          <w:szCs w:val="22"/>
        </w:rPr>
      </w:pPr>
      <w:bookmarkStart w:id="118" w:name="_Toc160440762"/>
      <w:r>
        <w:rPr>
          <w:rFonts w:ascii="Cambria" w:hAnsi="Cambria" w:cstheme="minorHAnsi"/>
          <w:b/>
          <w:bCs/>
          <w:sz w:val="22"/>
          <w:szCs w:val="22"/>
        </w:rPr>
        <w:lastRenderedPageBreak/>
        <w:t>Annexure 7</w:t>
      </w:r>
      <w:r w:rsidR="000952B1" w:rsidRPr="006722EE">
        <w:rPr>
          <w:rFonts w:ascii="Cambria" w:hAnsi="Cambria" w:cstheme="minorHAnsi"/>
          <w:b/>
          <w:bCs/>
          <w:sz w:val="22"/>
          <w:szCs w:val="22"/>
        </w:rPr>
        <w:t>: Undertaking of Authenticity for Products Supplied</w:t>
      </w:r>
      <w:bookmarkEnd w:id="118"/>
      <w:r w:rsidR="000952B1" w:rsidRPr="006722EE">
        <w:rPr>
          <w:rFonts w:ascii="Cambria" w:hAnsi="Cambria" w:cstheme="minorHAnsi"/>
          <w:b/>
          <w:bCs/>
          <w:sz w:val="22"/>
          <w:szCs w:val="22"/>
        </w:rPr>
        <w:t xml:space="preserve"> </w:t>
      </w:r>
    </w:p>
    <w:p w14:paraId="50846871" w14:textId="77777777" w:rsidR="000952B1" w:rsidRPr="006722EE" w:rsidRDefault="000952B1" w:rsidP="0040045C">
      <w:pPr>
        <w:spacing w:before="120" w:after="120"/>
        <w:jc w:val="right"/>
        <w:rPr>
          <w:rFonts w:ascii="Cambria" w:hAnsi="Cambria" w:cstheme="minorHAnsi"/>
        </w:rPr>
      </w:pPr>
      <w:r w:rsidRPr="006722EE">
        <w:rPr>
          <w:rFonts w:ascii="Cambria" w:hAnsi="Cambria" w:cstheme="minorHAnsi"/>
        </w:rPr>
        <w:t>Date</w:t>
      </w:r>
      <w:r w:rsidR="0040045C" w:rsidRPr="006722EE">
        <w:rPr>
          <w:rFonts w:ascii="Cambria" w:hAnsi="Cambria" w:cstheme="minorHAnsi"/>
        </w:rPr>
        <w:t>__________</w:t>
      </w:r>
    </w:p>
    <w:p w14:paraId="02A7943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71EE36B4" w14:textId="437EF43D"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5AC16AC1"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10C3BA2C" w14:textId="35B10EB3" w:rsidR="000952B1" w:rsidRPr="006722EE" w:rsidRDefault="000952B1" w:rsidP="000952B1">
      <w:pPr>
        <w:spacing w:after="0"/>
        <w:jc w:val="both"/>
        <w:rPr>
          <w:rFonts w:ascii="Cambria" w:hAnsi="Cambria" w:cstheme="minorHAnsi"/>
        </w:rPr>
      </w:pPr>
      <w:r w:rsidRPr="006722EE">
        <w:rPr>
          <w:rFonts w:ascii="Cambria" w:hAnsi="Cambria" w:cstheme="minorHAnsi"/>
        </w:rPr>
        <w:t>CBD Belapur, Navi Mumbai – 400614</w:t>
      </w:r>
    </w:p>
    <w:p w14:paraId="3FC9E22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Sir,</w:t>
      </w:r>
    </w:p>
    <w:p w14:paraId="3EF6E164" w14:textId="1D634EF4" w:rsidR="000952B1" w:rsidRPr="006722EE" w:rsidRDefault="000952B1" w:rsidP="000952B1">
      <w:pPr>
        <w:spacing w:before="120" w:after="120"/>
        <w:jc w:val="both"/>
        <w:rPr>
          <w:rFonts w:ascii="Cambria" w:hAnsi="Cambria" w:cstheme="minorHAnsi"/>
        </w:rPr>
      </w:pPr>
      <w:r w:rsidRPr="006722EE">
        <w:rPr>
          <w:rFonts w:ascii="Cambria" w:hAnsi="Cambria" w:cstheme="minorHAnsi"/>
        </w:rPr>
        <w:t>Sub: Tender No. CO:DIT:PUR:</w:t>
      </w:r>
      <w:r w:rsidR="00066550">
        <w:rPr>
          <w:rFonts w:ascii="Cambria" w:hAnsi="Cambria" w:cstheme="minorHAnsi"/>
        </w:rPr>
        <w:t>2024-25</w:t>
      </w:r>
      <w:r w:rsidR="00814B6B">
        <w:rPr>
          <w:rFonts w:ascii="Cambria" w:hAnsi="Cambria" w:cstheme="minorHAnsi"/>
        </w:rPr>
        <w:t>:</w:t>
      </w:r>
      <w:r w:rsidR="00921CD4">
        <w:rPr>
          <w:rFonts w:ascii="Cambria" w:hAnsi="Cambria" w:cstheme="minorHAnsi"/>
        </w:rPr>
        <w:t>406</w:t>
      </w:r>
    </w:p>
    <w:p w14:paraId="20319BA3" w14:textId="7742C0E8" w:rsidR="000952B1" w:rsidRPr="006722EE" w:rsidRDefault="000952B1" w:rsidP="000952B1">
      <w:pPr>
        <w:rPr>
          <w:rFonts w:ascii="Cambria" w:hAnsi="Cambria" w:cstheme="minorHAnsi"/>
        </w:rPr>
      </w:pPr>
      <w:r w:rsidRPr="006722EE">
        <w:rPr>
          <w:rFonts w:ascii="Cambria" w:hAnsi="Cambria" w:cstheme="minorHAnsi"/>
        </w:rPr>
        <w:t xml:space="preserve">With reference to RFP for </w:t>
      </w:r>
      <w:r w:rsidR="004C08E9" w:rsidRPr="004C08E9">
        <w:rPr>
          <w:rFonts w:ascii="Cambria" w:hAnsi="Cambria" w:cstheme="minorHAnsi"/>
        </w:rPr>
        <w:t>Augmentation of existing Hardware Infrastructure, Container Platform &amp; Software along with OEM provided consolidated Facility Management Services</w:t>
      </w:r>
      <w:r w:rsidR="002F5561" w:rsidRPr="006722EE">
        <w:rPr>
          <w:rFonts w:ascii="Cambria" w:hAnsi="Cambria" w:cstheme="minorHAnsi"/>
        </w:rPr>
        <w:t>.</w:t>
      </w:r>
    </w:p>
    <w:p w14:paraId="2A2C7BA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hereby undertake to produce the certificate from our OEM supplier in support of this undertaking at the time of delivery/installation. It will be our responsibility to produce such letters from our OEM supplier's at the time of delivery or within a reasonable time.</w:t>
      </w:r>
    </w:p>
    <w:p w14:paraId="07919649"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case of default and we are unable to comply with the above at any time , we agree to take back the Licenses without demur, if already supplied and return the money if any paid to us by you in this regard.</w:t>
      </w:r>
    </w:p>
    <w:p w14:paraId="773F1A59" w14:textId="77777777" w:rsidR="000952B1" w:rsidRPr="006722EE" w:rsidRDefault="000952B1" w:rsidP="000952B1">
      <w:pPr>
        <w:spacing w:before="120" w:after="120"/>
        <w:rPr>
          <w:rFonts w:ascii="Cambria" w:hAnsi="Cambria" w:cstheme="minorHAnsi"/>
        </w:rPr>
      </w:pPr>
    </w:p>
    <w:p w14:paraId="4AE2D280"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Signature</w:t>
      </w:r>
    </w:p>
    <w:p w14:paraId="7AB2503D" w14:textId="77777777" w:rsidR="000952B1" w:rsidRPr="006722EE" w:rsidRDefault="000952B1" w:rsidP="000952B1">
      <w:pPr>
        <w:spacing w:after="0"/>
        <w:rPr>
          <w:rFonts w:ascii="Cambria" w:hAnsi="Cambria" w:cstheme="minorHAnsi"/>
        </w:rPr>
      </w:pPr>
      <w:r w:rsidRPr="006722EE">
        <w:rPr>
          <w:rFonts w:ascii="Cambria" w:hAnsi="Cambria" w:cstheme="minorHAnsi"/>
        </w:rPr>
        <w:t>Name:</w:t>
      </w:r>
    </w:p>
    <w:p w14:paraId="25BD28E6" w14:textId="77777777" w:rsidR="000952B1" w:rsidRPr="006722EE" w:rsidRDefault="000952B1" w:rsidP="000952B1">
      <w:pPr>
        <w:spacing w:after="0"/>
        <w:rPr>
          <w:rFonts w:ascii="Cambria" w:hAnsi="Cambria" w:cstheme="minorHAnsi"/>
        </w:rPr>
      </w:pPr>
      <w:r w:rsidRPr="006722EE">
        <w:rPr>
          <w:rFonts w:ascii="Cambria" w:hAnsi="Cambria" w:cstheme="minorHAnsi"/>
        </w:rPr>
        <w:t>Designation:</w:t>
      </w:r>
    </w:p>
    <w:p w14:paraId="64D6D964" w14:textId="77777777" w:rsidR="000952B1" w:rsidRPr="006722EE" w:rsidRDefault="000952B1" w:rsidP="000952B1">
      <w:pPr>
        <w:spacing w:after="0"/>
        <w:rPr>
          <w:rFonts w:ascii="Cambria" w:hAnsi="Cambria" w:cstheme="minorHAnsi"/>
        </w:rPr>
      </w:pPr>
      <w:r w:rsidRPr="006722EE">
        <w:rPr>
          <w:rFonts w:ascii="Cambria" w:hAnsi="Cambria" w:cstheme="minorHAnsi"/>
        </w:rPr>
        <w:t>Seal of Company</w:t>
      </w:r>
    </w:p>
    <w:p w14:paraId="215EC95E"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Date:</w:t>
      </w:r>
    </w:p>
    <w:p w14:paraId="4C5FCE2D"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12756293" w14:textId="6ACB0499" w:rsidR="000952B1" w:rsidRDefault="000D6451" w:rsidP="00D82643">
      <w:pPr>
        <w:pStyle w:val="Heading1"/>
        <w:numPr>
          <w:ilvl w:val="0"/>
          <w:numId w:val="61"/>
        </w:numPr>
        <w:spacing w:before="120" w:after="120"/>
        <w:rPr>
          <w:rFonts w:ascii="Cambria" w:hAnsi="Cambria" w:cstheme="minorHAnsi"/>
          <w:b/>
          <w:bCs/>
          <w:sz w:val="22"/>
          <w:szCs w:val="22"/>
        </w:rPr>
      </w:pPr>
      <w:bookmarkStart w:id="119" w:name="_Toc160440763"/>
      <w:r>
        <w:rPr>
          <w:rFonts w:ascii="Cambria" w:hAnsi="Cambria" w:cstheme="minorHAnsi"/>
          <w:b/>
          <w:bCs/>
          <w:sz w:val="22"/>
          <w:szCs w:val="22"/>
        </w:rPr>
        <w:lastRenderedPageBreak/>
        <w:t>Annexure 8</w:t>
      </w:r>
      <w:r w:rsidR="000952B1" w:rsidRPr="006722EE">
        <w:rPr>
          <w:rFonts w:ascii="Cambria" w:hAnsi="Cambria" w:cstheme="minorHAnsi"/>
          <w:b/>
          <w:bCs/>
          <w:sz w:val="22"/>
          <w:szCs w:val="22"/>
        </w:rPr>
        <w:t>: Undertaking for Acceptance of Terms of RFP</w:t>
      </w:r>
      <w:bookmarkEnd w:id="119"/>
    </w:p>
    <w:p w14:paraId="46C7E55E" w14:textId="77777777" w:rsidR="00F217FC" w:rsidRPr="00F217FC" w:rsidRDefault="00F217FC" w:rsidP="00F217FC"/>
    <w:p w14:paraId="3C536D28" w14:textId="77777777" w:rsidR="000952B1" w:rsidRPr="006722EE" w:rsidRDefault="000952B1" w:rsidP="0040045C">
      <w:pPr>
        <w:spacing w:before="120" w:after="120"/>
        <w:jc w:val="right"/>
        <w:rPr>
          <w:rFonts w:ascii="Cambria" w:hAnsi="Cambria" w:cstheme="minorHAnsi"/>
        </w:rPr>
      </w:pPr>
      <w:r w:rsidRPr="006722EE">
        <w:rPr>
          <w:rFonts w:ascii="Cambria" w:hAnsi="Cambria" w:cstheme="minorHAnsi"/>
        </w:rPr>
        <w:t>Date</w:t>
      </w:r>
      <w:r w:rsidR="0040045C" w:rsidRPr="006722EE">
        <w:rPr>
          <w:rFonts w:ascii="Cambria" w:hAnsi="Cambria" w:cstheme="minorHAnsi"/>
        </w:rPr>
        <w:t>______</w:t>
      </w:r>
    </w:p>
    <w:p w14:paraId="678F638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02E9531D" w14:textId="7A72ECF6"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492952E4"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7387CCA2" w14:textId="648DB6E0" w:rsidR="000952B1" w:rsidRPr="006722EE" w:rsidRDefault="000952B1" w:rsidP="000952B1">
      <w:pPr>
        <w:spacing w:after="0"/>
        <w:jc w:val="both"/>
        <w:rPr>
          <w:rFonts w:ascii="Cambria" w:hAnsi="Cambria" w:cstheme="minorHAnsi"/>
        </w:rPr>
      </w:pPr>
      <w:r w:rsidRPr="006722EE">
        <w:rPr>
          <w:rFonts w:ascii="Cambria" w:hAnsi="Cambria" w:cstheme="minorHAnsi"/>
        </w:rPr>
        <w:t>CBD Belapur, Navi Mumbai – 400614</w:t>
      </w:r>
    </w:p>
    <w:p w14:paraId="3BC24A4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Sir,</w:t>
      </w:r>
    </w:p>
    <w:p w14:paraId="27A76C91" w14:textId="1F66A262" w:rsidR="000952B1" w:rsidRPr="006722EE" w:rsidRDefault="000952B1" w:rsidP="000952B1">
      <w:pPr>
        <w:spacing w:before="120" w:after="120"/>
        <w:jc w:val="both"/>
        <w:rPr>
          <w:rFonts w:ascii="Cambria" w:hAnsi="Cambria" w:cstheme="minorHAnsi"/>
        </w:rPr>
      </w:pPr>
      <w:r w:rsidRPr="006722EE">
        <w:rPr>
          <w:rFonts w:ascii="Cambria" w:hAnsi="Cambria" w:cstheme="minorHAnsi"/>
        </w:rPr>
        <w:t>Sub: Tender No. CO:DIT:PUR:</w:t>
      </w:r>
      <w:r w:rsidR="00066550">
        <w:rPr>
          <w:rFonts w:ascii="Cambria" w:hAnsi="Cambria" w:cstheme="minorHAnsi"/>
        </w:rPr>
        <w:t>2024-25</w:t>
      </w:r>
      <w:r w:rsidRPr="006722EE">
        <w:rPr>
          <w:rFonts w:ascii="Cambria" w:hAnsi="Cambria" w:cstheme="minorHAnsi"/>
        </w:rPr>
        <w:t>:</w:t>
      </w:r>
      <w:r w:rsidR="002F5561" w:rsidRPr="006722EE">
        <w:rPr>
          <w:rFonts w:ascii="Cambria" w:hAnsi="Cambria" w:cstheme="minorHAnsi"/>
        </w:rPr>
        <w:t xml:space="preserve"> </w:t>
      </w:r>
      <w:r w:rsidR="00E12D61">
        <w:rPr>
          <w:rFonts w:ascii="Cambria" w:hAnsi="Cambria" w:cstheme="minorHAnsi"/>
        </w:rPr>
        <w:t>385</w:t>
      </w:r>
    </w:p>
    <w:p w14:paraId="5CFCBF0E" w14:textId="4C84D3FD" w:rsidR="000952B1" w:rsidRPr="006722EE" w:rsidRDefault="000952B1" w:rsidP="000952B1">
      <w:pPr>
        <w:rPr>
          <w:rFonts w:ascii="Cambria" w:hAnsi="Cambria" w:cstheme="minorHAnsi"/>
          <w:b/>
          <w:bCs/>
        </w:rPr>
      </w:pPr>
      <w:r w:rsidRPr="006722EE">
        <w:rPr>
          <w:rFonts w:ascii="Cambria" w:hAnsi="Cambria" w:cstheme="minorHAnsi"/>
        </w:rPr>
        <w:t xml:space="preserve">With reference to RFP for </w:t>
      </w:r>
      <w:r w:rsidR="004E5207" w:rsidRPr="004E5207">
        <w:rPr>
          <w:rFonts w:ascii="Cambria" w:hAnsi="Cambria" w:cstheme="minorHAnsi"/>
        </w:rPr>
        <w:t>Augmentation of existing Hardware Infrastructure, Container Platform &amp; Software along with OEM provided consolidated Facility Management Services</w:t>
      </w:r>
      <w:r w:rsidR="004E5207">
        <w:rPr>
          <w:rFonts w:ascii="Cambria" w:hAnsi="Cambria" w:cstheme="minorHAnsi"/>
        </w:rPr>
        <w:t>.</w:t>
      </w:r>
    </w:p>
    <w:p w14:paraId="673A67C1"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We understand that Bank shall be placing Order to the Successful Bidder exclusive of taxes only.</w:t>
      </w:r>
    </w:p>
    <w:p w14:paraId="46AB57FD" w14:textId="77777777" w:rsidR="000952B1" w:rsidRPr="006722EE" w:rsidRDefault="000952B1" w:rsidP="003B48DD">
      <w:pPr>
        <w:pStyle w:val="ListParagraph"/>
        <w:numPr>
          <w:ilvl w:val="0"/>
          <w:numId w:val="22"/>
        </w:numPr>
        <w:spacing w:before="120" w:after="120"/>
        <w:rPr>
          <w:rFonts w:ascii="Cambria" w:hAnsi="Cambria" w:cstheme="minorHAnsi"/>
        </w:rPr>
      </w:pPr>
      <w:r w:rsidRPr="006722EE">
        <w:rPr>
          <w:rFonts w:ascii="Cambria" w:hAnsi="Cambria" w:cstheme="minorHAnsi"/>
        </w:rPr>
        <w:t xml:space="preserve">We confirm that in case of invocation of any Bank Guarantees submitted to the Bank, we will pay applicable GST on Bank Guarantee amount. </w:t>
      </w:r>
    </w:p>
    <w:p w14:paraId="365B6EEF" w14:textId="77777777" w:rsidR="000952B1" w:rsidRPr="006722EE" w:rsidRDefault="000952B1" w:rsidP="003B48DD">
      <w:pPr>
        <w:pStyle w:val="ListParagraph"/>
        <w:numPr>
          <w:ilvl w:val="0"/>
          <w:numId w:val="22"/>
        </w:numPr>
        <w:spacing w:before="120" w:after="120"/>
        <w:rPr>
          <w:rFonts w:ascii="Cambria" w:hAnsi="Cambria" w:cstheme="minorHAnsi"/>
        </w:rPr>
      </w:pPr>
      <w:r w:rsidRPr="006722EE">
        <w:rPr>
          <w:rFonts w:ascii="Cambria" w:hAnsi="Cambria" w:cstheme="minorHAnsi"/>
        </w:rPr>
        <w:t xml:space="preserve">We are agreeable to the payment schedule as per "Payment Terms" of the RFP. </w:t>
      </w:r>
    </w:p>
    <w:p w14:paraId="6CBBA17C" w14:textId="77777777" w:rsidR="000952B1" w:rsidRPr="006722EE" w:rsidRDefault="000952B1" w:rsidP="003B48DD">
      <w:pPr>
        <w:pStyle w:val="ListParagraph"/>
        <w:numPr>
          <w:ilvl w:val="0"/>
          <w:numId w:val="22"/>
        </w:numPr>
        <w:spacing w:before="120" w:after="120"/>
        <w:rPr>
          <w:rFonts w:ascii="Cambria" w:hAnsi="Cambria" w:cstheme="minorHAnsi"/>
        </w:rPr>
      </w:pPr>
      <w:r w:rsidRPr="006722EE">
        <w:rPr>
          <w:rFonts w:ascii="Cambria" w:hAnsi="Cambria" w:cstheme="minorHAnsi"/>
        </w:rPr>
        <w:t xml:space="preserve">We here by confirm to undertake the ownership of the subject RFP. </w:t>
      </w:r>
    </w:p>
    <w:p w14:paraId="752F0A01" w14:textId="77777777" w:rsidR="000952B1" w:rsidRPr="006722EE" w:rsidRDefault="000952B1" w:rsidP="003B48DD">
      <w:pPr>
        <w:pStyle w:val="ListParagraph"/>
        <w:numPr>
          <w:ilvl w:val="0"/>
          <w:numId w:val="22"/>
        </w:numPr>
        <w:spacing w:before="120" w:after="120"/>
        <w:rPr>
          <w:rFonts w:ascii="Cambria" w:hAnsi="Cambria" w:cstheme="minorHAnsi"/>
        </w:rPr>
      </w:pPr>
      <w:r w:rsidRPr="006722EE">
        <w:rPr>
          <w:rFonts w:ascii="Cambria" w:hAnsi="Cambria" w:cstheme="minorHAnsi"/>
        </w:rPr>
        <w:t>We hereby undertake to provide latest product/ software with latest version. The charges for the above have been factored in Bill of Material (BOM), otherwise the Bid is liable for rejection. We also confirm that we have not changed the format of BOM.</w:t>
      </w:r>
    </w:p>
    <w:p w14:paraId="289FC139" w14:textId="77777777" w:rsidR="000952B1" w:rsidRPr="006722EE" w:rsidRDefault="000952B1" w:rsidP="000952B1">
      <w:pPr>
        <w:spacing w:before="120" w:after="120"/>
        <w:rPr>
          <w:rFonts w:ascii="Cambria" w:hAnsi="Cambria" w:cstheme="minorHAnsi"/>
        </w:rPr>
      </w:pPr>
    </w:p>
    <w:p w14:paraId="13C48119" w14:textId="77777777" w:rsidR="000952B1" w:rsidRPr="006722EE" w:rsidRDefault="000952B1" w:rsidP="000952B1">
      <w:pPr>
        <w:spacing w:before="120" w:after="120"/>
        <w:rPr>
          <w:rFonts w:ascii="Cambria" w:hAnsi="Cambria" w:cstheme="minorHAnsi"/>
        </w:rPr>
      </w:pPr>
    </w:p>
    <w:p w14:paraId="74996A4E"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Signature</w:t>
      </w:r>
    </w:p>
    <w:p w14:paraId="3C902474" w14:textId="77777777" w:rsidR="000952B1" w:rsidRPr="006722EE" w:rsidRDefault="000952B1" w:rsidP="000952B1">
      <w:pPr>
        <w:spacing w:after="0"/>
        <w:rPr>
          <w:rFonts w:ascii="Cambria" w:hAnsi="Cambria" w:cstheme="minorHAnsi"/>
        </w:rPr>
      </w:pPr>
      <w:r w:rsidRPr="006722EE">
        <w:rPr>
          <w:rFonts w:ascii="Cambria" w:hAnsi="Cambria" w:cstheme="minorHAnsi"/>
        </w:rPr>
        <w:t>Name:</w:t>
      </w:r>
    </w:p>
    <w:p w14:paraId="00D34232" w14:textId="77777777" w:rsidR="000952B1" w:rsidRPr="006722EE" w:rsidRDefault="000952B1" w:rsidP="000952B1">
      <w:pPr>
        <w:spacing w:after="0"/>
        <w:rPr>
          <w:rFonts w:ascii="Cambria" w:hAnsi="Cambria" w:cstheme="minorHAnsi"/>
        </w:rPr>
      </w:pPr>
      <w:r w:rsidRPr="006722EE">
        <w:rPr>
          <w:rFonts w:ascii="Cambria" w:hAnsi="Cambria" w:cstheme="minorHAnsi"/>
        </w:rPr>
        <w:t>Designation:</w:t>
      </w:r>
    </w:p>
    <w:p w14:paraId="439F39A7" w14:textId="77777777" w:rsidR="000952B1" w:rsidRPr="006722EE" w:rsidRDefault="000952B1" w:rsidP="000952B1">
      <w:pPr>
        <w:spacing w:after="0"/>
        <w:rPr>
          <w:rFonts w:ascii="Cambria" w:hAnsi="Cambria" w:cstheme="minorHAnsi"/>
        </w:rPr>
      </w:pPr>
      <w:r w:rsidRPr="006722EE">
        <w:rPr>
          <w:rFonts w:ascii="Cambria" w:hAnsi="Cambria" w:cstheme="minorHAnsi"/>
        </w:rPr>
        <w:t>Seal of Company</w:t>
      </w:r>
    </w:p>
    <w:p w14:paraId="4E738C11"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Date:</w:t>
      </w:r>
    </w:p>
    <w:p w14:paraId="41D149A8"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150397F0" w14:textId="598CC27E" w:rsidR="000952B1" w:rsidRPr="006722EE" w:rsidRDefault="000D6451" w:rsidP="00D82643">
      <w:pPr>
        <w:pStyle w:val="Heading1"/>
        <w:numPr>
          <w:ilvl w:val="0"/>
          <w:numId w:val="61"/>
        </w:numPr>
        <w:spacing w:before="120" w:after="120"/>
        <w:rPr>
          <w:rFonts w:ascii="Cambria" w:hAnsi="Cambria" w:cstheme="minorHAnsi"/>
          <w:b/>
          <w:bCs/>
          <w:sz w:val="22"/>
          <w:szCs w:val="22"/>
        </w:rPr>
      </w:pPr>
      <w:bookmarkStart w:id="120" w:name="_Toc160440764"/>
      <w:r>
        <w:rPr>
          <w:rFonts w:ascii="Cambria" w:hAnsi="Cambria" w:cstheme="minorHAnsi"/>
          <w:b/>
          <w:bCs/>
          <w:sz w:val="22"/>
          <w:szCs w:val="22"/>
        </w:rPr>
        <w:lastRenderedPageBreak/>
        <w:t>Annexure 9</w:t>
      </w:r>
      <w:r w:rsidR="000952B1" w:rsidRPr="006722EE">
        <w:rPr>
          <w:rFonts w:ascii="Cambria" w:hAnsi="Cambria" w:cstheme="minorHAnsi"/>
          <w:b/>
          <w:bCs/>
          <w:sz w:val="22"/>
          <w:szCs w:val="22"/>
        </w:rPr>
        <w:t>: Manufacturer’s Authorization Form</w:t>
      </w:r>
      <w:bookmarkEnd w:id="120"/>
    </w:p>
    <w:p w14:paraId="3A2C00C1" w14:textId="7F0242E8" w:rsidR="007B61BD" w:rsidRDefault="007B61BD" w:rsidP="007B61BD">
      <w:pPr>
        <w:spacing w:before="120" w:after="120"/>
        <w:jc w:val="center"/>
        <w:rPr>
          <w:rFonts w:ascii="Cambria" w:hAnsi="Cambria" w:cstheme="minorHAnsi"/>
        </w:rPr>
      </w:pPr>
      <w:r>
        <w:rPr>
          <w:rFonts w:ascii="Cambria" w:hAnsi="Cambria" w:cstheme="minorHAnsi"/>
        </w:rPr>
        <w:t>(For Hardware Infrastructure from the OEM)</w:t>
      </w:r>
    </w:p>
    <w:p w14:paraId="45E886DD" w14:textId="77777777" w:rsidR="000952B1" w:rsidRPr="006722EE" w:rsidRDefault="000952B1" w:rsidP="0040045C">
      <w:pPr>
        <w:spacing w:before="120" w:after="120"/>
        <w:jc w:val="right"/>
        <w:rPr>
          <w:rFonts w:ascii="Cambria" w:hAnsi="Cambria" w:cstheme="minorHAnsi"/>
        </w:rPr>
      </w:pPr>
      <w:r w:rsidRPr="006722EE">
        <w:rPr>
          <w:rFonts w:ascii="Cambria" w:hAnsi="Cambria" w:cstheme="minorHAnsi"/>
        </w:rPr>
        <w:t>Date</w:t>
      </w:r>
      <w:r w:rsidR="0040045C" w:rsidRPr="006722EE">
        <w:rPr>
          <w:rFonts w:ascii="Cambria" w:hAnsi="Cambria" w:cstheme="minorHAnsi"/>
        </w:rPr>
        <w:t>_______</w:t>
      </w:r>
    </w:p>
    <w:p w14:paraId="048A9A5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54509F9A" w14:textId="73E143A5"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515DDA6E"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06C03852" w14:textId="2BADA504" w:rsidR="000952B1" w:rsidRPr="006722EE" w:rsidRDefault="000952B1" w:rsidP="000952B1">
      <w:pPr>
        <w:spacing w:after="0"/>
        <w:jc w:val="both"/>
        <w:rPr>
          <w:rFonts w:ascii="Cambria" w:hAnsi="Cambria" w:cstheme="minorHAnsi"/>
        </w:rPr>
      </w:pPr>
      <w:r w:rsidRPr="006722EE">
        <w:rPr>
          <w:rFonts w:ascii="Cambria" w:hAnsi="Cambria" w:cstheme="minorHAnsi"/>
        </w:rPr>
        <w:t>CBD Belapur, Navi Mumbai – 400614</w:t>
      </w:r>
    </w:p>
    <w:p w14:paraId="173D6920" w14:textId="77777777" w:rsidR="000952B1" w:rsidRPr="006722EE" w:rsidRDefault="000952B1" w:rsidP="000952B1">
      <w:pPr>
        <w:rPr>
          <w:rFonts w:ascii="Cambria" w:hAnsi="Cambria" w:cstheme="minorHAnsi"/>
        </w:rPr>
      </w:pPr>
    </w:p>
    <w:p w14:paraId="29F6A11B" w14:textId="77777777" w:rsidR="000952B1" w:rsidRPr="006722EE" w:rsidRDefault="000952B1" w:rsidP="000952B1">
      <w:pPr>
        <w:rPr>
          <w:rFonts w:ascii="Cambria" w:hAnsi="Cambria" w:cstheme="minorHAnsi"/>
        </w:rPr>
      </w:pPr>
      <w:r w:rsidRPr="006722EE">
        <w:rPr>
          <w:rFonts w:ascii="Cambria" w:hAnsi="Cambria" w:cstheme="minorHAnsi"/>
        </w:rPr>
        <w:t>Dear Sir,</w:t>
      </w:r>
    </w:p>
    <w:p w14:paraId="758F504A"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14:paraId="16080BAA"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We, hereby, extend warranty for the equipment and support services offered for our products supplied against this RFP by the above-mentioned Bidder. </w:t>
      </w:r>
    </w:p>
    <w:p w14:paraId="4DB43812" w14:textId="77777777" w:rsidR="000952B1" w:rsidRPr="006722EE" w:rsidRDefault="000952B1" w:rsidP="000952B1">
      <w:pPr>
        <w:jc w:val="both"/>
        <w:rPr>
          <w:rFonts w:ascii="Cambria" w:hAnsi="Cambria" w:cstheme="minorHAnsi"/>
        </w:rPr>
      </w:pPr>
      <w:r w:rsidRPr="006722EE">
        <w:rPr>
          <w:rFonts w:ascii="Cambria" w:hAnsi="Cambria" w:cstheme="minorHAnsi"/>
        </w:rPr>
        <w:t>If Bank desires transfer of the warranty and support services, supposed to be delivered by the successful Bidder, to its preferred Bidder, in such a case, OEM should transfer such warranty and support services without any additional cost to the Bank.</w:t>
      </w:r>
    </w:p>
    <w:p w14:paraId="15D7F70A" w14:textId="77777777" w:rsidR="000952B1" w:rsidRPr="006722EE" w:rsidRDefault="000952B1" w:rsidP="000952B1">
      <w:pPr>
        <w:rPr>
          <w:rFonts w:ascii="Cambria" w:hAnsi="Cambria" w:cstheme="minorHAnsi"/>
        </w:rPr>
      </w:pPr>
    </w:p>
    <w:p w14:paraId="192CEEB6" w14:textId="77777777" w:rsidR="000952B1" w:rsidRPr="006722EE" w:rsidRDefault="000952B1" w:rsidP="000952B1">
      <w:pPr>
        <w:rPr>
          <w:rFonts w:ascii="Cambria" w:hAnsi="Cambria" w:cstheme="minorHAnsi"/>
        </w:rPr>
      </w:pPr>
      <w:r w:rsidRPr="006722EE">
        <w:rPr>
          <w:rFonts w:ascii="Cambria" w:hAnsi="Cambria" w:cstheme="minorHAnsi"/>
        </w:rPr>
        <w:t>Yours Faithfully,</w:t>
      </w:r>
    </w:p>
    <w:p w14:paraId="6BCE78CF" w14:textId="77777777" w:rsidR="000952B1" w:rsidRPr="006722EE" w:rsidRDefault="000952B1" w:rsidP="000952B1">
      <w:pPr>
        <w:rPr>
          <w:rFonts w:ascii="Cambria" w:hAnsi="Cambria" w:cstheme="minorHAnsi"/>
        </w:rPr>
      </w:pPr>
    </w:p>
    <w:p w14:paraId="6AFD7BFB" w14:textId="77777777" w:rsidR="000952B1" w:rsidRPr="006722EE" w:rsidRDefault="000952B1" w:rsidP="000952B1">
      <w:pPr>
        <w:rPr>
          <w:rFonts w:ascii="Cambria" w:hAnsi="Cambria" w:cstheme="minorHAnsi"/>
        </w:rPr>
      </w:pPr>
    </w:p>
    <w:p w14:paraId="198A43D9" w14:textId="77777777" w:rsidR="000952B1" w:rsidRPr="006722EE" w:rsidRDefault="000952B1" w:rsidP="000952B1">
      <w:pPr>
        <w:rPr>
          <w:rFonts w:ascii="Cambria" w:hAnsi="Cambria" w:cstheme="minorHAnsi"/>
        </w:rPr>
      </w:pPr>
      <w:r w:rsidRPr="006722EE">
        <w:rPr>
          <w:rFonts w:ascii="Cambria" w:hAnsi="Cambria" w:cstheme="minorHAnsi"/>
        </w:rPr>
        <w:t xml:space="preserve">Authorized Signatory </w:t>
      </w:r>
    </w:p>
    <w:p w14:paraId="68599274" w14:textId="77777777" w:rsidR="000952B1" w:rsidRPr="006722EE" w:rsidRDefault="000952B1" w:rsidP="000952B1">
      <w:pPr>
        <w:rPr>
          <w:rFonts w:ascii="Cambria" w:hAnsi="Cambria" w:cstheme="minorHAnsi"/>
          <w:lang w:val="de-DE"/>
        </w:rPr>
      </w:pPr>
      <w:r w:rsidRPr="006722EE">
        <w:rPr>
          <w:rFonts w:ascii="Cambria" w:hAnsi="Cambria" w:cstheme="minorHAnsi"/>
        </w:rPr>
        <w:t>(Name, Phone No.,</w:t>
      </w:r>
      <w:r w:rsidRPr="006722EE">
        <w:rPr>
          <w:rFonts w:ascii="Cambria" w:hAnsi="Cambria" w:cstheme="minorHAnsi"/>
          <w:lang w:val="de-DE"/>
        </w:rPr>
        <w:t xml:space="preserve"> Fax, E-mail)</w:t>
      </w:r>
    </w:p>
    <w:p w14:paraId="4F5455F0" w14:textId="77777777" w:rsidR="000952B1" w:rsidRPr="006722EE" w:rsidRDefault="000952B1" w:rsidP="000952B1">
      <w:pPr>
        <w:rPr>
          <w:rFonts w:ascii="Cambria" w:hAnsi="Cambria" w:cstheme="minorHAnsi"/>
        </w:rPr>
      </w:pPr>
    </w:p>
    <w:p w14:paraId="7171C44E" w14:textId="77777777" w:rsidR="000952B1" w:rsidRPr="006722EE" w:rsidRDefault="000952B1" w:rsidP="000952B1">
      <w:pPr>
        <w:rPr>
          <w:rFonts w:ascii="Cambria" w:hAnsi="Cambria" w:cstheme="minorHAnsi"/>
        </w:rPr>
      </w:pPr>
      <w:r w:rsidRPr="006722EE">
        <w:rPr>
          <w:rFonts w:ascii="Cambria" w:hAnsi="Cambria" w:cstheme="minorHAnsi"/>
          <w:i/>
          <w:iCs/>
        </w:rPr>
        <w:t>(This letter should be on the letterhead of the Manufacturer duly signed &amp; seal by an authorized signatory)</w:t>
      </w:r>
    </w:p>
    <w:p w14:paraId="3484E8A9" w14:textId="77777777" w:rsidR="000952B1" w:rsidRDefault="000952B1" w:rsidP="000952B1">
      <w:pPr>
        <w:rPr>
          <w:rFonts w:ascii="Cambria" w:hAnsi="Cambria" w:cstheme="minorHAnsi"/>
        </w:rPr>
      </w:pPr>
      <w:r w:rsidRPr="006722EE">
        <w:rPr>
          <w:rFonts w:ascii="Cambria" w:hAnsi="Cambria" w:cstheme="minorHAnsi"/>
        </w:rPr>
        <w:br w:type="page"/>
      </w:r>
    </w:p>
    <w:p w14:paraId="0DCDA328" w14:textId="77777777" w:rsidR="00C3615C" w:rsidRDefault="00C3615C" w:rsidP="00C3615C">
      <w:pPr>
        <w:spacing w:before="120" w:after="120"/>
        <w:jc w:val="center"/>
        <w:rPr>
          <w:rFonts w:ascii="Cambria" w:hAnsi="Cambria" w:cstheme="minorHAnsi"/>
        </w:rPr>
      </w:pPr>
    </w:p>
    <w:p w14:paraId="5F2ADCE7" w14:textId="77B48351" w:rsidR="00C3615C" w:rsidRDefault="00C3615C" w:rsidP="00C3615C">
      <w:pPr>
        <w:spacing w:before="120" w:after="120"/>
        <w:jc w:val="center"/>
        <w:rPr>
          <w:rFonts w:ascii="Cambria" w:hAnsi="Cambria" w:cstheme="minorHAnsi"/>
        </w:rPr>
      </w:pPr>
      <w:r>
        <w:rPr>
          <w:rFonts w:ascii="Cambria" w:hAnsi="Cambria" w:cstheme="minorHAnsi"/>
        </w:rPr>
        <w:t>(For Container Platform &amp; Enterprise Linux OS from the OEM)</w:t>
      </w:r>
    </w:p>
    <w:p w14:paraId="0A697119" w14:textId="77777777" w:rsidR="00C3615C" w:rsidRPr="006722EE" w:rsidRDefault="00C3615C" w:rsidP="00C3615C">
      <w:pPr>
        <w:spacing w:before="120" w:after="120"/>
        <w:jc w:val="right"/>
        <w:rPr>
          <w:rFonts w:ascii="Cambria" w:hAnsi="Cambria" w:cstheme="minorHAnsi"/>
        </w:rPr>
      </w:pPr>
      <w:r w:rsidRPr="006722EE">
        <w:rPr>
          <w:rFonts w:ascii="Cambria" w:hAnsi="Cambria" w:cstheme="minorHAnsi"/>
        </w:rPr>
        <w:t>Date_______</w:t>
      </w:r>
    </w:p>
    <w:p w14:paraId="0A248422" w14:textId="77777777" w:rsidR="00C3615C" w:rsidRPr="006722EE" w:rsidRDefault="00C3615C" w:rsidP="00C3615C">
      <w:pPr>
        <w:spacing w:before="120" w:after="120"/>
        <w:jc w:val="both"/>
        <w:rPr>
          <w:rFonts w:ascii="Cambria" w:hAnsi="Cambria" w:cstheme="minorHAnsi"/>
        </w:rPr>
      </w:pPr>
      <w:r w:rsidRPr="006722EE">
        <w:rPr>
          <w:rFonts w:ascii="Cambria" w:hAnsi="Cambria" w:cstheme="minorHAnsi"/>
        </w:rPr>
        <w:t>To,</w:t>
      </w:r>
    </w:p>
    <w:p w14:paraId="35EDBABC" w14:textId="77777777" w:rsidR="00C3615C" w:rsidRPr="006722EE" w:rsidRDefault="00C3615C" w:rsidP="00C3615C">
      <w:pPr>
        <w:spacing w:after="0"/>
        <w:jc w:val="both"/>
        <w:rPr>
          <w:rFonts w:ascii="Cambria" w:hAnsi="Cambria" w:cstheme="minorHAnsi"/>
        </w:rPr>
      </w:pPr>
      <w:r>
        <w:rPr>
          <w:rFonts w:ascii="Cambria" w:hAnsi="Cambria" w:cstheme="minorHAnsi"/>
        </w:rPr>
        <w:t>Dy. General Manager</w:t>
      </w:r>
      <w:r w:rsidRPr="006722EE">
        <w:rPr>
          <w:rFonts w:ascii="Cambria" w:hAnsi="Cambria" w:cstheme="minorHAnsi"/>
        </w:rPr>
        <w:t xml:space="preserve"> (IT), </w:t>
      </w:r>
    </w:p>
    <w:p w14:paraId="7C21827A" w14:textId="77777777" w:rsidR="00C3615C" w:rsidRPr="006722EE" w:rsidRDefault="00C3615C" w:rsidP="00C3615C">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2C978DC3" w14:textId="77777777" w:rsidR="00C3615C" w:rsidRPr="006722EE" w:rsidRDefault="00C3615C" w:rsidP="00C3615C">
      <w:pPr>
        <w:spacing w:after="0"/>
        <w:jc w:val="both"/>
        <w:rPr>
          <w:rFonts w:ascii="Cambria" w:hAnsi="Cambria" w:cstheme="minorHAnsi"/>
        </w:rPr>
      </w:pPr>
      <w:r w:rsidRPr="006722EE">
        <w:rPr>
          <w:rFonts w:ascii="Cambria" w:hAnsi="Cambria" w:cstheme="minorHAnsi"/>
        </w:rPr>
        <w:t>CBD Belapur, Navi Mumbai – 400614</w:t>
      </w:r>
    </w:p>
    <w:p w14:paraId="4D264D07" w14:textId="77777777" w:rsidR="00C3615C" w:rsidRPr="006722EE" w:rsidRDefault="00C3615C" w:rsidP="00C3615C">
      <w:pPr>
        <w:rPr>
          <w:rFonts w:ascii="Cambria" w:hAnsi="Cambria" w:cstheme="minorHAnsi"/>
        </w:rPr>
      </w:pPr>
    </w:p>
    <w:p w14:paraId="5165E18E" w14:textId="77777777" w:rsidR="00C3615C" w:rsidRPr="006722EE" w:rsidRDefault="00C3615C" w:rsidP="00C3615C">
      <w:pPr>
        <w:rPr>
          <w:rFonts w:ascii="Cambria" w:hAnsi="Cambria" w:cstheme="minorHAnsi"/>
        </w:rPr>
      </w:pPr>
      <w:r w:rsidRPr="006722EE">
        <w:rPr>
          <w:rFonts w:ascii="Cambria" w:hAnsi="Cambria" w:cstheme="minorHAnsi"/>
        </w:rPr>
        <w:t>Dear Sir,</w:t>
      </w:r>
    </w:p>
    <w:p w14:paraId="4C8AE086" w14:textId="77777777" w:rsidR="00C3615C" w:rsidRPr="006722EE" w:rsidRDefault="00C3615C" w:rsidP="00C3615C">
      <w:pPr>
        <w:jc w:val="both"/>
        <w:rPr>
          <w:rFonts w:ascii="Cambria" w:hAnsi="Cambria" w:cstheme="minorHAnsi"/>
        </w:rPr>
      </w:pPr>
      <w:r w:rsidRPr="006722EE">
        <w:rPr>
          <w:rFonts w:ascii="Cambria" w:hAnsi="Cambria" w:cstheme="minorHAnsi"/>
        </w:rP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14:paraId="06D449A7" w14:textId="77777777" w:rsidR="00C3615C" w:rsidRPr="006722EE" w:rsidRDefault="00C3615C" w:rsidP="00C3615C">
      <w:pPr>
        <w:jc w:val="both"/>
        <w:rPr>
          <w:rFonts w:ascii="Cambria" w:hAnsi="Cambria" w:cstheme="minorHAnsi"/>
        </w:rPr>
      </w:pPr>
      <w:r w:rsidRPr="006722EE">
        <w:rPr>
          <w:rFonts w:ascii="Cambria" w:hAnsi="Cambria" w:cstheme="minorHAnsi"/>
        </w:rPr>
        <w:t xml:space="preserve">We, hereby, extend warranty for the equipment and support services offered for our products supplied against this RFP by the above-mentioned Bidder. </w:t>
      </w:r>
    </w:p>
    <w:p w14:paraId="191A3E66" w14:textId="77777777" w:rsidR="00C3615C" w:rsidRPr="006722EE" w:rsidRDefault="00C3615C" w:rsidP="00C3615C">
      <w:pPr>
        <w:jc w:val="both"/>
        <w:rPr>
          <w:rFonts w:ascii="Cambria" w:hAnsi="Cambria" w:cstheme="minorHAnsi"/>
        </w:rPr>
      </w:pPr>
      <w:r w:rsidRPr="006722EE">
        <w:rPr>
          <w:rFonts w:ascii="Cambria" w:hAnsi="Cambria" w:cstheme="minorHAnsi"/>
        </w:rPr>
        <w:t>If Bank desires transfer of the warranty and support services, supposed to be delivered by the successful Bidder, to its preferred Bidder, in such a case, OEM should transfer such warranty and support services without any additional cost to the Bank.</w:t>
      </w:r>
    </w:p>
    <w:p w14:paraId="1ED88169" w14:textId="77777777" w:rsidR="00C3615C" w:rsidRPr="006722EE" w:rsidRDefault="00C3615C" w:rsidP="00C3615C">
      <w:pPr>
        <w:rPr>
          <w:rFonts w:ascii="Cambria" w:hAnsi="Cambria" w:cstheme="minorHAnsi"/>
        </w:rPr>
      </w:pPr>
    </w:p>
    <w:p w14:paraId="72E94F04" w14:textId="77777777" w:rsidR="00C3615C" w:rsidRPr="006722EE" w:rsidRDefault="00C3615C" w:rsidP="00C3615C">
      <w:pPr>
        <w:rPr>
          <w:rFonts w:ascii="Cambria" w:hAnsi="Cambria" w:cstheme="minorHAnsi"/>
        </w:rPr>
      </w:pPr>
      <w:r w:rsidRPr="006722EE">
        <w:rPr>
          <w:rFonts w:ascii="Cambria" w:hAnsi="Cambria" w:cstheme="minorHAnsi"/>
        </w:rPr>
        <w:t>Yours Faithfully,</w:t>
      </w:r>
    </w:p>
    <w:p w14:paraId="7B893D4B" w14:textId="77777777" w:rsidR="00C3615C" w:rsidRPr="006722EE" w:rsidRDefault="00C3615C" w:rsidP="00C3615C">
      <w:pPr>
        <w:rPr>
          <w:rFonts w:ascii="Cambria" w:hAnsi="Cambria" w:cstheme="minorHAnsi"/>
        </w:rPr>
      </w:pPr>
    </w:p>
    <w:p w14:paraId="5B01555D" w14:textId="77777777" w:rsidR="00C3615C" w:rsidRPr="006722EE" w:rsidRDefault="00C3615C" w:rsidP="00C3615C">
      <w:pPr>
        <w:rPr>
          <w:rFonts w:ascii="Cambria" w:hAnsi="Cambria" w:cstheme="minorHAnsi"/>
        </w:rPr>
      </w:pPr>
    </w:p>
    <w:p w14:paraId="5D34B902" w14:textId="77777777" w:rsidR="00C3615C" w:rsidRPr="006722EE" w:rsidRDefault="00C3615C" w:rsidP="00C3615C">
      <w:pPr>
        <w:rPr>
          <w:rFonts w:ascii="Cambria" w:hAnsi="Cambria" w:cstheme="minorHAnsi"/>
        </w:rPr>
      </w:pPr>
      <w:r w:rsidRPr="006722EE">
        <w:rPr>
          <w:rFonts w:ascii="Cambria" w:hAnsi="Cambria" w:cstheme="minorHAnsi"/>
        </w:rPr>
        <w:t xml:space="preserve">Authorized Signatory </w:t>
      </w:r>
    </w:p>
    <w:p w14:paraId="4AAA74F7" w14:textId="77777777" w:rsidR="00C3615C" w:rsidRPr="006722EE" w:rsidRDefault="00C3615C" w:rsidP="00C3615C">
      <w:pPr>
        <w:rPr>
          <w:rFonts w:ascii="Cambria" w:hAnsi="Cambria" w:cstheme="minorHAnsi"/>
          <w:lang w:val="de-DE"/>
        </w:rPr>
      </w:pPr>
      <w:r w:rsidRPr="006722EE">
        <w:rPr>
          <w:rFonts w:ascii="Cambria" w:hAnsi="Cambria" w:cstheme="minorHAnsi"/>
        </w:rPr>
        <w:t>(Name, Phone No.,</w:t>
      </w:r>
      <w:r w:rsidRPr="006722EE">
        <w:rPr>
          <w:rFonts w:ascii="Cambria" w:hAnsi="Cambria" w:cstheme="minorHAnsi"/>
          <w:lang w:val="de-DE"/>
        </w:rPr>
        <w:t xml:space="preserve"> Fax, E-mail)</w:t>
      </w:r>
    </w:p>
    <w:p w14:paraId="08560F83" w14:textId="77777777" w:rsidR="00C3615C" w:rsidRPr="006722EE" w:rsidRDefault="00C3615C" w:rsidP="00C3615C">
      <w:pPr>
        <w:rPr>
          <w:rFonts w:ascii="Cambria" w:hAnsi="Cambria" w:cstheme="minorHAnsi"/>
        </w:rPr>
      </w:pPr>
    </w:p>
    <w:p w14:paraId="689DB7A7" w14:textId="77777777" w:rsidR="00C3615C" w:rsidRPr="006722EE" w:rsidRDefault="00C3615C" w:rsidP="00C3615C">
      <w:pPr>
        <w:rPr>
          <w:rFonts w:ascii="Cambria" w:hAnsi="Cambria" w:cstheme="minorHAnsi"/>
        </w:rPr>
      </w:pPr>
      <w:r w:rsidRPr="006722EE">
        <w:rPr>
          <w:rFonts w:ascii="Cambria" w:hAnsi="Cambria" w:cstheme="minorHAnsi"/>
          <w:i/>
          <w:iCs/>
        </w:rPr>
        <w:t>(This letter should be on the letterhead of the Manufacturer duly signed &amp; seal by an authorized signatory)</w:t>
      </w:r>
    </w:p>
    <w:p w14:paraId="059B822D" w14:textId="77777777" w:rsidR="00C3615C" w:rsidRDefault="00C3615C" w:rsidP="00C3615C">
      <w:pPr>
        <w:rPr>
          <w:rFonts w:ascii="Cambria" w:hAnsi="Cambria" w:cstheme="minorHAnsi"/>
        </w:rPr>
      </w:pPr>
      <w:r w:rsidRPr="006722EE">
        <w:rPr>
          <w:rFonts w:ascii="Cambria" w:hAnsi="Cambria" w:cstheme="minorHAnsi"/>
        </w:rPr>
        <w:br w:type="page"/>
      </w:r>
    </w:p>
    <w:p w14:paraId="188DC73F" w14:textId="77777777" w:rsidR="00C401BC" w:rsidRDefault="00C401BC" w:rsidP="00B5265C">
      <w:pPr>
        <w:spacing w:before="120" w:after="120"/>
        <w:jc w:val="center"/>
        <w:rPr>
          <w:rFonts w:ascii="Cambria" w:hAnsi="Cambria" w:cstheme="minorHAnsi"/>
        </w:rPr>
      </w:pPr>
    </w:p>
    <w:p w14:paraId="4176D235" w14:textId="58A02519" w:rsidR="00B5265C" w:rsidRDefault="00B5265C" w:rsidP="00B5265C">
      <w:pPr>
        <w:spacing w:before="120" w:after="120"/>
        <w:jc w:val="center"/>
        <w:rPr>
          <w:rFonts w:ascii="Cambria" w:hAnsi="Cambria" w:cstheme="minorHAnsi"/>
        </w:rPr>
      </w:pPr>
      <w:r>
        <w:rPr>
          <w:rFonts w:ascii="Cambria" w:hAnsi="Cambria" w:cstheme="minorHAnsi"/>
        </w:rPr>
        <w:t xml:space="preserve">(For </w:t>
      </w:r>
      <w:r w:rsidR="00C401BC">
        <w:rPr>
          <w:rFonts w:ascii="Cambria" w:hAnsi="Cambria" w:cstheme="minorHAnsi"/>
        </w:rPr>
        <w:t>Facility Management Services – Hardware, OS &amp; Container Platform from the OEM</w:t>
      </w:r>
      <w:r>
        <w:rPr>
          <w:rFonts w:ascii="Cambria" w:hAnsi="Cambria" w:cstheme="minorHAnsi"/>
        </w:rPr>
        <w:t>)</w:t>
      </w:r>
    </w:p>
    <w:p w14:paraId="066B2415" w14:textId="77777777" w:rsidR="00B5265C" w:rsidRPr="006722EE" w:rsidRDefault="00B5265C" w:rsidP="00B5265C">
      <w:pPr>
        <w:spacing w:before="120" w:after="120"/>
        <w:jc w:val="right"/>
        <w:rPr>
          <w:rFonts w:ascii="Cambria" w:hAnsi="Cambria" w:cstheme="minorHAnsi"/>
        </w:rPr>
      </w:pPr>
      <w:r w:rsidRPr="006722EE">
        <w:rPr>
          <w:rFonts w:ascii="Cambria" w:hAnsi="Cambria" w:cstheme="minorHAnsi"/>
        </w:rPr>
        <w:t>Date_______</w:t>
      </w:r>
    </w:p>
    <w:p w14:paraId="5753F186" w14:textId="77777777" w:rsidR="00B5265C" w:rsidRPr="006722EE" w:rsidRDefault="00B5265C" w:rsidP="00B5265C">
      <w:pPr>
        <w:spacing w:before="120" w:after="120"/>
        <w:jc w:val="both"/>
        <w:rPr>
          <w:rFonts w:ascii="Cambria" w:hAnsi="Cambria" w:cstheme="minorHAnsi"/>
        </w:rPr>
      </w:pPr>
      <w:r w:rsidRPr="006722EE">
        <w:rPr>
          <w:rFonts w:ascii="Cambria" w:hAnsi="Cambria" w:cstheme="minorHAnsi"/>
        </w:rPr>
        <w:t>To,</w:t>
      </w:r>
    </w:p>
    <w:p w14:paraId="4A658EDA" w14:textId="77777777" w:rsidR="00B5265C" w:rsidRPr="006722EE" w:rsidRDefault="00B5265C" w:rsidP="00B5265C">
      <w:pPr>
        <w:spacing w:after="0"/>
        <w:jc w:val="both"/>
        <w:rPr>
          <w:rFonts w:ascii="Cambria" w:hAnsi="Cambria" w:cstheme="minorHAnsi"/>
        </w:rPr>
      </w:pPr>
      <w:r>
        <w:rPr>
          <w:rFonts w:ascii="Cambria" w:hAnsi="Cambria" w:cstheme="minorHAnsi"/>
        </w:rPr>
        <w:t>Dy. General Manager</w:t>
      </w:r>
      <w:r w:rsidRPr="006722EE">
        <w:rPr>
          <w:rFonts w:ascii="Cambria" w:hAnsi="Cambria" w:cstheme="minorHAnsi"/>
        </w:rPr>
        <w:t xml:space="preserve"> (IT), </w:t>
      </w:r>
    </w:p>
    <w:p w14:paraId="35260DA0" w14:textId="77777777" w:rsidR="00B5265C" w:rsidRPr="006722EE" w:rsidRDefault="00B5265C" w:rsidP="00B5265C">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0FE57118" w14:textId="77777777" w:rsidR="00B5265C" w:rsidRPr="006722EE" w:rsidRDefault="00B5265C" w:rsidP="00B5265C">
      <w:pPr>
        <w:spacing w:after="0"/>
        <w:jc w:val="both"/>
        <w:rPr>
          <w:rFonts w:ascii="Cambria" w:hAnsi="Cambria" w:cstheme="minorHAnsi"/>
        </w:rPr>
      </w:pPr>
      <w:r w:rsidRPr="006722EE">
        <w:rPr>
          <w:rFonts w:ascii="Cambria" w:hAnsi="Cambria" w:cstheme="minorHAnsi"/>
        </w:rPr>
        <w:t>CBD Belapur, Navi Mumbai – 400614</w:t>
      </w:r>
    </w:p>
    <w:p w14:paraId="70306182" w14:textId="77777777" w:rsidR="00B5265C" w:rsidRPr="006722EE" w:rsidRDefault="00B5265C" w:rsidP="00B5265C">
      <w:pPr>
        <w:rPr>
          <w:rFonts w:ascii="Cambria" w:hAnsi="Cambria" w:cstheme="minorHAnsi"/>
        </w:rPr>
      </w:pPr>
    </w:p>
    <w:p w14:paraId="0B19B67C" w14:textId="77777777" w:rsidR="00B5265C" w:rsidRPr="006722EE" w:rsidRDefault="00B5265C" w:rsidP="00B5265C">
      <w:pPr>
        <w:rPr>
          <w:rFonts w:ascii="Cambria" w:hAnsi="Cambria" w:cstheme="minorHAnsi"/>
        </w:rPr>
      </w:pPr>
      <w:r w:rsidRPr="006722EE">
        <w:rPr>
          <w:rFonts w:ascii="Cambria" w:hAnsi="Cambria" w:cstheme="minorHAnsi"/>
        </w:rPr>
        <w:t>Dear Sir,</w:t>
      </w:r>
    </w:p>
    <w:p w14:paraId="747A6911" w14:textId="77777777" w:rsidR="00B5265C" w:rsidRPr="006722EE" w:rsidRDefault="00B5265C" w:rsidP="00B5265C">
      <w:pPr>
        <w:jc w:val="both"/>
        <w:rPr>
          <w:rFonts w:ascii="Cambria" w:hAnsi="Cambria" w:cstheme="minorHAnsi"/>
        </w:rPr>
      </w:pPr>
      <w:r w:rsidRPr="006722EE">
        <w:rPr>
          <w:rFonts w:ascii="Cambria" w:hAnsi="Cambria" w:cstheme="minorHAnsi"/>
        </w:rP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14:paraId="171DAFF5" w14:textId="77777777" w:rsidR="00B5265C" w:rsidRPr="006722EE" w:rsidRDefault="00B5265C" w:rsidP="00B5265C">
      <w:pPr>
        <w:jc w:val="both"/>
        <w:rPr>
          <w:rFonts w:ascii="Cambria" w:hAnsi="Cambria" w:cstheme="minorHAnsi"/>
        </w:rPr>
      </w:pPr>
      <w:r w:rsidRPr="006722EE">
        <w:rPr>
          <w:rFonts w:ascii="Cambria" w:hAnsi="Cambria" w:cstheme="minorHAnsi"/>
        </w:rPr>
        <w:t xml:space="preserve">We, hereby, extend warranty for the equipment and support services offered for our products supplied against this RFP by the above-mentioned Bidder. </w:t>
      </w:r>
    </w:p>
    <w:p w14:paraId="68F40A5D" w14:textId="77777777" w:rsidR="00B5265C" w:rsidRPr="006722EE" w:rsidRDefault="00B5265C" w:rsidP="00B5265C">
      <w:pPr>
        <w:jc w:val="both"/>
        <w:rPr>
          <w:rFonts w:ascii="Cambria" w:hAnsi="Cambria" w:cstheme="minorHAnsi"/>
        </w:rPr>
      </w:pPr>
      <w:r w:rsidRPr="006722EE">
        <w:rPr>
          <w:rFonts w:ascii="Cambria" w:hAnsi="Cambria" w:cstheme="minorHAnsi"/>
        </w:rPr>
        <w:t>If Bank desires transfer of the warranty and support services, supposed to be delivered by the successful Bidder, to its preferred Bidder, in such a case, OEM should transfer such warranty and support services without any additional cost to the Bank.</w:t>
      </w:r>
    </w:p>
    <w:p w14:paraId="753E931C" w14:textId="77777777" w:rsidR="00B5265C" w:rsidRPr="006722EE" w:rsidRDefault="00B5265C" w:rsidP="00B5265C">
      <w:pPr>
        <w:rPr>
          <w:rFonts w:ascii="Cambria" w:hAnsi="Cambria" w:cstheme="minorHAnsi"/>
        </w:rPr>
      </w:pPr>
    </w:p>
    <w:p w14:paraId="7C9E86A4" w14:textId="77777777" w:rsidR="00B5265C" w:rsidRPr="006722EE" w:rsidRDefault="00B5265C" w:rsidP="00B5265C">
      <w:pPr>
        <w:rPr>
          <w:rFonts w:ascii="Cambria" w:hAnsi="Cambria" w:cstheme="minorHAnsi"/>
        </w:rPr>
      </w:pPr>
      <w:r w:rsidRPr="006722EE">
        <w:rPr>
          <w:rFonts w:ascii="Cambria" w:hAnsi="Cambria" w:cstheme="minorHAnsi"/>
        </w:rPr>
        <w:t>Yours Faithfully,</w:t>
      </w:r>
    </w:p>
    <w:p w14:paraId="68A029F3" w14:textId="77777777" w:rsidR="00B5265C" w:rsidRPr="006722EE" w:rsidRDefault="00B5265C" w:rsidP="00B5265C">
      <w:pPr>
        <w:rPr>
          <w:rFonts w:ascii="Cambria" w:hAnsi="Cambria" w:cstheme="minorHAnsi"/>
        </w:rPr>
      </w:pPr>
    </w:p>
    <w:p w14:paraId="63765087" w14:textId="77777777" w:rsidR="00B5265C" w:rsidRPr="006722EE" w:rsidRDefault="00B5265C" w:rsidP="00B5265C">
      <w:pPr>
        <w:rPr>
          <w:rFonts w:ascii="Cambria" w:hAnsi="Cambria" w:cstheme="minorHAnsi"/>
        </w:rPr>
      </w:pPr>
    </w:p>
    <w:p w14:paraId="4CFC318B" w14:textId="77777777" w:rsidR="00B5265C" w:rsidRPr="006722EE" w:rsidRDefault="00B5265C" w:rsidP="00B5265C">
      <w:pPr>
        <w:rPr>
          <w:rFonts w:ascii="Cambria" w:hAnsi="Cambria" w:cstheme="minorHAnsi"/>
        </w:rPr>
      </w:pPr>
      <w:r w:rsidRPr="006722EE">
        <w:rPr>
          <w:rFonts w:ascii="Cambria" w:hAnsi="Cambria" w:cstheme="minorHAnsi"/>
        </w:rPr>
        <w:t xml:space="preserve">Authorized Signatory </w:t>
      </w:r>
    </w:p>
    <w:p w14:paraId="02058DEC" w14:textId="77777777" w:rsidR="00B5265C" w:rsidRPr="006722EE" w:rsidRDefault="00B5265C" w:rsidP="00B5265C">
      <w:pPr>
        <w:rPr>
          <w:rFonts w:ascii="Cambria" w:hAnsi="Cambria" w:cstheme="minorHAnsi"/>
          <w:lang w:val="de-DE"/>
        </w:rPr>
      </w:pPr>
      <w:r w:rsidRPr="006722EE">
        <w:rPr>
          <w:rFonts w:ascii="Cambria" w:hAnsi="Cambria" w:cstheme="minorHAnsi"/>
        </w:rPr>
        <w:t>(Name, Phone No.,</w:t>
      </w:r>
      <w:r w:rsidRPr="006722EE">
        <w:rPr>
          <w:rFonts w:ascii="Cambria" w:hAnsi="Cambria" w:cstheme="minorHAnsi"/>
          <w:lang w:val="de-DE"/>
        </w:rPr>
        <w:t xml:space="preserve"> Fax, E-mail)</w:t>
      </w:r>
    </w:p>
    <w:p w14:paraId="2A2243D8" w14:textId="77777777" w:rsidR="00B5265C" w:rsidRPr="006722EE" w:rsidRDefault="00B5265C" w:rsidP="00B5265C">
      <w:pPr>
        <w:rPr>
          <w:rFonts w:ascii="Cambria" w:hAnsi="Cambria" w:cstheme="minorHAnsi"/>
        </w:rPr>
      </w:pPr>
    </w:p>
    <w:p w14:paraId="7F917648" w14:textId="77777777" w:rsidR="00B5265C" w:rsidRPr="006722EE" w:rsidRDefault="00B5265C" w:rsidP="00B5265C">
      <w:pPr>
        <w:rPr>
          <w:rFonts w:ascii="Cambria" w:hAnsi="Cambria" w:cstheme="minorHAnsi"/>
        </w:rPr>
      </w:pPr>
      <w:r w:rsidRPr="006722EE">
        <w:rPr>
          <w:rFonts w:ascii="Cambria" w:hAnsi="Cambria" w:cstheme="minorHAnsi"/>
          <w:i/>
          <w:iCs/>
        </w:rPr>
        <w:t>(This letter should be on the letterhead of the Manufacturer duly signed &amp; seal by an authorized signatory)</w:t>
      </w:r>
    </w:p>
    <w:p w14:paraId="0A739D93" w14:textId="77777777" w:rsidR="00B5265C" w:rsidRDefault="00B5265C" w:rsidP="00B5265C">
      <w:pPr>
        <w:rPr>
          <w:rFonts w:ascii="Cambria" w:hAnsi="Cambria" w:cstheme="minorHAnsi"/>
        </w:rPr>
      </w:pPr>
      <w:r w:rsidRPr="006722EE">
        <w:rPr>
          <w:rFonts w:ascii="Cambria" w:hAnsi="Cambria" w:cstheme="minorHAnsi"/>
        </w:rPr>
        <w:br w:type="page"/>
      </w:r>
    </w:p>
    <w:p w14:paraId="36E2359B" w14:textId="77777777" w:rsidR="00C401BC" w:rsidRDefault="00C401BC" w:rsidP="00C401BC">
      <w:pPr>
        <w:spacing w:before="120" w:after="120"/>
        <w:jc w:val="center"/>
        <w:rPr>
          <w:rFonts w:ascii="Cambria" w:hAnsi="Cambria" w:cstheme="minorHAnsi"/>
        </w:rPr>
      </w:pPr>
    </w:p>
    <w:p w14:paraId="2DAFC246" w14:textId="5260FE93" w:rsidR="00C401BC" w:rsidRDefault="00C401BC" w:rsidP="00C401BC">
      <w:pPr>
        <w:spacing w:before="120" w:after="120"/>
        <w:jc w:val="center"/>
        <w:rPr>
          <w:rFonts w:ascii="Cambria" w:hAnsi="Cambria" w:cstheme="minorHAnsi"/>
        </w:rPr>
      </w:pPr>
      <w:r>
        <w:rPr>
          <w:rFonts w:ascii="Cambria" w:hAnsi="Cambria" w:cstheme="minorHAnsi"/>
        </w:rPr>
        <w:t>(For Facility Management Services – DevSecOps Platform from the OEM Authorised Partner)</w:t>
      </w:r>
    </w:p>
    <w:p w14:paraId="4ABCB445" w14:textId="77777777" w:rsidR="00C401BC" w:rsidRPr="006722EE" w:rsidRDefault="00C401BC" w:rsidP="00C401BC">
      <w:pPr>
        <w:spacing w:before="120" w:after="120"/>
        <w:jc w:val="right"/>
        <w:rPr>
          <w:rFonts w:ascii="Cambria" w:hAnsi="Cambria" w:cstheme="minorHAnsi"/>
        </w:rPr>
      </w:pPr>
      <w:r w:rsidRPr="006722EE">
        <w:rPr>
          <w:rFonts w:ascii="Cambria" w:hAnsi="Cambria" w:cstheme="minorHAnsi"/>
        </w:rPr>
        <w:t>Date_______</w:t>
      </w:r>
    </w:p>
    <w:p w14:paraId="445CA7CA" w14:textId="77777777" w:rsidR="00C401BC" w:rsidRPr="006722EE" w:rsidRDefault="00C401BC" w:rsidP="00C401BC">
      <w:pPr>
        <w:spacing w:before="120" w:after="120"/>
        <w:jc w:val="both"/>
        <w:rPr>
          <w:rFonts w:ascii="Cambria" w:hAnsi="Cambria" w:cstheme="minorHAnsi"/>
        </w:rPr>
      </w:pPr>
      <w:r w:rsidRPr="006722EE">
        <w:rPr>
          <w:rFonts w:ascii="Cambria" w:hAnsi="Cambria" w:cstheme="minorHAnsi"/>
        </w:rPr>
        <w:t>To,</w:t>
      </w:r>
    </w:p>
    <w:p w14:paraId="319DB95D" w14:textId="77777777" w:rsidR="00C401BC" w:rsidRPr="006722EE" w:rsidRDefault="00C401BC" w:rsidP="00C401BC">
      <w:pPr>
        <w:spacing w:after="0"/>
        <w:jc w:val="both"/>
        <w:rPr>
          <w:rFonts w:ascii="Cambria" w:hAnsi="Cambria" w:cstheme="minorHAnsi"/>
        </w:rPr>
      </w:pPr>
      <w:r>
        <w:rPr>
          <w:rFonts w:ascii="Cambria" w:hAnsi="Cambria" w:cstheme="minorHAnsi"/>
        </w:rPr>
        <w:t>Dy. General Manager</w:t>
      </w:r>
      <w:r w:rsidRPr="006722EE">
        <w:rPr>
          <w:rFonts w:ascii="Cambria" w:hAnsi="Cambria" w:cstheme="minorHAnsi"/>
        </w:rPr>
        <w:t xml:space="preserve"> (IT), </w:t>
      </w:r>
    </w:p>
    <w:p w14:paraId="0ADCFB7B" w14:textId="77777777" w:rsidR="00C401BC" w:rsidRPr="006722EE" w:rsidRDefault="00C401BC" w:rsidP="00C401BC">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5AA8573A" w14:textId="77777777" w:rsidR="00C401BC" w:rsidRPr="006722EE" w:rsidRDefault="00C401BC" w:rsidP="00C401BC">
      <w:pPr>
        <w:spacing w:after="0"/>
        <w:jc w:val="both"/>
        <w:rPr>
          <w:rFonts w:ascii="Cambria" w:hAnsi="Cambria" w:cstheme="minorHAnsi"/>
        </w:rPr>
      </w:pPr>
      <w:r w:rsidRPr="006722EE">
        <w:rPr>
          <w:rFonts w:ascii="Cambria" w:hAnsi="Cambria" w:cstheme="minorHAnsi"/>
        </w:rPr>
        <w:t>CBD Belapur, Navi Mumbai – 400614</w:t>
      </w:r>
    </w:p>
    <w:p w14:paraId="07273918" w14:textId="77777777" w:rsidR="00C401BC" w:rsidRPr="006722EE" w:rsidRDefault="00C401BC" w:rsidP="00C401BC">
      <w:pPr>
        <w:rPr>
          <w:rFonts w:ascii="Cambria" w:hAnsi="Cambria" w:cstheme="minorHAnsi"/>
        </w:rPr>
      </w:pPr>
    </w:p>
    <w:p w14:paraId="06C60C36" w14:textId="77777777" w:rsidR="00C401BC" w:rsidRPr="006722EE" w:rsidRDefault="00C401BC" w:rsidP="00C401BC">
      <w:pPr>
        <w:rPr>
          <w:rFonts w:ascii="Cambria" w:hAnsi="Cambria" w:cstheme="minorHAnsi"/>
        </w:rPr>
      </w:pPr>
      <w:r w:rsidRPr="006722EE">
        <w:rPr>
          <w:rFonts w:ascii="Cambria" w:hAnsi="Cambria" w:cstheme="minorHAnsi"/>
        </w:rPr>
        <w:t>Dear Sir,</w:t>
      </w:r>
    </w:p>
    <w:p w14:paraId="76CF39D2" w14:textId="77777777" w:rsidR="00C401BC" w:rsidRPr="006722EE" w:rsidRDefault="00C401BC" w:rsidP="00C401BC">
      <w:pPr>
        <w:jc w:val="both"/>
        <w:rPr>
          <w:rFonts w:ascii="Cambria" w:hAnsi="Cambria" w:cstheme="minorHAnsi"/>
        </w:rPr>
      </w:pPr>
      <w:r w:rsidRPr="006722EE">
        <w:rPr>
          <w:rFonts w:ascii="Cambria" w:hAnsi="Cambria" w:cstheme="minorHAnsi"/>
        </w:rP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14:paraId="06EA3510" w14:textId="77777777" w:rsidR="00C401BC" w:rsidRPr="006722EE" w:rsidRDefault="00C401BC" w:rsidP="00C401BC">
      <w:pPr>
        <w:jc w:val="both"/>
        <w:rPr>
          <w:rFonts w:ascii="Cambria" w:hAnsi="Cambria" w:cstheme="minorHAnsi"/>
        </w:rPr>
      </w:pPr>
      <w:r w:rsidRPr="006722EE">
        <w:rPr>
          <w:rFonts w:ascii="Cambria" w:hAnsi="Cambria" w:cstheme="minorHAnsi"/>
        </w:rPr>
        <w:t xml:space="preserve">We, hereby, extend warranty for the equipment and support services offered for our products supplied against this RFP by the above-mentioned Bidder. </w:t>
      </w:r>
    </w:p>
    <w:p w14:paraId="62025F62" w14:textId="77777777" w:rsidR="00C401BC" w:rsidRPr="006722EE" w:rsidRDefault="00C401BC" w:rsidP="00C401BC">
      <w:pPr>
        <w:jc w:val="both"/>
        <w:rPr>
          <w:rFonts w:ascii="Cambria" w:hAnsi="Cambria" w:cstheme="minorHAnsi"/>
        </w:rPr>
      </w:pPr>
      <w:r w:rsidRPr="006722EE">
        <w:rPr>
          <w:rFonts w:ascii="Cambria" w:hAnsi="Cambria" w:cstheme="minorHAnsi"/>
        </w:rPr>
        <w:t>If Bank desires transfer of the warranty and support services, supposed to be delivered by the successful Bidder, to its preferred Bidder, in such a case, OEM should transfer such warranty and support services without any additional cost to the Bank.</w:t>
      </w:r>
    </w:p>
    <w:p w14:paraId="101211C4" w14:textId="77777777" w:rsidR="00C401BC" w:rsidRPr="006722EE" w:rsidRDefault="00C401BC" w:rsidP="00C401BC">
      <w:pPr>
        <w:rPr>
          <w:rFonts w:ascii="Cambria" w:hAnsi="Cambria" w:cstheme="minorHAnsi"/>
        </w:rPr>
      </w:pPr>
    </w:p>
    <w:p w14:paraId="2040338B" w14:textId="77777777" w:rsidR="00C401BC" w:rsidRPr="006722EE" w:rsidRDefault="00C401BC" w:rsidP="00C401BC">
      <w:pPr>
        <w:rPr>
          <w:rFonts w:ascii="Cambria" w:hAnsi="Cambria" w:cstheme="minorHAnsi"/>
        </w:rPr>
      </w:pPr>
      <w:r w:rsidRPr="006722EE">
        <w:rPr>
          <w:rFonts w:ascii="Cambria" w:hAnsi="Cambria" w:cstheme="minorHAnsi"/>
        </w:rPr>
        <w:t>Yours Faithfully,</w:t>
      </w:r>
    </w:p>
    <w:p w14:paraId="5A061CD5" w14:textId="77777777" w:rsidR="00C401BC" w:rsidRPr="006722EE" w:rsidRDefault="00C401BC" w:rsidP="00C401BC">
      <w:pPr>
        <w:rPr>
          <w:rFonts w:ascii="Cambria" w:hAnsi="Cambria" w:cstheme="minorHAnsi"/>
        </w:rPr>
      </w:pPr>
    </w:p>
    <w:p w14:paraId="378D0034" w14:textId="77777777" w:rsidR="00C401BC" w:rsidRPr="006722EE" w:rsidRDefault="00C401BC" w:rsidP="00C401BC">
      <w:pPr>
        <w:rPr>
          <w:rFonts w:ascii="Cambria" w:hAnsi="Cambria" w:cstheme="minorHAnsi"/>
        </w:rPr>
      </w:pPr>
    </w:p>
    <w:p w14:paraId="374DA927" w14:textId="77777777" w:rsidR="00C401BC" w:rsidRPr="006722EE" w:rsidRDefault="00C401BC" w:rsidP="00C401BC">
      <w:pPr>
        <w:rPr>
          <w:rFonts w:ascii="Cambria" w:hAnsi="Cambria" w:cstheme="minorHAnsi"/>
        </w:rPr>
      </w:pPr>
      <w:r w:rsidRPr="006722EE">
        <w:rPr>
          <w:rFonts w:ascii="Cambria" w:hAnsi="Cambria" w:cstheme="minorHAnsi"/>
        </w:rPr>
        <w:t xml:space="preserve">Authorized Signatory </w:t>
      </w:r>
    </w:p>
    <w:p w14:paraId="395F03FA" w14:textId="77777777" w:rsidR="00C401BC" w:rsidRPr="006722EE" w:rsidRDefault="00C401BC" w:rsidP="00C401BC">
      <w:pPr>
        <w:rPr>
          <w:rFonts w:ascii="Cambria" w:hAnsi="Cambria" w:cstheme="minorHAnsi"/>
          <w:lang w:val="de-DE"/>
        </w:rPr>
      </w:pPr>
      <w:r w:rsidRPr="006722EE">
        <w:rPr>
          <w:rFonts w:ascii="Cambria" w:hAnsi="Cambria" w:cstheme="minorHAnsi"/>
        </w:rPr>
        <w:t>(Name, Phone No.,</w:t>
      </w:r>
      <w:r w:rsidRPr="006722EE">
        <w:rPr>
          <w:rFonts w:ascii="Cambria" w:hAnsi="Cambria" w:cstheme="minorHAnsi"/>
          <w:lang w:val="de-DE"/>
        </w:rPr>
        <w:t xml:space="preserve"> Fax, E-mail)</w:t>
      </w:r>
    </w:p>
    <w:p w14:paraId="0D285A40" w14:textId="77777777" w:rsidR="00C401BC" w:rsidRPr="006722EE" w:rsidRDefault="00C401BC" w:rsidP="00C401BC">
      <w:pPr>
        <w:rPr>
          <w:rFonts w:ascii="Cambria" w:hAnsi="Cambria" w:cstheme="minorHAnsi"/>
        </w:rPr>
      </w:pPr>
    </w:p>
    <w:p w14:paraId="601B0737" w14:textId="77777777" w:rsidR="00C401BC" w:rsidRPr="006722EE" w:rsidRDefault="00C401BC" w:rsidP="00C401BC">
      <w:pPr>
        <w:rPr>
          <w:rFonts w:ascii="Cambria" w:hAnsi="Cambria" w:cstheme="minorHAnsi"/>
        </w:rPr>
      </w:pPr>
      <w:r w:rsidRPr="006722EE">
        <w:rPr>
          <w:rFonts w:ascii="Cambria" w:hAnsi="Cambria" w:cstheme="minorHAnsi"/>
          <w:i/>
          <w:iCs/>
        </w:rPr>
        <w:t>(This letter should be on the letterhead of the Manufacturer duly signed &amp; seal by an authorized signatory)</w:t>
      </w:r>
    </w:p>
    <w:p w14:paraId="07F0AB24" w14:textId="77777777" w:rsidR="00C401BC" w:rsidRPr="006722EE" w:rsidRDefault="00C401BC" w:rsidP="00C401BC">
      <w:pPr>
        <w:rPr>
          <w:rFonts w:ascii="Cambria" w:hAnsi="Cambria" w:cstheme="minorHAnsi"/>
        </w:rPr>
      </w:pPr>
      <w:r w:rsidRPr="006722EE">
        <w:rPr>
          <w:rFonts w:ascii="Cambria" w:hAnsi="Cambria" w:cstheme="minorHAnsi"/>
        </w:rPr>
        <w:br w:type="page"/>
      </w:r>
    </w:p>
    <w:p w14:paraId="6672DA3A" w14:textId="77777777" w:rsidR="00C3615C" w:rsidRPr="006722EE" w:rsidRDefault="00C3615C" w:rsidP="000952B1">
      <w:pPr>
        <w:rPr>
          <w:rFonts w:ascii="Cambria" w:hAnsi="Cambria" w:cstheme="minorHAnsi"/>
        </w:rPr>
      </w:pPr>
    </w:p>
    <w:p w14:paraId="69DE6CD7" w14:textId="25808B19" w:rsidR="000952B1" w:rsidRPr="006722EE" w:rsidRDefault="000D6451" w:rsidP="00D82643">
      <w:pPr>
        <w:pStyle w:val="Heading1"/>
        <w:numPr>
          <w:ilvl w:val="0"/>
          <w:numId w:val="61"/>
        </w:numPr>
        <w:spacing w:before="120" w:after="120"/>
        <w:rPr>
          <w:rFonts w:ascii="Cambria" w:hAnsi="Cambria" w:cstheme="minorHAnsi"/>
          <w:b/>
          <w:bCs/>
          <w:sz w:val="22"/>
          <w:szCs w:val="22"/>
        </w:rPr>
      </w:pPr>
      <w:bookmarkStart w:id="121" w:name="_Toc160440765"/>
      <w:r>
        <w:rPr>
          <w:rFonts w:ascii="Cambria" w:hAnsi="Cambria" w:cstheme="minorHAnsi"/>
          <w:b/>
          <w:bCs/>
          <w:sz w:val="22"/>
          <w:szCs w:val="22"/>
        </w:rPr>
        <w:t>Annexure 10</w:t>
      </w:r>
      <w:r w:rsidR="000952B1" w:rsidRPr="006722EE">
        <w:rPr>
          <w:rFonts w:ascii="Cambria" w:hAnsi="Cambria" w:cstheme="minorHAnsi"/>
          <w:b/>
          <w:bCs/>
          <w:sz w:val="22"/>
          <w:szCs w:val="22"/>
        </w:rPr>
        <w:t>: Integrity Pact</w:t>
      </w:r>
      <w:bookmarkEnd w:id="121"/>
    </w:p>
    <w:p w14:paraId="15025EF5" w14:textId="77777777" w:rsidR="000952B1" w:rsidRPr="006722EE" w:rsidRDefault="000952B1" w:rsidP="000952B1">
      <w:pPr>
        <w:spacing w:before="120" w:after="120"/>
        <w:ind w:left="360"/>
        <w:jc w:val="center"/>
        <w:rPr>
          <w:rFonts w:ascii="Cambria" w:hAnsi="Cambria" w:cstheme="minorHAnsi"/>
        </w:rPr>
      </w:pPr>
      <w:r w:rsidRPr="006722EE">
        <w:rPr>
          <w:rFonts w:ascii="Cambria" w:hAnsi="Cambria" w:cstheme="minorHAnsi"/>
        </w:rPr>
        <w:t>Integrity Pact</w:t>
      </w:r>
    </w:p>
    <w:p w14:paraId="1701913B" w14:textId="77777777" w:rsidR="000952B1" w:rsidRPr="006722EE" w:rsidRDefault="000952B1" w:rsidP="000952B1">
      <w:pPr>
        <w:spacing w:before="120" w:after="120"/>
        <w:ind w:left="360"/>
        <w:jc w:val="center"/>
        <w:rPr>
          <w:rFonts w:ascii="Cambria" w:hAnsi="Cambria" w:cstheme="minorHAnsi"/>
        </w:rPr>
      </w:pPr>
      <w:r w:rsidRPr="006722EE">
        <w:rPr>
          <w:rFonts w:ascii="Cambria" w:hAnsi="Cambria" w:cstheme="minorHAnsi"/>
        </w:rPr>
        <w:t>Between</w:t>
      </w:r>
    </w:p>
    <w:p w14:paraId="322D4F10" w14:textId="77777777" w:rsidR="000952B1" w:rsidRPr="006722EE" w:rsidRDefault="000952B1" w:rsidP="000952B1">
      <w:pPr>
        <w:spacing w:before="120" w:after="120"/>
        <w:ind w:left="360"/>
        <w:jc w:val="center"/>
        <w:rPr>
          <w:rFonts w:ascii="Cambria" w:hAnsi="Cambria" w:cstheme="minorHAnsi"/>
        </w:rPr>
      </w:pPr>
      <w:r w:rsidRPr="006722EE">
        <w:rPr>
          <w:rFonts w:ascii="Cambria" w:hAnsi="Cambria" w:cstheme="minorHAnsi"/>
        </w:rPr>
        <w:t>Central Bank of India hereinafter referred to as “The Principal”,</w:t>
      </w:r>
    </w:p>
    <w:p w14:paraId="0F3EEF5C" w14:textId="77777777" w:rsidR="000952B1" w:rsidRPr="006722EE" w:rsidRDefault="000952B1" w:rsidP="000952B1">
      <w:pPr>
        <w:spacing w:before="120" w:after="120"/>
        <w:ind w:left="360"/>
        <w:jc w:val="center"/>
        <w:rPr>
          <w:rFonts w:ascii="Cambria" w:hAnsi="Cambria" w:cstheme="minorHAnsi"/>
        </w:rPr>
      </w:pPr>
      <w:r w:rsidRPr="006722EE">
        <w:rPr>
          <w:rFonts w:ascii="Cambria" w:hAnsi="Cambria" w:cstheme="minorHAnsi"/>
        </w:rPr>
        <w:t>And</w:t>
      </w:r>
    </w:p>
    <w:p w14:paraId="7C714807" w14:textId="77777777" w:rsidR="000952B1" w:rsidRPr="006722EE" w:rsidRDefault="000952B1" w:rsidP="000952B1">
      <w:pPr>
        <w:spacing w:before="120" w:after="120"/>
        <w:ind w:left="360"/>
        <w:jc w:val="center"/>
        <w:rPr>
          <w:rFonts w:ascii="Cambria" w:hAnsi="Cambria" w:cstheme="minorHAnsi"/>
        </w:rPr>
      </w:pPr>
      <w:r w:rsidRPr="006722EE">
        <w:rPr>
          <w:rFonts w:ascii="Cambria" w:hAnsi="Cambria" w:cstheme="minorHAnsi"/>
        </w:rPr>
        <w:t>…………………………………………… hereinafter referred to as “The Bidder/ Contractor”</w:t>
      </w:r>
    </w:p>
    <w:p w14:paraId="20E529CF" w14:textId="77777777" w:rsidR="000952B1" w:rsidRPr="006722EE" w:rsidRDefault="000952B1" w:rsidP="000952B1">
      <w:pPr>
        <w:spacing w:before="120" w:after="120"/>
        <w:ind w:left="360"/>
        <w:jc w:val="center"/>
        <w:rPr>
          <w:rFonts w:ascii="Cambria" w:hAnsi="Cambria" w:cstheme="minorHAnsi"/>
          <w:b/>
          <w:bCs/>
        </w:rPr>
      </w:pPr>
      <w:r w:rsidRPr="006722EE">
        <w:rPr>
          <w:rFonts w:ascii="Cambria" w:hAnsi="Cambria" w:cstheme="minorHAnsi"/>
          <w:b/>
          <w:bCs/>
        </w:rPr>
        <w:t>Preamble</w:t>
      </w:r>
    </w:p>
    <w:p w14:paraId="1281A805"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14:paraId="131775AD"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In order to achieve these goals, the Principal will appoint an Independent External Monitor (IEM), who will monitor the tender process and the execution of the contract for compliance with the principles mentioned above.</w:t>
      </w:r>
    </w:p>
    <w:p w14:paraId="060A279F"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1 – Commitments of the Principal</w:t>
      </w:r>
    </w:p>
    <w:p w14:paraId="4E9EB3F6"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The Principal commits itself to take all measures necessary to prevent corruption and to observe the following principles:- </w:t>
      </w:r>
    </w:p>
    <w:p w14:paraId="396ABCDC"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4EDC0B41"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6AA89374"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c. The Principal will exclude from the process all known prejudiced persons. </w:t>
      </w:r>
    </w:p>
    <w:p w14:paraId="602DB6FC"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54D1C653"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2 – Commitments of the Bidder(s)/ contractor(s)</w:t>
      </w:r>
    </w:p>
    <w:p w14:paraId="0EB243C2"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The Bidder(s)/ Contractor(s) commit themselves to take all measures necessary to prevent corruption. He commits himself to observe the following principles during his participation in the tender process and during the contract execution. </w:t>
      </w:r>
    </w:p>
    <w:p w14:paraId="67DE28A4"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a. The Bidder(s)/ Contractor(s) will not, directly or through any other person or firm, offer, promise or give to any of the Principal’s employees involved in the tender process or the </w:t>
      </w:r>
      <w:r w:rsidRPr="006722EE">
        <w:rPr>
          <w:rFonts w:ascii="Cambria" w:hAnsi="Cambria" w:cstheme="minorHAnsi"/>
        </w:rPr>
        <w:lastRenderedPageBreak/>
        <w:t xml:space="preserve">execution of the contract or to any third person any material or other benefit which he/she is not legally entitled to, in order to obtain in exchange any advantage of any kind whatsoever during the tender process or during the execution of the contract. </w:t>
      </w:r>
    </w:p>
    <w:p w14:paraId="50C9FA23"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6F8DF365"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33BF4C00"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Bidder(s)/Contractor(s).Further, as mentioned in the Guidelines all the payments made to the Indian agent/representative have to be in Indian Rupees only. Copy of the “Guidelines on Indian Agents of Foreign Suppliers” is placed at Annexure 22.</w:t>
      </w:r>
    </w:p>
    <w:p w14:paraId="4CD35B77"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e. The Bidder(s)/ Contractor(s) will, when presenting his bid, disclose any and all payments he has made, is committed to or intends to make to agents, brokers or any other intermediaries in connection with the award of the contract.</w:t>
      </w:r>
    </w:p>
    <w:p w14:paraId="6368B84C"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(2) The Bidder(s)/ Contractor(s) will not instigate third persons to commit offences outlined above or be an accessory to such offences.</w:t>
      </w:r>
    </w:p>
    <w:p w14:paraId="4373342B"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3- Disqualification from tender process and exclusion from future contracts</w:t>
      </w:r>
    </w:p>
    <w:p w14:paraId="35A5396D"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(As given in the annexure-22 )</w:t>
      </w:r>
    </w:p>
    <w:p w14:paraId="1E98E257"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4 – Compensation for Damages</w:t>
      </w:r>
    </w:p>
    <w:p w14:paraId="6A2FF1FA"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If the Principal has disqualified the Bidder(s) from the tender process prior to the award according to Section 3, the Principal is entitled to demand and recover the damages equivalent to Earnest Money Deposit/ Bid Security. </w:t>
      </w:r>
    </w:p>
    <w:p w14:paraId="4C6303DF"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w:t>
      </w:r>
    </w:p>
    <w:p w14:paraId="0D986C1D"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lastRenderedPageBreak/>
        <w:t>Section 5 – Previous Transgression</w:t>
      </w:r>
    </w:p>
    <w:p w14:paraId="2B784FCE"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14:paraId="419A5F50"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(2) If the Bidder makes incorrect statement on this subject, he can be disqualified from the tender process or action can be taken as per the procedure mentioned in “Guidelines on Banning of business dealings”.</w:t>
      </w:r>
    </w:p>
    <w:p w14:paraId="5A4752DB"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 xml:space="preserve">Section 6 – Equal treatment of all Bidders / Contractors / Subcontractors </w:t>
      </w:r>
    </w:p>
    <w:p w14:paraId="7D4290BE"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The Bidder(s)/ Contractor(s) undertake(s) to demand from his subcontractors a commitment in conformity with this Integrity Pact. </w:t>
      </w:r>
    </w:p>
    <w:p w14:paraId="7DB7CC85"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(2) The Principal will enter into agreements with identical conditions as this one with all Bidders and Contractors. </w:t>
      </w:r>
    </w:p>
    <w:p w14:paraId="0F2E0221"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(3) The Principal will disqualify from the tender process all bidders who do not sign this Pact or violate its provisions.</w:t>
      </w:r>
    </w:p>
    <w:p w14:paraId="7314708B"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7 – Criminal charges against violating Bidder(s) / Contractor(s) / Subcontractor(s)</w:t>
      </w:r>
    </w:p>
    <w:p w14:paraId="722E8C6A"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7ECDAB86"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8 – Independent External Monitor / Monitors</w:t>
      </w:r>
    </w:p>
    <w:p w14:paraId="333A3EF9"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5C8EA3B5"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14:paraId="672B3B02" w14:textId="77777777" w:rsidR="00361887" w:rsidRPr="006722EE" w:rsidRDefault="000952B1" w:rsidP="000952B1">
      <w:pPr>
        <w:spacing w:before="120" w:after="120"/>
        <w:ind w:left="360"/>
        <w:jc w:val="both"/>
        <w:rPr>
          <w:rFonts w:ascii="Cambria" w:eastAsia="Calibri" w:hAnsi="Cambria" w:cstheme="minorHAnsi"/>
        </w:rPr>
      </w:pPr>
      <w:r w:rsidRPr="006722EE">
        <w:rPr>
          <w:rFonts w:ascii="Cambria" w:hAnsi="Cambria" w:cstheme="minorHAnsi"/>
        </w:rPr>
        <w:t xml:space="preserve">(3) 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In case of sub-contracting, the Principal Contractor shall take all responsibility of the adoption of Integrity Pact by the sub-contractor. </w:t>
      </w:r>
    </w:p>
    <w:p w14:paraId="008396EB"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(4) The Principal will provide to the Monitor sufficient information about all meetings among the parties related to the Project provided such meetings could have an impact on the </w:t>
      </w:r>
      <w:r w:rsidRPr="006722EE">
        <w:rPr>
          <w:rFonts w:ascii="Cambria" w:hAnsi="Cambria" w:cstheme="minorHAnsi"/>
        </w:rPr>
        <w:lastRenderedPageBreak/>
        <w:t xml:space="preserve">contractual relations between the Principal and the Contractor. The parties offer to the Monitor the option to participate in such meetings. </w:t>
      </w:r>
    </w:p>
    <w:p w14:paraId="53416B05"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(5) As soon as the Monitor notices, or believes to notice, a violation of this agreement, he will so inform the Management of the Principal and request the Management to discontinue or take corrective action, or to take other relevant action. The </w:t>
      </w:r>
      <w:r w:rsidR="00361887" w:rsidRPr="006722EE">
        <w:rPr>
          <w:rFonts w:ascii="Cambria" w:hAnsi="Cambria" w:cstheme="minorHAnsi"/>
        </w:rPr>
        <w:t>M</w:t>
      </w:r>
      <w:r w:rsidRPr="006722EE">
        <w:rPr>
          <w:rFonts w:ascii="Cambria" w:hAnsi="Cambria" w:cstheme="minorHAnsi"/>
        </w:rPr>
        <w:t xml:space="preserve">onitor can in this regard submit nonbinding recommendations. Beyond this, the Monitor has no right to demand from the parties that they act in a specific manner, refrain from action or tolerate action. Parties to this agreement agree that they shall not approach the courts while representing the matter to IEM and will await IEM’s decision in the matter. </w:t>
      </w:r>
    </w:p>
    <w:p w14:paraId="0FB37AC2"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(6) The Monitor will submit a written report to the Chairman &amp; Managing Director, CENTRAL BANK OF INDIA within 8 to 10 weeks from the date of reference or intimation to him by the Principal and, should the occasion arise, submit proposals for correcting problematic situations. </w:t>
      </w:r>
    </w:p>
    <w:p w14:paraId="73791E8B"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14:paraId="0895B1EF" w14:textId="77777777" w:rsidR="000952B1" w:rsidRPr="006722EE" w:rsidRDefault="001645A1" w:rsidP="000952B1">
      <w:pPr>
        <w:spacing w:before="120" w:after="120"/>
        <w:ind w:left="360"/>
        <w:jc w:val="both"/>
        <w:rPr>
          <w:rFonts w:ascii="Cambria" w:hAnsi="Cambria" w:cstheme="minorHAnsi"/>
        </w:rPr>
      </w:pPr>
      <w:r w:rsidRPr="006722EE">
        <w:rPr>
          <w:rFonts w:ascii="Cambria" w:hAnsi="Cambria" w:cstheme="minorHAnsi"/>
        </w:rPr>
        <w:t>(8) The word “</w:t>
      </w:r>
      <w:r w:rsidR="000952B1" w:rsidRPr="006722EE">
        <w:rPr>
          <w:rFonts w:ascii="Cambria" w:hAnsi="Cambria" w:cstheme="minorHAnsi"/>
        </w:rPr>
        <w:t>Monitor‟ would include both singular and plural.</w:t>
      </w:r>
    </w:p>
    <w:p w14:paraId="71D7E5FA"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9 – Pact Duration</w:t>
      </w:r>
    </w:p>
    <w:p w14:paraId="029EA4F4"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This Pact begins when both parties have legally signed it. It expires for the Contractor 12 months after the last payment under the contract, and for all other Bidders 6 months after the contract has been awarded. </w:t>
      </w:r>
    </w:p>
    <w:p w14:paraId="1B2AE54E"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If any claim is made / lodged during this time, the same shall be binding and continue to be valid despite the lapse of this pact as specified above, unless it is discharged / determined by Chairman &amp; Managing Director of CENTRAL BANK OF INDIA.</w:t>
      </w:r>
    </w:p>
    <w:p w14:paraId="57ABB1CF"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10 – Other provisions</w:t>
      </w:r>
    </w:p>
    <w:p w14:paraId="70D14630" w14:textId="5B771378"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(1) This agreement is subject to Indian Law. Place of performance and jurisdiction is the Registered Office of the Principal, i.e. Mumbai</w:t>
      </w:r>
      <w:r w:rsidR="00BE2878" w:rsidRPr="006722EE">
        <w:rPr>
          <w:rFonts w:ascii="Cambria" w:hAnsi="Cambria" w:cstheme="minorHAnsi"/>
        </w:rPr>
        <w:t xml:space="preserve"> City</w:t>
      </w:r>
      <w:r w:rsidRPr="006722EE">
        <w:rPr>
          <w:rFonts w:ascii="Cambria" w:hAnsi="Cambria" w:cstheme="minorHAnsi"/>
        </w:rPr>
        <w:t xml:space="preserve">. </w:t>
      </w:r>
    </w:p>
    <w:p w14:paraId="277E802C"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(2) Changes and supplements as well as termination notices need to be made in writing. Side agreements have not been made. </w:t>
      </w:r>
    </w:p>
    <w:p w14:paraId="3B07DEA4"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(3) If the Contractor is a partnership or a consortium, this agreement must be signed by all partners or consortium members. </w:t>
      </w:r>
    </w:p>
    <w:p w14:paraId="37F51E6F"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(4) Should one or several provisions of this agreement turn out to be invalid, the remainder of this agreement remains valid. In this case, the parties will strive to come to an agreement to their original intentions. </w:t>
      </w:r>
    </w:p>
    <w:p w14:paraId="519D4E88" w14:textId="77777777" w:rsidR="000952B1" w:rsidRDefault="000952B1" w:rsidP="000952B1">
      <w:pPr>
        <w:spacing w:before="120" w:after="120"/>
        <w:ind w:left="360"/>
        <w:jc w:val="both"/>
        <w:rPr>
          <w:rFonts w:ascii="Cambria" w:hAnsi="Cambria" w:cstheme="minorHAnsi"/>
        </w:rPr>
      </w:pPr>
      <w:r w:rsidRPr="006722EE">
        <w:rPr>
          <w:rFonts w:ascii="Cambria" w:hAnsi="Cambria" w:cstheme="minorHAnsi"/>
        </w:rPr>
        <w:t>(5) In the event of any contradiction between the Integrity Pact and its Annexure, the Clause in t</w:t>
      </w:r>
      <w:r w:rsidR="001645A1" w:rsidRPr="006722EE">
        <w:rPr>
          <w:rFonts w:ascii="Cambria" w:hAnsi="Cambria" w:cstheme="minorHAnsi"/>
        </w:rPr>
        <w:t>he Integrity Pact will prevail.</w:t>
      </w:r>
    </w:p>
    <w:p w14:paraId="635E351E" w14:textId="77777777" w:rsidR="007375D6" w:rsidRPr="006722EE" w:rsidRDefault="007375D6" w:rsidP="000952B1">
      <w:pPr>
        <w:spacing w:before="120" w:after="120"/>
        <w:ind w:left="360"/>
        <w:jc w:val="both"/>
        <w:rPr>
          <w:rFonts w:ascii="Cambria" w:hAnsi="Cambria" w:cstheme="minorHAnsi"/>
        </w:rPr>
      </w:pPr>
    </w:p>
    <w:p w14:paraId="1ADA98D1" w14:textId="77777777" w:rsidR="000952B1" w:rsidRPr="006722EE" w:rsidRDefault="000952B1" w:rsidP="000952B1">
      <w:pPr>
        <w:autoSpaceDE w:val="0"/>
        <w:autoSpaceDN w:val="0"/>
        <w:adjustRightInd w:val="0"/>
        <w:spacing w:after="120" w:line="240" w:lineRule="auto"/>
        <w:ind w:left="360"/>
        <w:jc w:val="both"/>
        <w:rPr>
          <w:rFonts w:ascii="Cambria" w:hAnsi="Cambria" w:cstheme="minorHAnsi"/>
          <w:b/>
          <w:bCs/>
        </w:rPr>
      </w:pPr>
      <w:r w:rsidRPr="006722EE">
        <w:rPr>
          <w:rFonts w:ascii="Cambria" w:hAnsi="Cambria" w:cstheme="minorHAnsi"/>
          <w:b/>
          <w:bCs/>
        </w:rPr>
        <w:lastRenderedPageBreak/>
        <w:t>Section 11- FALL CLAUSE</w:t>
      </w:r>
    </w:p>
    <w:p w14:paraId="4F25427F" w14:textId="77777777" w:rsidR="000952B1" w:rsidRPr="006722EE" w:rsidRDefault="000952B1" w:rsidP="000952B1">
      <w:pPr>
        <w:autoSpaceDE w:val="0"/>
        <w:autoSpaceDN w:val="0"/>
        <w:adjustRightInd w:val="0"/>
        <w:spacing w:after="120" w:line="240" w:lineRule="auto"/>
        <w:ind w:left="360"/>
        <w:jc w:val="both"/>
        <w:rPr>
          <w:rFonts w:ascii="Cambria" w:hAnsi="Cambria" w:cstheme="minorHAnsi"/>
        </w:rPr>
      </w:pPr>
      <w:r w:rsidRPr="006722EE">
        <w:rPr>
          <w:rFonts w:ascii="Cambria" w:hAnsi="Cambria" w:cstheme="minorHAnsi"/>
          <w:b/>
          <w:bCs/>
        </w:rPr>
        <w:t xml:space="preserve">11.1. </w:t>
      </w:r>
      <w:r w:rsidRPr="006722EE">
        <w:rPr>
          <w:rFonts w:ascii="Cambria" w:hAnsi="Cambria" w:cstheme="minorHAnsi"/>
        </w:rPr>
        <w:t>The BIDDER/SELLER/CONTRACTOR/SERVICE PROVIDER undertakes that it has not supplied/is not supplying same/exact product/systems or subsystems/services (i.e. same scope, deliverables, timelines, SLAs &amp; pricing terms)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be refunded by the BIDDER/SELLER/CONTRACTOR/SERVICE PROVIDER to the BUYER, if the contract has already been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952B1" w:rsidRPr="006722EE" w14:paraId="4A0A3466" w14:textId="77777777" w:rsidTr="000952B1">
        <w:tc>
          <w:tcPr>
            <w:tcW w:w="4675" w:type="dxa"/>
            <w:shd w:val="clear" w:color="auto" w:fill="auto"/>
          </w:tcPr>
          <w:p w14:paraId="6374E14B"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Signed, Sealed and Delivered for the Principal</w:t>
            </w:r>
          </w:p>
        </w:tc>
        <w:tc>
          <w:tcPr>
            <w:tcW w:w="4675" w:type="dxa"/>
            <w:shd w:val="clear" w:color="auto" w:fill="auto"/>
          </w:tcPr>
          <w:p w14:paraId="15F3EE50"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Signed, Sealed and Delivered for the Bidder</w:t>
            </w:r>
          </w:p>
        </w:tc>
      </w:tr>
      <w:tr w:rsidR="000952B1" w:rsidRPr="006722EE" w14:paraId="2C00C35F" w14:textId="77777777" w:rsidTr="000952B1">
        <w:trPr>
          <w:trHeight w:val="576"/>
        </w:trPr>
        <w:tc>
          <w:tcPr>
            <w:tcW w:w="4675" w:type="dxa"/>
            <w:shd w:val="clear" w:color="auto" w:fill="auto"/>
          </w:tcPr>
          <w:p w14:paraId="048915E2"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1A193700"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545FC1CE"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c>
          <w:tcPr>
            <w:tcW w:w="4675" w:type="dxa"/>
            <w:shd w:val="clear" w:color="auto" w:fill="auto"/>
          </w:tcPr>
          <w:p w14:paraId="789AEE9F"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6AC15474"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15D1C860"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r>
      <w:tr w:rsidR="000952B1" w:rsidRPr="006722EE" w14:paraId="400E40F2" w14:textId="77777777" w:rsidTr="000952B1">
        <w:tc>
          <w:tcPr>
            <w:tcW w:w="4675" w:type="dxa"/>
            <w:shd w:val="clear" w:color="auto" w:fill="auto"/>
          </w:tcPr>
          <w:p w14:paraId="3453EBB4"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c>
          <w:tcPr>
            <w:tcW w:w="4675" w:type="dxa"/>
            <w:shd w:val="clear" w:color="auto" w:fill="auto"/>
          </w:tcPr>
          <w:p w14:paraId="12862A3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r>
      <w:tr w:rsidR="000952B1" w:rsidRPr="006722EE" w14:paraId="65BF0975" w14:textId="77777777" w:rsidTr="000952B1">
        <w:tc>
          <w:tcPr>
            <w:tcW w:w="4675" w:type="dxa"/>
            <w:shd w:val="clear" w:color="auto" w:fill="auto"/>
          </w:tcPr>
          <w:p w14:paraId="7DDE49E5"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c>
          <w:tcPr>
            <w:tcW w:w="4675" w:type="dxa"/>
            <w:shd w:val="clear" w:color="auto" w:fill="auto"/>
          </w:tcPr>
          <w:p w14:paraId="53C5C90E"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r>
      <w:tr w:rsidR="000952B1" w:rsidRPr="006722EE" w14:paraId="7CB18ABF" w14:textId="77777777" w:rsidTr="000952B1">
        <w:tc>
          <w:tcPr>
            <w:tcW w:w="4675" w:type="dxa"/>
            <w:shd w:val="clear" w:color="auto" w:fill="auto"/>
          </w:tcPr>
          <w:p w14:paraId="6CDAB281"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c>
          <w:tcPr>
            <w:tcW w:w="4675" w:type="dxa"/>
            <w:shd w:val="clear" w:color="auto" w:fill="auto"/>
          </w:tcPr>
          <w:p w14:paraId="1CFEF960"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r>
      <w:tr w:rsidR="000952B1" w:rsidRPr="006722EE" w14:paraId="73548279" w14:textId="77777777" w:rsidTr="000952B1">
        <w:tc>
          <w:tcPr>
            <w:tcW w:w="4675" w:type="dxa"/>
            <w:shd w:val="clear" w:color="auto" w:fill="auto"/>
          </w:tcPr>
          <w:p w14:paraId="4224CE6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c>
          <w:tcPr>
            <w:tcW w:w="4675" w:type="dxa"/>
            <w:shd w:val="clear" w:color="auto" w:fill="auto"/>
          </w:tcPr>
          <w:p w14:paraId="190F1991"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r>
      <w:tr w:rsidR="000952B1" w:rsidRPr="006722EE" w14:paraId="6CC35168" w14:textId="77777777" w:rsidTr="000952B1">
        <w:tc>
          <w:tcPr>
            <w:tcW w:w="4675" w:type="dxa"/>
            <w:shd w:val="clear" w:color="auto" w:fill="auto"/>
          </w:tcPr>
          <w:p w14:paraId="0C1E6202"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c>
          <w:tcPr>
            <w:tcW w:w="4675" w:type="dxa"/>
            <w:shd w:val="clear" w:color="auto" w:fill="auto"/>
          </w:tcPr>
          <w:p w14:paraId="04A2988F"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r>
      <w:tr w:rsidR="000952B1" w:rsidRPr="006722EE" w14:paraId="03CF7CE8" w14:textId="77777777" w:rsidTr="000952B1">
        <w:tc>
          <w:tcPr>
            <w:tcW w:w="4675" w:type="dxa"/>
            <w:shd w:val="clear" w:color="auto" w:fill="auto"/>
          </w:tcPr>
          <w:p w14:paraId="1C16EA1C" w14:textId="77777777" w:rsidR="000952B1" w:rsidRPr="006722EE" w:rsidRDefault="000952B1" w:rsidP="000952B1">
            <w:pPr>
              <w:autoSpaceDE w:val="0"/>
              <w:autoSpaceDN w:val="0"/>
              <w:adjustRightInd w:val="0"/>
              <w:spacing w:after="0"/>
              <w:jc w:val="center"/>
              <w:rPr>
                <w:rFonts w:ascii="Cambria" w:hAnsi="Cambria" w:cstheme="minorHAnsi"/>
                <w:b/>
                <w:bCs/>
                <w:color w:val="000000"/>
              </w:rPr>
            </w:pPr>
            <w:r w:rsidRPr="006722EE">
              <w:rPr>
                <w:rFonts w:ascii="Cambria" w:hAnsi="Cambria" w:cstheme="minorHAnsi"/>
                <w:b/>
                <w:bCs/>
                <w:color w:val="000000"/>
              </w:rPr>
              <w:t>Company Seal</w:t>
            </w:r>
          </w:p>
        </w:tc>
        <w:tc>
          <w:tcPr>
            <w:tcW w:w="4675" w:type="dxa"/>
            <w:shd w:val="clear" w:color="auto" w:fill="auto"/>
          </w:tcPr>
          <w:p w14:paraId="361FFA3B" w14:textId="77777777" w:rsidR="000952B1" w:rsidRPr="006722EE" w:rsidRDefault="000952B1" w:rsidP="000952B1">
            <w:pPr>
              <w:autoSpaceDE w:val="0"/>
              <w:autoSpaceDN w:val="0"/>
              <w:adjustRightInd w:val="0"/>
              <w:spacing w:after="0"/>
              <w:jc w:val="center"/>
              <w:rPr>
                <w:rFonts w:ascii="Cambria" w:hAnsi="Cambria" w:cstheme="minorHAnsi"/>
                <w:b/>
                <w:bCs/>
                <w:color w:val="000000"/>
              </w:rPr>
            </w:pPr>
            <w:r w:rsidRPr="006722EE">
              <w:rPr>
                <w:rFonts w:ascii="Cambria" w:hAnsi="Cambria" w:cstheme="minorHAnsi"/>
                <w:b/>
                <w:bCs/>
                <w:color w:val="000000"/>
              </w:rPr>
              <w:t>Company Seal</w:t>
            </w:r>
          </w:p>
        </w:tc>
      </w:tr>
      <w:tr w:rsidR="000952B1" w:rsidRPr="006722EE" w14:paraId="6A24DABB" w14:textId="77777777" w:rsidTr="000952B1">
        <w:tc>
          <w:tcPr>
            <w:tcW w:w="4675" w:type="dxa"/>
            <w:shd w:val="clear" w:color="auto" w:fill="auto"/>
          </w:tcPr>
          <w:p w14:paraId="49F79118"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Witness I</w:t>
            </w:r>
          </w:p>
        </w:tc>
        <w:tc>
          <w:tcPr>
            <w:tcW w:w="4675" w:type="dxa"/>
            <w:shd w:val="clear" w:color="auto" w:fill="auto"/>
          </w:tcPr>
          <w:p w14:paraId="39862421"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Witness II</w:t>
            </w:r>
          </w:p>
        </w:tc>
      </w:tr>
      <w:tr w:rsidR="000952B1" w:rsidRPr="006722EE" w14:paraId="5DDF0719" w14:textId="77777777" w:rsidTr="000952B1">
        <w:trPr>
          <w:trHeight w:val="576"/>
        </w:trPr>
        <w:tc>
          <w:tcPr>
            <w:tcW w:w="4675" w:type="dxa"/>
            <w:shd w:val="clear" w:color="auto" w:fill="auto"/>
          </w:tcPr>
          <w:p w14:paraId="22E8227C"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3E7FADC3"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4339ECF4"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c>
          <w:tcPr>
            <w:tcW w:w="4675" w:type="dxa"/>
            <w:shd w:val="clear" w:color="auto" w:fill="auto"/>
          </w:tcPr>
          <w:p w14:paraId="204421B0"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70CD16A1"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06EA1973"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r>
      <w:tr w:rsidR="000952B1" w:rsidRPr="006722EE" w14:paraId="71C20092" w14:textId="77777777" w:rsidTr="000952B1">
        <w:tc>
          <w:tcPr>
            <w:tcW w:w="4675" w:type="dxa"/>
            <w:shd w:val="clear" w:color="auto" w:fill="auto"/>
          </w:tcPr>
          <w:p w14:paraId="50203E5F"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c>
          <w:tcPr>
            <w:tcW w:w="4675" w:type="dxa"/>
            <w:shd w:val="clear" w:color="auto" w:fill="auto"/>
          </w:tcPr>
          <w:p w14:paraId="000598C2"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r>
      <w:tr w:rsidR="000952B1" w:rsidRPr="006722EE" w14:paraId="52FC9089" w14:textId="77777777" w:rsidTr="000952B1">
        <w:tc>
          <w:tcPr>
            <w:tcW w:w="4675" w:type="dxa"/>
            <w:shd w:val="clear" w:color="auto" w:fill="auto"/>
          </w:tcPr>
          <w:p w14:paraId="3A9CE6CA"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c>
          <w:tcPr>
            <w:tcW w:w="4675" w:type="dxa"/>
            <w:shd w:val="clear" w:color="auto" w:fill="auto"/>
          </w:tcPr>
          <w:p w14:paraId="304E9D7D"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r>
      <w:tr w:rsidR="000952B1" w:rsidRPr="006722EE" w14:paraId="63F0FDBE" w14:textId="77777777" w:rsidTr="000952B1">
        <w:tc>
          <w:tcPr>
            <w:tcW w:w="4675" w:type="dxa"/>
            <w:shd w:val="clear" w:color="auto" w:fill="auto"/>
          </w:tcPr>
          <w:p w14:paraId="3E41C69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c>
          <w:tcPr>
            <w:tcW w:w="4675" w:type="dxa"/>
            <w:shd w:val="clear" w:color="auto" w:fill="auto"/>
          </w:tcPr>
          <w:p w14:paraId="7C6C5B21"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r>
      <w:tr w:rsidR="000952B1" w:rsidRPr="006722EE" w14:paraId="30C38A1F" w14:textId="77777777" w:rsidTr="000952B1">
        <w:tc>
          <w:tcPr>
            <w:tcW w:w="4675" w:type="dxa"/>
            <w:shd w:val="clear" w:color="auto" w:fill="auto"/>
          </w:tcPr>
          <w:p w14:paraId="2F434C7F"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c>
          <w:tcPr>
            <w:tcW w:w="4675" w:type="dxa"/>
            <w:shd w:val="clear" w:color="auto" w:fill="auto"/>
          </w:tcPr>
          <w:p w14:paraId="43DA823F"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r>
      <w:tr w:rsidR="000952B1" w:rsidRPr="006722EE" w14:paraId="1474B1D6" w14:textId="77777777" w:rsidTr="000952B1">
        <w:tc>
          <w:tcPr>
            <w:tcW w:w="4675" w:type="dxa"/>
            <w:shd w:val="clear" w:color="auto" w:fill="auto"/>
          </w:tcPr>
          <w:p w14:paraId="58969BEE"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c>
          <w:tcPr>
            <w:tcW w:w="4675" w:type="dxa"/>
            <w:shd w:val="clear" w:color="auto" w:fill="auto"/>
          </w:tcPr>
          <w:p w14:paraId="24E8DD0B"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r>
    </w:tbl>
    <w:p w14:paraId="5BD7131E"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65053E76" w14:textId="50159832" w:rsidR="000952B1" w:rsidRPr="006722EE" w:rsidRDefault="000D6451" w:rsidP="00D82643">
      <w:pPr>
        <w:pStyle w:val="Heading1"/>
        <w:numPr>
          <w:ilvl w:val="0"/>
          <w:numId w:val="61"/>
        </w:numPr>
        <w:spacing w:before="120" w:after="120"/>
        <w:rPr>
          <w:rFonts w:ascii="Cambria" w:hAnsi="Cambria" w:cstheme="minorHAnsi"/>
          <w:b/>
          <w:bCs/>
          <w:sz w:val="22"/>
          <w:szCs w:val="22"/>
        </w:rPr>
      </w:pPr>
      <w:bookmarkStart w:id="122" w:name="_Toc160440766"/>
      <w:r>
        <w:rPr>
          <w:rFonts w:ascii="Cambria" w:hAnsi="Cambria" w:cstheme="minorHAnsi"/>
          <w:b/>
          <w:bCs/>
          <w:sz w:val="22"/>
          <w:szCs w:val="22"/>
        </w:rPr>
        <w:lastRenderedPageBreak/>
        <w:t>Annexure 11</w:t>
      </w:r>
      <w:r w:rsidR="000952B1" w:rsidRPr="006722EE">
        <w:rPr>
          <w:rFonts w:ascii="Cambria" w:hAnsi="Cambria" w:cstheme="minorHAnsi"/>
          <w:b/>
          <w:bCs/>
          <w:sz w:val="22"/>
          <w:szCs w:val="22"/>
        </w:rPr>
        <w:t>: Non-Disclosure Agreement</w:t>
      </w:r>
      <w:bookmarkEnd w:id="122"/>
    </w:p>
    <w:p w14:paraId="153A2989" w14:textId="77777777" w:rsidR="000952B1" w:rsidRPr="006722EE" w:rsidRDefault="000952B1" w:rsidP="000952B1">
      <w:pPr>
        <w:jc w:val="both"/>
        <w:rPr>
          <w:rFonts w:ascii="Cambria" w:hAnsi="Cambria" w:cstheme="minorHAnsi"/>
        </w:rPr>
      </w:pPr>
      <w:r w:rsidRPr="006722EE">
        <w:rPr>
          <w:rFonts w:ascii="Cambria" w:hAnsi="Cambria" w:cstheme="minorHAnsi"/>
        </w:rPr>
        <w:t>This Agreement made at _______________, on this _____ day of __________________ 2022</w:t>
      </w:r>
    </w:p>
    <w:p w14:paraId="73581920" w14:textId="77777777" w:rsidR="000952B1" w:rsidRPr="006722EE" w:rsidRDefault="000952B1" w:rsidP="000952B1">
      <w:pPr>
        <w:jc w:val="both"/>
        <w:rPr>
          <w:rFonts w:ascii="Cambria" w:hAnsi="Cambria" w:cstheme="minorHAnsi"/>
        </w:rPr>
      </w:pPr>
      <w:r w:rsidRPr="006722EE">
        <w:rPr>
          <w:rFonts w:ascii="Cambria" w:hAnsi="Cambria" w:cstheme="minorHAnsi"/>
        </w:rPr>
        <w:t>Between</w:t>
      </w:r>
    </w:p>
    <w:p w14:paraId="15C8CED9" w14:textId="77777777" w:rsidR="000952B1" w:rsidRPr="006722EE" w:rsidRDefault="000952B1" w:rsidP="000952B1">
      <w:pPr>
        <w:jc w:val="both"/>
        <w:rPr>
          <w:rFonts w:ascii="Cambria" w:hAnsi="Cambria" w:cstheme="minorHAnsi"/>
        </w:rPr>
      </w:pPr>
      <w:r w:rsidRPr="006722EE">
        <w:rPr>
          <w:rFonts w:ascii="Cambria" w:hAnsi="Cambria" w:cstheme="minorHAnsi"/>
        </w:rPr>
        <w:t>________________________________ a company incorporated under the Companies Act, 1956/2013 having its registered office at ___________________________ (hereinafter referred to as “-----” which expression unless repugnant to the context or meaning thereof be deemed to include its successors and assigns) of the ONE PART;</w:t>
      </w:r>
    </w:p>
    <w:p w14:paraId="53B415C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AND</w:t>
      </w:r>
    </w:p>
    <w:p w14:paraId="3EB5317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CENTRAL BANK OF INDIA, a body corporate constituted under the Banking Companies (Acquisition &amp; Transfer of Undertakings) Act, 1970 and having its head Office at Central Office, Chander Mukhi, Nariman Point, Mumbai – 400 021 (hereinafter referred to as “BANK” which expression unless repugnant to the context or meaning thereof be deemed to include its successors and assigns) of the OTHER PART</w:t>
      </w:r>
    </w:p>
    <w:p w14:paraId="483678F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and BANK are hereinafter individually referred to as party and collectively referred to as “the Parties”. Either of the parties which discloses or receives the confidential information is respectively referred to herein as Disclosing Party and Receiving Party.</w:t>
      </w:r>
    </w:p>
    <w:p w14:paraId="6CCB8F6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WHEREAS:</w:t>
      </w:r>
    </w:p>
    <w:p w14:paraId="5849E71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14:paraId="26335AD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NOW, THEREFORE, THIS AGREEMENT WITNESSETH AND IT IS HEREBY AGREED BY AND BETWEEN THE PARTIES HERETO AS FOLLOWS:</w:t>
      </w:r>
    </w:p>
    <w:p w14:paraId="1B318D48"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1. Confidential Information</w:t>
      </w:r>
    </w:p>
    <w:p w14:paraId="5705B11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10678019"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Either of the Parties may use the Confidential Information solely for and in connection with the Purpose.</w:t>
      </w:r>
    </w:p>
    <w:p w14:paraId="6DA9F028" w14:textId="77777777" w:rsidR="001645A1" w:rsidRPr="006722EE" w:rsidRDefault="000952B1" w:rsidP="000952B1">
      <w:pPr>
        <w:spacing w:before="120" w:after="120"/>
        <w:jc w:val="both"/>
        <w:rPr>
          <w:rFonts w:ascii="Cambria" w:hAnsi="Cambria" w:cstheme="minorHAnsi"/>
        </w:rPr>
      </w:pPr>
      <w:r w:rsidRPr="006722EE">
        <w:rPr>
          <w:rFonts w:ascii="Cambria" w:hAnsi="Cambria" w:cstheme="minorHAnsi"/>
        </w:rPr>
        <w:t xml:space="preserve">Notwithstanding the foregoing, “Confidential Information” shall not include any information which the Receiving Party can show: </w:t>
      </w:r>
    </w:p>
    <w:p w14:paraId="2B6F2DC3" w14:textId="77777777" w:rsidR="001645A1" w:rsidRPr="006722EE" w:rsidRDefault="000952B1" w:rsidP="000952B1">
      <w:pPr>
        <w:spacing w:before="120" w:after="120"/>
        <w:jc w:val="both"/>
        <w:rPr>
          <w:rFonts w:ascii="Cambria" w:hAnsi="Cambria" w:cstheme="minorHAnsi"/>
        </w:rPr>
      </w:pPr>
      <w:r w:rsidRPr="006722EE">
        <w:rPr>
          <w:rFonts w:ascii="Cambria" w:hAnsi="Cambria" w:cstheme="minorHAnsi"/>
        </w:rPr>
        <w:t xml:space="preserve">(a) is now or subsequently becomes legally and publicly available without breach of this Agreement by the Receiving Party, </w:t>
      </w:r>
    </w:p>
    <w:p w14:paraId="633B55CC" w14:textId="77777777" w:rsidR="001645A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 xml:space="preserve">(b) was rightfully in the possession of the Receiving Party without any obligation of confidentiality prior to receiving it from the Disclosing Party, </w:t>
      </w:r>
    </w:p>
    <w:p w14:paraId="765769A5" w14:textId="77777777" w:rsidR="001645A1" w:rsidRPr="006722EE" w:rsidRDefault="000952B1" w:rsidP="000952B1">
      <w:pPr>
        <w:spacing w:before="120" w:after="120"/>
        <w:jc w:val="both"/>
        <w:rPr>
          <w:rFonts w:ascii="Cambria" w:hAnsi="Cambria" w:cstheme="minorHAnsi"/>
        </w:rPr>
      </w:pPr>
      <w:r w:rsidRPr="006722EE">
        <w:rPr>
          <w:rFonts w:ascii="Cambria" w:hAnsi="Cambria" w:cstheme="minorHAnsi"/>
        </w:rPr>
        <w:t xml:space="preserve">(c) was rightfully obtained by the Receiving Party from a source other than the Disclosing Party without any obligation of confidentiality, or </w:t>
      </w:r>
    </w:p>
    <w:p w14:paraId="127CC66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(d) was developed by or for the Receiving Party independently and without reference to any Confidential Information and such independent development can be shown by documentary evidence.</w:t>
      </w:r>
    </w:p>
    <w:p w14:paraId="57D4CADD"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2. Non-Disclosure</w:t>
      </w:r>
    </w:p>
    <w:p w14:paraId="197771E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its employees, consultants, auditors, sub-contractors (“Representatives”) consultants only if such representatives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1658864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14:paraId="5D250F56"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3. Publications</w:t>
      </w:r>
    </w:p>
    <w:p w14:paraId="71CA4E8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14:paraId="793272CB"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4. Term</w:t>
      </w:r>
    </w:p>
    <w:p w14:paraId="1F6ABDF9"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rights to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p>
    <w:p w14:paraId="5D06C66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Notwithstanding anything to the contrary contained herein, the confidential information shall continue to remain confidential until it reaches the public domain in the normal course.</w:t>
      </w:r>
    </w:p>
    <w:p w14:paraId="67F67286"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t>Title &amp; Proprietary Rights</w:t>
      </w:r>
    </w:p>
    <w:p w14:paraId="74946A59"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7CC0D935"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t>Return of Confidential Information</w:t>
      </w:r>
    </w:p>
    <w:p w14:paraId="0D59B04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The obligation under this clause will not apply where it is necessary to retain any confidential information for the purpose as required by the law or for internal auditing purposes or electronic data stored due to automatic archiving or backup procedures.</w:t>
      </w:r>
    </w:p>
    <w:p w14:paraId="44CC6E88"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t>Remedies</w:t>
      </w:r>
    </w:p>
    <w:p w14:paraId="71B92FF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687231C1"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t>Entire Agreement, Amendment and Assignment</w:t>
      </w:r>
    </w:p>
    <w:p w14:paraId="7FEBB24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1022F642" w14:textId="77777777" w:rsidR="000952B1" w:rsidRPr="006722EE" w:rsidRDefault="000952B1" w:rsidP="003B48DD">
      <w:pPr>
        <w:pStyle w:val="ListParagraph"/>
        <w:numPr>
          <w:ilvl w:val="0"/>
          <w:numId w:val="22"/>
        </w:numPr>
        <w:spacing w:before="120" w:after="120"/>
        <w:jc w:val="both"/>
        <w:rPr>
          <w:rFonts w:ascii="Cambria" w:hAnsi="Cambria" w:cstheme="minorHAnsi"/>
        </w:rPr>
      </w:pPr>
      <w:r w:rsidRPr="006722EE">
        <w:rPr>
          <w:rFonts w:ascii="Cambria" w:hAnsi="Cambria" w:cstheme="minorHAnsi"/>
          <w:b/>
          <w:bCs/>
        </w:rPr>
        <w:t>Governing Law and Jurisdiction</w:t>
      </w:r>
    </w:p>
    <w:p w14:paraId="284DF8C0" w14:textId="77777777" w:rsidR="000952B1" w:rsidRDefault="000952B1" w:rsidP="000952B1">
      <w:pPr>
        <w:spacing w:before="120" w:after="120"/>
        <w:jc w:val="both"/>
        <w:rPr>
          <w:rFonts w:ascii="Cambria" w:hAnsi="Cambria" w:cstheme="minorHAnsi"/>
        </w:rPr>
      </w:pPr>
      <w:r w:rsidRPr="006722EE">
        <w:rPr>
          <w:rFonts w:ascii="Cambria" w:hAnsi="Cambria" w:cstheme="minorHAnsi"/>
        </w:rPr>
        <w:t>The provisions of this Agreement shall be governed by the laws of India. The disputes, if any, arising out of this Agreement shall be submitted to the jurisdiction of the courts/tribunals in Mumbai</w:t>
      </w:r>
      <w:r w:rsidR="00CA722B" w:rsidRPr="006722EE">
        <w:rPr>
          <w:rFonts w:ascii="Cambria" w:hAnsi="Cambria" w:cstheme="minorHAnsi"/>
        </w:rPr>
        <w:t xml:space="preserve"> City only</w:t>
      </w:r>
      <w:r w:rsidRPr="006722EE">
        <w:rPr>
          <w:rFonts w:ascii="Cambria" w:hAnsi="Cambria" w:cstheme="minorHAnsi"/>
        </w:rPr>
        <w:t>.</w:t>
      </w:r>
    </w:p>
    <w:p w14:paraId="08AB03FE" w14:textId="77777777" w:rsidR="009D351E" w:rsidRPr="006722EE" w:rsidRDefault="009D351E" w:rsidP="000952B1">
      <w:pPr>
        <w:spacing w:before="120" w:after="120"/>
        <w:jc w:val="both"/>
        <w:rPr>
          <w:rFonts w:ascii="Cambria" w:hAnsi="Cambria" w:cstheme="minorHAnsi"/>
        </w:rPr>
      </w:pPr>
    </w:p>
    <w:p w14:paraId="524CAF1F"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lastRenderedPageBreak/>
        <w:t>General</w:t>
      </w:r>
    </w:p>
    <w:p w14:paraId="62E71C24"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572F6FC9"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t>Indemnity</w:t>
      </w:r>
    </w:p>
    <w:p w14:paraId="51E062A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w:t>
      </w:r>
    </w:p>
    <w:p w14:paraId="2834E14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WITNESS THEREOF, the Parties hereto have executed these presents the day, month and year first hereinabove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952B1" w:rsidRPr="006722EE" w14:paraId="1F77817C" w14:textId="77777777" w:rsidTr="000952B1">
        <w:tc>
          <w:tcPr>
            <w:tcW w:w="4675" w:type="dxa"/>
            <w:shd w:val="clear" w:color="auto" w:fill="auto"/>
          </w:tcPr>
          <w:p w14:paraId="0FB34760"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Signed, Sealed and Delivered for the Principal</w:t>
            </w:r>
          </w:p>
        </w:tc>
        <w:tc>
          <w:tcPr>
            <w:tcW w:w="4675" w:type="dxa"/>
            <w:shd w:val="clear" w:color="auto" w:fill="auto"/>
          </w:tcPr>
          <w:p w14:paraId="6BC5D489"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Signed, Sealed and Delivered for the Bidder</w:t>
            </w:r>
          </w:p>
        </w:tc>
      </w:tr>
      <w:tr w:rsidR="000952B1" w:rsidRPr="006722EE" w14:paraId="1EF2AEC1" w14:textId="77777777" w:rsidTr="000952B1">
        <w:trPr>
          <w:trHeight w:val="576"/>
        </w:trPr>
        <w:tc>
          <w:tcPr>
            <w:tcW w:w="4675" w:type="dxa"/>
            <w:shd w:val="clear" w:color="auto" w:fill="auto"/>
          </w:tcPr>
          <w:p w14:paraId="46AF334F"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4A503F8E"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03A30CF9"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c>
          <w:tcPr>
            <w:tcW w:w="4675" w:type="dxa"/>
            <w:shd w:val="clear" w:color="auto" w:fill="auto"/>
          </w:tcPr>
          <w:p w14:paraId="21354C87"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14C5A6FF"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7DA430D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r>
      <w:tr w:rsidR="000952B1" w:rsidRPr="006722EE" w14:paraId="7B6E9878" w14:textId="77777777" w:rsidTr="000952B1">
        <w:tc>
          <w:tcPr>
            <w:tcW w:w="4675" w:type="dxa"/>
            <w:shd w:val="clear" w:color="auto" w:fill="auto"/>
          </w:tcPr>
          <w:p w14:paraId="5F26E553"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c>
          <w:tcPr>
            <w:tcW w:w="4675" w:type="dxa"/>
            <w:shd w:val="clear" w:color="auto" w:fill="auto"/>
          </w:tcPr>
          <w:p w14:paraId="7238785E"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r>
      <w:tr w:rsidR="000952B1" w:rsidRPr="006722EE" w14:paraId="4EF8C1E9" w14:textId="77777777" w:rsidTr="000952B1">
        <w:tc>
          <w:tcPr>
            <w:tcW w:w="4675" w:type="dxa"/>
            <w:shd w:val="clear" w:color="auto" w:fill="auto"/>
          </w:tcPr>
          <w:p w14:paraId="5CDC2A34"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c>
          <w:tcPr>
            <w:tcW w:w="4675" w:type="dxa"/>
            <w:shd w:val="clear" w:color="auto" w:fill="auto"/>
          </w:tcPr>
          <w:p w14:paraId="054BFB6A"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r>
      <w:tr w:rsidR="000952B1" w:rsidRPr="006722EE" w14:paraId="5F691C35" w14:textId="77777777" w:rsidTr="000952B1">
        <w:tc>
          <w:tcPr>
            <w:tcW w:w="4675" w:type="dxa"/>
            <w:shd w:val="clear" w:color="auto" w:fill="auto"/>
          </w:tcPr>
          <w:p w14:paraId="3833EE86"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c>
          <w:tcPr>
            <w:tcW w:w="4675" w:type="dxa"/>
            <w:shd w:val="clear" w:color="auto" w:fill="auto"/>
          </w:tcPr>
          <w:p w14:paraId="3B524D3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r>
      <w:tr w:rsidR="000952B1" w:rsidRPr="006722EE" w14:paraId="72C43E85" w14:textId="77777777" w:rsidTr="000952B1">
        <w:tc>
          <w:tcPr>
            <w:tcW w:w="4675" w:type="dxa"/>
            <w:shd w:val="clear" w:color="auto" w:fill="auto"/>
          </w:tcPr>
          <w:p w14:paraId="5E6C064D"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c>
          <w:tcPr>
            <w:tcW w:w="4675" w:type="dxa"/>
            <w:shd w:val="clear" w:color="auto" w:fill="auto"/>
          </w:tcPr>
          <w:p w14:paraId="713AAB22"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r>
      <w:tr w:rsidR="000952B1" w:rsidRPr="006722EE" w14:paraId="042F442E" w14:textId="77777777" w:rsidTr="000952B1">
        <w:tc>
          <w:tcPr>
            <w:tcW w:w="4675" w:type="dxa"/>
            <w:shd w:val="clear" w:color="auto" w:fill="auto"/>
          </w:tcPr>
          <w:p w14:paraId="6D9F683A"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c>
          <w:tcPr>
            <w:tcW w:w="4675" w:type="dxa"/>
            <w:shd w:val="clear" w:color="auto" w:fill="auto"/>
          </w:tcPr>
          <w:p w14:paraId="176E794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r>
      <w:tr w:rsidR="000952B1" w:rsidRPr="006722EE" w14:paraId="135CCB0D" w14:textId="77777777" w:rsidTr="000952B1">
        <w:tc>
          <w:tcPr>
            <w:tcW w:w="4675" w:type="dxa"/>
            <w:shd w:val="clear" w:color="auto" w:fill="auto"/>
          </w:tcPr>
          <w:p w14:paraId="245752B5" w14:textId="77777777" w:rsidR="000952B1" w:rsidRPr="006722EE" w:rsidRDefault="000952B1" w:rsidP="000952B1">
            <w:pPr>
              <w:autoSpaceDE w:val="0"/>
              <w:autoSpaceDN w:val="0"/>
              <w:adjustRightInd w:val="0"/>
              <w:spacing w:after="0"/>
              <w:jc w:val="center"/>
              <w:rPr>
                <w:rFonts w:ascii="Cambria" w:hAnsi="Cambria" w:cstheme="minorHAnsi"/>
                <w:b/>
                <w:bCs/>
                <w:color w:val="000000"/>
              </w:rPr>
            </w:pPr>
            <w:r w:rsidRPr="006722EE">
              <w:rPr>
                <w:rFonts w:ascii="Cambria" w:hAnsi="Cambria" w:cstheme="minorHAnsi"/>
                <w:b/>
                <w:bCs/>
                <w:color w:val="000000"/>
              </w:rPr>
              <w:t>Company Seal</w:t>
            </w:r>
          </w:p>
        </w:tc>
        <w:tc>
          <w:tcPr>
            <w:tcW w:w="4675" w:type="dxa"/>
            <w:shd w:val="clear" w:color="auto" w:fill="auto"/>
          </w:tcPr>
          <w:p w14:paraId="450CB3DC" w14:textId="77777777" w:rsidR="000952B1" w:rsidRPr="006722EE" w:rsidRDefault="000952B1" w:rsidP="000952B1">
            <w:pPr>
              <w:autoSpaceDE w:val="0"/>
              <w:autoSpaceDN w:val="0"/>
              <w:adjustRightInd w:val="0"/>
              <w:spacing w:after="0"/>
              <w:jc w:val="center"/>
              <w:rPr>
                <w:rFonts w:ascii="Cambria" w:hAnsi="Cambria" w:cstheme="minorHAnsi"/>
                <w:b/>
                <w:bCs/>
                <w:color w:val="000000"/>
              </w:rPr>
            </w:pPr>
            <w:r w:rsidRPr="006722EE">
              <w:rPr>
                <w:rFonts w:ascii="Cambria" w:hAnsi="Cambria" w:cstheme="minorHAnsi"/>
                <w:b/>
                <w:bCs/>
                <w:color w:val="000000"/>
              </w:rPr>
              <w:t>Company Seal</w:t>
            </w:r>
          </w:p>
        </w:tc>
      </w:tr>
      <w:tr w:rsidR="000952B1" w:rsidRPr="006722EE" w14:paraId="31817A4E" w14:textId="77777777" w:rsidTr="000952B1">
        <w:tc>
          <w:tcPr>
            <w:tcW w:w="4675" w:type="dxa"/>
            <w:shd w:val="clear" w:color="auto" w:fill="auto"/>
          </w:tcPr>
          <w:p w14:paraId="69E67A2D"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Witness I</w:t>
            </w:r>
          </w:p>
        </w:tc>
        <w:tc>
          <w:tcPr>
            <w:tcW w:w="4675" w:type="dxa"/>
            <w:shd w:val="clear" w:color="auto" w:fill="auto"/>
          </w:tcPr>
          <w:p w14:paraId="49EA02FD"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Witness II</w:t>
            </w:r>
          </w:p>
        </w:tc>
      </w:tr>
      <w:tr w:rsidR="000952B1" w:rsidRPr="006722EE" w14:paraId="028CABB3" w14:textId="77777777" w:rsidTr="000952B1">
        <w:trPr>
          <w:trHeight w:val="576"/>
        </w:trPr>
        <w:tc>
          <w:tcPr>
            <w:tcW w:w="4675" w:type="dxa"/>
            <w:shd w:val="clear" w:color="auto" w:fill="auto"/>
          </w:tcPr>
          <w:p w14:paraId="4F3DC65F"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0FF001A8"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057C470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c>
          <w:tcPr>
            <w:tcW w:w="4675" w:type="dxa"/>
            <w:shd w:val="clear" w:color="auto" w:fill="auto"/>
          </w:tcPr>
          <w:p w14:paraId="0BBD857A"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00B65A10"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6EA9C8E3"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r>
      <w:tr w:rsidR="000952B1" w:rsidRPr="006722EE" w14:paraId="4A3EEA78" w14:textId="77777777" w:rsidTr="000952B1">
        <w:tc>
          <w:tcPr>
            <w:tcW w:w="4675" w:type="dxa"/>
            <w:shd w:val="clear" w:color="auto" w:fill="auto"/>
          </w:tcPr>
          <w:p w14:paraId="69A39B03"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c>
          <w:tcPr>
            <w:tcW w:w="4675" w:type="dxa"/>
            <w:shd w:val="clear" w:color="auto" w:fill="auto"/>
          </w:tcPr>
          <w:p w14:paraId="447EA9A5"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r>
      <w:tr w:rsidR="000952B1" w:rsidRPr="006722EE" w14:paraId="72AC80C6" w14:textId="77777777" w:rsidTr="000952B1">
        <w:tc>
          <w:tcPr>
            <w:tcW w:w="4675" w:type="dxa"/>
            <w:shd w:val="clear" w:color="auto" w:fill="auto"/>
          </w:tcPr>
          <w:p w14:paraId="6AB5DB0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c>
          <w:tcPr>
            <w:tcW w:w="4675" w:type="dxa"/>
            <w:shd w:val="clear" w:color="auto" w:fill="auto"/>
          </w:tcPr>
          <w:p w14:paraId="5DA088C9"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r>
      <w:tr w:rsidR="000952B1" w:rsidRPr="006722EE" w14:paraId="61887646" w14:textId="77777777" w:rsidTr="000952B1">
        <w:tc>
          <w:tcPr>
            <w:tcW w:w="4675" w:type="dxa"/>
            <w:shd w:val="clear" w:color="auto" w:fill="auto"/>
          </w:tcPr>
          <w:p w14:paraId="5ED53280"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c>
          <w:tcPr>
            <w:tcW w:w="4675" w:type="dxa"/>
            <w:shd w:val="clear" w:color="auto" w:fill="auto"/>
          </w:tcPr>
          <w:p w14:paraId="33FF3B08"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r>
      <w:tr w:rsidR="000952B1" w:rsidRPr="006722EE" w14:paraId="602EFF87" w14:textId="77777777" w:rsidTr="000952B1">
        <w:tc>
          <w:tcPr>
            <w:tcW w:w="4675" w:type="dxa"/>
            <w:shd w:val="clear" w:color="auto" w:fill="auto"/>
          </w:tcPr>
          <w:p w14:paraId="4B2E4980"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c>
          <w:tcPr>
            <w:tcW w:w="4675" w:type="dxa"/>
            <w:shd w:val="clear" w:color="auto" w:fill="auto"/>
          </w:tcPr>
          <w:p w14:paraId="49C686D2"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r>
      <w:tr w:rsidR="000952B1" w:rsidRPr="006722EE" w14:paraId="7C02829F" w14:textId="77777777" w:rsidTr="000952B1">
        <w:tc>
          <w:tcPr>
            <w:tcW w:w="4675" w:type="dxa"/>
            <w:shd w:val="clear" w:color="auto" w:fill="auto"/>
          </w:tcPr>
          <w:p w14:paraId="060DC4B3"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c>
          <w:tcPr>
            <w:tcW w:w="4675" w:type="dxa"/>
            <w:shd w:val="clear" w:color="auto" w:fill="auto"/>
          </w:tcPr>
          <w:p w14:paraId="593FB4A8"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r>
    </w:tbl>
    <w:p w14:paraId="0759F5B1" w14:textId="77777777" w:rsidR="000952B1" w:rsidRPr="006722EE" w:rsidRDefault="000952B1" w:rsidP="000952B1">
      <w:pPr>
        <w:spacing w:before="120" w:after="120"/>
        <w:jc w:val="both"/>
        <w:rPr>
          <w:rFonts w:ascii="Cambria" w:hAnsi="Cambria" w:cstheme="minorHAnsi"/>
        </w:rPr>
      </w:pPr>
    </w:p>
    <w:p w14:paraId="21333862"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4506BA1A" w14:textId="40AB64E7" w:rsidR="000952B1" w:rsidRPr="006722EE" w:rsidRDefault="009E417A" w:rsidP="00D82643">
      <w:pPr>
        <w:pStyle w:val="Heading1"/>
        <w:numPr>
          <w:ilvl w:val="0"/>
          <w:numId w:val="61"/>
        </w:numPr>
        <w:spacing w:before="120" w:after="120"/>
        <w:rPr>
          <w:rFonts w:ascii="Cambria" w:hAnsi="Cambria" w:cstheme="minorHAnsi"/>
          <w:b/>
          <w:bCs/>
          <w:sz w:val="22"/>
          <w:szCs w:val="22"/>
        </w:rPr>
      </w:pPr>
      <w:bookmarkStart w:id="123" w:name="_Toc160440767"/>
      <w:r>
        <w:rPr>
          <w:rFonts w:ascii="Cambria" w:hAnsi="Cambria" w:cstheme="minorHAnsi"/>
          <w:b/>
          <w:bCs/>
          <w:sz w:val="22"/>
          <w:szCs w:val="22"/>
        </w:rPr>
        <w:lastRenderedPageBreak/>
        <w:t>Annexure 12</w:t>
      </w:r>
      <w:r w:rsidR="000952B1" w:rsidRPr="006722EE">
        <w:rPr>
          <w:rFonts w:ascii="Cambria" w:hAnsi="Cambria" w:cstheme="minorHAnsi"/>
          <w:b/>
          <w:bCs/>
          <w:sz w:val="22"/>
          <w:szCs w:val="22"/>
        </w:rPr>
        <w:t>: Performance Bank Guarantee</w:t>
      </w:r>
      <w:bookmarkEnd w:id="123"/>
    </w:p>
    <w:p w14:paraId="2E1E619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5E93D2F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Central Bank of India</w:t>
      </w:r>
    </w:p>
    <w:p w14:paraId="6812705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Mumbai</w:t>
      </w:r>
    </w:p>
    <w:p w14:paraId="266D263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consideration of Central Bank of India having Registered Office at Chandermukhi Building, Nariman Point, Mumbai 400 021 (hereinafter referred to as “Purchaser”) having agreed to purchase of software, hardware &amp; other components &amp; services (hereinafter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w:t>
      </w:r>
    </w:p>
    <w:p w14:paraId="446070B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1) We, --------------------------- (Bank) (hereinafter called “the Bank”), in consideration of the premises and at the request of the contractor, do hereby guarantee and undertake to pay to the purchaser, forthwith on mere demand and without any demur, at any time up to --------------------- any money or moneys not exceeding a total sum of Rs---------(Rupees-----------only)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w:t>
      </w:r>
    </w:p>
    <w:p w14:paraId="42D1CB3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2) 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056CEA0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3) This Guarantee shall expire on -----------------; without prejudice to the purchaser’s claim or claims demanded from or otherwise notified to the Bank in writing on or before the said date i.e. --------- (this date should be date of expiry of Guarantee).</w:t>
      </w:r>
    </w:p>
    <w:p w14:paraId="3E5BA0A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w:t>
      </w:r>
      <w:r w:rsidRPr="006722EE">
        <w:rPr>
          <w:rFonts w:ascii="Cambria" w:hAnsi="Cambria" w:cstheme="minorHAnsi"/>
        </w:rPr>
        <w:lastRenderedPageBreak/>
        <w:t>conditions of the said contract have been fully carried out by the contractor and accordingly discharges the Guarantee.</w:t>
      </w:r>
    </w:p>
    <w:p w14:paraId="5C2E2B4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5) In order to give full effect to the Guarantee herein contained, you shall be entitled to act as if we are your principal debtors in respect of all your claims against the contractor hereby Guaranteed by us as aforesaid and we hereby expressly waive all our rights of surety ship and other rights if any which are in any way inconsistent with the above or any other provisions of this Guarantee.</w:t>
      </w:r>
    </w:p>
    <w:p w14:paraId="723E7CF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624CB81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34402D24"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1D109A8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9) Any notice by way of demand or otherwise under this guarantee may be sent by special courier, telex, fax or registered post to our local address as mentioned in this guarantee.</w:t>
      </w:r>
    </w:p>
    <w:p w14:paraId="21057F8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10) Notwithstanding anything contained herein:-</w:t>
      </w:r>
    </w:p>
    <w:p w14:paraId="6AF9CD8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i) Our liability under this Bank Guarantee shall not exceed Rs--------(Rupees---------only); </w:t>
      </w:r>
    </w:p>
    <w:p w14:paraId="0C4FC24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ii) This Bank Guarantee shall be valid up to ----------------------;(date of expiry) and </w:t>
      </w:r>
    </w:p>
    <w:p w14:paraId="6ADD548A" w14:textId="4DFFCF46" w:rsidR="000952B1" w:rsidRPr="006722EE" w:rsidRDefault="000952B1" w:rsidP="000952B1">
      <w:pPr>
        <w:spacing w:before="120" w:after="120"/>
        <w:jc w:val="both"/>
        <w:rPr>
          <w:rFonts w:ascii="Cambria" w:hAnsi="Cambria" w:cstheme="minorHAnsi"/>
        </w:rPr>
      </w:pPr>
      <w:r w:rsidRPr="006722EE">
        <w:rPr>
          <w:rFonts w:ascii="Cambria" w:hAnsi="Cambria" w:cstheme="minorHAnsi"/>
        </w:rPr>
        <w:t>iii) We are liable to pay the Guaranteed amount or any part thereof under this Bank Guarantee only and only if you serve upon us a written claim or demand on or before--- -------------- (date of expiry of Guarantee</w:t>
      </w:r>
      <w:r w:rsidR="007716B1">
        <w:rPr>
          <w:rFonts w:ascii="Cambria" w:hAnsi="Cambria" w:cstheme="minorHAnsi"/>
        </w:rPr>
        <w:t xml:space="preserve"> plus claim period</w:t>
      </w:r>
      <w:r w:rsidRPr="006722EE">
        <w:rPr>
          <w:rFonts w:ascii="Cambria" w:hAnsi="Cambria" w:cstheme="minorHAnsi"/>
        </w:rPr>
        <w:t>)</w:t>
      </w:r>
    </w:p>
    <w:p w14:paraId="48013329" w14:textId="77777777" w:rsidR="000952B1" w:rsidRDefault="000952B1" w:rsidP="000952B1">
      <w:pPr>
        <w:spacing w:before="120" w:after="120"/>
        <w:jc w:val="both"/>
        <w:rPr>
          <w:rFonts w:ascii="Cambria" w:hAnsi="Cambria" w:cstheme="minorHAnsi"/>
        </w:rPr>
      </w:pPr>
      <w:r w:rsidRPr="006722EE">
        <w:rPr>
          <w:rFonts w:ascii="Cambria" w:hAnsi="Cambria" w:cstheme="minorHAnsi"/>
        </w:rPr>
        <w:t>11) The Bank has power to issue this Guarantee under the statute/constitution and the undersigned has full power to sign this Guarantee on behalf of the Bank.</w:t>
      </w:r>
    </w:p>
    <w:p w14:paraId="6C8295AE" w14:textId="77777777" w:rsidR="00584244" w:rsidRPr="006722EE" w:rsidRDefault="00584244" w:rsidP="000952B1">
      <w:pPr>
        <w:spacing w:before="120" w:after="120"/>
        <w:jc w:val="both"/>
        <w:rPr>
          <w:rFonts w:ascii="Cambria" w:hAnsi="Cambria" w:cstheme="minorHAnsi"/>
        </w:rPr>
      </w:pPr>
    </w:p>
    <w:p w14:paraId="71147DA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Date this -------------------- day of ------------------ 2022 at ---------</w:t>
      </w:r>
    </w:p>
    <w:p w14:paraId="3A24DCF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For and on behalf of -------------------------- Bank.</w:t>
      </w:r>
    </w:p>
    <w:p w14:paraId="333CAD7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sd/- ----------------------------------------</w:t>
      </w:r>
    </w:p>
    <w:p w14:paraId="39D6A21E"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7A16191C" w14:textId="64E9A5D1" w:rsidR="000952B1" w:rsidRPr="006722EE" w:rsidRDefault="009A4CA9" w:rsidP="00D82643">
      <w:pPr>
        <w:pStyle w:val="Heading1"/>
        <w:numPr>
          <w:ilvl w:val="0"/>
          <w:numId w:val="61"/>
        </w:numPr>
        <w:spacing w:before="120" w:after="120"/>
        <w:rPr>
          <w:rFonts w:ascii="Cambria" w:hAnsi="Cambria" w:cstheme="minorHAnsi"/>
          <w:b/>
          <w:bCs/>
          <w:sz w:val="22"/>
          <w:szCs w:val="22"/>
        </w:rPr>
      </w:pPr>
      <w:bookmarkStart w:id="124" w:name="_Toc160440768"/>
      <w:r>
        <w:rPr>
          <w:rFonts w:ascii="Cambria" w:hAnsi="Cambria" w:cstheme="minorHAnsi"/>
          <w:b/>
          <w:bCs/>
          <w:sz w:val="22"/>
          <w:szCs w:val="22"/>
        </w:rPr>
        <w:lastRenderedPageBreak/>
        <w:t>Annexure 13</w:t>
      </w:r>
      <w:r w:rsidR="000952B1" w:rsidRPr="006722EE">
        <w:rPr>
          <w:rFonts w:ascii="Cambria" w:hAnsi="Cambria" w:cstheme="minorHAnsi"/>
          <w:b/>
          <w:bCs/>
          <w:sz w:val="22"/>
          <w:szCs w:val="22"/>
        </w:rPr>
        <w:t>: Bid Security (Earnest Money Deposit)</w:t>
      </w:r>
      <w:bookmarkEnd w:id="124"/>
    </w:p>
    <w:p w14:paraId="3CCE3A90" w14:textId="77777777" w:rsidR="000952B1" w:rsidRPr="006722EE" w:rsidRDefault="000952B1" w:rsidP="0040045C">
      <w:pPr>
        <w:autoSpaceDE w:val="0"/>
        <w:autoSpaceDN w:val="0"/>
        <w:adjustRightInd w:val="0"/>
        <w:ind w:right="1468"/>
        <w:rPr>
          <w:rFonts w:ascii="Cambria" w:hAnsi="Cambria" w:cstheme="minorHAnsi"/>
          <w:color w:val="000000"/>
        </w:rPr>
      </w:pPr>
      <w:r w:rsidRPr="006722EE">
        <w:rPr>
          <w:rFonts w:ascii="Cambria" w:hAnsi="Cambria" w:cstheme="minorHAnsi"/>
          <w:color w:val="000000"/>
        </w:rPr>
        <w:t>To,</w:t>
      </w:r>
    </w:p>
    <w:p w14:paraId="4EA975A9" w14:textId="572DBBFB" w:rsidR="000952B1" w:rsidRPr="006722EE" w:rsidRDefault="0043242A" w:rsidP="000952B1">
      <w:pPr>
        <w:pStyle w:val="NoSpacing"/>
        <w:rPr>
          <w:rFonts w:ascii="Cambria" w:hAnsi="Cambria" w:cstheme="minorHAnsi"/>
        </w:rPr>
      </w:pPr>
      <w:r>
        <w:rPr>
          <w:rFonts w:ascii="Cambria" w:hAnsi="Cambria" w:cstheme="minorHAnsi"/>
        </w:rPr>
        <w:t>Dy. General Manager</w:t>
      </w:r>
      <w:r w:rsidR="000952B1" w:rsidRPr="006722EE">
        <w:rPr>
          <w:rFonts w:ascii="Cambria" w:hAnsi="Cambria" w:cstheme="minorHAnsi"/>
        </w:rPr>
        <w:t>-IT</w:t>
      </w:r>
    </w:p>
    <w:p w14:paraId="1891937E"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2BAFD7E1" w14:textId="0277597F" w:rsidR="000952B1" w:rsidRPr="006722EE" w:rsidRDefault="000952B1" w:rsidP="000952B1">
      <w:pPr>
        <w:pStyle w:val="NoSpacing"/>
        <w:rPr>
          <w:rFonts w:ascii="Cambria" w:hAnsi="Cambria" w:cstheme="minorHAnsi"/>
        </w:rPr>
      </w:pPr>
      <w:r w:rsidRPr="006722EE">
        <w:rPr>
          <w:rFonts w:ascii="Cambria" w:hAnsi="Cambria" w:cstheme="minorHAnsi"/>
        </w:rPr>
        <w:t>CBD Belapur,</w:t>
      </w:r>
      <w:r w:rsidR="000C4593">
        <w:rPr>
          <w:rFonts w:ascii="Cambria" w:hAnsi="Cambria" w:cstheme="minorHAnsi"/>
        </w:rPr>
        <w:t xml:space="preserve"> </w:t>
      </w:r>
      <w:r w:rsidRPr="006722EE">
        <w:rPr>
          <w:rFonts w:ascii="Cambria" w:hAnsi="Cambria" w:cstheme="minorHAnsi"/>
        </w:rPr>
        <w:t>Navi Mumbai -400 614</w:t>
      </w:r>
    </w:p>
    <w:p w14:paraId="13F9A649" w14:textId="77777777" w:rsidR="000952B1" w:rsidRPr="006722EE" w:rsidRDefault="000952B1" w:rsidP="000952B1">
      <w:pPr>
        <w:autoSpaceDE w:val="0"/>
        <w:autoSpaceDN w:val="0"/>
        <w:adjustRightInd w:val="0"/>
        <w:spacing w:before="120" w:after="120"/>
        <w:ind w:right="1468"/>
        <w:rPr>
          <w:rFonts w:ascii="Cambria" w:hAnsi="Cambria" w:cstheme="minorHAnsi"/>
        </w:rPr>
      </w:pPr>
      <w:r w:rsidRPr="006722EE">
        <w:rPr>
          <w:rFonts w:ascii="Cambria" w:hAnsi="Cambria" w:cstheme="minorHAnsi"/>
          <w:color w:val="000000"/>
        </w:rPr>
        <w:t xml:space="preserve">Dear Sir, </w:t>
      </w:r>
    </w:p>
    <w:p w14:paraId="6B6D064C" w14:textId="77777777" w:rsidR="000952B1" w:rsidRPr="006722EE" w:rsidRDefault="000952B1" w:rsidP="000952B1">
      <w:pPr>
        <w:autoSpaceDE w:val="0"/>
        <w:autoSpaceDN w:val="0"/>
        <w:adjustRightInd w:val="0"/>
        <w:spacing w:before="120" w:after="120"/>
        <w:ind w:right="-46"/>
        <w:jc w:val="both"/>
        <w:rPr>
          <w:rFonts w:ascii="Cambria" w:hAnsi="Cambria" w:cstheme="minorHAnsi"/>
        </w:rPr>
      </w:pPr>
      <w:r w:rsidRPr="006722EE">
        <w:rPr>
          <w:rFonts w:ascii="Cambria" w:hAnsi="Cambria" w:cstheme="minorHAnsi"/>
          <w:color w:val="000000"/>
        </w:rPr>
        <w:t xml:space="preserve"> In response to your invitation to respond to your RFP for ________________________________, M/s _____having their registered office at _______ (hereinafter called the </w:t>
      </w:r>
      <w:r w:rsidR="00C47430" w:rsidRPr="006722EE">
        <w:rPr>
          <w:rFonts w:ascii="Cambria" w:hAnsi="Cambria" w:cstheme="minorHAnsi"/>
          <w:color w:val="000000"/>
        </w:rPr>
        <w:t>“</w:t>
      </w:r>
      <w:r w:rsidRPr="006722EE">
        <w:rPr>
          <w:rFonts w:ascii="Cambria" w:hAnsi="Cambria" w:cstheme="minorHAnsi"/>
          <w:color w:val="000000"/>
        </w:rPr>
        <w:t xml:space="preserve">Bidder‟) wishes to respond to the said Request for Proposal (RFP) and submit the proposal for as listed in the RFP document.  </w:t>
      </w:r>
    </w:p>
    <w:p w14:paraId="50979243" w14:textId="0C693034" w:rsidR="000952B1" w:rsidRPr="006722EE" w:rsidRDefault="00C47430" w:rsidP="000952B1">
      <w:pPr>
        <w:autoSpaceDE w:val="0"/>
        <w:autoSpaceDN w:val="0"/>
        <w:adjustRightInd w:val="0"/>
        <w:spacing w:before="120" w:after="120"/>
        <w:ind w:right="43"/>
        <w:jc w:val="both"/>
        <w:rPr>
          <w:rFonts w:ascii="Cambria" w:hAnsi="Cambria" w:cstheme="minorHAnsi"/>
        </w:rPr>
      </w:pPr>
      <w:r w:rsidRPr="006722EE">
        <w:rPr>
          <w:rFonts w:ascii="Cambria" w:hAnsi="Cambria" w:cstheme="minorHAnsi"/>
          <w:color w:val="000000"/>
        </w:rPr>
        <w:t>Whereas the ”</w:t>
      </w:r>
      <w:r w:rsidR="000952B1" w:rsidRPr="006722EE">
        <w:rPr>
          <w:rFonts w:ascii="Cambria" w:hAnsi="Cambria" w:cstheme="minorHAnsi"/>
          <w:color w:val="000000"/>
        </w:rPr>
        <w:t xml:space="preserve">Bidder‟ has submitted the proposal in response to RFP, we, the ______ Bank having our head office ______ hereby irrevocably guarantee an amount of </w:t>
      </w:r>
      <w:r w:rsidR="000130A6">
        <w:rPr>
          <w:rFonts w:ascii="Cambria" w:hAnsi="Cambria" w:cstheme="minorHAnsi"/>
        </w:rPr>
        <w:t>Rs--------(Rupees---------only)</w:t>
      </w:r>
      <w:r w:rsidR="000130A6" w:rsidRPr="006722EE">
        <w:rPr>
          <w:rFonts w:ascii="Cambria" w:hAnsi="Cambria" w:cstheme="minorHAnsi"/>
        </w:rPr>
        <w:t xml:space="preserve"> </w:t>
      </w:r>
      <w:r w:rsidR="000952B1" w:rsidRPr="006722EE">
        <w:rPr>
          <w:rFonts w:ascii="Cambria" w:hAnsi="Cambria" w:cstheme="minorHAnsi"/>
          <w:color w:val="000000"/>
        </w:rPr>
        <w:t xml:space="preserve">as bid security as </w:t>
      </w:r>
      <w:r w:rsidRPr="006722EE">
        <w:rPr>
          <w:rFonts w:ascii="Cambria" w:hAnsi="Cambria" w:cstheme="minorHAnsi"/>
          <w:color w:val="000000"/>
        </w:rPr>
        <w:t>required to be submitted by the</w:t>
      </w:r>
      <w:r w:rsidR="000952B1" w:rsidRPr="006722EE">
        <w:rPr>
          <w:rFonts w:ascii="Cambria" w:hAnsi="Cambria" w:cstheme="minorHAnsi"/>
          <w:color w:val="000000"/>
        </w:rPr>
        <w:t xml:space="preserve"> </w:t>
      </w:r>
      <w:r w:rsidRPr="006722EE">
        <w:rPr>
          <w:rFonts w:ascii="Cambria" w:hAnsi="Cambria" w:cstheme="minorHAnsi"/>
          <w:color w:val="000000"/>
        </w:rPr>
        <w:t>“</w:t>
      </w:r>
      <w:r w:rsidR="000952B1" w:rsidRPr="006722EE">
        <w:rPr>
          <w:rFonts w:ascii="Cambria" w:hAnsi="Cambria" w:cstheme="minorHAnsi"/>
          <w:color w:val="000000"/>
        </w:rPr>
        <w:t>Bidder‟ as a condition for particip</w:t>
      </w:r>
      <w:r w:rsidR="00DE4E6E">
        <w:rPr>
          <w:rFonts w:ascii="Cambria" w:hAnsi="Cambria" w:cstheme="minorHAnsi"/>
          <w:color w:val="000000"/>
        </w:rPr>
        <w:t>ation in the said process of RFP</w:t>
      </w:r>
      <w:r w:rsidR="000952B1" w:rsidRPr="006722EE">
        <w:rPr>
          <w:rFonts w:ascii="Cambria" w:hAnsi="Cambria" w:cstheme="minorHAnsi"/>
          <w:color w:val="000000"/>
        </w:rPr>
        <w:t xml:space="preserve">. </w:t>
      </w:r>
    </w:p>
    <w:p w14:paraId="61D2E988" w14:textId="77777777" w:rsidR="000952B1" w:rsidRPr="006722EE" w:rsidRDefault="000952B1" w:rsidP="000952B1">
      <w:pPr>
        <w:autoSpaceDE w:val="0"/>
        <w:autoSpaceDN w:val="0"/>
        <w:adjustRightInd w:val="0"/>
        <w:spacing w:before="120" w:after="120"/>
        <w:ind w:right="43"/>
        <w:jc w:val="both"/>
        <w:rPr>
          <w:rFonts w:ascii="Cambria" w:hAnsi="Cambria" w:cstheme="minorHAnsi"/>
          <w:color w:val="000000"/>
        </w:rPr>
      </w:pPr>
      <w:r w:rsidRPr="006722EE">
        <w:rPr>
          <w:rFonts w:ascii="Cambria" w:hAnsi="Cambria" w:cstheme="minorHAnsi"/>
          <w:color w:val="000000"/>
        </w:rPr>
        <w:t xml:space="preserve"> The Bid security for which this guarantee is given is liable to be enforced/ invoked:</w:t>
      </w:r>
    </w:p>
    <w:p w14:paraId="7355F466" w14:textId="77777777" w:rsidR="000952B1" w:rsidRPr="006722EE" w:rsidRDefault="000952B1" w:rsidP="000952B1">
      <w:pPr>
        <w:autoSpaceDE w:val="0"/>
        <w:autoSpaceDN w:val="0"/>
        <w:adjustRightInd w:val="0"/>
        <w:spacing w:before="120" w:after="120"/>
        <w:ind w:right="43"/>
        <w:jc w:val="both"/>
        <w:rPr>
          <w:rFonts w:ascii="Cambria" w:hAnsi="Cambria" w:cstheme="minorHAnsi"/>
          <w:color w:val="000000"/>
        </w:rPr>
      </w:pPr>
      <w:r w:rsidRPr="006722EE">
        <w:rPr>
          <w:rFonts w:ascii="Cambria" w:hAnsi="Cambria" w:cstheme="minorHAnsi"/>
          <w:color w:val="000000"/>
        </w:rPr>
        <w:t xml:space="preserve">1. If the Bidder withdraws his proposal during the period of the proposal validity; or </w:t>
      </w:r>
    </w:p>
    <w:p w14:paraId="438DDFC5" w14:textId="3A6AFEDA" w:rsidR="000952B1" w:rsidRPr="006722EE" w:rsidRDefault="000952B1" w:rsidP="000952B1">
      <w:pPr>
        <w:autoSpaceDE w:val="0"/>
        <w:autoSpaceDN w:val="0"/>
        <w:adjustRightInd w:val="0"/>
        <w:spacing w:before="120" w:after="120"/>
        <w:ind w:right="43"/>
        <w:jc w:val="both"/>
        <w:rPr>
          <w:rFonts w:ascii="Cambria" w:hAnsi="Cambria" w:cstheme="minorHAnsi"/>
          <w:color w:val="000000"/>
        </w:rPr>
      </w:pPr>
      <w:r w:rsidRPr="006722EE">
        <w:rPr>
          <w:rFonts w:ascii="Cambria" w:hAnsi="Cambria" w:cstheme="minorHAnsi"/>
          <w:color w:val="000000"/>
        </w:rPr>
        <w:t xml:space="preserve">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w:t>
      </w:r>
      <w:r w:rsidR="000130A6" w:rsidRPr="006722EE">
        <w:rPr>
          <w:rFonts w:ascii="Cambria" w:hAnsi="Cambria" w:cstheme="minorHAnsi"/>
        </w:rPr>
        <w:t xml:space="preserve">Rs--------(Rupees---------only) </w:t>
      </w:r>
      <w:r w:rsidR="005F1B32" w:rsidRPr="006722EE">
        <w:rPr>
          <w:rFonts w:ascii="Cambria" w:hAnsi="Cambria" w:cstheme="minorHAnsi"/>
          <w:color w:val="000000"/>
        </w:rPr>
        <w:t>without</w:t>
      </w:r>
      <w:r w:rsidRPr="006722EE">
        <w:rPr>
          <w:rFonts w:ascii="Cambria" w:hAnsi="Cambria" w:cstheme="minorHAnsi"/>
          <w:color w:val="000000"/>
        </w:rPr>
        <w:t xml:space="preserve">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34CE6601" w14:textId="77777777" w:rsidR="000952B1" w:rsidRPr="006722EE" w:rsidRDefault="000952B1" w:rsidP="000952B1">
      <w:pPr>
        <w:autoSpaceDE w:val="0"/>
        <w:autoSpaceDN w:val="0"/>
        <w:adjustRightInd w:val="0"/>
        <w:spacing w:before="120" w:after="120"/>
        <w:ind w:right="43"/>
        <w:rPr>
          <w:rFonts w:ascii="Cambria" w:hAnsi="Cambria" w:cstheme="minorHAnsi"/>
          <w:color w:val="000000"/>
        </w:rPr>
      </w:pPr>
      <w:r w:rsidRPr="006722EE">
        <w:rPr>
          <w:rFonts w:ascii="Cambria" w:hAnsi="Cambria" w:cstheme="minorHAnsi"/>
          <w:color w:val="000000"/>
        </w:rPr>
        <w:t>Notwithstanding anything contained herein:</w:t>
      </w:r>
    </w:p>
    <w:p w14:paraId="132D2973" w14:textId="77777777" w:rsidR="000130A6" w:rsidRDefault="000952B1" w:rsidP="0040045C">
      <w:pPr>
        <w:pStyle w:val="NoSpacing"/>
        <w:rPr>
          <w:rFonts w:ascii="Cambria" w:hAnsi="Cambria" w:cstheme="minorHAnsi"/>
        </w:rPr>
      </w:pPr>
      <w:r w:rsidRPr="006722EE">
        <w:rPr>
          <w:rFonts w:ascii="Cambria" w:hAnsi="Cambria" w:cstheme="minorHAnsi"/>
        </w:rPr>
        <w:t xml:space="preserve">1. Our liability under this Bank guarantee shall not exceed </w:t>
      </w:r>
      <w:r w:rsidR="000130A6" w:rsidRPr="006722EE">
        <w:rPr>
          <w:rFonts w:ascii="Cambria" w:hAnsi="Cambria" w:cstheme="minorHAnsi"/>
        </w:rPr>
        <w:t>R</w:t>
      </w:r>
      <w:r w:rsidR="000130A6">
        <w:rPr>
          <w:rFonts w:ascii="Cambria" w:hAnsi="Cambria" w:cstheme="minorHAnsi"/>
        </w:rPr>
        <w:t>s--------(Rupees---------only);</w:t>
      </w:r>
    </w:p>
    <w:p w14:paraId="4B527348" w14:textId="469BD168" w:rsidR="000952B1" w:rsidRPr="006722EE" w:rsidRDefault="000952B1" w:rsidP="0040045C">
      <w:pPr>
        <w:pStyle w:val="NoSpacing"/>
        <w:rPr>
          <w:rFonts w:ascii="Cambria" w:hAnsi="Cambria" w:cstheme="minorHAnsi"/>
        </w:rPr>
      </w:pPr>
      <w:r w:rsidRPr="006722EE">
        <w:rPr>
          <w:rFonts w:ascii="Cambria" w:hAnsi="Cambria" w:cstheme="minorHAnsi"/>
        </w:rPr>
        <w:t xml:space="preserve">2. This Bank guarantee will be valid up to ________; and </w:t>
      </w:r>
    </w:p>
    <w:p w14:paraId="351D7171" w14:textId="77777777" w:rsidR="000952B1" w:rsidRPr="006722EE" w:rsidRDefault="000952B1" w:rsidP="0040045C">
      <w:pPr>
        <w:pStyle w:val="NoSpacing"/>
        <w:rPr>
          <w:rFonts w:ascii="Cambria" w:hAnsi="Cambria" w:cstheme="minorHAnsi"/>
        </w:rPr>
      </w:pPr>
      <w:r w:rsidRPr="006722EE">
        <w:rPr>
          <w:rFonts w:ascii="Cambria" w:hAnsi="Cambria" w:cstheme="minorHAnsi"/>
        </w:rPr>
        <w:t>3. We are liable to pay the guarantee amount or any part thereof under this Bank</w:t>
      </w:r>
    </w:p>
    <w:p w14:paraId="4595BF30" w14:textId="77777777" w:rsidR="000952B1" w:rsidRPr="006722EE" w:rsidRDefault="000952B1" w:rsidP="0040045C">
      <w:pPr>
        <w:pStyle w:val="NoSpacing"/>
        <w:rPr>
          <w:rFonts w:ascii="Cambria" w:hAnsi="Cambria" w:cstheme="minorHAnsi"/>
        </w:rPr>
      </w:pPr>
      <w:r w:rsidRPr="006722EE">
        <w:rPr>
          <w:rFonts w:ascii="Cambria" w:hAnsi="Cambria" w:cstheme="minorHAnsi"/>
        </w:rPr>
        <w:t xml:space="preserve">Guarantee only upon service of a written claim or demand by you on or before__________________ </w:t>
      </w:r>
    </w:p>
    <w:p w14:paraId="1CD464B0" w14:textId="77777777" w:rsidR="000952B1" w:rsidRPr="006722EE" w:rsidRDefault="000952B1" w:rsidP="0040045C">
      <w:pPr>
        <w:pStyle w:val="NoSpacing"/>
        <w:rPr>
          <w:rFonts w:ascii="Cambria" w:hAnsi="Cambria" w:cstheme="minorHAnsi"/>
        </w:rPr>
      </w:pPr>
      <w:r w:rsidRPr="006722EE">
        <w:rPr>
          <w:rFonts w:ascii="Cambria" w:hAnsi="Cambria" w:cstheme="minorHAnsi"/>
        </w:rPr>
        <w:t>In witness whereof the Bank, through the authorized officer has sets its hand and stamp on this _____day of _____ at</w:t>
      </w:r>
      <w:r w:rsidR="00C840CB" w:rsidRPr="006722EE">
        <w:rPr>
          <w:rFonts w:ascii="Cambria" w:hAnsi="Cambria" w:cstheme="minorHAnsi"/>
        </w:rPr>
        <w:t>________</w:t>
      </w:r>
      <w:r w:rsidRPr="006722EE">
        <w:rPr>
          <w:rFonts w:ascii="Cambria" w:hAnsi="Cambria" w:cstheme="minorHAnsi"/>
        </w:rPr>
        <w:t xml:space="preserve"> .</w:t>
      </w:r>
    </w:p>
    <w:p w14:paraId="1B277C05" w14:textId="77777777" w:rsidR="0040045C" w:rsidRPr="006722EE" w:rsidRDefault="0040045C" w:rsidP="000952B1">
      <w:pPr>
        <w:autoSpaceDE w:val="0"/>
        <w:autoSpaceDN w:val="0"/>
        <w:adjustRightInd w:val="0"/>
        <w:ind w:right="1468"/>
        <w:rPr>
          <w:rFonts w:ascii="Cambria" w:hAnsi="Cambria" w:cstheme="minorHAnsi"/>
          <w:color w:val="000000"/>
        </w:rPr>
      </w:pPr>
    </w:p>
    <w:p w14:paraId="54CD9B9D" w14:textId="77777777" w:rsidR="000952B1" w:rsidRPr="006722EE" w:rsidRDefault="000952B1" w:rsidP="000952B1">
      <w:pPr>
        <w:autoSpaceDE w:val="0"/>
        <w:autoSpaceDN w:val="0"/>
        <w:adjustRightInd w:val="0"/>
        <w:ind w:right="1468"/>
        <w:rPr>
          <w:rFonts w:ascii="Cambria" w:hAnsi="Cambria" w:cstheme="minorHAnsi"/>
          <w:color w:val="000000"/>
        </w:rPr>
      </w:pPr>
      <w:r w:rsidRPr="006722EE">
        <w:rPr>
          <w:rFonts w:ascii="Cambria" w:hAnsi="Cambria" w:cstheme="minorHAnsi"/>
          <w:color w:val="000000"/>
        </w:rPr>
        <w:t xml:space="preserve">Yours faithfully, </w:t>
      </w:r>
    </w:p>
    <w:p w14:paraId="6ED7C108" w14:textId="77777777" w:rsidR="000952B1" w:rsidRPr="006722EE" w:rsidRDefault="000952B1" w:rsidP="0040045C">
      <w:pPr>
        <w:pStyle w:val="NoSpacing"/>
        <w:rPr>
          <w:rFonts w:ascii="Cambria" w:hAnsi="Cambria" w:cstheme="minorHAnsi"/>
        </w:rPr>
      </w:pPr>
      <w:r w:rsidRPr="006722EE">
        <w:rPr>
          <w:rFonts w:ascii="Cambria" w:hAnsi="Cambria" w:cstheme="minorHAnsi"/>
        </w:rPr>
        <w:t>For and on behalf of ____________________________</w:t>
      </w:r>
    </w:p>
    <w:p w14:paraId="6615386E" w14:textId="77777777" w:rsidR="000952B1" w:rsidRPr="006722EE" w:rsidRDefault="000952B1" w:rsidP="0040045C">
      <w:pPr>
        <w:pStyle w:val="NoSpacing"/>
        <w:rPr>
          <w:rFonts w:ascii="Cambria" w:hAnsi="Cambria" w:cstheme="minorHAnsi"/>
        </w:rPr>
      </w:pPr>
      <w:r w:rsidRPr="006722EE">
        <w:rPr>
          <w:rFonts w:ascii="Cambria" w:hAnsi="Cambria" w:cstheme="minorHAnsi"/>
        </w:rPr>
        <w:t xml:space="preserve">Bank Authorised Official </w:t>
      </w:r>
    </w:p>
    <w:p w14:paraId="5722BCC9"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6AB14947" w14:textId="3B428242" w:rsidR="000952B1" w:rsidRPr="006722EE" w:rsidRDefault="00A42898" w:rsidP="00D82643">
      <w:pPr>
        <w:pStyle w:val="Heading1"/>
        <w:numPr>
          <w:ilvl w:val="0"/>
          <w:numId w:val="61"/>
        </w:numPr>
        <w:spacing w:before="120" w:after="120"/>
        <w:rPr>
          <w:rFonts w:ascii="Cambria" w:hAnsi="Cambria" w:cstheme="minorHAnsi"/>
          <w:b/>
          <w:bCs/>
          <w:sz w:val="22"/>
          <w:szCs w:val="22"/>
        </w:rPr>
      </w:pPr>
      <w:bookmarkStart w:id="125" w:name="_Toc160440769"/>
      <w:r>
        <w:rPr>
          <w:rFonts w:ascii="Cambria" w:hAnsi="Cambria" w:cstheme="minorHAnsi"/>
          <w:b/>
          <w:bCs/>
          <w:sz w:val="22"/>
          <w:szCs w:val="22"/>
        </w:rPr>
        <w:lastRenderedPageBreak/>
        <w:t>Annexure 14</w:t>
      </w:r>
      <w:r w:rsidR="000952B1" w:rsidRPr="006722EE">
        <w:rPr>
          <w:rFonts w:ascii="Cambria" w:hAnsi="Cambria" w:cstheme="minorHAnsi"/>
          <w:b/>
          <w:bCs/>
          <w:sz w:val="22"/>
          <w:szCs w:val="22"/>
        </w:rPr>
        <w:t xml:space="preserve">: </w:t>
      </w:r>
      <w:r w:rsidR="00831476">
        <w:rPr>
          <w:rFonts w:ascii="Cambria" w:hAnsi="Cambria" w:cstheme="minorHAnsi"/>
          <w:b/>
          <w:bCs/>
          <w:sz w:val="22"/>
          <w:szCs w:val="22"/>
        </w:rPr>
        <w:t xml:space="preserve">Minimum </w:t>
      </w:r>
      <w:r w:rsidR="000952B1" w:rsidRPr="006722EE">
        <w:rPr>
          <w:rFonts w:ascii="Cambria" w:hAnsi="Cambria" w:cstheme="minorHAnsi"/>
          <w:b/>
          <w:bCs/>
          <w:sz w:val="22"/>
          <w:szCs w:val="22"/>
        </w:rPr>
        <w:t>Technical Specifications</w:t>
      </w:r>
      <w:bookmarkEnd w:id="125"/>
    </w:p>
    <w:p w14:paraId="5EB4C288" w14:textId="112ED3EE" w:rsidR="00FA6376" w:rsidRDefault="00BE389B" w:rsidP="00FA6376">
      <w:pPr>
        <w:rPr>
          <w:rFonts w:ascii="Cambria" w:hAnsi="Cambria" w:cstheme="minorHAnsi"/>
        </w:rPr>
      </w:pPr>
      <w:r>
        <w:rPr>
          <w:rFonts w:ascii="Cambria" w:hAnsi="Cambria" w:cstheme="minorHAnsi"/>
          <w:spacing w:val="9"/>
        </w:rPr>
        <w:t xml:space="preserve">The proposed Platform </w:t>
      </w:r>
      <w:r w:rsidR="00E64F29">
        <w:rPr>
          <w:rFonts w:ascii="Cambria" w:hAnsi="Cambria" w:cstheme="minorHAnsi"/>
          <w:spacing w:val="9"/>
        </w:rPr>
        <w:t>must</w:t>
      </w:r>
      <w:r>
        <w:rPr>
          <w:rFonts w:ascii="Cambria" w:hAnsi="Cambria" w:cstheme="minorHAnsi"/>
          <w:spacing w:val="9"/>
        </w:rPr>
        <w:t xml:space="preserve"> </w:t>
      </w:r>
      <w:r w:rsidR="00E64F29">
        <w:rPr>
          <w:rFonts w:ascii="Cambria" w:hAnsi="Cambria" w:cstheme="minorHAnsi"/>
          <w:spacing w:val="9"/>
        </w:rPr>
        <w:t xml:space="preserve">meet </w:t>
      </w:r>
      <w:r>
        <w:rPr>
          <w:rFonts w:ascii="Cambria" w:hAnsi="Cambria" w:cstheme="minorHAnsi"/>
          <w:spacing w:val="9"/>
        </w:rPr>
        <w:t>the</w:t>
      </w:r>
      <w:r w:rsidR="00FA6376" w:rsidRPr="006722EE">
        <w:rPr>
          <w:rFonts w:ascii="Cambria" w:hAnsi="Cambria" w:cstheme="minorHAnsi"/>
          <w:spacing w:val="38"/>
        </w:rPr>
        <w:t xml:space="preserve"> </w:t>
      </w:r>
      <w:r w:rsidR="00FA6376" w:rsidRPr="006722EE">
        <w:rPr>
          <w:rFonts w:ascii="Cambria" w:hAnsi="Cambria" w:cstheme="minorHAnsi"/>
          <w:spacing w:val="9"/>
        </w:rPr>
        <w:t>following</w:t>
      </w:r>
      <w:r w:rsidR="00E64F29">
        <w:rPr>
          <w:rFonts w:ascii="Cambria" w:hAnsi="Cambria" w:cstheme="minorHAnsi"/>
          <w:spacing w:val="9"/>
        </w:rPr>
        <w:t xml:space="preserve"> mandatory</w:t>
      </w:r>
      <w:r w:rsidR="00FA6376" w:rsidRPr="006722EE">
        <w:rPr>
          <w:rFonts w:ascii="Cambria" w:hAnsi="Cambria" w:cstheme="minorHAnsi"/>
          <w:spacing w:val="41"/>
        </w:rPr>
        <w:t xml:space="preserve"> </w:t>
      </w:r>
      <w:r w:rsidR="00FA6376" w:rsidRPr="006722EE">
        <w:rPr>
          <w:rFonts w:ascii="Cambria" w:hAnsi="Cambria" w:cstheme="minorHAnsi"/>
        </w:rPr>
        <w:t>criteria</w:t>
      </w:r>
      <w:r>
        <w:rPr>
          <w:rFonts w:ascii="Cambria" w:hAnsi="Cambria" w:cstheme="minorHAnsi"/>
        </w:rPr>
        <w:t>.</w:t>
      </w:r>
    </w:p>
    <w:tbl>
      <w:tblPr>
        <w:tblW w:w="9371" w:type="dxa"/>
        <w:tblInd w:w="93" w:type="dxa"/>
        <w:tblLayout w:type="fixed"/>
        <w:tblLook w:val="04A0" w:firstRow="1" w:lastRow="0" w:firstColumn="1" w:lastColumn="0" w:noHBand="0" w:noVBand="1"/>
      </w:tblPr>
      <w:tblGrid>
        <w:gridCol w:w="780"/>
        <w:gridCol w:w="6748"/>
        <w:gridCol w:w="709"/>
        <w:gridCol w:w="1134"/>
      </w:tblGrid>
      <w:tr w:rsidR="002D663C" w:rsidRPr="002D663C" w14:paraId="7C512BCC"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DA55B"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Sr. No.</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ACD6608"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Requirements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D00FCE"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Y/N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FB35F0"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Remark</w:t>
            </w:r>
          </w:p>
        </w:tc>
      </w:tr>
      <w:tr w:rsidR="002D663C" w:rsidRPr="002D663C" w14:paraId="58BFD8DF"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A3BCD"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 </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0A509B5"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Hardware Infrastructure - Servers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721D40"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D8F872"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 </w:t>
            </w:r>
          </w:p>
        </w:tc>
      </w:tr>
      <w:tr w:rsidR="002D663C" w:rsidRPr="002D663C" w14:paraId="60E4CF5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FCA5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432489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The proposed solution hardware should provide Reliability, Availability and Serviceability (RAS) features/capabilities at the core memory and I/O.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17B2A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2D9CC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E2054A1"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3344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128F19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hardware should provide High Availability at Component Level.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C9F6D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106C8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A88497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794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54996D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Auto scalability – Ability to scale vertically as well as horizontally in the event of spikes in volume and resources like CPU or memory utilization crossing the threshold values. The solution shall allow administrators to manage and reserve resources for a business group to use.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2D0A3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EE358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BF20CC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6663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E3D2B7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hardware should be compatible with the existing IBM FIPS 140 - 2 level 4 Cryptographic card.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B9775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24B2F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8F8538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071AD"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 </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075D5B6"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Hardware Infrastructure - Load Balancers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94751F"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5DDD1B"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 </w:t>
            </w:r>
          </w:p>
        </w:tc>
      </w:tr>
      <w:tr w:rsidR="002D663C" w:rsidRPr="002D663C" w14:paraId="635E7A05"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8A86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6521D4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ADC and WAF should be from same OEM and on same appliance/hardware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3A627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E167F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C71B1C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C056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2E9313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Advance Appliance Clustering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11E62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B7DBA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61EE95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E675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38FC0C9" w14:textId="5BD83B1C"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have API to integrate with any leading SDN &amp; Cloud Orchestrators like Cisco ACI, Vm</w:t>
            </w:r>
            <w:r w:rsidR="00986402">
              <w:rPr>
                <w:rFonts w:ascii="Cambria" w:eastAsia="Times New Roman" w:hAnsi="Cambria" w:cs="Calibri"/>
                <w:color w:val="000000"/>
                <w:lang w:eastAsia="en-IN" w:bidi="hi-IN"/>
              </w:rPr>
              <w:t>Ware NSX, OpenStack, CloudStack,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E3B7B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0C838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B255C96"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9E4B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9F889A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be Hardware Appliance based.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C60D4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F86AC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8074CE1"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DCFD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0FB53E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support atleast 8 * 10G Ports and 2 *40G Ports. (SFP+ to be populated from day one)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CFAFB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95130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CF5B80E"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D381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AFCC65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The Proposed Solution must have redundant power supply.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5182C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129BF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15E58DC"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2D7D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73E219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be delievered using Single Tenant.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9BDF0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7A6F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A1169F8"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A9B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511C6D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Server Load balancing.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06E4C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836D9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26AC56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B169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F3DEA2D" w14:textId="28794CBC"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Algorithms: Round Robin, Least Packets, Least Bandwidth, Least Connections, Response Time, Hashing (URL, Domain, Source IP, Destination IP, and CustomID), SNMP-provided metric, Server Application State Protocol (SASP)</w:t>
            </w:r>
            <w:r w:rsidR="005F3088">
              <w:rPr>
                <w:rFonts w:ascii="Cambria" w:eastAsia="Times New Roman" w:hAnsi="Cambria" w:cs="Calibri"/>
                <w:color w:val="000000"/>
                <w:lang w:eastAsia="en-IN" w:bidi="hi-IN"/>
              </w:rPr>
              <w:t>,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4DCC5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A3FE9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F25D92E"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4563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E0B51D1" w14:textId="4D1DEE50"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Protocols supported: TCP, UDP, FTP, HTTP, HTTPS, DNS (TCP and UDP), SIP (over UDP), RTSP, RADIUS, DIAMETER, SQL, RDP, IS-IS, SMPP</w:t>
            </w:r>
            <w:r w:rsidR="00AB0650">
              <w:rPr>
                <w:rFonts w:ascii="Cambria" w:eastAsia="Times New Roman" w:hAnsi="Cambria" w:cs="Calibri"/>
                <w:color w:val="000000"/>
                <w:lang w:eastAsia="en-IN" w:bidi="hi-IN"/>
              </w:rPr>
              <w:t>,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4EABB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1EA82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D6B5A0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97A9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8B124F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minimum 20 Gbps of Layer 7 throughput scalable upto 85 Gbps of layer 7 throughput with additional software license.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E3C1F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95F1D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2378F8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8F29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72E8E7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performing load balancing for Layers 4 through 7 of the Open Systems Interface (OSI) reference model with support to the IP, TCP and UDP protocols.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1CA41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F713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B036E32"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9A5C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3AA841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performing load balancing for Layers 4 through 7 based on source/destination IP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99247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17D99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FC5EAE1"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1CB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lastRenderedPageBreak/>
              <w:t>14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F04EEA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performing load balancing for Layers 4 through 7 based on application content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4398C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47E26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7DE5DC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0829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82DE3C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The Proposed Solution should do  load balancing based on weights defined on Real Webservers.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88CAE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DC9F7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80BF40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FF14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6974EA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do load balancing based on SNMP, TCP, Bandwidth, Response time, health of the Server.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B09F0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D0B06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67BF18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622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9CB08B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support load balancing based on cyclic (round-robin)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1A6E8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0F42A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7277B70"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B0F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F0818F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load balancing based on least connections, Hashing, Persistency based ( Cookie, Client IP, SSL ID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B1E99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5BDC8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A3745D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361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FA3690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virtual servers that can listen on UDP and TCP ports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01D6E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9DA10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0D7F599"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FEB3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76FF5E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the ability to enable and disables server gracefully and hard shutdown.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394C9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3D685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BDA179C"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9FF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5066EB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The Proposed Solution must have HTTP 2.0 gateway.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D348B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99583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B010AF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8AF8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602078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The proposed solution must have L7 HTTP Requests/Sec 1.2 M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E7EF9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DFE92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1737EDF"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42C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E80E4D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session persistency based on Layer 3 and Layer 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D705A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01E9D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F8081B8"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6EE3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E7E104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be able to make persistency decisions based cookies ( Insert/passive)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4301C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A9146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672F39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D429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1EF7C8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option to do script based Persistence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894EA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9BA0C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F2598DF"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7BBC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4EB858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the ability configure TCP and UDP health check for real web servers.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6F5E4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80541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56B7F09"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6593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178466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health monitoring that mark web servers unavailable based on retrieval of a Web page for unique content.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32A21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80DB5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87888D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53B5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5F3100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the ability to specify a minimum number of health check to mark a Real Server as being available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BA29E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E5F1C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EB9DAA0"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EF5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15B39D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multiple health checks per IP and per port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C6BC2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2D163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1185239"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5112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C6EF32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the ability to specify the number of retries for each health check before marking a Real Server unavailable.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72389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F1DF8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EF7960B"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1FE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B30FBC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support creating application specify custom health check using scripts.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36CC1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416CC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41B916F"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3F15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88F31F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SSL offload - the ability to manage client side SSL traffic by terminating incoming SSL connections and sending the request to the server in clear text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7BF91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10370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512B790"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284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7C0837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end to end SSL.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80EA2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A416F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02EC87B"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8C60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3712B7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minimum 20K SSL Transactions per second for 2048 bit key upgradable upto 50K (With additional software license on same applaince (1 TPS == 1 CPS))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9E68C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26524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338687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DDF2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DF6345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SSL throughput of 20 Gbps scalable upto 42 Gbps with additional software license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435D7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64EF2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A2DDF2E"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D66D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B2F215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hardware based SSL acceleration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1FF62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3227C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1A919C8"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7BD4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lastRenderedPageBreak/>
              <w:t>37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B85374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1024, 2048 and 4096 bit key for SSL offloading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A609D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D34FC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242076C"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ECAD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CC9B63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TCP Multiplexing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60105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604B9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1BFCFA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3B36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6A5F89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System support HTTP connection pooling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3E9CF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18569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68930FE"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E150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3C8B15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HTTP compression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471DE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5330F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A745E95"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56E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4F741C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minimum 3 Gbps of compression.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A2ED5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782D7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44A774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D50C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FEF885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Selective compression to avoid know compression problems in commonly used browsers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4DC94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3026B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2D7EFFB"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F949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18574D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one-arm , two-arm mode deployment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DF8D3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38F9E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9E7658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E3A9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FBA747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direct server return mode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13E41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22DF9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5DCAB65"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2AE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58D127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IPv4 addressing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095A1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D1BA1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72EEE78"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80D8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31B7A4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IPv6 addressing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2E391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516F7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190775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F549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5DC073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IPv6 client and IPv4 servers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0D4F8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AFB3C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836343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F183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59137D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IPv4 client and IPv6 servers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17497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69E2F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EFF5216"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E0B2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87FBE7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support routing protocols RIP, OSPF and BGP.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BA1A5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91874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592271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CDEA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6F74DA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Global Server Load Balancing supported on the same appliance along with GeoIP database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6B632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C7945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D0DC776"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28FA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E7CA0C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performing load balancing across multiple geographical sites for transparent failover, complete disaster recovery among sites and optimal service delivery , Single application failure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2FC55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B3429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8E0761B"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9CD5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137436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global response time optimization in real-time through advanced load and proximity measurements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223E4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BC24E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04A47A6"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FA88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790F7C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providing failover capability between data centers in active-active or active-backup modes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7EFBC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8E547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D9E48A2"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B618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5CA4B8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global redirection based on DNS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C0EDD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71ED0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7B270FB"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53FB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D799AF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DNSSEC functionality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3BE61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F7D4F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E7D3C1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5382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469253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The Proposed Solution should reduce the number of requests and speeds page rendering times by managing object expiration dates and storing frequently requested objects in the browser cache.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C6578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196D2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CDD8F20"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7572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E569B3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must have Content Reordering, Domain Sharding capabilities.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8CEA7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0AAEB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BB3DE6F"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8A70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EBB85D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must have Image Optimization Capabilities. (Reduces size of images by lowering the quality, stripping out unnecessary metadata, and converting the image format).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095C1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1EF54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5263A62"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9331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4DA19B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must have Content inlining capabilities.(Reduces the number of requests by inlining JavaScripts, CSS, and images directly into HTML, eliminating the need to perform additional GET requests).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18DD2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E8844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B5BE08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A7EB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FFD214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be able to monitor TCP , HTTP Based applications.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F1998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9C6F0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EA83D4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10FB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lastRenderedPageBreak/>
              <w:t>61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F85427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track Page Load Time (Tracks how long it takes an application user to get a complete response from the application, including network latency and completed page processing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52A3C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628C2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3C1834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25E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61204C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be Identifying the root cause of slow performance issues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4E3BC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583A4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541D1B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E6F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C67118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be able to collect statictics for Client IP address (Saves the IP address where the request originated).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176D2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39BE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1EFD081"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7A55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B2FB4A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be able to collect statictics for URL.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31682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751D4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32AF2E6"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ECC2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08BC6C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should Display the usage of web applications across different geographical locations on a map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55470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930B7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3A54EBF"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3D5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0FF200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Web application firewall should address Open Web Application Security Project (OWASP) Top Ten security vulnerabilities such as SQL Injection, Cross-Site Scripting (XSS), Broken Authentication and Session Management.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7B815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1D71D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FEAE8B9"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AE92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E5F48F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solution should prevent the following attacks (but not limited to):</w:t>
            </w:r>
            <w:r w:rsidRPr="002D663C">
              <w:rPr>
                <w:rFonts w:ascii="Cambria" w:eastAsia="Times New Roman" w:hAnsi="Cambria" w:cs="Calibri"/>
                <w:color w:val="000000"/>
                <w:lang w:eastAsia="en-IN" w:bidi="hi-IN"/>
              </w:rPr>
              <w:br/>
              <w:t>Brute force</w:t>
            </w:r>
            <w:r w:rsidRPr="002D663C">
              <w:rPr>
                <w:rFonts w:ascii="Cambria" w:eastAsia="Times New Roman" w:hAnsi="Cambria" w:cs="Calibri"/>
                <w:color w:val="000000"/>
                <w:lang w:eastAsia="en-IN" w:bidi="hi-IN"/>
              </w:rPr>
              <w:br/>
              <w:t>Access to predictable resource locations</w:t>
            </w:r>
            <w:r w:rsidRPr="002D663C">
              <w:rPr>
                <w:rFonts w:ascii="Cambria" w:eastAsia="Times New Roman" w:hAnsi="Cambria" w:cs="Calibri"/>
                <w:color w:val="000000"/>
                <w:lang w:eastAsia="en-IN" w:bidi="hi-IN"/>
              </w:rPr>
              <w:br/>
              <w:t>Unauthorized navigation</w:t>
            </w:r>
            <w:r w:rsidRPr="002D663C">
              <w:rPr>
                <w:rFonts w:ascii="Cambria" w:eastAsia="Times New Roman" w:hAnsi="Cambria" w:cs="Calibri"/>
                <w:color w:val="000000"/>
                <w:lang w:eastAsia="en-IN" w:bidi="hi-IN"/>
              </w:rPr>
              <w:br/>
              <w:t>Web server reconnaissance</w:t>
            </w:r>
            <w:r w:rsidRPr="002D663C">
              <w:rPr>
                <w:rFonts w:ascii="Cambria" w:eastAsia="Times New Roman" w:hAnsi="Cambria" w:cs="Calibri"/>
                <w:color w:val="000000"/>
                <w:lang w:eastAsia="en-IN" w:bidi="hi-IN"/>
              </w:rPr>
              <w:br/>
              <w:t>HTTP request format and limitation violations (size, unknown method, etc.)</w:t>
            </w:r>
            <w:r w:rsidRPr="002D663C">
              <w:rPr>
                <w:rFonts w:ascii="Cambria" w:eastAsia="Times New Roman" w:hAnsi="Cambria" w:cs="Calibri"/>
                <w:color w:val="000000"/>
                <w:lang w:eastAsia="en-IN" w:bidi="hi-IN"/>
              </w:rPr>
              <w:br/>
              <w:t>Use of revoked or expired client certificate</w:t>
            </w:r>
            <w:r w:rsidRPr="002D663C">
              <w:rPr>
                <w:rFonts w:ascii="Cambria" w:eastAsia="Times New Roman" w:hAnsi="Cambria" w:cs="Calibri"/>
                <w:color w:val="000000"/>
                <w:lang w:eastAsia="en-IN" w:bidi="hi-IN"/>
              </w:rPr>
              <w:br/>
              <w:t>File upload violations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80319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FAFDE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553A03B"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ED36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230FA3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Should have DLP features to identify and block sensitive information such as credit card numbers, PAN Numbers, Aadhar Numbers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FC347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75052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907A35E"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6C2F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3E234C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Should support positive and negative security model.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1089B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802B3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0A8850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2FA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70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C18FA9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Should meet all applicable PCI DSS requirements pertaining to system components in the cardholder data environment, should also monitor traffic carrying personal information.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51EDD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1DFE1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D6EDDC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52A6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71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D37790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Should have the ability to inspect web application output and respond (allow, block, mask and/or alert) based on the active policy or rules, and log actions taken.)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2A8DF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95B5D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F32F515"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E730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72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3D0CB9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Rate limiting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1FEC3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B71F2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D3882C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FF4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73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87DCF5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Should inspect both web page content, such as Hypertext Markup Language (HTML), Dynamic HTML (DHTML), and Cascading Style Sheets (CSS), and the underlying protocols that deliver content, such as Hypertext Transport Protocol (HTTP) and Hypertext Transport Protocol over SSL (HTTPS). (In addition to SSL, HTTPS includes Hypertext Transport Protocol over TLS.)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87E4D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62FAB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57E07A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D559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74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0C9917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WAF should have the ability to perform behavioral learning to examine traffic and highlight anomalies and provide recommendations that can be turned into actions such as apply, change and apply, ignore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DF707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EAF32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57D021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8D3F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75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AE8379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Transactions with content matching known attack signatures and heuristics based should be blocked.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AA8B8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B79FD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096823C"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5B1D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lastRenderedPageBreak/>
              <w:t>76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643CF8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Web application firewall should allow signatures to be modified or added by the administrator.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7D731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B6102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B9CD7DB"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F0F0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77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1BFD06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System should support dashboard view (either via GUI or Centralised Management Console) for Mitigated attacks, Prominent attacks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AB42A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29F4B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1AAF2F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1D72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78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67902C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ICSA Certified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6BC0C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CEF57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AE1EFB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73AA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79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FD110F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IP Reputation Database Support (System should identify the IP address that is sending unwanted requests). It should be able to block scale DDoS, DoS, or anomalous syn flood attacks from known infected sources.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84FC3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CDC3E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9ADB9A5"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5A45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B6F1A5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Same device should be capable of supporting SSL VPN functionality ( Concurrent no of Users)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5248E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C4BDA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CD86F78"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7A4F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840702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Endpoint Analysis (Antivirus, Files, Registry Scanning etc.)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1B222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FAA6A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459F31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932C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B5DAA2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VPN Client support for IOS, Android, Windows, Mac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5553F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81F9D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8221249"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079D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DDE68C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Clientless VPN Support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66349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FC7BB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7416366"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4645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529638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Pre Authentication Checks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DCCFD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1D7C9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21956C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F494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DF9E63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Ability to Scale beyond the pair ( Active - Active -N).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013D7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9F0F4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0AFE2BE"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F22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B0EA45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Automatic syncing of common config across the nodes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C4022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92D2D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E55F8B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A5BE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AC5892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Disruptive failover events - both at the device and the service (application) level.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2CB41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06361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6A39B2F"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3F8B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BDA96E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Scaling Out a VIP across the cluster (Spanned Virtual Server)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DCA5F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D8B4F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7A3754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350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A5087B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Traffic Distribution ( System should support Equal Cost Multiple Path (ECMP -&gt; Dynamic Protocol OSPF , BGP )) or Cluster link aggregation mechanism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7445F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ACC23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D6A9911"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6C83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90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ECC7C6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The devices and software should be supported by the OEM on a 24x7 basis through a global Technical Assistance Center (TAC). The support should include 4 Hrs Advance Replacement (Delivery within 4 hours after authorization of replacement).The support should be provided direct from OEM and not through any intermediate third-party.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CDC77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69518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D68F8A2"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EEAE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91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90695E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Solution must have Unified (Centralized ) Consolidated Management ( Hardware or Software based.) In case of Software, required hardware/ OS to install software to be provided by vendor.</w:t>
            </w:r>
            <w:r w:rsidRPr="002D663C">
              <w:rPr>
                <w:rFonts w:ascii="Cambria" w:eastAsia="Times New Roman" w:hAnsi="Cambria" w:cs="Calibri"/>
                <w:color w:val="000000"/>
                <w:lang w:eastAsia="en-IN" w:bidi="hi-IN"/>
              </w:rPr>
              <w:br/>
              <w:t>Configuration Management</w:t>
            </w:r>
            <w:r w:rsidRPr="002D663C">
              <w:rPr>
                <w:rFonts w:ascii="Cambria" w:eastAsia="Times New Roman" w:hAnsi="Cambria" w:cs="Calibri"/>
                <w:color w:val="000000"/>
                <w:lang w:eastAsia="en-IN" w:bidi="hi-IN"/>
              </w:rPr>
              <w:br/>
              <w:t>SSL Certificate Management</w:t>
            </w:r>
            <w:r w:rsidRPr="002D663C">
              <w:rPr>
                <w:rFonts w:ascii="Cambria" w:eastAsia="Times New Roman" w:hAnsi="Cambria" w:cs="Calibri"/>
                <w:color w:val="000000"/>
                <w:lang w:eastAsia="en-IN" w:bidi="hi-IN"/>
              </w:rPr>
              <w:br/>
              <w:t>Configuration Auditing , Reporting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B2A88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F7E71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CBC8B6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716D2"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 </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3D36A6E"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Container Platform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A6C645"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110369" w14:textId="77777777" w:rsidR="002D663C" w:rsidRPr="002D663C" w:rsidRDefault="002D663C" w:rsidP="002D663C">
            <w:pPr>
              <w:spacing w:after="0" w:line="240" w:lineRule="auto"/>
              <w:rPr>
                <w:rFonts w:ascii="Cambria" w:eastAsia="Times New Roman" w:hAnsi="Cambria" w:cs="Calibri"/>
                <w:b/>
                <w:bCs/>
                <w:color w:val="000000"/>
                <w:lang w:eastAsia="en-IN" w:bidi="hi-IN"/>
              </w:rPr>
            </w:pPr>
            <w:r w:rsidRPr="002D663C">
              <w:rPr>
                <w:rFonts w:ascii="Cambria" w:eastAsia="Times New Roman" w:hAnsi="Cambria" w:cs="Calibri"/>
                <w:b/>
                <w:bCs/>
                <w:color w:val="000000"/>
                <w:lang w:eastAsia="en-IN" w:bidi="hi-IN"/>
              </w:rPr>
              <w:t> </w:t>
            </w:r>
          </w:p>
        </w:tc>
      </w:tr>
      <w:tr w:rsidR="002D663C" w:rsidRPr="002D663C" w14:paraId="79FCCB9F"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4B2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2791BD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provide a Single unified management console for the management of the entire environment including virtualized environment as well as software defined storage environment , Underlying Hardware, replication, Operation Management, micro-segmentation, Automation and Orchestration tool.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2EE16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8ADAE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638C1C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8EB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C9B06E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be able to define multiple tenants / namespaces which would enable the administrators to create a secure multitenant infrastructure wherein within a Tenant / namespace can have resources, service levels and automation processes that uniquely meet that application's needs.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6577D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B3EA8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6D7368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E40B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lastRenderedPageBreak/>
              <w:t>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2B47A8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Proposed Container platform should be able to run on any Public Cloud platform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CD57A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A9380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A4FCC10"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334D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81F7EE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Platform must support multiple containers technologies like docker, CRI-O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54AA2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11720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E89A25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435B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39E68C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Platform shall provide automated provisioning of infrastructure through a unified, web-based, multi-tenant self-service IT service catalogue.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26815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3BF74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56E50D9"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533F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B46DD6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 The proposed Platform should provide a single pane of Glass for Lifecycle Management of all clusters deployed on On-Prem Private Cloud.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8700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DE264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A0F3220"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686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A51190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Container Platform should able to inspect/deploy all cluster centrally as per Industry CIS standards.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39AF1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FF73E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4903E18"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C62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97969F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have automated server provisioning and operational tasks and also platform should be able to automate infra, app &amp; service deployments with a release pipeline as a capability within the platform i.e. CI/CD pipelines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E201D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6E67C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0DB8899"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01C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76FE7B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have the capabilities for customization of dashboards. Bidder should also create the required dashboards which are defined under scope of work.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1928C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3E374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E1ABBE8"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3F4F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5A9F8C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provide capability of generating reports for usage, performance, compliance, health, forecasting, capacity, cost optimization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B9ED7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D74FB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82D8DE0"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7A09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3C90E5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Dashboards must be available to allow different customer to control the behaviour and consumption of the services.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36C8E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C769A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6753015"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8B28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0D5AAF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be capable of creating custom dashboard with reporting as per customer ease and requirements, Platform should be able to scan/search objects with advanced search option for faster access to require information for trouble shooting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0C182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083F6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4D3691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4B3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0CBDED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Platform should support Container/Pod to Non Container Server connectivity in cases where one need to access a Database which is not yet Containerized and is outside Kubernetes Cluster.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31770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AF86C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7D76C2C"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2C86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77E203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Software should support secured AD authentication, and synchronization of user list and profiles between Software and Active Directory setup.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A66B7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75A8B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9F1BEFE"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A41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96C9A2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shall support extensibility capabilities to integrate with other enterprise-critical systems such as load balancers, configuration management databases (CMDBs), ticketing systems, IP address management systems and Domain Name System (DNS) servers.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6208C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F6BE5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CC4A6E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DB8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249DDC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support customization of machine configurations and machine provisioning/management at pod level.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CDBCB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CD6C6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DEBF7E1"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AC9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240A09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must be able to automate and configure automated network services like switching, routing, load balancing and security Platform via native integration.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5E111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C2240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81FCE40"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1517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18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1EE730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must be able to integrate with network micro-segmentation Platform to be deployed in the bank for managing physical environment natively without any custom integration.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BFD3F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33B7D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8DD0428"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85AB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lastRenderedPageBreak/>
              <w:t>19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7FD2D2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Container Platform should provide capability to apply consistent policies such as access policy (registry policy, deny all, Ports network policy) and even custom policies to all clusters and namespaces across On-Premise and public clouds deployments.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B9B84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DFAC2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69FCED5"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522D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44731D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must provide the ability to apply security policies and storage limits to a group of clusters that represent an application, rather than to all of the clusters individually.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4F7F0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C9611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4E987B0"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A2C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147D7F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Platform should have integrated service mesh Platform (eg. ISTIO) for managing and controlling micro services.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348AC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BDA82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1490B0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2D6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465805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Platform Should implement the Kubernetes APIs i.e. ‘Network Policy’, ‘Ingress’ and ‘Load Balancer’ constructs to support Distributed Firewalling, Pod level micro-segmentation and access to Service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F86A3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104C3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D6CDD8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3A6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0833F7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support both logical networks based on VxLAN and also traditional VLAN based network.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277AB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9BDCA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99A655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AEB8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AAAFE3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Should have support for content packs for visibility and monitoring of infra and devices provided as part of this RFP.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E6C80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94F57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A776459"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DDB5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145AA8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have capability for finding object anomalies from standard behaviours and report this before major bottleneck for Platform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AB967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B75CF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1AFA21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8FA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10029D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provide RBAC features across automation and monitoring layer.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5318B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E71F7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2A732E6"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99E6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26F882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model should include at least three user levels for the Platform (Admin/User/Monitor).Logging all user activity within an account to enable security analysis, resource change tracking and compliance auditing.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C7F23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A55B2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8035DA5"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76D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3D34B4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The Platform must have an automated upgrade and patching process that allows full administrative control on the selection of software bundles, resources to upgrade and the timing of the upgrades and provide periodic pre-integrated and interoperated tested software bundles for patching and upgrade of the component products.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FAC4D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5E703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79A2446"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C6C3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29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7405BC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The automated upgrade process must ensure that the running workloads are not affected by the upgrade and must provide protection through automated workload migrations as the upgrades happen.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0D234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0E3F2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BB8EC5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E483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4D4C44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be capable of maintaining application cluster up to date with the latest release version of container-orchestration system.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7A223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7F9D0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59EDEE0"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F9FA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9AD49B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have the ability to provide application isolation and on-demand creation of security groups based on existing security policies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F1250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27597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8A444C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9124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49E7AD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Should have capability to enforce policies/guardrails for provisioned and discovered resources across organisations and projects. Apply consistent policies (tags, names, lease, power schedule, entitlements, approvals, resource limits) across private cloud set-up).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DB768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5EEC8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7F69330"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F19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9B7E8C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have capability to run both stateful and stateless applications.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6A04D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48913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E3B4312"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6D7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269F33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Support for policy-based replication of images across geolocation to support no data-lost in case of site-level failures.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A404D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5A2B4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396FA49"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8E22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lastRenderedPageBreak/>
              <w:t>35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859D3F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be available 24*7.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2612C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AB884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5079AD9"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C7FB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48D387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Automatic notification/reporting of application unavailability and critical metrics through mails, SMSs, 3rd party communication apps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BD3AE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887BF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42163011"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6FE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0EE523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shall provide a software defined security &amp; security virtualization layer that allows faithful delivery of network services in software without dependence on specific make/model of networking devices/appliances.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D55C5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43D38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A9A2DD1"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ED01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CC2135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firewall-rule table of the Platform should be designed for ease of use and automation with virtualized objects for simple and reliable policy creation.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6CDCA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59C9A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C371B12"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C611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39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C85E26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enable integration of third party network and security Platforms such as SOC, PIM, SIEM, SOAR, etc., through open architecture and standard APIs. The bidder shall provide a list of ecosystem vendors that integrate with the framework.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4C9AC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DBD2E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8F3F67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666F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B79F60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shall lend itself to network monitoring by supporting standards protocols (for remote network analysis).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DFC5D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B52FB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A04245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3FB0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502A27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shall provide ready integration with the proposed platform to automate delivery of networking &amp; security services such as switching, routing and firewalling.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1FCEC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4B90E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9F2D7AB"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2559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ACAB96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be capable to provide agentless guest and network introspection services.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388BB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542A9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8717F9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89BC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08D074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xml:space="preserve">The Platform should provide an integrated networking Platform (CNI implementations) as well as provide advance turnkey container networking &amp; firewalling services at Layer 2.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5CC41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DAD6D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752CCB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197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4350B9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Platform should support for container networking plug-ins, support for pod to pod communication and support for ingress controllers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0AB69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0C6A3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C25215C"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560E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7DE43E0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integrate with industry-leading Platforms for antivirus, malware, intrusion prevention, and next-gen security services.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2BD1B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19C84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E062E84"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DB0E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BF81F6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be capable of supporting major hardware OEMs.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D88C1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82ABD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EB694B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363A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48203F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integrate with Kubernetes to provide app-deployment automation L4 Objects (Kubernetes Services)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DFB4F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2F0A9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BF1EDE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49B2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D71237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offer comprehensive flow assessment and analytics and security groups and firewall rules suggestion for the purpose of implementing a zero trust security within the datacentre.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6ABFE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51172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621D57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0ED1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49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4D394D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Platform should be a purely software based Platform and should not be dependent on any hardware make and model.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0108A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B558F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CF66E52"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0DD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8AA181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bidder shall ensure that all proposed components shall have the ability to run on enterprise server infrastructure without having any dependence on specific make/model of infrastructure components.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6B0C4A"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335D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540BE9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368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180953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provide overlay network &amp; security virtualization and should work on any underlay physical network devices make and topology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EA331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B6720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D1EBFCC"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BCCF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E52149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include Management Cluster including control-plane capabilities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ECB2EE"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9938A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C248703"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0D53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lastRenderedPageBreak/>
              <w:t>53</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DF1871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enable consistent networking and security across data center sites and across private and native public cloud boundaries, irrespective of underlying physical topology.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D82FA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A82F2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5D50481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544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54</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411948F9"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support Secure VPN between two datacenters and between on-premise to public cloud.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11444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74077D"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B1E20EA"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B5B1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55</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3F13A54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provide the ability to provide native application isolation for providing zero trust security for the application and should allow for on demand creation of security groups and policies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B7852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7C218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25D5CF7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17CC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56</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E7C10D2"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proposed Platform should provide uniform micro segmentation capabilities across micro-services/container based environments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9E02C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DE93B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6BF9A69F"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B99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57</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232CAA4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have private image registry as well as capability to integrate with public cloud services, and should support self-service provisioning capabilities.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8CF48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8EBD1B"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9672F27"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A1E9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58</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EF4785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provide a stateful/Stateless distributed firewall such that the firewalling for Containers and Servers can be provided closest to the application within the server itself without traffic going to a Physical Firewall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BAB578"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D0981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15DF6C7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8B69F"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59</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5D2C83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Platform should provide a stateful/stateless firewall with capability of defining security policies on constructs such as IP address, objects and tags, active directory groups, Security tags etc.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584A7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2C7DB6"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0C7EA1A9"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1B8D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60</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552C401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Management Layer should have provision to have complete network visualization and traffic monitoring (transmitted packets, dropped or error packets etc.) from Virtual NIC to Physical Host NIC and to ToR Switch.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A33FC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D22FC0"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376F87FC"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C79C1"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61</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06A7C525"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solution shall provide visibility of network traffic between the Apps, Containers, Pods and at the process level.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42E2C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039B7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2D663C" w:rsidRPr="002D663C" w14:paraId="7B4F7F1D"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9607"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62</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13486F53"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The solution should be able to give a complete security governance across the private, public cloud and also should have recommendation for security like PCI-DSS etc. and also customizable assessment/report for any security standard.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E38264"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0E1BDC" w14:textId="77777777" w:rsidR="002D663C" w:rsidRPr="002D663C" w:rsidRDefault="002D663C" w:rsidP="002D663C">
            <w:pPr>
              <w:spacing w:after="0" w:line="240" w:lineRule="auto"/>
              <w:rPr>
                <w:rFonts w:ascii="Cambria" w:eastAsia="Times New Roman" w:hAnsi="Cambria" w:cs="Calibri"/>
                <w:color w:val="000000"/>
                <w:lang w:eastAsia="en-IN" w:bidi="hi-IN"/>
              </w:rPr>
            </w:pPr>
            <w:r w:rsidRPr="002D663C">
              <w:rPr>
                <w:rFonts w:ascii="Cambria" w:eastAsia="Times New Roman" w:hAnsi="Cambria" w:cs="Calibri"/>
                <w:color w:val="000000"/>
                <w:lang w:eastAsia="en-IN" w:bidi="hi-IN"/>
              </w:rPr>
              <w:t> </w:t>
            </w:r>
          </w:p>
        </w:tc>
      </w:tr>
      <w:tr w:rsidR="00FF6F46" w:rsidRPr="002D663C" w14:paraId="5A3F75F2"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D171DAE" w14:textId="494923D7" w:rsidR="00FF6F46" w:rsidRPr="002D663C" w:rsidRDefault="00FF6F46" w:rsidP="002D663C">
            <w:pPr>
              <w:spacing w:after="0" w:line="240" w:lineRule="auto"/>
              <w:rPr>
                <w:rFonts w:ascii="Cambria" w:eastAsia="Times New Roman" w:hAnsi="Cambria" w:cs="Calibri"/>
                <w:color w:val="000000"/>
                <w:lang w:eastAsia="en-IN" w:bidi="hi-IN"/>
              </w:rPr>
            </w:pPr>
            <w:r>
              <w:rPr>
                <w:rFonts w:ascii="Cambria" w:eastAsia="Times New Roman" w:hAnsi="Cambria" w:cs="Calibri"/>
                <w:color w:val="000000"/>
                <w:lang w:eastAsia="en-IN" w:bidi="hi-IN"/>
              </w:rPr>
              <w:t>63</w:t>
            </w:r>
          </w:p>
        </w:tc>
        <w:tc>
          <w:tcPr>
            <w:tcW w:w="6748" w:type="dxa"/>
            <w:tcBorders>
              <w:top w:val="single" w:sz="4" w:space="0" w:color="auto"/>
              <w:left w:val="nil"/>
              <w:bottom w:val="single" w:sz="4" w:space="0" w:color="auto"/>
              <w:right w:val="single" w:sz="4" w:space="0" w:color="auto"/>
            </w:tcBorders>
            <w:shd w:val="clear" w:color="auto" w:fill="auto"/>
            <w:vAlign w:val="center"/>
          </w:tcPr>
          <w:p w14:paraId="0ADA6BB7" w14:textId="0BDA08F8" w:rsidR="00FF6F46" w:rsidRPr="002D663C" w:rsidRDefault="00FF6F46" w:rsidP="002D663C">
            <w:pPr>
              <w:spacing w:after="0" w:line="240" w:lineRule="auto"/>
              <w:rPr>
                <w:rFonts w:ascii="Cambria" w:eastAsia="Times New Roman" w:hAnsi="Cambria" w:cs="Calibri"/>
                <w:color w:val="000000"/>
                <w:lang w:eastAsia="en-IN" w:bidi="hi-IN"/>
              </w:rPr>
            </w:pPr>
            <w:r>
              <w:rPr>
                <w:rFonts w:ascii="Cambria" w:eastAsia="Times New Roman" w:hAnsi="Cambria" w:cs="Calibri"/>
                <w:color w:val="000000"/>
                <w:lang w:eastAsia="en-IN" w:bidi="hi-IN"/>
              </w:rPr>
              <w:t xml:space="preserve">The Solution should be natively support IPV4 and IPV6. </w:t>
            </w:r>
          </w:p>
        </w:tc>
        <w:tc>
          <w:tcPr>
            <w:tcW w:w="709" w:type="dxa"/>
            <w:tcBorders>
              <w:top w:val="single" w:sz="4" w:space="0" w:color="auto"/>
              <w:left w:val="nil"/>
              <w:bottom w:val="single" w:sz="4" w:space="0" w:color="auto"/>
              <w:right w:val="single" w:sz="4" w:space="0" w:color="auto"/>
            </w:tcBorders>
            <w:shd w:val="clear" w:color="auto" w:fill="auto"/>
            <w:vAlign w:val="center"/>
          </w:tcPr>
          <w:p w14:paraId="7862F43D" w14:textId="77777777" w:rsidR="00FF6F46" w:rsidRPr="002D663C" w:rsidRDefault="00FF6F46" w:rsidP="002D663C">
            <w:pPr>
              <w:spacing w:after="0" w:line="240" w:lineRule="auto"/>
              <w:rPr>
                <w:rFonts w:ascii="Cambria" w:eastAsia="Times New Roman" w:hAnsi="Cambria" w:cs="Calibri"/>
                <w:color w:val="000000"/>
                <w:lang w:eastAsia="en-IN" w:bidi="hi-IN"/>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740C12C" w14:textId="77777777" w:rsidR="00FF6F46" w:rsidRPr="002D663C" w:rsidRDefault="00FF6F46" w:rsidP="002D663C">
            <w:pPr>
              <w:spacing w:after="0" w:line="240" w:lineRule="auto"/>
              <w:rPr>
                <w:rFonts w:ascii="Cambria" w:eastAsia="Times New Roman" w:hAnsi="Cambria" w:cs="Calibri"/>
                <w:color w:val="000000"/>
                <w:lang w:eastAsia="en-IN" w:bidi="hi-IN"/>
              </w:rPr>
            </w:pPr>
          </w:p>
        </w:tc>
      </w:tr>
      <w:tr w:rsidR="00FF6F46" w:rsidRPr="002D663C" w14:paraId="26CF226C" w14:textId="77777777" w:rsidTr="002D663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FEF1496" w14:textId="03A8645E" w:rsidR="00FF6F46" w:rsidRDefault="00FF6F46" w:rsidP="002D663C">
            <w:pPr>
              <w:spacing w:after="0" w:line="240" w:lineRule="auto"/>
              <w:rPr>
                <w:rFonts w:ascii="Cambria" w:eastAsia="Times New Roman" w:hAnsi="Cambria" w:cs="Calibri"/>
                <w:color w:val="000000"/>
                <w:lang w:eastAsia="en-IN" w:bidi="hi-IN"/>
              </w:rPr>
            </w:pPr>
            <w:r>
              <w:rPr>
                <w:rFonts w:ascii="Cambria" w:eastAsia="Times New Roman" w:hAnsi="Cambria" w:cs="Calibri"/>
                <w:color w:val="000000"/>
                <w:lang w:eastAsia="en-IN" w:bidi="hi-IN"/>
              </w:rPr>
              <w:t>64</w:t>
            </w:r>
          </w:p>
        </w:tc>
        <w:tc>
          <w:tcPr>
            <w:tcW w:w="6748" w:type="dxa"/>
            <w:tcBorders>
              <w:top w:val="single" w:sz="4" w:space="0" w:color="auto"/>
              <w:left w:val="nil"/>
              <w:bottom w:val="single" w:sz="4" w:space="0" w:color="auto"/>
              <w:right w:val="single" w:sz="4" w:space="0" w:color="auto"/>
            </w:tcBorders>
            <w:shd w:val="clear" w:color="auto" w:fill="auto"/>
            <w:vAlign w:val="center"/>
          </w:tcPr>
          <w:p w14:paraId="01F591BE" w14:textId="63D6E849" w:rsidR="00FF6F46" w:rsidRDefault="00FF6F46" w:rsidP="002D663C">
            <w:pPr>
              <w:spacing w:after="0" w:line="240" w:lineRule="auto"/>
              <w:rPr>
                <w:rFonts w:ascii="Cambria" w:eastAsia="Times New Roman" w:hAnsi="Cambria" w:cs="Calibri"/>
                <w:color w:val="000000"/>
                <w:lang w:eastAsia="en-IN" w:bidi="hi-IN"/>
              </w:rPr>
            </w:pPr>
            <w:r w:rsidRPr="0074119E">
              <w:rPr>
                <w:rFonts w:ascii="Cambria" w:eastAsia="Times New Roman" w:hAnsi="Cambria" w:cs="Calibri"/>
                <w:color w:val="000000"/>
                <w:lang w:eastAsia="en-IN" w:bidi="hi-IN"/>
              </w:rPr>
              <w:t>In case of deprecation of any component due to upgrade of container platform, the service provider should continue to support the deprecated component until the same is migrated by the Application vendors.</w:t>
            </w:r>
          </w:p>
        </w:tc>
        <w:tc>
          <w:tcPr>
            <w:tcW w:w="709" w:type="dxa"/>
            <w:tcBorders>
              <w:top w:val="single" w:sz="4" w:space="0" w:color="auto"/>
              <w:left w:val="nil"/>
              <w:bottom w:val="single" w:sz="4" w:space="0" w:color="auto"/>
              <w:right w:val="single" w:sz="4" w:space="0" w:color="auto"/>
            </w:tcBorders>
            <w:shd w:val="clear" w:color="auto" w:fill="auto"/>
            <w:vAlign w:val="center"/>
          </w:tcPr>
          <w:p w14:paraId="44E4D1EE" w14:textId="77777777" w:rsidR="00FF6F46" w:rsidRPr="002D663C" w:rsidRDefault="00FF6F46" w:rsidP="002D663C">
            <w:pPr>
              <w:spacing w:after="0" w:line="240" w:lineRule="auto"/>
              <w:rPr>
                <w:rFonts w:ascii="Cambria" w:eastAsia="Times New Roman" w:hAnsi="Cambria" w:cs="Calibri"/>
                <w:color w:val="000000"/>
                <w:lang w:eastAsia="en-IN" w:bidi="hi-IN"/>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956823D" w14:textId="13DE20E2" w:rsidR="00FF6F46" w:rsidRPr="002D663C" w:rsidRDefault="00FF6F46" w:rsidP="002D663C">
            <w:pPr>
              <w:spacing w:after="0" w:line="240" w:lineRule="auto"/>
              <w:rPr>
                <w:rFonts w:ascii="Cambria" w:eastAsia="Times New Roman" w:hAnsi="Cambria" w:cs="Calibri"/>
                <w:color w:val="000000"/>
                <w:lang w:eastAsia="en-IN" w:bidi="hi-IN"/>
              </w:rPr>
            </w:pPr>
          </w:p>
        </w:tc>
      </w:tr>
    </w:tbl>
    <w:p w14:paraId="2A9FF8C5" w14:textId="77777777" w:rsidR="0034441F" w:rsidRDefault="0034441F">
      <w:pPr>
        <w:rPr>
          <w:rFonts w:ascii="Cambria" w:hAnsi="Cambria" w:cstheme="minorHAnsi"/>
          <w:b/>
          <w:bCs/>
        </w:rPr>
      </w:pPr>
    </w:p>
    <w:p w14:paraId="56176C3D" w14:textId="77777777" w:rsidR="0034441F" w:rsidRDefault="0034441F">
      <w:pPr>
        <w:rPr>
          <w:rFonts w:ascii="Cambria" w:hAnsi="Cambria" w:cstheme="minorHAnsi"/>
          <w:b/>
          <w:bCs/>
        </w:rPr>
      </w:pPr>
    </w:p>
    <w:p w14:paraId="4DBE9878" w14:textId="77777777" w:rsidR="0034441F" w:rsidRDefault="0034441F" w:rsidP="0034441F">
      <w:pPr>
        <w:spacing w:before="120" w:after="120"/>
        <w:rPr>
          <w:rFonts w:ascii="Cambria" w:hAnsi="Cambria" w:cstheme="minorHAnsi"/>
        </w:rPr>
      </w:pPr>
      <w:r>
        <w:rPr>
          <w:rFonts w:ascii="Cambria" w:hAnsi="Cambria" w:cstheme="minorHAnsi"/>
        </w:rPr>
        <w:t>Signature</w:t>
      </w:r>
    </w:p>
    <w:p w14:paraId="23EC0950" w14:textId="77777777" w:rsidR="0034441F" w:rsidRDefault="0034441F" w:rsidP="0034441F">
      <w:pPr>
        <w:spacing w:after="0"/>
        <w:rPr>
          <w:rFonts w:ascii="Cambria" w:hAnsi="Cambria" w:cstheme="minorHAnsi"/>
        </w:rPr>
      </w:pPr>
      <w:r>
        <w:rPr>
          <w:rFonts w:ascii="Cambria" w:hAnsi="Cambria" w:cstheme="minorHAnsi"/>
        </w:rPr>
        <w:t>Name:</w:t>
      </w:r>
    </w:p>
    <w:p w14:paraId="312E141C" w14:textId="77777777" w:rsidR="0034441F" w:rsidRDefault="0034441F" w:rsidP="0034441F">
      <w:pPr>
        <w:spacing w:after="0"/>
        <w:rPr>
          <w:rFonts w:ascii="Cambria" w:hAnsi="Cambria" w:cstheme="minorHAnsi"/>
        </w:rPr>
      </w:pPr>
      <w:r>
        <w:rPr>
          <w:rFonts w:ascii="Cambria" w:hAnsi="Cambria" w:cstheme="minorHAnsi"/>
        </w:rPr>
        <w:t>Designation:</w:t>
      </w:r>
    </w:p>
    <w:p w14:paraId="4FC64C0A" w14:textId="77777777" w:rsidR="0034441F" w:rsidRDefault="0034441F" w:rsidP="0034441F">
      <w:pPr>
        <w:spacing w:after="0"/>
        <w:rPr>
          <w:rFonts w:ascii="Cambria" w:hAnsi="Cambria" w:cstheme="minorHAnsi"/>
        </w:rPr>
      </w:pPr>
      <w:r>
        <w:rPr>
          <w:rFonts w:ascii="Cambria" w:hAnsi="Cambria" w:cstheme="minorHAnsi"/>
        </w:rPr>
        <w:t>Seal of Company</w:t>
      </w:r>
    </w:p>
    <w:p w14:paraId="055FFB9F" w14:textId="77777777" w:rsidR="0034441F" w:rsidRDefault="0034441F" w:rsidP="0034441F">
      <w:pPr>
        <w:spacing w:before="120" w:after="120"/>
        <w:rPr>
          <w:rFonts w:ascii="Cambria" w:hAnsi="Cambria" w:cstheme="minorHAnsi"/>
        </w:rPr>
      </w:pPr>
      <w:r>
        <w:rPr>
          <w:rFonts w:ascii="Cambria" w:hAnsi="Cambria" w:cstheme="minorHAnsi"/>
        </w:rPr>
        <w:t>Date:</w:t>
      </w:r>
    </w:p>
    <w:p w14:paraId="117C678B" w14:textId="77777777" w:rsidR="00C21200" w:rsidRPr="006722EE" w:rsidRDefault="00C21200">
      <w:pPr>
        <w:rPr>
          <w:rFonts w:ascii="Cambria" w:eastAsiaTheme="majorEastAsia" w:hAnsi="Cambria" w:cstheme="minorHAnsi"/>
          <w:b/>
          <w:bCs/>
          <w:color w:val="2E74B5" w:themeColor="accent1" w:themeShade="BF"/>
        </w:rPr>
      </w:pPr>
      <w:r w:rsidRPr="006722EE">
        <w:rPr>
          <w:rFonts w:ascii="Cambria" w:hAnsi="Cambria" w:cstheme="minorHAnsi"/>
          <w:b/>
          <w:bCs/>
        </w:rPr>
        <w:br w:type="page"/>
      </w:r>
    </w:p>
    <w:p w14:paraId="77C29EF6" w14:textId="0A4F59F3" w:rsidR="000952B1" w:rsidRPr="006722EE" w:rsidRDefault="002C4B81" w:rsidP="00D82643">
      <w:pPr>
        <w:pStyle w:val="Heading1"/>
        <w:numPr>
          <w:ilvl w:val="0"/>
          <w:numId w:val="61"/>
        </w:numPr>
        <w:spacing w:before="120" w:after="120"/>
        <w:rPr>
          <w:rFonts w:ascii="Cambria" w:hAnsi="Cambria" w:cstheme="minorHAnsi"/>
          <w:b/>
          <w:bCs/>
          <w:sz w:val="22"/>
          <w:szCs w:val="22"/>
        </w:rPr>
      </w:pPr>
      <w:bookmarkStart w:id="126" w:name="_Toc160440770"/>
      <w:r>
        <w:rPr>
          <w:rFonts w:ascii="Cambria" w:hAnsi="Cambria" w:cstheme="minorHAnsi"/>
          <w:b/>
          <w:bCs/>
          <w:sz w:val="22"/>
          <w:szCs w:val="22"/>
        </w:rPr>
        <w:lastRenderedPageBreak/>
        <w:t>Annexure 15</w:t>
      </w:r>
      <w:r w:rsidR="000952B1" w:rsidRPr="006722EE">
        <w:rPr>
          <w:rFonts w:ascii="Cambria" w:hAnsi="Cambria" w:cstheme="minorHAnsi"/>
          <w:b/>
          <w:bCs/>
          <w:sz w:val="22"/>
          <w:szCs w:val="22"/>
        </w:rPr>
        <w:t>: Bidder’s Particulars</w:t>
      </w:r>
      <w:bookmarkEnd w:id="126"/>
    </w:p>
    <w:p w14:paraId="00593D48" w14:textId="77777777" w:rsidR="0036366F" w:rsidRPr="006722EE" w:rsidRDefault="0036366F" w:rsidP="0036366F">
      <w:pPr>
        <w:rPr>
          <w:rFonts w:ascii="Cambria" w:hAnsi="Cambria" w:cstheme="minorHAnsi"/>
        </w:rPr>
      </w:pPr>
    </w:p>
    <w:tbl>
      <w:tblPr>
        <w:tblStyle w:val="TableGrid"/>
        <w:tblW w:w="0" w:type="auto"/>
        <w:tblLook w:val="04A0" w:firstRow="1" w:lastRow="0" w:firstColumn="1" w:lastColumn="0" w:noHBand="0" w:noVBand="1"/>
      </w:tblPr>
      <w:tblGrid>
        <w:gridCol w:w="704"/>
        <w:gridCol w:w="4536"/>
        <w:gridCol w:w="3776"/>
      </w:tblGrid>
      <w:tr w:rsidR="000952B1" w:rsidRPr="006722EE" w14:paraId="1751C346" w14:textId="77777777" w:rsidTr="000952B1">
        <w:tc>
          <w:tcPr>
            <w:tcW w:w="704" w:type="dxa"/>
            <w:shd w:val="clear" w:color="auto" w:fill="D9D9D9" w:themeFill="background1" w:themeFillShade="D9"/>
          </w:tcPr>
          <w:p w14:paraId="7A9094A5" w14:textId="77777777" w:rsidR="000952B1" w:rsidRPr="006722EE" w:rsidRDefault="000952B1" w:rsidP="000952B1">
            <w:pPr>
              <w:jc w:val="center"/>
              <w:rPr>
                <w:rFonts w:ascii="Cambria" w:hAnsi="Cambria" w:cstheme="minorHAnsi"/>
                <w:b/>
                <w:bCs/>
                <w:color w:val="000000" w:themeColor="text1"/>
              </w:rPr>
            </w:pPr>
            <w:r w:rsidRPr="006722EE">
              <w:rPr>
                <w:rFonts w:ascii="Cambria" w:hAnsi="Cambria" w:cstheme="minorHAnsi"/>
                <w:b/>
                <w:bCs/>
                <w:color w:val="000000" w:themeColor="text1"/>
              </w:rPr>
              <w:t>#</w:t>
            </w:r>
          </w:p>
        </w:tc>
        <w:tc>
          <w:tcPr>
            <w:tcW w:w="4536" w:type="dxa"/>
            <w:shd w:val="clear" w:color="auto" w:fill="D9D9D9" w:themeFill="background1" w:themeFillShade="D9"/>
          </w:tcPr>
          <w:p w14:paraId="17A38591" w14:textId="77777777" w:rsidR="000952B1" w:rsidRPr="006722EE" w:rsidRDefault="000952B1" w:rsidP="000952B1">
            <w:pPr>
              <w:jc w:val="both"/>
              <w:rPr>
                <w:rFonts w:ascii="Cambria" w:hAnsi="Cambria" w:cstheme="minorHAnsi"/>
                <w:b/>
                <w:bCs/>
                <w:color w:val="000000" w:themeColor="text1"/>
              </w:rPr>
            </w:pPr>
            <w:r w:rsidRPr="006722EE">
              <w:rPr>
                <w:rFonts w:ascii="Cambria" w:hAnsi="Cambria" w:cstheme="minorHAnsi"/>
                <w:b/>
                <w:bCs/>
                <w:color w:val="000000" w:themeColor="text1"/>
              </w:rPr>
              <w:t>Particulars</w:t>
            </w:r>
          </w:p>
        </w:tc>
        <w:tc>
          <w:tcPr>
            <w:tcW w:w="3776" w:type="dxa"/>
            <w:shd w:val="clear" w:color="auto" w:fill="D9D9D9" w:themeFill="background1" w:themeFillShade="D9"/>
          </w:tcPr>
          <w:p w14:paraId="7747C4B1" w14:textId="77777777" w:rsidR="000952B1" w:rsidRPr="006722EE" w:rsidRDefault="000952B1" w:rsidP="000952B1">
            <w:pPr>
              <w:jc w:val="both"/>
              <w:rPr>
                <w:rFonts w:ascii="Cambria" w:hAnsi="Cambria" w:cstheme="minorHAnsi"/>
                <w:b/>
                <w:bCs/>
                <w:color w:val="000000" w:themeColor="text1"/>
              </w:rPr>
            </w:pPr>
          </w:p>
        </w:tc>
      </w:tr>
      <w:tr w:rsidR="000952B1" w:rsidRPr="006722EE" w14:paraId="3C39E730" w14:textId="77777777" w:rsidTr="000952B1">
        <w:tc>
          <w:tcPr>
            <w:tcW w:w="704" w:type="dxa"/>
          </w:tcPr>
          <w:p w14:paraId="36BD0968"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0D1E9E5F" w14:textId="77777777" w:rsidR="000952B1" w:rsidRPr="006722EE" w:rsidRDefault="000952B1" w:rsidP="000952B1">
            <w:pPr>
              <w:jc w:val="both"/>
              <w:rPr>
                <w:rFonts w:ascii="Cambria" w:hAnsi="Cambria" w:cstheme="minorHAnsi"/>
              </w:rPr>
            </w:pPr>
            <w:r w:rsidRPr="006722EE">
              <w:rPr>
                <w:rFonts w:ascii="Cambria" w:hAnsi="Cambria" w:cstheme="minorHAnsi"/>
              </w:rPr>
              <w:t>Name of the Bidder</w:t>
            </w:r>
          </w:p>
        </w:tc>
        <w:tc>
          <w:tcPr>
            <w:tcW w:w="3776" w:type="dxa"/>
          </w:tcPr>
          <w:p w14:paraId="6AAE4FD7" w14:textId="77777777" w:rsidR="000952B1" w:rsidRPr="006722EE" w:rsidRDefault="000952B1" w:rsidP="000952B1">
            <w:pPr>
              <w:jc w:val="both"/>
              <w:rPr>
                <w:rFonts w:ascii="Cambria" w:hAnsi="Cambria" w:cstheme="minorHAnsi"/>
              </w:rPr>
            </w:pPr>
          </w:p>
        </w:tc>
      </w:tr>
      <w:tr w:rsidR="000952B1" w:rsidRPr="006722EE" w14:paraId="261BEDE7" w14:textId="77777777" w:rsidTr="000952B1">
        <w:tc>
          <w:tcPr>
            <w:tcW w:w="704" w:type="dxa"/>
          </w:tcPr>
          <w:p w14:paraId="1466EE7D"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4BD7E0EA" w14:textId="77777777" w:rsidR="000952B1" w:rsidRPr="006722EE" w:rsidRDefault="000952B1" w:rsidP="000952B1">
            <w:pPr>
              <w:jc w:val="both"/>
              <w:rPr>
                <w:rFonts w:ascii="Cambria" w:hAnsi="Cambria" w:cstheme="minorHAnsi"/>
              </w:rPr>
            </w:pPr>
            <w:r w:rsidRPr="006722EE">
              <w:rPr>
                <w:rFonts w:ascii="Cambria" w:hAnsi="Cambria" w:cstheme="minorHAnsi"/>
              </w:rPr>
              <w:t>Address with E mail id, Mobile no. and Pin code</w:t>
            </w:r>
          </w:p>
        </w:tc>
        <w:tc>
          <w:tcPr>
            <w:tcW w:w="3776" w:type="dxa"/>
          </w:tcPr>
          <w:p w14:paraId="33DC50FE" w14:textId="77777777" w:rsidR="000952B1" w:rsidRPr="006722EE" w:rsidRDefault="000952B1" w:rsidP="000952B1">
            <w:pPr>
              <w:jc w:val="both"/>
              <w:rPr>
                <w:rFonts w:ascii="Cambria" w:hAnsi="Cambria" w:cstheme="minorHAnsi"/>
              </w:rPr>
            </w:pPr>
          </w:p>
        </w:tc>
      </w:tr>
      <w:tr w:rsidR="000952B1" w:rsidRPr="006722EE" w14:paraId="50840A3A" w14:textId="77777777" w:rsidTr="000952B1">
        <w:tc>
          <w:tcPr>
            <w:tcW w:w="704" w:type="dxa"/>
          </w:tcPr>
          <w:p w14:paraId="1882714A"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5F40EA77" w14:textId="77777777" w:rsidR="000952B1" w:rsidRPr="006722EE" w:rsidRDefault="000952B1" w:rsidP="000952B1">
            <w:pPr>
              <w:jc w:val="both"/>
              <w:rPr>
                <w:rFonts w:ascii="Cambria" w:hAnsi="Cambria" w:cstheme="minorHAnsi"/>
              </w:rPr>
            </w:pPr>
            <w:r w:rsidRPr="006722EE">
              <w:rPr>
                <w:rFonts w:ascii="Cambria" w:hAnsi="Cambria" w:cstheme="minorHAnsi"/>
              </w:rPr>
              <w:t>GST Number</w:t>
            </w:r>
          </w:p>
        </w:tc>
        <w:tc>
          <w:tcPr>
            <w:tcW w:w="3776" w:type="dxa"/>
          </w:tcPr>
          <w:p w14:paraId="586FB51D" w14:textId="77777777" w:rsidR="000952B1" w:rsidRPr="006722EE" w:rsidRDefault="000952B1" w:rsidP="000952B1">
            <w:pPr>
              <w:jc w:val="both"/>
              <w:rPr>
                <w:rFonts w:ascii="Cambria" w:hAnsi="Cambria" w:cstheme="minorHAnsi"/>
              </w:rPr>
            </w:pPr>
          </w:p>
        </w:tc>
      </w:tr>
      <w:tr w:rsidR="000952B1" w:rsidRPr="006722EE" w14:paraId="749FF75B" w14:textId="77777777" w:rsidTr="000952B1">
        <w:tc>
          <w:tcPr>
            <w:tcW w:w="704" w:type="dxa"/>
          </w:tcPr>
          <w:p w14:paraId="74893419"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4EA0ABE7" w14:textId="77777777" w:rsidR="000952B1" w:rsidRPr="006722EE" w:rsidRDefault="000952B1" w:rsidP="000952B1">
            <w:pPr>
              <w:jc w:val="both"/>
              <w:rPr>
                <w:rFonts w:ascii="Cambria" w:hAnsi="Cambria" w:cstheme="minorHAnsi"/>
              </w:rPr>
            </w:pPr>
            <w:r w:rsidRPr="006722EE">
              <w:rPr>
                <w:rFonts w:ascii="Cambria" w:hAnsi="Cambria" w:cstheme="minorHAnsi"/>
              </w:rPr>
              <w:t>Bank Details</w:t>
            </w:r>
          </w:p>
        </w:tc>
        <w:tc>
          <w:tcPr>
            <w:tcW w:w="3776" w:type="dxa"/>
          </w:tcPr>
          <w:p w14:paraId="04EF8A79" w14:textId="77777777" w:rsidR="000952B1" w:rsidRPr="006722EE" w:rsidRDefault="000952B1" w:rsidP="000952B1">
            <w:pPr>
              <w:jc w:val="both"/>
              <w:rPr>
                <w:rFonts w:ascii="Cambria" w:hAnsi="Cambria" w:cstheme="minorHAnsi"/>
              </w:rPr>
            </w:pPr>
          </w:p>
        </w:tc>
      </w:tr>
      <w:tr w:rsidR="000952B1" w:rsidRPr="006722EE" w14:paraId="28808BD8" w14:textId="77777777" w:rsidTr="000952B1">
        <w:tc>
          <w:tcPr>
            <w:tcW w:w="704" w:type="dxa"/>
          </w:tcPr>
          <w:p w14:paraId="37E14F20"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59A55C36" w14:textId="77777777" w:rsidR="000952B1" w:rsidRPr="006722EE" w:rsidRDefault="000952B1" w:rsidP="000952B1">
            <w:pPr>
              <w:jc w:val="both"/>
              <w:rPr>
                <w:rFonts w:ascii="Cambria" w:hAnsi="Cambria" w:cstheme="minorHAnsi"/>
              </w:rPr>
            </w:pPr>
            <w:r w:rsidRPr="006722EE">
              <w:rPr>
                <w:rFonts w:ascii="Cambria" w:hAnsi="Cambria" w:cstheme="minorHAnsi"/>
              </w:rPr>
              <w:t>PAN Number</w:t>
            </w:r>
          </w:p>
        </w:tc>
        <w:tc>
          <w:tcPr>
            <w:tcW w:w="3776" w:type="dxa"/>
          </w:tcPr>
          <w:p w14:paraId="37CF5870" w14:textId="77777777" w:rsidR="000952B1" w:rsidRPr="006722EE" w:rsidRDefault="000952B1" w:rsidP="000952B1">
            <w:pPr>
              <w:jc w:val="both"/>
              <w:rPr>
                <w:rFonts w:ascii="Cambria" w:hAnsi="Cambria" w:cstheme="minorHAnsi"/>
              </w:rPr>
            </w:pPr>
          </w:p>
        </w:tc>
      </w:tr>
      <w:tr w:rsidR="000952B1" w:rsidRPr="006722EE" w14:paraId="3E2FB128" w14:textId="77777777" w:rsidTr="000952B1">
        <w:tc>
          <w:tcPr>
            <w:tcW w:w="704" w:type="dxa"/>
          </w:tcPr>
          <w:p w14:paraId="66819810"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14B3794E"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Name of Authorised Person </w:t>
            </w:r>
          </w:p>
          <w:p w14:paraId="4441507F"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Mobile No: </w:t>
            </w:r>
          </w:p>
          <w:p w14:paraId="18B9E398" w14:textId="77777777" w:rsidR="000952B1" w:rsidRPr="006722EE" w:rsidRDefault="000952B1" w:rsidP="000952B1">
            <w:pPr>
              <w:jc w:val="both"/>
              <w:rPr>
                <w:rFonts w:ascii="Cambria" w:hAnsi="Cambria" w:cstheme="minorHAnsi"/>
              </w:rPr>
            </w:pPr>
            <w:r w:rsidRPr="006722EE">
              <w:rPr>
                <w:rFonts w:ascii="Cambria" w:hAnsi="Cambria" w:cstheme="minorHAnsi"/>
              </w:rPr>
              <w:t>Landline No:</w:t>
            </w:r>
          </w:p>
        </w:tc>
        <w:tc>
          <w:tcPr>
            <w:tcW w:w="3776" w:type="dxa"/>
          </w:tcPr>
          <w:p w14:paraId="2E5CEE53" w14:textId="77777777" w:rsidR="000952B1" w:rsidRPr="006722EE" w:rsidRDefault="000952B1" w:rsidP="000952B1">
            <w:pPr>
              <w:jc w:val="both"/>
              <w:rPr>
                <w:rFonts w:ascii="Cambria" w:hAnsi="Cambria" w:cstheme="minorHAnsi"/>
              </w:rPr>
            </w:pPr>
          </w:p>
        </w:tc>
      </w:tr>
      <w:tr w:rsidR="000952B1" w:rsidRPr="006722EE" w14:paraId="7E1B7BC0" w14:textId="77777777" w:rsidTr="000952B1">
        <w:tc>
          <w:tcPr>
            <w:tcW w:w="704" w:type="dxa"/>
          </w:tcPr>
          <w:p w14:paraId="46AC1E8D"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541CEAF4"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i. Email ID </w:t>
            </w:r>
          </w:p>
          <w:p w14:paraId="746E6369" w14:textId="77777777" w:rsidR="000952B1" w:rsidRPr="006722EE" w:rsidRDefault="000952B1" w:rsidP="000952B1">
            <w:pPr>
              <w:jc w:val="both"/>
              <w:rPr>
                <w:rFonts w:ascii="Cambria" w:hAnsi="Cambria" w:cstheme="minorHAnsi"/>
              </w:rPr>
            </w:pPr>
            <w:r w:rsidRPr="006722EE">
              <w:rPr>
                <w:rFonts w:ascii="Cambria" w:hAnsi="Cambria" w:cstheme="minorHAnsi"/>
              </w:rPr>
              <w:t>ii. Alternative Email ID</w:t>
            </w:r>
          </w:p>
        </w:tc>
        <w:tc>
          <w:tcPr>
            <w:tcW w:w="3776" w:type="dxa"/>
          </w:tcPr>
          <w:p w14:paraId="49E8AC01" w14:textId="77777777" w:rsidR="000952B1" w:rsidRPr="006722EE" w:rsidRDefault="000952B1" w:rsidP="000952B1">
            <w:pPr>
              <w:jc w:val="both"/>
              <w:rPr>
                <w:rFonts w:ascii="Cambria" w:hAnsi="Cambria" w:cstheme="minorHAnsi"/>
              </w:rPr>
            </w:pPr>
          </w:p>
        </w:tc>
      </w:tr>
      <w:tr w:rsidR="000952B1" w:rsidRPr="006722EE" w14:paraId="7C7B74CE" w14:textId="77777777" w:rsidTr="000952B1">
        <w:tc>
          <w:tcPr>
            <w:tcW w:w="704" w:type="dxa"/>
          </w:tcPr>
          <w:p w14:paraId="7F676956"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3D40FA5C" w14:textId="77777777" w:rsidR="000952B1" w:rsidRPr="006722EE" w:rsidRDefault="000952B1" w:rsidP="000952B1">
            <w:pPr>
              <w:jc w:val="both"/>
              <w:rPr>
                <w:rFonts w:ascii="Cambria" w:hAnsi="Cambria" w:cstheme="minorHAnsi"/>
              </w:rPr>
            </w:pPr>
            <w:r w:rsidRPr="006722EE">
              <w:rPr>
                <w:rFonts w:ascii="Cambria" w:hAnsi="Cambria" w:cstheme="minorHAnsi"/>
              </w:rPr>
              <w:t>Details of Document cost / Tender fee</w:t>
            </w:r>
          </w:p>
        </w:tc>
        <w:tc>
          <w:tcPr>
            <w:tcW w:w="3776" w:type="dxa"/>
          </w:tcPr>
          <w:p w14:paraId="00D1677A" w14:textId="77777777" w:rsidR="000952B1" w:rsidRPr="006722EE" w:rsidRDefault="000952B1" w:rsidP="000952B1">
            <w:pPr>
              <w:jc w:val="both"/>
              <w:rPr>
                <w:rFonts w:ascii="Cambria" w:hAnsi="Cambria" w:cstheme="minorHAnsi"/>
              </w:rPr>
            </w:pPr>
            <w:r w:rsidRPr="006722EE">
              <w:rPr>
                <w:rFonts w:ascii="Cambria" w:hAnsi="Cambria" w:cstheme="minorHAnsi"/>
              </w:rPr>
              <w:t>UTR/Reference No. date &amp; Amount</w:t>
            </w:r>
          </w:p>
        </w:tc>
      </w:tr>
      <w:tr w:rsidR="000952B1" w:rsidRPr="006722EE" w14:paraId="630EBE4C" w14:textId="77777777" w:rsidTr="000952B1">
        <w:tc>
          <w:tcPr>
            <w:tcW w:w="704" w:type="dxa"/>
          </w:tcPr>
          <w:p w14:paraId="273CF99A"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69404436" w14:textId="77777777" w:rsidR="000952B1" w:rsidRPr="006722EE" w:rsidRDefault="000952B1" w:rsidP="000952B1">
            <w:pPr>
              <w:jc w:val="both"/>
              <w:rPr>
                <w:rFonts w:ascii="Cambria" w:hAnsi="Cambria" w:cstheme="minorHAnsi"/>
              </w:rPr>
            </w:pPr>
            <w:r w:rsidRPr="006722EE">
              <w:rPr>
                <w:rFonts w:ascii="Cambria" w:hAnsi="Cambria" w:cstheme="minorHAnsi"/>
              </w:rPr>
              <w:t>Details of EMD</w:t>
            </w:r>
          </w:p>
        </w:tc>
        <w:tc>
          <w:tcPr>
            <w:tcW w:w="3776" w:type="dxa"/>
          </w:tcPr>
          <w:p w14:paraId="6185BF74" w14:textId="77777777" w:rsidR="000952B1" w:rsidRPr="006722EE" w:rsidRDefault="000952B1" w:rsidP="000952B1">
            <w:pPr>
              <w:jc w:val="both"/>
              <w:rPr>
                <w:rFonts w:ascii="Cambria" w:hAnsi="Cambria" w:cstheme="minorHAnsi"/>
              </w:rPr>
            </w:pPr>
            <w:r w:rsidRPr="006722EE">
              <w:rPr>
                <w:rFonts w:ascii="Cambria" w:hAnsi="Cambria" w:cstheme="minorHAnsi"/>
              </w:rPr>
              <w:t>BG/UTR/Reference No. date &amp; Amount</w:t>
            </w:r>
          </w:p>
        </w:tc>
      </w:tr>
      <w:tr w:rsidR="000952B1" w:rsidRPr="006722EE" w14:paraId="18BABF02" w14:textId="77777777" w:rsidTr="000952B1">
        <w:tc>
          <w:tcPr>
            <w:tcW w:w="704" w:type="dxa"/>
          </w:tcPr>
          <w:p w14:paraId="47A75ECC"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7AEC953E" w14:textId="77777777" w:rsidR="000952B1" w:rsidRPr="006722EE" w:rsidRDefault="000952B1" w:rsidP="000952B1">
            <w:pPr>
              <w:jc w:val="both"/>
              <w:rPr>
                <w:rFonts w:ascii="Cambria" w:hAnsi="Cambria" w:cstheme="minorHAnsi"/>
              </w:rPr>
            </w:pPr>
            <w:r w:rsidRPr="006722EE">
              <w:rPr>
                <w:rFonts w:ascii="Cambria" w:hAnsi="Cambria" w:cstheme="minorHAnsi"/>
              </w:rPr>
              <w:t>Exemption Certificate details (if applicable). Eg: MSME/Udyog Aadhar certificate etc.</w:t>
            </w:r>
          </w:p>
        </w:tc>
        <w:tc>
          <w:tcPr>
            <w:tcW w:w="3776" w:type="dxa"/>
          </w:tcPr>
          <w:p w14:paraId="61266342" w14:textId="77777777" w:rsidR="000952B1" w:rsidRPr="006722EE" w:rsidRDefault="000952B1" w:rsidP="000952B1">
            <w:pPr>
              <w:jc w:val="both"/>
              <w:rPr>
                <w:rFonts w:ascii="Cambria" w:hAnsi="Cambria" w:cstheme="minorHAnsi"/>
              </w:rPr>
            </w:pPr>
            <w:r w:rsidRPr="006722EE">
              <w:rPr>
                <w:rFonts w:ascii="Cambria" w:hAnsi="Cambria" w:cstheme="minorHAnsi"/>
              </w:rPr>
              <w:t>Please upload copy of the same along with details</w:t>
            </w:r>
          </w:p>
        </w:tc>
      </w:tr>
    </w:tbl>
    <w:p w14:paraId="4F3E7602" w14:textId="77777777" w:rsidR="000952B1" w:rsidRPr="006722EE" w:rsidRDefault="000952B1" w:rsidP="000952B1">
      <w:pPr>
        <w:spacing w:before="120" w:after="120"/>
        <w:jc w:val="both"/>
        <w:rPr>
          <w:rFonts w:ascii="Cambria" w:hAnsi="Cambria" w:cstheme="minorHAnsi"/>
        </w:rPr>
      </w:pPr>
    </w:p>
    <w:p w14:paraId="2A42131A" w14:textId="77777777" w:rsidR="000952B1" w:rsidRPr="006722EE" w:rsidRDefault="000952B1" w:rsidP="000952B1">
      <w:pPr>
        <w:spacing w:before="120" w:after="120"/>
        <w:rPr>
          <w:rFonts w:ascii="Cambria" w:hAnsi="Cambria" w:cstheme="minorHAnsi"/>
        </w:rPr>
      </w:pPr>
    </w:p>
    <w:p w14:paraId="43E3A742"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Signature</w:t>
      </w:r>
    </w:p>
    <w:p w14:paraId="0F946E83" w14:textId="77777777" w:rsidR="000952B1" w:rsidRPr="006722EE" w:rsidRDefault="000952B1" w:rsidP="000952B1">
      <w:pPr>
        <w:spacing w:after="0"/>
        <w:rPr>
          <w:rFonts w:ascii="Cambria" w:hAnsi="Cambria" w:cstheme="minorHAnsi"/>
        </w:rPr>
      </w:pPr>
      <w:r w:rsidRPr="006722EE">
        <w:rPr>
          <w:rFonts w:ascii="Cambria" w:hAnsi="Cambria" w:cstheme="minorHAnsi"/>
        </w:rPr>
        <w:t>Name:</w:t>
      </w:r>
    </w:p>
    <w:p w14:paraId="4C6061C5" w14:textId="77777777" w:rsidR="000952B1" w:rsidRPr="006722EE" w:rsidRDefault="000952B1" w:rsidP="000952B1">
      <w:pPr>
        <w:spacing w:after="0"/>
        <w:rPr>
          <w:rFonts w:ascii="Cambria" w:hAnsi="Cambria" w:cstheme="minorHAnsi"/>
        </w:rPr>
      </w:pPr>
      <w:r w:rsidRPr="006722EE">
        <w:rPr>
          <w:rFonts w:ascii="Cambria" w:hAnsi="Cambria" w:cstheme="minorHAnsi"/>
        </w:rPr>
        <w:t>Designation:</w:t>
      </w:r>
    </w:p>
    <w:p w14:paraId="289395AA" w14:textId="77777777" w:rsidR="000952B1" w:rsidRPr="006722EE" w:rsidRDefault="000952B1" w:rsidP="000952B1">
      <w:pPr>
        <w:spacing w:after="0"/>
        <w:rPr>
          <w:rFonts w:ascii="Cambria" w:hAnsi="Cambria" w:cstheme="minorHAnsi"/>
        </w:rPr>
      </w:pPr>
      <w:r w:rsidRPr="006722EE">
        <w:rPr>
          <w:rFonts w:ascii="Cambria" w:hAnsi="Cambria" w:cstheme="minorHAnsi"/>
        </w:rPr>
        <w:t>Seal of Company</w:t>
      </w:r>
    </w:p>
    <w:p w14:paraId="40E15F18"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Date:</w:t>
      </w:r>
    </w:p>
    <w:p w14:paraId="2109E85F" w14:textId="77777777" w:rsidR="00554379" w:rsidRPr="006722EE" w:rsidRDefault="00554379">
      <w:pPr>
        <w:rPr>
          <w:rFonts w:ascii="Cambria" w:eastAsia="Times New Roman" w:hAnsi="Cambria" w:cstheme="minorHAnsi"/>
          <w:lang w:eastAsia="ar-SA"/>
        </w:rPr>
      </w:pPr>
      <w:r w:rsidRPr="006722EE">
        <w:rPr>
          <w:rFonts w:ascii="Cambria" w:hAnsi="Cambria" w:cstheme="minorHAnsi"/>
        </w:rPr>
        <w:br w:type="page"/>
      </w:r>
    </w:p>
    <w:p w14:paraId="14245763" w14:textId="7EE9FCFB" w:rsidR="00554379" w:rsidRPr="006722EE" w:rsidRDefault="00E55BCE" w:rsidP="00D82643">
      <w:pPr>
        <w:pStyle w:val="Heading1"/>
        <w:numPr>
          <w:ilvl w:val="0"/>
          <w:numId w:val="61"/>
        </w:numPr>
        <w:spacing w:before="120" w:after="120"/>
        <w:rPr>
          <w:rFonts w:ascii="Cambria" w:hAnsi="Cambria" w:cstheme="minorHAnsi"/>
          <w:b/>
          <w:bCs/>
          <w:sz w:val="22"/>
          <w:szCs w:val="22"/>
        </w:rPr>
      </w:pPr>
      <w:bookmarkStart w:id="127" w:name="_Toc160440771"/>
      <w:r>
        <w:rPr>
          <w:rFonts w:ascii="Cambria" w:hAnsi="Cambria" w:cstheme="minorHAnsi"/>
          <w:b/>
          <w:bCs/>
          <w:sz w:val="22"/>
          <w:szCs w:val="22"/>
        </w:rPr>
        <w:lastRenderedPageBreak/>
        <w:t>Annexure 16</w:t>
      </w:r>
      <w:r w:rsidR="006F208E">
        <w:rPr>
          <w:rFonts w:ascii="Cambria" w:hAnsi="Cambria" w:cstheme="minorHAnsi"/>
          <w:b/>
          <w:bCs/>
          <w:sz w:val="22"/>
          <w:szCs w:val="22"/>
        </w:rPr>
        <w:t>: Letter f</w:t>
      </w:r>
      <w:r w:rsidR="00554379" w:rsidRPr="006722EE">
        <w:rPr>
          <w:rFonts w:ascii="Cambria" w:hAnsi="Cambria" w:cstheme="minorHAnsi"/>
          <w:b/>
          <w:bCs/>
          <w:sz w:val="22"/>
          <w:szCs w:val="22"/>
        </w:rPr>
        <w:t>or Refund of EMD</w:t>
      </w:r>
      <w:bookmarkEnd w:id="127"/>
    </w:p>
    <w:p w14:paraId="51392065" w14:textId="77777777" w:rsidR="00554379" w:rsidRPr="006722EE" w:rsidRDefault="00554379" w:rsidP="00554379">
      <w:pPr>
        <w:pStyle w:val="BodyText"/>
        <w:spacing w:before="9"/>
        <w:rPr>
          <w:rFonts w:ascii="Cambria" w:hAnsi="Cambria" w:cstheme="minorHAnsi"/>
          <w:b/>
          <w:sz w:val="22"/>
          <w:szCs w:val="22"/>
        </w:rPr>
      </w:pPr>
    </w:p>
    <w:p w14:paraId="179C9BB6" w14:textId="77777777" w:rsidR="00554379" w:rsidRPr="006722EE" w:rsidRDefault="00554379" w:rsidP="00554379">
      <w:pPr>
        <w:pStyle w:val="BodyText"/>
        <w:spacing w:before="1"/>
        <w:ind w:left="245" w:right="216"/>
        <w:jc w:val="center"/>
        <w:rPr>
          <w:rFonts w:ascii="Cambria" w:hAnsi="Cambria" w:cstheme="minorHAnsi"/>
          <w:sz w:val="22"/>
          <w:szCs w:val="22"/>
        </w:rPr>
      </w:pPr>
      <w:r w:rsidRPr="006722EE">
        <w:rPr>
          <w:rFonts w:ascii="Cambria" w:hAnsi="Cambria" w:cstheme="minorHAnsi"/>
          <w:sz w:val="22"/>
          <w:szCs w:val="22"/>
        </w:rPr>
        <w:t>(To</w:t>
      </w:r>
      <w:r w:rsidRPr="006722EE">
        <w:rPr>
          <w:rFonts w:ascii="Cambria" w:hAnsi="Cambria" w:cstheme="minorHAnsi"/>
          <w:spacing w:val="-2"/>
          <w:sz w:val="22"/>
          <w:szCs w:val="22"/>
        </w:rPr>
        <w:t xml:space="preserve"> </w:t>
      </w:r>
      <w:r w:rsidRPr="006722EE">
        <w:rPr>
          <w:rFonts w:ascii="Cambria" w:hAnsi="Cambria" w:cstheme="minorHAnsi"/>
          <w:sz w:val="22"/>
          <w:szCs w:val="22"/>
        </w:rPr>
        <w:t>be</w:t>
      </w:r>
      <w:r w:rsidRPr="006722EE">
        <w:rPr>
          <w:rFonts w:ascii="Cambria" w:hAnsi="Cambria" w:cstheme="minorHAnsi"/>
          <w:spacing w:val="-1"/>
          <w:sz w:val="22"/>
          <w:szCs w:val="22"/>
        </w:rPr>
        <w:t xml:space="preserve"> </w:t>
      </w:r>
      <w:r w:rsidRPr="006722EE">
        <w:rPr>
          <w:rFonts w:ascii="Cambria" w:hAnsi="Cambria" w:cstheme="minorHAnsi"/>
          <w:sz w:val="22"/>
          <w:szCs w:val="22"/>
        </w:rPr>
        <w:t>provided on</w:t>
      </w:r>
      <w:r w:rsidRPr="006722EE">
        <w:rPr>
          <w:rFonts w:ascii="Cambria" w:hAnsi="Cambria" w:cstheme="minorHAnsi"/>
          <w:spacing w:val="1"/>
          <w:sz w:val="22"/>
          <w:szCs w:val="22"/>
        </w:rPr>
        <w:t xml:space="preserve"> </w:t>
      </w:r>
      <w:r w:rsidRPr="006722EE">
        <w:rPr>
          <w:rFonts w:ascii="Cambria" w:hAnsi="Cambria" w:cstheme="minorHAnsi"/>
          <w:sz w:val="22"/>
          <w:szCs w:val="22"/>
        </w:rPr>
        <w:t>letter</w:t>
      </w:r>
      <w:r w:rsidRPr="006722EE">
        <w:rPr>
          <w:rFonts w:ascii="Cambria" w:hAnsi="Cambria" w:cstheme="minorHAnsi"/>
          <w:spacing w:val="-1"/>
          <w:sz w:val="22"/>
          <w:szCs w:val="22"/>
        </w:rPr>
        <w:t xml:space="preserve"> </w:t>
      </w:r>
      <w:r w:rsidRPr="006722EE">
        <w:rPr>
          <w:rFonts w:ascii="Cambria" w:hAnsi="Cambria" w:cstheme="minorHAnsi"/>
          <w:sz w:val="22"/>
          <w:szCs w:val="22"/>
        </w:rPr>
        <w:t>head</w:t>
      </w:r>
      <w:r w:rsidRPr="006722EE">
        <w:rPr>
          <w:rFonts w:ascii="Cambria" w:hAnsi="Cambria" w:cstheme="minorHAnsi"/>
          <w:spacing w:val="1"/>
          <w:sz w:val="22"/>
          <w:szCs w:val="22"/>
        </w:rPr>
        <w:t xml:space="preserve"> </w:t>
      </w:r>
      <w:r w:rsidRPr="006722EE">
        <w:rPr>
          <w:rFonts w:ascii="Cambria" w:hAnsi="Cambria" w:cstheme="minorHAnsi"/>
          <w:sz w:val="22"/>
          <w:szCs w:val="22"/>
        </w:rPr>
        <w:t>of the</w:t>
      </w:r>
      <w:r w:rsidRPr="006722EE">
        <w:rPr>
          <w:rFonts w:ascii="Cambria" w:hAnsi="Cambria" w:cstheme="minorHAnsi"/>
          <w:spacing w:val="1"/>
          <w:sz w:val="22"/>
          <w:szCs w:val="22"/>
        </w:rPr>
        <w:t xml:space="preserve"> </w:t>
      </w:r>
      <w:r w:rsidRPr="006722EE">
        <w:rPr>
          <w:rFonts w:ascii="Cambria" w:hAnsi="Cambria" w:cstheme="minorHAnsi"/>
          <w:sz w:val="22"/>
          <w:szCs w:val="22"/>
        </w:rPr>
        <w:t>Bidder’s</w:t>
      </w:r>
      <w:r w:rsidRPr="006722EE">
        <w:rPr>
          <w:rFonts w:ascii="Cambria" w:hAnsi="Cambria" w:cstheme="minorHAnsi"/>
          <w:spacing w:val="-3"/>
          <w:sz w:val="22"/>
          <w:szCs w:val="22"/>
        </w:rPr>
        <w:t xml:space="preserve"> </w:t>
      </w:r>
      <w:r w:rsidRPr="006722EE">
        <w:rPr>
          <w:rFonts w:ascii="Cambria" w:hAnsi="Cambria" w:cstheme="minorHAnsi"/>
          <w:sz w:val="22"/>
          <w:szCs w:val="22"/>
        </w:rPr>
        <w:t>Company)</w:t>
      </w:r>
    </w:p>
    <w:p w14:paraId="33CD4EDC" w14:textId="77777777" w:rsidR="00554379" w:rsidRPr="006722EE" w:rsidRDefault="00554379" w:rsidP="00554379">
      <w:pPr>
        <w:pStyle w:val="BodyText"/>
        <w:spacing w:before="1"/>
        <w:ind w:right="229"/>
        <w:jc w:val="right"/>
        <w:rPr>
          <w:rFonts w:ascii="Cambria" w:hAnsi="Cambria" w:cstheme="minorHAnsi"/>
          <w:spacing w:val="56"/>
          <w:sz w:val="22"/>
          <w:szCs w:val="22"/>
        </w:rPr>
      </w:pPr>
      <w:r w:rsidRPr="006722EE">
        <w:rPr>
          <w:rFonts w:ascii="Cambria" w:hAnsi="Cambria" w:cstheme="minorHAnsi"/>
          <w:sz w:val="22"/>
          <w:szCs w:val="22"/>
        </w:rPr>
        <w:t>Date:</w:t>
      </w:r>
      <w:r w:rsidRPr="006722EE">
        <w:rPr>
          <w:rFonts w:ascii="Cambria" w:hAnsi="Cambria" w:cstheme="minorHAnsi"/>
          <w:sz w:val="22"/>
          <w:szCs w:val="22"/>
        </w:rPr>
        <w:softHyphen/>
      </w:r>
      <w:r w:rsidRPr="006722EE">
        <w:rPr>
          <w:rFonts w:ascii="Cambria" w:hAnsi="Cambria" w:cstheme="minorHAnsi"/>
          <w:sz w:val="22"/>
          <w:szCs w:val="22"/>
        </w:rPr>
        <w:softHyphen/>
      </w:r>
      <w:r w:rsidRPr="006722EE">
        <w:rPr>
          <w:rFonts w:ascii="Cambria" w:hAnsi="Cambria" w:cstheme="minorHAnsi"/>
          <w:sz w:val="22"/>
          <w:szCs w:val="22"/>
        </w:rPr>
        <w:softHyphen/>
      </w:r>
      <w:r w:rsidRPr="006722EE">
        <w:rPr>
          <w:rFonts w:ascii="Cambria" w:hAnsi="Cambria" w:cstheme="minorHAnsi"/>
          <w:sz w:val="22"/>
          <w:szCs w:val="22"/>
        </w:rPr>
        <w:softHyphen/>
      </w:r>
      <w:r w:rsidRPr="006722EE">
        <w:rPr>
          <w:rFonts w:ascii="Cambria" w:hAnsi="Cambria" w:cstheme="minorHAnsi"/>
          <w:sz w:val="22"/>
          <w:szCs w:val="22"/>
        </w:rPr>
        <w:softHyphen/>
      </w:r>
      <w:r w:rsidRPr="006722EE">
        <w:rPr>
          <w:rFonts w:ascii="Cambria" w:hAnsi="Cambria" w:cstheme="minorHAnsi"/>
          <w:sz w:val="22"/>
          <w:szCs w:val="22"/>
        </w:rPr>
        <w:softHyphen/>
      </w:r>
      <w:r w:rsidRPr="006722EE">
        <w:rPr>
          <w:rFonts w:ascii="Cambria" w:hAnsi="Cambria" w:cstheme="minorHAnsi"/>
          <w:sz w:val="22"/>
          <w:szCs w:val="22"/>
        </w:rPr>
        <w:softHyphen/>
        <w:t>_____</w:t>
      </w:r>
    </w:p>
    <w:p w14:paraId="3647506A" w14:textId="77777777" w:rsidR="00554379" w:rsidRPr="006722EE" w:rsidRDefault="00554379" w:rsidP="00554379">
      <w:pPr>
        <w:pStyle w:val="BodyText"/>
        <w:ind w:left="388"/>
        <w:rPr>
          <w:rFonts w:ascii="Cambria" w:hAnsi="Cambria" w:cstheme="minorHAnsi"/>
          <w:sz w:val="22"/>
          <w:szCs w:val="22"/>
        </w:rPr>
      </w:pPr>
      <w:r w:rsidRPr="006722EE">
        <w:rPr>
          <w:rFonts w:ascii="Cambria" w:hAnsi="Cambria" w:cstheme="minorHAnsi"/>
          <w:sz w:val="22"/>
          <w:szCs w:val="22"/>
        </w:rPr>
        <w:t>To,</w:t>
      </w:r>
    </w:p>
    <w:p w14:paraId="68E4B2B8" w14:textId="35686153" w:rsidR="00554379" w:rsidRPr="006722EE" w:rsidRDefault="0043242A" w:rsidP="00554379">
      <w:pPr>
        <w:pStyle w:val="BodyText"/>
        <w:ind w:left="388"/>
        <w:rPr>
          <w:rFonts w:ascii="Cambria" w:hAnsi="Cambria" w:cstheme="minorHAnsi"/>
          <w:sz w:val="22"/>
          <w:szCs w:val="22"/>
        </w:rPr>
      </w:pPr>
      <w:r>
        <w:rPr>
          <w:rFonts w:ascii="Cambria" w:hAnsi="Cambria" w:cstheme="minorHAnsi"/>
          <w:sz w:val="22"/>
          <w:szCs w:val="22"/>
        </w:rPr>
        <w:t>Dy. General Manager</w:t>
      </w:r>
      <w:r w:rsidR="00554379" w:rsidRPr="006722EE">
        <w:rPr>
          <w:rFonts w:ascii="Cambria" w:hAnsi="Cambria" w:cstheme="minorHAnsi"/>
          <w:sz w:val="22"/>
          <w:szCs w:val="22"/>
        </w:rPr>
        <w:t>-IT</w:t>
      </w:r>
    </w:p>
    <w:p w14:paraId="7DAC3D24" w14:textId="3BB8ED7D" w:rsidR="00554379" w:rsidRPr="006722EE" w:rsidRDefault="00584D67" w:rsidP="00584D67">
      <w:pPr>
        <w:spacing w:after="0"/>
        <w:ind w:firstLine="388"/>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53B29BFE" w14:textId="645D6E37" w:rsidR="00554379" w:rsidRPr="006722EE" w:rsidRDefault="000C4593" w:rsidP="000C4593">
      <w:pPr>
        <w:spacing w:after="0"/>
        <w:ind w:firstLine="388"/>
        <w:jc w:val="both"/>
        <w:rPr>
          <w:rFonts w:ascii="Cambria" w:hAnsi="Cambria" w:cstheme="minorHAnsi"/>
        </w:rPr>
      </w:pPr>
      <w:r w:rsidRPr="006722EE">
        <w:rPr>
          <w:rFonts w:ascii="Cambria" w:hAnsi="Cambria" w:cstheme="minorHAnsi"/>
        </w:rPr>
        <w:t>CBD Belapur,</w:t>
      </w:r>
      <w:r>
        <w:rPr>
          <w:rFonts w:ascii="Cambria" w:hAnsi="Cambria" w:cstheme="minorHAnsi"/>
        </w:rPr>
        <w:t xml:space="preserve"> </w:t>
      </w:r>
      <w:r w:rsidR="002A424C" w:rsidRPr="006722EE">
        <w:rPr>
          <w:rFonts w:ascii="Cambria" w:hAnsi="Cambria" w:cstheme="minorHAnsi"/>
        </w:rPr>
        <w:t xml:space="preserve">Navi </w:t>
      </w:r>
      <w:r w:rsidR="00554379" w:rsidRPr="006722EE">
        <w:rPr>
          <w:rFonts w:ascii="Cambria" w:hAnsi="Cambria" w:cstheme="minorHAnsi"/>
        </w:rPr>
        <w:t>Mumbai – 400614</w:t>
      </w:r>
    </w:p>
    <w:p w14:paraId="06173A51" w14:textId="77777777" w:rsidR="00554379" w:rsidRPr="006722EE" w:rsidRDefault="00554379" w:rsidP="00554379">
      <w:pPr>
        <w:pStyle w:val="BodyText"/>
        <w:spacing w:before="8"/>
        <w:rPr>
          <w:rFonts w:ascii="Cambria" w:hAnsi="Cambria" w:cstheme="minorHAnsi"/>
          <w:sz w:val="22"/>
          <w:szCs w:val="22"/>
        </w:rPr>
      </w:pPr>
    </w:p>
    <w:p w14:paraId="4424DD23" w14:textId="77777777" w:rsidR="00554379" w:rsidRPr="006722EE" w:rsidRDefault="00554379" w:rsidP="00554379">
      <w:pPr>
        <w:pStyle w:val="BodyText"/>
        <w:ind w:left="388"/>
        <w:rPr>
          <w:rFonts w:ascii="Cambria" w:hAnsi="Cambria" w:cstheme="minorHAnsi"/>
          <w:sz w:val="22"/>
          <w:szCs w:val="22"/>
        </w:rPr>
      </w:pPr>
      <w:r w:rsidRPr="006722EE">
        <w:rPr>
          <w:rFonts w:ascii="Cambria" w:hAnsi="Cambria" w:cstheme="minorHAnsi"/>
          <w:sz w:val="22"/>
          <w:szCs w:val="22"/>
        </w:rPr>
        <w:t>SUB:</w:t>
      </w:r>
      <w:r w:rsidRPr="006722EE">
        <w:rPr>
          <w:rFonts w:ascii="Cambria" w:hAnsi="Cambria" w:cstheme="minorHAnsi"/>
          <w:spacing w:val="2"/>
          <w:sz w:val="22"/>
          <w:szCs w:val="22"/>
        </w:rPr>
        <w:t xml:space="preserve"> </w:t>
      </w:r>
      <w:r w:rsidRPr="006722EE">
        <w:rPr>
          <w:rFonts w:ascii="Cambria" w:hAnsi="Cambria" w:cstheme="minorHAnsi"/>
          <w:sz w:val="22"/>
          <w:szCs w:val="22"/>
        </w:rPr>
        <w:t>LETTER</w:t>
      </w:r>
      <w:r w:rsidRPr="006722EE">
        <w:rPr>
          <w:rFonts w:ascii="Cambria" w:hAnsi="Cambria" w:cstheme="minorHAnsi"/>
          <w:spacing w:val="2"/>
          <w:sz w:val="22"/>
          <w:szCs w:val="22"/>
        </w:rPr>
        <w:t xml:space="preserve"> </w:t>
      </w:r>
      <w:r w:rsidRPr="006722EE">
        <w:rPr>
          <w:rFonts w:ascii="Cambria" w:hAnsi="Cambria" w:cstheme="minorHAnsi"/>
          <w:sz w:val="22"/>
          <w:szCs w:val="22"/>
        </w:rPr>
        <w:t>FOR</w:t>
      </w:r>
      <w:r w:rsidRPr="006722EE">
        <w:rPr>
          <w:rFonts w:ascii="Cambria" w:hAnsi="Cambria" w:cstheme="minorHAnsi"/>
          <w:spacing w:val="1"/>
          <w:sz w:val="22"/>
          <w:szCs w:val="22"/>
        </w:rPr>
        <w:t xml:space="preserve"> </w:t>
      </w:r>
      <w:r w:rsidRPr="006722EE">
        <w:rPr>
          <w:rFonts w:ascii="Cambria" w:hAnsi="Cambria" w:cstheme="minorHAnsi"/>
          <w:sz w:val="22"/>
          <w:szCs w:val="22"/>
        </w:rPr>
        <w:t>REFUND</w:t>
      </w:r>
      <w:r w:rsidRPr="006722EE">
        <w:rPr>
          <w:rFonts w:ascii="Cambria" w:hAnsi="Cambria" w:cstheme="minorHAnsi"/>
          <w:spacing w:val="2"/>
          <w:sz w:val="22"/>
          <w:szCs w:val="22"/>
        </w:rPr>
        <w:t xml:space="preserve"> </w:t>
      </w:r>
      <w:r w:rsidRPr="006722EE">
        <w:rPr>
          <w:rFonts w:ascii="Cambria" w:hAnsi="Cambria" w:cstheme="minorHAnsi"/>
          <w:sz w:val="22"/>
          <w:szCs w:val="22"/>
        </w:rPr>
        <w:t>OF</w:t>
      </w:r>
      <w:r w:rsidRPr="006722EE">
        <w:rPr>
          <w:rFonts w:ascii="Cambria" w:hAnsi="Cambria" w:cstheme="minorHAnsi"/>
          <w:spacing w:val="2"/>
          <w:sz w:val="22"/>
          <w:szCs w:val="22"/>
        </w:rPr>
        <w:t xml:space="preserve"> </w:t>
      </w:r>
      <w:r w:rsidRPr="006722EE">
        <w:rPr>
          <w:rFonts w:ascii="Cambria" w:hAnsi="Cambria" w:cstheme="minorHAnsi"/>
          <w:sz w:val="22"/>
          <w:szCs w:val="22"/>
        </w:rPr>
        <w:t>EMD</w:t>
      </w:r>
    </w:p>
    <w:p w14:paraId="55446BE5" w14:textId="77777777" w:rsidR="00554379" w:rsidRPr="006722EE" w:rsidRDefault="00554379" w:rsidP="00554379">
      <w:pPr>
        <w:pStyle w:val="BodyText"/>
        <w:ind w:left="388"/>
        <w:rPr>
          <w:rFonts w:ascii="Cambria" w:hAnsi="Cambria" w:cstheme="minorHAnsi"/>
          <w:sz w:val="22"/>
          <w:szCs w:val="22"/>
        </w:rPr>
      </w:pPr>
    </w:p>
    <w:p w14:paraId="3CEC0469" w14:textId="5FE56A37" w:rsidR="00554379" w:rsidRPr="006722EE" w:rsidRDefault="00554379" w:rsidP="00947938">
      <w:pPr>
        <w:spacing w:line="242" w:lineRule="auto"/>
        <w:ind w:left="388"/>
        <w:rPr>
          <w:rFonts w:ascii="Cambria" w:hAnsi="Cambria" w:cstheme="minorHAnsi"/>
        </w:rPr>
      </w:pPr>
      <w:r w:rsidRPr="006722EE">
        <w:rPr>
          <w:rFonts w:ascii="Cambria" w:hAnsi="Cambria" w:cstheme="minorHAnsi"/>
          <w:spacing w:val="-3"/>
        </w:rPr>
        <w:t>REF</w:t>
      </w:r>
      <w:r w:rsidRPr="006722EE">
        <w:rPr>
          <w:rFonts w:ascii="Cambria" w:hAnsi="Cambria" w:cstheme="minorHAnsi"/>
          <w:spacing w:val="-12"/>
        </w:rPr>
        <w:t xml:space="preserve"> </w:t>
      </w:r>
      <w:r w:rsidRPr="006722EE">
        <w:rPr>
          <w:rFonts w:ascii="Cambria" w:hAnsi="Cambria" w:cstheme="minorHAnsi"/>
          <w:spacing w:val="-3"/>
        </w:rPr>
        <w:t>:</w:t>
      </w:r>
      <w:r w:rsidRPr="006722EE">
        <w:rPr>
          <w:rFonts w:ascii="Cambria" w:hAnsi="Cambria" w:cstheme="minorHAnsi"/>
          <w:spacing w:val="-6"/>
        </w:rPr>
        <w:t xml:space="preserve"> </w:t>
      </w:r>
      <w:r w:rsidR="00947938" w:rsidRPr="006722EE">
        <w:rPr>
          <w:rFonts w:ascii="Cambria" w:hAnsi="Cambria" w:cstheme="minorHAnsi"/>
        </w:rPr>
        <w:t>CO:DIT:PUR:</w:t>
      </w:r>
      <w:r w:rsidR="00066550">
        <w:rPr>
          <w:rFonts w:ascii="Cambria" w:hAnsi="Cambria" w:cstheme="minorHAnsi"/>
        </w:rPr>
        <w:t>2024-25</w:t>
      </w:r>
      <w:r w:rsidR="00814B6B">
        <w:rPr>
          <w:rFonts w:ascii="Cambria" w:hAnsi="Cambria" w:cstheme="minorHAnsi"/>
        </w:rPr>
        <w:t>:</w:t>
      </w:r>
      <w:r w:rsidR="007127A6">
        <w:rPr>
          <w:rFonts w:ascii="Cambria" w:hAnsi="Cambria" w:cstheme="minorHAnsi"/>
        </w:rPr>
        <w:t>406</w:t>
      </w:r>
      <w:r w:rsidR="00947938" w:rsidRPr="006722EE">
        <w:rPr>
          <w:rFonts w:ascii="Cambria" w:hAnsi="Cambria" w:cstheme="minorHAnsi"/>
        </w:rPr>
        <w:t xml:space="preserve"> </w:t>
      </w:r>
      <w:r w:rsidRPr="006722EE">
        <w:rPr>
          <w:rFonts w:ascii="Cambria" w:hAnsi="Cambria" w:cstheme="minorHAnsi"/>
          <w:spacing w:val="-2"/>
        </w:rPr>
        <w:t>for</w:t>
      </w:r>
      <w:r w:rsidRPr="006722EE">
        <w:rPr>
          <w:rFonts w:ascii="Cambria" w:hAnsi="Cambria" w:cstheme="minorHAnsi"/>
          <w:spacing w:val="-9"/>
        </w:rPr>
        <w:t xml:space="preserve"> </w:t>
      </w:r>
      <w:r w:rsidR="00276DB1" w:rsidRPr="00276DB1">
        <w:rPr>
          <w:rFonts w:ascii="Cambria" w:hAnsi="Cambria" w:cstheme="minorHAnsi"/>
          <w:b/>
          <w:spacing w:val="1"/>
        </w:rPr>
        <w:t xml:space="preserve">Supply, Installation, Implementation, Integration, Commissioning and Maintenance of Hardware Infrastructure, Kubernetes based </w:t>
      </w:r>
      <w:r w:rsidR="005822AA">
        <w:rPr>
          <w:rFonts w:ascii="Cambria" w:hAnsi="Cambria" w:cstheme="minorHAnsi"/>
          <w:b/>
          <w:spacing w:val="1"/>
        </w:rPr>
        <w:t>Container Platform</w:t>
      </w:r>
      <w:r w:rsidR="00276DB1" w:rsidRPr="00276DB1">
        <w:rPr>
          <w:rFonts w:ascii="Cambria" w:hAnsi="Cambria" w:cstheme="minorHAnsi"/>
          <w:b/>
          <w:spacing w:val="1"/>
        </w:rPr>
        <w:t xml:space="preserve"> and </w:t>
      </w:r>
      <w:r w:rsidR="00A57B31">
        <w:rPr>
          <w:rFonts w:ascii="Cambria" w:hAnsi="Cambria" w:cstheme="minorHAnsi"/>
          <w:b/>
          <w:spacing w:val="1"/>
        </w:rPr>
        <w:t>DevSecOps Tools</w:t>
      </w:r>
      <w:r w:rsidR="00276DB1" w:rsidRPr="00276DB1">
        <w:rPr>
          <w:rFonts w:ascii="Cambria" w:hAnsi="Cambria" w:cstheme="minorHAnsi"/>
          <w:b/>
          <w:spacing w:val="1"/>
        </w:rPr>
        <w:t xml:space="preserve"> along with Facility Management Services</w:t>
      </w:r>
    </w:p>
    <w:p w14:paraId="45721047" w14:textId="77777777" w:rsidR="00554379" w:rsidRPr="006722EE" w:rsidRDefault="00554379" w:rsidP="00554379">
      <w:pPr>
        <w:pStyle w:val="BodyText"/>
        <w:ind w:left="388"/>
        <w:rPr>
          <w:rFonts w:ascii="Cambria" w:hAnsi="Cambria" w:cstheme="minorHAnsi"/>
          <w:sz w:val="22"/>
          <w:szCs w:val="22"/>
        </w:rPr>
      </w:pPr>
      <w:r w:rsidRPr="006722EE">
        <w:rPr>
          <w:rFonts w:ascii="Cambria" w:hAnsi="Cambria" w:cstheme="minorHAnsi"/>
          <w:sz w:val="22"/>
          <w:szCs w:val="22"/>
        </w:rPr>
        <w:t>Sir,</w:t>
      </w:r>
    </w:p>
    <w:p w14:paraId="43E74F5B" w14:textId="77777777" w:rsidR="00554379" w:rsidRPr="006722EE" w:rsidRDefault="00554379" w:rsidP="00554379">
      <w:pPr>
        <w:pStyle w:val="BodyText"/>
        <w:ind w:left="388"/>
        <w:rPr>
          <w:rFonts w:ascii="Cambria" w:hAnsi="Cambria" w:cstheme="minorHAnsi"/>
          <w:sz w:val="22"/>
          <w:szCs w:val="22"/>
        </w:rPr>
      </w:pPr>
    </w:p>
    <w:p w14:paraId="1BDC2E8D" w14:textId="542EB89F" w:rsidR="00554379" w:rsidRDefault="00554379" w:rsidP="00554379">
      <w:pPr>
        <w:pStyle w:val="BodyText"/>
        <w:tabs>
          <w:tab w:val="left" w:pos="2469"/>
        </w:tabs>
        <w:spacing w:line="244" w:lineRule="auto"/>
        <w:ind w:left="388" w:right="351"/>
        <w:rPr>
          <w:rFonts w:ascii="Cambria" w:hAnsi="Cambria" w:cstheme="minorHAnsi"/>
          <w:sz w:val="22"/>
          <w:szCs w:val="22"/>
        </w:rPr>
      </w:pPr>
      <w:r w:rsidRPr="006722EE">
        <w:rPr>
          <w:rFonts w:ascii="Cambria" w:hAnsi="Cambria" w:cstheme="minorHAnsi"/>
          <w:sz w:val="22"/>
          <w:szCs w:val="22"/>
        </w:rPr>
        <w:t>We</w:t>
      </w:r>
      <w:r w:rsidRPr="006722EE">
        <w:rPr>
          <w:rFonts w:ascii="Cambria" w:hAnsi="Cambria" w:cstheme="minorHAnsi"/>
          <w:sz w:val="22"/>
          <w:szCs w:val="22"/>
          <w:u w:val="single"/>
        </w:rPr>
        <w:tab/>
      </w:r>
      <w:r w:rsidRPr="006722EE">
        <w:rPr>
          <w:rFonts w:ascii="Cambria" w:hAnsi="Cambria" w:cstheme="minorHAnsi"/>
          <w:sz w:val="22"/>
          <w:szCs w:val="22"/>
        </w:rPr>
        <w:t>(Company</w:t>
      </w:r>
      <w:r w:rsidRPr="006722EE">
        <w:rPr>
          <w:rFonts w:ascii="Cambria" w:hAnsi="Cambria" w:cstheme="minorHAnsi"/>
          <w:spacing w:val="-10"/>
          <w:sz w:val="22"/>
          <w:szCs w:val="22"/>
        </w:rPr>
        <w:t xml:space="preserve"> </w:t>
      </w:r>
      <w:r w:rsidRPr="006722EE">
        <w:rPr>
          <w:rFonts w:ascii="Cambria" w:hAnsi="Cambria" w:cstheme="minorHAnsi"/>
          <w:sz w:val="22"/>
          <w:szCs w:val="22"/>
        </w:rPr>
        <w:t>Name)</w:t>
      </w:r>
      <w:r w:rsidRPr="006722EE">
        <w:rPr>
          <w:rFonts w:ascii="Cambria" w:hAnsi="Cambria" w:cstheme="minorHAnsi"/>
          <w:spacing w:val="-7"/>
          <w:sz w:val="22"/>
          <w:szCs w:val="22"/>
        </w:rPr>
        <w:t xml:space="preserve"> </w:t>
      </w:r>
      <w:r w:rsidRPr="006722EE">
        <w:rPr>
          <w:rFonts w:ascii="Cambria" w:hAnsi="Cambria" w:cstheme="minorHAnsi"/>
          <w:sz w:val="22"/>
          <w:szCs w:val="22"/>
        </w:rPr>
        <w:t>had</w:t>
      </w:r>
      <w:r w:rsidRPr="006722EE">
        <w:rPr>
          <w:rFonts w:ascii="Cambria" w:hAnsi="Cambria" w:cstheme="minorHAnsi"/>
          <w:spacing w:val="-9"/>
          <w:sz w:val="22"/>
          <w:szCs w:val="22"/>
        </w:rPr>
        <w:t xml:space="preserve"> </w:t>
      </w:r>
      <w:r w:rsidRPr="006722EE">
        <w:rPr>
          <w:rFonts w:ascii="Cambria" w:hAnsi="Cambria" w:cstheme="minorHAnsi"/>
          <w:sz w:val="22"/>
          <w:szCs w:val="22"/>
        </w:rPr>
        <w:t>participated</w:t>
      </w:r>
      <w:r w:rsidRPr="006722EE">
        <w:rPr>
          <w:rFonts w:ascii="Cambria" w:hAnsi="Cambria" w:cstheme="minorHAnsi"/>
          <w:spacing w:val="-9"/>
          <w:sz w:val="22"/>
          <w:szCs w:val="22"/>
        </w:rPr>
        <w:t xml:space="preserve"> </w:t>
      </w:r>
      <w:r w:rsidRPr="006722EE">
        <w:rPr>
          <w:rFonts w:ascii="Cambria" w:hAnsi="Cambria" w:cstheme="minorHAnsi"/>
          <w:sz w:val="22"/>
          <w:szCs w:val="22"/>
        </w:rPr>
        <w:t>in</w:t>
      </w:r>
      <w:r w:rsidRPr="006722EE">
        <w:rPr>
          <w:rFonts w:ascii="Cambria" w:hAnsi="Cambria" w:cstheme="minorHAnsi"/>
          <w:spacing w:val="-6"/>
          <w:sz w:val="22"/>
          <w:szCs w:val="22"/>
        </w:rPr>
        <w:t xml:space="preserve"> </w:t>
      </w:r>
      <w:r w:rsidRPr="006722EE">
        <w:rPr>
          <w:rFonts w:ascii="Cambria" w:hAnsi="Cambria" w:cstheme="minorHAnsi"/>
          <w:sz w:val="22"/>
          <w:szCs w:val="22"/>
        </w:rPr>
        <w:t>the</w:t>
      </w:r>
      <w:r w:rsidRPr="006722EE">
        <w:rPr>
          <w:rFonts w:ascii="Cambria" w:hAnsi="Cambria" w:cstheme="minorHAnsi"/>
          <w:spacing w:val="-7"/>
          <w:sz w:val="22"/>
          <w:szCs w:val="22"/>
        </w:rPr>
        <w:t xml:space="preserve"> </w:t>
      </w:r>
      <w:r w:rsidRPr="006722EE">
        <w:rPr>
          <w:rFonts w:ascii="Cambria" w:hAnsi="Cambria" w:cstheme="minorHAnsi"/>
          <w:sz w:val="22"/>
          <w:szCs w:val="22"/>
        </w:rPr>
        <w:t>Request</w:t>
      </w:r>
      <w:r w:rsidRPr="006722EE">
        <w:rPr>
          <w:rFonts w:ascii="Cambria" w:hAnsi="Cambria" w:cstheme="minorHAnsi"/>
          <w:spacing w:val="-9"/>
          <w:sz w:val="22"/>
          <w:szCs w:val="22"/>
        </w:rPr>
        <w:t xml:space="preserve"> </w:t>
      </w:r>
      <w:r w:rsidRPr="006722EE">
        <w:rPr>
          <w:rFonts w:ascii="Cambria" w:hAnsi="Cambria" w:cstheme="minorHAnsi"/>
          <w:sz w:val="22"/>
          <w:szCs w:val="22"/>
        </w:rPr>
        <w:t>for</w:t>
      </w:r>
      <w:r w:rsidRPr="006722EE">
        <w:rPr>
          <w:rFonts w:ascii="Cambria" w:hAnsi="Cambria" w:cstheme="minorHAnsi"/>
          <w:spacing w:val="-8"/>
          <w:sz w:val="22"/>
          <w:szCs w:val="22"/>
        </w:rPr>
        <w:t xml:space="preserve"> </w:t>
      </w:r>
      <w:r w:rsidRPr="006722EE">
        <w:rPr>
          <w:rFonts w:ascii="Cambria" w:hAnsi="Cambria" w:cstheme="minorHAnsi"/>
          <w:sz w:val="22"/>
          <w:szCs w:val="22"/>
        </w:rPr>
        <w:t>Proposal</w:t>
      </w:r>
      <w:r w:rsidRPr="006722EE">
        <w:rPr>
          <w:rFonts w:ascii="Cambria" w:hAnsi="Cambria" w:cstheme="minorHAnsi"/>
          <w:spacing w:val="-8"/>
          <w:sz w:val="22"/>
          <w:szCs w:val="22"/>
        </w:rPr>
        <w:t xml:space="preserve"> </w:t>
      </w:r>
      <w:r w:rsidRPr="006722EE">
        <w:rPr>
          <w:rFonts w:ascii="Cambria" w:hAnsi="Cambria" w:cstheme="minorHAnsi"/>
          <w:sz w:val="22"/>
          <w:szCs w:val="22"/>
        </w:rPr>
        <w:t>(RFP)</w:t>
      </w:r>
      <w:r w:rsidRPr="006722EE">
        <w:rPr>
          <w:rFonts w:ascii="Cambria" w:hAnsi="Cambria" w:cstheme="minorHAnsi"/>
          <w:spacing w:val="1"/>
          <w:sz w:val="22"/>
          <w:szCs w:val="22"/>
        </w:rPr>
        <w:t xml:space="preserve"> </w:t>
      </w:r>
      <w:r w:rsidR="00947938" w:rsidRPr="006722EE">
        <w:rPr>
          <w:rFonts w:ascii="Cambria" w:hAnsi="Cambria" w:cstheme="minorHAnsi"/>
          <w:sz w:val="22"/>
          <w:szCs w:val="22"/>
        </w:rPr>
        <w:t>CO:DIT:PUR:</w:t>
      </w:r>
      <w:r w:rsidR="00066550">
        <w:rPr>
          <w:rFonts w:ascii="Cambria" w:hAnsi="Cambria" w:cstheme="minorHAnsi"/>
          <w:sz w:val="22"/>
          <w:szCs w:val="22"/>
        </w:rPr>
        <w:t>2024-25</w:t>
      </w:r>
      <w:r w:rsidR="007127A6">
        <w:rPr>
          <w:rFonts w:ascii="Cambria" w:hAnsi="Cambria" w:cstheme="minorHAnsi"/>
          <w:sz w:val="22"/>
          <w:szCs w:val="22"/>
        </w:rPr>
        <w:t>:406</w:t>
      </w:r>
      <w:r w:rsidR="00947938" w:rsidRPr="006722EE">
        <w:rPr>
          <w:rFonts w:ascii="Cambria" w:hAnsi="Cambria" w:cstheme="minorHAnsi"/>
          <w:sz w:val="22"/>
          <w:szCs w:val="22"/>
        </w:rPr>
        <w:t xml:space="preserve"> </w:t>
      </w:r>
      <w:r w:rsidRPr="006722EE">
        <w:rPr>
          <w:rFonts w:ascii="Cambria" w:hAnsi="Cambria" w:cstheme="minorHAnsi"/>
          <w:spacing w:val="-2"/>
          <w:sz w:val="22"/>
          <w:szCs w:val="22"/>
        </w:rPr>
        <w:t>for</w:t>
      </w:r>
      <w:r w:rsidRPr="006722EE">
        <w:rPr>
          <w:rFonts w:ascii="Cambria" w:hAnsi="Cambria" w:cstheme="minorHAnsi"/>
          <w:spacing w:val="-9"/>
          <w:sz w:val="22"/>
          <w:szCs w:val="22"/>
        </w:rPr>
        <w:t xml:space="preserve"> </w:t>
      </w:r>
      <w:r w:rsidR="00FA5FBF" w:rsidRPr="00FA5FBF">
        <w:rPr>
          <w:rFonts w:ascii="Cambria" w:hAnsi="Cambria" w:cstheme="minorHAnsi"/>
          <w:b/>
          <w:spacing w:val="1"/>
          <w:sz w:val="22"/>
          <w:szCs w:val="22"/>
        </w:rPr>
        <w:t>Augmentation of existing Hardware Infrastructure, Container Platform &amp; Software along with OEM provided consolidated Facility Management Services</w:t>
      </w:r>
      <w:r w:rsidRPr="006722EE">
        <w:rPr>
          <w:rFonts w:ascii="Cambria" w:hAnsi="Cambria" w:cstheme="minorHAnsi"/>
          <w:sz w:val="22"/>
          <w:szCs w:val="22"/>
        </w:rPr>
        <w:t>.</w:t>
      </w:r>
    </w:p>
    <w:p w14:paraId="4B751216" w14:textId="77777777" w:rsidR="00A27763" w:rsidRPr="006722EE" w:rsidRDefault="00A27763" w:rsidP="00554379">
      <w:pPr>
        <w:pStyle w:val="BodyText"/>
        <w:tabs>
          <w:tab w:val="left" w:pos="2469"/>
        </w:tabs>
        <w:spacing w:line="244" w:lineRule="auto"/>
        <w:ind w:left="388" w:right="351"/>
        <w:rPr>
          <w:rFonts w:ascii="Cambria" w:hAnsi="Cambria" w:cstheme="minorHAnsi"/>
          <w:sz w:val="22"/>
          <w:szCs w:val="22"/>
        </w:rPr>
      </w:pPr>
    </w:p>
    <w:p w14:paraId="68F29E8D" w14:textId="1612B50C" w:rsidR="00554379" w:rsidRDefault="00A27763" w:rsidP="00A27763">
      <w:pPr>
        <w:pStyle w:val="BodyText"/>
        <w:spacing w:before="1"/>
        <w:ind w:left="388"/>
        <w:rPr>
          <w:rFonts w:ascii="Cambria" w:hAnsi="Cambria" w:cstheme="minorHAnsi"/>
          <w:sz w:val="22"/>
          <w:szCs w:val="22"/>
        </w:rPr>
      </w:pPr>
      <w:r w:rsidRPr="00A27763">
        <w:rPr>
          <w:rFonts w:ascii="Cambria" w:hAnsi="Cambria" w:cstheme="minorHAnsi"/>
          <w:sz w:val="22"/>
          <w:szCs w:val="22"/>
        </w:rPr>
        <w:t xml:space="preserve">We understand that it is the Bank's policy to withhold </w:t>
      </w:r>
      <w:r>
        <w:rPr>
          <w:rFonts w:ascii="Cambria" w:hAnsi="Cambria" w:cstheme="minorHAnsi"/>
          <w:sz w:val="22"/>
          <w:szCs w:val="22"/>
        </w:rPr>
        <w:t>EMD</w:t>
      </w:r>
      <w:r w:rsidRPr="00A27763">
        <w:rPr>
          <w:rFonts w:ascii="Cambria" w:hAnsi="Cambria" w:cstheme="minorHAnsi"/>
          <w:sz w:val="22"/>
          <w:szCs w:val="22"/>
        </w:rPr>
        <w:t xml:space="preserve"> refund to unsuccessful bidders until submission of </w:t>
      </w:r>
      <w:r>
        <w:rPr>
          <w:rFonts w:ascii="Cambria" w:hAnsi="Cambria" w:cstheme="minorHAnsi"/>
          <w:sz w:val="22"/>
          <w:szCs w:val="22"/>
        </w:rPr>
        <w:t>performance bank guarantee</w:t>
      </w:r>
      <w:r w:rsidRPr="00A27763">
        <w:rPr>
          <w:rFonts w:ascii="Cambria" w:hAnsi="Cambria" w:cstheme="minorHAnsi"/>
          <w:sz w:val="22"/>
          <w:szCs w:val="22"/>
        </w:rPr>
        <w:t xml:space="preserve"> by successful bidder and we do agree</w:t>
      </w:r>
      <w:r w:rsidR="00F94E2F">
        <w:rPr>
          <w:rFonts w:ascii="Cambria" w:hAnsi="Cambria" w:cstheme="minorHAnsi"/>
          <w:sz w:val="22"/>
          <w:szCs w:val="22"/>
        </w:rPr>
        <w:t xml:space="preserve"> to abide by</w:t>
      </w:r>
      <w:r w:rsidRPr="00A27763">
        <w:rPr>
          <w:rFonts w:ascii="Cambria" w:hAnsi="Cambria" w:cstheme="minorHAnsi"/>
          <w:sz w:val="22"/>
          <w:szCs w:val="22"/>
        </w:rPr>
        <w:t xml:space="preserve"> the said policy.</w:t>
      </w:r>
    </w:p>
    <w:p w14:paraId="6543A736" w14:textId="77777777" w:rsidR="00A27763" w:rsidRPr="006722EE" w:rsidRDefault="00A27763" w:rsidP="00554379">
      <w:pPr>
        <w:pStyle w:val="BodyText"/>
        <w:spacing w:before="1"/>
        <w:rPr>
          <w:rFonts w:ascii="Cambria" w:hAnsi="Cambria" w:cstheme="minorHAnsi"/>
          <w:sz w:val="22"/>
          <w:szCs w:val="22"/>
        </w:rPr>
      </w:pPr>
    </w:p>
    <w:p w14:paraId="3EB9846E" w14:textId="77777777" w:rsidR="00554379" w:rsidRPr="006722EE" w:rsidRDefault="00554379" w:rsidP="00554379">
      <w:pPr>
        <w:pStyle w:val="BodyText"/>
        <w:spacing w:before="1"/>
        <w:ind w:left="388"/>
        <w:rPr>
          <w:rFonts w:ascii="Cambria" w:hAnsi="Cambria" w:cstheme="minorHAnsi"/>
          <w:sz w:val="22"/>
          <w:szCs w:val="22"/>
        </w:rPr>
      </w:pPr>
      <w:r w:rsidRPr="006722EE">
        <w:rPr>
          <w:rFonts w:ascii="Cambria" w:hAnsi="Cambria" w:cstheme="minorHAnsi"/>
          <w:sz w:val="22"/>
          <w:szCs w:val="22"/>
        </w:rPr>
        <w:t>Kindly</w:t>
      </w:r>
      <w:r w:rsidRPr="006722EE">
        <w:rPr>
          <w:rFonts w:ascii="Cambria" w:hAnsi="Cambria" w:cstheme="minorHAnsi"/>
          <w:spacing w:val="-2"/>
          <w:sz w:val="22"/>
          <w:szCs w:val="22"/>
        </w:rPr>
        <w:t xml:space="preserve"> </w:t>
      </w:r>
      <w:r w:rsidRPr="006722EE">
        <w:rPr>
          <w:rFonts w:ascii="Cambria" w:hAnsi="Cambria" w:cstheme="minorHAnsi"/>
          <w:sz w:val="22"/>
          <w:szCs w:val="22"/>
        </w:rPr>
        <w:t>refund</w:t>
      </w:r>
      <w:r w:rsidRPr="006722EE">
        <w:rPr>
          <w:rFonts w:ascii="Cambria" w:hAnsi="Cambria" w:cstheme="minorHAnsi"/>
          <w:spacing w:val="-1"/>
          <w:sz w:val="22"/>
          <w:szCs w:val="22"/>
        </w:rPr>
        <w:t xml:space="preserve"> </w:t>
      </w:r>
      <w:r w:rsidRPr="006722EE">
        <w:rPr>
          <w:rFonts w:ascii="Cambria" w:hAnsi="Cambria" w:cstheme="minorHAnsi"/>
          <w:sz w:val="22"/>
          <w:szCs w:val="22"/>
        </w:rPr>
        <w:t>the</w:t>
      </w:r>
      <w:r w:rsidRPr="006722EE">
        <w:rPr>
          <w:rFonts w:ascii="Cambria" w:hAnsi="Cambria" w:cstheme="minorHAnsi"/>
          <w:spacing w:val="-1"/>
          <w:sz w:val="22"/>
          <w:szCs w:val="22"/>
        </w:rPr>
        <w:t xml:space="preserve"> </w:t>
      </w:r>
      <w:r w:rsidRPr="006722EE">
        <w:rPr>
          <w:rFonts w:ascii="Cambria" w:hAnsi="Cambria" w:cstheme="minorHAnsi"/>
          <w:sz w:val="22"/>
          <w:szCs w:val="22"/>
        </w:rPr>
        <w:t>EMD</w:t>
      </w:r>
      <w:r w:rsidRPr="006722EE">
        <w:rPr>
          <w:rFonts w:ascii="Cambria" w:hAnsi="Cambria" w:cstheme="minorHAnsi"/>
          <w:spacing w:val="1"/>
          <w:sz w:val="22"/>
          <w:szCs w:val="22"/>
        </w:rPr>
        <w:t xml:space="preserve"> </w:t>
      </w:r>
      <w:r w:rsidRPr="006722EE">
        <w:rPr>
          <w:rFonts w:ascii="Cambria" w:hAnsi="Cambria" w:cstheme="minorHAnsi"/>
          <w:sz w:val="22"/>
          <w:szCs w:val="22"/>
        </w:rPr>
        <w:t>submitted</w:t>
      </w:r>
      <w:r w:rsidRPr="006722EE">
        <w:rPr>
          <w:rFonts w:ascii="Cambria" w:hAnsi="Cambria" w:cstheme="minorHAnsi"/>
          <w:spacing w:val="-1"/>
          <w:sz w:val="22"/>
          <w:szCs w:val="22"/>
        </w:rPr>
        <w:t xml:space="preserve"> </w:t>
      </w:r>
      <w:r w:rsidRPr="006722EE">
        <w:rPr>
          <w:rFonts w:ascii="Cambria" w:hAnsi="Cambria" w:cstheme="minorHAnsi"/>
          <w:sz w:val="22"/>
          <w:szCs w:val="22"/>
        </w:rPr>
        <w:t>for</w:t>
      </w:r>
      <w:r w:rsidRPr="006722EE">
        <w:rPr>
          <w:rFonts w:ascii="Cambria" w:hAnsi="Cambria" w:cstheme="minorHAnsi"/>
          <w:spacing w:val="-2"/>
          <w:sz w:val="22"/>
          <w:szCs w:val="22"/>
        </w:rPr>
        <w:t xml:space="preserve"> </w:t>
      </w:r>
      <w:r w:rsidRPr="006722EE">
        <w:rPr>
          <w:rFonts w:ascii="Cambria" w:hAnsi="Cambria" w:cstheme="minorHAnsi"/>
          <w:sz w:val="22"/>
          <w:szCs w:val="22"/>
        </w:rPr>
        <w:t>participation.</w:t>
      </w:r>
      <w:r w:rsidRPr="006722EE">
        <w:rPr>
          <w:rFonts w:ascii="Cambria" w:hAnsi="Cambria" w:cstheme="minorHAnsi"/>
          <w:spacing w:val="1"/>
          <w:sz w:val="22"/>
          <w:szCs w:val="22"/>
        </w:rPr>
        <w:t xml:space="preserve"> </w:t>
      </w:r>
      <w:r w:rsidRPr="006722EE">
        <w:rPr>
          <w:rFonts w:ascii="Cambria" w:hAnsi="Cambria" w:cstheme="minorHAnsi"/>
          <w:sz w:val="22"/>
          <w:szCs w:val="22"/>
        </w:rPr>
        <w:t>Details</w:t>
      </w:r>
      <w:r w:rsidRPr="006722EE">
        <w:rPr>
          <w:rFonts w:ascii="Cambria" w:hAnsi="Cambria" w:cstheme="minorHAnsi"/>
          <w:spacing w:val="1"/>
          <w:sz w:val="22"/>
          <w:szCs w:val="22"/>
        </w:rPr>
        <w:t xml:space="preserve"> </w:t>
      </w:r>
      <w:r w:rsidRPr="006722EE">
        <w:rPr>
          <w:rFonts w:ascii="Cambria" w:hAnsi="Cambria" w:cstheme="minorHAnsi"/>
          <w:sz w:val="22"/>
          <w:szCs w:val="22"/>
        </w:rPr>
        <w:t>of</w:t>
      </w:r>
      <w:r w:rsidRPr="006722EE">
        <w:rPr>
          <w:rFonts w:ascii="Cambria" w:hAnsi="Cambria" w:cstheme="minorHAnsi"/>
          <w:spacing w:val="1"/>
          <w:sz w:val="22"/>
          <w:szCs w:val="22"/>
        </w:rPr>
        <w:t xml:space="preserve"> </w:t>
      </w:r>
      <w:r w:rsidRPr="006722EE">
        <w:rPr>
          <w:rFonts w:ascii="Cambria" w:hAnsi="Cambria" w:cstheme="minorHAnsi"/>
          <w:sz w:val="22"/>
          <w:szCs w:val="22"/>
        </w:rPr>
        <w:t>EMD submitted</w:t>
      </w:r>
      <w:r w:rsidRPr="006722EE">
        <w:rPr>
          <w:rFonts w:ascii="Cambria" w:hAnsi="Cambria" w:cstheme="minorHAnsi"/>
          <w:spacing w:val="-1"/>
          <w:sz w:val="22"/>
          <w:szCs w:val="22"/>
        </w:rPr>
        <w:t xml:space="preserve"> </w:t>
      </w:r>
      <w:r w:rsidRPr="006722EE">
        <w:rPr>
          <w:rFonts w:ascii="Cambria" w:hAnsi="Cambria" w:cstheme="minorHAnsi"/>
          <w:sz w:val="22"/>
          <w:szCs w:val="22"/>
        </w:rPr>
        <w:t>are</w:t>
      </w:r>
      <w:r w:rsidRPr="006722EE">
        <w:rPr>
          <w:rFonts w:ascii="Cambria" w:hAnsi="Cambria" w:cstheme="minorHAnsi"/>
          <w:spacing w:val="1"/>
          <w:sz w:val="22"/>
          <w:szCs w:val="22"/>
        </w:rPr>
        <w:t xml:space="preserve"> </w:t>
      </w:r>
      <w:r w:rsidRPr="006722EE">
        <w:rPr>
          <w:rFonts w:ascii="Cambria" w:hAnsi="Cambria" w:cstheme="minorHAnsi"/>
          <w:sz w:val="22"/>
          <w:szCs w:val="22"/>
        </w:rPr>
        <w:t>as</w:t>
      </w:r>
      <w:r w:rsidRPr="006722EE">
        <w:rPr>
          <w:rFonts w:ascii="Cambria" w:hAnsi="Cambria" w:cstheme="minorHAnsi"/>
          <w:spacing w:val="-4"/>
          <w:sz w:val="22"/>
          <w:szCs w:val="22"/>
        </w:rPr>
        <w:t xml:space="preserve"> </w:t>
      </w:r>
      <w:r w:rsidRPr="006722EE">
        <w:rPr>
          <w:rFonts w:ascii="Cambria" w:hAnsi="Cambria" w:cstheme="minorHAnsi"/>
          <w:sz w:val="22"/>
          <w:szCs w:val="22"/>
        </w:rPr>
        <w:t>follows:</w:t>
      </w:r>
    </w:p>
    <w:p w14:paraId="6E1A3771" w14:textId="77777777" w:rsidR="00554379" w:rsidRPr="006722EE" w:rsidRDefault="00554379" w:rsidP="00554379">
      <w:pPr>
        <w:pStyle w:val="BodyText"/>
        <w:spacing w:before="1"/>
        <w:ind w:left="388"/>
        <w:rPr>
          <w:rFonts w:ascii="Cambria" w:hAnsi="Cambria" w:cstheme="minorHAnsi"/>
          <w:sz w:val="22"/>
          <w:szCs w:val="22"/>
        </w:rPr>
      </w:pPr>
    </w:p>
    <w:tbl>
      <w:tblPr>
        <w:tblW w:w="825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418"/>
        <w:gridCol w:w="1842"/>
        <w:gridCol w:w="2410"/>
        <w:gridCol w:w="1701"/>
      </w:tblGrid>
      <w:tr w:rsidR="00554379" w:rsidRPr="006722EE" w14:paraId="3AED0EFF" w14:textId="77777777" w:rsidTr="00D044E9">
        <w:trPr>
          <w:trHeight w:val="551"/>
        </w:trPr>
        <w:tc>
          <w:tcPr>
            <w:tcW w:w="883" w:type="dxa"/>
          </w:tcPr>
          <w:p w14:paraId="7ECDCED3" w14:textId="77777777" w:rsidR="00554379" w:rsidRPr="006722EE" w:rsidRDefault="00554379" w:rsidP="00D044E9">
            <w:pPr>
              <w:pStyle w:val="TableParagraph"/>
              <w:spacing w:before="2"/>
              <w:ind w:left="108"/>
              <w:rPr>
                <w:rFonts w:ascii="Cambria" w:hAnsi="Cambria" w:cstheme="minorHAnsi"/>
              </w:rPr>
            </w:pPr>
            <w:r w:rsidRPr="006722EE">
              <w:rPr>
                <w:rFonts w:ascii="Cambria" w:hAnsi="Cambria" w:cstheme="minorHAnsi"/>
              </w:rPr>
              <w:t>Sr.</w:t>
            </w:r>
            <w:r w:rsidRPr="006722EE">
              <w:rPr>
                <w:rFonts w:ascii="Cambria" w:hAnsi="Cambria" w:cstheme="minorHAnsi"/>
                <w:spacing w:val="1"/>
              </w:rPr>
              <w:t xml:space="preserve"> </w:t>
            </w:r>
            <w:r w:rsidRPr="006722EE">
              <w:rPr>
                <w:rFonts w:ascii="Cambria" w:hAnsi="Cambria" w:cstheme="minorHAnsi"/>
              </w:rPr>
              <w:t>No.</w:t>
            </w:r>
          </w:p>
        </w:tc>
        <w:tc>
          <w:tcPr>
            <w:tcW w:w="1418" w:type="dxa"/>
          </w:tcPr>
          <w:p w14:paraId="388480B2" w14:textId="77777777" w:rsidR="00554379" w:rsidRPr="006722EE" w:rsidRDefault="00554379" w:rsidP="00D044E9">
            <w:pPr>
              <w:pStyle w:val="TableParagraph"/>
              <w:spacing w:before="2"/>
              <w:ind w:left="107"/>
              <w:rPr>
                <w:rFonts w:ascii="Cambria" w:hAnsi="Cambria" w:cstheme="minorHAnsi"/>
              </w:rPr>
            </w:pPr>
            <w:r w:rsidRPr="006722EE">
              <w:rPr>
                <w:rFonts w:ascii="Cambria" w:hAnsi="Cambria" w:cstheme="minorHAnsi"/>
              </w:rPr>
              <w:t>Bidder Name</w:t>
            </w:r>
          </w:p>
        </w:tc>
        <w:tc>
          <w:tcPr>
            <w:tcW w:w="1842" w:type="dxa"/>
          </w:tcPr>
          <w:p w14:paraId="4E49F2DF" w14:textId="77777777" w:rsidR="00554379" w:rsidRPr="006722EE" w:rsidRDefault="00554379" w:rsidP="00D044E9">
            <w:pPr>
              <w:pStyle w:val="TableParagraph"/>
              <w:spacing w:before="2"/>
              <w:ind w:left="107"/>
              <w:rPr>
                <w:rFonts w:ascii="Cambria" w:hAnsi="Cambria" w:cstheme="minorHAnsi"/>
              </w:rPr>
            </w:pPr>
            <w:r w:rsidRPr="006722EE">
              <w:rPr>
                <w:rFonts w:ascii="Cambria" w:hAnsi="Cambria" w:cstheme="minorHAnsi"/>
              </w:rPr>
              <w:t>DD/BG</w:t>
            </w:r>
            <w:r w:rsidRPr="006722EE">
              <w:rPr>
                <w:rFonts w:ascii="Cambria" w:hAnsi="Cambria" w:cstheme="minorHAnsi"/>
                <w:spacing w:val="2"/>
              </w:rPr>
              <w:t xml:space="preserve"> </w:t>
            </w:r>
            <w:r w:rsidRPr="006722EE">
              <w:rPr>
                <w:rFonts w:ascii="Cambria" w:hAnsi="Cambria" w:cstheme="minorHAnsi"/>
              </w:rPr>
              <w:t>Number</w:t>
            </w:r>
          </w:p>
        </w:tc>
        <w:tc>
          <w:tcPr>
            <w:tcW w:w="2410" w:type="dxa"/>
          </w:tcPr>
          <w:p w14:paraId="05F7366C" w14:textId="77777777" w:rsidR="00554379" w:rsidRPr="006722EE" w:rsidRDefault="00554379" w:rsidP="00D044E9">
            <w:pPr>
              <w:pStyle w:val="TableParagraph"/>
              <w:spacing w:line="276" w:lineRule="exact"/>
              <w:ind w:left="104" w:right="214"/>
              <w:rPr>
                <w:rFonts w:ascii="Cambria" w:hAnsi="Cambria" w:cstheme="minorHAnsi"/>
              </w:rPr>
            </w:pPr>
            <w:r w:rsidRPr="006722EE">
              <w:rPr>
                <w:rFonts w:ascii="Cambria" w:hAnsi="Cambria" w:cstheme="minorHAnsi"/>
              </w:rPr>
              <w:t>Drawn</w:t>
            </w:r>
            <w:r w:rsidRPr="006722EE">
              <w:rPr>
                <w:rFonts w:ascii="Cambria" w:hAnsi="Cambria" w:cstheme="minorHAnsi"/>
                <w:spacing w:val="40"/>
              </w:rPr>
              <w:t xml:space="preserve"> </w:t>
            </w:r>
            <w:r w:rsidRPr="006722EE">
              <w:rPr>
                <w:rFonts w:ascii="Cambria" w:hAnsi="Cambria" w:cstheme="minorHAnsi"/>
              </w:rPr>
              <w:t>on</w:t>
            </w:r>
            <w:r w:rsidRPr="006722EE">
              <w:rPr>
                <w:rFonts w:ascii="Cambria" w:hAnsi="Cambria" w:cstheme="minorHAnsi"/>
                <w:spacing w:val="40"/>
              </w:rPr>
              <w:t xml:space="preserve"> </w:t>
            </w:r>
            <w:r w:rsidRPr="006722EE">
              <w:rPr>
                <w:rFonts w:ascii="Cambria" w:hAnsi="Cambria" w:cstheme="minorHAnsi"/>
              </w:rPr>
              <w:t>Bank</w:t>
            </w:r>
            <w:r w:rsidRPr="006722EE">
              <w:rPr>
                <w:rFonts w:ascii="Cambria" w:hAnsi="Cambria" w:cstheme="minorHAnsi"/>
                <w:spacing w:val="-61"/>
              </w:rPr>
              <w:t xml:space="preserve"> </w:t>
            </w:r>
            <w:r w:rsidRPr="006722EE">
              <w:rPr>
                <w:rFonts w:ascii="Cambria" w:hAnsi="Cambria" w:cstheme="minorHAnsi"/>
              </w:rPr>
              <w:t>Name</w:t>
            </w:r>
          </w:p>
        </w:tc>
        <w:tc>
          <w:tcPr>
            <w:tcW w:w="1701" w:type="dxa"/>
          </w:tcPr>
          <w:p w14:paraId="77EF85CD" w14:textId="77777777" w:rsidR="00554379" w:rsidRPr="006722EE" w:rsidRDefault="00554379" w:rsidP="00D044E9">
            <w:pPr>
              <w:pStyle w:val="TableParagraph"/>
              <w:spacing w:before="2"/>
              <w:ind w:left="105"/>
              <w:rPr>
                <w:rFonts w:ascii="Cambria" w:hAnsi="Cambria" w:cstheme="minorHAnsi"/>
              </w:rPr>
            </w:pPr>
            <w:r w:rsidRPr="006722EE">
              <w:rPr>
                <w:rFonts w:ascii="Cambria" w:hAnsi="Cambria" w:cstheme="minorHAnsi"/>
              </w:rPr>
              <w:t>Amount (Rs)</w:t>
            </w:r>
          </w:p>
        </w:tc>
      </w:tr>
      <w:tr w:rsidR="00554379" w:rsidRPr="006722EE" w14:paraId="1B445AEC" w14:textId="77777777" w:rsidTr="00D044E9">
        <w:trPr>
          <w:trHeight w:val="551"/>
        </w:trPr>
        <w:tc>
          <w:tcPr>
            <w:tcW w:w="883" w:type="dxa"/>
          </w:tcPr>
          <w:p w14:paraId="33651A7D" w14:textId="77777777" w:rsidR="00554379" w:rsidRPr="006722EE" w:rsidRDefault="00554379" w:rsidP="00D044E9">
            <w:pPr>
              <w:pStyle w:val="TableParagraph"/>
              <w:spacing w:before="2"/>
              <w:ind w:left="108"/>
              <w:rPr>
                <w:rFonts w:ascii="Cambria" w:hAnsi="Cambria" w:cstheme="minorHAnsi"/>
              </w:rPr>
            </w:pPr>
          </w:p>
        </w:tc>
        <w:tc>
          <w:tcPr>
            <w:tcW w:w="1418" w:type="dxa"/>
          </w:tcPr>
          <w:p w14:paraId="48B5FCAF" w14:textId="77777777" w:rsidR="00554379" w:rsidRPr="006722EE" w:rsidRDefault="00554379" w:rsidP="00D044E9">
            <w:pPr>
              <w:pStyle w:val="TableParagraph"/>
              <w:spacing w:before="2"/>
              <w:ind w:left="107"/>
              <w:rPr>
                <w:rFonts w:ascii="Cambria" w:hAnsi="Cambria" w:cstheme="minorHAnsi"/>
              </w:rPr>
            </w:pPr>
          </w:p>
        </w:tc>
        <w:tc>
          <w:tcPr>
            <w:tcW w:w="1842" w:type="dxa"/>
          </w:tcPr>
          <w:p w14:paraId="08ABA629" w14:textId="77777777" w:rsidR="00554379" w:rsidRPr="006722EE" w:rsidRDefault="00554379" w:rsidP="00D044E9">
            <w:pPr>
              <w:pStyle w:val="TableParagraph"/>
              <w:spacing w:before="2"/>
              <w:ind w:left="107"/>
              <w:rPr>
                <w:rFonts w:ascii="Cambria" w:hAnsi="Cambria" w:cstheme="minorHAnsi"/>
              </w:rPr>
            </w:pPr>
          </w:p>
        </w:tc>
        <w:tc>
          <w:tcPr>
            <w:tcW w:w="2410" w:type="dxa"/>
          </w:tcPr>
          <w:p w14:paraId="3C122B8A" w14:textId="77777777" w:rsidR="00554379" w:rsidRPr="006722EE" w:rsidRDefault="00554379" w:rsidP="00D044E9">
            <w:pPr>
              <w:pStyle w:val="TableParagraph"/>
              <w:spacing w:line="276" w:lineRule="exact"/>
              <w:ind w:left="104" w:right="214"/>
              <w:rPr>
                <w:rFonts w:ascii="Cambria" w:hAnsi="Cambria" w:cstheme="minorHAnsi"/>
              </w:rPr>
            </w:pPr>
          </w:p>
        </w:tc>
        <w:tc>
          <w:tcPr>
            <w:tcW w:w="1701" w:type="dxa"/>
          </w:tcPr>
          <w:p w14:paraId="201D3343" w14:textId="77777777" w:rsidR="00554379" w:rsidRPr="006722EE" w:rsidRDefault="00554379" w:rsidP="00D044E9">
            <w:pPr>
              <w:pStyle w:val="TableParagraph"/>
              <w:spacing w:before="2"/>
              <w:ind w:left="105"/>
              <w:rPr>
                <w:rFonts w:ascii="Cambria" w:hAnsi="Cambria" w:cstheme="minorHAnsi"/>
              </w:rPr>
            </w:pPr>
          </w:p>
        </w:tc>
      </w:tr>
    </w:tbl>
    <w:p w14:paraId="2860D173" w14:textId="77777777" w:rsidR="00554379" w:rsidRPr="006722EE" w:rsidRDefault="00554379" w:rsidP="00554379">
      <w:pPr>
        <w:pStyle w:val="BodyText"/>
        <w:rPr>
          <w:rFonts w:ascii="Cambria" w:hAnsi="Cambria" w:cstheme="minorHAnsi"/>
          <w:sz w:val="22"/>
          <w:szCs w:val="22"/>
        </w:rPr>
      </w:pPr>
    </w:p>
    <w:p w14:paraId="254FE7B8" w14:textId="77777777" w:rsidR="00554379" w:rsidRPr="006722EE" w:rsidRDefault="00554379" w:rsidP="00554379">
      <w:pPr>
        <w:pStyle w:val="BodyText"/>
        <w:ind w:left="388"/>
        <w:rPr>
          <w:rFonts w:ascii="Cambria" w:hAnsi="Cambria" w:cstheme="minorHAnsi"/>
          <w:sz w:val="22"/>
          <w:szCs w:val="22"/>
        </w:rPr>
      </w:pPr>
      <w:r w:rsidRPr="006722EE">
        <w:rPr>
          <w:rFonts w:ascii="Cambria" w:hAnsi="Cambria" w:cstheme="minorHAnsi"/>
          <w:sz w:val="22"/>
          <w:szCs w:val="22"/>
        </w:rPr>
        <w:t>Bank</w:t>
      </w:r>
      <w:r w:rsidRPr="006722EE">
        <w:rPr>
          <w:rFonts w:ascii="Cambria" w:hAnsi="Cambria" w:cstheme="minorHAnsi"/>
          <w:spacing w:val="-1"/>
          <w:sz w:val="22"/>
          <w:szCs w:val="22"/>
        </w:rPr>
        <w:t xml:space="preserve"> </w:t>
      </w:r>
      <w:r w:rsidRPr="006722EE">
        <w:rPr>
          <w:rFonts w:ascii="Cambria" w:hAnsi="Cambria" w:cstheme="minorHAnsi"/>
          <w:sz w:val="22"/>
          <w:szCs w:val="22"/>
        </w:rPr>
        <w:t>details to</w:t>
      </w:r>
      <w:r w:rsidRPr="006722EE">
        <w:rPr>
          <w:rFonts w:ascii="Cambria" w:hAnsi="Cambria" w:cstheme="minorHAnsi"/>
          <w:spacing w:val="1"/>
          <w:sz w:val="22"/>
          <w:szCs w:val="22"/>
        </w:rPr>
        <w:t xml:space="preserve"> </w:t>
      </w:r>
      <w:r w:rsidRPr="006722EE">
        <w:rPr>
          <w:rFonts w:ascii="Cambria" w:hAnsi="Cambria" w:cstheme="minorHAnsi"/>
          <w:sz w:val="22"/>
          <w:szCs w:val="22"/>
        </w:rPr>
        <w:t>which</w:t>
      </w:r>
      <w:r w:rsidRPr="006722EE">
        <w:rPr>
          <w:rFonts w:ascii="Cambria" w:hAnsi="Cambria" w:cstheme="minorHAnsi"/>
          <w:spacing w:val="2"/>
          <w:sz w:val="22"/>
          <w:szCs w:val="22"/>
        </w:rPr>
        <w:t xml:space="preserve"> </w:t>
      </w:r>
      <w:r w:rsidRPr="006722EE">
        <w:rPr>
          <w:rFonts w:ascii="Cambria" w:hAnsi="Cambria" w:cstheme="minorHAnsi"/>
          <w:sz w:val="22"/>
          <w:szCs w:val="22"/>
        </w:rPr>
        <w:t>the</w:t>
      </w:r>
      <w:r w:rsidRPr="006722EE">
        <w:rPr>
          <w:rFonts w:ascii="Cambria" w:hAnsi="Cambria" w:cstheme="minorHAnsi"/>
          <w:spacing w:val="-1"/>
          <w:sz w:val="22"/>
          <w:szCs w:val="22"/>
        </w:rPr>
        <w:t xml:space="preserve"> </w:t>
      </w:r>
      <w:r w:rsidRPr="006722EE">
        <w:rPr>
          <w:rFonts w:ascii="Cambria" w:hAnsi="Cambria" w:cstheme="minorHAnsi"/>
          <w:sz w:val="22"/>
          <w:szCs w:val="22"/>
        </w:rPr>
        <w:t>money</w:t>
      </w:r>
      <w:r w:rsidRPr="006722EE">
        <w:rPr>
          <w:rFonts w:ascii="Cambria" w:hAnsi="Cambria" w:cstheme="minorHAnsi"/>
          <w:spacing w:val="-2"/>
          <w:sz w:val="22"/>
          <w:szCs w:val="22"/>
        </w:rPr>
        <w:t xml:space="preserve"> </w:t>
      </w:r>
      <w:r w:rsidRPr="006722EE">
        <w:rPr>
          <w:rFonts w:ascii="Cambria" w:hAnsi="Cambria" w:cstheme="minorHAnsi"/>
          <w:sz w:val="22"/>
          <w:szCs w:val="22"/>
        </w:rPr>
        <w:t>needs</w:t>
      </w:r>
      <w:r w:rsidRPr="006722EE">
        <w:rPr>
          <w:rFonts w:ascii="Cambria" w:hAnsi="Cambria" w:cstheme="minorHAnsi"/>
          <w:spacing w:val="1"/>
          <w:sz w:val="22"/>
          <w:szCs w:val="22"/>
        </w:rPr>
        <w:t xml:space="preserve"> </w:t>
      </w:r>
      <w:r w:rsidRPr="006722EE">
        <w:rPr>
          <w:rFonts w:ascii="Cambria" w:hAnsi="Cambria" w:cstheme="minorHAnsi"/>
          <w:sz w:val="22"/>
          <w:szCs w:val="22"/>
        </w:rPr>
        <w:t>to</w:t>
      </w:r>
      <w:r w:rsidRPr="006722EE">
        <w:rPr>
          <w:rFonts w:ascii="Cambria" w:hAnsi="Cambria" w:cstheme="minorHAnsi"/>
          <w:spacing w:val="-1"/>
          <w:sz w:val="22"/>
          <w:szCs w:val="22"/>
        </w:rPr>
        <w:t xml:space="preserve"> </w:t>
      </w:r>
      <w:r w:rsidRPr="006722EE">
        <w:rPr>
          <w:rFonts w:ascii="Cambria" w:hAnsi="Cambria" w:cstheme="minorHAnsi"/>
          <w:sz w:val="22"/>
          <w:szCs w:val="22"/>
        </w:rPr>
        <w:t>be</w:t>
      </w:r>
      <w:r w:rsidRPr="006722EE">
        <w:rPr>
          <w:rFonts w:ascii="Cambria" w:hAnsi="Cambria" w:cstheme="minorHAnsi"/>
          <w:spacing w:val="-3"/>
          <w:sz w:val="22"/>
          <w:szCs w:val="22"/>
        </w:rPr>
        <w:t xml:space="preserve"> </w:t>
      </w:r>
      <w:r w:rsidRPr="006722EE">
        <w:rPr>
          <w:rFonts w:ascii="Cambria" w:hAnsi="Cambria" w:cstheme="minorHAnsi"/>
          <w:sz w:val="22"/>
          <w:szCs w:val="22"/>
        </w:rPr>
        <w:t>credited</w:t>
      </w:r>
      <w:r w:rsidRPr="006722EE">
        <w:rPr>
          <w:rFonts w:ascii="Cambria" w:hAnsi="Cambria" w:cstheme="minorHAnsi"/>
          <w:spacing w:val="1"/>
          <w:sz w:val="22"/>
          <w:szCs w:val="22"/>
        </w:rPr>
        <w:t xml:space="preserve"> </w:t>
      </w:r>
      <w:r w:rsidRPr="006722EE">
        <w:rPr>
          <w:rFonts w:ascii="Cambria" w:hAnsi="Cambria" w:cstheme="minorHAnsi"/>
          <w:sz w:val="22"/>
          <w:szCs w:val="22"/>
        </w:rPr>
        <w:t>via</w:t>
      </w:r>
      <w:r w:rsidRPr="006722EE">
        <w:rPr>
          <w:rFonts w:ascii="Cambria" w:hAnsi="Cambria" w:cstheme="minorHAnsi"/>
          <w:spacing w:val="2"/>
          <w:sz w:val="22"/>
          <w:szCs w:val="22"/>
        </w:rPr>
        <w:t xml:space="preserve"> </w:t>
      </w:r>
      <w:r w:rsidRPr="006722EE">
        <w:rPr>
          <w:rFonts w:ascii="Cambria" w:hAnsi="Cambria" w:cstheme="minorHAnsi"/>
          <w:sz w:val="22"/>
          <w:szCs w:val="22"/>
        </w:rPr>
        <w:t>NEFT</w:t>
      </w:r>
      <w:r w:rsidRPr="006722EE">
        <w:rPr>
          <w:rFonts w:ascii="Cambria" w:hAnsi="Cambria" w:cstheme="minorHAnsi"/>
          <w:spacing w:val="2"/>
          <w:sz w:val="22"/>
          <w:szCs w:val="22"/>
        </w:rPr>
        <w:t xml:space="preserve"> </w:t>
      </w:r>
      <w:r w:rsidRPr="006722EE">
        <w:rPr>
          <w:rFonts w:ascii="Cambria" w:hAnsi="Cambria" w:cstheme="minorHAnsi"/>
          <w:sz w:val="22"/>
          <w:szCs w:val="22"/>
        </w:rPr>
        <w:t>are</w:t>
      </w:r>
      <w:r w:rsidRPr="006722EE">
        <w:rPr>
          <w:rFonts w:ascii="Cambria" w:hAnsi="Cambria" w:cstheme="minorHAnsi"/>
          <w:spacing w:val="-4"/>
          <w:sz w:val="22"/>
          <w:szCs w:val="22"/>
        </w:rPr>
        <w:t xml:space="preserve"> </w:t>
      </w:r>
      <w:r w:rsidRPr="006722EE">
        <w:rPr>
          <w:rFonts w:ascii="Cambria" w:hAnsi="Cambria" w:cstheme="minorHAnsi"/>
          <w:sz w:val="22"/>
          <w:szCs w:val="22"/>
        </w:rPr>
        <w:t>as follows</w:t>
      </w:r>
    </w:p>
    <w:p w14:paraId="05794781" w14:textId="77777777" w:rsidR="00554379" w:rsidRPr="006722EE" w:rsidRDefault="00554379" w:rsidP="00D82643">
      <w:pPr>
        <w:pStyle w:val="ListParagraph"/>
        <w:widowControl w:val="0"/>
        <w:numPr>
          <w:ilvl w:val="0"/>
          <w:numId w:val="49"/>
        </w:numPr>
        <w:tabs>
          <w:tab w:val="left" w:pos="659"/>
        </w:tabs>
        <w:autoSpaceDE w:val="0"/>
        <w:autoSpaceDN w:val="0"/>
        <w:spacing w:before="5" w:after="0" w:line="240" w:lineRule="auto"/>
        <w:ind w:hanging="271"/>
        <w:contextualSpacing w:val="0"/>
        <w:rPr>
          <w:rFonts w:ascii="Cambria" w:hAnsi="Cambria" w:cstheme="minorHAnsi"/>
        </w:rPr>
      </w:pPr>
      <w:r w:rsidRPr="006722EE">
        <w:rPr>
          <w:rFonts w:ascii="Cambria" w:hAnsi="Cambria" w:cstheme="minorHAnsi"/>
        </w:rPr>
        <w:t>Name</w:t>
      </w:r>
      <w:r w:rsidRPr="006722EE">
        <w:rPr>
          <w:rFonts w:ascii="Cambria" w:hAnsi="Cambria" w:cstheme="minorHAnsi"/>
          <w:spacing w:val="-1"/>
        </w:rPr>
        <w:t xml:space="preserve"> </w:t>
      </w:r>
      <w:r w:rsidRPr="006722EE">
        <w:rPr>
          <w:rFonts w:ascii="Cambria" w:hAnsi="Cambria" w:cstheme="minorHAnsi"/>
        </w:rPr>
        <w:t>of</w:t>
      </w:r>
      <w:r w:rsidRPr="006722EE">
        <w:rPr>
          <w:rFonts w:ascii="Cambria" w:hAnsi="Cambria" w:cstheme="minorHAnsi"/>
          <w:spacing w:val="3"/>
        </w:rPr>
        <w:t xml:space="preserve"> </w:t>
      </w:r>
      <w:r w:rsidRPr="006722EE">
        <w:rPr>
          <w:rFonts w:ascii="Cambria" w:hAnsi="Cambria" w:cstheme="minorHAnsi"/>
        </w:rPr>
        <w:t>the Bank</w:t>
      </w:r>
      <w:r w:rsidRPr="006722EE">
        <w:rPr>
          <w:rFonts w:ascii="Cambria" w:hAnsi="Cambria" w:cstheme="minorHAnsi"/>
          <w:spacing w:val="-2"/>
        </w:rPr>
        <w:t xml:space="preserve"> </w:t>
      </w:r>
      <w:r w:rsidRPr="006722EE">
        <w:rPr>
          <w:rFonts w:ascii="Cambria" w:hAnsi="Cambria" w:cstheme="minorHAnsi"/>
        </w:rPr>
        <w:t>with</w:t>
      </w:r>
      <w:r w:rsidRPr="006722EE">
        <w:rPr>
          <w:rFonts w:ascii="Cambria" w:hAnsi="Cambria" w:cstheme="minorHAnsi"/>
          <w:spacing w:val="2"/>
        </w:rPr>
        <w:t xml:space="preserve"> </w:t>
      </w:r>
      <w:r w:rsidRPr="006722EE">
        <w:rPr>
          <w:rFonts w:ascii="Cambria" w:hAnsi="Cambria" w:cstheme="minorHAnsi"/>
        </w:rPr>
        <w:t>Branch</w:t>
      </w:r>
    </w:p>
    <w:p w14:paraId="18B8C22F" w14:textId="77777777" w:rsidR="00554379" w:rsidRPr="006722EE" w:rsidRDefault="00554379" w:rsidP="00D82643">
      <w:pPr>
        <w:pStyle w:val="ListParagraph"/>
        <w:widowControl w:val="0"/>
        <w:numPr>
          <w:ilvl w:val="0"/>
          <w:numId w:val="49"/>
        </w:numPr>
        <w:tabs>
          <w:tab w:val="left" w:pos="658"/>
        </w:tabs>
        <w:autoSpaceDE w:val="0"/>
        <w:autoSpaceDN w:val="0"/>
        <w:spacing w:before="4" w:after="0" w:line="240" w:lineRule="auto"/>
        <w:ind w:left="657"/>
        <w:contextualSpacing w:val="0"/>
        <w:rPr>
          <w:rFonts w:ascii="Cambria" w:hAnsi="Cambria" w:cstheme="minorHAnsi"/>
        </w:rPr>
      </w:pPr>
      <w:r w:rsidRPr="006722EE">
        <w:rPr>
          <w:rFonts w:ascii="Cambria" w:hAnsi="Cambria" w:cstheme="minorHAnsi"/>
        </w:rPr>
        <w:t>Account</w:t>
      </w:r>
      <w:r w:rsidRPr="006722EE">
        <w:rPr>
          <w:rFonts w:ascii="Cambria" w:hAnsi="Cambria" w:cstheme="minorHAnsi"/>
          <w:spacing w:val="-3"/>
        </w:rPr>
        <w:t xml:space="preserve"> </w:t>
      </w:r>
      <w:r w:rsidRPr="006722EE">
        <w:rPr>
          <w:rFonts w:ascii="Cambria" w:hAnsi="Cambria" w:cstheme="minorHAnsi"/>
        </w:rPr>
        <w:t>Type</w:t>
      </w:r>
    </w:p>
    <w:p w14:paraId="02FE3FE6" w14:textId="77777777" w:rsidR="00554379" w:rsidRPr="006722EE" w:rsidRDefault="00554379" w:rsidP="00D82643">
      <w:pPr>
        <w:pStyle w:val="ListParagraph"/>
        <w:widowControl w:val="0"/>
        <w:numPr>
          <w:ilvl w:val="0"/>
          <w:numId w:val="49"/>
        </w:numPr>
        <w:tabs>
          <w:tab w:val="left" w:pos="658"/>
        </w:tabs>
        <w:autoSpaceDE w:val="0"/>
        <w:autoSpaceDN w:val="0"/>
        <w:spacing w:before="4" w:after="0" w:line="240" w:lineRule="auto"/>
        <w:ind w:left="657"/>
        <w:contextualSpacing w:val="0"/>
        <w:rPr>
          <w:rFonts w:ascii="Cambria" w:hAnsi="Cambria" w:cstheme="minorHAnsi"/>
        </w:rPr>
      </w:pPr>
      <w:r w:rsidRPr="006722EE">
        <w:rPr>
          <w:rFonts w:ascii="Cambria" w:hAnsi="Cambria" w:cstheme="minorHAnsi"/>
        </w:rPr>
        <w:t>Account</w:t>
      </w:r>
      <w:r w:rsidRPr="006722EE">
        <w:rPr>
          <w:rFonts w:ascii="Cambria" w:hAnsi="Cambria" w:cstheme="minorHAnsi"/>
          <w:spacing w:val="-3"/>
        </w:rPr>
        <w:t xml:space="preserve"> </w:t>
      </w:r>
      <w:r w:rsidRPr="006722EE">
        <w:rPr>
          <w:rFonts w:ascii="Cambria" w:hAnsi="Cambria" w:cstheme="minorHAnsi"/>
        </w:rPr>
        <w:t>Title</w:t>
      </w:r>
    </w:p>
    <w:p w14:paraId="6EE5FE38" w14:textId="77777777" w:rsidR="00554379" w:rsidRPr="006722EE" w:rsidRDefault="00554379" w:rsidP="00D82643">
      <w:pPr>
        <w:pStyle w:val="ListParagraph"/>
        <w:widowControl w:val="0"/>
        <w:numPr>
          <w:ilvl w:val="0"/>
          <w:numId w:val="49"/>
        </w:numPr>
        <w:tabs>
          <w:tab w:val="left" w:pos="658"/>
        </w:tabs>
        <w:autoSpaceDE w:val="0"/>
        <w:autoSpaceDN w:val="0"/>
        <w:spacing w:before="5" w:after="0" w:line="240" w:lineRule="auto"/>
        <w:ind w:left="657"/>
        <w:contextualSpacing w:val="0"/>
        <w:rPr>
          <w:rFonts w:ascii="Cambria" w:hAnsi="Cambria" w:cstheme="minorHAnsi"/>
        </w:rPr>
      </w:pPr>
      <w:r w:rsidRPr="006722EE">
        <w:rPr>
          <w:rFonts w:ascii="Cambria" w:hAnsi="Cambria" w:cstheme="minorHAnsi"/>
        </w:rPr>
        <w:t>Account</w:t>
      </w:r>
      <w:r w:rsidRPr="006722EE">
        <w:rPr>
          <w:rFonts w:ascii="Cambria" w:hAnsi="Cambria" w:cstheme="minorHAnsi"/>
          <w:spacing w:val="-1"/>
        </w:rPr>
        <w:t xml:space="preserve"> </w:t>
      </w:r>
      <w:r w:rsidRPr="006722EE">
        <w:rPr>
          <w:rFonts w:ascii="Cambria" w:hAnsi="Cambria" w:cstheme="minorHAnsi"/>
        </w:rPr>
        <w:t>Number</w:t>
      </w:r>
    </w:p>
    <w:p w14:paraId="085695DF" w14:textId="77777777" w:rsidR="00554379" w:rsidRPr="006722EE" w:rsidRDefault="00554379" w:rsidP="00D82643">
      <w:pPr>
        <w:pStyle w:val="ListParagraph"/>
        <w:widowControl w:val="0"/>
        <w:numPr>
          <w:ilvl w:val="0"/>
          <w:numId w:val="49"/>
        </w:numPr>
        <w:tabs>
          <w:tab w:val="left" w:pos="658"/>
        </w:tabs>
        <w:autoSpaceDE w:val="0"/>
        <w:autoSpaceDN w:val="0"/>
        <w:spacing w:before="4" w:after="0" w:line="240" w:lineRule="auto"/>
        <w:ind w:left="657"/>
        <w:contextualSpacing w:val="0"/>
        <w:rPr>
          <w:rFonts w:ascii="Cambria" w:hAnsi="Cambria" w:cstheme="minorHAnsi"/>
        </w:rPr>
      </w:pPr>
      <w:r w:rsidRPr="006722EE">
        <w:rPr>
          <w:rFonts w:ascii="Cambria" w:hAnsi="Cambria" w:cstheme="minorHAnsi"/>
        </w:rPr>
        <w:t>IFSC</w:t>
      </w:r>
      <w:r w:rsidRPr="006722EE">
        <w:rPr>
          <w:rFonts w:ascii="Cambria" w:hAnsi="Cambria" w:cstheme="minorHAnsi"/>
          <w:spacing w:val="1"/>
        </w:rPr>
        <w:t xml:space="preserve"> </w:t>
      </w:r>
      <w:r w:rsidRPr="006722EE">
        <w:rPr>
          <w:rFonts w:ascii="Cambria" w:hAnsi="Cambria" w:cstheme="minorHAnsi"/>
        </w:rPr>
        <w:t>Code</w:t>
      </w:r>
    </w:p>
    <w:p w14:paraId="7CC0493A" w14:textId="77777777" w:rsidR="00554379" w:rsidRPr="006722EE" w:rsidRDefault="00554379" w:rsidP="00554379">
      <w:pPr>
        <w:pStyle w:val="BodyText"/>
        <w:spacing w:before="1"/>
        <w:ind w:left="388"/>
        <w:rPr>
          <w:rFonts w:ascii="Cambria" w:hAnsi="Cambria" w:cstheme="minorHAnsi"/>
          <w:sz w:val="22"/>
          <w:szCs w:val="22"/>
        </w:rPr>
      </w:pPr>
    </w:p>
    <w:p w14:paraId="77C61F44" w14:textId="77777777" w:rsidR="00554379" w:rsidRPr="006722EE" w:rsidRDefault="00554379" w:rsidP="0055437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Date:</w:t>
      </w:r>
    </w:p>
    <w:p w14:paraId="06AA74CF" w14:textId="77777777" w:rsidR="00554379" w:rsidRPr="006722EE" w:rsidRDefault="00554379" w:rsidP="0055437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Place:</w:t>
      </w:r>
    </w:p>
    <w:p w14:paraId="544FDB7A" w14:textId="77777777" w:rsidR="00554379" w:rsidRPr="006722EE" w:rsidRDefault="00554379" w:rsidP="00554379">
      <w:pPr>
        <w:pStyle w:val="BodyText"/>
        <w:spacing w:before="1" w:line="244" w:lineRule="auto"/>
        <w:ind w:left="388" w:right="246"/>
        <w:rPr>
          <w:rFonts w:ascii="Cambria" w:hAnsi="Cambria" w:cstheme="minorHAnsi"/>
          <w:sz w:val="22"/>
          <w:szCs w:val="22"/>
        </w:rPr>
      </w:pPr>
    </w:p>
    <w:p w14:paraId="16A3AC97" w14:textId="77777777" w:rsidR="00554379" w:rsidRPr="006722EE" w:rsidRDefault="00554379" w:rsidP="0055437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 xml:space="preserve">Signature of Authorized Signatory: </w:t>
      </w:r>
    </w:p>
    <w:p w14:paraId="2020EB75" w14:textId="77777777" w:rsidR="00554379" w:rsidRPr="006722EE" w:rsidRDefault="00554379" w:rsidP="0055437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Name of Signatory</w:t>
      </w:r>
    </w:p>
    <w:p w14:paraId="29F5AFBD" w14:textId="77777777" w:rsidR="00554379" w:rsidRPr="006722EE" w:rsidRDefault="00554379" w:rsidP="0055437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 xml:space="preserve">Designation: </w:t>
      </w:r>
    </w:p>
    <w:p w14:paraId="51639D08" w14:textId="77777777" w:rsidR="006A3F27" w:rsidRPr="006722EE" w:rsidRDefault="00554379" w:rsidP="006A3F27">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Seal of Company</w:t>
      </w:r>
    </w:p>
    <w:p w14:paraId="758C1EA9" w14:textId="77777777" w:rsidR="000952B1" w:rsidRPr="006722EE" w:rsidRDefault="000952B1" w:rsidP="006A3F27">
      <w:pPr>
        <w:pStyle w:val="BodyText"/>
        <w:spacing w:before="1" w:line="244" w:lineRule="auto"/>
        <w:ind w:left="388" w:right="246"/>
        <w:rPr>
          <w:rFonts w:ascii="Cambria" w:hAnsi="Cambria" w:cstheme="minorHAnsi"/>
          <w:sz w:val="22"/>
          <w:szCs w:val="22"/>
        </w:rPr>
        <w:sectPr w:rsidR="000952B1" w:rsidRPr="006722EE" w:rsidSect="000D3636">
          <w:pgSz w:w="11906" w:h="16838"/>
          <w:pgMar w:top="1440" w:right="1440" w:bottom="1440" w:left="1440" w:header="750" w:footer="953" w:gutter="0"/>
          <w:cols w:space="720"/>
          <w:docGrid w:linePitch="299"/>
        </w:sectPr>
      </w:pPr>
    </w:p>
    <w:p w14:paraId="1B8122AC" w14:textId="0BE82188" w:rsidR="000952B1" w:rsidRPr="006722EE" w:rsidRDefault="00C17C5E" w:rsidP="00D82643">
      <w:pPr>
        <w:pStyle w:val="Heading1"/>
        <w:numPr>
          <w:ilvl w:val="0"/>
          <w:numId w:val="61"/>
        </w:numPr>
        <w:spacing w:before="120" w:after="120"/>
        <w:rPr>
          <w:rFonts w:ascii="Cambria" w:hAnsi="Cambria" w:cstheme="minorHAnsi"/>
          <w:b/>
          <w:bCs/>
          <w:sz w:val="22"/>
          <w:szCs w:val="22"/>
        </w:rPr>
      </w:pPr>
      <w:bookmarkStart w:id="128" w:name="_Toc160440772"/>
      <w:r>
        <w:rPr>
          <w:rFonts w:ascii="Cambria" w:hAnsi="Cambria" w:cstheme="minorHAnsi"/>
          <w:b/>
          <w:bCs/>
          <w:sz w:val="22"/>
          <w:szCs w:val="22"/>
        </w:rPr>
        <w:lastRenderedPageBreak/>
        <w:t>Annexure 17</w:t>
      </w:r>
      <w:r w:rsidR="000952B1" w:rsidRPr="006722EE">
        <w:rPr>
          <w:rFonts w:ascii="Cambria" w:hAnsi="Cambria" w:cstheme="minorHAnsi"/>
          <w:b/>
          <w:bCs/>
          <w:sz w:val="22"/>
          <w:szCs w:val="22"/>
        </w:rPr>
        <w:t>: NPA UNDERTAKING</w:t>
      </w:r>
      <w:bookmarkEnd w:id="128"/>
    </w:p>
    <w:p w14:paraId="441BDBE7" w14:textId="4DB11D31" w:rsidR="000952B1" w:rsidRPr="006722EE" w:rsidRDefault="000952B1" w:rsidP="000952B1">
      <w:pPr>
        <w:rPr>
          <w:rFonts w:ascii="Cambria" w:hAnsi="Cambria" w:cstheme="minorHAnsi"/>
        </w:rPr>
      </w:pPr>
      <w:r w:rsidRPr="006722EE">
        <w:rPr>
          <w:rFonts w:ascii="Cambria" w:hAnsi="Cambria" w:cstheme="minorHAnsi"/>
        </w:rPr>
        <w:t>Pro forma of letter to be given by all the bidders participating</w:t>
      </w:r>
      <w:r w:rsidR="00D0570D" w:rsidRPr="006722EE">
        <w:rPr>
          <w:rFonts w:ascii="Cambria" w:hAnsi="Cambria" w:cstheme="minorHAnsi"/>
        </w:rPr>
        <w:t xml:space="preserve"> RFP for </w:t>
      </w:r>
      <w:r w:rsidRPr="006722EE">
        <w:rPr>
          <w:rFonts w:ascii="Cambria" w:hAnsi="Cambria" w:cstheme="minorHAnsi"/>
        </w:rPr>
        <w:t xml:space="preserve"> </w:t>
      </w:r>
      <w:r w:rsidR="002567B0" w:rsidRPr="002567B0">
        <w:rPr>
          <w:rFonts w:ascii="Cambria" w:hAnsi="Cambria" w:cstheme="minorHAnsi"/>
        </w:rPr>
        <w:t>Augmentation of existing Hardware Infrastructure, Container Platform &amp; Software along with OEM provided consolidat</w:t>
      </w:r>
      <w:r w:rsidR="002567B0">
        <w:rPr>
          <w:rFonts w:ascii="Cambria" w:hAnsi="Cambria" w:cstheme="minorHAnsi"/>
        </w:rPr>
        <w:t>ed Facility Management Services o</w:t>
      </w:r>
      <w:r w:rsidRPr="006722EE">
        <w:rPr>
          <w:rFonts w:ascii="Cambria" w:hAnsi="Cambria" w:cstheme="minorHAnsi"/>
        </w:rPr>
        <w:t>n their official letter-head</w:t>
      </w:r>
    </w:p>
    <w:p w14:paraId="7BD00854" w14:textId="77777777" w:rsidR="000952B1" w:rsidRPr="006722EE" w:rsidRDefault="000952B1" w:rsidP="0036366F">
      <w:pPr>
        <w:jc w:val="right"/>
        <w:rPr>
          <w:rFonts w:ascii="Cambria" w:hAnsi="Cambria" w:cstheme="minorHAnsi"/>
        </w:rPr>
      </w:pPr>
      <w:r w:rsidRPr="006722EE">
        <w:rPr>
          <w:rFonts w:ascii="Cambria" w:hAnsi="Cambria" w:cstheme="minorHAnsi"/>
        </w:rPr>
        <w:t xml:space="preserve">Date: </w:t>
      </w:r>
      <w:r w:rsidR="0036366F" w:rsidRPr="006722EE">
        <w:rPr>
          <w:rFonts w:ascii="Cambria" w:hAnsi="Cambria" w:cstheme="minorHAnsi"/>
        </w:rPr>
        <w:t>_______</w:t>
      </w:r>
    </w:p>
    <w:p w14:paraId="76DC6F6E" w14:textId="77777777" w:rsidR="000952B1" w:rsidRPr="006722EE" w:rsidRDefault="000952B1" w:rsidP="000952B1">
      <w:pPr>
        <w:tabs>
          <w:tab w:val="left" w:pos="2250"/>
        </w:tabs>
        <w:spacing w:after="0"/>
        <w:rPr>
          <w:rFonts w:ascii="Cambria" w:hAnsi="Cambria" w:cstheme="minorHAnsi"/>
        </w:rPr>
      </w:pPr>
      <w:r w:rsidRPr="006722EE">
        <w:rPr>
          <w:rFonts w:ascii="Cambria" w:hAnsi="Cambria" w:cstheme="minorHAnsi"/>
        </w:rPr>
        <w:t>To,</w:t>
      </w:r>
      <w:r w:rsidRPr="006722EE">
        <w:rPr>
          <w:rFonts w:ascii="Cambria" w:hAnsi="Cambria" w:cstheme="minorHAnsi"/>
        </w:rPr>
        <w:tab/>
      </w:r>
    </w:p>
    <w:p w14:paraId="01ABC4FA" w14:textId="1319E0D1" w:rsidR="000952B1" w:rsidRPr="006722EE" w:rsidRDefault="0043242A" w:rsidP="000952B1">
      <w:pPr>
        <w:spacing w:after="0"/>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-IT, </w:t>
      </w:r>
    </w:p>
    <w:p w14:paraId="35B06198" w14:textId="77777777" w:rsidR="000952B1" w:rsidRPr="006722EE" w:rsidRDefault="000952B1" w:rsidP="000952B1">
      <w:pPr>
        <w:spacing w:after="0"/>
        <w:rPr>
          <w:rFonts w:ascii="Cambria" w:hAnsi="Cambria" w:cstheme="minorHAnsi"/>
        </w:rPr>
      </w:pPr>
      <w:r w:rsidRPr="006722EE">
        <w:rPr>
          <w:rFonts w:ascii="Cambria" w:hAnsi="Cambria" w:cstheme="minorHAnsi"/>
        </w:rPr>
        <w:t>Central Bank of India, Central Office,</w:t>
      </w:r>
    </w:p>
    <w:p w14:paraId="4A9CD598" w14:textId="77777777" w:rsidR="000952B1" w:rsidRPr="006722EE" w:rsidRDefault="000952B1" w:rsidP="000952B1">
      <w:pPr>
        <w:spacing w:after="0"/>
        <w:rPr>
          <w:rFonts w:ascii="Cambria" w:hAnsi="Cambria" w:cstheme="minorHAnsi"/>
        </w:rPr>
      </w:pPr>
      <w:r w:rsidRPr="006722EE">
        <w:rPr>
          <w:rFonts w:ascii="Cambria" w:hAnsi="Cambria" w:cstheme="minorHAnsi"/>
        </w:rPr>
        <w:t>Sector 11, CBD Belapur,</w:t>
      </w:r>
    </w:p>
    <w:p w14:paraId="7DBAFCBC" w14:textId="77777777" w:rsidR="000952B1" w:rsidRPr="006722EE" w:rsidRDefault="000952B1" w:rsidP="000952B1">
      <w:pPr>
        <w:spacing w:after="0"/>
        <w:rPr>
          <w:rFonts w:ascii="Cambria" w:hAnsi="Cambria" w:cstheme="minorHAnsi"/>
        </w:rPr>
      </w:pPr>
      <w:r w:rsidRPr="006722EE">
        <w:rPr>
          <w:rFonts w:ascii="Cambria" w:hAnsi="Cambria" w:cstheme="minorHAnsi"/>
        </w:rPr>
        <w:t>Navi Mumbai - 400614</w:t>
      </w:r>
    </w:p>
    <w:p w14:paraId="097EB44F" w14:textId="77777777" w:rsidR="00F02E22" w:rsidRPr="006722EE" w:rsidRDefault="00F02E22" w:rsidP="00F02E22">
      <w:pPr>
        <w:rPr>
          <w:rFonts w:ascii="Cambria" w:hAnsi="Cambria" w:cstheme="minorHAnsi"/>
          <w:b/>
        </w:rPr>
      </w:pPr>
    </w:p>
    <w:p w14:paraId="4CDFB4A3" w14:textId="0B1CC6F0" w:rsidR="006A3F27" w:rsidRPr="006722EE" w:rsidRDefault="000952B1" w:rsidP="000E4FC7">
      <w:pPr>
        <w:spacing w:after="0" w:line="240" w:lineRule="auto"/>
        <w:rPr>
          <w:rFonts w:ascii="Cambria" w:hAnsi="Cambria" w:cstheme="minorHAnsi"/>
        </w:rPr>
      </w:pPr>
      <w:r w:rsidRPr="006722EE">
        <w:rPr>
          <w:rFonts w:ascii="Cambria" w:hAnsi="Cambria" w:cstheme="minorHAnsi"/>
          <w:b/>
        </w:rPr>
        <w:t xml:space="preserve">Sub: </w:t>
      </w:r>
      <w:r w:rsidR="00D0570D" w:rsidRPr="006722EE">
        <w:rPr>
          <w:rFonts w:ascii="Cambria" w:hAnsi="Cambria" w:cstheme="minorHAnsi"/>
        </w:rPr>
        <w:t xml:space="preserve">RFP for </w:t>
      </w:r>
      <w:r w:rsidR="0025716D" w:rsidRPr="0025716D">
        <w:rPr>
          <w:rFonts w:ascii="Cambria" w:hAnsi="Cambria" w:cstheme="minorHAnsi"/>
        </w:rPr>
        <w:t>Augmentation of existing Hardware Infrastructure, Container Platform &amp; Software along with OEM provided consolidated Facility Management Services.</w:t>
      </w:r>
    </w:p>
    <w:p w14:paraId="3D21A2BD" w14:textId="77777777" w:rsidR="00F02E22" w:rsidRPr="006722EE" w:rsidRDefault="00F02E22" w:rsidP="00F02E22">
      <w:pPr>
        <w:rPr>
          <w:rFonts w:ascii="Cambria" w:hAnsi="Cambria" w:cstheme="minorHAnsi"/>
          <w:b/>
        </w:rPr>
      </w:pPr>
      <w:r w:rsidRPr="006722EE">
        <w:rPr>
          <w:rFonts w:ascii="Cambria" w:hAnsi="Cambria" w:cstheme="minorHAnsi"/>
          <w:b/>
        </w:rPr>
        <w:t>Sir,</w:t>
      </w:r>
    </w:p>
    <w:p w14:paraId="4E6CF81D" w14:textId="77777777" w:rsidR="000952B1" w:rsidRPr="006722EE" w:rsidRDefault="000952B1" w:rsidP="000952B1">
      <w:pPr>
        <w:autoSpaceDE w:val="0"/>
        <w:autoSpaceDN w:val="0"/>
        <w:adjustRightInd w:val="0"/>
        <w:spacing w:after="120"/>
        <w:rPr>
          <w:rFonts w:ascii="Cambria" w:hAnsi="Cambria" w:cstheme="minorHAnsi"/>
        </w:rPr>
      </w:pPr>
      <w:r w:rsidRPr="006722EE">
        <w:rPr>
          <w:rFonts w:ascii="Cambria" w:hAnsi="Cambria" w:cstheme="minorHAnsi"/>
        </w:rPr>
        <w:t>We ___________________________________(bidder name), hereby undertake that-</w:t>
      </w:r>
    </w:p>
    <w:p w14:paraId="45774701" w14:textId="77777777" w:rsidR="000952B1" w:rsidRPr="006722EE" w:rsidRDefault="000952B1" w:rsidP="00597472">
      <w:pPr>
        <w:numPr>
          <w:ilvl w:val="0"/>
          <w:numId w:val="26"/>
        </w:numPr>
        <w:autoSpaceDE w:val="0"/>
        <w:autoSpaceDN w:val="0"/>
        <w:adjustRightInd w:val="0"/>
        <w:spacing w:after="120" w:line="240" w:lineRule="auto"/>
        <w:rPr>
          <w:rFonts w:ascii="Cambria" w:hAnsi="Cambria" w:cstheme="minorHAnsi"/>
        </w:rPr>
      </w:pPr>
      <w:r w:rsidRPr="006722EE">
        <w:rPr>
          <w:rFonts w:ascii="Cambria" w:hAnsi="Cambria" w:cstheme="minorHAnsi"/>
        </w:rPr>
        <w:t xml:space="preserve">We have </w:t>
      </w:r>
      <w:r w:rsidR="00F02E22" w:rsidRPr="006722EE">
        <w:rPr>
          <w:rFonts w:ascii="Cambria" w:hAnsi="Cambria" w:cstheme="minorHAnsi"/>
        </w:rPr>
        <w:t xml:space="preserve">/ </w:t>
      </w:r>
      <w:r w:rsidRPr="006722EE">
        <w:rPr>
          <w:rFonts w:ascii="Cambria" w:hAnsi="Cambria" w:cstheme="minorHAnsi"/>
        </w:rPr>
        <w:t>not have been declared NPA by any Bank in India.</w:t>
      </w:r>
    </w:p>
    <w:p w14:paraId="0BEBBC5F" w14:textId="77777777" w:rsidR="000952B1" w:rsidRPr="006722EE" w:rsidRDefault="000952B1" w:rsidP="00597472">
      <w:pPr>
        <w:numPr>
          <w:ilvl w:val="0"/>
          <w:numId w:val="26"/>
        </w:numPr>
        <w:autoSpaceDE w:val="0"/>
        <w:autoSpaceDN w:val="0"/>
        <w:adjustRightInd w:val="0"/>
        <w:spacing w:after="120" w:line="240" w:lineRule="auto"/>
        <w:rPr>
          <w:rFonts w:ascii="Cambria" w:hAnsi="Cambria" w:cstheme="minorHAnsi"/>
        </w:rPr>
      </w:pPr>
      <w:r w:rsidRPr="006722EE">
        <w:rPr>
          <w:rFonts w:ascii="Cambria" w:hAnsi="Cambria" w:cstheme="minorHAnsi"/>
        </w:rPr>
        <w:t>Further, we do not have any pending case with any organization across the globe which affects our credibility to service the bank.</w:t>
      </w:r>
    </w:p>
    <w:p w14:paraId="6DA6352B" w14:textId="77777777" w:rsidR="000952B1" w:rsidRPr="006722EE" w:rsidRDefault="000952B1" w:rsidP="000952B1">
      <w:pPr>
        <w:jc w:val="both"/>
        <w:rPr>
          <w:rFonts w:ascii="Cambria" w:hAnsi="Cambria" w:cstheme="minorHAnsi"/>
        </w:rPr>
      </w:pPr>
    </w:p>
    <w:p w14:paraId="1C52965A" w14:textId="77777777" w:rsidR="000952B1" w:rsidRPr="006722EE" w:rsidRDefault="000952B1" w:rsidP="000952B1">
      <w:pPr>
        <w:jc w:val="both"/>
        <w:rPr>
          <w:rFonts w:ascii="Cambria" w:hAnsi="Cambria" w:cstheme="minorHAnsi"/>
        </w:rPr>
      </w:pPr>
      <w:r w:rsidRPr="006722EE">
        <w:rPr>
          <w:rFonts w:ascii="Cambria" w:hAnsi="Cambria" w:cstheme="minorHAnsi"/>
        </w:rPr>
        <w:t>Yours faithfully,</w:t>
      </w:r>
    </w:p>
    <w:p w14:paraId="275ECB8B" w14:textId="77777777" w:rsidR="000952B1" w:rsidRPr="006722EE" w:rsidRDefault="000952B1" w:rsidP="000952B1">
      <w:pPr>
        <w:jc w:val="both"/>
        <w:rPr>
          <w:rFonts w:ascii="Cambria" w:hAnsi="Cambria" w:cstheme="minorHAnsi"/>
        </w:rPr>
      </w:pPr>
    </w:p>
    <w:p w14:paraId="7AB36CF5" w14:textId="77777777" w:rsidR="000952B1" w:rsidRPr="006722EE" w:rsidRDefault="000952B1" w:rsidP="000952B1">
      <w:pPr>
        <w:jc w:val="both"/>
        <w:rPr>
          <w:rFonts w:ascii="Cambria" w:hAnsi="Cambria" w:cstheme="minorHAnsi"/>
        </w:rPr>
      </w:pPr>
      <w:r w:rsidRPr="006722EE">
        <w:rPr>
          <w:rFonts w:ascii="Cambria" w:hAnsi="Cambria" w:cstheme="minorHAnsi"/>
        </w:rPr>
        <w:t>Authorised Signatory</w:t>
      </w:r>
    </w:p>
    <w:p w14:paraId="5067EE8F" w14:textId="77777777" w:rsidR="000952B1" w:rsidRPr="006722EE" w:rsidRDefault="000952B1" w:rsidP="000952B1">
      <w:pPr>
        <w:jc w:val="both"/>
        <w:rPr>
          <w:rFonts w:ascii="Cambria" w:hAnsi="Cambria" w:cstheme="minorHAnsi"/>
        </w:rPr>
      </w:pPr>
      <w:r w:rsidRPr="006722EE">
        <w:rPr>
          <w:rFonts w:ascii="Cambria" w:hAnsi="Cambria" w:cstheme="minorHAnsi"/>
        </w:rPr>
        <w:t>Designation</w:t>
      </w:r>
    </w:p>
    <w:p w14:paraId="3E37D205" w14:textId="77777777" w:rsidR="000952B1" w:rsidRPr="006722EE" w:rsidRDefault="000952B1" w:rsidP="000952B1">
      <w:pPr>
        <w:jc w:val="both"/>
        <w:rPr>
          <w:rFonts w:ascii="Cambria" w:hAnsi="Cambria" w:cstheme="minorHAnsi"/>
        </w:rPr>
      </w:pPr>
      <w:r w:rsidRPr="006722EE">
        <w:rPr>
          <w:rFonts w:ascii="Cambria" w:hAnsi="Cambria" w:cstheme="minorHAnsi"/>
        </w:rPr>
        <w:t>Bidder’s corporate name</w:t>
      </w:r>
    </w:p>
    <w:p w14:paraId="7E80DD22" w14:textId="77777777" w:rsidR="000952B1" w:rsidRPr="006722EE" w:rsidRDefault="000952B1" w:rsidP="000952B1">
      <w:pPr>
        <w:spacing w:before="120" w:after="120"/>
        <w:jc w:val="both"/>
        <w:rPr>
          <w:rFonts w:ascii="Cambria" w:hAnsi="Cambria" w:cstheme="minorHAnsi"/>
        </w:rPr>
      </w:pPr>
    </w:p>
    <w:p w14:paraId="30B060F5" w14:textId="77777777" w:rsidR="000952B1" w:rsidRPr="006722EE" w:rsidRDefault="000952B1" w:rsidP="000952B1">
      <w:pPr>
        <w:spacing w:before="120" w:after="120"/>
        <w:jc w:val="both"/>
        <w:rPr>
          <w:rFonts w:ascii="Cambria" w:hAnsi="Cambria" w:cstheme="minorHAnsi"/>
        </w:rPr>
      </w:pPr>
    </w:p>
    <w:p w14:paraId="7984575D" w14:textId="77777777" w:rsidR="000952B1" w:rsidRPr="006722EE" w:rsidRDefault="000952B1" w:rsidP="000952B1">
      <w:pPr>
        <w:spacing w:before="120" w:after="120"/>
        <w:jc w:val="both"/>
        <w:rPr>
          <w:rFonts w:ascii="Cambria" w:hAnsi="Cambria" w:cstheme="minorHAnsi"/>
        </w:rPr>
      </w:pPr>
    </w:p>
    <w:p w14:paraId="65188C1C" w14:textId="77777777" w:rsidR="000952B1" w:rsidRPr="006722EE" w:rsidRDefault="000952B1" w:rsidP="000952B1">
      <w:pPr>
        <w:spacing w:before="120" w:after="120"/>
        <w:jc w:val="both"/>
        <w:rPr>
          <w:rFonts w:ascii="Cambria" w:hAnsi="Cambria" w:cstheme="minorHAnsi"/>
        </w:rPr>
      </w:pPr>
    </w:p>
    <w:p w14:paraId="79C3FBCA" w14:textId="77777777" w:rsidR="000952B1" w:rsidRPr="006722EE" w:rsidRDefault="000952B1" w:rsidP="000952B1">
      <w:pPr>
        <w:spacing w:before="120" w:after="120"/>
        <w:jc w:val="both"/>
        <w:rPr>
          <w:rFonts w:ascii="Cambria" w:hAnsi="Cambria" w:cstheme="minorHAnsi"/>
        </w:rPr>
      </w:pPr>
    </w:p>
    <w:p w14:paraId="6E9F6A9E" w14:textId="77777777" w:rsidR="000952B1" w:rsidRPr="006722EE" w:rsidRDefault="000952B1" w:rsidP="000952B1">
      <w:pPr>
        <w:spacing w:before="120" w:after="120"/>
        <w:jc w:val="both"/>
        <w:rPr>
          <w:rFonts w:ascii="Cambria" w:hAnsi="Cambria" w:cstheme="minorHAnsi"/>
        </w:rPr>
      </w:pPr>
    </w:p>
    <w:p w14:paraId="74CA2183" w14:textId="77777777" w:rsidR="000952B1" w:rsidRPr="006722EE" w:rsidRDefault="000952B1" w:rsidP="000952B1">
      <w:pPr>
        <w:spacing w:before="120" w:after="120"/>
        <w:jc w:val="both"/>
        <w:rPr>
          <w:rFonts w:ascii="Cambria" w:hAnsi="Cambria" w:cstheme="minorHAnsi"/>
        </w:rPr>
      </w:pPr>
    </w:p>
    <w:p w14:paraId="09749102"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57EBBB4A" w14:textId="120EF947" w:rsidR="000952B1" w:rsidRPr="006722EE" w:rsidRDefault="0033179A" w:rsidP="00D82643">
      <w:pPr>
        <w:pStyle w:val="Heading1"/>
        <w:numPr>
          <w:ilvl w:val="0"/>
          <w:numId w:val="61"/>
        </w:numPr>
        <w:spacing w:before="120" w:after="120"/>
        <w:rPr>
          <w:rFonts w:ascii="Cambria" w:hAnsi="Cambria" w:cstheme="minorHAnsi"/>
          <w:b/>
          <w:bCs/>
          <w:sz w:val="22"/>
          <w:szCs w:val="22"/>
        </w:rPr>
      </w:pPr>
      <w:bookmarkStart w:id="129" w:name="_Toc160440773"/>
      <w:r>
        <w:rPr>
          <w:rFonts w:ascii="Cambria" w:hAnsi="Cambria" w:cstheme="minorHAnsi"/>
          <w:b/>
          <w:bCs/>
          <w:sz w:val="22"/>
          <w:szCs w:val="22"/>
        </w:rPr>
        <w:lastRenderedPageBreak/>
        <w:t xml:space="preserve">Annexure </w:t>
      </w:r>
      <w:r w:rsidR="007A558A">
        <w:rPr>
          <w:rFonts w:ascii="Cambria" w:hAnsi="Cambria" w:cstheme="minorHAnsi"/>
          <w:b/>
          <w:bCs/>
          <w:sz w:val="22"/>
          <w:szCs w:val="22"/>
        </w:rPr>
        <w:t>18:</w:t>
      </w:r>
      <w:r w:rsidR="000952B1" w:rsidRPr="006722EE">
        <w:rPr>
          <w:rFonts w:ascii="Cambria" w:hAnsi="Cambria" w:cstheme="minorHAnsi"/>
          <w:b/>
          <w:bCs/>
          <w:sz w:val="22"/>
          <w:szCs w:val="22"/>
        </w:rPr>
        <w:t xml:space="preserve"> Undertaking letter (Land Border Sharing)</w:t>
      </w:r>
      <w:bookmarkEnd w:id="129"/>
    </w:p>
    <w:p w14:paraId="097CDD41" w14:textId="5B2793D2" w:rsidR="000952B1" w:rsidRPr="006722EE" w:rsidRDefault="000952B1" w:rsidP="006A3F27">
      <w:pPr>
        <w:jc w:val="both"/>
        <w:rPr>
          <w:rFonts w:ascii="Cambria" w:hAnsi="Cambria" w:cstheme="minorHAnsi"/>
        </w:rPr>
      </w:pPr>
      <w:r w:rsidRPr="006722EE">
        <w:rPr>
          <w:rFonts w:ascii="Cambria" w:hAnsi="Cambria" w:cstheme="minorHAnsi"/>
        </w:rPr>
        <w:t>Pro forma of letter to be given by all the bidders participating in the</w:t>
      </w:r>
      <w:r w:rsidR="00D0570D" w:rsidRPr="006722EE">
        <w:rPr>
          <w:rFonts w:ascii="Cambria" w:hAnsi="Cambria" w:cstheme="minorHAnsi"/>
        </w:rPr>
        <w:t xml:space="preserve"> RFP for </w:t>
      </w:r>
      <w:r w:rsidRPr="006722EE">
        <w:rPr>
          <w:rFonts w:ascii="Cambria" w:hAnsi="Cambria" w:cstheme="minorHAnsi"/>
        </w:rPr>
        <w:t xml:space="preserve"> </w:t>
      </w:r>
      <w:r w:rsidR="006445D8" w:rsidRPr="006445D8">
        <w:rPr>
          <w:rFonts w:ascii="Cambria" w:hAnsi="Cambria" w:cstheme="minorHAnsi"/>
        </w:rPr>
        <w:t>Augmentation of existing Hardware Infrastructure, Container Platform &amp; Software along with OEM provided consolidat</w:t>
      </w:r>
      <w:r w:rsidR="006445D8">
        <w:rPr>
          <w:rFonts w:ascii="Cambria" w:hAnsi="Cambria" w:cstheme="minorHAnsi"/>
        </w:rPr>
        <w:t xml:space="preserve">ed Facility Management Services </w:t>
      </w:r>
      <w:r w:rsidRPr="006722EE">
        <w:rPr>
          <w:rFonts w:ascii="Cambria" w:hAnsi="Cambria" w:cstheme="minorHAnsi"/>
        </w:rPr>
        <w:t>on their official letter-head</w:t>
      </w:r>
    </w:p>
    <w:p w14:paraId="1640B226" w14:textId="77777777" w:rsidR="0036366F" w:rsidRPr="006722EE" w:rsidRDefault="0036366F" w:rsidP="0036366F">
      <w:pPr>
        <w:jc w:val="right"/>
        <w:rPr>
          <w:rFonts w:ascii="Cambria" w:hAnsi="Cambria" w:cstheme="minorHAnsi"/>
        </w:rPr>
      </w:pPr>
      <w:r w:rsidRPr="006722EE">
        <w:rPr>
          <w:rFonts w:ascii="Cambria" w:hAnsi="Cambria" w:cstheme="minorHAnsi"/>
        </w:rPr>
        <w:t>Date:_________</w:t>
      </w:r>
    </w:p>
    <w:p w14:paraId="4AFF23BC" w14:textId="77777777" w:rsidR="000952B1" w:rsidRPr="006722EE" w:rsidRDefault="000952B1" w:rsidP="0036366F">
      <w:pPr>
        <w:rPr>
          <w:rFonts w:ascii="Cambria" w:hAnsi="Cambria" w:cstheme="minorHAnsi"/>
        </w:rPr>
      </w:pPr>
      <w:r w:rsidRPr="006722EE">
        <w:rPr>
          <w:rFonts w:ascii="Cambria" w:hAnsi="Cambria" w:cstheme="minorHAnsi"/>
        </w:rPr>
        <w:t>To</w:t>
      </w:r>
      <w:r w:rsidR="0036366F" w:rsidRPr="006722EE">
        <w:rPr>
          <w:rFonts w:ascii="Cambria" w:hAnsi="Cambria" w:cstheme="minorHAnsi"/>
        </w:rPr>
        <w:t>,</w:t>
      </w:r>
    </w:p>
    <w:p w14:paraId="390ACB86" w14:textId="3EF301C9" w:rsidR="000952B1" w:rsidRPr="006722EE" w:rsidRDefault="0043242A" w:rsidP="000952B1">
      <w:pPr>
        <w:spacing w:after="0"/>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6E2EA08E" w14:textId="77777777" w:rsidR="000952B1" w:rsidRPr="006722EE" w:rsidRDefault="000952B1" w:rsidP="000952B1">
      <w:pPr>
        <w:spacing w:after="0"/>
        <w:rPr>
          <w:rFonts w:ascii="Cambria" w:hAnsi="Cambria" w:cstheme="minorHAnsi"/>
        </w:rPr>
      </w:pPr>
      <w:r w:rsidRPr="006722EE">
        <w:rPr>
          <w:rFonts w:ascii="Cambria" w:hAnsi="Cambria" w:cstheme="minorHAnsi"/>
        </w:rPr>
        <w:t>Central Bank of India, Central Office,</w:t>
      </w:r>
    </w:p>
    <w:p w14:paraId="0DD24F5D" w14:textId="77777777" w:rsidR="000952B1" w:rsidRPr="006722EE" w:rsidRDefault="000952B1" w:rsidP="000952B1">
      <w:pPr>
        <w:spacing w:after="0"/>
        <w:rPr>
          <w:rFonts w:ascii="Cambria" w:hAnsi="Cambria" w:cstheme="minorHAnsi"/>
        </w:rPr>
      </w:pPr>
      <w:r w:rsidRPr="006722EE">
        <w:rPr>
          <w:rFonts w:ascii="Cambria" w:hAnsi="Cambria" w:cstheme="minorHAnsi"/>
        </w:rPr>
        <w:t>Sector 11,</w:t>
      </w:r>
    </w:p>
    <w:p w14:paraId="583B6C4A" w14:textId="77777777" w:rsidR="000952B1" w:rsidRPr="006722EE" w:rsidRDefault="000952B1" w:rsidP="000952B1">
      <w:pPr>
        <w:spacing w:after="0"/>
        <w:rPr>
          <w:rFonts w:ascii="Cambria" w:hAnsi="Cambria" w:cstheme="minorHAnsi"/>
        </w:rPr>
      </w:pPr>
      <w:r w:rsidRPr="006722EE">
        <w:rPr>
          <w:rFonts w:ascii="Cambria" w:hAnsi="Cambria" w:cstheme="minorHAnsi"/>
        </w:rPr>
        <w:t>CBD Belapur,</w:t>
      </w:r>
    </w:p>
    <w:p w14:paraId="7AB633FD" w14:textId="77777777" w:rsidR="000952B1" w:rsidRPr="006722EE" w:rsidRDefault="000952B1" w:rsidP="000952B1">
      <w:pPr>
        <w:rPr>
          <w:rFonts w:ascii="Cambria" w:hAnsi="Cambria" w:cstheme="minorHAnsi"/>
        </w:rPr>
      </w:pPr>
      <w:r w:rsidRPr="006722EE">
        <w:rPr>
          <w:rFonts w:ascii="Cambria" w:hAnsi="Cambria" w:cstheme="minorHAnsi"/>
        </w:rPr>
        <w:t>Navi Mumbai – 400614</w:t>
      </w:r>
    </w:p>
    <w:p w14:paraId="3AF55A56" w14:textId="225A6B30" w:rsidR="00D0570D" w:rsidRPr="006722EE" w:rsidRDefault="000952B1" w:rsidP="00D0570D">
      <w:pPr>
        <w:jc w:val="both"/>
        <w:rPr>
          <w:rFonts w:ascii="Cambria" w:hAnsi="Cambria" w:cstheme="minorHAnsi"/>
          <w:b/>
        </w:rPr>
      </w:pPr>
      <w:r w:rsidRPr="006722EE">
        <w:rPr>
          <w:rFonts w:ascii="Cambria" w:hAnsi="Cambria" w:cstheme="minorHAnsi"/>
          <w:b/>
        </w:rPr>
        <w:t>Sub:</w:t>
      </w:r>
      <w:r w:rsidR="00D0570D" w:rsidRPr="006722EE">
        <w:rPr>
          <w:rFonts w:ascii="Cambria" w:hAnsi="Cambria" w:cstheme="minorHAnsi"/>
          <w:b/>
        </w:rPr>
        <w:t xml:space="preserve"> RFP </w:t>
      </w:r>
      <w:r w:rsidR="006A3F27" w:rsidRPr="006722EE">
        <w:rPr>
          <w:rFonts w:ascii="Cambria" w:hAnsi="Cambria" w:cstheme="minorHAnsi"/>
          <w:b/>
        </w:rPr>
        <w:t xml:space="preserve">for </w:t>
      </w:r>
      <w:r w:rsidR="00F815C6" w:rsidRPr="00F815C6">
        <w:rPr>
          <w:rFonts w:ascii="Cambria" w:hAnsi="Cambria" w:cstheme="minorHAnsi"/>
          <w:b/>
        </w:rPr>
        <w:t>Augmentation of existing Hardware Infrastructure, Container Platform &amp; Software along with OEM provided consolidated Facility Management Services.</w:t>
      </w:r>
    </w:p>
    <w:p w14:paraId="71975E98" w14:textId="77777777" w:rsidR="00F02E22" w:rsidRPr="006722EE" w:rsidRDefault="00F02E22" w:rsidP="00F02E22">
      <w:pPr>
        <w:rPr>
          <w:rFonts w:ascii="Cambria" w:hAnsi="Cambria" w:cstheme="minorHAnsi"/>
          <w:b/>
        </w:rPr>
      </w:pPr>
      <w:r w:rsidRPr="006722EE">
        <w:rPr>
          <w:rFonts w:ascii="Cambria" w:hAnsi="Cambria" w:cstheme="minorHAnsi"/>
          <w:b/>
        </w:rPr>
        <w:t>Sir,</w:t>
      </w:r>
    </w:p>
    <w:p w14:paraId="5714E6C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(referred to as the “Bidder”) are desirous of participating in the Tender Process in response to our captioned RFP and in this connection we hereby declare, confirm and agree as follows:</w:t>
      </w:r>
    </w:p>
    <w:p w14:paraId="57E5459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the Bidder have read and understood the contents of the RFP and Office Memorandum &amp; the Order (Public Procurement No.1) both bearing no.F.No.6/18/2019/PPD of 23</w:t>
      </w:r>
      <w:r w:rsidRPr="006722EE">
        <w:rPr>
          <w:rFonts w:ascii="Cambria" w:hAnsi="Cambria" w:cstheme="minorHAnsi"/>
          <w:vertAlign w:val="superscript"/>
        </w:rPr>
        <w:t>rd</w:t>
      </w:r>
      <w:r w:rsidRPr="006722EE">
        <w:rPr>
          <w:rFonts w:ascii="Cambria" w:hAnsi="Cambria" w:cstheme="minorHAnsi"/>
        </w:rPr>
        <w:t xml:space="preserve">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w:t>
      </w:r>
    </w:p>
    <w:p w14:paraId="11AAA22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terms of the above and after having gone through the said amendments including in particular the words defined therein (which shall have the same meaning for the purpose of this Declaration cum Undertaking), we, the Bidder hereby declare and confirm that:</w:t>
      </w:r>
    </w:p>
    <w:p w14:paraId="5A1B307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Strike off whichever is not applicable</w:t>
      </w:r>
    </w:p>
    <w:p w14:paraId="601E586F" w14:textId="77777777" w:rsidR="000952B1" w:rsidRPr="006722EE" w:rsidRDefault="000952B1" w:rsidP="00597472">
      <w:pPr>
        <w:pStyle w:val="ListParagraph"/>
        <w:numPr>
          <w:ilvl w:val="0"/>
          <w:numId w:val="32"/>
        </w:numPr>
        <w:spacing w:before="120" w:after="120"/>
        <w:jc w:val="both"/>
        <w:rPr>
          <w:rFonts w:ascii="Cambria" w:hAnsi="Cambria" w:cstheme="minorHAnsi"/>
        </w:rPr>
      </w:pPr>
      <w:r w:rsidRPr="006722EE">
        <w:rPr>
          <w:rFonts w:ascii="Cambria" w:hAnsi="Cambria" w:cstheme="minorHAnsi"/>
        </w:rPr>
        <w:t>“I/we have read the clause regarding restrictions on procurement from a bidder of the country which shares a land border with India; I/ we certify that _______________________ is not from such a country.</w:t>
      </w:r>
    </w:p>
    <w:p w14:paraId="07337E0F" w14:textId="77777777" w:rsidR="000952B1" w:rsidRPr="006722EE" w:rsidRDefault="000952B1" w:rsidP="00597472">
      <w:pPr>
        <w:pStyle w:val="ListParagraph"/>
        <w:numPr>
          <w:ilvl w:val="0"/>
          <w:numId w:val="32"/>
        </w:numPr>
        <w:spacing w:before="120" w:after="120"/>
        <w:jc w:val="both"/>
        <w:rPr>
          <w:rFonts w:ascii="Cambria" w:hAnsi="Cambria" w:cstheme="minorHAnsi"/>
        </w:rPr>
      </w:pPr>
      <w:r w:rsidRPr="006722EE">
        <w:rPr>
          <w:rFonts w:ascii="Cambria" w:hAnsi="Cambria" w:cstheme="minorHAnsi"/>
        </w:rPr>
        <w:t>“I/we have read the clause regarding restrictions on procurement from a Bidder of a country which shares a land border with India; I/we certify that _______________________ is from such a country. I hereby certify that _____________________ fulfils all requirements in this regard and is eligible to be considered. [Valid registration by the Competent Authority is attached]”</w:t>
      </w:r>
    </w:p>
    <w:p w14:paraId="5D77AFD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Further, in case the work awarded to us, I/we undertake that I/we shall not subcontract any of assigned work under this engagement without the prior permission of Bank.</w:t>
      </w:r>
    </w:p>
    <w:p w14:paraId="53A25D6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fulfils all requirements in this regard and is eligible to be considered. [Valid registration by the Competent Authority]”</w:t>
      </w:r>
    </w:p>
    <w:p w14:paraId="16E6AB3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hereby confirm that we fulfil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w:t>
      </w:r>
    </w:p>
    <w:p w14:paraId="2A4217B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This declaration cum Undertaking is executed by us through our Authorized signatory/ies after having read and understood the Office Memorandum and Order including the words defined in the said order.</w:t>
      </w:r>
    </w:p>
    <w:p w14:paraId="4493D78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Dated this _____________ by ___________20__</w:t>
      </w:r>
    </w:p>
    <w:p w14:paraId="76C094B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Yours faithfully,</w:t>
      </w:r>
    </w:p>
    <w:p w14:paraId="5516D4B3" w14:textId="77777777" w:rsidR="000952B1" w:rsidRPr="006722EE" w:rsidRDefault="000952B1" w:rsidP="000952B1">
      <w:pPr>
        <w:spacing w:before="120" w:after="120"/>
        <w:jc w:val="both"/>
        <w:rPr>
          <w:rFonts w:ascii="Cambria" w:hAnsi="Cambria" w:cstheme="minorHAnsi"/>
        </w:rPr>
      </w:pPr>
    </w:p>
    <w:p w14:paraId="67EAC026" w14:textId="77777777" w:rsidR="000952B1" w:rsidRPr="006722EE" w:rsidRDefault="000952B1" w:rsidP="000952B1">
      <w:pPr>
        <w:spacing w:before="120" w:after="120"/>
        <w:jc w:val="both"/>
        <w:rPr>
          <w:rFonts w:ascii="Cambria" w:hAnsi="Cambria" w:cstheme="minorHAnsi"/>
        </w:rPr>
      </w:pPr>
    </w:p>
    <w:p w14:paraId="33DA6BF0" w14:textId="77777777" w:rsidR="000952B1" w:rsidRPr="006722EE" w:rsidRDefault="000952B1" w:rsidP="000952B1">
      <w:pPr>
        <w:spacing w:after="0"/>
        <w:jc w:val="both"/>
        <w:rPr>
          <w:rFonts w:ascii="Cambria" w:hAnsi="Cambria" w:cstheme="minorHAnsi"/>
        </w:rPr>
      </w:pPr>
      <w:r w:rsidRPr="006722EE">
        <w:rPr>
          <w:rFonts w:ascii="Cambria" w:hAnsi="Cambria" w:cstheme="minorHAnsi"/>
        </w:rPr>
        <w:t>Authorized Signatory</w:t>
      </w:r>
    </w:p>
    <w:p w14:paraId="5D6BB2DF" w14:textId="77777777" w:rsidR="000952B1" w:rsidRPr="006722EE" w:rsidRDefault="000952B1" w:rsidP="000952B1">
      <w:pPr>
        <w:spacing w:after="0"/>
        <w:jc w:val="both"/>
        <w:rPr>
          <w:rFonts w:ascii="Cambria" w:hAnsi="Cambria" w:cstheme="minorHAnsi"/>
        </w:rPr>
      </w:pPr>
      <w:r w:rsidRPr="006722EE">
        <w:rPr>
          <w:rFonts w:ascii="Cambria" w:hAnsi="Cambria" w:cstheme="minorHAnsi"/>
        </w:rPr>
        <w:t>Name:</w:t>
      </w:r>
    </w:p>
    <w:p w14:paraId="07BA094E" w14:textId="77777777" w:rsidR="000952B1" w:rsidRPr="006722EE" w:rsidRDefault="000952B1" w:rsidP="000952B1">
      <w:pPr>
        <w:spacing w:after="0"/>
        <w:jc w:val="both"/>
        <w:rPr>
          <w:rFonts w:ascii="Cambria" w:hAnsi="Cambria" w:cstheme="minorHAnsi"/>
        </w:rPr>
      </w:pPr>
      <w:r w:rsidRPr="006722EE">
        <w:rPr>
          <w:rFonts w:ascii="Cambria" w:hAnsi="Cambria" w:cstheme="minorHAnsi"/>
        </w:rPr>
        <w:t>Designation:</w:t>
      </w:r>
    </w:p>
    <w:p w14:paraId="0703A538" w14:textId="77777777" w:rsidR="000952B1" w:rsidRPr="006722EE" w:rsidRDefault="000952B1" w:rsidP="000952B1">
      <w:pPr>
        <w:spacing w:after="0"/>
        <w:jc w:val="both"/>
        <w:rPr>
          <w:rFonts w:ascii="Cambria" w:hAnsi="Cambria" w:cstheme="minorHAnsi"/>
        </w:rPr>
      </w:pPr>
      <w:r w:rsidRPr="006722EE">
        <w:rPr>
          <w:rFonts w:ascii="Cambria" w:hAnsi="Cambria" w:cstheme="minorHAnsi"/>
        </w:rPr>
        <w:t>Bidder’s Corporate Name:</w:t>
      </w:r>
    </w:p>
    <w:p w14:paraId="31E60B71" w14:textId="77777777" w:rsidR="000952B1" w:rsidRPr="006722EE" w:rsidRDefault="000952B1" w:rsidP="000952B1">
      <w:pPr>
        <w:spacing w:after="0"/>
        <w:jc w:val="both"/>
        <w:rPr>
          <w:rFonts w:ascii="Cambria" w:hAnsi="Cambria" w:cstheme="minorHAnsi"/>
        </w:rPr>
      </w:pPr>
      <w:r w:rsidRPr="006722EE">
        <w:rPr>
          <w:rFonts w:ascii="Cambria" w:hAnsi="Cambria" w:cstheme="minorHAnsi"/>
        </w:rPr>
        <w:t>Address:</w:t>
      </w:r>
    </w:p>
    <w:p w14:paraId="6151CD6F" w14:textId="77777777" w:rsidR="000952B1" w:rsidRPr="006722EE" w:rsidRDefault="000952B1" w:rsidP="000952B1">
      <w:pPr>
        <w:spacing w:after="120"/>
        <w:jc w:val="both"/>
        <w:rPr>
          <w:rFonts w:ascii="Cambria" w:hAnsi="Cambria" w:cstheme="minorHAnsi"/>
        </w:rPr>
      </w:pPr>
      <w:r w:rsidRPr="006722EE">
        <w:rPr>
          <w:rFonts w:ascii="Cambria" w:hAnsi="Cambria" w:cstheme="minorHAnsi"/>
        </w:rPr>
        <w:t>Email &amp; Phone No.:</w:t>
      </w:r>
    </w:p>
    <w:p w14:paraId="1A42FDE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List of documents enclosed:</w:t>
      </w:r>
    </w:p>
    <w:p w14:paraId="17146ECD" w14:textId="77777777" w:rsidR="000952B1" w:rsidRPr="006722EE" w:rsidRDefault="000952B1" w:rsidP="00597472">
      <w:pPr>
        <w:pStyle w:val="ListParagraph"/>
        <w:numPr>
          <w:ilvl w:val="0"/>
          <w:numId w:val="31"/>
        </w:numPr>
        <w:spacing w:before="120" w:after="120"/>
        <w:jc w:val="both"/>
        <w:rPr>
          <w:rFonts w:ascii="Cambria" w:hAnsi="Cambria" w:cstheme="minorHAnsi"/>
        </w:rPr>
      </w:pPr>
      <w:r w:rsidRPr="006722EE">
        <w:rPr>
          <w:rFonts w:ascii="Cambria" w:hAnsi="Cambria" w:cstheme="minorHAnsi"/>
        </w:rPr>
        <w:t>Copy of Certificate of valid registration with the Competent Authority (strike off if not applicable</w:t>
      </w:r>
    </w:p>
    <w:p w14:paraId="05EB7210" w14:textId="77777777" w:rsidR="000952B1" w:rsidRPr="006722EE" w:rsidRDefault="000952B1" w:rsidP="00597472">
      <w:pPr>
        <w:pStyle w:val="ListParagraph"/>
        <w:numPr>
          <w:ilvl w:val="0"/>
          <w:numId w:val="31"/>
        </w:numPr>
        <w:spacing w:before="120" w:after="120"/>
        <w:jc w:val="both"/>
        <w:rPr>
          <w:rFonts w:ascii="Cambria" w:hAnsi="Cambria" w:cstheme="minorHAnsi"/>
        </w:rPr>
      </w:pPr>
      <w:r w:rsidRPr="006722EE">
        <w:rPr>
          <w:rFonts w:ascii="Cambria" w:hAnsi="Cambria" w:cstheme="minorHAnsi"/>
        </w:rPr>
        <w:t>__________________</w:t>
      </w:r>
    </w:p>
    <w:p w14:paraId="34837D25" w14:textId="77777777" w:rsidR="000952B1" w:rsidRPr="006722EE" w:rsidRDefault="000952B1" w:rsidP="00597472">
      <w:pPr>
        <w:pStyle w:val="ListParagraph"/>
        <w:numPr>
          <w:ilvl w:val="0"/>
          <w:numId w:val="31"/>
        </w:numPr>
        <w:spacing w:before="120" w:after="120"/>
        <w:jc w:val="both"/>
        <w:rPr>
          <w:rFonts w:ascii="Cambria" w:hAnsi="Cambria" w:cstheme="minorHAnsi"/>
        </w:rPr>
      </w:pPr>
      <w:r w:rsidRPr="006722EE">
        <w:rPr>
          <w:rFonts w:ascii="Cambria" w:hAnsi="Cambria" w:cstheme="minorHAnsi"/>
        </w:rPr>
        <w:softHyphen/>
      </w:r>
      <w:r w:rsidRPr="006722EE">
        <w:rPr>
          <w:rFonts w:ascii="Cambria" w:hAnsi="Cambria" w:cstheme="minorHAnsi"/>
        </w:rPr>
        <w:softHyphen/>
      </w:r>
      <w:r w:rsidRPr="006722EE">
        <w:rPr>
          <w:rFonts w:ascii="Cambria" w:hAnsi="Cambria" w:cstheme="minorHAnsi"/>
        </w:rPr>
        <w:softHyphen/>
      </w:r>
      <w:r w:rsidRPr="006722EE">
        <w:rPr>
          <w:rFonts w:ascii="Cambria" w:hAnsi="Cambria" w:cstheme="minorHAnsi"/>
        </w:rPr>
        <w:softHyphen/>
      </w:r>
      <w:r w:rsidRPr="006722EE">
        <w:rPr>
          <w:rFonts w:ascii="Cambria" w:hAnsi="Cambria" w:cstheme="minorHAnsi"/>
        </w:rPr>
        <w:softHyphen/>
      </w:r>
      <w:r w:rsidRPr="006722EE">
        <w:rPr>
          <w:rFonts w:ascii="Cambria" w:hAnsi="Cambria" w:cstheme="minorHAnsi"/>
        </w:rPr>
        <w:softHyphen/>
        <w:t>__________________</w:t>
      </w:r>
    </w:p>
    <w:p w14:paraId="3364CA29" w14:textId="77777777" w:rsidR="000952B1" w:rsidRPr="006722EE" w:rsidRDefault="000952B1" w:rsidP="00597472">
      <w:pPr>
        <w:pStyle w:val="ListParagraph"/>
        <w:numPr>
          <w:ilvl w:val="0"/>
          <w:numId w:val="31"/>
        </w:numPr>
        <w:spacing w:before="120" w:after="120"/>
        <w:jc w:val="both"/>
        <w:rPr>
          <w:rFonts w:ascii="Cambria" w:hAnsi="Cambria" w:cstheme="minorHAnsi"/>
        </w:rPr>
      </w:pPr>
      <w:r w:rsidRPr="006722EE">
        <w:rPr>
          <w:rFonts w:ascii="Cambria" w:hAnsi="Cambria" w:cstheme="minorHAnsi"/>
        </w:rPr>
        <w:t>__________________</w:t>
      </w:r>
    </w:p>
    <w:p w14:paraId="3CAC58F1" w14:textId="77777777" w:rsidR="000952B1" w:rsidRPr="006722EE" w:rsidRDefault="000952B1" w:rsidP="000952B1">
      <w:pPr>
        <w:spacing w:before="120" w:after="120"/>
        <w:jc w:val="both"/>
        <w:rPr>
          <w:rFonts w:ascii="Cambria" w:hAnsi="Cambria" w:cstheme="minorHAnsi"/>
        </w:rPr>
      </w:pPr>
    </w:p>
    <w:p w14:paraId="3ADCEB6B" w14:textId="77777777" w:rsidR="000952B1" w:rsidRPr="006722EE" w:rsidRDefault="000952B1" w:rsidP="000952B1">
      <w:pPr>
        <w:rPr>
          <w:rFonts w:ascii="Cambria" w:eastAsia="Times New Roman" w:hAnsi="Cambria" w:cstheme="minorHAnsi"/>
          <w:b/>
          <w:bCs/>
          <w:lang w:val="en-GB"/>
        </w:rPr>
      </w:pPr>
      <w:r w:rsidRPr="006722EE">
        <w:rPr>
          <w:rFonts w:ascii="Cambria" w:hAnsi="Cambria" w:cstheme="minorHAnsi"/>
          <w:b/>
          <w:bCs/>
        </w:rPr>
        <w:br w:type="page"/>
      </w:r>
    </w:p>
    <w:p w14:paraId="484047DB" w14:textId="341484B8" w:rsidR="000952B1" w:rsidRPr="006722EE" w:rsidRDefault="00D310A5" w:rsidP="00D82643">
      <w:pPr>
        <w:pStyle w:val="Heading1"/>
        <w:numPr>
          <w:ilvl w:val="0"/>
          <w:numId w:val="61"/>
        </w:numPr>
        <w:spacing w:before="120" w:after="120"/>
        <w:rPr>
          <w:rFonts w:ascii="Cambria" w:hAnsi="Cambria" w:cstheme="minorHAnsi"/>
          <w:b/>
          <w:bCs/>
          <w:sz w:val="22"/>
          <w:szCs w:val="22"/>
        </w:rPr>
      </w:pPr>
      <w:bookmarkStart w:id="130" w:name="_Toc160440774"/>
      <w:r>
        <w:rPr>
          <w:rFonts w:ascii="Cambria" w:hAnsi="Cambria" w:cstheme="minorHAnsi"/>
          <w:b/>
          <w:bCs/>
          <w:sz w:val="22"/>
          <w:szCs w:val="22"/>
        </w:rPr>
        <w:lastRenderedPageBreak/>
        <w:t>Annexure 19</w:t>
      </w:r>
      <w:r w:rsidR="000952B1" w:rsidRPr="006722EE">
        <w:rPr>
          <w:rFonts w:ascii="Cambria" w:hAnsi="Cambria" w:cstheme="minorHAnsi"/>
          <w:b/>
          <w:bCs/>
          <w:sz w:val="22"/>
          <w:szCs w:val="22"/>
        </w:rPr>
        <w:t>: Cover Letter</w:t>
      </w:r>
      <w:bookmarkEnd w:id="130"/>
      <w:r w:rsidR="000952B1" w:rsidRPr="006722EE">
        <w:rPr>
          <w:rFonts w:ascii="Cambria" w:hAnsi="Cambria" w:cstheme="minorHAnsi"/>
          <w:b/>
          <w:bCs/>
          <w:sz w:val="22"/>
          <w:szCs w:val="22"/>
        </w:rPr>
        <w:t xml:space="preserve">     </w:t>
      </w:r>
    </w:p>
    <w:p w14:paraId="65116A2F" w14:textId="77777777" w:rsidR="000952B1" w:rsidRPr="006722EE" w:rsidRDefault="000952B1" w:rsidP="00E73D28">
      <w:pPr>
        <w:pStyle w:val="Paragraph"/>
        <w:tabs>
          <w:tab w:val="clear" w:pos="360"/>
          <w:tab w:val="left" w:pos="7800"/>
        </w:tabs>
        <w:spacing w:before="0" w:after="120"/>
        <w:jc w:val="right"/>
        <w:rPr>
          <w:rFonts w:ascii="Cambria" w:hAnsi="Cambria" w:cstheme="minorHAnsi"/>
          <w:szCs w:val="22"/>
        </w:rPr>
      </w:pPr>
      <w:r w:rsidRPr="006722EE">
        <w:rPr>
          <w:rFonts w:ascii="Cambria" w:hAnsi="Cambria" w:cstheme="minorHAnsi"/>
          <w:szCs w:val="22"/>
        </w:rPr>
        <w:t>Date:</w:t>
      </w:r>
      <w:r w:rsidR="00E73D28" w:rsidRPr="006722EE">
        <w:rPr>
          <w:rFonts w:ascii="Cambria" w:hAnsi="Cambria" w:cstheme="minorHAnsi"/>
          <w:szCs w:val="22"/>
        </w:rPr>
        <w:t>______</w:t>
      </w:r>
    </w:p>
    <w:p w14:paraId="68236DCE" w14:textId="77777777" w:rsidR="000952B1" w:rsidRPr="006722EE" w:rsidRDefault="000952B1" w:rsidP="000952B1">
      <w:pPr>
        <w:spacing w:after="120"/>
        <w:jc w:val="both"/>
        <w:rPr>
          <w:rFonts w:ascii="Cambria" w:hAnsi="Cambria" w:cstheme="minorHAnsi"/>
        </w:rPr>
      </w:pPr>
      <w:r w:rsidRPr="006722EE">
        <w:rPr>
          <w:rFonts w:ascii="Cambria" w:hAnsi="Cambria" w:cstheme="minorHAnsi"/>
        </w:rPr>
        <w:t>To</w:t>
      </w:r>
    </w:p>
    <w:p w14:paraId="323864C8" w14:textId="6FB7F85B"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-IT</w:t>
      </w:r>
    </w:p>
    <w:p w14:paraId="407B9599"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1E5F6F88" w14:textId="77777777" w:rsidR="000C4593" w:rsidRPr="006722EE" w:rsidRDefault="000C4593" w:rsidP="000C4593">
      <w:pPr>
        <w:spacing w:after="0"/>
        <w:jc w:val="both"/>
        <w:rPr>
          <w:rFonts w:ascii="Cambria" w:hAnsi="Cambria" w:cstheme="minorHAnsi"/>
        </w:rPr>
      </w:pPr>
      <w:r w:rsidRPr="006722EE">
        <w:rPr>
          <w:rFonts w:ascii="Cambria" w:hAnsi="Cambria" w:cstheme="minorHAnsi"/>
        </w:rPr>
        <w:t>CBD Belapur,</w:t>
      </w:r>
      <w:r>
        <w:rPr>
          <w:rFonts w:ascii="Cambria" w:hAnsi="Cambria" w:cstheme="minorHAnsi"/>
        </w:rPr>
        <w:t xml:space="preserve"> </w:t>
      </w:r>
      <w:r w:rsidRPr="006722EE">
        <w:rPr>
          <w:rFonts w:ascii="Cambria" w:hAnsi="Cambria" w:cstheme="minorHAnsi"/>
        </w:rPr>
        <w:t>Navi Mumbai – 400614</w:t>
      </w:r>
    </w:p>
    <w:p w14:paraId="27821F08" w14:textId="77777777" w:rsidR="000952B1" w:rsidRPr="006722EE" w:rsidRDefault="000952B1" w:rsidP="000952B1">
      <w:pPr>
        <w:tabs>
          <w:tab w:val="left" w:pos="7800"/>
        </w:tabs>
        <w:spacing w:after="0"/>
        <w:jc w:val="both"/>
        <w:rPr>
          <w:rFonts w:ascii="Cambria" w:hAnsi="Cambria" w:cstheme="minorHAnsi"/>
        </w:rPr>
      </w:pPr>
    </w:p>
    <w:p w14:paraId="45ED4ECF" w14:textId="57216C8D" w:rsidR="0066335C" w:rsidRPr="006722EE" w:rsidRDefault="0066335C" w:rsidP="0066335C">
      <w:pPr>
        <w:jc w:val="both"/>
        <w:rPr>
          <w:rFonts w:ascii="Cambria" w:hAnsi="Cambria" w:cstheme="minorHAnsi"/>
          <w:b/>
        </w:rPr>
      </w:pPr>
      <w:r w:rsidRPr="006722EE">
        <w:rPr>
          <w:rFonts w:ascii="Cambria" w:hAnsi="Cambria" w:cstheme="minorHAnsi"/>
          <w:b/>
        </w:rPr>
        <w:t xml:space="preserve">Sub: RFP for </w:t>
      </w:r>
      <w:r w:rsidR="00F815C6" w:rsidRPr="00F815C6">
        <w:rPr>
          <w:rFonts w:ascii="Cambria" w:hAnsi="Cambria" w:cstheme="minorHAnsi"/>
          <w:b/>
        </w:rPr>
        <w:t>Augmentation of existing Hardware Infrastructure, Container Platform &amp; Software along with OEM provided consolidated Facility Management Services.</w:t>
      </w:r>
    </w:p>
    <w:p w14:paraId="3BF535AD" w14:textId="77777777" w:rsidR="000952B1" w:rsidRPr="006722EE" w:rsidRDefault="000952B1" w:rsidP="000952B1">
      <w:pPr>
        <w:pStyle w:val="Paragraph"/>
        <w:tabs>
          <w:tab w:val="clear" w:pos="360"/>
          <w:tab w:val="left" w:pos="7800"/>
        </w:tabs>
        <w:spacing w:before="0" w:after="120"/>
        <w:rPr>
          <w:rFonts w:ascii="Cambria" w:hAnsi="Cambria" w:cstheme="minorHAnsi"/>
          <w:b/>
          <w:szCs w:val="22"/>
        </w:rPr>
      </w:pPr>
      <w:r w:rsidRPr="006722EE">
        <w:rPr>
          <w:rFonts w:ascii="Cambria" w:hAnsi="Cambria" w:cstheme="minorHAnsi"/>
          <w:b/>
          <w:szCs w:val="22"/>
        </w:rPr>
        <w:t>Sir,</w:t>
      </w:r>
    </w:p>
    <w:p w14:paraId="4919012B" w14:textId="77777777"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14:paraId="5F4EA7DC" w14:textId="77777777"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 xml:space="preserve">If our Bid is accepted, we undertake to abide by all terms and conditions of this Scope and also to comply with the delivery schedule as mentioned in the Scope Document. </w:t>
      </w:r>
    </w:p>
    <w:p w14:paraId="678A8992" w14:textId="54CE910A"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 xml:space="preserve">We agree to abide by this bid Offer for </w:t>
      </w:r>
      <w:r w:rsidR="004D5E89" w:rsidRPr="006722EE">
        <w:rPr>
          <w:rFonts w:ascii="Cambria" w:hAnsi="Cambria" w:cstheme="minorHAnsi"/>
        </w:rPr>
        <w:t>120</w:t>
      </w:r>
      <w:r w:rsidRPr="006722EE">
        <w:rPr>
          <w:rFonts w:ascii="Cambria" w:hAnsi="Cambria" w:cstheme="minorHAnsi"/>
        </w:rPr>
        <w:t xml:space="preserve"> days from date of bid (Commercial Bid) opening and our Offer shall remain binding on us which may be accepted by the Bank any time before expiry of the offer.</w:t>
      </w:r>
    </w:p>
    <w:p w14:paraId="48CCA066" w14:textId="77777777"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This Bid, together with your written acceptance thereof and your notification of award, shall constitute a binding Contract between us.</w:t>
      </w:r>
    </w:p>
    <w:p w14:paraId="6D323448" w14:textId="77777777"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 xml:space="preserve">We undertake that in competing for and if the award is made to us, in executing the subject Contract, we will strictly observe the laws against fraud and corruption in force in India namely “Prevention of Corruption Act 1988”. </w:t>
      </w:r>
    </w:p>
    <w:p w14:paraId="3A0C9615" w14:textId="77777777"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We certify that we have provided all the information requested by the bank in the format prescribed for. We also understand that the bank has the exclusive right to reject this offer in case the bank is of the opinion that the required information is not provided or is provided in a different format.</w:t>
      </w:r>
    </w:p>
    <w:p w14:paraId="0FE67B13" w14:textId="77777777" w:rsidR="000952B1" w:rsidRPr="006722EE" w:rsidRDefault="000952B1" w:rsidP="000952B1">
      <w:pPr>
        <w:jc w:val="both"/>
        <w:rPr>
          <w:rFonts w:ascii="Cambria" w:hAnsi="Cambria" w:cstheme="minorHAnsi"/>
        </w:rPr>
      </w:pPr>
    </w:p>
    <w:p w14:paraId="180C3A68" w14:textId="77777777" w:rsidR="000952B1" w:rsidRPr="006722EE" w:rsidRDefault="000952B1" w:rsidP="000952B1">
      <w:pPr>
        <w:jc w:val="both"/>
        <w:rPr>
          <w:rFonts w:ascii="Cambria" w:hAnsi="Cambria" w:cstheme="minorHAnsi"/>
        </w:rPr>
      </w:pPr>
    </w:p>
    <w:p w14:paraId="28296B98"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Authorised Signatory </w:t>
      </w:r>
    </w:p>
    <w:p w14:paraId="58116874" w14:textId="77777777" w:rsidR="000952B1" w:rsidRPr="006722EE" w:rsidRDefault="000952B1" w:rsidP="000952B1">
      <w:pPr>
        <w:pStyle w:val="Paragraph"/>
        <w:rPr>
          <w:rFonts w:ascii="Cambria" w:hAnsi="Cambria" w:cstheme="minorHAnsi"/>
          <w:szCs w:val="22"/>
        </w:rPr>
      </w:pPr>
      <w:r w:rsidRPr="006722EE">
        <w:rPr>
          <w:rFonts w:ascii="Cambria" w:hAnsi="Cambria" w:cstheme="minorHAnsi"/>
          <w:szCs w:val="22"/>
        </w:rPr>
        <w:t>(Name: Contact Person, Phone No., Fax, E-mail)</w:t>
      </w:r>
    </w:p>
    <w:p w14:paraId="2EE119DC" w14:textId="77777777" w:rsidR="000952B1" w:rsidRPr="006722EE" w:rsidRDefault="000952B1" w:rsidP="000952B1">
      <w:pPr>
        <w:pStyle w:val="Paragraph"/>
        <w:rPr>
          <w:rFonts w:ascii="Cambria" w:hAnsi="Cambria" w:cstheme="minorHAnsi"/>
          <w:szCs w:val="22"/>
        </w:rPr>
      </w:pPr>
      <w:r w:rsidRPr="006722EE">
        <w:rPr>
          <w:rFonts w:ascii="Cambria" w:hAnsi="Cambria" w:cstheme="minorHAnsi"/>
          <w:szCs w:val="22"/>
        </w:rPr>
        <w:t xml:space="preserve">(This letter should be on the letterhead of the Bidder duly signed by an authorized signatory) </w:t>
      </w:r>
    </w:p>
    <w:p w14:paraId="0CA9E019" w14:textId="77777777" w:rsidR="000952B1" w:rsidRPr="006722EE" w:rsidRDefault="000952B1" w:rsidP="000952B1">
      <w:pPr>
        <w:rPr>
          <w:rFonts w:ascii="Cambria" w:eastAsiaTheme="majorEastAsia" w:hAnsi="Cambria" w:cstheme="minorHAnsi"/>
          <w:b/>
          <w:bCs/>
          <w:color w:val="2E74B5" w:themeColor="accent1" w:themeShade="BF"/>
        </w:rPr>
      </w:pPr>
      <w:r w:rsidRPr="006722EE">
        <w:rPr>
          <w:rFonts w:ascii="Cambria" w:hAnsi="Cambria" w:cstheme="minorHAnsi"/>
          <w:b/>
          <w:bCs/>
        </w:rPr>
        <w:br w:type="page"/>
      </w:r>
    </w:p>
    <w:p w14:paraId="45878E88" w14:textId="211E2188"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131" w:name="_Toc160440775"/>
      <w:r w:rsidRPr="006722EE">
        <w:rPr>
          <w:rFonts w:ascii="Cambria" w:hAnsi="Cambria" w:cstheme="minorHAnsi"/>
          <w:b/>
          <w:bCs/>
          <w:sz w:val="22"/>
          <w:szCs w:val="22"/>
        </w:rPr>
        <w:lastRenderedPageBreak/>
        <w:t>Annexure 2</w:t>
      </w:r>
      <w:r w:rsidR="00D1077E">
        <w:rPr>
          <w:rFonts w:ascii="Cambria" w:hAnsi="Cambria" w:cstheme="minorHAnsi"/>
          <w:b/>
          <w:bCs/>
          <w:sz w:val="22"/>
          <w:szCs w:val="22"/>
        </w:rPr>
        <w:t>0</w:t>
      </w:r>
      <w:r w:rsidR="00E60862">
        <w:rPr>
          <w:rFonts w:ascii="Cambria" w:hAnsi="Cambria" w:cstheme="minorHAnsi"/>
          <w:b/>
          <w:bCs/>
          <w:sz w:val="22"/>
          <w:szCs w:val="22"/>
        </w:rPr>
        <w:t>:</w:t>
      </w:r>
      <w:r w:rsidRPr="006722EE">
        <w:rPr>
          <w:rFonts w:ascii="Cambria" w:hAnsi="Cambria" w:cstheme="minorHAnsi"/>
          <w:b/>
          <w:bCs/>
          <w:sz w:val="22"/>
          <w:szCs w:val="22"/>
        </w:rPr>
        <w:t xml:space="preserve"> Query Format</w:t>
      </w:r>
      <w:bookmarkEnd w:id="131"/>
    </w:p>
    <w:p w14:paraId="7C73C09C" w14:textId="77777777" w:rsidR="000952B1" w:rsidRPr="006722EE" w:rsidRDefault="000952B1" w:rsidP="000952B1">
      <w:pPr>
        <w:rPr>
          <w:rFonts w:ascii="Cambria" w:hAnsi="Cambria" w:cstheme="minorHAnsi"/>
        </w:rPr>
      </w:pPr>
      <w:r w:rsidRPr="006722EE">
        <w:rPr>
          <w:rFonts w:ascii="Cambria" w:hAnsi="Cambria" w:cstheme="minorHAnsi"/>
        </w:rPr>
        <w:t>Queries: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832"/>
        <w:gridCol w:w="1216"/>
        <w:gridCol w:w="2937"/>
        <w:gridCol w:w="3282"/>
      </w:tblGrid>
      <w:tr w:rsidR="000952B1" w:rsidRPr="006722EE" w14:paraId="1E2E5550" w14:textId="77777777" w:rsidTr="000952B1">
        <w:trPr>
          <w:trHeight w:val="689"/>
        </w:trPr>
        <w:tc>
          <w:tcPr>
            <w:tcW w:w="415" w:type="pct"/>
            <w:shd w:val="clear" w:color="auto" w:fill="D9D9D9" w:themeFill="background1" w:themeFillShade="D9"/>
          </w:tcPr>
          <w:p w14:paraId="7FB10C44" w14:textId="77777777" w:rsidR="000952B1" w:rsidRPr="006722EE" w:rsidRDefault="000952B1" w:rsidP="000952B1">
            <w:pPr>
              <w:spacing w:after="100" w:afterAutospacing="1" w:line="240" w:lineRule="auto"/>
              <w:rPr>
                <w:rFonts w:ascii="Cambria" w:hAnsi="Cambria" w:cstheme="minorHAnsi"/>
                <w:b/>
                <w:bCs/>
              </w:rPr>
            </w:pPr>
            <w:r w:rsidRPr="006722EE">
              <w:rPr>
                <w:rFonts w:ascii="Cambria" w:hAnsi="Cambria" w:cstheme="minorHAnsi"/>
                <w:b/>
                <w:bCs/>
              </w:rPr>
              <w:t>Sr. No.</w:t>
            </w:r>
          </w:p>
        </w:tc>
        <w:tc>
          <w:tcPr>
            <w:tcW w:w="461" w:type="pct"/>
            <w:shd w:val="clear" w:color="auto" w:fill="D9D9D9" w:themeFill="background1" w:themeFillShade="D9"/>
          </w:tcPr>
          <w:p w14:paraId="4630869D" w14:textId="77777777" w:rsidR="000952B1" w:rsidRPr="006722EE" w:rsidRDefault="000952B1" w:rsidP="000952B1">
            <w:pPr>
              <w:spacing w:after="100" w:afterAutospacing="1" w:line="240" w:lineRule="auto"/>
              <w:rPr>
                <w:rFonts w:ascii="Cambria" w:hAnsi="Cambria" w:cstheme="minorHAnsi"/>
                <w:b/>
                <w:bCs/>
              </w:rPr>
            </w:pPr>
            <w:r w:rsidRPr="006722EE">
              <w:rPr>
                <w:rFonts w:ascii="Cambria" w:hAnsi="Cambria" w:cstheme="minorHAnsi"/>
                <w:b/>
                <w:bCs/>
              </w:rPr>
              <w:t>Page #</w:t>
            </w:r>
          </w:p>
        </w:tc>
        <w:tc>
          <w:tcPr>
            <w:tcW w:w="674" w:type="pct"/>
            <w:shd w:val="clear" w:color="auto" w:fill="D9D9D9" w:themeFill="background1" w:themeFillShade="D9"/>
          </w:tcPr>
          <w:p w14:paraId="4EA8FCE4" w14:textId="77777777" w:rsidR="000952B1" w:rsidRPr="006722EE" w:rsidRDefault="000952B1" w:rsidP="000952B1">
            <w:pPr>
              <w:spacing w:after="100" w:afterAutospacing="1" w:line="240" w:lineRule="auto"/>
              <w:rPr>
                <w:rFonts w:ascii="Cambria" w:hAnsi="Cambria" w:cstheme="minorHAnsi"/>
                <w:b/>
                <w:bCs/>
              </w:rPr>
            </w:pPr>
            <w:r w:rsidRPr="006722EE">
              <w:rPr>
                <w:rFonts w:ascii="Cambria" w:hAnsi="Cambria" w:cstheme="minorHAnsi"/>
                <w:b/>
                <w:bCs/>
              </w:rPr>
              <w:t>Point / Section #</w:t>
            </w:r>
          </w:p>
        </w:tc>
        <w:tc>
          <w:tcPr>
            <w:tcW w:w="1629" w:type="pct"/>
            <w:shd w:val="clear" w:color="auto" w:fill="D9D9D9" w:themeFill="background1" w:themeFillShade="D9"/>
          </w:tcPr>
          <w:p w14:paraId="43FA9816" w14:textId="77777777" w:rsidR="000952B1" w:rsidRPr="006722EE" w:rsidRDefault="000952B1" w:rsidP="000952B1">
            <w:pPr>
              <w:spacing w:after="100" w:afterAutospacing="1" w:line="240" w:lineRule="auto"/>
              <w:rPr>
                <w:rFonts w:ascii="Cambria" w:hAnsi="Cambria" w:cstheme="minorHAnsi"/>
                <w:b/>
                <w:bCs/>
              </w:rPr>
            </w:pPr>
            <w:r w:rsidRPr="006722EE">
              <w:rPr>
                <w:rFonts w:ascii="Cambria" w:hAnsi="Cambria" w:cstheme="minorHAnsi"/>
                <w:b/>
                <w:bCs/>
              </w:rPr>
              <w:t>Query</w:t>
            </w:r>
          </w:p>
        </w:tc>
        <w:tc>
          <w:tcPr>
            <w:tcW w:w="1820" w:type="pct"/>
            <w:shd w:val="clear" w:color="auto" w:fill="D9D9D9" w:themeFill="background1" w:themeFillShade="D9"/>
          </w:tcPr>
          <w:p w14:paraId="7FA954FC" w14:textId="77777777" w:rsidR="000952B1" w:rsidRPr="006722EE" w:rsidRDefault="000952B1" w:rsidP="000952B1">
            <w:pPr>
              <w:spacing w:after="100" w:afterAutospacing="1" w:line="240" w:lineRule="auto"/>
              <w:rPr>
                <w:rFonts w:ascii="Cambria" w:hAnsi="Cambria" w:cstheme="minorHAnsi"/>
                <w:b/>
                <w:bCs/>
              </w:rPr>
            </w:pPr>
            <w:r w:rsidRPr="006722EE">
              <w:rPr>
                <w:rFonts w:ascii="Cambria" w:hAnsi="Cambria" w:cstheme="minorHAnsi"/>
                <w:b/>
                <w:bCs/>
              </w:rPr>
              <w:t>Banks Response (Bidder Should not fill in this column)</w:t>
            </w:r>
          </w:p>
        </w:tc>
      </w:tr>
      <w:tr w:rsidR="000952B1" w:rsidRPr="006722EE" w14:paraId="79EEF03F" w14:textId="77777777" w:rsidTr="000952B1">
        <w:trPr>
          <w:trHeight w:val="457"/>
        </w:trPr>
        <w:tc>
          <w:tcPr>
            <w:tcW w:w="415" w:type="pct"/>
            <w:vAlign w:val="center"/>
          </w:tcPr>
          <w:p w14:paraId="728BAB03" w14:textId="77777777" w:rsidR="000952B1" w:rsidRPr="006722EE" w:rsidRDefault="000952B1" w:rsidP="000952B1">
            <w:pPr>
              <w:jc w:val="center"/>
              <w:rPr>
                <w:rFonts w:ascii="Cambria" w:hAnsi="Cambria" w:cstheme="minorHAnsi"/>
              </w:rPr>
            </w:pPr>
            <w:r w:rsidRPr="006722EE">
              <w:rPr>
                <w:rFonts w:ascii="Cambria" w:hAnsi="Cambria" w:cstheme="minorHAnsi"/>
              </w:rPr>
              <w:t>1</w:t>
            </w:r>
          </w:p>
        </w:tc>
        <w:tc>
          <w:tcPr>
            <w:tcW w:w="461" w:type="pct"/>
          </w:tcPr>
          <w:p w14:paraId="732C80D5" w14:textId="77777777" w:rsidR="000952B1" w:rsidRPr="006722EE" w:rsidRDefault="000952B1" w:rsidP="000952B1">
            <w:pPr>
              <w:rPr>
                <w:rFonts w:ascii="Cambria" w:hAnsi="Cambria" w:cstheme="minorHAnsi"/>
              </w:rPr>
            </w:pPr>
          </w:p>
        </w:tc>
        <w:tc>
          <w:tcPr>
            <w:tcW w:w="674" w:type="pct"/>
          </w:tcPr>
          <w:p w14:paraId="0D575734" w14:textId="77777777" w:rsidR="000952B1" w:rsidRPr="006722EE" w:rsidRDefault="000952B1" w:rsidP="000952B1">
            <w:pPr>
              <w:rPr>
                <w:rFonts w:ascii="Cambria" w:hAnsi="Cambria" w:cstheme="minorHAnsi"/>
              </w:rPr>
            </w:pPr>
          </w:p>
        </w:tc>
        <w:tc>
          <w:tcPr>
            <w:tcW w:w="1629" w:type="pct"/>
          </w:tcPr>
          <w:p w14:paraId="6AB9280D" w14:textId="77777777" w:rsidR="000952B1" w:rsidRPr="006722EE" w:rsidRDefault="000952B1" w:rsidP="000952B1">
            <w:pPr>
              <w:rPr>
                <w:rFonts w:ascii="Cambria" w:hAnsi="Cambria" w:cstheme="minorHAnsi"/>
              </w:rPr>
            </w:pPr>
          </w:p>
        </w:tc>
        <w:tc>
          <w:tcPr>
            <w:tcW w:w="1820" w:type="pct"/>
          </w:tcPr>
          <w:p w14:paraId="5C426379" w14:textId="77777777" w:rsidR="000952B1" w:rsidRPr="006722EE" w:rsidRDefault="000952B1" w:rsidP="000952B1">
            <w:pPr>
              <w:rPr>
                <w:rFonts w:ascii="Cambria" w:hAnsi="Cambria" w:cstheme="minorHAnsi"/>
              </w:rPr>
            </w:pPr>
          </w:p>
        </w:tc>
      </w:tr>
      <w:tr w:rsidR="000952B1" w:rsidRPr="006722EE" w14:paraId="7135CCB2" w14:textId="77777777" w:rsidTr="000952B1">
        <w:trPr>
          <w:trHeight w:val="476"/>
        </w:trPr>
        <w:tc>
          <w:tcPr>
            <w:tcW w:w="415" w:type="pct"/>
            <w:vAlign w:val="center"/>
          </w:tcPr>
          <w:p w14:paraId="5E83922D" w14:textId="77777777" w:rsidR="000952B1" w:rsidRPr="006722EE" w:rsidRDefault="000952B1" w:rsidP="000952B1">
            <w:pPr>
              <w:jc w:val="center"/>
              <w:rPr>
                <w:rFonts w:ascii="Cambria" w:hAnsi="Cambria" w:cstheme="minorHAnsi"/>
              </w:rPr>
            </w:pPr>
            <w:r w:rsidRPr="006722EE">
              <w:rPr>
                <w:rFonts w:ascii="Cambria" w:hAnsi="Cambria" w:cstheme="minorHAnsi"/>
              </w:rPr>
              <w:t>2</w:t>
            </w:r>
          </w:p>
        </w:tc>
        <w:tc>
          <w:tcPr>
            <w:tcW w:w="461" w:type="pct"/>
          </w:tcPr>
          <w:p w14:paraId="788BBAC3" w14:textId="77777777" w:rsidR="000952B1" w:rsidRPr="006722EE" w:rsidRDefault="000952B1" w:rsidP="000952B1">
            <w:pPr>
              <w:rPr>
                <w:rFonts w:ascii="Cambria" w:hAnsi="Cambria" w:cstheme="minorHAnsi"/>
              </w:rPr>
            </w:pPr>
          </w:p>
        </w:tc>
        <w:tc>
          <w:tcPr>
            <w:tcW w:w="674" w:type="pct"/>
          </w:tcPr>
          <w:p w14:paraId="2388B2B1" w14:textId="77777777" w:rsidR="000952B1" w:rsidRPr="006722EE" w:rsidRDefault="000952B1" w:rsidP="000952B1">
            <w:pPr>
              <w:rPr>
                <w:rFonts w:ascii="Cambria" w:hAnsi="Cambria" w:cstheme="minorHAnsi"/>
              </w:rPr>
            </w:pPr>
          </w:p>
        </w:tc>
        <w:tc>
          <w:tcPr>
            <w:tcW w:w="1629" w:type="pct"/>
          </w:tcPr>
          <w:p w14:paraId="4E3C00D9" w14:textId="77777777" w:rsidR="000952B1" w:rsidRPr="006722EE" w:rsidRDefault="000952B1" w:rsidP="000952B1">
            <w:pPr>
              <w:rPr>
                <w:rFonts w:ascii="Cambria" w:hAnsi="Cambria" w:cstheme="minorHAnsi"/>
              </w:rPr>
            </w:pPr>
          </w:p>
        </w:tc>
        <w:tc>
          <w:tcPr>
            <w:tcW w:w="1820" w:type="pct"/>
          </w:tcPr>
          <w:p w14:paraId="6EF968C9" w14:textId="77777777" w:rsidR="000952B1" w:rsidRPr="006722EE" w:rsidRDefault="000952B1" w:rsidP="000952B1">
            <w:pPr>
              <w:rPr>
                <w:rFonts w:ascii="Cambria" w:hAnsi="Cambria" w:cstheme="minorHAnsi"/>
              </w:rPr>
            </w:pPr>
          </w:p>
        </w:tc>
      </w:tr>
      <w:tr w:rsidR="000952B1" w:rsidRPr="006722EE" w14:paraId="2EE75069" w14:textId="77777777" w:rsidTr="000952B1">
        <w:trPr>
          <w:trHeight w:val="476"/>
        </w:trPr>
        <w:tc>
          <w:tcPr>
            <w:tcW w:w="415" w:type="pct"/>
            <w:vAlign w:val="center"/>
          </w:tcPr>
          <w:p w14:paraId="37FAB53C" w14:textId="77777777" w:rsidR="000952B1" w:rsidRPr="006722EE" w:rsidRDefault="000952B1" w:rsidP="000952B1">
            <w:pPr>
              <w:jc w:val="center"/>
              <w:rPr>
                <w:rFonts w:ascii="Cambria" w:hAnsi="Cambria" w:cstheme="minorHAnsi"/>
              </w:rPr>
            </w:pPr>
            <w:r w:rsidRPr="006722EE">
              <w:rPr>
                <w:rFonts w:ascii="Cambria" w:hAnsi="Cambria" w:cstheme="minorHAnsi"/>
              </w:rPr>
              <w:t>3</w:t>
            </w:r>
          </w:p>
        </w:tc>
        <w:tc>
          <w:tcPr>
            <w:tcW w:w="461" w:type="pct"/>
          </w:tcPr>
          <w:p w14:paraId="2807A048" w14:textId="77777777" w:rsidR="000952B1" w:rsidRPr="006722EE" w:rsidRDefault="000952B1" w:rsidP="000952B1">
            <w:pPr>
              <w:rPr>
                <w:rFonts w:ascii="Cambria" w:hAnsi="Cambria" w:cstheme="minorHAnsi"/>
              </w:rPr>
            </w:pPr>
          </w:p>
        </w:tc>
        <w:tc>
          <w:tcPr>
            <w:tcW w:w="674" w:type="pct"/>
          </w:tcPr>
          <w:p w14:paraId="479CA9B2" w14:textId="77777777" w:rsidR="000952B1" w:rsidRPr="006722EE" w:rsidRDefault="000952B1" w:rsidP="000952B1">
            <w:pPr>
              <w:rPr>
                <w:rFonts w:ascii="Cambria" w:hAnsi="Cambria" w:cstheme="minorHAnsi"/>
              </w:rPr>
            </w:pPr>
          </w:p>
        </w:tc>
        <w:tc>
          <w:tcPr>
            <w:tcW w:w="1629" w:type="pct"/>
          </w:tcPr>
          <w:p w14:paraId="6026ECB3" w14:textId="77777777" w:rsidR="000952B1" w:rsidRPr="006722EE" w:rsidRDefault="000952B1" w:rsidP="000952B1">
            <w:pPr>
              <w:rPr>
                <w:rFonts w:ascii="Cambria" w:hAnsi="Cambria" w:cstheme="minorHAnsi"/>
              </w:rPr>
            </w:pPr>
          </w:p>
        </w:tc>
        <w:tc>
          <w:tcPr>
            <w:tcW w:w="1820" w:type="pct"/>
          </w:tcPr>
          <w:p w14:paraId="50538377" w14:textId="77777777" w:rsidR="000952B1" w:rsidRPr="006722EE" w:rsidRDefault="000952B1" w:rsidP="000952B1">
            <w:pPr>
              <w:rPr>
                <w:rFonts w:ascii="Cambria" w:hAnsi="Cambria" w:cstheme="minorHAnsi"/>
              </w:rPr>
            </w:pPr>
          </w:p>
        </w:tc>
      </w:tr>
      <w:tr w:rsidR="000952B1" w:rsidRPr="006722EE" w14:paraId="3373CF6A" w14:textId="77777777" w:rsidTr="000952B1">
        <w:trPr>
          <w:trHeight w:val="457"/>
        </w:trPr>
        <w:tc>
          <w:tcPr>
            <w:tcW w:w="415" w:type="pct"/>
            <w:vAlign w:val="center"/>
          </w:tcPr>
          <w:p w14:paraId="7B04A05C" w14:textId="77777777" w:rsidR="000952B1" w:rsidRPr="006722EE" w:rsidRDefault="000952B1" w:rsidP="000952B1">
            <w:pPr>
              <w:jc w:val="center"/>
              <w:rPr>
                <w:rFonts w:ascii="Cambria" w:hAnsi="Cambria" w:cstheme="minorHAnsi"/>
              </w:rPr>
            </w:pPr>
            <w:r w:rsidRPr="006722EE">
              <w:rPr>
                <w:rFonts w:ascii="Cambria" w:hAnsi="Cambria" w:cstheme="minorHAnsi"/>
              </w:rPr>
              <w:t>4</w:t>
            </w:r>
          </w:p>
        </w:tc>
        <w:tc>
          <w:tcPr>
            <w:tcW w:w="461" w:type="pct"/>
          </w:tcPr>
          <w:p w14:paraId="7B88EFEA" w14:textId="77777777" w:rsidR="000952B1" w:rsidRPr="006722EE" w:rsidRDefault="000952B1" w:rsidP="000952B1">
            <w:pPr>
              <w:rPr>
                <w:rFonts w:ascii="Cambria" w:hAnsi="Cambria" w:cstheme="minorHAnsi"/>
              </w:rPr>
            </w:pPr>
          </w:p>
        </w:tc>
        <w:tc>
          <w:tcPr>
            <w:tcW w:w="674" w:type="pct"/>
          </w:tcPr>
          <w:p w14:paraId="4F68E602" w14:textId="77777777" w:rsidR="000952B1" w:rsidRPr="006722EE" w:rsidRDefault="000952B1" w:rsidP="000952B1">
            <w:pPr>
              <w:rPr>
                <w:rFonts w:ascii="Cambria" w:hAnsi="Cambria" w:cstheme="minorHAnsi"/>
              </w:rPr>
            </w:pPr>
          </w:p>
        </w:tc>
        <w:tc>
          <w:tcPr>
            <w:tcW w:w="1629" w:type="pct"/>
          </w:tcPr>
          <w:p w14:paraId="064CBA44" w14:textId="77777777" w:rsidR="000952B1" w:rsidRPr="006722EE" w:rsidRDefault="000952B1" w:rsidP="000952B1">
            <w:pPr>
              <w:rPr>
                <w:rFonts w:ascii="Cambria" w:hAnsi="Cambria" w:cstheme="minorHAnsi"/>
              </w:rPr>
            </w:pPr>
          </w:p>
        </w:tc>
        <w:tc>
          <w:tcPr>
            <w:tcW w:w="1820" w:type="pct"/>
          </w:tcPr>
          <w:p w14:paraId="48926685" w14:textId="77777777" w:rsidR="000952B1" w:rsidRPr="006722EE" w:rsidRDefault="000952B1" w:rsidP="000952B1">
            <w:pPr>
              <w:rPr>
                <w:rFonts w:ascii="Cambria" w:hAnsi="Cambria" w:cstheme="minorHAnsi"/>
              </w:rPr>
            </w:pPr>
          </w:p>
        </w:tc>
      </w:tr>
      <w:tr w:rsidR="000952B1" w:rsidRPr="006722EE" w14:paraId="30EC3475" w14:textId="77777777" w:rsidTr="000952B1">
        <w:trPr>
          <w:trHeight w:val="476"/>
        </w:trPr>
        <w:tc>
          <w:tcPr>
            <w:tcW w:w="415" w:type="pct"/>
            <w:vAlign w:val="center"/>
          </w:tcPr>
          <w:p w14:paraId="7CE8D9D7" w14:textId="77777777" w:rsidR="000952B1" w:rsidRPr="006722EE" w:rsidRDefault="000952B1" w:rsidP="000952B1">
            <w:pPr>
              <w:jc w:val="center"/>
              <w:rPr>
                <w:rFonts w:ascii="Cambria" w:hAnsi="Cambria" w:cstheme="minorHAnsi"/>
              </w:rPr>
            </w:pPr>
            <w:r w:rsidRPr="006722EE">
              <w:rPr>
                <w:rFonts w:ascii="Cambria" w:hAnsi="Cambria" w:cstheme="minorHAnsi"/>
              </w:rPr>
              <w:t>5</w:t>
            </w:r>
          </w:p>
        </w:tc>
        <w:tc>
          <w:tcPr>
            <w:tcW w:w="461" w:type="pct"/>
          </w:tcPr>
          <w:p w14:paraId="0BFA0020" w14:textId="77777777" w:rsidR="000952B1" w:rsidRPr="006722EE" w:rsidRDefault="000952B1" w:rsidP="000952B1">
            <w:pPr>
              <w:rPr>
                <w:rFonts w:ascii="Cambria" w:hAnsi="Cambria" w:cstheme="minorHAnsi"/>
              </w:rPr>
            </w:pPr>
          </w:p>
        </w:tc>
        <w:tc>
          <w:tcPr>
            <w:tcW w:w="674" w:type="pct"/>
          </w:tcPr>
          <w:p w14:paraId="10E37836" w14:textId="77777777" w:rsidR="000952B1" w:rsidRPr="006722EE" w:rsidRDefault="000952B1" w:rsidP="000952B1">
            <w:pPr>
              <w:rPr>
                <w:rFonts w:ascii="Cambria" w:hAnsi="Cambria" w:cstheme="minorHAnsi"/>
              </w:rPr>
            </w:pPr>
          </w:p>
        </w:tc>
        <w:tc>
          <w:tcPr>
            <w:tcW w:w="1629" w:type="pct"/>
          </w:tcPr>
          <w:p w14:paraId="01876605" w14:textId="77777777" w:rsidR="000952B1" w:rsidRPr="006722EE" w:rsidRDefault="000952B1" w:rsidP="000952B1">
            <w:pPr>
              <w:rPr>
                <w:rFonts w:ascii="Cambria" w:hAnsi="Cambria" w:cstheme="minorHAnsi"/>
              </w:rPr>
            </w:pPr>
          </w:p>
        </w:tc>
        <w:tc>
          <w:tcPr>
            <w:tcW w:w="1820" w:type="pct"/>
          </w:tcPr>
          <w:p w14:paraId="42617C59" w14:textId="77777777" w:rsidR="000952B1" w:rsidRPr="006722EE" w:rsidRDefault="000952B1" w:rsidP="000952B1">
            <w:pPr>
              <w:rPr>
                <w:rFonts w:ascii="Cambria" w:hAnsi="Cambria" w:cstheme="minorHAnsi"/>
              </w:rPr>
            </w:pPr>
          </w:p>
        </w:tc>
      </w:tr>
      <w:tr w:rsidR="000952B1" w:rsidRPr="006722EE" w14:paraId="79B5A585" w14:textId="77777777" w:rsidTr="000952B1">
        <w:trPr>
          <w:trHeight w:val="476"/>
        </w:trPr>
        <w:tc>
          <w:tcPr>
            <w:tcW w:w="415" w:type="pct"/>
            <w:vAlign w:val="center"/>
          </w:tcPr>
          <w:p w14:paraId="70A52E70" w14:textId="77777777" w:rsidR="000952B1" w:rsidRPr="006722EE" w:rsidRDefault="000952B1" w:rsidP="000952B1">
            <w:pPr>
              <w:jc w:val="center"/>
              <w:rPr>
                <w:rFonts w:ascii="Cambria" w:hAnsi="Cambria" w:cstheme="minorHAnsi"/>
              </w:rPr>
            </w:pPr>
            <w:r w:rsidRPr="006722EE">
              <w:rPr>
                <w:rFonts w:ascii="Cambria" w:hAnsi="Cambria" w:cstheme="minorHAnsi"/>
              </w:rPr>
              <w:t>6</w:t>
            </w:r>
          </w:p>
        </w:tc>
        <w:tc>
          <w:tcPr>
            <w:tcW w:w="461" w:type="pct"/>
          </w:tcPr>
          <w:p w14:paraId="0BF378E6" w14:textId="77777777" w:rsidR="000952B1" w:rsidRPr="006722EE" w:rsidRDefault="000952B1" w:rsidP="000952B1">
            <w:pPr>
              <w:rPr>
                <w:rFonts w:ascii="Cambria" w:hAnsi="Cambria" w:cstheme="minorHAnsi"/>
              </w:rPr>
            </w:pPr>
          </w:p>
        </w:tc>
        <w:tc>
          <w:tcPr>
            <w:tcW w:w="674" w:type="pct"/>
          </w:tcPr>
          <w:p w14:paraId="1671CCEC" w14:textId="77777777" w:rsidR="000952B1" w:rsidRPr="006722EE" w:rsidRDefault="000952B1" w:rsidP="000952B1">
            <w:pPr>
              <w:rPr>
                <w:rFonts w:ascii="Cambria" w:hAnsi="Cambria" w:cstheme="minorHAnsi"/>
              </w:rPr>
            </w:pPr>
          </w:p>
        </w:tc>
        <w:tc>
          <w:tcPr>
            <w:tcW w:w="1629" w:type="pct"/>
          </w:tcPr>
          <w:p w14:paraId="26CF4A82" w14:textId="77777777" w:rsidR="000952B1" w:rsidRPr="006722EE" w:rsidRDefault="000952B1" w:rsidP="000952B1">
            <w:pPr>
              <w:rPr>
                <w:rFonts w:ascii="Cambria" w:hAnsi="Cambria" w:cstheme="minorHAnsi"/>
              </w:rPr>
            </w:pPr>
          </w:p>
        </w:tc>
        <w:tc>
          <w:tcPr>
            <w:tcW w:w="1820" w:type="pct"/>
          </w:tcPr>
          <w:p w14:paraId="796A2FB8" w14:textId="77777777" w:rsidR="000952B1" w:rsidRPr="006722EE" w:rsidRDefault="000952B1" w:rsidP="000952B1">
            <w:pPr>
              <w:rPr>
                <w:rFonts w:ascii="Cambria" w:hAnsi="Cambria" w:cstheme="minorHAnsi"/>
              </w:rPr>
            </w:pPr>
          </w:p>
        </w:tc>
      </w:tr>
      <w:tr w:rsidR="000952B1" w:rsidRPr="006722EE" w14:paraId="22C87594" w14:textId="77777777" w:rsidTr="000952B1">
        <w:trPr>
          <w:trHeight w:val="457"/>
        </w:trPr>
        <w:tc>
          <w:tcPr>
            <w:tcW w:w="415" w:type="pct"/>
            <w:vAlign w:val="center"/>
          </w:tcPr>
          <w:p w14:paraId="489BCCF0" w14:textId="77777777" w:rsidR="000952B1" w:rsidRPr="006722EE" w:rsidRDefault="000952B1" w:rsidP="000952B1">
            <w:pPr>
              <w:jc w:val="center"/>
              <w:rPr>
                <w:rFonts w:ascii="Cambria" w:hAnsi="Cambria" w:cstheme="minorHAnsi"/>
              </w:rPr>
            </w:pPr>
            <w:r w:rsidRPr="006722EE">
              <w:rPr>
                <w:rFonts w:ascii="Cambria" w:hAnsi="Cambria" w:cstheme="minorHAnsi"/>
              </w:rPr>
              <w:t>7</w:t>
            </w:r>
          </w:p>
        </w:tc>
        <w:tc>
          <w:tcPr>
            <w:tcW w:w="461" w:type="pct"/>
          </w:tcPr>
          <w:p w14:paraId="1C11E323" w14:textId="77777777" w:rsidR="000952B1" w:rsidRPr="006722EE" w:rsidRDefault="000952B1" w:rsidP="000952B1">
            <w:pPr>
              <w:rPr>
                <w:rFonts w:ascii="Cambria" w:hAnsi="Cambria" w:cstheme="minorHAnsi"/>
              </w:rPr>
            </w:pPr>
          </w:p>
        </w:tc>
        <w:tc>
          <w:tcPr>
            <w:tcW w:w="674" w:type="pct"/>
          </w:tcPr>
          <w:p w14:paraId="75438848" w14:textId="77777777" w:rsidR="000952B1" w:rsidRPr="006722EE" w:rsidRDefault="000952B1" w:rsidP="000952B1">
            <w:pPr>
              <w:rPr>
                <w:rFonts w:ascii="Cambria" w:hAnsi="Cambria" w:cstheme="minorHAnsi"/>
              </w:rPr>
            </w:pPr>
          </w:p>
        </w:tc>
        <w:tc>
          <w:tcPr>
            <w:tcW w:w="1629" w:type="pct"/>
          </w:tcPr>
          <w:p w14:paraId="3AD038CE" w14:textId="77777777" w:rsidR="000952B1" w:rsidRPr="006722EE" w:rsidRDefault="000952B1" w:rsidP="000952B1">
            <w:pPr>
              <w:rPr>
                <w:rFonts w:ascii="Cambria" w:hAnsi="Cambria" w:cstheme="minorHAnsi"/>
              </w:rPr>
            </w:pPr>
          </w:p>
        </w:tc>
        <w:tc>
          <w:tcPr>
            <w:tcW w:w="1820" w:type="pct"/>
          </w:tcPr>
          <w:p w14:paraId="611FFA0C" w14:textId="77777777" w:rsidR="000952B1" w:rsidRPr="006722EE" w:rsidRDefault="000952B1" w:rsidP="000952B1">
            <w:pPr>
              <w:rPr>
                <w:rFonts w:ascii="Cambria" w:hAnsi="Cambria" w:cstheme="minorHAnsi"/>
              </w:rPr>
            </w:pPr>
          </w:p>
        </w:tc>
      </w:tr>
      <w:tr w:rsidR="000952B1" w:rsidRPr="006722EE" w14:paraId="3C51903A" w14:textId="77777777" w:rsidTr="000952B1">
        <w:trPr>
          <w:trHeight w:val="457"/>
        </w:trPr>
        <w:tc>
          <w:tcPr>
            <w:tcW w:w="415" w:type="pct"/>
            <w:vAlign w:val="center"/>
          </w:tcPr>
          <w:p w14:paraId="7F5372B9" w14:textId="77777777" w:rsidR="000952B1" w:rsidRPr="006722EE" w:rsidRDefault="000952B1" w:rsidP="000952B1">
            <w:pPr>
              <w:jc w:val="center"/>
              <w:rPr>
                <w:rFonts w:ascii="Cambria" w:hAnsi="Cambria" w:cstheme="minorHAnsi"/>
              </w:rPr>
            </w:pPr>
            <w:r w:rsidRPr="006722EE">
              <w:rPr>
                <w:rFonts w:ascii="Cambria" w:hAnsi="Cambria" w:cstheme="minorHAnsi"/>
              </w:rPr>
              <w:t>8</w:t>
            </w:r>
          </w:p>
        </w:tc>
        <w:tc>
          <w:tcPr>
            <w:tcW w:w="461" w:type="pct"/>
          </w:tcPr>
          <w:p w14:paraId="3F6519BE" w14:textId="77777777" w:rsidR="000952B1" w:rsidRPr="006722EE" w:rsidRDefault="000952B1" w:rsidP="000952B1">
            <w:pPr>
              <w:rPr>
                <w:rFonts w:ascii="Cambria" w:hAnsi="Cambria" w:cstheme="minorHAnsi"/>
              </w:rPr>
            </w:pPr>
          </w:p>
        </w:tc>
        <w:tc>
          <w:tcPr>
            <w:tcW w:w="674" w:type="pct"/>
          </w:tcPr>
          <w:p w14:paraId="249975A7" w14:textId="77777777" w:rsidR="000952B1" w:rsidRPr="006722EE" w:rsidRDefault="000952B1" w:rsidP="000952B1">
            <w:pPr>
              <w:rPr>
                <w:rFonts w:ascii="Cambria" w:hAnsi="Cambria" w:cstheme="minorHAnsi"/>
              </w:rPr>
            </w:pPr>
          </w:p>
        </w:tc>
        <w:tc>
          <w:tcPr>
            <w:tcW w:w="1629" w:type="pct"/>
          </w:tcPr>
          <w:p w14:paraId="2E43432A" w14:textId="77777777" w:rsidR="000952B1" w:rsidRPr="006722EE" w:rsidRDefault="000952B1" w:rsidP="000952B1">
            <w:pPr>
              <w:rPr>
                <w:rFonts w:ascii="Cambria" w:hAnsi="Cambria" w:cstheme="minorHAnsi"/>
              </w:rPr>
            </w:pPr>
          </w:p>
        </w:tc>
        <w:tc>
          <w:tcPr>
            <w:tcW w:w="1820" w:type="pct"/>
          </w:tcPr>
          <w:p w14:paraId="65745E46" w14:textId="77777777" w:rsidR="000952B1" w:rsidRPr="006722EE" w:rsidRDefault="000952B1" w:rsidP="000952B1">
            <w:pPr>
              <w:rPr>
                <w:rFonts w:ascii="Cambria" w:hAnsi="Cambria" w:cstheme="minorHAnsi"/>
              </w:rPr>
            </w:pPr>
          </w:p>
        </w:tc>
      </w:tr>
      <w:tr w:rsidR="000952B1" w:rsidRPr="006722EE" w14:paraId="79EB3B22" w14:textId="77777777" w:rsidTr="000952B1">
        <w:trPr>
          <w:trHeight w:val="476"/>
        </w:trPr>
        <w:tc>
          <w:tcPr>
            <w:tcW w:w="415" w:type="pct"/>
            <w:vAlign w:val="center"/>
          </w:tcPr>
          <w:p w14:paraId="2016D105" w14:textId="77777777" w:rsidR="000952B1" w:rsidRPr="006722EE" w:rsidRDefault="000952B1" w:rsidP="000952B1">
            <w:pPr>
              <w:jc w:val="center"/>
              <w:rPr>
                <w:rFonts w:ascii="Cambria" w:hAnsi="Cambria" w:cstheme="minorHAnsi"/>
              </w:rPr>
            </w:pPr>
            <w:r w:rsidRPr="006722EE">
              <w:rPr>
                <w:rFonts w:ascii="Cambria" w:hAnsi="Cambria" w:cstheme="minorHAnsi"/>
              </w:rPr>
              <w:t>9</w:t>
            </w:r>
          </w:p>
        </w:tc>
        <w:tc>
          <w:tcPr>
            <w:tcW w:w="461" w:type="pct"/>
          </w:tcPr>
          <w:p w14:paraId="265D7F64" w14:textId="77777777" w:rsidR="000952B1" w:rsidRPr="006722EE" w:rsidRDefault="000952B1" w:rsidP="000952B1">
            <w:pPr>
              <w:rPr>
                <w:rFonts w:ascii="Cambria" w:hAnsi="Cambria" w:cstheme="minorHAnsi"/>
              </w:rPr>
            </w:pPr>
          </w:p>
        </w:tc>
        <w:tc>
          <w:tcPr>
            <w:tcW w:w="674" w:type="pct"/>
          </w:tcPr>
          <w:p w14:paraId="6BECD93F" w14:textId="77777777" w:rsidR="000952B1" w:rsidRPr="006722EE" w:rsidRDefault="000952B1" w:rsidP="000952B1">
            <w:pPr>
              <w:rPr>
                <w:rFonts w:ascii="Cambria" w:hAnsi="Cambria" w:cstheme="minorHAnsi"/>
              </w:rPr>
            </w:pPr>
          </w:p>
        </w:tc>
        <w:tc>
          <w:tcPr>
            <w:tcW w:w="1629" w:type="pct"/>
          </w:tcPr>
          <w:p w14:paraId="78572F62" w14:textId="77777777" w:rsidR="000952B1" w:rsidRPr="006722EE" w:rsidRDefault="000952B1" w:rsidP="000952B1">
            <w:pPr>
              <w:rPr>
                <w:rFonts w:ascii="Cambria" w:hAnsi="Cambria" w:cstheme="minorHAnsi"/>
              </w:rPr>
            </w:pPr>
          </w:p>
        </w:tc>
        <w:tc>
          <w:tcPr>
            <w:tcW w:w="1820" w:type="pct"/>
          </w:tcPr>
          <w:p w14:paraId="43C1B937" w14:textId="77777777" w:rsidR="000952B1" w:rsidRPr="006722EE" w:rsidRDefault="000952B1" w:rsidP="000952B1">
            <w:pPr>
              <w:rPr>
                <w:rFonts w:ascii="Cambria" w:hAnsi="Cambria" w:cstheme="minorHAnsi"/>
              </w:rPr>
            </w:pPr>
          </w:p>
        </w:tc>
      </w:tr>
    </w:tbl>
    <w:p w14:paraId="5048847B" w14:textId="77777777" w:rsidR="000952B1" w:rsidRPr="006722EE" w:rsidRDefault="000952B1" w:rsidP="000952B1">
      <w:pPr>
        <w:rPr>
          <w:rFonts w:ascii="Cambria" w:hAnsi="Cambria" w:cstheme="minorHAnsi"/>
        </w:rPr>
      </w:pPr>
    </w:p>
    <w:p w14:paraId="090F49B7" w14:textId="77777777" w:rsidR="000952B1" w:rsidRPr="006722EE" w:rsidRDefault="000952B1" w:rsidP="000952B1">
      <w:pPr>
        <w:rPr>
          <w:rFonts w:ascii="Cambria" w:hAnsi="Cambria" w:cstheme="minorHAnsi"/>
        </w:rPr>
      </w:pPr>
      <w:r w:rsidRPr="006722EE">
        <w:rPr>
          <w:rFonts w:ascii="Cambria" w:hAnsi="Cambria" w:cstheme="minorHAnsi"/>
        </w:rPr>
        <w:t>Date:</w:t>
      </w:r>
    </w:p>
    <w:p w14:paraId="2A8B9B98" w14:textId="77777777" w:rsidR="000952B1" w:rsidRPr="006722EE" w:rsidRDefault="000952B1" w:rsidP="000952B1">
      <w:pPr>
        <w:rPr>
          <w:rFonts w:ascii="Cambria" w:hAnsi="Cambria" w:cstheme="minorHAnsi"/>
        </w:rPr>
      </w:pPr>
    </w:p>
    <w:p w14:paraId="48DCCCD7" w14:textId="77777777" w:rsidR="000952B1" w:rsidRPr="006722EE" w:rsidRDefault="000952B1" w:rsidP="000952B1">
      <w:pPr>
        <w:rPr>
          <w:rFonts w:ascii="Cambria" w:hAnsi="Cambria" w:cstheme="minorHAnsi"/>
        </w:rPr>
      </w:pPr>
    </w:p>
    <w:p w14:paraId="59AB3DE7" w14:textId="77777777" w:rsidR="000952B1" w:rsidRPr="006722EE" w:rsidRDefault="000952B1" w:rsidP="000952B1">
      <w:pPr>
        <w:rPr>
          <w:rFonts w:ascii="Cambria" w:hAnsi="Cambria" w:cstheme="minorHAnsi"/>
        </w:rPr>
      </w:pPr>
      <w:r w:rsidRPr="006722EE">
        <w:rPr>
          <w:rFonts w:ascii="Cambria" w:hAnsi="Cambria" w:cstheme="minorHAnsi"/>
        </w:rPr>
        <w:t>Authorised Signatory &amp; Stamp</w:t>
      </w:r>
    </w:p>
    <w:p w14:paraId="1972B30B" w14:textId="77777777" w:rsidR="000952B1" w:rsidRPr="006722EE" w:rsidRDefault="000952B1" w:rsidP="000952B1">
      <w:pPr>
        <w:pStyle w:val="Paragraph"/>
        <w:rPr>
          <w:rFonts w:ascii="Cambria" w:hAnsi="Cambria" w:cstheme="minorHAnsi"/>
          <w:szCs w:val="22"/>
        </w:rPr>
      </w:pPr>
      <w:r w:rsidRPr="006722EE">
        <w:rPr>
          <w:rFonts w:ascii="Cambria" w:hAnsi="Cambria" w:cstheme="minorHAnsi"/>
          <w:szCs w:val="22"/>
        </w:rPr>
        <w:t>(Name: Contact Person, Phone No., Fax, E-mail)</w:t>
      </w:r>
    </w:p>
    <w:p w14:paraId="604B6497" w14:textId="77777777" w:rsidR="000952B1" w:rsidRPr="006722EE" w:rsidRDefault="000952B1" w:rsidP="000952B1">
      <w:pPr>
        <w:spacing w:before="120" w:after="120"/>
        <w:jc w:val="both"/>
        <w:rPr>
          <w:rFonts w:ascii="Cambria" w:hAnsi="Cambria" w:cstheme="minorHAnsi"/>
        </w:rPr>
      </w:pPr>
    </w:p>
    <w:p w14:paraId="475EEC84"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1FA460DE" w14:textId="3CD3E0EA" w:rsidR="000952B1" w:rsidRPr="006722EE" w:rsidRDefault="000952B1" w:rsidP="00D82643">
      <w:pPr>
        <w:pStyle w:val="Heading1"/>
        <w:numPr>
          <w:ilvl w:val="0"/>
          <w:numId w:val="61"/>
        </w:numPr>
        <w:spacing w:before="120" w:after="120"/>
        <w:rPr>
          <w:rFonts w:ascii="Cambria" w:hAnsi="Cambria" w:cstheme="minorHAnsi"/>
          <w:b/>
          <w:bCs/>
          <w:sz w:val="22"/>
          <w:szCs w:val="22"/>
        </w:rPr>
      </w:pPr>
      <w:bookmarkStart w:id="132" w:name="_Toc160440776"/>
      <w:r w:rsidRPr="006722EE">
        <w:rPr>
          <w:rFonts w:ascii="Cambria" w:hAnsi="Cambria" w:cstheme="minorHAnsi"/>
          <w:b/>
          <w:bCs/>
          <w:sz w:val="22"/>
          <w:szCs w:val="22"/>
        </w:rPr>
        <w:lastRenderedPageBreak/>
        <w:t>Annexure 2</w:t>
      </w:r>
      <w:r w:rsidR="00D1077E">
        <w:rPr>
          <w:rFonts w:ascii="Cambria" w:hAnsi="Cambria" w:cstheme="minorHAnsi"/>
          <w:b/>
          <w:bCs/>
          <w:sz w:val="22"/>
          <w:szCs w:val="22"/>
        </w:rPr>
        <w:t>1</w:t>
      </w:r>
      <w:r w:rsidR="00C21B95">
        <w:rPr>
          <w:rFonts w:ascii="Cambria" w:hAnsi="Cambria" w:cstheme="minorHAnsi"/>
          <w:b/>
          <w:bCs/>
          <w:sz w:val="22"/>
          <w:szCs w:val="22"/>
        </w:rPr>
        <w:t>:</w:t>
      </w:r>
      <w:r w:rsidRPr="006722EE">
        <w:rPr>
          <w:rFonts w:ascii="Cambria" w:hAnsi="Cambria" w:cstheme="minorHAnsi"/>
          <w:b/>
          <w:bCs/>
          <w:sz w:val="22"/>
          <w:szCs w:val="22"/>
        </w:rPr>
        <w:t xml:space="preserve"> Eligibility Criteria Compliance</w:t>
      </w:r>
      <w:bookmarkEnd w:id="132"/>
    </w:p>
    <w:p w14:paraId="0024E11F" w14:textId="77777777" w:rsidR="000952B1" w:rsidRPr="006722EE" w:rsidRDefault="000952B1" w:rsidP="000952B1">
      <w:pPr>
        <w:pStyle w:val="StyleVerdana10ptJustifiedBefore48ptAfter48ptL"/>
        <w:rPr>
          <w:rFonts w:ascii="Cambria" w:hAnsi="Cambria" w:cstheme="minorHAnsi"/>
          <w:sz w:val="22"/>
          <w:szCs w:val="22"/>
        </w:rPr>
      </w:pPr>
      <w:r w:rsidRPr="006722EE">
        <w:rPr>
          <w:rFonts w:ascii="Cambria" w:hAnsi="Cambria" w:cstheme="minorHAnsi"/>
          <w:sz w:val="22"/>
          <w:szCs w:val="22"/>
        </w:rPr>
        <w:t>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14:paraId="21DD05C8" w14:textId="77777777" w:rsidR="000952B1" w:rsidRDefault="000952B1" w:rsidP="000952B1">
      <w:pPr>
        <w:pStyle w:val="StyleVerdana10ptJustifiedBefore48ptAfter48ptL"/>
        <w:rPr>
          <w:rFonts w:ascii="Cambria" w:hAnsi="Cambria" w:cstheme="minorHAnsi"/>
          <w:sz w:val="22"/>
          <w:szCs w:val="22"/>
        </w:rPr>
      </w:pPr>
      <w:r w:rsidRPr="006722EE">
        <w:rPr>
          <w:rFonts w:ascii="Cambria" w:hAnsi="Cambria" w:cstheme="minorHAnsi"/>
          <w:sz w:val="22"/>
          <w:szCs w:val="22"/>
        </w:rPr>
        <w:t>The decision of Bank pertaining to Eligibility Criteria evaluation would be final and binding on all the bidders. Bank may accept or reject an offer without assigning any reason whatsoever.</w:t>
      </w:r>
    </w:p>
    <w:tbl>
      <w:tblPr>
        <w:tblStyle w:val="TableGrid"/>
        <w:tblW w:w="5000" w:type="pct"/>
        <w:tblLook w:val="04A0" w:firstRow="1" w:lastRow="0" w:firstColumn="1" w:lastColumn="0" w:noHBand="0" w:noVBand="1"/>
      </w:tblPr>
      <w:tblGrid>
        <w:gridCol w:w="504"/>
        <w:gridCol w:w="3885"/>
        <w:gridCol w:w="3225"/>
        <w:gridCol w:w="1402"/>
      </w:tblGrid>
      <w:tr w:rsidR="006E1B2E" w:rsidRPr="006722EE" w14:paraId="664D3769" w14:textId="77777777" w:rsidTr="001C6457">
        <w:trPr>
          <w:tblHeader/>
        </w:trPr>
        <w:tc>
          <w:tcPr>
            <w:tcW w:w="286" w:type="pct"/>
            <w:shd w:val="clear" w:color="auto" w:fill="1F4E79" w:themeFill="accent1" w:themeFillShade="80"/>
          </w:tcPr>
          <w:p w14:paraId="0E6C2E55" w14:textId="77777777" w:rsidR="006E1B2E" w:rsidRPr="006722EE" w:rsidRDefault="006E1B2E" w:rsidP="001C6457">
            <w:pPr>
              <w:jc w:val="center"/>
              <w:rPr>
                <w:rFonts w:ascii="Cambria" w:hAnsi="Cambria" w:cstheme="minorHAnsi"/>
                <w:b/>
                <w:bCs/>
                <w:color w:val="FFFFFF" w:themeColor="background1"/>
              </w:rPr>
            </w:pPr>
            <w:r>
              <w:rPr>
                <w:rFonts w:ascii="Cambria" w:hAnsi="Cambria" w:cstheme="minorHAnsi"/>
                <w:b/>
                <w:bCs/>
                <w:color w:val="FFFFFF" w:themeColor="background1"/>
              </w:rPr>
              <w:t>Sr.</w:t>
            </w:r>
          </w:p>
        </w:tc>
        <w:tc>
          <w:tcPr>
            <w:tcW w:w="2161" w:type="pct"/>
            <w:shd w:val="clear" w:color="auto" w:fill="1F4E79" w:themeFill="accent1" w:themeFillShade="80"/>
          </w:tcPr>
          <w:p w14:paraId="673A199D" w14:textId="77777777" w:rsidR="006E1B2E" w:rsidRPr="006722EE" w:rsidRDefault="006E1B2E" w:rsidP="001C6457">
            <w:pPr>
              <w:jc w:val="both"/>
              <w:rPr>
                <w:rFonts w:ascii="Cambria" w:hAnsi="Cambria" w:cstheme="minorHAnsi"/>
                <w:b/>
                <w:bCs/>
                <w:color w:val="FFFFFF" w:themeColor="background1"/>
              </w:rPr>
            </w:pPr>
            <w:r w:rsidRPr="006722EE">
              <w:rPr>
                <w:rFonts w:ascii="Cambria" w:hAnsi="Cambria" w:cstheme="minorHAnsi"/>
                <w:b/>
                <w:bCs/>
                <w:color w:val="FFFFFF" w:themeColor="background1"/>
              </w:rPr>
              <w:t>Eligibility of the Bidder</w:t>
            </w:r>
          </w:p>
        </w:tc>
        <w:tc>
          <w:tcPr>
            <w:tcW w:w="1795" w:type="pct"/>
            <w:shd w:val="clear" w:color="auto" w:fill="1F4E79" w:themeFill="accent1" w:themeFillShade="80"/>
          </w:tcPr>
          <w:p w14:paraId="3AF598B7" w14:textId="77777777" w:rsidR="006E1B2E" w:rsidRPr="006722EE" w:rsidRDefault="006E1B2E" w:rsidP="001C6457">
            <w:pPr>
              <w:jc w:val="both"/>
              <w:rPr>
                <w:rFonts w:ascii="Cambria" w:hAnsi="Cambria" w:cstheme="minorHAnsi"/>
                <w:b/>
                <w:bCs/>
                <w:color w:val="FFFFFF" w:themeColor="background1"/>
              </w:rPr>
            </w:pPr>
            <w:r w:rsidRPr="006722EE">
              <w:rPr>
                <w:rFonts w:ascii="Cambria" w:hAnsi="Cambria" w:cstheme="minorHAnsi"/>
                <w:b/>
                <w:bCs/>
                <w:color w:val="FFFFFF" w:themeColor="background1"/>
              </w:rPr>
              <w:t>Documents to be submitted</w:t>
            </w:r>
          </w:p>
        </w:tc>
        <w:tc>
          <w:tcPr>
            <w:tcW w:w="758" w:type="pct"/>
            <w:shd w:val="clear" w:color="auto" w:fill="1F4E79" w:themeFill="accent1" w:themeFillShade="80"/>
          </w:tcPr>
          <w:p w14:paraId="7AF087E8" w14:textId="77777777" w:rsidR="006E1B2E" w:rsidRPr="006722EE" w:rsidRDefault="006E1B2E" w:rsidP="001C6457">
            <w:pPr>
              <w:jc w:val="center"/>
              <w:rPr>
                <w:rFonts w:ascii="Cambria" w:hAnsi="Cambria" w:cstheme="minorHAnsi"/>
                <w:b/>
                <w:bCs/>
                <w:color w:val="FFFFFF" w:themeColor="background1"/>
              </w:rPr>
            </w:pPr>
            <w:r w:rsidRPr="006722EE">
              <w:rPr>
                <w:rFonts w:ascii="Cambria" w:hAnsi="Cambria" w:cstheme="minorHAnsi"/>
                <w:b/>
                <w:bCs/>
                <w:color w:val="FFFFFF" w:themeColor="background1"/>
              </w:rPr>
              <w:t>Compliance</w:t>
            </w:r>
          </w:p>
          <w:p w14:paraId="789AD0E7" w14:textId="77777777" w:rsidR="006E1B2E" w:rsidRPr="006722EE" w:rsidRDefault="006E1B2E" w:rsidP="001C6457">
            <w:pPr>
              <w:jc w:val="center"/>
              <w:rPr>
                <w:rFonts w:ascii="Cambria" w:hAnsi="Cambria" w:cstheme="minorHAnsi"/>
                <w:b/>
                <w:bCs/>
                <w:color w:val="FFFFFF" w:themeColor="background1"/>
              </w:rPr>
            </w:pPr>
            <w:r w:rsidRPr="006722EE">
              <w:rPr>
                <w:rFonts w:ascii="Cambria" w:hAnsi="Cambria" w:cstheme="minorHAnsi"/>
                <w:b/>
                <w:bCs/>
                <w:color w:val="FFFFFF" w:themeColor="background1"/>
              </w:rPr>
              <w:t>(Y/N)</w:t>
            </w:r>
          </w:p>
        </w:tc>
      </w:tr>
      <w:tr w:rsidR="006E1B2E" w:rsidRPr="006722EE" w14:paraId="10E9AB7A" w14:textId="77777777" w:rsidTr="001C6457">
        <w:tc>
          <w:tcPr>
            <w:tcW w:w="286" w:type="pct"/>
          </w:tcPr>
          <w:p w14:paraId="3B539CF9" w14:textId="57EA3C53" w:rsidR="006E1B2E" w:rsidRPr="006E1B2E" w:rsidRDefault="006E1B2E" w:rsidP="006E1B2E">
            <w:pPr>
              <w:jc w:val="center"/>
              <w:rPr>
                <w:rFonts w:ascii="Cambria" w:hAnsi="Cambria" w:cstheme="minorHAnsi"/>
              </w:rPr>
            </w:pPr>
            <w:r>
              <w:rPr>
                <w:rFonts w:ascii="Cambria" w:hAnsi="Cambria" w:cstheme="minorHAnsi"/>
              </w:rPr>
              <w:t>1</w:t>
            </w:r>
          </w:p>
        </w:tc>
        <w:tc>
          <w:tcPr>
            <w:tcW w:w="2161" w:type="pct"/>
          </w:tcPr>
          <w:p w14:paraId="11B9D088" w14:textId="77777777" w:rsidR="006E1B2E" w:rsidRPr="006722EE" w:rsidRDefault="006E1B2E" w:rsidP="001C6457">
            <w:pPr>
              <w:jc w:val="both"/>
              <w:rPr>
                <w:rFonts w:ascii="Cambria" w:hAnsi="Cambria" w:cstheme="minorHAnsi"/>
              </w:rPr>
            </w:pPr>
            <w:r w:rsidRPr="006722EE">
              <w:rPr>
                <w:rFonts w:ascii="Cambria" w:hAnsi="Cambria" w:cstheme="minorHAnsi"/>
              </w:rPr>
              <w:t xml:space="preserve">Bidder should be a Registered company under Indian Companies Act. 1956/2013 or LLP/Partnership firm and should have been in existence for a minimum period of 5 years in India, as on date of submission of RFP. </w:t>
            </w:r>
          </w:p>
        </w:tc>
        <w:tc>
          <w:tcPr>
            <w:tcW w:w="1795" w:type="pct"/>
          </w:tcPr>
          <w:p w14:paraId="20819D3E" w14:textId="77777777" w:rsidR="006E1B2E" w:rsidRPr="006722EE" w:rsidRDefault="006E1B2E" w:rsidP="001C6457">
            <w:pPr>
              <w:jc w:val="both"/>
              <w:rPr>
                <w:rFonts w:ascii="Cambria" w:hAnsi="Cambria" w:cstheme="minorHAnsi"/>
              </w:rPr>
            </w:pPr>
            <w:r w:rsidRPr="006722EE">
              <w:rPr>
                <w:rFonts w:ascii="Cambria" w:hAnsi="Cambria" w:cstheme="minorHAnsi"/>
              </w:rPr>
              <w:t>Copy of the Certificate of Incorporation issued by Registrar of Companies/Registrar of firms and full address of the registered office of the bidder</w:t>
            </w:r>
          </w:p>
        </w:tc>
        <w:tc>
          <w:tcPr>
            <w:tcW w:w="758" w:type="pct"/>
          </w:tcPr>
          <w:p w14:paraId="277A10F7" w14:textId="77777777" w:rsidR="006E1B2E" w:rsidRPr="006722EE" w:rsidRDefault="006E1B2E" w:rsidP="001C6457">
            <w:pPr>
              <w:jc w:val="center"/>
              <w:rPr>
                <w:rFonts w:ascii="Cambria" w:hAnsi="Cambria" w:cstheme="minorHAnsi"/>
              </w:rPr>
            </w:pPr>
          </w:p>
        </w:tc>
      </w:tr>
      <w:tr w:rsidR="006E1B2E" w:rsidRPr="006722EE" w14:paraId="2F7ED58D" w14:textId="77777777" w:rsidTr="001C6457">
        <w:tc>
          <w:tcPr>
            <w:tcW w:w="286" w:type="pct"/>
          </w:tcPr>
          <w:p w14:paraId="6F640F54" w14:textId="7D1F6B26" w:rsidR="006E1B2E" w:rsidRPr="006E1B2E" w:rsidRDefault="006E1B2E" w:rsidP="006E1B2E">
            <w:pPr>
              <w:jc w:val="center"/>
              <w:rPr>
                <w:rFonts w:ascii="Cambria" w:hAnsi="Cambria" w:cstheme="minorHAnsi"/>
              </w:rPr>
            </w:pPr>
            <w:r>
              <w:rPr>
                <w:rFonts w:ascii="Cambria" w:hAnsi="Cambria" w:cstheme="minorHAnsi"/>
              </w:rPr>
              <w:t>2</w:t>
            </w:r>
          </w:p>
        </w:tc>
        <w:tc>
          <w:tcPr>
            <w:tcW w:w="2161" w:type="pct"/>
          </w:tcPr>
          <w:p w14:paraId="6CAD0991" w14:textId="77777777" w:rsidR="006E1B2E" w:rsidRPr="006722EE" w:rsidRDefault="006E1B2E" w:rsidP="001C6457">
            <w:pPr>
              <w:jc w:val="both"/>
              <w:rPr>
                <w:rFonts w:ascii="Cambria" w:hAnsi="Cambria" w:cstheme="minorHAnsi"/>
              </w:rPr>
            </w:pPr>
            <w:r w:rsidRPr="006722EE">
              <w:rPr>
                <w:rFonts w:ascii="Cambria" w:hAnsi="Cambria" w:cstheme="minorHAnsi"/>
              </w:rPr>
              <w:t xml:space="preserve">Bidder should be registered under G.S.T. and/or tax registration in state where </w:t>
            </w:r>
            <w:r>
              <w:rPr>
                <w:rFonts w:ascii="Cambria" w:hAnsi="Cambria" w:cstheme="minorHAnsi"/>
              </w:rPr>
              <w:t xml:space="preserve">the </w:t>
            </w:r>
            <w:r w:rsidRPr="006722EE">
              <w:rPr>
                <w:rFonts w:ascii="Cambria" w:hAnsi="Cambria" w:cstheme="minorHAnsi"/>
              </w:rPr>
              <w:t>bidder has a registered office</w:t>
            </w:r>
          </w:p>
        </w:tc>
        <w:tc>
          <w:tcPr>
            <w:tcW w:w="1795" w:type="pct"/>
          </w:tcPr>
          <w:p w14:paraId="4554E9D9" w14:textId="77777777" w:rsidR="006E1B2E" w:rsidRPr="006722EE" w:rsidRDefault="006E1B2E" w:rsidP="001C6457">
            <w:pPr>
              <w:jc w:val="both"/>
              <w:rPr>
                <w:rFonts w:ascii="Cambria" w:hAnsi="Cambria" w:cstheme="minorHAnsi"/>
              </w:rPr>
            </w:pPr>
            <w:r w:rsidRPr="006722EE">
              <w:rPr>
                <w:rFonts w:ascii="Cambria" w:hAnsi="Cambria" w:cstheme="minorHAnsi"/>
              </w:rPr>
              <w:t>Proof of registration with GSTIN</w:t>
            </w:r>
          </w:p>
        </w:tc>
        <w:tc>
          <w:tcPr>
            <w:tcW w:w="758" w:type="pct"/>
          </w:tcPr>
          <w:p w14:paraId="659C1281" w14:textId="77777777" w:rsidR="006E1B2E" w:rsidRPr="006722EE" w:rsidRDefault="006E1B2E" w:rsidP="001C6457">
            <w:pPr>
              <w:jc w:val="center"/>
              <w:rPr>
                <w:rFonts w:ascii="Cambria" w:hAnsi="Cambria" w:cstheme="minorHAnsi"/>
              </w:rPr>
            </w:pPr>
          </w:p>
        </w:tc>
      </w:tr>
      <w:tr w:rsidR="006E1B2E" w:rsidRPr="006722EE" w14:paraId="44FE4D4A" w14:textId="77777777" w:rsidTr="001C6457">
        <w:tc>
          <w:tcPr>
            <w:tcW w:w="286" w:type="pct"/>
          </w:tcPr>
          <w:p w14:paraId="2FD35146" w14:textId="346C68D4" w:rsidR="006E1B2E" w:rsidRPr="006E1B2E" w:rsidRDefault="006E1B2E" w:rsidP="006E1B2E">
            <w:pPr>
              <w:jc w:val="center"/>
              <w:rPr>
                <w:rFonts w:ascii="Cambria" w:hAnsi="Cambria" w:cstheme="minorHAnsi"/>
              </w:rPr>
            </w:pPr>
            <w:r>
              <w:rPr>
                <w:rFonts w:ascii="Cambria" w:hAnsi="Cambria" w:cstheme="minorHAnsi"/>
              </w:rPr>
              <w:t>3</w:t>
            </w:r>
          </w:p>
        </w:tc>
        <w:tc>
          <w:tcPr>
            <w:tcW w:w="2161" w:type="pct"/>
          </w:tcPr>
          <w:p w14:paraId="58E1B61B" w14:textId="2EE64B1D" w:rsidR="006E1B2E" w:rsidRPr="006722EE" w:rsidRDefault="006E1B2E" w:rsidP="00D91038">
            <w:pPr>
              <w:spacing w:after="160" w:line="259" w:lineRule="auto"/>
              <w:jc w:val="both"/>
              <w:rPr>
                <w:rFonts w:ascii="Cambria" w:hAnsi="Cambria" w:cstheme="minorHAnsi"/>
              </w:rPr>
            </w:pPr>
            <w:r w:rsidRPr="006722EE">
              <w:rPr>
                <w:rFonts w:ascii="Cambria" w:hAnsi="Cambria" w:cstheme="minorHAnsi"/>
              </w:rPr>
              <w:t xml:space="preserve">The bidder must have an annual turnover in India of INR </w:t>
            </w:r>
            <w:r w:rsidR="00D91038">
              <w:rPr>
                <w:rFonts w:ascii="Cambria" w:hAnsi="Cambria" w:cstheme="minorHAnsi"/>
              </w:rPr>
              <w:t>15</w:t>
            </w:r>
            <w:r w:rsidRPr="006722EE">
              <w:rPr>
                <w:rFonts w:ascii="Cambria" w:hAnsi="Cambria" w:cstheme="minorHAnsi"/>
              </w:rPr>
              <w:t xml:space="preserve">0 crores per annum in the last </w:t>
            </w:r>
            <w:r>
              <w:rPr>
                <w:rFonts w:ascii="Cambria" w:hAnsi="Cambria" w:cstheme="minorHAnsi"/>
              </w:rPr>
              <w:t>three financial years (i.e. 2021-22, 2022-23, 2023-24</w:t>
            </w:r>
            <w:r w:rsidRPr="006722EE">
              <w:rPr>
                <w:rFonts w:ascii="Cambria" w:hAnsi="Cambria" w:cstheme="minorHAnsi"/>
              </w:rPr>
              <w:t>) as per the audited balance sheet available at the time of submission of tender, of individual company and not as group of companies</w:t>
            </w:r>
          </w:p>
        </w:tc>
        <w:tc>
          <w:tcPr>
            <w:tcW w:w="1795" w:type="pct"/>
          </w:tcPr>
          <w:p w14:paraId="6614152E" w14:textId="77777777" w:rsidR="006E1B2E" w:rsidRDefault="006E1B2E" w:rsidP="001C6457">
            <w:pPr>
              <w:jc w:val="both"/>
              <w:rPr>
                <w:rFonts w:ascii="Cambria" w:hAnsi="Cambria" w:cstheme="minorHAnsi"/>
              </w:rPr>
            </w:pPr>
            <w:r w:rsidRPr="006722EE">
              <w:rPr>
                <w:rFonts w:ascii="Cambria" w:hAnsi="Cambria" w:cstheme="minorHAnsi"/>
              </w:rPr>
              <w:t>Copy of audited Balance Sheet and Certificate of the Chartered Accountant</w:t>
            </w:r>
            <w:r>
              <w:rPr>
                <w:rFonts w:ascii="Cambria" w:hAnsi="Cambria" w:cstheme="minorHAnsi"/>
              </w:rPr>
              <w:t>.</w:t>
            </w:r>
          </w:p>
          <w:p w14:paraId="2B7D6AB7" w14:textId="77777777" w:rsidR="006E1B2E" w:rsidRPr="006722EE" w:rsidRDefault="006E1B2E" w:rsidP="001C6457">
            <w:pPr>
              <w:jc w:val="both"/>
              <w:rPr>
                <w:rFonts w:ascii="Cambria" w:hAnsi="Cambria" w:cstheme="minorHAnsi"/>
              </w:rPr>
            </w:pPr>
            <w:r>
              <w:rPr>
                <w:rFonts w:ascii="Cambria" w:hAnsi="Cambria" w:cstheme="minorHAnsi"/>
              </w:rPr>
              <w:t xml:space="preserve">(If audited Balance Sheet for FY 2023-24 is not available, provisional </w:t>
            </w:r>
            <w:r w:rsidRPr="006722EE">
              <w:rPr>
                <w:rFonts w:ascii="Cambria" w:hAnsi="Cambria" w:cstheme="minorHAnsi"/>
              </w:rPr>
              <w:t xml:space="preserve">Balance Sheet </w:t>
            </w:r>
            <w:r>
              <w:rPr>
                <w:rFonts w:ascii="Cambria" w:hAnsi="Cambria" w:cstheme="minorHAnsi"/>
              </w:rPr>
              <w:t>along with the</w:t>
            </w:r>
            <w:r w:rsidRPr="006722EE">
              <w:rPr>
                <w:rFonts w:ascii="Cambria" w:hAnsi="Cambria" w:cstheme="minorHAnsi"/>
              </w:rPr>
              <w:t xml:space="preserve"> Certificate of the Chartered Accountant</w:t>
            </w:r>
            <w:r>
              <w:rPr>
                <w:rFonts w:ascii="Cambria" w:hAnsi="Cambria" w:cstheme="minorHAnsi"/>
              </w:rPr>
              <w:t xml:space="preserve"> must be submitted.)</w:t>
            </w:r>
          </w:p>
        </w:tc>
        <w:tc>
          <w:tcPr>
            <w:tcW w:w="758" w:type="pct"/>
          </w:tcPr>
          <w:p w14:paraId="0573C2A1" w14:textId="77777777" w:rsidR="006E1B2E" w:rsidRPr="006722EE" w:rsidRDefault="006E1B2E" w:rsidP="001C6457">
            <w:pPr>
              <w:jc w:val="center"/>
              <w:rPr>
                <w:rFonts w:ascii="Cambria" w:hAnsi="Cambria" w:cstheme="minorHAnsi"/>
              </w:rPr>
            </w:pPr>
          </w:p>
        </w:tc>
      </w:tr>
      <w:tr w:rsidR="006E1B2E" w:rsidRPr="006722EE" w14:paraId="27552C84" w14:textId="77777777" w:rsidTr="001C6457">
        <w:tc>
          <w:tcPr>
            <w:tcW w:w="286" w:type="pct"/>
          </w:tcPr>
          <w:p w14:paraId="6AE7EF90" w14:textId="3F5561E9" w:rsidR="006E1B2E" w:rsidRPr="006E1B2E" w:rsidRDefault="006E1B2E" w:rsidP="006E1B2E">
            <w:pPr>
              <w:jc w:val="center"/>
              <w:rPr>
                <w:rFonts w:ascii="Cambria" w:hAnsi="Cambria" w:cstheme="minorHAnsi"/>
              </w:rPr>
            </w:pPr>
            <w:r>
              <w:rPr>
                <w:rFonts w:ascii="Cambria" w:hAnsi="Cambria" w:cstheme="minorHAnsi"/>
              </w:rPr>
              <w:t>4</w:t>
            </w:r>
          </w:p>
        </w:tc>
        <w:tc>
          <w:tcPr>
            <w:tcW w:w="2161" w:type="pct"/>
          </w:tcPr>
          <w:p w14:paraId="5EDE65CA" w14:textId="77777777" w:rsidR="006E1B2E" w:rsidRPr="006722EE" w:rsidRDefault="006E1B2E" w:rsidP="001C6457">
            <w:pPr>
              <w:spacing w:after="160" w:line="259" w:lineRule="auto"/>
              <w:jc w:val="both"/>
              <w:rPr>
                <w:rFonts w:ascii="Cambria" w:hAnsi="Cambria" w:cstheme="minorHAnsi"/>
              </w:rPr>
            </w:pPr>
            <w:r w:rsidRPr="006722EE">
              <w:rPr>
                <w:rFonts w:ascii="Cambria" w:hAnsi="Cambria" w:cstheme="minorHAnsi"/>
              </w:rPr>
              <w:t xml:space="preserve">The bidder should have made net profit after tax in at least two financial years out of last three financial years (i.e. </w:t>
            </w:r>
            <w:r>
              <w:rPr>
                <w:rFonts w:ascii="Cambria" w:hAnsi="Cambria" w:cstheme="minorHAnsi"/>
              </w:rPr>
              <w:t>2021-22, 2022-23, 2023-24</w:t>
            </w:r>
            <w:r w:rsidRPr="006722EE">
              <w:rPr>
                <w:rFonts w:ascii="Cambria" w:hAnsi="Cambria" w:cstheme="minorHAnsi"/>
              </w:rPr>
              <w:t>).</w:t>
            </w:r>
          </w:p>
        </w:tc>
        <w:tc>
          <w:tcPr>
            <w:tcW w:w="1795" w:type="pct"/>
          </w:tcPr>
          <w:p w14:paraId="14F3E79A" w14:textId="77777777" w:rsidR="006E1B2E" w:rsidRPr="006722EE" w:rsidRDefault="006E1B2E" w:rsidP="001C6457">
            <w:pPr>
              <w:jc w:val="both"/>
              <w:rPr>
                <w:rFonts w:ascii="Cambria" w:hAnsi="Cambria" w:cstheme="minorHAnsi"/>
              </w:rPr>
            </w:pPr>
            <w:r w:rsidRPr="006722EE">
              <w:rPr>
                <w:rFonts w:ascii="Cambria" w:hAnsi="Cambria" w:cstheme="minorHAnsi"/>
              </w:rPr>
              <w:t>Copy of audited Balance Sheet and Certificate of the Chartered Accountant</w:t>
            </w:r>
            <w:r>
              <w:rPr>
                <w:rFonts w:ascii="Cambria" w:hAnsi="Cambria" w:cstheme="minorHAnsi"/>
              </w:rPr>
              <w:t xml:space="preserve">. (If audited Balance Sheet for FY 2023-24 is not available, provisional </w:t>
            </w:r>
            <w:r w:rsidRPr="006722EE">
              <w:rPr>
                <w:rFonts w:ascii="Cambria" w:hAnsi="Cambria" w:cstheme="minorHAnsi"/>
              </w:rPr>
              <w:t xml:space="preserve">Balance Sheet </w:t>
            </w:r>
            <w:r>
              <w:rPr>
                <w:rFonts w:ascii="Cambria" w:hAnsi="Cambria" w:cstheme="minorHAnsi"/>
              </w:rPr>
              <w:t>along with the</w:t>
            </w:r>
            <w:r w:rsidRPr="006722EE">
              <w:rPr>
                <w:rFonts w:ascii="Cambria" w:hAnsi="Cambria" w:cstheme="minorHAnsi"/>
              </w:rPr>
              <w:t xml:space="preserve"> Certificate of the Chartered Accountant</w:t>
            </w:r>
            <w:r>
              <w:rPr>
                <w:rFonts w:ascii="Cambria" w:hAnsi="Cambria" w:cstheme="minorHAnsi"/>
              </w:rPr>
              <w:t xml:space="preserve"> must be submitted.)</w:t>
            </w:r>
          </w:p>
        </w:tc>
        <w:tc>
          <w:tcPr>
            <w:tcW w:w="758" w:type="pct"/>
          </w:tcPr>
          <w:p w14:paraId="6C08C407" w14:textId="77777777" w:rsidR="006E1B2E" w:rsidRPr="006722EE" w:rsidRDefault="006E1B2E" w:rsidP="001C6457">
            <w:pPr>
              <w:jc w:val="center"/>
              <w:rPr>
                <w:rFonts w:ascii="Cambria" w:hAnsi="Cambria" w:cstheme="minorHAnsi"/>
              </w:rPr>
            </w:pPr>
          </w:p>
        </w:tc>
      </w:tr>
      <w:tr w:rsidR="006E1B2E" w:rsidRPr="006722EE" w14:paraId="0E6D709D" w14:textId="77777777" w:rsidTr="001C6457">
        <w:tc>
          <w:tcPr>
            <w:tcW w:w="286" w:type="pct"/>
          </w:tcPr>
          <w:p w14:paraId="0999940E" w14:textId="6DF6E4B7" w:rsidR="006E1B2E" w:rsidRPr="006E1B2E" w:rsidRDefault="006E1B2E" w:rsidP="006E1B2E">
            <w:pPr>
              <w:jc w:val="center"/>
              <w:rPr>
                <w:rFonts w:ascii="Cambria" w:hAnsi="Cambria" w:cstheme="minorHAnsi"/>
              </w:rPr>
            </w:pPr>
            <w:r>
              <w:rPr>
                <w:rFonts w:ascii="Cambria" w:hAnsi="Cambria" w:cstheme="minorHAnsi"/>
              </w:rPr>
              <w:t>5</w:t>
            </w:r>
          </w:p>
        </w:tc>
        <w:tc>
          <w:tcPr>
            <w:tcW w:w="2161" w:type="pct"/>
          </w:tcPr>
          <w:p w14:paraId="63D1973A" w14:textId="77777777" w:rsidR="006E1B2E" w:rsidRPr="006722EE" w:rsidRDefault="006E1B2E" w:rsidP="001C6457">
            <w:pPr>
              <w:spacing w:after="160" w:line="259" w:lineRule="auto"/>
              <w:jc w:val="both"/>
              <w:rPr>
                <w:rFonts w:ascii="Cambria" w:hAnsi="Cambria" w:cstheme="minorHAnsi"/>
              </w:rPr>
            </w:pPr>
            <w:r>
              <w:rPr>
                <w:rFonts w:ascii="Cambria" w:hAnsi="Cambria" w:cstheme="minorHAnsi"/>
              </w:rPr>
              <w:t xml:space="preserve">The bidder should have </w:t>
            </w:r>
            <w:r w:rsidRPr="006722EE">
              <w:rPr>
                <w:rFonts w:ascii="Cambria" w:hAnsi="Cambria" w:cstheme="minorHAnsi"/>
              </w:rPr>
              <w:t xml:space="preserve">positive net worth in last three financial years (i.e. </w:t>
            </w:r>
            <w:r>
              <w:rPr>
                <w:rFonts w:ascii="Cambria" w:hAnsi="Cambria" w:cstheme="minorHAnsi"/>
              </w:rPr>
              <w:t>2021-22, 2022-23, 2023-24</w:t>
            </w:r>
            <w:r w:rsidRPr="006722EE">
              <w:rPr>
                <w:rFonts w:ascii="Cambria" w:hAnsi="Cambria" w:cstheme="minorHAnsi"/>
              </w:rPr>
              <w:t>).</w:t>
            </w:r>
          </w:p>
        </w:tc>
        <w:tc>
          <w:tcPr>
            <w:tcW w:w="1795" w:type="pct"/>
          </w:tcPr>
          <w:p w14:paraId="7AA38A79" w14:textId="77777777" w:rsidR="006E1B2E" w:rsidRPr="006722EE" w:rsidRDefault="006E1B2E" w:rsidP="001C6457">
            <w:pPr>
              <w:jc w:val="both"/>
              <w:rPr>
                <w:rFonts w:ascii="Cambria" w:hAnsi="Cambria" w:cstheme="minorHAnsi"/>
              </w:rPr>
            </w:pPr>
            <w:r w:rsidRPr="006722EE">
              <w:rPr>
                <w:rFonts w:ascii="Cambria" w:hAnsi="Cambria" w:cstheme="minorHAnsi"/>
              </w:rPr>
              <w:t>Certificate of the Chartered Accountant</w:t>
            </w:r>
            <w:r>
              <w:rPr>
                <w:rFonts w:ascii="Cambria" w:hAnsi="Cambria" w:cstheme="minorHAnsi"/>
              </w:rPr>
              <w:t>.</w:t>
            </w:r>
          </w:p>
        </w:tc>
        <w:tc>
          <w:tcPr>
            <w:tcW w:w="758" w:type="pct"/>
          </w:tcPr>
          <w:p w14:paraId="6F042E34" w14:textId="77777777" w:rsidR="006E1B2E" w:rsidRPr="006722EE" w:rsidRDefault="006E1B2E" w:rsidP="001C6457">
            <w:pPr>
              <w:jc w:val="center"/>
              <w:rPr>
                <w:rFonts w:ascii="Cambria" w:hAnsi="Cambria" w:cstheme="minorHAnsi"/>
              </w:rPr>
            </w:pPr>
          </w:p>
        </w:tc>
      </w:tr>
      <w:tr w:rsidR="006E1B2E" w:rsidRPr="006722EE" w14:paraId="41714484" w14:textId="77777777" w:rsidTr="001C6457">
        <w:tc>
          <w:tcPr>
            <w:tcW w:w="286" w:type="pct"/>
          </w:tcPr>
          <w:p w14:paraId="1785E3EC" w14:textId="0C9D186C" w:rsidR="006E1B2E" w:rsidRPr="006E1B2E" w:rsidRDefault="006E1B2E" w:rsidP="006E1B2E">
            <w:pPr>
              <w:jc w:val="center"/>
              <w:rPr>
                <w:rFonts w:ascii="Cambria" w:hAnsi="Cambria" w:cstheme="minorHAnsi"/>
              </w:rPr>
            </w:pPr>
            <w:r>
              <w:rPr>
                <w:rFonts w:ascii="Cambria" w:hAnsi="Cambria" w:cstheme="minorHAnsi"/>
              </w:rPr>
              <w:t>6</w:t>
            </w:r>
          </w:p>
        </w:tc>
        <w:tc>
          <w:tcPr>
            <w:tcW w:w="2161" w:type="pct"/>
          </w:tcPr>
          <w:p w14:paraId="068580A5" w14:textId="77777777" w:rsidR="006E1B2E" w:rsidRPr="006D49F6" w:rsidRDefault="006E1B2E" w:rsidP="001C6457">
            <w:pPr>
              <w:jc w:val="both"/>
              <w:rPr>
                <w:rFonts w:ascii="Cambria" w:hAnsi="Cambria" w:cstheme="minorHAnsi"/>
              </w:rPr>
            </w:pPr>
            <w:r w:rsidRPr="006D49F6">
              <w:rPr>
                <w:rFonts w:ascii="Cambria" w:hAnsi="Cambria" w:cstheme="minorHAnsi"/>
              </w:rPr>
              <w:t xml:space="preserve">Bidder should have deployed the Kubernetes based Container Platform in at least 1 Scheduled Commercial Bank with at least </w:t>
            </w:r>
            <w:r>
              <w:rPr>
                <w:rFonts w:ascii="Cambria" w:hAnsi="Cambria" w:cstheme="minorHAnsi"/>
              </w:rPr>
              <w:t>5</w:t>
            </w:r>
            <w:r w:rsidRPr="006D49F6">
              <w:rPr>
                <w:rFonts w:ascii="Cambria" w:hAnsi="Cambria" w:cstheme="minorHAnsi"/>
              </w:rPr>
              <w:t>00 Branches in India within last 5 years.</w:t>
            </w:r>
          </w:p>
          <w:p w14:paraId="4AA4FE5A" w14:textId="77777777" w:rsidR="006E1B2E" w:rsidRDefault="006E1B2E" w:rsidP="001C6457">
            <w:pPr>
              <w:jc w:val="both"/>
              <w:rPr>
                <w:rFonts w:ascii="Cambria" w:hAnsi="Cambria" w:cstheme="minorHAnsi"/>
              </w:rPr>
            </w:pPr>
          </w:p>
        </w:tc>
        <w:tc>
          <w:tcPr>
            <w:tcW w:w="1795" w:type="pct"/>
          </w:tcPr>
          <w:p w14:paraId="36BE9651" w14:textId="77777777" w:rsidR="006E1B2E" w:rsidRPr="006722EE" w:rsidRDefault="006E1B2E" w:rsidP="001C6457">
            <w:pPr>
              <w:jc w:val="both"/>
              <w:rPr>
                <w:rFonts w:ascii="Cambria" w:hAnsi="Cambria" w:cstheme="minorHAnsi"/>
              </w:rPr>
            </w:pPr>
            <w:r>
              <w:rPr>
                <w:rFonts w:ascii="Cambria" w:hAnsi="Cambria" w:cstheme="minorHAnsi"/>
              </w:rPr>
              <w:lastRenderedPageBreak/>
              <w:t>Purchase Order</w:t>
            </w:r>
            <w:r w:rsidRPr="006722EE">
              <w:rPr>
                <w:rFonts w:ascii="Cambria" w:hAnsi="Cambria" w:cstheme="minorHAnsi"/>
              </w:rPr>
              <w:t xml:space="preserve"> </w:t>
            </w:r>
            <w:r>
              <w:rPr>
                <w:rFonts w:ascii="Cambria" w:hAnsi="Cambria" w:cstheme="minorHAnsi"/>
              </w:rPr>
              <w:t>along with (</w:t>
            </w:r>
            <w:r w:rsidRPr="006722EE">
              <w:rPr>
                <w:rFonts w:ascii="Cambria" w:hAnsi="Cambria" w:cstheme="minorHAnsi"/>
              </w:rPr>
              <w:t xml:space="preserve">sign off </w:t>
            </w:r>
            <w:r>
              <w:rPr>
                <w:rFonts w:ascii="Cambria" w:hAnsi="Cambria" w:cstheme="minorHAnsi"/>
              </w:rPr>
              <w:t>document / reference letter).</w:t>
            </w:r>
          </w:p>
        </w:tc>
        <w:tc>
          <w:tcPr>
            <w:tcW w:w="758" w:type="pct"/>
          </w:tcPr>
          <w:p w14:paraId="4899702D" w14:textId="77777777" w:rsidR="006E1B2E" w:rsidRPr="006722EE" w:rsidRDefault="006E1B2E" w:rsidP="001C6457">
            <w:pPr>
              <w:jc w:val="center"/>
              <w:rPr>
                <w:rFonts w:ascii="Cambria" w:hAnsi="Cambria" w:cstheme="minorHAnsi"/>
              </w:rPr>
            </w:pPr>
          </w:p>
        </w:tc>
      </w:tr>
      <w:tr w:rsidR="006E1B2E" w:rsidRPr="006722EE" w14:paraId="094C3B08" w14:textId="77777777" w:rsidTr="001C6457">
        <w:tc>
          <w:tcPr>
            <w:tcW w:w="286" w:type="pct"/>
          </w:tcPr>
          <w:p w14:paraId="315E5173" w14:textId="39F0FF83" w:rsidR="006E1B2E" w:rsidRPr="006E1B2E" w:rsidRDefault="006E1B2E" w:rsidP="006E1B2E">
            <w:pPr>
              <w:jc w:val="center"/>
              <w:rPr>
                <w:rFonts w:ascii="Cambria" w:hAnsi="Cambria" w:cstheme="minorHAnsi"/>
              </w:rPr>
            </w:pPr>
            <w:r>
              <w:rPr>
                <w:rFonts w:ascii="Cambria" w:hAnsi="Cambria" w:cstheme="minorHAnsi"/>
              </w:rPr>
              <w:lastRenderedPageBreak/>
              <w:t>7</w:t>
            </w:r>
          </w:p>
        </w:tc>
        <w:tc>
          <w:tcPr>
            <w:tcW w:w="2161" w:type="pct"/>
          </w:tcPr>
          <w:p w14:paraId="0A6765EC" w14:textId="77777777" w:rsidR="006E1B2E" w:rsidRPr="006722EE" w:rsidRDefault="006E1B2E" w:rsidP="001C6457">
            <w:pPr>
              <w:jc w:val="both"/>
              <w:rPr>
                <w:rFonts w:ascii="Cambria" w:hAnsi="Cambria" w:cstheme="minorHAnsi"/>
              </w:rPr>
            </w:pPr>
            <w:r w:rsidRPr="006722EE">
              <w:rPr>
                <w:rFonts w:ascii="Cambria" w:hAnsi="Cambria" w:cstheme="minorHAnsi"/>
              </w:rPr>
              <w:t xml:space="preserve">At the time of bidding, the Bidder should not have been blacklisted/ debarred by any Govt. / IBA/ RBI/ PSU /PSE/ or Banks, Financial institutes for any reason or non-implementation/ </w:t>
            </w:r>
            <w:r>
              <w:rPr>
                <w:rFonts w:ascii="Cambria" w:hAnsi="Cambria" w:cstheme="minorHAnsi"/>
              </w:rPr>
              <w:t>delivery of the order.</w:t>
            </w:r>
          </w:p>
        </w:tc>
        <w:tc>
          <w:tcPr>
            <w:tcW w:w="1795" w:type="pct"/>
          </w:tcPr>
          <w:p w14:paraId="3BBDCA9A" w14:textId="77777777" w:rsidR="006E1B2E" w:rsidRPr="006722EE" w:rsidRDefault="006E1B2E" w:rsidP="001C6457">
            <w:pPr>
              <w:jc w:val="both"/>
              <w:rPr>
                <w:rFonts w:ascii="Cambria" w:hAnsi="Cambria" w:cstheme="minorHAnsi"/>
              </w:rPr>
            </w:pPr>
            <w:r w:rsidRPr="006722EE">
              <w:rPr>
                <w:rFonts w:ascii="Cambria" w:hAnsi="Cambria" w:cstheme="minorHAnsi"/>
              </w:rPr>
              <w:t>Submit the undertaking self-declaration on Company’s letter head</w:t>
            </w:r>
          </w:p>
        </w:tc>
        <w:tc>
          <w:tcPr>
            <w:tcW w:w="758" w:type="pct"/>
          </w:tcPr>
          <w:p w14:paraId="7B1254CD" w14:textId="77777777" w:rsidR="006E1B2E" w:rsidRPr="006722EE" w:rsidRDefault="006E1B2E" w:rsidP="001C6457">
            <w:pPr>
              <w:jc w:val="center"/>
              <w:rPr>
                <w:rFonts w:ascii="Cambria" w:hAnsi="Cambria" w:cstheme="minorHAnsi"/>
              </w:rPr>
            </w:pPr>
          </w:p>
        </w:tc>
      </w:tr>
      <w:tr w:rsidR="006E1B2E" w:rsidRPr="006722EE" w14:paraId="6DEC4497" w14:textId="77777777" w:rsidTr="001C6457">
        <w:tc>
          <w:tcPr>
            <w:tcW w:w="286" w:type="pct"/>
          </w:tcPr>
          <w:p w14:paraId="4C814D70" w14:textId="1E89B526" w:rsidR="006E1B2E" w:rsidRPr="006E1B2E" w:rsidRDefault="006E1B2E" w:rsidP="006E1B2E">
            <w:pPr>
              <w:jc w:val="center"/>
              <w:rPr>
                <w:rFonts w:ascii="Cambria" w:hAnsi="Cambria" w:cstheme="minorHAnsi"/>
              </w:rPr>
            </w:pPr>
            <w:r>
              <w:rPr>
                <w:rFonts w:ascii="Cambria" w:hAnsi="Cambria" w:cstheme="minorHAnsi"/>
              </w:rPr>
              <w:t>8</w:t>
            </w:r>
          </w:p>
        </w:tc>
        <w:tc>
          <w:tcPr>
            <w:tcW w:w="2161" w:type="pct"/>
          </w:tcPr>
          <w:p w14:paraId="1784AFFC" w14:textId="77777777" w:rsidR="006E1B2E" w:rsidRPr="006722EE" w:rsidRDefault="006E1B2E" w:rsidP="001C6457">
            <w:pPr>
              <w:jc w:val="both"/>
              <w:rPr>
                <w:rFonts w:ascii="Cambria" w:hAnsi="Cambria" w:cstheme="minorHAnsi"/>
              </w:rPr>
            </w:pPr>
            <w:r w:rsidRPr="006722EE">
              <w:rPr>
                <w:rFonts w:ascii="Cambria" w:hAnsi="Cambria" w:cstheme="minorHAnsi"/>
              </w:rPr>
              <w:t>At the time of bidding, there should not have been any pending litigation or any legal dispute in the last five years, before any court of law between the Bidder / OEM and the Bank regarding supply of goods/ services</w:t>
            </w:r>
          </w:p>
        </w:tc>
        <w:tc>
          <w:tcPr>
            <w:tcW w:w="1795" w:type="pct"/>
          </w:tcPr>
          <w:p w14:paraId="58601868" w14:textId="77777777" w:rsidR="006E1B2E" w:rsidRPr="006722EE" w:rsidRDefault="006E1B2E" w:rsidP="001C6457">
            <w:pPr>
              <w:jc w:val="both"/>
              <w:rPr>
                <w:rFonts w:ascii="Cambria" w:hAnsi="Cambria" w:cstheme="minorHAnsi"/>
              </w:rPr>
            </w:pPr>
            <w:r w:rsidRPr="006722EE">
              <w:rPr>
                <w:rFonts w:ascii="Cambria" w:hAnsi="Cambria" w:cstheme="minorHAnsi"/>
              </w:rPr>
              <w:t>Submit the undertaking self-declaration on Company’s letter head</w:t>
            </w:r>
          </w:p>
        </w:tc>
        <w:tc>
          <w:tcPr>
            <w:tcW w:w="758" w:type="pct"/>
          </w:tcPr>
          <w:p w14:paraId="79954105" w14:textId="77777777" w:rsidR="006E1B2E" w:rsidRPr="006722EE" w:rsidRDefault="006E1B2E" w:rsidP="001C6457">
            <w:pPr>
              <w:jc w:val="center"/>
              <w:rPr>
                <w:rFonts w:ascii="Cambria" w:hAnsi="Cambria" w:cstheme="minorHAnsi"/>
              </w:rPr>
            </w:pPr>
          </w:p>
        </w:tc>
      </w:tr>
      <w:tr w:rsidR="006E1B2E" w:rsidRPr="006722EE" w14:paraId="4C0D27F2" w14:textId="77777777" w:rsidTr="001C6457">
        <w:tc>
          <w:tcPr>
            <w:tcW w:w="286" w:type="pct"/>
          </w:tcPr>
          <w:p w14:paraId="1C1044BA" w14:textId="59A607C0" w:rsidR="006E1B2E" w:rsidRPr="006E1B2E" w:rsidRDefault="006E1B2E" w:rsidP="006E1B2E">
            <w:pPr>
              <w:jc w:val="center"/>
              <w:rPr>
                <w:rFonts w:ascii="Cambria" w:hAnsi="Cambria" w:cstheme="minorHAnsi"/>
              </w:rPr>
            </w:pPr>
            <w:r>
              <w:rPr>
                <w:rFonts w:ascii="Cambria" w:hAnsi="Cambria" w:cstheme="minorHAnsi"/>
              </w:rPr>
              <w:t>9</w:t>
            </w:r>
          </w:p>
        </w:tc>
        <w:tc>
          <w:tcPr>
            <w:tcW w:w="2161" w:type="pct"/>
          </w:tcPr>
          <w:p w14:paraId="37294E64" w14:textId="77777777" w:rsidR="006E1B2E" w:rsidRPr="006722EE" w:rsidRDefault="006E1B2E" w:rsidP="001C6457">
            <w:pPr>
              <w:jc w:val="both"/>
              <w:rPr>
                <w:rFonts w:ascii="Cambria" w:hAnsi="Cambria" w:cstheme="minorHAnsi"/>
              </w:rPr>
            </w:pPr>
            <w:r w:rsidRPr="006722EE">
              <w:rPr>
                <w:rFonts w:ascii="Cambria" w:hAnsi="Cambria" w:cstheme="minorHAnsi"/>
              </w:rPr>
              <w:t xml:space="preserve">Bidder/OEM should not have </w:t>
            </w:r>
          </w:p>
          <w:p w14:paraId="46B11C5B" w14:textId="77777777" w:rsidR="006E1B2E" w:rsidRPr="006722EE" w:rsidRDefault="006E1B2E" w:rsidP="001C6457">
            <w:pPr>
              <w:pStyle w:val="ListParagraph"/>
              <w:numPr>
                <w:ilvl w:val="0"/>
                <w:numId w:val="2"/>
              </w:numPr>
              <w:jc w:val="both"/>
              <w:rPr>
                <w:rFonts w:ascii="Cambria" w:hAnsi="Cambria" w:cstheme="minorHAnsi"/>
              </w:rPr>
            </w:pPr>
            <w:r w:rsidRPr="006722EE">
              <w:rPr>
                <w:rFonts w:ascii="Cambria" w:hAnsi="Cambria" w:cstheme="minorHAnsi"/>
              </w:rPr>
              <w:t xml:space="preserve">NPA with any Bank /financial institutions in India </w:t>
            </w:r>
          </w:p>
          <w:p w14:paraId="1399BA95" w14:textId="77777777" w:rsidR="006E1B2E" w:rsidRPr="006722EE" w:rsidRDefault="006E1B2E" w:rsidP="001C6457">
            <w:pPr>
              <w:pStyle w:val="ListParagraph"/>
              <w:numPr>
                <w:ilvl w:val="0"/>
                <w:numId w:val="2"/>
              </w:numPr>
              <w:jc w:val="both"/>
              <w:rPr>
                <w:rFonts w:ascii="Cambria" w:hAnsi="Cambria" w:cstheme="minorHAnsi"/>
              </w:rPr>
            </w:pPr>
            <w:r w:rsidRPr="006722EE">
              <w:rPr>
                <w:rFonts w:ascii="Cambria" w:hAnsi="Cambria" w:cstheme="minorHAnsi"/>
              </w:rPr>
              <w:t>Any case pending or otherwise, with any organization across the globe which affects the credibility of the Bidder in the opinion of Central Bank of India to service the needs of the Bank</w:t>
            </w:r>
          </w:p>
        </w:tc>
        <w:tc>
          <w:tcPr>
            <w:tcW w:w="1795" w:type="pct"/>
          </w:tcPr>
          <w:p w14:paraId="0B97B2B6" w14:textId="77777777" w:rsidR="006E1B2E" w:rsidRPr="006722EE" w:rsidRDefault="006E1B2E" w:rsidP="001C6457">
            <w:pPr>
              <w:jc w:val="both"/>
              <w:rPr>
                <w:rFonts w:ascii="Cambria" w:hAnsi="Cambria" w:cstheme="minorHAnsi"/>
              </w:rPr>
            </w:pPr>
            <w:r w:rsidRPr="006722EE">
              <w:rPr>
                <w:rFonts w:ascii="Cambria" w:hAnsi="Cambria" w:cstheme="minorHAnsi"/>
              </w:rPr>
              <w:t>Submit the undertaking self-declaration on Company’s letter head</w:t>
            </w:r>
          </w:p>
        </w:tc>
        <w:tc>
          <w:tcPr>
            <w:tcW w:w="758" w:type="pct"/>
          </w:tcPr>
          <w:p w14:paraId="55AF95A8" w14:textId="77777777" w:rsidR="006E1B2E" w:rsidRPr="006722EE" w:rsidRDefault="006E1B2E" w:rsidP="001C6457">
            <w:pPr>
              <w:jc w:val="center"/>
              <w:rPr>
                <w:rFonts w:ascii="Cambria" w:hAnsi="Cambria" w:cstheme="minorHAnsi"/>
              </w:rPr>
            </w:pPr>
          </w:p>
        </w:tc>
      </w:tr>
      <w:tr w:rsidR="006E1B2E" w:rsidRPr="006722EE" w14:paraId="6FC9E55C" w14:textId="77777777" w:rsidTr="001C6457">
        <w:tc>
          <w:tcPr>
            <w:tcW w:w="286" w:type="pct"/>
          </w:tcPr>
          <w:p w14:paraId="2FC2478E" w14:textId="7D269ACA" w:rsidR="006E1B2E" w:rsidRPr="006E1B2E" w:rsidRDefault="006E1B2E" w:rsidP="006E1B2E">
            <w:pPr>
              <w:jc w:val="center"/>
              <w:rPr>
                <w:rFonts w:ascii="Cambria" w:hAnsi="Cambria" w:cstheme="minorHAnsi"/>
              </w:rPr>
            </w:pPr>
            <w:r>
              <w:rPr>
                <w:rFonts w:ascii="Cambria" w:hAnsi="Cambria" w:cstheme="minorHAnsi"/>
              </w:rPr>
              <w:t>10</w:t>
            </w:r>
          </w:p>
        </w:tc>
        <w:tc>
          <w:tcPr>
            <w:tcW w:w="2161" w:type="pct"/>
          </w:tcPr>
          <w:p w14:paraId="4B3FE7DB" w14:textId="77777777" w:rsidR="006E1B2E" w:rsidRPr="006722EE" w:rsidRDefault="006E1B2E" w:rsidP="001C6457">
            <w:pPr>
              <w:jc w:val="both"/>
              <w:rPr>
                <w:rFonts w:ascii="Cambria" w:hAnsi="Cambria" w:cstheme="minorHAnsi"/>
              </w:rPr>
            </w:pPr>
            <w:r w:rsidRPr="006722EE">
              <w:rPr>
                <w:rFonts w:ascii="Cambria" w:hAnsi="Cambria" w:cstheme="minorHAnsi"/>
              </w:rPr>
              <w:t>Bidder/ OEMs should have service/ support infrastructure at both Mumbai and Hyderabad and should be able to provide efficient and effective support.</w:t>
            </w:r>
          </w:p>
        </w:tc>
        <w:tc>
          <w:tcPr>
            <w:tcW w:w="1795" w:type="pct"/>
          </w:tcPr>
          <w:p w14:paraId="6DAE8B28" w14:textId="77777777" w:rsidR="006E1B2E" w:rsidRPr="006722EE" w:rsidRDefault="006E1B2E" w:rsidP="001C6457">
            <w:pPr>
              <w:jc w:val="both"/>
              <w:rPr>
                <w:rFonts w:ascii="Cambria" w:hAnsi="Cambria" w:cstheme="minorHAnsi"/>
              </w:rPr>
            </w:pPr>
            <w:r w:rsidRPr="006722EE">
              <w:rPr>
                <w:rFonts w:ascii="Cambria" w:hAnsi="Cambria" w:cstheme="minorHAnsi"/>
              </w:rPr>
              <w:t>Submit the undertaking self-declaration on Bidder’s and OEM’s letter head</w:t>
            </w:r>
          </w:p>
        </w:tc>
        <w:tc>
          <w:tcPr>
            <w:tcW w:w="758" w:type="pct"/>
          </w:tcPr>
          <w:p w14:paraId="5C1D6C20" w14:textId="77777777" w:rsidR="006E1B2E" w:rsidRPr="006722EE" w:rsidRDefault="006E1B2E" w:rsidP="001C6457">
            <w:pPr>
              <w:jc w:val="center"/>
              <w:rPr>
                <w:rFonts w:ascii="Cambria" w:hAnsi="Cambria" w:cstheme="minorHAnsi"/>
              </w:rPr>
            </w:pPr>
          </w:p>
        </w:tc>
      </w:tr>
      <w:tr w:rsidR="006E1B2E" w:rsidRPr="006722EE" w14:paraId="4E154BB6" w14:textId="77777777" w:rsidTr="001C6457">
        <w:tc>
          <w:tcPr>
            <w:tcW w:w="286" w:type="pct"/>
          </w:tcPr>
          <w:p w14:paraId="2F70DD2E" w14:textId="0760A747" w:rsidR="006E1B2E" w:rsidRPr="006E1B2E" w:rsidRDefault="006E1B2E" w:rsidP="006E1B2E">
            <w:pPr>
              <w:jc w:val="center"/>
              <w:rPr>
                <w:rFonts w:ascii="Cambria" w:hAnsi="Cambria" w:cstheme="minorHAnsi"/>
              </w:rPr>
            </w:pPr>
            <w:r>
              <w:rPr>
                <w:rFonts w:ascii="Cambria" w:hAnsi="Cambria" w:cstheme="minorHAnsi"/>
              </w:rPr>
              <w:t>11</w:t>
            </w:r>
          </w:p>
        </w:tc>
        <w:tc>
          <w:tcPr>
            <w:tcW w:w="2161" w:type="pct"/>
          </w:tcPr>
          <w:p w14:paraId="17E1F0C6" w14:textId="77777777" w:rsidR="006E1B2E" w:rsidRPr="006722EE" w:rsidRDefault="006E1B2E" w:rsidP="001C6457">
            <w:pPr>
              <w:jc w:val="both"/>
              <w:rPr>
                <w:rFonts w:ascii="Cambria" w:hAnsi="Cambria" w:cstheme="minorHAnsi"/>
              </w:rPr>
            </w:pPr>
            <w:r w:rsidRPr="006722EE">
              <w:rPr>
                <w:rFonts w:ascii="Cambria" w:hAnsi="Cambria" w:cstheme="minorHAnsi"/>
              </w:rPr>
              <w:t>If the bidder is from a country which shares a land border with India, the bidder should be registered with the Competent Authority</w:t>
            </w:r>
          </w:p>
        </w:tc>
        <w:tc>
          <w:tcPr>
            <w:tcW w:w="1795" w:type="pct"/>
          </w:tcPr>
          <w:p w14:paraId="51DEA535" w14:textId="77777777" w:rsidR="006E1B2E" w:rsidRPr="006722EE" w:rsidRDefault="006E1B2E" w:rsidP="001C6457">
            <w:pPr>
              <w:jc w:val="both"/>
              <w:rPr>
                <w:rFonts w:ascii="Cambria" w:hAnsi="Cambria" w:cstheme="minorHAnsi"/>
              </w:rPr>
            </w:pPr>
            <w:r w:rsidRPr="006722EE">
              <w:rPr>
                <w:rFonts w:ascii="Cambria" w:hAnsi="Cambria" w:cstheme="minorHAnsi"/>
              </w:rPr>
              <w:t>Certified copy of the registration certificate</w:t>
            </w:r>
          </w:p>
        </w:tc>
        <w:tc>
          <w:tcPr>
            <w:tcW w:w="758" w:type="pct"/>
          </w:tcPr>
          <w:p w14:paraId="6574D4D1" w14:textId="77777777" w:rsidR="006E1B2E" w:rsidRPr="006722EE" w:rsidRDefault="006E1B2E" w:rsidP="001C6457">
            <w:pPr>
              <w:jc w:val="center"/>
              <w:rPr>
                <w:rFonts w:ascii="Cambria" w:hAnsi="Cambria" w:cstheme="minorHAnsi"/>
              </w:rPr>
            </w:pPr>
          </w:p>
        </w:tc>
      </w:tr>
      <w:tr w:rsidR="006E1B2E" w:rsidRPr="006722EE" w14:paraId="6E47796E" w14:textId="77777777" w:rsidTr="001C6457">
        <w:tc>
          <w:tcPr>
            <w:tcW w:w="286" w:type="pct"/>
          </w:tcPr>
          <w:p w14:paraId="220673A3" w14:textId="435B1A45" w:rsidR="006E1B2E" w:rsidRPr="006E1B2E" w:rsidRDefault="006E1B2E" w:rsidP="006E1B2E">
            <w:pPr>
              <w:jc w:val="center"/>
              <w:rPr>
                <w:rFonts w:ascii="Cambria" w:hAnsi="Cambria" w:cstheme="minorHAnsi"/>
              </w:rPr>
            </w:pPr>
            <w:r>
              <w:rPr>
                <w:rFonts w:ascii="Cambria" w:hAnsi="Cambria" w:cstheme="minorHAnsi"/>
              </w:rPr>
              <w:t>12</w:t>
            </w:r>
          </w:p>
        </w:tc>
        <w:tc>
          <w:tcPr>
            <w:tcW w:w="2161" w:type="pct"/>
          </w:tcPr>
          <w:p w14:paraId="6C8F0AFB" w14:textId="77777777" w:rsidR="006E1B2E" w:rsidRPr="006722EE" w:rsidRDefault="006E1B2E" w:rsidP="001C6457">
            <w:pPr>
              <w:pStyle w:val="TableParagraph"/>
              <w:spacing w:line="213" w:lineRule="auto"/>
              <w:ind w:right="94"/>
              <w:rPr>
                <w:rFonts w:ascii="Cambria" w:hAnsi="Cambria" w:cstheme="minorHAnsi"/>
              </w:rPr>
            </w:pPr>
            <w:r w:rsidRPr="006722EE">
              <w:rPr>
                <w:rFonts w:ascii="Cambria" w:hAnsi="Cambria" w:cstheme="minorHAnsi"/>
              </w:rPr>
              <w:t>The</w:t>
            </w:r>
            <w:r w:rsidRPr="006722EE">
              <w:rPr>
                <w:rFonts w:ascii="Cambria" w:hAnsi="Cambria" w:cstheme="minorHAnsi"/>
                <w:spacing w:val="53"/>
              </w:rPr>
              <w:t xml:space="preserve"> </w:t>
            </w:r>
            <w:r w:rsidRPr="006722EE">
              <w:rPr>
                <w:rFonts w:ascii="Cambria" w:hAnsi="Cambria" w:cstheme="minorHAnsi"/>
              </w:rPr>
              <w:t xml:space="preserve">Bidder should be a Certified &amp; Authorized or GSI (Global System Integrator) partner of the OEM of </w:t>
            </w:r>
            <w:r w:rsidRPr="006722EE">
              <w:rPr>
                <w:rFonts w:ascii="Cambria" w:hAnsi="Cambria" w:cstheme="minorHAnsi"/>
                <w:spacing w:val="-4"/>
              </w:rPr>
              <w:t xml:space="preserve">the </w:t>
            </w:r>
            <w:r w:rsidRPr="006722EE">
              <w:rPr>
                <w:rFonts w:ascii="Cambria" w:hAnsi="Cambria" w:cstheme="minorHAnsi"/>
              </w:rPr>
              <w:t>offered Hardware</w:t>
            </w:r>
            <w:r>
              <w:rPr>
                <w:rFonts w:ascii="Cambria" w:hAnsi="Cambria" w:cstheme="minorHAnsi"/>
              </w:rPr>
              <w:t xml:space="preserve"> Infrastructure and Container Platform</w:t>
            </w:r>
            <w:r w:rsidRPr="006722EE">
              <w:rPr>
                <w:rFonts w:ascii="Cambria" w:hAnsi="Cambria" w:cstheme="minorHAnsi"/>
              </w:rPr>
              <w:t>.</w:t>
            </w:r>
          </w:p>
        </w:tc>
        <w:tc>
          <w:tcPr>
            <w:tcW w:w="1795" w:type="pct"/>
          </w:tcPr>
          <w:p w14:paraId="46A5260F" w14:textId="77777777" w:rsidR="006E1B2E" w:rsidRPr="006722EE" w:rsidRDefault="006E1B2E" w:rsidP="001C6457">
            <w:pPr>
              <w:pStyle w:val="TableParagraph"/>
              <w:spacing w:line="213" w:lineRule="auto"/>
              <w:ind w:left="105" w:right="97"/>
              <w:jc w:val="both"/>
              <w:rPr>
                <w:rFonts w:ascii="Cambria" w:hAnsi="Cambria" w:cstheme="minorHAnsi"/>
              </w:rPr>
            </w:pPr>
            <w:r w:rsidRPr="006722EE">
              <w:rPr>
                <w:rFonts w:ascii="Cambria" w:hAnsi="Cambria" w:cstheme="minorHAnsi"/>
              </w:rPr>
              <w:t xml:space="preserve">Copy of MAF from OEMs as per format (Annexure-8) to be </w:t>
            </w:r>
            <w:r w:rsidRPr="006722EE">
              <w:rPr>
                <w:rFonts w:ascii="Cambria" w:hAnsi="Cambria" w:cstheme="minorHAnsi"/>
                <w:w w:val="95"/>
              </w:rPr>
              <w:t>submitted and confirmation</w:t>
            </w:r>
            <w:r w:rsidRPr="006722EE">
              <w:rPr>
                <w:rFonts w:ascii="Cambria" w:hAnsi="Cambria" w:cstheme="minorHAnsi"/>
                <w:spacing w:val="-34"/>
                <w:w w:val="95"/>
              </w:rPr>
              <w:t xml:space="preserve"> </w:t>
            </w:r>
            <w:r w:rsidRPr="006722EE">
              <w:rPr>
                <w:rFonts w:ascii="Cambria" w:hAnsi="Cambria" w:cstheme="minorHAnsi"/>
                <w:w w:val="95"/>
              </w:rPr>
              <w:t>from OEMs confirming the</w:t>
            </w:r>
            <w:r w:rsidRPr="006722EE">
              <w:rPr>
                <w:rFonts w:ascii="Cambria" w:hAnsi="Cambria" w:cstheme="minorHAnsi"/>
                <w:spacing w:val="2"/>
                <w:w w:val="95"/>
              </w:rPr>
              <w:t xml:space="preserve"> </w:t>
            </w:r>
            <w:r w:rsidRPr="006722EE">
              <w:rPr>
                <w:rFonts w:ascii="Cambria" w:hAnsi="Cambria" w:cstheme="minorHAnsi"/>
                <w:spacing w:val="-3"/>
                <w:w w:val="95"/>
              </w:rPr>
              <w:t xml:space="preserve">partnership </w:t>
            </w:r>
            <w:r w:rsidRPr="006722EE">
              <w:rPr>
                <w:rFonts w:ascii="Cambria" w:hAnsi="Cambria" w:cstheme="minorHAnsi"/>
              </w:rPr>
              <w:t>level of the Bidder</w:t>
            </w:r>
            <w:r>
              <w:rPr>
                <w:rFonts w:ascii="Cambria" w:hAnsi="Cambria" w:cstheme="minorHAnsi"/>
              </w:rPr>
              <w:t xml:space="preserve"> separately for </w:t>
            </w:r>
            <w:r w:rsidRPr="006722EE">
              <w:rPr>
                <w:rFonts w:ascii="Cambria" w:hAnsi="Cambria" w:cstheme="minorHAnsi"/>
              </w:rPr>
              <w:t>Hardware</w:t>
            </w:r>
            <w:r>
              <w:rPr>
                <w:rFonts w:ascii="Cambria" w:hAnsi="Cambria" w:cstheme="minorHAnsi"/>
              </w:rPr>
              <w:t xml:space="preserve"> Infrastructure and Container Platform</w:t>
            </w:r>
            <w:r w:rsidRPr="006722EE">
              <w:rPr>
                <w:rFonts w:ascii="Cambria" w:hAnsi="Cambria" w:cstheme="minorHAnsi"/>
              </w:rPr>
              <w:t>.</w:t>
            </w:r>
          </w:p>
        </w:tc>
        <w:tc>
          <w:tcPr>
            <w:tcW w:w="758" w:type="pct"/>
          </w:tcPr>
          <w:p w14:paraId="48B1F66C" w14:textId="77777777" w:rsidR="006E1B2E" w:rsidRPr="006722EE" w:rsidRDefault="006E1B2E" w:rsidP="001C6457">
            <w:pPr>
              <w:jc w:val="center"/>
              <w:rPr>
                <w:rFonts w:ascii="Cambria" w:hAnsi="Cambria" w:cstheme="minorHAnsi"/>
              </w:rPr>
            </w:pPr>
          </w:p>
        </w:tc>
      </w:tr>
      <w:tr w:rsidR="006E1B2E" w:rsidRPr="006722EE" w14:paraId="14426D9F" w14:textId="77777777" w:rsidTr="001C6457">
        <w:tc>
          <w:tcPr>
            <w:tcW w:w="286" w:type="pct"/>
          </w:tcPr>
          <w:p w14:paraId="470A55E4" w14:textId="77CCC368" w:rsidR="006E1B2E" w:rsidRPr="006E1B2E" w:rsidRDefault="006E1B2E" w:rsidP="006E1B2E">
            <w:pPr>
              <w:jc w:val="center"/>
              <w:rPr>
                <w:rFonts w:ascii="Cambria" w:hAnsi="Cambria" w:cstheme="minorHAnsi"/>
              </w:rPr>
            </w:pPr>
            <w:r>
              <w:rPr>
                <w:rFonts w:ascii="Cambria" w:hAnsi="Cambria" w:cstheme="minorHAnsi"/>
              </w:rPr>
              <w:t>13</w:t>
            </w:r>
          </w:p>
        </w:tc>
        <w:tc>
          <w:tcPr>
            <w:tcW w:w="2161" w:type="pct"/>
          </w:tcPr>
          <w:p w14:paraId="728DD914" w14:textId="77777777" w:rsidR="006E1B2E" w:rsidRPr="006722EE" w:rsidRDefault="006E1B2E" w:rsidP="001C6457">
            <w:pPr>
              <w:pStyle w:val="TableParagraph"/>
              <w:spacing w:line="213" w:lineRule="auto"/>
              <w:ind w:right="94"/>
              <w:jc w:val="both"/>
              <w:rPr>
                <w:rFonts w:ascii="Cambria" w:hAnsi="Cambria" w:cstheme="minorHAnsi"/>
                <w:color w:val="000000" w:themeColor="text1"/>
              </w:rPr>
            </w:pPr>
            <w:r w:rsidRPr="006722EE">
              <w:rPr>
                <w:rFonts w:ascii="Cambria" w:hAnsi="Cambria" w:cstheme="minorHAnsi"/>
                <w:color w:val="000000" w:themeColor="text1"/>
              </w:rPr>
              <w:t>Exemption of EMD amount and document cost for MSMEs.</w:t>
            </w:r>
          </w:p>
        </w:tc>
        <w:tc>
          <w:tcPr>
            <w:tcW w:w="1795" w:type="pct"/>
          </w:tcPr>
          <w:p w14:paraId="46CDB885" w14:textId="77777777" w:rsidR="006E1B2E" w:rsidRPr="006722EE" w:rsidRDefault="006E1B2E" w:rsidP="001C6457">
            <w:pPr>
              <w:pStyle w:val="TableParagraph"/>
              <w:spacing w:line="213" w:lineRule="auto"/>
              <w:ind w:left="105" w:right="94"/>
              <w:rPr>
                <w:rFonts w:ascii="Cambria" w:hAnsi="Cambria" w:cstheme="minorHAnsi"/>
              </w:rPr>
            </w:pPr>
            <w:r w:rsidRPr="006722EE">
              <w:rPr>
                <w:rFonts w:ascii="Cambria" w:hAnsi="Cambria" w:cstheme="minorHAnsi"/>
                <w:color w:val="000000" w:themeColor="text1"/>
              </w:rPr>
              <w:t>The bidder having MSME (Micro and Small Enterprises) OR NSIC Certificate valid as on the date of submission of bid, will be exempted from EMD amount. Copy of certificate should be submitted by bidder.</w:t>
            </w:r>
          </w:p>
        </w:tc>
        <w:tc>
          <w:tcPr>
            <w:tcW w:w="758" w:type="pct"/>
          </w:tcPr>
          <w:p w14:paraId="5D2CA1A7" w14:textId="77777777" w:rsidR="006E1B2E" w:rsidRPr="006722EE" w:rsidRDefault="006E1B2E" w:rsidP="001C6457">
            <w:pPr>
              <w:jc w:val="center"/>
              <w:rPr>
                <w:rFonts w:ascii="Cambria" w:hAnsi="Cambria" w:cstheme="minorHAnsi"/>
              </w:rPr>
            </w:pPr>
          </w:p>
        </w:tc>
      </w:tr>
    </w:tbl>
    <w:p w14:paraId="766C81D9" w14:textId="77777777" w:rsidR="006E1B2E" w:rsidRDefault="006E1B2E" w:rsidP="000952B1">
      <w:pPr>
        <w:pStyle w:val="StyleVerdana10ptJustifiedBefore48ptAfter48ptL"/>
        <w:rPr>
          <w:rFonts w:ascii="Cambria" w:hAnsi="Cambria" w:cstheme="minorHAnsi"/>
          <w:sz w:val="22"/>
          <w:szCs w:val="22"/>
        </w:rPr>
      </w:pPr>
    </w:p>
    <w:p w14:paraId="3BBE57B2" w14:textId="77777777" w:rsidR="006E1B2E" w:rsidRDefault="006E1B2E" w:rsidP="000952B1">
      <w:pPr>
        <w:pStyle w:val="StyleVerdana10ptJustifiedBefore48ptAfter48ptL"/>
        <w:rPr>
          <w:rFonts w:ascii="Cambria" w:hAnsi="Cambria" w:cstheme="minorHAnsi"/>
          <w:sz w:val="22"/>
          <w:szCs w:val="22"/>
        </w:rPr>
      </w:pPr>
    </w:p>
    <w:p w14:paraId="103716DE" w14:textId="77777777" w:rsidR="006E1B2E" w:rsidRDefault="006E1B2E" w:rsidP="000952B1">
      <w:pPr>
        <w:pStyle w:val="StyleVerdana10ptJustifiedBefore48ptAfter48ptL"/>
        <w:rPr>
          <w:rFonts w:ascii="Cambria" w:hAnsi="Cambria" w:cstheme="minorHAnsi"/>
          <w:sz w:val="22"/>
          <w:szCs w:val="22"/>
        </w:rPr>
      </w:pPr>
    </w:p>
    <w:p w14:paraId="2C74F5E7" w14:textId="4A321F3C" w:rsidR="006E1B2E" w:rsidRPr="006722EE" w:rsidRDefault="006E1B2E" w:rsidP="000952B1">
      <w:pPr>
        <w:pStyle w:val="StyleVerdana10ptJustifiedBefore48ptAfter48ptL"/>
        <w:rPr>
          <w:rFonts w:ascii="Cambria" w:hAnsi="Cambria" w:cstheme="minorHAnsi"/>
          <w:sz w:val="22"/>
          <w:szCs w:val="22"/>
        </w:rPr>
      </w:pPr>
    </w:p>
    <w:p w14:paraId="78CD812D" w14:textId="313B449D" w:rsidR="006A3F27" w:rsidRPr="006722EE" w:rsidRDefault="003F49A4" w:rsidP="000952B1">
      <w:pPr>
        <w:spacing w:before="120" w:after="120"/>
        <w:jc w:val="both"/>
        <w:rPr>
          <w:rFonts w:ascii="Cambria" w:hAnsi="Cambria" w:cstheme="minorHAnsi"/>
        </w:rPr>
      </w:pPr>
      <w:r w:rsidRPr="003F49A4">
        <w:rPr>
          <w:rFonts w:ascii="Cambria" w:hAnsi="Cambria" w:cstheme="minorHAnsi"/>
        </w:rPr>
        <w:t>Hard copy of upload</w:t>
      </w:r>
      <w:r>
        <w:rPr>
          <w:rFonts w:ascii="Cambria" w:hAnsi="Cambria" w:cstheme="minorHAnsi"/>
        </w:rPr>
        <w:t>ed documents to be submitted to</w:t>
      </w:r>
      <w:r w:rsidRPr="003F49A4">
        <w:rPr>
          <w:rFonts w:ascii="Cambria" w:hAnsi="Cambria" w:cstheme="minorHAnsi"/>
        </w:rPr>
        <w:t>,</w:t>
      </w:r>
      <w:r>
        <w:rPr>
          <w:rFonts w:ascii="Cambria" w:hAnsi="Cambria" w:cstheme="minorHAnsi"/>
        </w:rPr>
        <w:t xml:space="preserve"> DGM</w:t>
      </w:r>
      <w:r w:rsidRPr="003F49A4">
        <w:rPr>
          <w:rFonts w:ascii="Cambria" w:hAnsi="Cambria" w:cstheme="minorHAnsi"/>
        </w:rPr>
        <w:t xml:space="preserve"> </w:t>
      </w:r>
      <w:r>
        <w:rPr>
          <w:rFonts w:ascii="Cambria" w:hAnsi="Cambria" w:cstheme="minorHAnsi"/>
        </w:rPr>
        <w:t>– IT (Digital)</w:t>
      </w:r>
      <w:r w:rsidR="00B442F4">
        <w:rPr>
          <w:rFonts w:ascii="Cambria" w:hAnsi="Cambria" w:cstheme="minorHAnsi"/>
        </w:rPr>
        <w:t>,</w:t>
      </w:r>
      <w:r w:rsidRPr="003F49A4">
        <w:rPr>
          <w:rFonts w:ascii="Cambria" w:hAnsi="Cambria" w:cstheme="minorHAnsi"/>
        </w:rPr>
        <w:t xml:space="preserve"> </w:t>
      </w:r>
      <w:r w:rsidR="00B442F4">
        <w:rPr>
          <w:rFonts w:ascii="Cambria" w:hAnsi="Cambria" w:cstheme="minorHAnsi"/>
        </w:rPr>
        <w:t>CBD Belapur,</w:t>
      </w:r>
      <w:r w:rsidRPr="003F49A4">
        <w:rPr>
          <w:rFonts w:ascii="Cambria" w:hAnsi="Cambria" w:cstheme="minorHAnsi"/>
        </w:rPr>
        <w:t xml:space="preserve"> </w:t>
      </w:r>
      <w:r w:rsidR="00B442F4">
        <w:rPr>
          <w:rFonts w:ascii="Cambria" w:hAnsi="Cambria" w:cstheme="minorHAnsi"/>
        </w:rPr>
        <w:t xml:space="preserve">Navi </w:t>
      </w:r>
      <w:r w:rsidRPr="003F49A4">
        <w:rPr>
          <w:rFonts w:ascii="Cambria" w:hAnsi="Cambria" w:cstheme="minorHAnsi"/>
        </w:rPr>
        <w:t>Mumbai</w:t>
      </w:r>
      <w:r w:rsidR="00B442F4">
        <w:rPr>
          <w:rFonts w:ascii="Cambria" w:hAnsi="Cambria" w:cstheme="minorHAnsi"/>
        </w:rPr>
        <w:t xml:space="preserve"> </w:t>
      </w:r>
      <w:r w:rsidRPr="003F49A4">
        <w:rPr>
          <w:rFonts w:ascii="Cambria" w:hAnsi="Cambria" w:cstheme="minorHAnsi"/>
        </w:rPr>
        <w:t>-</w:t>
      </w:r>
      <w:r w:rsidR="00B442F4">
        <w:rPr>
          <w:rFonts w:ascii="Cambria" w:hAnsi="Cambria" w:cstheme="minorHAnsi"/>
        </w:rPr>
        <w:t xml:space="preserve"> </w:t>
      </w:r>
      <w:r w:rsidRPr="003F49A4">
        <w:rPr>
          <w:rFonts w:ascii="Cambria" w:hAnsi="Cambria" w:cstheme="minorHAnsi"/>
        </w:rPr>
        <w:t>400</w:t>
      </w:r>
      <w:r w:rsidR="00B442F4">
        <w:rPr>
          <w:rFonts w:ascii="Cambria" w:hAnsi="Cambria" w:cstheme="minorHAnsi"/>
        </w:rPr>
        <w:t>614</w:t>
      </w:r>
    </w:p>
    <w:p w14:paraId="7EE185F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must submit only such document as evidence of any fact as required herein. The Bank, if required, may call for additional documents during the evaluation process and the bidder will be bound to provide the same.</w:t>
      </w:r>
    </w:p>
    <w:p w14:paraId="2CDD6737" w14:textId="3A9DF12F" w:rsidR="000952B1" w:rsidRPr="006722EE" w:rsidRDefault="000952B1" w:rsidP="000952B1">
      <w:pPr>
        <w:spacing w:before="120"/>
        <w:jc w:val="both"/>
        <w:rPr>
          <w:rFonts w:ascii="Cambria" w:hAnsi="Cambria" w:cstheme="minorHAnsi"/>
        </w:rPr>
      </w:pPr>
      <w:r w:rsidRPr="006722EE">
        <w:rPr>
          <w:rFonts w:ascii="Cambria" w:hAnsi="Cambria" w:cstheme="minorHAnsi"/>
        </w:rPr>
        <w:t>CBI reserves the right to verify references provided by the Bidder independently. Any decision of CBI in this regard shall be final, conclusive and binding up on the bidder.  CBI may accept or reject an offer without assigning any reason whatsoever.</w:t>
      </w:r>
    </w:p>
    <w:p w14:paraId="44CD8704" w14:textId="77777777" w:rsidR="000952B1" w:rsidRPr="006722EE" w:rsidRDefault="000952B1" w:rsidP="00597472">
      <w:pPr>
        <w:numPr>
          <w:ilvl w:val="0"/>
          <w:numId w:val="38"/>
        </w:numPr>
        <w:spacing w:before="96" w:after="96" w:line="240" w:lineRule="auto"/>
        <w:jc w:val="both"/>
        <w:rPr>
          <w:rFonts w:ascii="Cambria" w:hAnsi="Cambria" w:cstheme="minorHAnsi"/>
        </w:rPr>
      </w:pPr>
      <w:r w:rsidRPr="006722EE">
        <w:rPr>
          <w:rFonts w:ascii="Cambria" w:hAnsi="Cambria" w:cstheme="minorHAnsi"/>
        </w:rPr>
        <w:t xml:space="preserve">Bidders need to ensure compliance to all the eligibility criteria points. </w:t>
      </w:r>
    </w:p>
    <w:p w14:paraId="1BC17CB9" w14:textId="77777777" w:rsidR="000952B1" w:rsidRPr="006722EE" w:rsidRDefault="000952B1" w:rsidP="00597472">
      <w:pPr>
        <w:numPr>
          <w:ilvl w:val="0"/>
          <w:numId w:val="38"/>
        </w:numPr>
        <w:spacing w:before="96" w:after="96" w:line="240" w:lineRule="auto"/>
        <w:jc w:val="both"/>
        <w:rPr>
          <w:rFonts w:ascii="Cambria" w:hAnsi="Cambria" w:cstheme="minorHAnsi"/>
        </w:rPr>
      </w:pPr>
      <w:r w:rsidRPr="006722EE">
        <w:rPr>
          <w:rFonts w:ascii="Cambria" w:hAnsi="Cambria" w:cstheme="minorHAnsi"/>
        </w:rPr>
        <w:t xml:space="preserve">In-case of corporate restructuring the earlier entity’s incorporation certificate, financial statements, Credentials, etc. may be considered. </w:t>
      </w:r>
    </w:p>
    <w:p w14:paraId="68DA77A2" w14:textId="77777777" w:rsidR="000952B1" w:rsidRPr="006722EE" w:rsidRDefault="000952B1" w:rsidP="00597472">
      <w:pPr>
        <w:numPr>
          <w:ilvl w:val="0"/>
          <w:numId w:val="38"/>
        </w:numPr>
        <w:spacing w:before="96" w:after="96" w:line="240" w:lineRule="auto"/>
        <w:jc w:val="both"/>
        <w:rPr>
          <w:rFonts w:ascii="Cambria" w:hAnsi="Cambria" w:cstheme="minorHAnsi"/>
        </w:rPr>
      </w:pPr>
      <w:r w:rsidRPr="006722EE">
        <w:rPr>
          <w:rFonts w:ascii="Cambria" w:hAnsi="Cambria" w:cstheme="minorHAnsi"/>
        </w:rPr>
        <w:t xml:space="preserve">In case of business transfer where Bidder has acquired a Business from an entity (“Seller”), work experience credentials of the Seller in relation to the acquired business may be considered. </w:t>
      </w:r>
    </w:p>
    <w:p w14:paraId="202C650F" w14:textId="77777777" w:rsidR="000952B1" w:rsidRPr="006722EE" w:rsidRDefault="000952B1" w:rsidP="00597472">
      <w:pPr>
        <w:numPr>
          <w:ilvl w:val="0"/>
          <w:numId w:val="38"/>
        </w:numPr>
        <w:spacing w:before="96" w:after="96" w:line="240" w:lineRule="auto"/>
        <w:jc w:val="both"/>
        <w:rPr>
          <w:rFonts w:ascii="Cambria" w:hAnsi="Cambria" w:cstheme="minorHAnsi"/>
        </w:rPr>
      </w:pPr>
      <w:r w:rsidRPr="006722EE">
        <w:rPr>
          <w:rFonts w:ascii="Cambria" w:hAnsi="Cambria" w:cstheme="minorHAnsi"/>
        </w:rPr>
        <w:t>Purchase orders without relevant organization confirmation through a credential letter will not be considered as credentials.</w:t>
      </w:r>
    </w:p>
    <w:p w14:paraId="622DB6CE" w14:textId="77777777" w:rsidR="000952B1" w:rsidRPr="006722EE" w:rsidRDefault="000952B1" w:rsidP="00597472">
      <w:pPr>
        <w:pStyle w:val="ListParagraph"/>
        <w:numPr>
          <w:ilvl w:val="0"/>
          <w:numId w:val="38"/>
        </w:numPr>
        <w:spacing w:after="200" w:line="276" w:lineRule="auto"/>
        <w:jc w:val="both"/>
        <w:rPr>
          <w:rFonts w:ascii="Cambria" w:hAnsi="Cambria" w:cstheme="minorHAnsi"/>
          <w:lang w:val="en-US"/>
        </w:rPr>
      </w:pPr>
      <w:r w:rsidRPr="006722EE">
        <w:rPr>
          <w:rFonts w:ascii="Cambria" w:hAnsi="Cambria" w:cstheme="minorHAnsi"/>
        </w:rPr>
        <w:t>If an agent submits a bid on behalf of the Bidder/ OEM, the same agent shall not submit a bid on behalf of another Principal/ OEM for the same solution.</w:t>
      </w:r>
    </w:p>
    <w:p w14:paraId="0ECAEC2F" w14:textId="77777777" w:rsidR="000952B1" w:rsidRPr="006722EE" w:rsidRDefault="000952B1" w:rsidP="00597472">
      <w:pPr>
        <w:pStyle w:val="ListParagraph"/>
        <w:numPr>
          <w:ilvl w:val="0"/>
          <w:numId w:val="38"/>
        </w:numPr>
        <w:spacing w:before="120" w:after="0"/>
        <w:rPr>
          <w:rFonts w:ascii="Cambria" w:hAnsi="Cambria" w:cstheme="minorHAnsi"/>
        </w:rPr>
      </w:pPr>
      <w:r w:rsidRPr="006722EE">
        <w:rPr>
          <w:rFonts w:ascii="Cambria" w:hAnsi="Cambria" w:cstheme="minorHAnsi"/>
        </w:rPr>
        <w:t>Scheduled Commercial Bank does not include Payment</w:t>
      </w:r>
      <w:r w:rsidR="00F02E22" w:rsidRPr="006722EE">
        <w:rPr>
          <w:rFonts w:ascii="Cambria" w:hAnsi="Cambria" w:cstheme="minorHAnsi"/>
        </w:rPr>
        <w:t>s</w:t>
      </w:r>
      <w:r w:rsidRPr="006722EE">
        <w:rPr>
          <w:rFonts w:ascii="Cambria" w:hAnsi="Cambria" w:cstheme="minorHAnsi"/>
        </w:rPr>
        <w:t xml:space="preserve"> Bank, Cooperative Banks or RRBs.</w:t>
      </w:r>
    </w:p>
    <w:p w14:paraId="19D37768" w14:textId="77777777" w:rsidR="000952B1" w:rsidRPr="006722EE" w:rsidRDefault="000952B1" w:rsidP="00597472">
      <w:pPr>
        <w:numPr>
          <w:ilvl w:val="0"/>
          <w:numId w:val="38"/>
        </w:numPr>
        <w:spacing w:after="0" w:line="240" w:lineRule="auto"/>
        <w:jc w:val="both"/>
        <w:rPr>
          <w:rFonts w:ascii="Cambria" w:hAnsi="Cambria" w:cstheme="minorHAnsi"/>
        </w:rPr>
      </w:pPr>
      <w:r w:rsidRPr="006722EE">
        <w:rPr>
          <w:rFonts w:ascii="Cambria" w:hAnsi="Cambria" w:cstheme="minorHAnsi"/>
        </w:rP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14:paraId="60988A53" w14:textId="77777777" w:rsidR="000952B1" w:rsidRPr="006722EE" w:rsidRDefault="000952B1" w:rsidP="00597472">
      <w:pPr>
        <w:pStyle w:val="ListParagraph"/>
        <w:numPr>
          <w:ilvl w:val="0"/>
          <w:numId w:val="39"/>
        </w:numPr>
        <w:autoSpaceDE w:val="0"/>
        <w:autoSpaceDN w:val="0"/>
        <w:spacing w:before="96" w:after="96" w:line="240" w:lineRule="auto"/>
        <w:contextualSpacing w:val="0"/>
        <w:jc w:val="both"/>
        <w:rPr>
          <w:rFonts w:ascii="Cambria" w:hAnsi="Cambria" w:cstheme="minorHAnsi"/>
          <w:color w:val="000000"/>
          <w:lang w:val="en-US"/>
        </w:rPr>
      </w:pPr>
      <w:r w:rsidRPr="006722EE">
        <w:rPr>
          <w:rFonts w:ascii="Cambria" w:hAnsi="Cambria" w:cstheme="minorHAnsi"/>
          <w:i/>
          <w:iCs/>
          <w:color w:val="000000"/>
          <w:lang w:val="en-US"/>
        </w:rPr>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p>
    <w:p w14:paraId="56FF7F2C" w14:textId="77777777" w:rsidR="000952B1" w:rsidRPr="006722EE" w:rsidRDefault="000952B1" w:rsidP="00597472">
      <w:pPr>
        <w:pStyle w:val="ListParagraph"/>
        <w:numPr>
          <w:ilvl w:val="0"/>
          <w:numId w:val="39"/>
        </w:numPr>
        <w:autoSpaceDE w:val="0"/>
        <w:autoSpaceDN w:val="0"/>
        <w:spacing w:before="96" w:after="96" w:line="240" w:lineRule="auto"/>
        <w:contextualSpacing w:val="0"/>
        <w:jc w:val="both"/>
        <w:rPr>
          <w:rFonts w:ascii="Cambria" w:hAnsi="Cambria" w:cstheme="minorHAnsi"/>
          <w:color w:val="000000"/>
          <w:lang w:val="en-US"/>
        </w:rPr>
      </w:pPr>
      <w:r w:rsidRPr="006722EE">
        <w:rPr>
          <w:rFonts w:ascii="Cambria" w:hAnsi="Cambria" w:cstheme="minorHAnsi"/>
          <w:i/>
          <w:iCs/>
          <w:color w:val="000000"/>
          <w:lang w:val="en-US"/>
        </w:rPr>
        <w:t xml:space="preserve">If an agent submits bid on behalf of the Bidder /OEM, the same agent shall not submit a bid on behalf of another Bidder /OEM in the same RFP for the same item/product.’ </w:t>
      </w:r>
    </w:p>
    <w:p w14:paraId="22BE9FD7" w14:textId="77777777" w:rsidR="000952B1" w:rsidRPr="006722EE" w:rsidRDefault="000952B1" w:rsidP="000952B1">
      <w:pPr>
        <w:spacing w:before="120" w:after="120"/>
        <w:jc w:val="both"/>
        <w:rPr>
          <w:rFonts w:ascii="Cambria" w:hAnsi="Cambria" w:cstheme="minorHAnsi"/>
        </w:rPr>
      </w:pPr>
    </w:p>
    <w:p w14:paraId="0606C151" w14:textId="77777777" w:rsidR="000952B1" w:rsidRPr="006722EE" w:rsidRDefault="000952B1" w:rsidP="000952B1">
      <w:pPr>
        <w:spacing w:before="120" w:after="120"/>
        <w:jc w:val="both"/>
        <w:rPr>
          <w:rFonts w:ascii="Cambria" w:hAnsi="Cambria" w:cstheme="minorHAnsi"/>
        </w:rPr>
      </w:pPr>
    </w:p>
    <w:p w14:paraId="4C32FB78"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Authorised Signatory </w:t>
      </w:r>
    </w:p>
    <w:p w14:paraId="5AE60987" w14:textId="77777777" w:rsidR="000952B1" w:rsidRPr="006722EE" w:rsidRDefault="000952B1" w:rsidP="000952B1">
      <w:pPr>
        <w:pStyle w:val="Paragraph"/>
        <w:rPr>
          <w:rFonts w:ascii="Cambria" w:hAnsi="Cambria" w:cstheme="minorHAnsi"/>
          <w:szCs w:val="22"/>
        </w:rPr>
      </w:pPr>
      <w:r w:rsidRPr="006722EE">
        <w:rPr>
          <w:rFonts w:ascii="Cambria" w:hAnsi="Cambria" w:cstheme="minorHAnsi"/>
          <w:szCs w:val="22"/>
        </w:rPr>
        <w:t>(Name: Contact Person, Phone No., Fax, E-mail)</w:t>
      </w:r>
    </w:p>
    <w:p w14:paraId="46085F34" w14:textId="77777777" w:rsidR="000952B1" w:rsidRPr="006722EE" w:rsidRDefault="000952B1" w:rsidP="000952B1">
      <w:pPr>
        <w:pStyle w:val="Paragraph"/>
        <w:rPr>
          <w:rFonts w:ascii="Cambria" w:hAnsi="Cambria" w:cstheme="minorHAnsi"/>
          <w:szCs w:val="22"/>
        </w:rPr>
      </w:pPr>
      <w:r w:rsidRPr="006722EE">
        <w:rPr>
          <w:rFonts w:ascii="Cambria" w:hAnsi="Cambria" w:cstheme="minorHAnsi"/>
          <w:szCs w:val="22"/>
        </w:rPr>
        <w:t xml:space="preserve">(This letter should be on the letterhead of the Bidder duly signed by an authorized signatory) </w:t>
      </w:r>
    </w:p>
    <w:p w14:paraId="4A391B97"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0BE4578F" w14:textId="3602EA66" w:rsidR="000952B1" w:rsidRPr="006722EE" w:rsidRDefault="00D1077E" w:rsidP="00D82643">
      <w:pPr>
        <w:pStyle w:val="Heading1"/>
        <w:numPr>
          <w:ilvl w:val="0"/>
          <w:numId w:val="61"/>
        </w:numPr>
        <w:spacing w:before="120" w:after="120"/>
        <w:rPr>
          <w:rFonts w:ascii="Cambria" w:hAnsi="Cambria" w:cstheme="minorHAnsi"/>
          <w:b/>
          <w:bCs/>
          <w:sz w:val="22"/>
          <w:szCs w:val="22"/>
        </w:rPr>
      </w:pPr>
      <w:bookmarkStart w:id="133" w:name="_Toc160440777"/>
      <w:r>
        <w:rPr>
          <w:rFonts w:ascii="Cambria" w:hAnsi="Cambria" w:cstheme="minorHAnsi"/>
          <w:b/>
          <w:bCs/>
          <w:sz w:val="22"/>
          <w:szCs w:val="22"/>
        </w:rPr>
        <w:lastRenderedPageBreak/>
        <w:t>Annexure 22</w:t>
      </w:r>
      <w:r w:rsidR="000952B1" w:rsidRPr="006722EE">
        <w:rPr>
          <w:rFonts w:ascii="Cambria" w:hAnsi="Cambria" w:cstheme="minorHAnsi"/>
          <w:b/>
          <w:bCs/>
          <w:sz w:val="22"/>
          <w:szCs w:val="22"/>
        </w:rPr>
        <w:t>: Guidelines on banning of business dealing</w:t>
      </w:r>
      <w:bookmarkEnd w:id="133"/>
      <w:r w:rsidR="000952B1" w:rsidRPr="006722EE">
        <w:rPr>
          <w:rFonts w:ascii="Cambria" w:hAnsi="Cambria" w:cstheme="minorHAnsi"/>
          <w:b/>
          <w:bCs/>
          <w:sz w:val="22"/>
          <w:szCs w:val="22"/>
        </w:rPr>
        <w:t xml:space="preserve"> </w:t>
      </w:r>
    </w:p>
    <w:p w14:paraId="51FFCB69" w14:textId="77777777" w:rsidR="000952B1" w:rsidRPr="006722EE" w:rsidRDefault="000952B1" w:rsidP="000952B1">
      <w:pPr>
        <w:jc w:val="both"/>
        <w:rPr>
          <w:rFonts w:ascii="Cambria" w:hAnsi="Cambria" w:cstheme="minorHAnsi"/>
        </w:rPr>
      </w:pPr>
      <w:r w:rsidRPr="006722EE">
        <w:rPr>
          <w:rFonts w:ascii="Cambria" w:eastAsia="Times New Roman" w:hAnsi="Cambria" w:cstheme="minorHAnsi"/>
          <w:spacing w:val="1"/>
        </w:rPr>
        <w:t xml:space="preserve">  </w:t>
      </w:r>
      <w:r w:rsidRPr="006722EE">
        <w:rPr>
          <w:rFonts w:ascii="Cambria" w:hAnsi="Cambria" w:cstheme="minorHAnsi"/>
          <w:b/>
          <w:bCs/>
        </w:rPr>
        <w:t xml:space="preserve">GUIDELINES FOR INDIAN AGENTS OF FOREIGN SUPPLIERS </w:t>
      </w:r>
    </w:p>
    <w:p w14:paraId="5D2B5967"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1.0 There shall be compulsory registration of agents for all Global (Open) Tender and Limited Tender. An agent who is not registered with CENTRAL BANK OF INDIA shall apply for registration in the prescribed Application –Form. </w:t>
      </w:r>
    </w:p>
    <w:p w14:paraId="6311B196" w14:textId="77777777" w:rsidR="000952B1" w:rsidRPr="006722EE" w:rsidRDefault="000952B1" w:rsidP="000952B1">
      <w:pPr>
        <w:pStyle w:val="Default"/>
        <w:ind w:left="-284"/>
        <w:jc w:val="both"/>
        <w:rPr>
          <w:rFonts w:ascii="Cambria" w:hAnsi="Cambria" w:cstheme="minorHAnsi"/>
          <w:sz w:val="22"/>
          <w:szCs w:val="22"/>
        </w:rPr>
      </w:pPr>
    </w:p>
    <w:p w14:paraId="38D6BA48"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14:paraId="20B5407D" w14:textId="77777777" w:rsidR="000952B1" w:rsidRPr="006722EE" w:rsidRDefault="000952B1" w:rsidP="000952B1">
      <w:pPr>
        <w:pStyle w:val="Default"/>
        <w:ind w:left="-284"/>
        <w:jc w:val="both"/>
        <w:rPr>
          <w:rFonts w:ascii="Cambria" w:hAnsi="Cambria" w:cstheme="minorHAnsi"/>
          <w:sz w:val="22"/>
          <w:szCs w:val="22"/>
        </w:rPr>
      </w:pPr>
    </w:p>
    <w:p w14:paraId="6477B733"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14:paraId="5FBC1DC8" w14:textId="77777777" w:rsidR="000952B1" w:rsidRPr="006722EE" w:rsidRDefault="000952B1" w:rsidP="000952B1">
      <w:pPr>
        <w:pStyle w:val="Default"/>
        <w:ind w:left="-284"/>
        <w:jc w:val="both"/>
        <w:rPr>
          <w:rFonts w:ascii="Cambria" w:hAnsi="Cambria" w:cstheme="minorHAnsi"/>
          <w:sz w:val="22"/>
          <w:szCs w:val="22"/>
        </w:rPr>
      </w:pPr>
    </w:p>
    <w:p w14:paraId="4ECF5DF8"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b/>
          <w:bCs/>
          <w:sz w:val="22"/>
          <w:szCs w:val="22"/>
        </w:rPr>
        <w:t>2.0 DISCLOSURE OF PARTICULARS OF AGENTS/ REPRESENTATIVES IN INDIA. IF ANY</w:t>
      </w:r>
      <w:r w:rsidRPr="006722EE">
        <w:rPr>
          <w:rFonts w:ascii="Cambria" w:hAnsi="Cambria" w:cstheme="minorHAnsi"/>
          <w:sz w:val="22"/>
          <w:szCs w:val="22"/>
        </w:rPr>
        <w:t xml:space="preserve">. </w:t>
      </w:r>
    </w:p>
    <w:p w14:paraId="0454C48B" w14:textId="77777777" w:rsidR="000952B1" w:rsidRPr="006722EE" w:rsidRDefault="000952B1" w:rsidP="000952B1">
      <w:pPr>
        <w:pStyle w:val="Default"/>
        <w:ind w:left="-284"/>
        <w:jc w:val="both"/>
        <w:rPr>
          <w:rFonts w:ascii="Cambria" w:hAnsi="Cambria" w:cstheme="minorHAnsi"/>
          <w:sz w:val="22"/>
          <w:szCs w:val="22"/>
        </w:rPr>
      </w:pPr>
    </w:p>
    <w:p w14:paraId="4304CCFB"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2.1 Tenderers of Foreign nationality shall furnish the following details in their offer: </w:t>
      </w:r>
    </w:p>
    <w:p w14:paraId="2A3893C6" w14:textId="77777777" w:rsidR="000952B1" w:rsidRPr="006722EE" w:rsidRDefault="000952B1" w:rsidP="000952B1">
      <w:pPr>
        <w:pStyle w:val="Default"/>
        <w:ind w:left="-284"/>
        <w:jc w:val="both"/>
        <w:rPr>
          <w:rFonts w:ascii="Cambria" w:hAnsi="Cambria" w:cstheme="minorHAnsi"/>
          <w:sz w:val="22"/>
          <w:szCs w:val="22"/>
        </w:rPr>
      </w:pPr>
    </w:p>
    <w:p w14:paraId="5789DD8F"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2.1.1 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 </w:t>
      </w:r>
    </w:p>
    <w:p w14:paraId="5F058D7D" w14:textId="77777777" w:rsidR="000952B1" w:rsidRPr="006722EE" w:rsidRDefault="000952B1" w:rsidP="000952B1">
      <w:pPr>
        <w:pStyle w:val="Default"/>
        <w:ind w:left="-284"/>
        <w:jc w:val="both"/>
        <w:rPr>
          <w:rFonts w:ascii="Cambria" w:hAnsi="Cambria" w:cstheme="minorHAnsi"/>
          <w:sz w:val="22"/>
          <w:szCs w:val="22"/>
        </w:rPr>
      </w:pPr>
    </w:p>
    <w:p w14:paraId="7311ECBE"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2.1.2 The amount of commission/remuneration included in the quoted price(s) for such agents/representatives in India. </w:t>
      </w:r>
    </w:p>
    <w:p w14:paraId="11B42A4A" w14:textId="77777777" w:rsidR="000952B1" w:rsidRPr="006722EE" w:rsidRDefault="000952B1" w:rsidP="000952B1">
      <w:pPr>
        <w:pStyle w:val="Default"/>
        <w:ind w:left="-284"/>
        <w:jc w:val="both"/>
        <w:rPr>
          <w:rFonts w:ascii="Cambria" w:hAnsi="Cambria" w:cstheme="minorHAnsi"/>
          <w:sz w:val="22"/>
          <w:szCs w:val="22"/>
        </w:rPr>
      </w:pPr>
    </w:p>
    <w:p w14:paraId="47C716B3"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2.1.3 Confirmation of the Tenderer that the commission/ remuneration if any, payable to his agents/representatives in India, may be paid by CENTRAL BANK OF INDIA in Indian Rupees only. </w:t>
      </w:r>
    </w:p>
    <w:p w14:paraId="3BBEA53F" w14:textId="77777777" w:rsidR="000952B1" w:rsidRPr="006722EE" w:rsidRDefault="000952B1" w:rsidP="000952B1">
      <w:pPr>
        <w:pStyle w:val="Default"/>
        <w:ind w:left="-284"/>
        <w:jc w:val="both"/>
        <w:rPr>
          <w:rFonts w:ascii="Cambria" w:hAnsi="Cambria" w:cstheme="minorHAnsi"/>
          <w:sz w:val="22"/>
          <w:szCs w:val="22"/>
        </w:rPr>
      </w:pPr>
    </w:p>
    <w:p w14:paraId="1BD64206"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2.2 Tenderers of Indian Nationality shall furnish the following details in their offers: </w:t>
      </w:r>
    </w:p>
    <w:p w14:paraId="05AF9562" w14:textId="77777777" w:rsidR="000952B1" w:rsidRPr="006722EE" w:rsidRDefault="000952B1" w:rsidP="000952B1">
      <w:pPr>
        <w:pStyle w:val="Default"/>
        <w:ind w:left="-284"/>
        <w:jc w:val="both"/>
        <w:rPr>
          <w:rFonts w:ascii="Cambria" w:hAnsi="Cambria" w:cstheme="minorHAnsi"/>
          <w:sz w:val="22"/>
          <w:szCs w:val="22"/>
        </w:rPr>
      </w:pPr>
    </w:p>
    <w:p w14:paraId="3C0282BB"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2.2.1 The name and address of the foreign principals indicating their nationality as well as their status, </w:t>
      </w:r>
      <w:r w:rsidR="00DB38AF" w:rsidRPr="006722EE">
        <w:rPr>
          <w:rFonts w:ascii="Cambria" w:hAnsi="Cambria" w:cstheme="minorHAnsi"/>
          <w:sz w:val="22"/>
          <w:szCs w:val="22"/>
        </w:rPr>
        <w:t>i.e.</w:t>
      </w:r>
      <w:r w:rsidRPr="006722EE">
        <w:rPr>
          <w:rFonts w:ascii="Cambria" w:hAnsi="Cambria" w:cstheme="minorHAnsi"/>
          <w:sz w:val="22"/>
          <w:szCs w:val="22"/>
        </w:rPr>
        <w:t xml:space="preserve">, whether manufacturer or agents of manufacturer holding the Letter of Authority of the Principal specifically authorizing the agent to make an offer in India in response to tender either directly or through the agents/representatives. </w:t>
      </w:r>
    </w:p>
    <w:p w14:paraId="475E0744" w14:textId="77777777" w:rsidR="000952B1" w:rsidRPr="006722EE" w:rsidRDefault="000952B1" w:rsidP="000952B1">
      <w:pPr>
        <w:pStyle w:val="Default"/>
        <w:ind w:left="-284"/>
        <w:jc w:val="both"/>
        <w:rPr>
          <w:rFonts w:ascii="Cambria" w:hAnsi="Cambria" w:cstheme="minorHAnsi"/>
          <w:sz w:val="22"/>
          <w:szCs w:val="22"/>
        </w:rPr>
      </w:pPr>
    </w:p>
    <w:p w14:paraId="7D49928B"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2.2.2 The amount of commission/remuneration included in the price (s) quoted by the Tenderer for himself. </w:t>
      </w:r>
    </w:p>
    <w:p w14:paraId="0A87CC58" w14:textId="77777777" w:rsidR="000952B1" w:rsidRPr="006722EE" w:rsidRDefault="000952B1" w:rsidP="000952B1">
      <w:pPr>
        <w:pStyle w:val="Default"/>
        <w:ind w:left="-284"/>
        <w:jc w:val="both"/>
        <w:rPr>
          <w:rFonts w:ascii="Cambria" w:hAnsi="Cambria" w:cstheme="minorHAnsi"/>
          <w:sz w:val="22"/>
          <w:szCs w:val="22"/>
        </w:rPr>
      </w:pPr>
    </w:p>
    <w:p w14:paraId="16B70A89"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14:paraId="071BF6F3" w14:textId="77777777" w:rsidR="000952B1" w:rsidRPr="006722EE" w:rsidRDefault="000952B1" w:rsidP="000952B1">
      <w:pPr>
        <w:pStyle w:val="Default"/>
        <w:ind w:left="-284"/>
        <w:jc w:val="both"/>
        <w:rPr>
          <w:rFonts w:ascii="Cambria" w:hAnsi="Cambria" w:cstheme="minorHAnsi"/>
          <w:sz w:val="22"/>
          <w:szCs w:val="22"/>
        </w:rPr>
      </w:pPr>
    </w:p>
    <w:p w14:paraId="56DD7F33"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lastRenderedPageBreak/>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14:paraId="0A65A6D7" w14:textId="77777777" w:rsidR="000952B1" w:rsidRPr="006722EE" w:rsidRDefault="000952B1" w:rsidP="000952B1">
      <w:pPr>
        <w:pStyle w:val="Default"/>
        <w:ind w:left="-284"/>
        <w:jc w:val="both"/>
        <w:rPr>
          <w:rFonts w:ascii="Cambria" w:hAnsi="Cambria" w:cstheme="minorHAnsi"/>
          <w:sz w:val="22"/>
          <w:szCs w:val="22"/>
        </w:rPr>
      </w:pPr>
    </w:p>
    <w:p w14:paraId="78BE3B60"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14:paraId="34F8D7B3" w14:textId="77777777" w:rsidR="000952B1" w:rsidRPr="006722EE" w:rsidRDefault="000952B1" w:rsidP="000952B1">
      <w:pPr>
        <w:ind w:left="-284" w:right="7742"/>
        <w:jc w:val="both"/>
        <w:rPr>
          <w:rFonts w:ascii="Cambria" w:eastAsia="Times New Roman" w:hAnsi="Cambria" w:cstheme="minorHAnsi"/>
          <w:spacing w:val="1"/>
        </w:rPr>
      </w:pPr>
    </w:p>
    <w:p w14:paraId="4977B163" w14:textId="77777777" w:rsidR="000952B1" w:rsidRPr="006722EE" w:rsidRDefault="000952B1" w:rsidP="000952B1">
      <w:pPr>
        <w:ind w:left="100" w:right="7742" w:hanging="242"/>
        <w:jc w:val="both"/>
        <w:rPr>
          <w:rFonts w:ascii="Cambria" w:hAnsi="Cambria" w:cstheme="minorHAnsi"/>
          <w:b/>
          <w:bCs/>
        </w:rPr>
      </w:pPr>
      <w:r w:rsidRPr="006722EE">
        <w:rPr>
          <w:rFonts w:ascii="Cambria" w:eastAsia="Times New Roman" w:hAnsi="Cambria" w:cstheme="minorHAnsi"/>
          <w:b/>
          <w:bCs/>
          <w:spacing w:val="1"/>
        </w:rPr>
        <w:t>S</w:t>
      </w:r>
      <w:r w:rsidRPr="006722EE">
        <w:rPr>
          <w:rFonts w:ascii="Cambria" w:eastAsia="Times New Roman" w:hAnsi="Cambria" w:cstheme="minorHAnsi"/>
          <w:b/>
          <w:bCs/>
        </w:rPr>
        <w:t xml:space="preserve">r.  </w:t>
      </w:r>
      <w:r w:rsidRPr="006722EE">
        <w:rPr>
          <w:rFonts w:ascii="Cambria" w:eastAsia="Times New Roman" w:hAnsi="Cambria" w:cstheme="minorHAnsi"/>
          <w:b/>
          <w:bCs/>
          <w:spacing w:val="60"/>
        </w:rPr>
        <w:t xml:space="preserve"> </w:t>
      </w:r>
      <w:r w:rsidRPr="006722EE">
        <w:rPr>
          <w:rFonts w:ascii="Cambria" w:eastAsia="Times New Roman" w:hAnsi="Cambria" w:cstheme="minorHAnsi"/>
          <w:b/>
          <w:bCs/>
        </w:rPr>
        <w:t>Contents</w:t>
      </w:r>
    </w:p>
    <w:p w14:paraId="0FDD081F" w14:textId="77777777" w:rsidR="000952B1" w:rsidRPr="006722EE" w:rsidRDefault="000952B1" w:rsidP="000952B1">
      <w:pPr>
        <w:ind w:left="100" w:right="7392" w:hanging="100"/>
        <w:jc w:val="both"/>
        <w:rPr>
          <w:rFonts w:ascii="Cambria" w:hAnsi="Cambria" w:cstheme="minorHAnsi"/>
        </w:rPr>
      </w:pPr>
      <w:r w:rsidRPr="006722EE">
        <w:rPr>
          <w:rFonts w:ascii="Cambria" w:eastAsia="Times New Roman" w:hAnsi="Cambria" w:cstheme="minorHAnsi"/>
        </w:rPr>
        <w:t xml:space="preserve">1. </w:t>
      </w:r>
      <w:r w:rsidRPr="006722EE">
        <w:rPr>
          <w:rFonts w:ascii="Cambria" w:eastAsia="Times New Roman" w:hAnsi="Cambria" w:cstheme="minorHAnsi"/>
          <w:spacing w:val="53"/>
        </w:rPr>
        <w:t xml:space="preserve"> </w:t>
      </w:r>
      <w:r w:rsidRPr="006722EE">
        <w:rPr>
          <w:rFonts w:ascii="Cambria" w:eastAsia="Times New Roman" w:hAnsi="Cambria" w:cstheme="minorHAnsi"/>
          <w:spacing w:val="-3"/>
        </w:rPr>
        <w:t>I</w:t>
      </w:r>
      <w:r w:rsidRPr="006722EE">
        <w:rPr>
          <w:rFonts w:ascii="Cambria" w:eastAsia="Times New Roman" w:hAnsi="Cambria" w:cstheme="minorHAnsi"/>
        </w:rPr>
        <w:t>ntrod</w:t>
      </w:r>
      <w:r w:rsidRPr="006722EE">
        <w:rPr>
          <w:rFonts w:ascii="Cambria" w:eastAsia="Times New Roman" w:hAnsi="Cambria" w:cstheme="minorHAnsi"/>
          <w:spacing w:val="2"/>
        </w:rPr>
        <w:t>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p>
    <w:p w14:paraId="2D8D48FB" w14:textId="77777777" w:rsidR="000952B1" w:rsidRPr="006722EE" w:rsidRDefault="000952B1" w:rsidP="000952B1">
      <w:pPr>
        <w:ind w:left="100" w:right="7991" w:hanging="100"/>
        <w:jc w:val="both"/>
        <w:rPr>
          <w:rFonts w:ascii="Cambria" w:hAnsi="Cambria" w:cstheme="minorHAnsi"/>
        </w:rPr>
      </w:pPr>
      <w:r w:rsidRPr="006722EE">
        <w:rPr>
          <w:rFonts w:ascii="Cambria" w:eastAsia="Times New Roman" w:hAnsi="Cambria" w:cstheme="minorHAnsi"/>
        </w:rPr>
        <w:t xml:space="preserve">2.  </w:t>
      </w:r>
      <w:r w:rsidRPr="006722EE">
        <w:rPr>
          <w:rFonts w:ascii="Cambria" w:eastAsia="Times New Roman" w:hAnsi="Cambria" w:cstheme="minorHAnsi"/>
          <w:spacing w:val="53"/>
        </w:rPr>
        <w:t xml:space="preserve"> </w:t>
      </w:r>
      <w:r w:rsidRPr="006722EE">
        <w:rPr>
          <w:rFonts w:ascii="Cambria" w:eastAsia="Times New Roman" w:hAnsi="Cambria" w:cstheme="minorHAnsi"/>
          <w:spacing w:val="1"/>
        </w:rPr>
        <w:t>S</w:t>
      </w:r>
      <w:r w:rsidRPr="006722EE">
        <w:rPr>
          <w:rFonts w:ascii="Cambria" w:eastAsia="Times New Roman" w:hAnsi="Cambria" w:cstheme="minorHAnsi"/>
          <w:spacing w:val="-1"/>
        </w:rPr>
        <w:t>c</w:t>
      </w:r>
      <w:r w:rsidRPr="006722EE">
        <w:rPr>
          <w:rFonts w:ascii="Cambria" w:eastAsia="Times New Roman" w:hAnsi="Cambria" w:cstheme="minorHAnsi"/>
        </w:rPr>
        <w:t>ope</w:t>
      </w:r>
    </w:p>
    <w:p w14:paraId="2035961C" w14:textId="77777777" w:rsidR="000952B1" w:rsidRPr="006722EE" w:rsidRDefault="000952B1" w:rsidP="000952B1">
      <w:pPr>
        <w:ind w:left="100" w:right="7498" w:hanging="100"/>
        <w:jc w:val="both"/>
        <w:rPr>
          <w:rFonts w:ascii="Cambria" w:hAnsi="Cambria" w:cstheme="minorHAnsi"/>
        </w:rPr>
      </w:pPr>
      <w:r w:rsidRPr="006722EE">
        <w:rPr>
          <w:rFonts w:ascii="Cambria" w:eastAsia="Times New Roman" w:hAnsi="Cambria" w:cstheme="minorHAnsi"/>
        </w:rPr>
        <w:t>3.    D</w:t>
      </w:r>
      <w:r w:rsidRPr="006722EE">
        <w:rPr>
          <w:rFonts w:ascii="Cambria" w:eastAsia="Times New Roman" w:hAnsi="Cambria" w:cstheme="minorHAnsi"/>
          <w:spacing w:val="-1"/>
        </w:rPr>
        <w:t>e</w:t>
      </w:r>
      <w:r w:rsidRPr="006722EE">
        <w:rPr>
          <w:rFonts w:ascii="Cambria" w:eastAsia="Times New Roman" w:hAnsi="Cambria" w:cstheme="minorHAnsi"/>
        </w:rPr>
        <w:t>finit</w:t>
      </w:r>
      <w:r w:rsidRPr="006722EE">
        <w:rPr>
          <w:rFonts w:ascii="Cambria" w:eastAsia="Times New Roman" w:hAnsi="Cambria" w:cstheme="minorHAnsi"/>
          <w:spacing w:val="1"/>
        </w:rPr>
        <w:t>i</w:t>
      </w:r>
      <w:r w:rsidRPr="006722EE">
        <w:rPr>
          <w:rFonts w:ascii="Cambria" w:eastAsia="Times New Roman" w:hAnsi="Cambria" w:cstheme="minorHAnsi"/>
        </w:rPr>
        <w:t>ons</w:t>
      </w:r>
    </w:p>
    <w:p w14:paraId="42CC6A3E" w14:textId="77777777" w:rsidR="000952B1" w:rsidRPr="006722EE" w:rsidRDefault="000952B1" w:rsidP="000952B1">
      <w:pPr>
        <w:ind w:left="100" w:right="5365" w:hanging="100"/>
        <w:jc w:val="both"/>
        <w:rPr>
          <w:rFonts w:ascii="Cambria" w:hAnsi="Cambria" w:cstheme="minorHAnsi"/>
        </w:rPr>
      </w:pPr>
      <w:r w:rsidRPr="006722EE">
        <w:rPr>
          <w:rFonts w:ascii="Cambria" w:eastAsia="Times New Roman" w:hAnsi="Cambria" w:cstheme="minorHAnsi"/>
        </w:rPr>
        <w:t xml:space="preserve">4. </w:t>
      </w:r>
      <w:r w:rsidRPr="006722EE">
        <w:rPr>
          <w:rFonts w:ascii="Cambria" w:eastAsia="Times New Roman" w:hAnsi="Cambria" w:cstheme="minorHAnsi"/>
          <w:spacing w:val="-3"/>
        </w:rPr>
        <w:t>I</w:t>
      </w:r>
      <w:r w:rsidRPr="006722EE">
        <w:rPr>
          <w:rFonts w:ascii="Cambria" w:eastAsia="Times New Roman" w:hAnsi="Cambria" w:cstheme="minorHAnsi"/>
        </w:rPr>
        <w:t>ni</w:t>
      </w:r>
      <w:r w:rsidRPr="006722EE">
        <w:rPr>
          <w:rFonts w:ascii="Cambria" w:eastAsia="Times New Roman" w:hAnsi="Cambria" w:cstheme="minorHAnsi"/>
          <w:spacing w:val="1"/>
        </w:rPr>
        <w:t>t</w:t>
      </w:r>
      <w:r w:rsidRPr="006722EE">
        <w:rPr>
          <w:rFonts w:ascii="Cambria" w:eastAsia="Times New Roman" w:hAnsi="Cambria" w:cstheme="minorHAnsi"/>
        </w:rPr>
        <w:t>iation of 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 s</w:t>
      </w:r>
      <w:r w:rsidRPr="006722EE">
        <w:rPr>
          <w:rFonts w:ascii="Cambria" w:eastAsia="Times New Roman" w:hAnsi="Cambria" w:cstheme="minorHAnsi"/>
          <w:spacing w:val="3"/>
        </w:rPr>
        <w:t>u</w:t>
      </w:r>
      <w:r w:rsidRPr="006722EE">
        <w:rPr>
          <w:rFonts w:ascii="Cambria" w:eastAsia="Times New Roman" w:hAnsi="Cambria" w:cstheme="minorHAnsi"/>
        </w:rPr>
        <w:t>sp</w:t>
      </w:r>
      <w:r w:rsidRPr="006722EE">
        <w:rPr>
          <w:rFonts w:ascii="Cambria" w:eastAsia="Times New Roman" w:hAnsi="Cambria" w:cstheme="minorHAnsi"/>
          <w:spacing w:val="-1"/>
        </w:rPr>
        <w:t>e</w:t>
      </w:r>
      <w:r w:rsidRPr="006722EE">
        <w:rPr>
          <w:rFonts w:ascii="Cambria" w:eastAsia="Times New Roman" w:hAnsi="Cambria" w:cstheme="minorHAnsi"/>
        </w:rPr>
        <w:t>nsion</w:t>
      </w:r>
    </w:p>
    <w:p w14:paraId="37149D99" w14:textId="77777777" w:rsidR="000952B1" w:rsidRPr="006722EE" w:rsidRDefault="000952B1" w:rsidP="000952B1">
      <w:pPr>
        <w:ind w:left="100" w:right="5585" w:hanging="100"/>
        <w:jc w:val="both"/>
        <w:rPr>
          <w:rFonts w:ascii="Cambria" w:hAnsi="Cambria" w:cstheme="minorHAnsi"/>
        </w:rPr>
      </w:pPr>
      <w:r w:rsidRPr="006722EE">
        <w:rPr>
          <w:rFonts w:ascii="Cambria" w:eastAsia="Times New Roman" w:hAnsi="Cambria" w:cstheme="minorHAnsi"/>
        </w:rPr>
        <w:t xml:space="preserve">5.   </w:t>
      </w:r>
      <w:r w:rsidRPr="006722EE">
        <w:rPr>
          <w:rFonts w:ascii="Cambria" w:eastAsia="Times New Roman" w:hAnsi="Cambria" w:cstheme="minorHAnsi"/>
          <w:spacing w:val="1"/>
        </w:rPr>
        <w:t>S</w:t>
      </w:r>
      <w:r w:rsidRPr="006722EE">
        <w:rPr>
          <w:rFonts w:ascii="Cambria" w:eastAsia="Times New Roman" w:hAnsi="Cambria" w:cstheme="minorHAnsi"/>
        </w:rPr>
        <w:t>usp</w:t>
      </w:r>
      <w:r w:rsidRPr="006722EE">
        <w:rPr>
          <w:rFonts w:ascii="Cambria" w:eastAsia="Times New Roman" w:hAnsi="Cambria" w:cstheme="minorHAnsi"/>
          <w:spacing w:val="-1"/>
        </w:rPr>
        <w:t>e</w:t>
      </w:r>
      <w:r w:rsidRPr="006722EE">
        <w:rPr>
          <w:rFonts w:ascii="Cambria" w:eastAsia="Times New Roman" w:hAnsi="Cambria" w:cstheme="minorHAnsi"/>
        </w:rPr>
        <w:t>nsion of b</w:t>
      </w:r>
      <w:r w:rsidRPr="006722EE">
        <w:rPr>
          <w:rFonts w:ascii="Cambria" w:eastAsia="Times New Roman" w:hAnsi="Cambria" w:cstheme="minorHAnsi"/>
          <w:spacing w:val="-1"/>
        </w:rPr>
        <w:t>u</w:t>
      </w:r>
      <w:r w:rsidRPr="006722EE">
        <w:rPr>
          <w:rFonts w:ascii="Cambria" w:eastAsia="Times New Roman" w:hAnsi="Cambria" w:cstheme="minorHAnsi"/>
        </w:rPr>
        <w:t>siness 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ng</w:t>
      </w:r>
    </w:p>
    <w:p w14:paraId="2CEEBE97" w14:textId="77777777" w:rsidR="000952B1" w:rsidRPr="006722EE" w:rsidRDefault="000952B1" w:rsidP="000952B1">
      <w:pPr>
        <w:ind w:left="100" w:right="2547" w:hanging="100"/>
        <w:jc w:val="both"/>
        <w:rPr>
          <w:rFonts w:ascii="Cambria" w:hAnsi="Cambria" w:cstheme="minorHAnsi"/>
        </w:rPr>
      </w:pPr>
      <w:r w:rsidRPr="006722EE">
        <w:rPr>
          <w:rFonts w:ascii="Cambria" w:eastAsia="Times New Roman" w:hAnsi="Cambria" w:cstheme="minorHAnsi"/>
        </w:rPr>
        <w:t xml:space="preserve">6. </w:t>
      </w:r>
      <w:r w:rsidRPr="006722EE">
        <w:rPr>
          <w:rFonts w:ascii="Cambria" w:eastAsia="Times New Roman" w:hAnsi="Cambria" w:cstheme="minorHAnsi"/>
          <w:spacing w:val="53"/>
        </w:rPr>
        <w:t xml:space="preserve"> </w:t>
      </w:r>
      <w:r w:rsidRPr="006722EE">
        <w:rPr>
          <w:rFonts w:ascii="Cambria" w:eastAsia="Times New Roman" w:hAnsi="Cambria" w:cstheme="minorHAnsi"/>
        </w:rPr>
        <w:t>G</w:t>
      </w:r>
      <w:r w:rsidRPr="006722EE">
        <w:rPr>
          <w:rFonts w:ascii="Cambria" w:eastAsia="Times New Roman" w:hAnsi="Cambria" w:cstheme="minorHAnsi"/>
          <w:spacing w:val="-1"/>
        </w:rPr>
        <w:t>r</w:t>
      </w:r>
      <w:r w:rsidRPr="006722EE">
        <w:rPr>
          <w:rFonts w:ascii="Cambria" w:eastAsia="Times New Roman" w:hAnsi="Cambria" w:cstheme="minorHAnsi"/>
        </w:rPr>
        <w:t>ound on whi</w:t>
      </w:r>
      <w:r w:rsidRPr="006722EE">
        <w:rPr>
          <w:rFonts w:ascii="Cambria" w:eastAsia="Times New Roman" w:hAnsi="Cambria" w:cstheme="minorHAnsi"/>
          <w:spacing w:val="-1"/>
        </w:rPr>
        <w:t>c</w:t>
      </w:r>
      <w:r w:rsidRPr="006722EE">
        <w:rPr>
          <w:rFonts w:ascii="Cambria" w:eastAsia="Times New Roman" w:hAnsi="Cambria" w:cstheme="minorHAnsi"/>
        </w:rPr>
        <w:t>h 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of b</w:t>
      </w:r>
      <w:r w:rsidRPr="006722EE">
        <w:rPr>
          <w:rFonts w:ascii="Cambria" w:eastAsia="Times New Roman" w:hAnsi="Cambria" w:cstheme="minorHAnsi"/>
          <w:spacing w:val="-1"/>
        </w:rPr>
        <w:t>u</w:t>
      </w:r>
      <w:r w:rsidRPr="006722EE">
        <w:rPr>
          <w:rFonts w:ascii="Cambria" w:eastAsia="Times New Roman" w:hAnsi="Cambria" w:cstheme="minorHAnsi"/>
        </w:rPr>
        <w:t xml:space="preserve">siness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 xml:space="preserve">s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n be</w:t>
      </w:r>
      <w:r w:rsidRPr="006722EE">
        <w:rPr>
          <w:rFonts w:ascii="Cambria" w:eastAsia="Times New Roman" w:hAnsi="Cambria" w:cstheme="minorHAnsi"/>
          <w:spacing w:val="-1"/>
        </w:rPr>
        <w:t xml:space="preserve"> </w:t>
      </w:r>
      <w:r w:rsidRPr="006722EE">
        <w:rPr>
          <w:rFonts w:ascii="Cambria" w:eastAsia="Times New Roman" w:hAnsi="Cambria" w:cstheme="minorHAnsi"/>
        </w:rPr>
        <w:t>in</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a</w:t>
      </w:r>
      <w:r w:rsidRPr="006722EE">
        <w:rPr>
          <w:rFonts w:ascii="Cambria" w:eastAsia="Times New Roman" w:hAnsi="Cambria" w:cstheme="minorHAnsi"/>
        </w:rPr>
        <w:t>ted</w:t>
      </w:r>
    </w:p>
    <w:p w14:paraId="5E126FAF" w14:textId="77777777" w:rsidR="000952B1" w:rsidRPr="006722EE" w:rsidRDefault="000952B1" w:rsidP="000952B1">
      <w:pPr>
        <w:ind w:left="100" w:right="5772" w:hanging="100"/>
        <w:jc w:val="both"/>
        <w:rPr>
          <w:rFonts w:ascii="Cambria" w:hAnsi="Cambria" w:cstheme="minorHAnsi"/>
        </w:rPr>
      </w:pPr>
      <w:r w:rsidRPr="006722EE">
        <w:rPr>
          <w:rFonts w:ascii="Cambria" w:eastAsia="Times New Roman" w:hAnsi="Cambria" w:cstheme="minorHAnsi"/>
        </w:rPr>
        <w:t xml:space="preserve">7. </w:t>
      </w:r>
      <w:r w:rsidRPr="006722EE">
        <w:rPr>
          <w:rFonts w:ascii="Cambria" w:eastAsia="Times New Roman" w:hAnsi="Cambria" w:cstheme="minorHAnsi"/>
          <w:spacing w:val="5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of b</w:t>
      </w:r>
      <w:r w:rsidRPr="006722EE">
        <w:rPr>
          <w:rFonts w:ascii="Cambria" w:eastAsia="Times New Roman" w:hAnsi="Cambria" w:cstheme="minorHAnsi"/>
          <w:spacing w:val="-1"/>
        </w:rPr>
        <w:t>u</w:t>
      </w:r>
      <w:r w:rsidRPr="006722EE">
        <w:rPr>
          <w:rFonts w:ascii="Cambria" w:eastAsia="Times New Roman" w:hAnsi="Cambria" w:cstheme="minorHAnsi"/>
        </w:rPr>
        <w:t xml:space="preserve">siness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spacing w:val="3"/>
        </w:rPr>
        <w:t>l</w:t>
      </w:r>
      <w:r w:rsidRPr="006722EE">
        <w:rPr>
          <w:rFonts w:ascii="Cambria" w:eastAsia="Times New Roman" w:hAnsi="Cambria" w:cstheme="minorHAnsi"/>
        </w:rPr>
        <w:t>in</w:t>
      </w:r>
      <w:r w:rsidRPr="006722EE">
        <w:rPr>
          <w:rFonts w:ascii="Cambria" w:eastAsia="Times New Roman" w:hAnsi="Cambria" w:cstheme="minorHAnsi"/>
          <w:spacing w:val="-2"/>
        </w:rPr>
        <w:t>g</w:t>
      </w:r>
      <w:r w:rsidRPr="006722EE">
        <w:rPr>
          <w:rFonts w:ascii="Cambria" w:eastAsia="Times New Roman" w:hAnsi="Cambria" w:cstheme="minorHAnsi"/>
        </w:rPr>
        <w:t>s</w:t>
      </w:r>
    </w:p>
    <w:p w14:paraId="04537BB2" w14:textId="77777777" w:rsidR="000952B1" w:rsidRPr="006722EE" w:rsidRDefault="000952B1" w:rsidP="000952B1">
      <w:pPr>
        <w:ind w:left="100" w:right="2555" w:hanging="100"/>
        <w:jc w:val="both"/>
        <w:rPr>
          <w:rFonts w:ascii="Cambria" w:hAnsi="Cambria" w:cstheme="minorHAnsi"/>
        </w:rPr>
      </w:pPr>
      <w:r w:rsidRPr="006722EE">
        <w:rPr>
          <w:rFonts w:ascii="Cambria" w:eastAsia="Times New Roman" w:hAnsi="Cambria" w:cstheme="minorHAnsi"/>
        </w:rPr>
        <w:t xml:space="preserve">8. </w:t>
      </w:r>
      <w:r w:rsidRPr="006722EE">
        <w:rPr>
          <w:rFonts w:ascii="Cambria" w:eastAsia="Times New Roman" w:hAnsi="Cambria" w:cstheme="minorHAnsi"/>
          <w:spacing w:val="53"/>
        </w:rPr>
        <w:t xml:space="preserve"> </w:t>
      </w:r>
      <w:r w:rsidRPr="006722EE">
        <w:rPr>
          <w:rFonts w:ascii="Cambria" w:eastAsia="Times New Roman" w:hAnsi="Cambria" w:cstheme="minorHAnsi"/>
        </w:rPr>
        <w:t>R</w:t>
      </w:r>
      <w:r w:rsidRPr="006722EE">
        <w:rPr>
          <w:rFonts w:ascii="Cambria" w:eastAsia="Times New Roman" w:hAnsi="Cambria" w:cstheme="minorHAnsi"/>
          <w:spacing w:val="-1"/>
        </w:rPr>
        <w:t>e</w:t>
      </w:r>
      <w:r w:rsidRPr="006722EE">
        <w:rPr>
          <w:rFonts w:ascii="Cambria" w:eastAsia="Times New Roman" w:hAnsi="Cambria" w:cstheme="minorHAnsi"/>
        </w:rPr>
        <w:t xml:space="preserve">moval </w:t>
      </w:r>
      <w:r w:rsidRPr="006722EE">
        <w:rPr>
          <w:rFonts w:ascii="Cambria" w:eastAsia="Times New Roman" w:hAnsi="Cambria" w:cstheme="minorHAnsi"/>
          <w:spacing w:val="-1"/>
        </w:rPr>
        <w:t>f</w:t>
      </w:r>
      <w:r w:rsidRPr="006722EE">
        <w:rPr>
          <w:rFonts w:ascii="Cambria" w:eastAsia="Times New Roman" w:hAnsi="Cambria" w:cstheme="minorHAnsi"/>
        </w:rPr>
        <w:t xml:space="preserve">rom list of </w:t>
      </w:r>
      <w:r w:rsidRPr="006722EE">
        <w:rPr>
          <w:rFonts w:ascii="Cambria" w:eastAsia="Times New Roman" w:hAnsi="Cambria" w:cstheme="minorHAnsi"/>
          <w:spacing w:val="-1"/>
        </w:rPr>
        <w:t>a</w:t>
      </w:r>
      <w:r w:rsidRPr="006722EE">
        <w:rPr>
          <w:rFonts w:ascii="Cambria" w:eastAsia="Times New Roman" w:hAnsi="Cambria" w:cstheme="minorHAnsi"/>
        </w:rPr>
        <w:t>ppro</w:t>
      </w:r>
      <w:r w:rsidRPr="006722EE">
        <w:rPr>
          <w:rFonts w:ascii="Cambria" w:eastAsia="Times New Roman" w:hAnsi="Cambria" w:cstheme="minorHAnsi"/>
          <w:spacing w:val="-1"/>
        </w:rPr>
        <w:t>ve</w:t>
      </w:r>
      <w:r w:rsidRPr="006722EE">
        <w:rPr>
          <w:rFonts w:ascii="Cambria" w:eastAsia="Times New Roman" w:hAnsi="Cambria" w:cstheme="minorHAnsi"/>
        </w:rPr>
        <w:t xml:space="preserve">d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1"/>
        </w:rPr>
        <w:t xml:space="preserve"> </w:t>
      </w:r>
      <w:r w:rsidRPr="006722EE">
        <w:rPr>
          <w:rFonts w:ascii="Cambria" w:eastAsia="Times New Roman" w:hAnsi="Cambria" w:cstheme="minorHAnsi"/>
        </w:rPr>
        <w:t>–supplie</w:t>
      </w:r>
      <w:r w:rsidRPr="006722EE">
        <w:rPr>
          <w:rFonts w:ascii="Cambria" w:eastAsia="Times New Roman" w:hAnsi="Cambria" w:cstheme="minorHAnsi"/>
          <w:spacing w:val="1"/>
        </w:rPr>
        <w:t>r</w:t>
      </w:r>
      <w:r w:rsidRPr="006722EE">
        <w:rPr>
          <w:rFonts w:ascii="Cambria" w:eastAsia="Times New Roman" w:hAnsi="Cambria" w:cstheme="minorHAnsi"/>
        </w:rPr>
        <w:t>s/contr</w:t>
      </w:r>
      <w:r w:rsidRPr="006722EE">
        <w:rPr>
          <w:rFonts w:ascii="Cambria" w:eastAsia="Times New Roman" w:hAnsi="Cambria" w:cstheme="minorHAnsi"/>
          <w:spacing w:val="-1"/>
        </w:rPr>
        <w:t>ac</w:t>
      </w:r>
      <w:r w:rsidRPr="006722EE">
        <w:rPr>
          <w:rFonts w:ascii="Cambria" w:eastAsia="Times New Roman" w:hAnsi="Cambria" w:cstheme="minorHAnsi"/>
        </w:rPr>
        <w:t>tors</w:t>
      </w:r>
    </w:p>
    <w:p w14:paraId="11BD1D74" w14:textId="77777777" w:rsidR="000952B1" w:rsidRPr="006722EE" w:rsidRDefault="000952B1" w:rsidP="000952B1">
      <w:pPr>
        <w:ind w:left="100" w:right="6772" w:hanging="100"/>
        <w:jc w:val="both"/>
        <w:rPr>
          <w:rFonts w:ascii="Cambria" w:hAnsi="Cambria" w:cstheme="minorHAnsi"/>
        </w:rPr>
      </w:pPr>
      <w:r w:rsidRPr="006722EE">
        <w:rPr>
          <w:rFonts w:ascii="Cambria" w:eastAsia="Times New Roman" w:hAnsi="Cambria" w:cstheme="minorHAnsi"/>
        </w:rPr>
        <w:t xml:space="preserve">9.  </w:t>
      </w:r>
      <w:r w:rsidRPr="006722EE">
        <w:rPr>
          <w:rFonts w:ascii="Cambria" w:eastAsia="Times New Roman" w:hAnsi="Cambria" w:cstheme="minorHAnsi"/>
          <w:spacing w:val="53"/>
        </w:rPr>
        <w:t xml:space="preserve"> </w:t>
      </w:r>
      <w:r w:rsidRPr="006722EE">
        <w:rPr>
          <w:rFonts w:ascii="Cambria" w:eastAsia="Times New Roman" w:hAnsi="Cambria" w:cstheme="minorHAnsi"/>
          <w:spacing w:val="1"/>
        </w:rPr>
        <w:t>S</w:t>
      </w:r>
      <w:r w:rsidRPr="006722EE">
        <w:rPr>
          <w:rFonts w:ascii="Cambria" w:eastAsia="Times New Roman" w:hAnsi="Cambria" w:cstheme="minorHAnsi"/>
        </w:rPr>
        <w:t>how</w:t>
      </w:r>
      <w:r w:rsidRPr="006722EE">
        <w:rPr>
          <w:rFonts w:ascii="Cambria" w:eastAsia="Times New Roman" w:hAnsi="Cambria" w:cstheme="minorHAnsi"/>
          <w:spacing w:val="-1"/>
        </w:rPr>
        <w:t>-ca</w:t>
      </w:r>
      <w:r w:rsidRPr="006722EE">
        <w:rPr>
          <w:rFonts w:ascii="Cambria" w:eastAsia="Times New Roman" w:hAnsi="Cambria" w:cstheme="minorHAnsi"/>
        </w:rPr>
        <w:t>use</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ic</w:t>
      </w:r>
      <w:r w:rsidRPr="006722EE">
        <w:rPr>
          <w:rFonts w:ascii="Cambria" w:eastAsia="Times New Roman" w:hAnsi="Cambria" w:cstheme="minorHAnsi"/>
        </w:rPr>
        <w:t>e</w:t>
      </w:r>
    </w:p>
    <w:p w14:paraId="1F1FB10D" w14:textId="77777777" w:rsidR="000952B1" w:rsidRPr="006722EE" w:rsidRDefault="000952B1" w:rsidP="000952B1">
      <w:pPr>
        <w:ind w:left="100" w:right="4805" w:hanging="100"/>
        <w:jc w:val="both"/>
        <w:rPr>
          <w:rFonts w:ascii="Cambria" w:hAnsi="Cambria" w:cstheme="minorHAnsi"/>
        </w:rPr>
      </w:pPr>
      <w:r w:rsidRPr="006722EE">
        <w:rPr>
          <w:rFonts w:ascii="Cambria" w:eastAsia="Times New Roman" w:hAnsi="Cambria" w:cstheme="minorHAnsi"/>
        </w:rPr>
        <w:t>10. App</w:t>
      </w:r>
      <w:r w:rsidRPr="006722EE">
        <w:rPr>
          <w:rFonts w:ascii="Cambria" w:eastAsia="Times New Roman" w:hAnsi="Cambria" w:cstheme="minorHAnsi"/>
          <w:spacing w:val="-1"/>
        </w:rPr>
        <w:t>ea</w:t>
      </w:r>
      <w:r w:rsidRPr="006722EE">
        <w:rPr>
          <w:rFonts w:ascii="Cambria" w:eastAsia="Times New Roman" w:hAnsi="Cambria" w:cstheme="minorHAnsi"/>
        </w:rPr>
        <w:t xml:space="preserve">l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c</w:t>
      </w:r>
      <w:r w:rsidRPr="006722EE">
        <w:rPr>
          <w:rFonts w:ascii="Cambria" w:eastAsia="Times New Roman" w:hAnsi="Cambria" w:cstheme="minorHAnsi"/>
        </w:rPr>
        <w:t>ompet</w:t>
      </w:r>
      <w:r w:rsidRPr="006722EE">
        <w:rPr>
          <w:rFonts w:ascii="Cambria" w:eastAsia="Times New Roman" w:hAnsi="Cambria" w:cstheme="minorHAnsi"/>
          <w:spacing w:val="-1"/>
        </w:rPr>
        <w:t>e</w:t>
      </w:r>
      <w:r w:rsidRPr="006722EE">
        <w:rPr>
          <w:rFonts w:ascii="Cambria" w:eastAsia="Times New Roman" w:hAnsi="Cambria" w:cstheme="minorHAnsi"/>
        </w:rPr>
        <w:t>nt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p>
    <w:p w14:paraId="1DD80542" w14:textId="77777777" w:rsidR="000952B1" w:rsidRPr="006722EE" w:rsidRDefault="000952B1" w:rsidP="000952B1">
      <w:pPr>
        <w:ind w:left="100" w:right="3731" w:hanging="100"/>
        <w:jc w:val="both"/>
        <w:rPr>
          <w:rFonts w:ascii="Cambria" w:hAnsi="Cambria" w:cstheme="minorHAnsi"/>
        </w:rPr>
      </w:pPr>
      <w:r w:rsidRPr="006722EE">
        <w:rPr>
          <w:rFonts w:ascii="Cambria" w:eastAsia="Times New Roman" w:hAnsi="Cambria" w:cstheme="minorHAnsi"/>
        </w:rPr>
        <w:t>11. R</w:t>
      </w:r>
      <w:r w:rsidRPr="006722EE">
        <w:rPr>
          <w:rFonts w:ascii="Cambria" w:eastAsia="Times New Roman" w:hAnsi="Cambria" w:cstheme="minorHAnsi"/>
          <w:spacing w:val="-1"/>
        </w:rPr>
        <w:t>e</w:t>
      </w:r>
      <w:r w:rsidRPr="006722EE">
        <w:rPr>
          <w:rFonts w:ascii="Cambria" w:eastAsia="Times New Roman" w:hAnsi="Cambria" w:cstheme="minorHAnsi"/>
        </w:rPr>
        <w:t>view</w:t>
      </w:r>
      <w:r w:rsidRPr="006722EE">
        <w:rPr>
          <w:rFonts w:ascii="Cambria" w:eastAsia="Times New Roman" w:hAnsi="Cambria" w:cstheme="minorHAnsi"/>
          <w:spacing w:val="-1"/>
        </w:rPr>
        <w:t xml:space="preserve"> </w:t>
      </w:r>
      <w:r w:rsidRPr="006722EE">
        <w:rPr>
          <w:rFonts w:ascii="Cambria" w:eastAsia="Times New Roman" w:hAnsi="Cambria" w:cstheme="minorHAnsi"/>
        </w:rPr>
        <w:t>of the</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 by</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uthori</w:t>
      </w:r>
      <w:r w:rsidRPr="006722EE">
        <w:rPr>
          <w:rFonts w:ascii="Cambria" w:eastAsia="Times New Roman" w:hAnsi="Cambria" w:cstheme="minorHAnsi"/>
          <w:spacing w:val="3"/>
        </w:rPr>
        <w:t>t</w:t>
      </w:r>
      <w:r w:rsidRPr="006722EE">
        <w:rPr>
          <w:rFonts w:ascii="Cambria" w:eastAsia="Times New Roman" w:hAnsi="Cambria" w:cstheme="minorHAnsi"/>
        </w:rPr>
        <w:t>y</w:t>
      </w:r>
    </w:p>
    <w:p w14:paraId="034E7E09" w14:textId="77777777" w:rsidR="000952B1" w:rsidRPr="006722EE" w:rsidRDefault="000952B1" w:rsidP="000952B1">
      <w:pPr>
        <w:ind w:left="100" w:right="765" w:hanging="100"/>
        <w:jc w:val="both"/>
        <w:rPr>
          <w:rFonts w:ascii="Cambria" w:hAnsi="Cambria" w:cstheme="minorHAnsi"/>
        </w:rPr>
      </w:pPr>
      <w:r w:rsidRPr="006722EE">
        <w:rPr>
          <w:rFonts w:ascii="Cambria" w:eastAsia="Times New Roman" w:hAnsi="Cambria" w:cstheme="minorHAnsi"/>
        </w:rPr>
        <w:t>12. Cir</w:t>
      </w:r>
      <w:r w:rsidRPr="006722EE">
        <w:rPr>
          <w:rFonts w:ascii="Cambria" w:eastAsia="Times New Roman" w:hAnsi="Cambria" w:cstheme="minorHAnsi"/>
          <w:spacing w:val="-1"/>
        </w:rPr>
        <w:t>c</w:t>
      </w:r>
      <w:r w:rsidRPr="006722EE">
        <w:rPr>
          <w:rFonts w:ascii="Cambria" w:eastAsia="Times New Roman" w:hAnsi="Cambria" w:cstheme="minorHAnsi"/>
        </w:rPr>
        <w:t>ulation of n</w:t>
      </w:r>
      <w:r w:rsidRPr="006722EE">
        <w:rPr>
          <w:rFonts w:ascii="Cambria" w:eastAsia="Times New Roman" w:hAnsi="Cambria" w:cstheme="minorHAnsi"/>
          <w:spacing w:val="-1"/>
        </w:rPr>
        <w:t>a</w:t>
      </w:r>
      <w:r w:rsidRPr="006722EE">
        <w:rPr>
          <w:rFonts w:ascii="Cambria" w:eastAsia="Times New Roman" w:hAnsi="Cambria" w:cstheme="minorHAnsi"/>
        </w:rPr>
        <w:t>mes of</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 xml:space="preserve">ies </w:t>
      </w:r>
      <w:r w:rsidRPr="006722EE">
        <w:rPr>
          <w:rFonts w:ascii="Cambria" w:eastAsia="Times New Roman" w:hAnsi="Cambria" w:cstheme="minorHAnsi"/>
          <w:spacing w:val="-1"/>
        </w:rPr>
        <w:t>w</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h whom busin</w:t>
      </w:r>
      <w:r w:rsidRPr="006722EE">
        <w:rPr>
          <w:rFonts w:ascii="Cambria" w:eastAsia="Times New Roman" w:hAnsi="Cambria" w:cstheme="minorHAnsi"/>
          <w:spacing w:val="-1"/>
        </w:rPr>
        <w:t>e</w:t>
      </w:r>
      <w:r w:rsidRPr="006722EE">
        <w:rPr>
          <w:rFonts w:ascii="Cambria" w:eastAsia="Times New Roman" w:hAnsi="Cambria" w:cstheme="minorHAnsi"/>
        </w:rPr>
        <w:t>ss de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 h</w:t>
      </w:r>
      <w:r w:rsidRPr="006722EE">
        <w:rPr>
          <w:rFonts w:ascii="Cambria" w:eastAsia="Times New Roman" w:hAnsi="Cambria" w:cstheme="minorHAnsi"/>
          <w:spacing w:val="-1"/>
        </w:rPr>
        <w:t>a</w:t>
      </w:r>
      <w:r w:rsidRPr="006722EE">
        <w:rPr>
          <w:rFonts w:ascii="Cambria" w:eastAsia="Times New Roman" w:hAnsi="Cambria" w:cstheme="minorHAnsi"/>
        </w:rPr>
        <w:t>ve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ee</w:t>
      </w:r>
      <w:r w:rsidRPr="006722EE">
        <w:rPr>
          <w:rFonts w:ascii="Cambria" w:eastAsia="Times New Roman" w:hAnsi="Cambria" w:cstheme="minorHAnsi"/>
        </w:rPr>
        <w:t xml:space="preserve">n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w:t>
      </w:r>
    </w:p>
    <w:p w14:paraId="7545D690" w14:textId="77777777" w:rsidR="000952B1" w:rsidRPr="006722EE" w:rsidRDefault="000952B1" w:rsidP="000952B1">
      <w:pPr>
        <w:ind w:left="100" w:right="7563" w:hanging="242"/>
        <w:jc w:val="both"/>
        <w:rPr>
          <w:rFonts w:ascii="Cambria" w:hAnsi="Cambria" w:cstheme="minorHAnsi"/>
        </w:rPr>
      </w:pPr>
      <w:r w:rsidRPr="006722EE">
        <w:rPr>
          <w:rFonts w:ascii="Cambria" w:eastAsia="Times New Roman" w:hAnsi="Cambria" w:cstheme="minorHAnsi"/>
          <w:b/>
        </w:rPr>
        <w:t>1. I</w:t>
      </w:r>
      <w:r w:rsidRPr="006722EE">
        <w:rPr>
          <w:rFonts w:ascii="Cambria" w:eastAsia="Times New Roman" w:hAnsi="Cambria" w:cstheme="minorHAnsi"/>
          <w:b/>
          <w:spacing w:val="1"/>
        </w:rPr>
        <w:t>n</w:t>
      </w:r>
      <w:r w:rsidRPr="006722EE">
        <w:rPr>
          <w:rFonts w:ascii="Cambria" w:eastAsia="Times New Roman" w:hAnsi="Cambria" w:cstheme="minorHAnsi"/>
          <w:b/>
        </w:rPr>
        <w:t>t</w:t>
      </w:r>
      <w:r w:rsidRPr="006722EE">
        <w:rPr>
          <w:rFonts w:ascii="Cambria" w:eastAsia="Times New Roman" w:hAnsi="Cambria" w:cstheme="minorHAnsi"/>
          <w:b/>
          <w:spacing w:val="-2"/>
        </w:rPr>
        <w:t>r</w:t>
      </w:r>
      <w:r w:rsidRPr="006722EE">
        <w:rPr>
          <w:rFonts w:ascii="Cambria" w:eastAsia="Times New Roman" w:hAnsi="Cambria" w:cstheme="minorHAnsi"/>
          <w:b/>
        </w:rPr>
        <w:t>o</w:t>
      </w:r>
      <w:r w:rsidRPr="006722EE">
        <w:rPr>
          <w:rFonts w:ascii="Cambria" w:eastAsia="Times New Roman" w:hAnsi="Cambria" w:cstheme="minorHAnsi"/>
          <w:b/>
          <w:spacing w:val="1"/>
        </w:rPr>
        <w:t>du</w:t>
      </w:r>
      <w:r w:rsidRPr="006722EE">
        <w:rPr>
          <w:rFonts w:ascii="Cambria" w:eastAsia="Times New Roman" w:hAnsi="Cambria" w:cstheme="minorHAnsi"/>
          <w:b/>
          <w:spacing w:val="-1"/>
        </w:rPr>
        <w:t>c</w:t>
      </w:r>
      <w:r w:rsidRPr="006722EE">
        <w:rPr>
          <w:rFonts w:ascii="Cambria" w:eastAsia="Times New Roman" w:hAnsi="Cambria" w:cstheme="minorHAnsi"/>
          <w:b/>
        </w:rPr>
        <w:t>tion</w:t>
      </w:r>
    </w:p>
    <w:p w14:paraId="13455478" w14:textId="77777777" w:rsidR="000952B1" w:rsidRPr="006722EE" w:rsidRDefault="000952B1" w:rsidP="000952B1">
      <w:pPr>
        <w:spacing w:line="260" w:lineRule="exact"/>
        <w:ind w:left="100" w:right="88"/>
        <w:jc w:val="both"/>
        <w:rPr>
          <w:rFonts w:ascii="Cambria" w:hAnsi="Cambria" w:cstheme="minorHAnsi"/>
        </w:rPr>
      </w:pPr>
      <w:r w:rsidRPr="006722EE">
        <w:rPr>
          <w:rFonts w:ascii="Cambria" w:eastAsia="Times New Roman" w:hAnsi="Cambria" w:cstheme="minorHAnsi"/>
        </w:rPr>
        <w:t>1.1</w:t>
      </w:r>
      <w:r w:rsidRPr="006722EE">
        <w:rPr>
          <w:rFonts w:ascii="Cambria" w:eastAsia="Times New Roman" w:hAnsi="Cambria" w:cstheme="minorHAnsi"/>
          <w:spacing w:val="2"/>
        </w:rPr>
        <w:t xml:space="preserve"> </w:t>
      </w:r>
      <w:r w:rsidRPr="006722EE">
        <w:rPr>
          <w:rFonts w:ascii="Cambria" w:eastAsia="Times New Roman" w:hAnsi="Cambria" w:cstheme="minorHAnsi"/>
        </w:rPr>
        <w:t>C</w:t>
      </w:r>
      <w:r w:rsidRPr="006722EE">
        <w:rPr>
          <w:rFonts w:ascii="Cambria" w:eastAsia="Times New Roman" w:hAnsi="Cambria" w:cstheme="minorHAnsi"/>
          <w:spacing w:val="-1"/>
        </w:rPr>
        <w:t>e</w:t>
      </w:r>
      <w:r w:rsidRPr="006722EE">
        <w:rPr>
          <w:rFonts w:ascii="Cambria" w:eastAsia="Times New Roman" w:hAnsi="Cambria" w:cstheme="minorHAnsi"/>
        </w:rPr>
        <w:t>ntr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rPr>
        <w:t>nd</w:t>
      </w:r>
      <w:r w:rsidRPr="006722EE">
        <w:rPr>
          <w:rFonts w:ascii="Cambria" w:eastAsia="Times New Roman" w:hAnsi="Cambria" w:cstheme="minorHAnsi"/>
          <w:spacing w:val="3"/>
        </w:rPr>
        <w:t>i</w:t>
      </w:r>
      <w:r w:rsidRPr="006722EE">
        <w:rPr>
          <w:rFonts w:ascii="Cambria" w:eastAsia="Times New Roman" w:hAnsi="Cambria" w:cstheme="minorHAnsi"/>
          <w:spacing w:val="1"/>
        </w:rPr>
        <w:t>a</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ing a</w:t>
      </w:r>
      <w:r w:rsidRPr="006722EE">
        <w:rPr>
          <w:rFonts w:ascii="Cambria" w:eastAsia="Times New Roman" w:hAnsi="Cambria" w:cstheme="minorHAnsi"/>
          <w:spacing w:val="1"/>
        </w:rPr>
        <w:t xml:space="preserve"> P</w:t>
      </w:r>
      <w:r w:rsidRPr="006722EE">
        <w:rPr>
          <w:rFonts w:ascii="Cambria" w:eastAsia="Times New Roman" w:hAnsi="Cambria" w:cstheme="minorHAnsi"/>
        </w:rPr>
        <w:t>ubl</w:t>
      </w:r>
      <w:r w:rsidRPr="006722EE">
        <w:rPr>
          <w:rFonts w:ascii="Cambria" w:eastAsia="Times New Roman" w:hAnsi="Cambria" w:cstheme="minorHAnsi"/>
          <w:spacing w:val="1"/>
        </w:rPr>
        <w:t>i</w:t>
      </w:r>
      <w:r w:rsidRPr="006722EE">
        <w:rPr>
          <w:rFonts w:ascii="Cambria" w:eastAsia="Times New Roman" w:hAnsi="Cambria" w:cstheme="minorHAnsi"/>
        </w:rPr>
        <w:t>c</w:t>
      </w:r>
      <w:r w:rsidRPr="006722EE">
        <w:rPr>
          <w:rFonts w:ascii="Cambria" w:eastAsia="Times New Roman" w:hAnsi="Cambria" w:cstheme="minorHAnsi"/>
          <w:spacing w:val="1"/>
        </w:rPr>
        <w:t xml:space="preserve"> S</w:t>
      </w:r>
      <w:r w:rsidRPr="006722EE">
        <w:rPr>
          <w:rFonts w:ascii="Cambria" w:eastAsia="Times New Roman" w:hAnsi="Cambria" w:cstheme="minorHAnsi"/>
          <w:spacing w:val="-1"/>
        </w:rPr>
        <w:t>ec</w:t>
      </w:r>
      <w:r w:rsidRPr="006722EE">
        <w:rPr>
          <w:rFonts w:ascii="Cambria" w:eastAsia="Times New Roman" w:hAnsi="Cambria" w:cstheme="minorHAnsi"/>
        </w:rPr>
        <w:t>tor</w:t>
      </w:r>
      <w:r w:rsidRPr="006722EE">
        <w:rPr>
          <w:rFonts w:ascii="Cambria" w:eastAsia="Times New Roman" w:hAnsi="Cambria" w:cstheme="minorHAnsi"/>
          <w:spacing w:val="2"/>
        </w:rPr>
        <w:t xml:space="preserve"> E</w:t>
      </w:r>
      <w:r w:rsidRPr="006722EE">
        <w:rPr>
          <w:rFonts w:ascii="Cambria" w:eastAsia="Times New Roman" w:hAnsi="Cambria" w:cstheme="minorHAnsi"/>
        </w:rPr>
        <w:t>nte</w:t>
      </w:r>
      <w:r w:rsidRPr="006722EE">
        <w:rPr>
          <w:rFonts w:ascii="Cambria" w:eastAsia="Times New Roman" w:hAnsi="Cambria" w:cstheme="minorHAnsi"/>
          <w:spacing w:val="-1"/>
        </w:rPr>
        <w:t>r</w:t>
      </w:r>
      <w:r w:rsidRPr="006722EE">
        <w:rPr>
          <w:rFonts w:ascii="Cambria" w:eastAsia="Times New Roman" w:hAnsi="Cambria" w:cstheme="minorHAnsi"/>
        </w:rPr>
        <w:t>prise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rPr>
        <w:t>‘Stat</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ning of A</w:t>
      </w:r>
      <w:r w:rsidRPr="006722EE">
        <w:rPr>
          <w:rFonts w:ascii="Cambria" w:eastAsia="Times New Roman" w:hAnsi="Cambria" w:cstheme="minorHAnsi"/>
          <w:spacing w:val="-1"/>
        </w:rPr>
        <w:t>r</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le</w:t>
      </w:r>
      <w:r w:rsidRPr="006722EE">
        <w:rPr>
          <w:rFonts w:ascii="Cambria" w:eastAsia="Times New Roman" w:hAnsi="Cambria" w:cstheme="minorHAnsi"/>
          <w:spacing w:val="-8"/>
        </w:rPr>
        <w:t xml:space="preserve"> </w:t>
      </w:r>
      <w:r w:rsidRPr="006722EE">
        <w:rPr>
          <w:rFonts w:ascii="Cambria" w:eastAsia="Times New Roman" w:hAnsi="Cambria" w:cstheme="minorHAnsi"/>
        </w:rPr>
        <w:t>12</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rPr>
        <w:t>Consti</w:t>
      </w:r>
      <w:r w:rsidRPr="006722EE">
        <w:rPr>
          <w:rFonts w:ascii="Cambria" w:eastAsia="Times New Roman" w:hAnsi="Cambria" w:cstheme="minorHAnsi"/>
          <w:spacing w:val="1"/>
        </w:rPr>
        <w:t>t</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spacing w:val="-3"/>
        </w:rPr>
        <w:t>I</w:t>
      </w:r>
      <w:r w:rsidRPr="006722EE">
        <w:rPr>
          <w:rFonts w:ascii="Cambria" w:eastAsia="Times New Roman" w:hAnsi="Cambria" w:cstheme="minorHAnsi"/>
        </w:rPr>
        <w:t>ndia,</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s</w:t>
      </w:r>
      <w:r w:rsidRPr="006722EE">
        <w:rPr>
          <w:rFonts w:ascii="Cambria" w:eastAsia="Times New Roman" w:hAnsi="Cambria" w:cstheme="minorHAnsi"/>
        </w:rPr>
        <w:t>ure</w:t>
      </w:r>
      <w:r w:rsidRPr="006722EE">
        <w:rPr>
          <w:rFonts w:ascii="Cambria" w:eastAsia="Times New Roman" w:hAnsi="Cambria" w:cstheme="minorHAnsi"/>
          <w:spacing w:val="-7"/>
        </w:rPr>
        <w:t xml:space="preserve"> </w:t>
      </w:r>
      <w:r w:rsidRPr="006722EE">
        <w:rPr>
          <w:rFonts w:ascii="Cambria" w:eastAsia="Times New Roman" w:hAnsi="Cambria" w:cstheme="minorHAnsi"/>
        </w:rPr>
        <w:t>p</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rv</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r</w:t>
      </w:r>
      <w:r w:rsidRPr="006722EE">
        <w:rPr>
          <w:rFonts w:ascii="Cambria" w:eastAsia="Times New Roman" w:hAnsi="Cambria" w:cstheme="minorHAnsi"/>
          <w:spacing w:val="2"/>
        </w:rPr>
        <w:t>i</w:t>
      </w:r>
      <w:r w:rsidRPr="006722EE">
        <w:rPr>
          <w:rFonts w:ascii="Cambria" w:eastAsia="Times New Roman" w:hAnsi="Cambria" w:cstheme="minorHAnsi"/>
          <w:spacing w:val="-2"/>
        </w:rPr>
        <w:t>g</w:t>
      </w:r>
      <w:r w:rsidRPr="006722EE">
        <w:rPr>
          <w:rFonts w:ascii="Cambria" w:eastAsia="Times New Roman" w:hAnsi="Cambria" w:cstheme="minorHAnsi"/>
        </w:rPr>
        <w:t>hts</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e</w:t>
      </w:r>
      <w:r w:rsidRPr="006722EE">
        <w:rPr>
          <w:rFonts w:ascii="Cambria" w:eastAsia="Times New Roman" w:hAnsi="Cambria" w:cstheme="minorHAnsi"/>
        </w:rPr>
        <w:t>nsh</w:t>
      </w:r>
      <w:r w:rsidRPr="006722EE">
        <w:rPr>
          <w:rFonts w:ascii="Cambria" w:eastAsia="Times New Roman" w:hAnsi="Cambria" w:cstheme="minorHAnsi"/>
          <w:spacing w:val="2"/>
        </w:rPr>
        <w:t>r</w:t>
      </w:r>
      <w:r w:rsidRPr="006722EE">
        <w:rPr>
          <w:rFonts w:ascii="Cambria" w:eastAsia="Times New Roman" w:hAnsi="Cambria" w:cstheme="minorHAnsi"/>
        </w:rPr>
        <w:t>ined</w:t>
      </w:r>
      <w:r w:rsidRPr="006722EE">
        <w:rPr>
          <w:rFonts w:ascii="Cambria" w:eastAsia="Times New Roman" w:hAnsi="Cambria" w:cstheme="minorHAnsi"/>
          <w:spacing w:val="-8"/>
        </w:rPr>
        <w:t xml:space="preserve"> </w:t>
      </w:r>
      <w:r w:rsidRPr="006722EE">
        <w:rPr>
          <w:rFonts w:ascii="Cambria" w:eastAsia="Times New Roman" w:hAnsi="Cambria" w:cstheme="minorHAnsi"/>
        </w:rPr>
        <w:t>in</w:t>
      </w:r>
      <w:r w:rsidRPr="006722EE">
        <w:rPr>
          <w:rFonts w:ascii="Cambria" w:eastAsia="Times New Roman" w:hAnsi="Cambria" w:cstheme="minorHAnsi"/>
          <w:spacing w:val="-7"/>
        </w:rPr>
        <w:t xml:space="preserve"> </w:t>
      </w:r>
      <w:r w:rsidRPr="006722EE">
        <w:rPr>
          <w:rFonts w:ascii="Cambria" w:eastAsia="Times New Roman" w:hAnsi="Cambria" w:cstheme="minorHAnsi"/>
        </w:rPr>
        <w:t>Ch</w:t>
      </w:r>
      <w:r w:rsidRPr="006722EE">
        <w:rPr>
          <w:rFonts w:ascii="Cambria" w:eastAsia="Times New Roman" w:hAnsi="Cambria" w:cstheme="minorHAnsi"/>
          <w:spacing w:val="-1"/>
        </w:rPr>
        <w:t>a</w:t>
      </w:r>
      <w:r w:rsidRPr="006722EE">
        <w:rPr>
          <w:rFonts w:ascii="Cambria" w:eastAsia="Times New Roman" w:hAnsi="Cambria" w:cstheme="minorHAnsi"/>
        </w:rPr>
        <w:t>pter</w:t>
      </w:r>
      <w:r w:rsidRPr="006722EE">
        <w:rPr>
          <w:rFonts w:ascii="Cambria" w:eastAsia="Times New Roman" w:hAnsi="Cambria" w:cstheme="minorHAnsi"/>
          <w:spacing w:val="-6"/>
        </w:rPr>
        <w:t xml:space="preserve"> </w:t>
      </w: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I of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Consti</w:t>
      </w:r>
      <w:r w:rsidRPr="006722EE">
        <w:rPr>
          <w:rFonts w:ascii="Cambria" w:eastAsia="Times New Roman" w:hAnsi="Cambria" w:cstheme="minorHAnsi"/>
          <w:spacing w:val="1"/>
        </w:rPr>
        <w:t>t</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C</w:t>
      </w:r>
      <w:r w:rsidRPr="006722EE">
        <w:rPr>
          <w:rFonts w:ascii="Cambria" w:eastAsia="Times New Roman" w:hAnsi="Cambria" w:cstheme="minorHAnsi"/>
          <w:spacing w:val="-3"/>
        </w:rPr>
        <w:t>E</w:t>
      </w:r>
      <w:r w:rsidRPr="006722EE">
        <w:rPr>
          <w:rFonts w:ascii="Cambria" w:eastAsia="Times New Roman" w:hAnsi="Cambria" w:cstheme="minorHAnsi"/>
        </w:rPr>
        <w:t>N</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lso</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fe</w:t>
      </w:r>
      <w:r w:rsidRPr="006722EE">
        <w:rPr>
          <w:rFonts w:ascii="Cambria" w:eastAsia="Times New Roman" w:hAnsi="Cambria" w:cstheme="minorHAnsi"/>
          <w:spacing w:val="-2"/>
        </w:rPr>
        <w:t>g</w:t>
      </w:r>
      <w:r w:rsidRPr="006722EE">
        <w:rPr>
          <w:rFonts w:ascii="Cambria" w:eastAsia="Times New Roman" w:hAnsi="Cambria" w:cstheme="minorHAnsi"/>
          <w:spacing w:val="2"/>
        </w:rPr>
        <w:t>u</w:t>
      </w:r>
      <w:r w:rsidRPr="006722EE">
        <w:rPr>
          <w:rFonts w:ascii="Cambria" w:eastAsia="Times New Roman" w:hAnsi="Cambria" w:cstheme="minorHAnsi"/>
          <w:spacing w:val="-1"/>
        </w:rPr>
        <w:t>a</w:t>
      </w:r>
      <w:r w:rsidRPr="006722EE">
        <w:rPr>
          <w:rFonts w:ascii="Cambria" w:eastAsia="Times New Roman" w:hAnsi="Cambria" w:cstheme="minorHAnsi"/>
        </w:rPr>
        <w:t>rd</w:t>
      </w:r>
      <w:r w:rsidRPr="006722EE">
        <w:rPr>
          <w:rFonts w:ascii="Cambria" w:eastAsia="Times New Roman" w:hAnsi="Cambria" w:cstheme="minorHAnsi"/>
          <w:spacing w:val="1"/>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c</w:t>
      </w:r>
      <w:r w:rsidRPr="006722EE">
        <w:rPr>
          <w:rFonts w:ascii="Cambria" w:eastAsia="Times New Roman" w:hAnsi="Cambria" w:cstheme="minorHAnsi"/>
          <w:spacing w:val="3"/>
        </w:rPr>
        <w:t>i</w:t>
      </w:r>
      <w:r w:rsidRPr="006722EE">
        <w:rPr>
          <w:rFonts w:ascii="Cambria" w:eastAsia="Times New Roman" w:hAnsi="Cambria" w:cstheme="minorHAnsi"/>
          <w:spacing w:val="-1"/>
        </w:rPr>
        <w:t>a</w:t>
      </w:r>
      <w:r w:rsidRPr="006722EE">
        <w:rPr>
          <w:rFonts w:ascii="Cambria" w:eastAsia="Times New Roman" w:hAnsi="Cambria" w:cstheme="minorHAnsi"/>
        </w:rPr>
        <w:t>l 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1"/>
        </w:rPr>
        <w:t>s</w:t>
      </w:r>
      <w:r w:rsidRPr="006722EE">
        <w:rPr>
          <w:rFonts w:ascii="Cambria" w:eastAsia="Times New Roman" w:hAnsi="Cambria" w:cstheme="minorHAnsi"/>
        </w:rPr>
        <w:t>.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ls wi</w:t>
      </w:r>
      <w:r w:rsidRPr="006722EE">
        <w:rPr>
          <w:rFonts w:ascii="Cambria" w:eastAsia="Times New Roman" w:hAnsi="Cambria" w:cstheme="minorHAnsi"/>
          <w:spacing w:val="3"/>
        </w:rPr>
        <w:t>t</w:t>
      </w:r>
      <w:r w:rsidRPr="006722EE">
        <w:rPr>
          <w:rFonts w:ascii="Cambria" w:eastAsia="Times New Roman" w:hAnsi="Cambria" w:cstheme="minorHAnsi"/>
        </w:rPr>
        <w:t xml:space="preserve">h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3"/>
        </w:rPr>
        <w:t>i</w:t>
      </w:r>
      <w:r w:rsidRPr="006722EE">
        <w:rPr>
          <w:rFonts w:ascii="Cambria" w:eastAsia="Times New Roman" w:hAnsi="Cambria" w:cstheme="minorHAnsi"/>
          <w:spacing w:val="-1"/>
        </w:rPr>
        <w:t>e</w:t>
      </w:r>
      <w:r w:rsidRPr="006722EE">
        <w:rPr>
          <w:rFonts w:ascii="Cambria" w:eastAsia="Times New Roman" w:hAnsi="Cambria" w:cstheme="minorHAnsi"/>
        </w:rPr>
        <w:t>s, who</w:t>
      </w:r>
      <w:r w:rsidRPr="006722EE">
        <w:rPr>
          <w:rFonts w:ascii="Cambria" w:eastAsia="Times New Roman" w:hAnsi="Cambria" w:cstheme="minorHAnsi"/>
          <w:spacing w:val="2"/>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spacing w:val="2"/>
        </w:rPr>
        <w:t>v</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spacing w:val="4"/>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h</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 xml:space="preserve">h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spacing w:val="-2"/>
        </w:rPr>
        <w:t>g</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 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2"/>
        </w:rPr>
        <w:t>g</w:t>
      </w:r>
      <w:r w:rsidRPr="006722EE">
        <w:rPr>
          <w:rFonts w:ascii="Cambria" w:eastAsia="Times New Roman" w:hAnsi="Cambria" w:cstheme="minorHAnsi"/>
        </w:rPr>
        <w:t>ri</w:t>
      </w:r>
      <w:r w:rsidRPr="006722EE">
        <w:rPr>
          <w:rFonts w:ascii="Cambria" w:eastAsia="Times New Roman" w:hAnsi="Cambria" w:cstheme="minorHAnsi"/>
          <w:spacing w:val="5"/>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ments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sinc</w:t>
      </w:r>
      <w:r w:rsidRPr="006722EE">
        <w:rPr>
          <w:rFonts w:ascii="Cambria" w:eastAsia="Times New Roman" w:hAnsi="Cambria" w:cstheme="minorHAnsi"/>
          <w:spacing w:val="-1"/>
        </w:rPr>
        <w:t>e</w:t>
      </w:r>
      <w:r w:rsidRPr="006722EE">
        <w:rPr>
          <w:rFonts w:ascii="Cambria" w:eastAsia="Times New Roman" w:hAnsi="Cambria" w:cstheme="minorHAnsi"/>
        </w:rPr>
        <w:t>ri</w:t>
      </w:r>
      <w:r w:rsidRPr="006722EE">
        <w:rPr>
          <w:rFonts w:ascii="Cambria" w:eastAsia="Times New Roman" w:hAnsi="Cambria" w:cstheme="minorHAnsi"/>
          <w:spacing w:val="2"/>
        </w:rPr>
        <w:t>t</w:t>
      </w:r>
      <w:r w:rsidRPr="006722EE">
        <w:rPr>
          <w:rFonts w:ascii="Cambria" w:eastAsia="Times New Roman" w:hAnsi="Cambria" w:cstheme="minorHAnsi"/>
        </w:rPr>
        <w:t>y t</w:t>
      </w:r>
      <w:r w:rsidRPr="006722EE">
        <w:rPr>
          <w:rFonts w:ascii="Cambria" w:eastAsia="Times New Roman" w:hAnsi="Cambria" w:cstheme="minorHAnsi"/>
          <w:spacing w:val="3"/>
        </w:rPr>
        <w:t>o</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rds</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rPr>
        <w:t>wo</w:t>
      </w:r>
      <w:r w:rsidRPr="006722EE">
        <w:rPr>
          <w:rFonts w:ascii="Cambria" w:eastAsia="Times New Roman" w:hAnsi="Cambria" w:cstheme="minorHAnsi"/>
          <w:spacing w:val="-1"/>
        </w:rPr>
        <w:t>r</w:t>
      </w:r>
      <w:r w:rsidRPr="006722EE">
        <w:rPr>
          <w:rFonts w:ascii="Cambria" w:eastAsia="Times New Roman" w:hAnsi="Cambria" w:cstheme="minorHAnsi"/>
        </w:rPr>
        <w:t>k</w:t>
      </w:r>
      <w:r w:rsidRPr="006722EE">
        <w:rPr>
          <w:rFonts w:ascii="Cambria" w:eastAsia="Times New Roman" w:hAnsi="Cambria" w:cstheme="minorHAnsi"/>
          <w:spacing w:val="5"/>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rt</w:t>
      </w:r>
      <w:r w:rsidRPr="006722EE">
        <w:rPr>
          <w:rFonts w:ascii="Cambria" w:eastAsia="Times New Roman" w:hAnsi="Cambria" w:cstheme="minorHAnsi"/>
          <w:spacing w:val="-1"/>
        </w:rPr>
        <w:t>a</w:t>
      </w:r>
      <w:r w:rsidRPr="006722EE">
        <w:rPr>
          <w:rFonts w:ascii="Cambria" w:eastAsia="Times New Roman" w:hAnsi="Cambria" w:cstheme="minorHAnsi"/>
          <w:spacing w:val="2"/>
        </w:rPr>
        <w:t>k</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t</w:t>
      </w:r>
      <w:r w:rsidRPr="006722EE">
        <w:rPr>
          <w:rFonts w:ascii="Cambria" w:eastAsia="Times New Roman" w:hAnsi="Cambria" w:cstheme="minorHAnsi"/>
          <w:spacing w:val="5"/>
        </w:rPr>
        <w:t xml:space="preserve"> </w:t>
      </w:r>
      <w:r w:rsidRPr="006722EE">
        <w:rPr>
          <w:rFonts w:ascii="Cambria" w:eastAsia="Times New Roman" w:hAnsi="Cambria" w:cstheme="minorHAnsi"/>
        </w:rPr>
        <w:t>is</w:t>
      </w:r>
      <w:r w:rsidRPr="006722EE">
        <w:rPr>
          <w:rFonts w:ascii="Cambria" w:eastAsia="Times New Roman" w:hAnsi="Cambria" w:cstheme="minorHAnsi"/>
          <w:spacing w:val="5"/>
        </w:rPr>
        <w:t xml:space="preserve"> </w:t>
      </w:r>
      <w:r w:rsidRPr="006722EE">
        <w:rPr>
          <w:rFonts w:ascii="Cambria" w:eastAsia="Times New Roman" w:hAnsi="Cambria" w:cstheme="minorHAnsi"/>
        </w:rPr>
        <w:t>not</w:t>
      </w:r>
      <w:r w:rsidRPr="006722EE">
        <w:rPr>
          <w:rFonts w:ascii="Cambria" w:eastAsia="Times New Roman" w:hAnsi="Cambria" w:cstheme="minorHAnsi"/>
          <w:spacing w:val="5"/>
        </w:rPr>
        <w:t xml:space="preserve"> </w:t>
      </w:r>
      <w:r w:rsidRPr="006722EE">
        <w:rPr>
          <w:rFonts w:ascii="Cambria" w:eastAsia="Times New Roman" w:hAnsi="Cambria" w:cstheme="minorHAnsi"/>
        </w:rPr>
        <w:t>in</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5"/>
        </w:rPr>
        <w:t xml:space="preserve"> </w:t>
      </w:r>
      <w:r w:rsidRPr="006722EE">
        <w:rPr>
          <w:rFonts w:ascii="Cambria" w:eastAsia="Times New Roman" w:hAnsi="Cambria" w:cstheme="minorHAnsi"/>
        </w:rPr>
        <w:t>of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2"/>
        </w:rPr>
        <w:t xml:space="preserve"> O</w:t>
      </w:r>
      <w:r w:rsidRPr="006722EE">
        <w:rPr>
          <w:rFonts w:ascii="Cambria" w:eastAsia="Times New Roman" w:hAnsi="Cambria" w:cstheme="minorHAnsi"/>
        </w:rPr>
        <w:t>F</w:t>
      </w:r>
      <w:r w:rsidRPr="006722EE">
        <w:rPr>
          <w:rFonts w:ascii="Cambria" w:eastAsia="Times New Roman" w:hAnsi="Cambria" w:cstheme="minorHAnsi"/>
          <w:spacing w:val="6"/>
        </w:rPr>
        <w:t xml:space="preserve"> </w:t>
      </w:r>
      <w:r w:rsidRPr="006722EE">
        <w:rPr>
          <w:rFonts w:ascii="Cambria" w:eastAsia="Times New Roman" w:hAnsi="Cambria" w:cstheme="minorHAnsi"/>
        </w:rPr>
        <w:t>I</w:t>
      </w:r>
      <w:r w:rsidRPr="006722EE">
        <w:rPr>
          <w:rFonts w:ascii="Cambria" w:eastAsia="Times New Roman" w:hAnsi="Cambria" w:cstheme="minorHAnsi"/>
          <w:spacing w:val="-1"/>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rPr>
        <w:t>with</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2"/>
        </w:rPr>
        <w:t xml:space="preserve"> </w:t>
      </w:r>
      <w:r w:rsidRPr="006722EE">
        <w:rPr>
          <w:rFonts w:ascii="Cambria" w:eastAsia="Times New Roman" w:hAnsi="Cambria" w:cstheme="minorHAnsi"/>
        </w:rPr>
        <w:t>who</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ece</w:t>
      </w:r>
      <w:r w:rsidRPr="006722EE">
        <w:rPr>
          <w:rFonts w:ascii="Cambria" w:eastAsia="Times New Roman" w:hAnsi="Cambria" w:cstheme="minorHAnsi"/>
        </w:rPr>
        <w:t>pt</w:t>
      </w:r>
      <w:r w:rsidRPr="006722EE">
        <w:rPr>
          <w:rFonts w:ascii="Cambria" w:eastAsia="Times New Roman" w:hAnsi="Cambria" w:cstheme="minorHAnsi"/>
          <w:spacing w:val="3"/>
        </w:rPr>
        <w:t>i</w:t>
      </w:r>
      <w:r w:rsidRPr="006722EE">
        <w:rPr>
          <w:rFonts w:ascii="Cambria" w:eastAsia="Times New Roman" w:hAnsi="Cambria" w:cstheme="minorHAnsi"/>
        </w:rPr>
        <w:t>on,</w:t>
      </w:r>
      <w:r w:rsidRPr="006722EE">
        <w:rPr>
          <w:rFonts w:ascii="Cambria" w:eastAsia="Times New Roman" w:hAnsi="Cambria" w:cstheme="minorHAnsi"/>
          <w:spacing w:val="3"/>
        </w:rPr>
        <w:t xml:space="preserve"> </w:t>
      </w:r>
      <w:r w:rsidRPr="006722EE">
        <w:rPr>
          <w:rFonts w:ascii="Cambria" w:eastAsia="Times New Roman" w:hAnsi="Cambria" w:cstheme="minorHAnsi"/>
        </w:rPr>
        <w:t>f</w:t>
      </w:r>
      <w:r w:rsidRPr="006722EE">
        <w:rPr>
          <w:rFonts w:ascii="Cambria" w:eastAsia="Times New Roman" w:hAnsi="Cambria" w:cstheme="minorHAnsi"/>
          <w:spacing w:val="-1"/>
        </w:rPr>
        <w:t>ra</w:t>
      </w:r>
      <w:r w:rsidRPr="006722EE">
        <w:rPr>
          <w:rFonts w:ascii="Cambria" w:eastAsia="Times New Roman" w:hAnsi="Cambria" w:cstheme="minorHAnsi"/>
        </w:rPr>
        <w:t>ud</w:t>
      </w:r>
      <w:r w:rsidRPr="006722EE">
        <w:rPr>
          <w:rFonts w:ascii="Cambria" w:eastAsia="Times New Roman" w:hAnsi="Cambria" w:cstheme="minorHAnsi"/>
          <w:spacing w:val="5"/>
        </w:rPr>
        <w:t xml:space="preserve"> </w:t>
      </w:r>
      <w:r w:rsidRPr="006722EE">
        <w:rPr>
          <w:rFonts w:ascii="Cambria" w:eastAsia="Times New Roman" w:hAnsi="Cambria" w:cstheme="minorHAnsi"/>
        </w:rPr>
        <w:t>or</w:t>
      </w:r>
      <w:r w:rsidRPr="006722EE">
        <w:rPr>
          <w:rFonts w:ascii="Cambria" w:eastAsia="Times New Roman" w:hAnsi="Cambria" w:cstheme="minorHAnsi"/>
          <w:spacing w:val="2"/>
        </w:rPr>
        <w:t xml:space="preserve"> </w:t>
      </w:r>
      <w:r w:rsidRPr="006722EE">
        <w:rPr>
          <w:rFonts w:ascii="Cambria" w:eastAsia="Times New Roman" w:hAnsi="Cambria" w:cstheme="minorHAnsi"/>
        </w:rPr>
        <w:t>ot</w:t>
      </w:r>
      <w:r w:rsidRPr="006722EE">
        <w:rPr>
          <w:rFonts w:ascii="Cambria" w:eastAsia="Times New Roman" w:hAnsi="Cambria" w:cstheme="minorHAnsi"/>
          <w:spacing w:val="3"/>
        </w:rPr>
        <w:t>h</w:t>
      </w:r>
      <w:r w:rsidRPr="006722EE">
        <w:rPr>
          <w:rFonts w:ascii="Cambria" w:eastAsia="Times New Roman" w:hAnsi="Cambria" w:cstheme="minorHAnsi"/>
          <w:spacing w:val="-1"/>
        </w:rPr>
        <w:t>e</w:t>
      </w:r>
      <w:r w:rsidRPr="006722EE">
        <w:rPr>
          <w:rFonts w:ascii="Cambria" w:eastAsia="Times New Roman" w:hAnsi="Cambria" w:cstheme="minorHAnsi"/>
        </w:rPr>
        <w:t>r 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of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ts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1"/>
        </w:rPr>
        <w:t>d</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rs</w:t>
      </w:r>
      <w:r w:rsidRPr="006722EE">
        <w:rPr>
          <w:rFonts w:ascii="Cambria" w:eastAsia="Times New Roman" w:hAnsi="Cambria" w:cstheme="minorHAnsi"/>
          <w:spacing w:val="1"/>
        </w:rPr>
        <w:t xml:space="preserve"> </w:t>
      </w:r>
      <w:r w:rsidRPr="006722EE">
        <w:rPr>
          <w:rFonts w:ascii="Cambria" w:eastAsia="Times New Roman" w:hAnsi="Cambria" w:cstheme="minorHAnsi"/>
        </w:rPr>
        <w:t>is</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them.</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rd</w:t>
      </w:r>
      <w:r w:rsidRPr="006722EE">
        <w:rPr>
          <w:rFonts w:ascii="Cambria" w:eastAsia="Times New Roman" w:hAnsi="Cambria" w:cstheme="minorHAnsi"/>
          <w:spacing w:val="-2"/>
        </w:rPr>
        <w:t>e</w:t>
      </w:r>
      <w:r w:rsidRPr="006722EE">
        <w:rPr>
          <w:rFonts w:ascii="Cambria" w:eastAsia="Times New Roman" w:hAnsi="Cambria" w:cstheme="minorHAnsi"/>
        </w:rPr>
        <w:t>r to</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rPr>
        <w:t xml:space="preserve">nsure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1"/>
        </w:rPr>
        <w:t>l</w:t>
      </w:r>
      <w:r w:rsidRPr="006722EE">
        <w:rPr>
          <w:rFonts w:ascii="Cambria" w:eastAsia="Times New Roman" w:hAnsi="Cambria" w:cstheme="minorHAnsi"/>
        </w:rPr>
        <w:t>ian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with</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2"/>
        </w:rPr>
        <w:t>s</w:t>
      </w:r>
      <w:r w:rsidRPr="006722EE">
        <w:rPr>
          <w:rFonts w:ascii="Cambria" w:eastAsia="Times New Roman" w:hAnsi="Cambria" w:cstheme="minorHAnsi"/>
        </w:rPr>
        <w:t>t</w:t>
      </w:r>
      <w:r w:rsidRPr="006722EE">
        <w:rPr>
          <w:rFonts w:ascii="Cambria" w:eastAsia="Times New Roman" w:hAnsi="Cambria" w:cstheme="minorHAnsi"/>
          <w:spacing w:val="2"/>
        </w:rPr>
        <w:t>i</w:t>
      </w:r>
      <w:r w:rsidRPr="006722EE">
        <w:rPr>
          <w:rFonts w:ascii="Cambria" w:eastAsia="Times New Roman" w:hAnsi="Cambria" w:cstheme="minorHAnsi"/>
        </w:rPr>
        <w:t>tu</w:t>
      </w:r>
      <w:r w:rsidRPr="006722EE">
        <w:rPr>
          <w:rFonts w:ascii="Cambria" w:eastAsia="Times New Roman" w:hAnsi="Cambria" w:cstheme="minorHAnsi"/>
          <w:spacing w:val="1"/>
        </w:rPr>
        <w:t>t</w:t>
      </w:r>
      <w:r w:rsidRPr="006722EE">
        <w:rPr>
          <w:rFonts w:ascii="Cambria" w:eastAsia="Times New Roman" w:hAnsi="Cambria" w:cstheme="minorHAnsi"/>
        </w:rPr>
        <w:t>ional</w:t>
      </w:r>
      <w:r w:rsidRPr="006722EE">
        <w:rPr>
          <w:rFonts w:ascii="Cambria" w:eastAsia="Times New Roman" w:hAnsi="Cambria" w:cstheme="minorHAnsi"/>
          <w:spacing w:val="-2"/>
        </w:rPr>
        <w:t xml:space="preserve"> </w:t>
      </w:r>
      <w:r w:rsidRPr="006722EE">
        <w:rPr>
          <w:rFonts w:ascii="Cambria" w:eastAsia="Times New Roman" w:hAnsi="Cambria" w:cstheme="minorHAnsi"/>
        </w:rPr>
        <w:t>mand</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3"/>
        </w:rPr>
        <w:t xml:space="preserve"> </w:t>
      </w:r>
      <w:r w:rsidRPr="006722EE">
        <w:rPr>
          <w:rFonts w:ascii="Cambria" w:eastAsia="Times New Roman" w:hAnsi="Cambria" w:cstheme="minorHAnsi"/>
        </w:rPr>
        <w:t>it</w:t>
      </w:r>
      <w:r w:rsidRPr="006722EE">
        <w:rPr>
          <w:rFonts w:ascii="Cambria" w:eastAsia="Times New Roman" w:hAnsi="Cambria" w:cstheme="minorHAnsi"/>
          <w:spacing w:val="-2"/>
        </w:rPr>
        <w:t xml:space="preserve"> </w:t>
      </w:r>
      <w:r w:rsidRPr="006722EE">
        <w:rPr>
          <w:rFonts w:ascii="Cambria" w:eastAsia="Times New Roman" w:hAnsi="Cambria" w:cstheme="minorHAnsi"/>
        </w:rPr>
        <w:t>is</w:t>
      </w:r>
      <w:r w:rsidRPr="006722EE">
        <w:rPr>
          <w:rFonts w:ascii="Cambria" w:eastAsia="Times New Roman" w:hAnsi="Cambria" w:cstheme="minorHAnsi"/>
          <w:spacing w:val="-2"/>
        </w:rPr>
        <w:t xml:space="preserve"> </w:t>
      </w:r>
      <w:r w:rsidRPr="006722EE">
        <w:rPr>
          <w:rFonts w:ascii="Cambria" w:eastAsia="Times New Roman" w:hAnsi="Cambria" w:cstheme="minorHAnsi"/>
        </w:rPr>
        <w:t>incumb</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 to obs</w:t>
      </w:r>
      <w:r w:rsidRPr="006722EE">
        <w:rPr>
          <w:rFonts w:ascii="Cambria" w:eastAsia="Times New Roman" w:hAnsi="Cambria" w:cstheme="minorHAnsi"/>
          <w:spacing w:val="-1"/>
        </w:rPr>
        <w:t>e</w:t>
      </w:r>
      <w:r w:rsidRPr="006722EE">
        <w:rPr>
          <w:rFonts w:ascii="Cambria" w:eastAsia="Times New Roman" w:hAnsi="Cambria" w:cstheme="minorHAnsi"/>
        </w:rPr>
        <w:t>rve</w:t>
      </w:r>
      <w:r w:rsidRPr="006722EE">
        <w:rPr>
          <w:rFonts w:ascii="Cambria" w:eastAsia="Times New Roman" w:hAnsi="Cambria" w:cstheme="minorHAnsi"/>
          <w:spacing w:val="-2"/>
        </w:rPr>
        <w:t xml:space="preserve"> </w:t>
      </w:r>
      <w:r w:rsidRPr="006722EE">
        <w:rPr>
          <w:rFonts w:ascii="Cambria" w:eastAsia="Times New Roman" w:hAnsi="Cambria" w:cstheme="minorHAnsi"/>
        </w:rPr>
        <w:t>prin</w:t>
      </w:r>
      <w:r w:rsidRPr="006722EE">
        <w:rPr>
          <w:rFonts w:ascii="Cambria" w:eastAsia="Times New Roman" w:hAnsi="Cambria" w:cstheme="minorHAnsi"/>
          <w:spacing w:val="-1"/>
        </w:rPr>
        <w:t>c</w:t>
      </w:r>
      <w:r w:rsidRPr="006722EE">
        <w:rPr>
          <w:rFonts w:ascii="Cambria" w:eastAsia="Times New Roman" w:hAnsi="Cambria" w:cstheme="minorHAnsi"/>
        </w:rPr>
        <w:t>ip</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 xml:space="preserve">s of </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tur</w:t>
      </w:r>
      <w:r w:rsidRPr="006722EE">
        <w:rPr>
          <w:rFonts w:ascii="Cambria" w:eastAsia="Times New Roman" w:hAnsi="Cambria" w:cstheme="minorHAnsi"/>
          <w:spacing w:val="-1"/>
        </w:rPr>
        <w:t>a</w:t>
      </w:r>
      <w:r w:rsidRPr="006722EE">
        <w:rPr>
          <w:rFonts w:ascii="Cambria" w:eastAsia="Times New Roman" w:hAnsi="Cambria" w:cstheme="minorHAnsi"/>
        </w:rPr>
        <w:t xml:space="preserve">l </w:t>
      </w:r>
      <w:r w:rsidRPr="006722EE">
        <w:rPr>
          <w:rFonts w:ascii="Cambria" w:eastAsia="Times New Roman" w:hAnsi="Cambria" w:cstheme="minorHAnsi"/>
          <w:spacing w:val="1"/>
        </w:rPr>
        <w:t>j</w:t>
      </w:r>
      <w:r w:rsidRPr="006722EE">
        <w:rPr>
          <w:rFonts w:ascii="Cambria" w:eastAsia="Times New Roman" w:hAnsi="Cambria" w:cstheme="minorHAnsi"/>
        </w:rPr>
        <w:t>ust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re</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
        </w:rPr>
        <w:t>n</w:t>
      </w:r>
      <w:r w:rsidRPr="006722EE">
        <w:rPr>
          <w:rFonts w:ascii="Cambria" w:eastAsia="Times New Roman" w:hAnsi="Cambria" w:cstheme="minorHAnsi"/>
        </w:rPr>
        <w:t>ing</w:t>
      </w:r>
      <w:r w:rsidRPr="006722EE">
        <w:rPr>
          <w:rFonts w:ascii="Cambria" w:eastAsia="Times New Roman" w:hAnsi="Cambria" w:cstheme="minorHAnsi"/>
          <w:spacing w:val="-2"/>
        </w:rPr>
        <w:t xml:space="preserve"> </w:t>
      </w:r>
      <w:r w:rsidRPr="006722EE">
        <w:rPr>
          <w:rFonts w:ascii="Cambria" w:eastAsia="Times New Roman" w:hAnsi="Cambria" w:cstheme="minorHAnsi"/>
        </w:rPr>
        <w:t>the busin</w:t>
      </w:r>
      <w:r w:rsidRPr="006722EE">
        <w:rPr>
          <w:rFonts w:ascii="Cambria" w:eastAsia="Times New Roman" w:hAnsi="Cambria" w:cstheme="minorHAnsi"/>
          <w:spacing w:val="-1"/>
        </w:rPr>
        <w:t>e</w:t>
      </w:r>
      <w:r w:rsidRPr="006722EE">
        <w:rPr>
          <w:rFonts w:ascii="Cambria" w:eastAsia="Times New Roman" w:hAnsi="Cambria" w:cstheme="minorHAnsi"/>
        </w:rPr>
        <w:t>ss d</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with 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p>
    <w:p w14:paraId="65C63743" w14:textId="77777777" w:rsidR="000952B1" w:rsidRDefault="000952B1" w:rsidP="000952B1">
      <w:pPr>
        <w:ind w:left="100" w:right="80"/>
        <w:jc w:val="both"/>
        <w:rPr>
          <w:rFonts w:ascii="Cambria" w:eastAsia="Times New Roman" w:hAnsi="Cambria" w:cstheme="minorHAnsi"/>
        </w:rPr>
      </w:pPr>
      <w:r w:rsidRPr="006722EE">
        <w:rPr>
          <w:rFonts w:ascii="Cambria" w:eastAsia="Times New Roman" w:hAnsi="Cambria" w:cstheme="minorHAnsi"/>
        </w:rPr>
        <w:t>1.2</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ince</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 xml:space="preserve">nning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rPr>
        <w:t>bu</w:t>
      </w:r>
      <w:r w:rsidRPr="006722EE">
        <w:rPr>
          <w:rFonts w:ascii="Cambria" w:eastAsia="Times New Roman" w:hAnsi="Cambria" w:cstheme="minorHAnsi"/>
          <w:spacing w:val="2"/>
        </w:rPr>
        <w:t>s</w:t>
      </w:r>
      <w:r w:rsidRPr="006722EE">
        <w:rPr>
          <w:rFonts w:ascii="Cambria" w:eastAsia="Times New Roman" w:hAnsi="Cambria" w:cstheme="minorHAnsi"/>
        </w:rPr>
        <w:t>iness</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invo</w:t>
      </w:r>
      <w:r w:rsidRPr="006722EE">
        <w:rPr>
          <w:rFonts w:ascii="Cambria" w:eastAsia="Times New Roman" w:hAnsi="Cambria" w:cstheme="minorHAnsi"/>
          <w:spacing w:val="1"/>
        </w:rPr>
        <w:t>l</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iv</w:t>
      </w:r>
      <w:r w:rsidRPr="006722EE">
        <w:rPr>
          <w:rFonts w:ascii="Cambria" w:eastAsia="Times New Roman" w:hAnsi="Cambria" w:cstheme="minorHAnsi"/>
          <w:spacing w:val="1"/>
        </w:rPr>
        <w:t>i</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w:t>
      </w:r>
      <w:r w:rsidRPr="006722EE">
        <w:rPr>
          <w:rFonts w:ascii="Cambria" w:eastAsia="Times New Roman" w:hAnsi="Cambria" w:cstheme="minorHAnsi"/>
          <w:spacing w:val="-1"/>
        </w:rPr>
        <w:t>e</w:t>
      </w:r>
      <w:r w:rsidRPr="006722EE">
        <w:rPr>
          <w:rFonts w:ascii="Cambria" w:eastAsia="Times New Roman" w:hAnsi="Cambria" w:cstheme="minorHAnsi"/>
        </w:rPr>
        <w:t>qu</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 it</w:t>
      </w:r>
      <w:r w:rsidRPr="006722EE">
        <w:rPr>
          <w:rFonts w:ascii="Cambria" w:eastAsia="Times New Roman" w:hAnsi="Cambria" w:cstheme="minorHAnsi"/>
          <w:spacing w:val="6"/>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incumbent</w:t>
      </w:r>
      <w:r w:rsidRPr="006722EE">
        <w:rPr>
          <w:rFonts w:ascii="Cambria" w:eastAsia="Times New Roman" w:hAnsi="Cambria" w:cstheme="minorHAnsi"/>
          <w:spacing w:val="3"/>
        </w:rPr>
        <w:t xml:space="preserve"> </w:t>
      </w:r>
      <w:r w:rsidRPr="006722EE">
        <w:rPr>
          <w:rFonts w:ascii="Cambria" w:eastAsia="Times New Roman" w:hAnsi="Cambria" w:cstheme="minorHAnsi"/>
        </w:rPr>
        <w:t>that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qu</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oppo</w:t>
      </w:r>
      <w:r w:rsidRPr="006722EE">
        <w:rPr>
          <w:rFonts w:ascii="Cambria" w:eastAsia="Times New Roman" w:hAnsi="Cambria" w:cstheme="minorHAnsi"/>
          <w:spacing w:val="-1"/>
        </w:rPr>
        <w:t>r</w:t>
      </w:r>
      <w:r w:rsidRPr="006722EE">
        <w:rPr>
          <w:rFonts w:ascii="Cambria" w:eastAsia="Times New Roman" w:hAnsi="Cambria" w:cstheme="minorHAnsi"/>
        </w:rPr>
        <w:t>tun</w:t>
      </w:r>
      <w:r w:rsidRPr="006722EE">
        <w:rPr>
          <w:rFonts w:ascii="Cambria" w:eastAsia="Times New Roman" w:hAnsi="Cambria" w:cstheme="minorHAnsi"/>
          <w:spacing w:val="1"/>
        </w:rPr>
        <w:t>i</w:t>
      </w:r>
      <w:r w:rsidRPr="006722EE">
        <w:rPr>
          <w:rFonts w:ascii="Cambria" w:eastAsia="Times New Roman" w:hAnsi="Cambria" w:cstheme="minorHAnsi"/>
          <w:spacing w:val="3"/>
        </w:rPr>
        <w:t>t</w:t>
      </w:r>
      <w:r w:rsidRPr="006722EE">
        <w:rPr>
          <w:rFonts w:ascii="Cambria" w:eastAsia="Times New Roman" w:hAnsi="Cambria" w:cstheme="minorHAnsi"/>
        </w:rPr>
        <w:t>y of</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ea</w:t>
      </w:r>
      <w:r w:rsidRPr="006722EE">
        <w:rPr>
          <w:rFonts w:ascii="Cambria" w:eastAsia="Times New Roman" w:hAnsi="Cambria" w:cstheme="minorHAnsi"/>
        </w:rPr>
        <w:t>ri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3"/>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provid</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plan</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if tend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ss</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 order</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6"/>
        </w:rPr>
        <w:t xml:space="preserve"> </w:t>
      </w:r>
      <w:r w:rsidRPr="006722EE">
        <w:rPr>
          <w:rFonts w:ascii="Cambria" w:eastAsia="Times New Roman" w:hAnsi="Cambria" w:cstheme="minorHAnsi"/>
        </w:rPr>
        <w:t>th</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r</w:t>
      </w:r>
      <w:r w:rsidRPr="006722EE">
        <w:rPr>
          <w:rFonts w:ascii="Cambria" w:eastAsia="Times New Roman" w:hAnsi="Cambria" w:cstheme="minorHAnsi"/>
          <w:spacing w:val="-2"/>
        </w:rPr>
        <w:t>eg</w:t>
      </w:r>
      <w:r w:rsidRPr="006722EE">
        <w:rPr>
          <w:rFonts w:ascii="Cambria" w:eastAsia="Times New Roman" w:hAnsi="Cambria" w:cstheme="minorHAnsi"/>
          <w:spacing w:val="-1"/>
        </w:rPr>
        <w:t>a</w:t>
      </w:r>
      <w:r w:rsidRPr="006722EE">
        <w:rPr>
          <w:rFonts w:ascii="Cambria" w:eastAsia="Times New Roman" w:hAnsi="Cambria" w:cstheme="minorHAnsi"/>
        </w:rPr>
        <w:t>rd</w:t>
      </w:r>
      <w:r w:rsidRPr="006722EE">
        <w:rPr>
          <w:rFonts w:ascii="Cambria" w:eastAsia="Times New Roman" w:hAnsi="Cambria" w:cstheme="minorHAnsi"/>
          <w:spacing w:val="4"/>
        </w:rPr>
        <w:t xml:space="preserve"> </w:t>
      </w:r>
      <w:r w:rsidRPr="006722EE">
        <w:rPr>
          <w:rFonts w:ascii="Cambria" w:eastAsia="Times New Roman" w:hAnsi="Cambria" w:cstheme="minorHAnsi"/>
        </w:rPr>
        <w:t>k</w:t>
      </w:r>
      <w:r w:rsidRPr="006722EE">
        <w:rPr>
          <w:rFonts w:ascii="Cambria" w:eastAsia="Times New Roman" w:hAnsi="Cambria" w:cstheme="minorHAnsi"/>
          <w:spacing w:val="1"/>
        </w:rPr>
        <w:t>e</w:t>
      </w:r>
      <w:r w:rsidRPr="006722EE">
        <w:rPr>
          <w:rFonts w:ascii="Cambria" w:eastAsia="Times New Roman" w:hAnsi="Cambria" w:cstheme="minorHAnsi"/>
          <w:spacing w:val="-1"/>
        </w:rPr>
        <w:t>e</w:t>
      </w:r>
      <w:r w:rsidRPr="006722EE">
        <w:rPr>
          <w:rFonts w:ascii="Cambria" w:eastAsia="Times New Roman" w:hAnsi="Cambria" w:cstheme="minorHAnsi"/>
        </w:rPr>
        <w:t>ping</w:t>
      </w:r>
      <w:r w:rsidRPr="006722EE">
        <w:rPr>
          <w:rFonts w:ascii="Cambria" w:eastAsia="Times New Roman" w:hAnsi="Cambria" w:cstheme="minorHAnsi"/>
          <w:spacing w:val="3"/>
        </w:rPr>
        <w:t xml:space="preserve"> </w:t>
      </w:r>
      <w:r w:rsidRPr="006722EE">
        <w:rPr>
          <w:rFonts w:ascii="Cambria" w:eastAsia="Times New Roman" w:hAnsi="Cambria" w:cstheme="minorHAnsi"/>
        </w:rPr>
        <w:t>in</w:t>
      </w:r>
      <w:r w:rsidRPr="006722EE">
        <w:rPr>
          <w:rFonts w:ascii="Cambria" w:eastAsia="Times New Roman" w:hAnsi="Cambria" w:cstheme="minorHAnsi"/>
          <w:spacing w:val="8"/>
        </w:rPr>
        <w:t xml:space="preserve"> </w:t>
      </w:r>
      <w:r w:rsidRPr="006722EE">
        <w:rPr>
          <w:rFonts w:ascii="Cambria" w:eastAsia="Times New Roman" w:hAnsi="Cambria" w:cstheme="minorHAnsi"/>
        </w:rPr>
        <w:t>view</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 xml:space="preserve">nd </w:t>
      </w:r>
      <w:r w:rsidRPr="006722EE">
        <w:rPr>
          <w:rFonts w:ascii="Cambria" w:eastAsia="Times New Roman" w:hAnsi="Cambria" w:cstheme="minorHAnsi"/>
          <w:spacing w:val="-1"/>
        </w:rPr>
        <w:t>c</w:t>
      </w:r>
      <w:r w:rsidRPr="006722EE">
        <w:rPr>
          <w:rFonts w:ascii="Cambria" w:eastAsia="Times New Roman" w:hAnsi="Cambria" w:cstheme="minorHAnsi"/>
        </w:rPr>
        <w:t>ir</w:t>
      </w:r>
      <w:r w:rsidRPr="006722EE">
        <w:rPr>
          <w:rFonts w:ascii="Cambria" w:eastAsia="Times New Roman" w:hAnsi="Cambria" w:cstheme="minorHAnsi"/>
          <w:spacing w:val="-1"/>
        </w:rPr>
        <w:t>c</w:t>
      </w:r>
      <w:r w:rsidRPr="006722EE">
        <w:rPr>
          <w:rFonts w:ascii="Cambria" w:eastAsia="Times New Roman" w:hAnsi="Cambria" w:cstheme="minorHAnsi"/>
        </w:rPr>
        <w:t>ums</w:t>
      </w:r>
      <w:r w:rsidRPr="006722EE">
        <w:rPr>
          <w:rFonts w:ascii="Cambria" w:eastAsia="Times New Roman" w:hAnsi="Cambria" w:cstheme="minorHAnsi"/>
          <w:spacing w:val="1"/>
        </w:rPr>
        <w:t>t</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 of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w:t>
      </w:r>
    </w:p>
    <w:p w14:paraId="3141AC59" w14:textId="77777777" w:rsidR="006E0032" w:rsidRPr="006722EE" w:rsidRDefault="006E0032" w:rsidP="000952B1">
      <w:pPr>
        <w:ind w:left="100" w:right="80"/>
        <w:jc w:val="both"/>
        <w:rPr>
          <w:rFonts w:ascii="Cambria" w:hAnsi="Cambria" w:cstheme="minorHAnsi"/>
        </w:rPr>
      </w:pPr>
    </w:p>
    <w:p w14:paraId="004303F9" w14:textId="77777777" w:rsidR="000952B1" w:rsidRPr="006722EE" w:rsidRDefault="000952B1" w:rsidP="000952B1">
      <w:pPr>
        <w:ind w:left="100" w:right="8269" w:hanging="242"/>
        <w:jc w:val="both"/>
        <w:rPr>
          <w:rFonts w:ascii="Cambria" w:hAnsi="Cambria" w:cstheme="minorHAnsi"/>
        </w:rPr>
      </w:pPr>
      <w:r w:rsidRPr="006722EE">
        <w:rPr>
          <w:rFonts w:ascii="Cambria" w:eastAsia="Times New Roman" w:hAnsi="Cambria" w:cstheme="minorHAnsi"/>
          <w:b/>
        </w:rPr>
        <w:lastRenderedPageBreak/>
        <w:t xml:space="preserve">2. </w:t>
      </w:r>
      <w:r w:rsidRPr="006722EE">
        <w:rPr>
          <w:rFonts w:ascii="Cambria" w:eastAsia="Times New Roman" w:hAnsi="Cambria" w:cstheme="minorHAnsi"/>
          <w:b/>
          <w:spacing w:val="1"/>
        </w:rPr>
        <w:t>S</w:t>
      </w:r>
      <w:r w:rsidRPr="006722EE">
        <w:rPr>
          <w:rFonts w:ascii="Cambria" w:eastAsia="Times New Roman" w:hAnsi="Cambria" w:cstheme="minorHAnsi"/>
          <w:b/>
          <w:spacing w:val="-1"/>
        </w:rPr>
        <w:t>c</w:t>
      </w:r>
      <w:r w:rsidRPr="006722EE">
        <w:rPr>
          <w:rFonts w:ascii="Cambria" w:eastAsia="Times New Roman" w:hAnsi="Cambria" w:cstheme="minorHAnsi"/>
          <w:b/>
        </w:rPr>
        <w:t>o</w:t>
      </w:r>
      <w:r w:rsidRPr="006722EE">
        <w:rPr>
          <w:rFonts w:ascii="Cambria" w:eastAsia="Times New Roman" w:hAnsi="Cambria" w:cstheme="minorHAnsi"/>
          <w:b/>
          <w:spacing w:val="1"/>
        </w:rPr>
        <w:t>p</w:t>
      </w:r>
      <w:r w:rsidRPr="006722EE">
        <w:rPr>
          <w:rFonts w:ascii="Cambria" w:eastAsia="Times New Roman" w:hAnsi="Cambria" w:cstheme="minorHAnsi"/>
          <w:b/>
        </w:rPr>
        <w:t>e</w:t>
      </w:r>
    </w:p>
    <w:p w14:paraId="25FC19E3" w14:textId="77777777" w:rsidR="000952B1" w:rsidRPr="006722EE" w:rsidRDefault="000952B1" w:rsidP="006A3F27">
      <w:pPr>
        <w:ind w:left="-142"/>
        <w:jc w:val="both"/>
        <w:rPr>
          <w:rFonts w:ascii="Cambria" w:hAnsi="Cambria" w:cstheme="minorHAnsi"/>
        </w:rPr>
      </w:pPr>
      <w:r w:rsidRPr="006722EE">
        <w:rPr>
          <w:rFonts w:ascii="Cambria" w:hAnsi="Cambria" w:cstheme="minorHAnsi"/>
        </w:rPr>
        <w:t>2.1</w:t>
      </w:r>
      <w:r w:rsidRPr="006722EE">
        <w:rPr>
          <w:rFonts w:ascii="Cambria" w:hAnsi="Cambria" w:cstheme="minorHAnsi"/>
          <w:spacing w:val="24"/>
        </w:rPr>
        <w:t xml:space="preserve"> </w:t>
      </w:r>
      <w:r w:rsidRPr="006722EE">
        <w:rPr>
          <w:rFonts w:ascii="Cambria" w:hAnsi="Cambria" w:cstheme="minorHAnsi"/>
        </w:rPr>
        <w:t>The</w:t>
      </w:r>
      <w:r w:rsidRPr="006722EE">
        <w:rPr>
          <w:rFonts w:ascii="Cambria" w:hAnsi="Cambria" w:cstheme="minorHAnsi"/>
          <w:spacing w:val="23"/>
        </w:rPr>
        <w:t xml:space="preserve"> </w:t>
      </w:r>
      <w:r w:rsidRPr="006722EE">
        <w:rPr>
          <w:rFonts w:ascii="Cambria" w:hAnsi="Cambria" w:cstheme="minorHAnsi"/>
        </w:rPr>
        <w:t>G</w:t>
      </w:r>
      <w:r w:rsidRPr="006722EE">
        <w:rPr>
          <w:rFonts w:ascii="Cambria" w:hAnsi="Cambria" w:cstheme="minorHAnsi"/>
          <w:spacing w:val="-1"/>
        </w:rPr>
        <w:t>e</w:t>
      </w:r>
      <w:r w:rsidRPr="006722EE">
        <w:rPr>
          <w:rFonts w:ascii="Cambria" w:hAnsi="Cambria" w:cstheme="minorHAnsi"/>
        </w:rPr>
        <w:t>n</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2"/>
        </w:rPr>
        <w:t>a</w:t>
      </w:r>
      <w:r w:rsidRPr="006722EE">
        <w:rPr>
          <w:rFonts w:ascii="Cambria" w:hAnsi="Cambria" w:cstheme="minorHAnsi"/>
        </w:rPr>
        <w:t>l</w:t>
      </w:r>
      <w:r w:rsidRPr="006722EE">
        <w:rPr>
          <w:rFonts w:ascii="Cambria" w:hAnsi="Cambria" w:cstheme="minorHAnsi"/>
          <w:spacing w:val="24"/>
        </w:rPr>
        <w:t xml:space="preserve"> </w:t>
      </w:r>
      <w:r w:rsidRPr="006722EE">
        <w:rPr>
          <w:rFonts w:ascii="Cambria" w:hAnsi="Cambria" w:cstheme="minorHAnsi"/>
        </w:rPr>
        <w:t>Condi</w:t>
      </w:r>
      <w:r w:rsidRPr="006722EE">
        <w:rPr>
          <w:rFonts w:ascii="Cambria" w:hAnsi="Cambria" w:cstheme="minorHAnsi"/>
          <w:spacing w:val="1"/>
        </w:rPr>
        <w:t>t</w:t>
      </w:r>
      <w:r w:rsidRPr="006722EE">
        <w:rPr>
          <w:rFonts w:ascii="Cambria" w:hAnsi="Cambria" w:cstheme="minorHAnsi"/>
        </w:rPr>
        <w:t>ions</w:t>
      </w:r>
      <w:r w:rsidRPr="006722EE">
        <w:rPr>
          <w:rFonts w:ascii="Cambria" w:hAnsi="Cambria" w:cstheme="minorHAnsi"/>
          <w:spacing w:val="24"/>
        </w:rPr>
        <w:t xml:space="preserve"> </w:t>
      </w:r>
      <w:r w:rsidRPr="006722EE">
        <w:rPr>
          <w:rFonts w:ascii="Cambria" w:hAnsi="Cambria" w:cstheme="minorHAnsi"/>
        </w:rPr>
        <w:t>of</w:t>
      </w:r>
      <w:r w:rsidRPr="006722EE">
        <w:rPr>
          <w:rFonts w:ascii="Cambria" w:hAnsi="Cambria" w:cstheme="minorHAnsi"/>
          <w:spacing w:val="23"/>
        </w:rPr>
        <w:t xml:space="preserve"> </w:t>
      </w:r>
      <w:r w:rsidRPr="006722EE">
        <w:rPr>
          <w:rFonts w:ascii="Cambria" w:hAnsi="Cambria" w:cstheme="minorHAnsi"/>
        </w:rPr>
        <w:t>Contr</w:t>
      </w:r>
      <w:r w:rsidRPr="006722EE">
        <w:rPr>
          <w:rFonts w:ascii="Cambria" w:hAnsi="Cambria" w:cstheme="minorHAnsi"/>
          <w:spacing w:val="-1"/>
        </w:rPr>
        <w:t>ac</w:t>
      </w:r>
      <w:r w:rsidRPr="006722EE">
        <w:rPr>
          <w:rFonts w:ascii="Cambria" w:hAnsi="Cambria" w:cstheme="minorHAnsi"/>
        </w:rPr>
        <w:t>t</w:t>
      </w:r>
      <w:r w:rsidRPr="006722EE">
        <w:rPr>
          <w:rFonts w:ascii="Cambria" w:hAnsi="Cambria" w:cstheme="minorHAnsi"/>
          <w:spacing w:val="24"/>
        </w:rPr>
        <w:t xml:space="preserve"> </w:t>
      </w:r>
      <w:r w:rsidRPr="006722EE">
        <w:rPr>
          <w:rFonts w:ascii="Cambria" w:hAnsi="Cambria" w:cstheme="minorHAnsi"/>
        </w:rPr>
        <w:t>(</w:t>
      </w:r>
      <w:r w:rsidRPr="006722EE">
        <w:rPr>
          <w:rFonts w:ascii="Cambria" w:hAnsi="Cambria" w:cstheme="minorHAnsi"/>
          <w:spacing w:val="-1"/>
        </w:rPr>
        <w:t>G</w:t>
      </w:r>
      <w:r w:rsidRPr="006722EE">
        <w:rPr>
          <w:rFonts w:ascii="Cambria" w:hAnsi="Cambria" w:cstheme="minorHAnsi"/>
        </w:rPr>
        <w:t>C</w:t>
      </w:r>
      <w:r w:rsidRPr="006722EE">
        <w:rPr>
          <w:rFonts w:ascii="Cambria" w:hAnsi="Cambria" w:cstheme="minorHAnsi"/>
          <w:spacing w:val="4"/>
        </w:rPr>
        <w:t>C</w:t>
      </w:r>
      <w:r w:rsidRPr="006722EE">
        <w:rPr>
          <w:rFonts w:ascii="Cambria" w:hAnsi="Cambria" w:cstheme="minorHAnsi"/>
        </w:rPr>
        <w:t>)</w:t>
      </w:r>
      <w:r w:rsidRPr="006722EE">
        <w:rPr>
          <w:rFonts w:ascii="Cambria" w:hAnsi="Cambria" w:cstheme="minorHAnsi"/>
          <w:spacing w:val="21"/>
        </w:rPr>
        <w:t xml:space="preserve"> </w:t>
      </w:r>
      <w:r w:rsidRPr="006722EE">
        <w:rPr>
          <w:rFonts w:ascii="Cambria" w:hAnsi="Cambria" w:cstheme="minorHAnsi"/>
        </w:rPr>
        <w:t>of</w:t>
      </w:r>
      <w:r w:rsidRPr="006722EE">
        <w:rPr>
          <w:rFonts w:ascii="Cambria" w:hAnsi="Cambria" w:cstheme="minorHAnsi"/>
          <w:spacing w:val="23"/>
        </w:rPr>
        <w:t xml:space="preserve"> </w:t>
      </w:r>
      <w:r w:rsidRPr="006722EE">
        <w:rPr>
          <w:rFonts w:ascii="Cambria" w:hAnsi="Cambria" w:cstheme="minorHAnsi"/>
        </w:rPr>
        <w:t>CE</w:t>
      </w:r>
      <w:r w:rsidRPr="006722EE">
        <w:rPr>
          <w:rFonts w:ascii="Cambria" w:hAnsi="Cambria" w:cstheme="minorHAnsi"/>
          <w:spacing w:val="-1"/>
        </w:rPr>
        <w:t>N</w:t>
      </w:r>
      <w:r w:rsidRPr="006722EE">
        <w:rPr>
          <w:rFonts w:ascii="Cambria" w:hAnsi="Cambria" w:cstheme="minorHAnsi"/>
        </w:rPr>
        <w:t>TR</w:t>
      </w:r>
      <w:r w:rsidRPr="006722EE">
        <w:rPr>
          <w:rFonts w:ascii="Cambria" w:hAnsi="Cambria" w:cstheme="minorHAnsi"/>
          <w:spacing w:val="2"/>
        </w:rPr>
        <w:t>A</w:t>
      </w:r>
      <w:r w:rsidRPr="006722EE">
        <w:rPr>
          <w:rFonts w:ascii="Cambria" w:hAnsi="Cambria" w:cstheme="minorHAnsi"/>
        </w:rPr>
        <w:t>L</w:t>
      </w:r>
      <w:r w:rsidRPr="006722EE">
        <w:rPr>
          <w:rFonts w:ascii="Cambria" w:hAnsi="Cambria" w:cstheme="minorHAnsi"/>
          <w:spacing w:val="19"/>
        </w:rPr>
        <w:t xml:space="preserve"> </w:t>
      </w:r>
      <w:r w:rsidRPr="006722EE">
        <w:rPr>
          <w:rFonts w:ascii="Cambria" w:hAnsi="Cambria" w:cstheme="minorHAnsi"/>
          <w:spacing w:val="-2"/>
        </w:rPr>
        <w:t>B</w:t>
      </w:r>
      <w:r w:rsidRPr="006722EE">
        <w:rPr>
          <w:rFonts w:ascii="Cambria" w:hAnsi="Cambria" w:cstheme="minorHAnsi"/>
          <w:spacing w:val="2"/>
        </w:rPr>
        <w:t>A</w:t>
      </w:r>
      <w:r w:rsidRPr="006722EE">
        <w:rPr>
          <w:rFonts w:ascii="Cambria" w:hAnsi="Cambria" w:cstheme="minorHAnsi"/>
        </w:rPr>
        <w:t>NK</w:t>
      </w:r>
      <w:r w:rsidRPr="006722EE">
        <w:rPr>
          <w:rFonts w:ascii="Cambria" w:hAnsi="Cambria" w:cstheme="minorHAnsi"/>
          <w:spacing w:val="23"/>
        </w:rPr>
        <w:t xml:space="preserve"> </w:t>
      </w:r>
      <w:r w:rsidRPr="006722EE">
        <w:rPr>
          <w:rFonts w:ascii="Cambria" w:hAnsi="Cambria" w:cstheme="minorHAnsi"/>
          <w:spacing w:val="2"/>
        </w:rPr>
        <w:t>O</w:t>
      </w:r>
      <w:r w:rsidRPr="006722EE">
        <w:rPr>
          <w:rFonts w:ascii="Cambria" w:hAnsi="Cambria" w:cstheme="minorHAnsi"/>
        </w:rPr>
        <w:t>F</w:t>
      </w:r>
      <w:r w:rsidRPr="006722EE">
        <w:rPr>
          <w:rFonts w:ascii="Cambria" w:hAnsi="Cambria" w:cstheme="minorHAnsi"/>
          <w:spacing w:val="25"/>
        </w:rPr>
        <w:t xml:space="preserve"> </w:t>
      </w:r>
      <w:r w:rsidRPr="006722EE">
        <w:rPr>
          <w:rFonts w:ascii="Cambria" w:hAnsi="Cambria" w:cstheme="minorHAnsi"/>
          <w:spacing w:val="-3"/>
        </w:rPr>
        <w:t>I</w:t>
      </w:r>
      <w:r w:rsidRPr="006722EE">
        <w:rPr>
          <w:rFonts w:ascii="Cambria" w:hAnsi="Cambria" w:cstheme="minorHAnsi"/>
        </w:rPr>
        <w:t>N</w:t>
      </w:r>
      <w:r w:rsidRPr="006722EE">
        <w:rPr>
          <w:rFonts w:ascii="Cambria" w:hAnsi="Cambria" w:cstheme="minorHAnsi"/>
          <w:spacing w:val="1"/>
        </w:rPr>
        <w:t>D</w:t>
      </w:r>
      <w:r w:rsidRPr="006722EE">
        <w:rPr>
          <w:rFonts w:ascii="Cambria" w:hAnsi="Cambria" w:cstheme="minorHAnsi"/>
          <w:spacing w:val="-3"/>
        </w:rPr>
        <w:t>I</w:t>
      </w:r>
      <w:r w:rsidRPr="006722EE">
        <w:rPr>
          <w:rFonts w:ascii="Cambria" w:hAnsi="Cambria" w:cstheme="minorHAnsi"/>
        </w:rPr>
        <w:t>A</w:t>
      </w:r>
      <w:r w:rsidRPr="006722EE">
        <w:rPr>
          <w:rFonts w:ascii="Cambria" w:hAnsi="Cambria" w:cstheme="minorHAnsi"/>
          <w:spacing w:val="26"/>
        </w:rPr>
        <w:t xml:space="preserve"> </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spacing w:val="2"/>
        </w:rPr>
        <w:t>n</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2"/>
        </w:rPr>
        <w:t>a</w:t>
      </w:r>
      <w:r w:rsidRPr="006722EE">
        <w:rPr>
          <w:rFonts w:ascii="Cambria" w:hAnsi="Cambria" w:cstheme="minorHAnsi"/>
        </w:rPr>
        <w:t>l</w:t>
      </w:r>
      <w:r w:rsidRPr="006722EE">
        <w:rPr>
          <w:rFonts w:ascii="Cambria" w:hAnsi="Cambria" w:cstheme="minorHAnsi"/>
          <w:spacing w:val="6"/>
        </w:rPr>
        <w:t>l</w:t>
      </w:r>
      <w:r w:rsidRPr="006722EE">
        <w:rPr>
          <w:rFonts w:ascii="Cambria" w:hAnsi="Cambria" w:cstheme="minorHAnsi"/>
        </w:rPr>
        <w:t>y</w:t>
      </w:r>
      <w:r w:rsidR="00EC69B9" w:rsidRPr="006722EE">
        <w:rPr>
          <w:rFonts w:ascii="Cambria" w:hAnsi="Cambria" w:cstheme="minorHAnsi"/>
        </w:rPr>
        <w:t xml:space="preserve"> </w:t>
      </w:r>
      <w:r w:rsidRPr="006722EE">
        <w:rPr>
          <w:rFonts w:ascii="Cambria" w:hAnsi="Cambria" w:cstheme="minorHAnsi"/>
        </w:rPr>
        <w:t>provide</w:t>
      </w:r>
      <w:r w:rsidRPr="006722EE">
        <w:rPr>
          <w:rFonts w:ascii="Cambria" w:hAnsi="Cambria" w:cstheme="minorHAnsi"/>
          <w:spacing w:val="-1"/>
        </w:rPr>
        <w:t xml:space="preserve"> </w:t>
      </w:r>
      <w:r w:rsidRPr="006722EE">
        <w:rPr>
          <w:rFonts w:ascii="Cambria" w:hAnsi="Cambria" w:cstheme="minorHAnsi"/>
        </w:rPr>
        <w:t>that CENTR</w:t>
      </w:r>
      <w:r w:rsidRPr="006722EE">
        <w:rPr>
          <w:rFonts w:ascii="Cambria" w:hAnsi="Cambria" w:cstheme="minorHAnsi"/>
          <w:spacing w:val="2"/>
        </w:rPr>
        <w:t>A</w:t>
      </w:r>
      <w:r w:rsidRPr="006722EE">
        <w:rPr>
          <w:rFonts w:ascii="Cambria" w:hAnsi="Cambria" w:cstheme="minorHAnsi"/>
        </w:rPr>
        <w:t xml:space="preserve">L </w:t>
      </w:r>
      <w:r w:rsidRPr="006722EE">
        <w:rPr>
          <w:rFonts w:ascii="Cambria" w:hAnsi="Cambria" w:cstheme="minorHAnsi"/>
          <w:spacing w:val="-2"/>
        </w:rPr>
        <w:t>B</w:t>
      </w:r>
      <w:r w:rsidRPr="006722EE">
        <w:rPr>
          <w:rFonts w:ascii="Cambria" w:hAnsi="Cambria" w:cstheme="minorHAnsi"/>
        </w:rPr>
        <w:t>A</w:t>
      </w:r>
      <w:r w:rsidRPr="006722EE">
        <w:rPr>
          <w:rFonts w:ascii="Cambria" w:hAnsi="Cambria" w:cstheme="minorHAnsi"/>
          <w:spacing w:val="-1"/>
        </w:rPr>
        <w:t>N</w:t>
      </w:r>
      <w:r w:rsidRPr="006722EE">
        <w:rPr>
          <w:rFonts w:ascii="Cambria" w:hAnsi="Cambria" w:cstheme="minorHAnsi"/>
        </w:rPr>
        <w:t>K</w:t>
      </w:r>
      <w:r w:rsidRPr="006722EE">
        <w:rPr>
          <w:rFonts w:ascii="Cambria" w:hAnsi="Cambria" w:cstheme="minorHAnsi"/>
          <w:spacing w:val="2"/>
        </w:rPr>
        <w:t xml:space="preserve"> </w:t>
      </w:r>
      <w:r w:rsidRPr="006722EE">
        <w:rPr>
          <w:rFonts w:ascii="Cambria" w:hAnsi="Cambria" w:cstheme="minorHAnsi"/>
        </w:rPr>
        <w:t>OF</w:t>
      </w:r>
      <w:r w:rsidRPr="006722EE">
        <w:rPr>
          <w:rFonts w:ascii="Cambria" w:hAnsi="Cambria" w:cstheme="minorHAnsi"/>
          <w:spacing w:val="3"/>
        </w:rPr>
        <w:t xml:space="preserve"> </w:t>
      </w:r>
      <w:r w:rsidRPr="006722EE">
        <w:rPr>
          <w:rFonts w:ascii="Cambria" w:hAnsi="Cambria" w:cstheme="minorHAnsi"/>
          <w:spacing w:val="-3"/>
        </w:rPr>
        <w:t>I</w:t>
      </w:r>
      <w:r w:rsidRPr="006722EE">
        <w:rPr>
          <w:rFonts w:ascii="Cambria" w:hAnsi="Cambria" w:cstheme="minorHAnsi"/>
        </w:rPr>
        <w:t>N</w:t>
      </w:r>
      <w:r w:rsidRPr="006722EE">
        <w:rPr>
          <w:rFonts w:ascii="Cambria" w:hAnsi="Cambria" w:cstheme="minorHAnsi"/>
          <w:spacing w:val="1"/>
        </w:rPr>
        <w:t>D</w:t>
      </w:r>
      <w:r w:rsidRPr="006722EE">
        <w:rPr>
          <w:rFonts w:ascii="Cambria" w:hAnsi="Cambria" w:cstheme="minorHAnsi"/>
          <w:spacing w:val="-3"/>
        </w:rPr>
        <w:t>I</w:t>
      </w:r>
      <w:r w:rsidRPr="006722EE">
        <w:rPr>
          <w:rFonts w:ascii="Cambria" w:hAnsi="Cambria" w:cstheme="minorHAnsi"/>
        </w:rPr>
        <w:t>A</w:t>
      </w:r>
      <w:r w:rsidRPr="006722EE">
        <w:rPr>
          <w:rFonts w:ascii="Cambria" w:hAnsi="Cambria" w:cstheme="minorHAnsi"/>
          <w:spacing w:val="2"/>
        </w:rPr>
        <w:t xml:space="preserve"> </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spacing w:val="2"/>
        </w:rPr>
        <w:t>s</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1"/>
        </w:rPr>
        <w:t>v</w:t>
      </w:r>
      <w:r w:rsidRPr="006722EE">
        <w:rPr>
          <w:rFonts w:ascii="Cambria" w:hAnsi="Cambria" w:cstheme="minorHAnsi"/>
          <w:spacing w:val="-1"/>
        </w:rPr>
        <w:t>e</w:t>
      </w:r>
      <w:r w:rsidRPr="006722EE">
        <w:rPr>
          <w:rFonts w:ascii="Cambria" w:hAnsi="Cambria" w:cstheme="minorHAnsi"/>
        </w:rPr>
        <w:t>s i</w:t>
      </w:r>
      <w:r w:rsidRPr="006722EE">
        <w:rPr>
          <w:rFonts w:ascii="Cambria" w:hAnsi="Cambria" w:cstheme="minorHAnsi"/>
          <w:spacing w:val="1"/>
        </w:rPr>
        <w:t>t</w:t>
      </w:r>
      <w:r w:rsidRPr="006722EE">
        <w:rPr>
          <w:rFonts w:ascii="Cambria" w:hAnsi="Cambria" w:cstheme="minorHAnsi"/>
        </w:rPr>
        <w:t>s ri</w:t>
      </w:r>
      <w:r w:rsidRPr="006722EE">
        <w:rPr>
          <w:rFonts w:ascii="Cambria" w:hAnsi="Cambria" w:cstheme="minorHAnsi"/>
          <w:spacing w:val="-2"/>
        </w:rPr>
        <w:t>g</w:t>
      </w:r>
      <w:r w:rsidRPr="006722EE">
        <w:rPr>
          <w:rFonts w:ascii="Cambria" w:hAnsi="Cambria" w:cstheme="minorHAnsi"/>
        </w:rPr>
        <w:t xml:space="preserve">hts </w:t>
      </w:r>
      <w:r w:rsidRPr="006722EE">
        <w:rPr>
          <w:rFonts w:ascii="Cambria" w:hAnsi="Cambria" w:cstheme="minorHAnsi"/>
          <w:spacing w:val="1"/>
        </w:rPr>
        <w:t>t</w:t>
      </w:r>
      <w:r w:rsidRPr="006722EE">
        <w:rPr>
          <w:rFonts w:ascii="Cambria" w:hAnsi="Cambria" w:cstheme="minorHAnsi"/>
        </w:rPr>
        <w:t>o r</w:t>
      </w:r>
      <w:r w:rsidRPr="006722EE">
        <w:rPr>
          <w:rFonts w:ascii="Cambria" w:hAnsi="Cambria" w:cstheme="minorHAnsi"/>
          <w:spacing w:val="-2"/>
        </w:rPr>
        <w:t>e</w:t>
      </w:r>
      <w:r w:rsidRPr="006722EE">
        <w:rPr>
          <w:rFonts w:ascii="Cambria" w:hAnsi="Cambria" w:cstheme="minorHAnsi"/>
        </w:rPr>
        <w:t>mo</w:t>
      </w:r>
      <w:r w:rsidRPr="006722EE">
        <w:rPr>
          <w:rFonts w:ascii="Cambria" w:hAnsi="Cambria" w:cstheme="minorHAnsi"/>
          <w:spacing w:val="3"/>
        </w:rPr>
        <w:t>v</w:t>
      </w:r>
      <w:r w:rsidRPr="006722EE">
        <w:rPr>
          <w:rFonts w:ascii="Cambria" w:hAnsi="Cambria" w:cstheme="minorHAnsi"/>
        </w:rPr>
        <w:t>e</w:t>
      </w:r>
      <w:r w:rsidRPr="006722EE">
        <w:rPr>
          <w:rFonts w:ascii="Cambria" w:hAnsi="Cambria" w:cstheme="minorHAnsi"/>
          <w:spacing w:val="-1"/>
        </w:rPr>
        <w:t xml:space="preserve"> </w:t>
      </w:r>
      <w:r w:rsidRPr="006722EE">
        <w:rPr>
          <w:rFonts w:ascii="Cambria" w:hAnsi="Cambria" w:cstheme="minorHAnsi"/>
        </w:rPr>
        <w:t>f</w:t>
      </w:r>
      <w:r w:rsidRPr="006722EE">
        <w:rPr>
          <w:rFonts w:ascii="Cambria" w:hAnsi="Cambria" w:cstheme="minorHAnsi"/>
          <w:spacing w:val="1"/>
        </w:rPr>
        <w:t>r</w:t>
      </w:r>
      <w:r w:rsidRPr="006722EE">
        <w:rPr>
          <w:rFonts w:ascii="Cambria" w:hAnsi="Cambria" w:cstheme="minorHAnsi"/>
        </w:rPr>
        <w:t xml:space="preserve">om </w:t>
      </w:r>
      <w:r w:rsidRPr="006722EE">
        <w:rPr>
          <w:rFonts w:ascii="Cambria" w:hAnsi="Cambria" w:cstheme="minorHAnsi"/>
          <w:spacing w:val="1"/>
        </w:rPr>
        <w:t>l</w:t>
      </w:r>
      <w:r w:rsidRPr="006722EE">
        <w:rPr>
          <w:rFonts w:ascii="Cambria" w:hAnsi="Cambria" w:cstheme="minorHAnsi"/>
        </w:rPr>
        <w:t>ist</w:t>
      </w:r>
      <w:r w:rsidRPr="006722EE">
        <w:rPr>
          <w:rFonts w:ascii="Cambria" w:hAnsi="Cambria" w:cstheme="minorHAnsi"/>
          <w:spacing w:val="1"/>
        </w:rPr>
        <w:t xml:space="preserve"> </w:t>
      </w:r>
      <w:r w:rsidRPr="006722EE">
        <w:rPr>
          <w:rFonts w:ascii="Cambria" w:hAnsi="Cambria" w:cstheme="minorHAnsi"/>
        </w:rPr>
        <w:t xml:space="preserve">of </w:t>
      </w:r>
      <w:r w:rsidRPr="006722EE">
        <w:rPr>
          <w:rFonts w:ascii="Cambria" w:hAnsi="Cambria" w:cstheme="minorHAnsi"/>
          <w:spacing w:val="-2"/>
        </w:rPr>
        <w:t>a</w:t>
      </w:r>
      <w:r w:rsidRPr="006722EE">
        <w:rPr>
          <w:rFonts w:ascii="Cambria" w:hAnsi="Cambria" w:cstheme="minorHAnsi"/>
        </w:rPr>
        <w:t>ppro</w:t>
      </w:r>
      <w:r w:rsidRPr="006722EE">
        <w:rPr>
          <w:rFonts w:ascii="Cambria" w:hAnsi="Cambria" w:cstheme="minorHAnsi"/>
          <w:spacing w:val="-1"/>
        </w:rPr>
        <w:t>ve</w:t>
      </w:r>
      <w:r w:rsidRPr="006722EE">
        <w:rPr>
          <w:rFonts w:ascii="Cambria" w:hAnsi="Cambria" w:cstheme="minorHAnsi"/>
        </w:rPr>
        <w:t>d supplie</w:t>
      </w:r>
      <w:r w:rsidRPr="006722EE">
        <w:rPr>
          <w:rFonts w:ascii="Cambria" w:hAnsi="Cambria" w:cstheme="minorHAnsi"/>
          <w:spacing w:val="-1"/>
        </w:rPr>
        <w:t>r</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w:t>
      </w:r>
      <w:r w:rsidRPr="006722EE">
        <w:rPr>
          <w:rFonts w:ascii="Cambria" w:hAnsi="Cambria" w:cstheme="minorHAnsi"/>
          <w:spacing w:val="6"/>
        </w:rPr>
        <w:t xml:space="preserve"> </w:t>
      </w:r>
      <w:r w:rsidRPr="006722EE">
        <w:rPr>
          <w:rFonts w:ascii="Cambria" w:hAnsi="Cambria" w:cstheme="minorHAnsi"/>
          <w:spacing w:val="-1"/>
        </w:rPr>
        <w:t>c</w:t>
      </w:r>
      <w:r w:rsidRPr="006722EE">
        <w:rPr>
          <w:rFonts w:ascii="Cambria" w:hAnsi="Cambria" w:cstheme="minorHAnsi"/>
        </w:rPr>
        <w:t>ontr</w:t>
      </w:r>
      <w:r w:rsidRPr="006722EE">
        <w:rPr>
          <w:rFonts w:ascii="Cambria" w:hAnsi="Cambria" w:cstheme="minorHAnsi"/>
          <w:spacing w:val="-1"/>
        </w:rPr>
        <w:t>ac</w:t>
      </w:r>
      <w:r w:rsidRPr="006722EE">
        <w:rPr>
          <w:rFonts w:ascii="Cambria" w:hAnsi="Cambria" w:cstheme="minorHAnsi"/>
        </w:rPr>
        <w:t>tors</w:t>
      </w:r>
      <w:r w:rsidRPr="006722EE">
        <w:rPr>
          <w:rFonts w:ascii="Cambria" w:hAnsi="Cambria" w:cstheme="minorHAnsi"/>
          <w:spacing w:val="5"/>
        </w:rPr>
        <w:t xml:space="preserve"> </w:t>
      </w:r>
      <w:r w:rsidRPr="006722EE">
        <w:rPr>
          <w:rFonts w:ascii="Cambria" w:hAnsi="Cambria" w:cstheme="minorHAnsi"/>
          <w:spacing w:val="2"/>
        </w:rPr>
        <w:t>o</w:t>
      </w:r>
      <w:r w:rsidRPr="006722EE">
        <w:rPr>
          <w:rFonts w:ascii="Cambria" w:hAnsi="Cambria" w:cstheme="minorHAnsi"/>
        </w:rPr>
        <w:t>r</w:t>
      </w:r>
      <w:r w:rsidRPr="006722EE">
        <w:rPr>
          <w:rFonts w:ascii="Cambria" w:hAnsi="Cambria" w:cstheme="minorHAnsi"/>
          <w:spacing w:val="4"/>
        </w:rPr>
        <w:t xml:space="preserve"> </w:t>
      </w:r>
      <w:r w:rsidRPr="006722EE">
        <w:rPr>
          <w:rFonts w:ascii="Cambria" w:hAnsi="Cambria" w:cstheme="minorHAnsi"/>
        </w:rPr>
        <w:t>to</w:t>
      </w:r>
      <w:r w:rsidRPr="006722EE">
        <w:rPr>
          <w:rFonts w:ascii="Cambria" w:hAnsi="Cambria" w:cstheme="minorHAnsi"/>
          <w:spacing w:val="6"/>
        </w:rPr>
        <w:t xml:space="preserve"> </w:t>
      </w:r>
      <w:r w:rsidRPr="006722EE">
        <w:rPr>
          <w:rFonts w:ascii="Cambria" w:hAnsi="Cambria" w:cstheme="minorHAnsi"/>
        </w:rPr>
        <w:t>b</w:t>
      </w:r>
      <w:r w:rsidRPr="006722EE">
        <w:rPr>
          <w:rFonts w:ascii="Cambria" w:hAnsi="Cambria" w:cstheme="minorHAnsi"/>
          <w:spacing w:val="-1"/>
        </w:rPr>
        <w:t>a</w:t>
      </w:r>
      <w:r w:rsidRPr="006722EE">
        <w:rPr>
          <w:rFonts w:ascii="Cambria" w:hAnsi="Cambria" w:cstheme="minorHAnsi"/>
        </w:rPr>
        <w:t>n</w:t>
      </w:r>
      <w:r w:rsidRPr="006722EE">
        <w:rPr>
          <w:rFonts w:ascii="Cambria" w:hAnsi="Cambria" w:cstheme="minorHAnsi"/>
          <w:spacing w:val="5"/>
        </w:rPr>
        <w:t xml:space="preserve"> </w:t>
      </w:r>
      <w:r w:rsidRPr="006722EE">
        <w:rPr>
          <w:rFonts w:ascii="Cambria" w:hAnsi="Cambria" w:cstheme="minorHAnsi"/>
        </w:rPr>
        <w:t>busin</w:t>
      </w:r>
      <w:r w:rsidRPr="006722EE">
        <w:rPr>
          <w:rFonts w:ascii="Cambria" w:hAnsi="Cambria" w:cstheme="minorHAnsi"/>
          <w:spacing w:val="-1"/>
        </w:rPr>
        <w:t>e</w:t>
      </w:r>
      <w:r w:rsidRPr="006722EE">
        <w:rPr>
          <w:rFonts w:ascii="Cambria" w:hAnsi="Cambria" w:cstheme="minorHAnsi"/>
        </w:rPr>
        <w:t>ss</w:t>
      </w:r>
      <w:r w:rsidRPr="006722EE">
        <w:rPr>
          <w:rFonts w:ascii="Cambria" w:hAnsi="Cambria" w:cstheme="minorHAnsi"/>
          <w:spacing w:val="6"/>
        </w:rPr>
        <w:t xml:space="preserve"> </w:t>
      </w:r>
      <w:r w:rsidRPr="006722EE">
        <w:rPr>
          <w:rFonts w:ascii="Cambria" w:hAnsi="Cambria" w:cstheme="minorHAnsi"/>
        </w:rPr>
        <w:t>d</w:t>
      </w:r>
      <w:r w:rsidRPr="006722EE">
        <w:rPr>
          <w:rFonts w:ascii="Cambria" w:hAnsi="Cambria" w:cstheme="minorHAnsi"/>
          <w:spacing w:val="-1"/>
        </w:rPr>
        <w:t>ea</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rPr>
        <w:t>n</w:t>
      </w:r>
      <w:r w:rsidRPr="006722EE">
        <w:rPr>
          <w:rFonts w:ascii="Cambria" w:hAnsi="Cambria" w:cstheme="minorHAnsi"/>
          <w:spacing w:val="-2"/>
        </w:rPr>
        <w:t>g</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if</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 xml:space="preserve">y </w:t>
      </w:r>
      <w:r w:rsidRPr="006722EE">
        <w:rPr>
          <w:rFonts w:ascii="Cambria" w:hAnsi="Cambria" w:cstheme="minorHAnsi"/>
          <w:spacing w:val="2"/>
        </w:rPr>
        <w:t>A</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spacing w:val="2"/>
        </w:rPr>
        <w:t>n</w:t>
      </w:r>
      <w:r w:rsidRPr="006722EE">
        <w:rPr>
          <w:rFonts w:ascii="Cambria" w:hAnsi="Cambria" w:cstheme="minorHAnsi"/>
          <w:spacing w:val="4"/>
        </w:rPr>
        <w:t>c</w:t>
      </w:r>
      <w:r w:rsidRPr="006722EE">
        <w:rPr>
          <w:rFonts w:ascii="Cambria" w:hAnsi="Cambria" w:cstheme="minorHAnsi"/>
        </w:rPr>
        <w:t>y h</w:t>
      </w:r>
      <w:r w:rsidRPr="006722EE">
        <w:rPr>
          <w:rFonts w:ascii="Cambria" w:hAnsi="Cambria" w:cstheme="minorHAnsi"/>
          <w:spacing w:val="-1"/>
        </w:rPr>
        <w:t>a</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spacing w:val="2"/>
        </w:rPr>
        <w:t>b</w:t>
      </w:r>
      <w:r w:rsidRPr="006722EE">
        <w:rPr>
          <w:rFonts w:ascii="Cambria" w:hAnsi="Cambria" w:cstheme="minorHAnsi"/>
          <w:spacing w:val="-1"/>
        </w:rPr>
        <w:t>ee</w:t>
      </w:r>
      <w:r w:rsidRPr="006722EE">
        <w:rPr>
          <w:rFonts w:ascii="Cambria" w:hAnsi="Cambria" w:cstheme="minorHAnsi"/>
        </w:rPr>
        <w:t>n</w:t>
      </w:r>
      <w:r w:rsidRPr="006722EE">
        <w:rPr>
          <w:rFonts w:ascii="Cambria" w:hAnsi="Cambria" w:cstheme="minorHAnsi"/>
          <w:spacing w:val="5"/>
        </w:rPr>
        <w:t xml:space="preserve"> </w:t>
      </w:r>
      <w:r w:rsidRPr="006722EE">
        <w:rPr>
          <w:rFonts w:ascii="Cambria" w:hAnsi="Cambria" w:cstheme="minorHAnsi"/>
        </w:rPr>
        <w:t>found</w:t>
      </w:r>
      <w:r w:rsidRPr="006722EE">
        <w:rPr>
          <w:rFonts w:ascii="Cambria" w:hAnsi="Cambria" w:cstheme="minorHAnsi"/>
          <w:spacing w:val="4"/>
        </w:rPr>
        <w:t xml:space="preserve"> </w:t>
      </w:r>
      <w:r w:rsidRPr="006722EE">
        <w:rPr>
          <w:rFonts w:ascii="Cambria" w:hAnsi="Cambria" w:cstheme="minorHAnsi"/>
        </w:rPr>
        <w:t>to</w:t>
      </w:r>
      <w:r w:rsidRPr="006722EE">
        <w:rPr>
          <w:rFonts w:ascii="Cambria" w:hAnsi="Cambria" w:cstheme="minorHAnsi"/>
          <w:spacing w:val="6"/>
        </w:rPr>
        <w:t xml:space="preserve"> </w:t>
      </w:r>
      <w:r w:rsidRPr="006722EE">
        <w:rPr>
          <w:rFonts w:ascii="Cambria" w:hAnsi="Cambria" w:cstheme="minorHAnsi"/>
        </w:rPr>
        <w:t>h</w:t>
      </w:r>
      <w:r w:rsidRPr="006722EE">
        <w:rPr>
          <w:rFonts w:ascii="Cambria" w:hAnsi="Cambria" w:cstheme="minorHAnsi"/>
          <w:spacing w:val="-1"/>
        </w:rPr>
        <w:t>a</w:t>
      </w:r>
      <w:r w:rsidRPr="006722EE">
        <w:rPr>
          <w:rFonts w:ascii="Cambria" w:hAnsi="Cambria" w:cstheme="minorHAnsi"/>
        </w:rPr>
        <w:t xml:space="preserve">ve </w:t>
      </w:r>
      <w:r w:rsidRPr="006722EE">
        <w:rPr>
          <w:rFonts w:ascii="Cambria" w:hAnsi="Cambria" w:cstheme="minorHAnsi"/>
          <w:spacing w:val="-1"/>
        </w:rPr>
        <w:t>c</w:t>
      </w:r>
      <w:r w:rsidRPr="006722EE">
        <w:rPr>
          <w:rFonts w:ascii="Cambria" w:hAnsi="Cambria" w:cstheme="minorHAnsi"/>
        </w:rPr>
        <w:t>om</w:t>
      </w:r>
      <w:r w:rsidRPr="006722EE">
        <w:rPr>
          <w:rFonts w:ascii="Cambria" w:hAnsi="Cambria" w:cstheme="minorHAnsi"/>
          <w:spacing w:val="1"/>
        </w:rPr>
        <w:t>m</w:t>
      </w:r>
      <w:r w:rsidRPr="006722EE">
        <w:rPr>
          <w:rFonts w:ascii="Cambria" w:hAnsi="Cambria" w:cstheme="minorHAnsi"/>
        </w:rPr>
        <w:t>i</w:t>
      </w:r>
      <w:r w:rsidRPr="006722EE">
        <w:rPr>
          <w:rFonts w:ascii="Cambria" w:hAnsi="Cambria" w:cstheme="minorHAnsi"/>
          <w:spacing w:val="1"/>
        </w:rPr>
        <w:t>t</w:t>
      </w:r>
      <w:r w:rsidRPr="006722EE">
        <w:rPr>
          <w:rFonts w:ascii="Cambria" w:hAnsi="Cambria" w:cstheme="minorHAnsi"/>
        </w:rPr>
        <w:t>ted</w:t>
      </w:r>
      <w:r w:rsidRPr="006722EE">
        <w:rPr>
          <w:rFonts w:ascii="Cambria" w:hAnsi="Cambria" w:cstheme="minorHAnsi"/>
          <w:spacing w:val="2"/>
        </w:rPr>
        <w:t xml:space="preserve"> </w:t>
      </w:r>
      <w:r w:rsidRPr="006722EE">
        <w:rPr>
          <w:rFonts w:ascii="Cambria" w:hAnsi="Cambria" w:cstheme="minorHAnsi"/>
        </w:rPr>
        <w:t>m</w:t>
      </w:r>
      <w:r w:rsidRPr="006722EE">
        <w:rPr>
          <w:rFonts w:ascii="Cambria" w:hAnsi="Cambria" w:cstheme="minorHAnsi"/>
          <w:spacing w:val="1"/>
        </w:rPr>
        <w:t>i</w:t>
      </w:r>
      <w:r w:rsidRPr="006722EE">
        <w:rPr>
          <w:rFonts w:ascii="Cambria" w:hAnsi="Cambria" w:cstheme="minorHAnsi"/>
        </w:rPr>
        <w:t>s</w:t>
      </w:r>
      <w:r w:rsidRPr="006722EE">
        <w:rPr>
          <w:rFonts w:ascii="Cambria" w:hAnsi="Cambria" w:cstheme="minorHAnsi"/>
          <w:spacing w:val="-1"/>
        </w:rPr>
        <w:t>c</w:t>
      </w:r>
      <w:r w:rsidRPr="006722EE">
        <w:rPr>
          <w:rFonts w:ascii="Cambria" w:hAnsi="Cambria" w:cstheme="minorHAnsi"/>
        </w:rPr>
        <w:t>ondu</w:t>
      </w:r>
      <w:r w:rsidRPr="006722EE">
        <w:rPr>
          <w:rFonts w:ascii="Cambria" w:hAnsi="Cambria" w:cstheme="minorHAnsi"/>
          <w:spacing w:val="-1"/>
        </w:rPr>
        <w:t>c</w:t>
      </w:r>
      <w:r w:rsidRPr="006722EE">
        <w:rPr>
          <w:rFonts w:ascii="Cambria" w:hAnsi="Cambria" w:cstheme="minorHAnsi"/>
        </w:rPr>
        <w:t>t</w:t>
      </w:r>
      <w:r w:rsidRPr="006722EE">
        <w:rPr>
          <w:rFonts w:ascii="Cambria" w:hAnsi="Cambria" w:cstheme="minorHAnsi"/>
          <w:spacing w:val="3"/>
        </w:rPr>
        <w:t xml:space="preserve"> </w:t>
      </w:r>
      <w:r w:rsidRPr="006722EE">
        <w:rPr>
          <w:rFonts w:ascii="Cambria" w:hAnsi="Cambria" w:cstheme="minorHAnsi"/>
          <w:spacing w:val="-3"/>
        </w:rPr>
        <w:t>a</w:t>
      </w:r>
      <w:r w:rsidRPr="006722EE">
        <w:rPr>
          <w:rFonts w:ascii="Cambria" w:hAnsi="Cambria" w:cstheme="minorHAnsi"/>
        </w:rPr>
        <w:t>nd</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rPr>
        <w:t>lso</w:t>
      </w:r>
      <w:r w:rsidRPr="006722EE">
        <w:rPr>
          <w:rFonts w:ascii="Cambria" w:hAnsi="Cambria" w:cstheme="minorHAnsi"/>
          <w:spacing w:val="3"/>
        </w:rPr>
        <w:t xml:space="preserve"> </w:t>
      </w:r>
      <w:r w:rsidRPr="006722EE">
        <w:rPr>
          <w:rFonts w:ascii="Cambria" w:hAnsi="Cambria" w:cstheme="minorHAnsi"/>
        </w:rPr>
        <w:t>to</w:t>
      </w:r>
      <w:r w:rsidRPr="006722EE">
        <w:rPr>
          <w:rFonts w:ascii="Cambria" w:hAnsi="Cambria" w:cstheme="minorHAnsi"/>
          <w:spacing w:val="3"/>
        </w:rPr>
        <w:t xml:space="preserve"> </w:t>
      </w:r>
      <w:r w:rsidRPr="006722EE">
        <w:rPr>
          <w:rFonts w:ascii="Cambria" w:hAnsi="Cambria" w:cstheme="minorHAnsi"/>
        </w:rPr>
        <w:t>suspend</w:t>
      </w:r>
      <w:r w:rsidRPr="006722EE">
        <w:rPr>
          <w:rFonts w:ascii="Cambria" w:hAnsi="Cambria" w:cstheme="minorHAnsi"/>
          <w:spacing w:val="2"/>
        </w:rPr>
        <w:t xml:space="preserve"> </w:t>
      </w:r>
      <w:r w:rsidRPr="006722EE">
        <w:rPr>
          <w:rFonts w:ascii="Cambria" w:hAnsi="Cambria" w:cstheme="minorHAnsi"/>
        </w:rPr>
        <w:t>b</w:t>
      </w:r>
      <w:r w:rsidRPr="006722EE">
        <w:rPr>
          <w:rFonts w:ascii="Cambria" w:hAnsi="Cambria" w:cstheme="minorHAnsi"/>
          <w:spacing w:val="3"/>
        </w:rPr>
        <w:t>u</w:t>
      </w:r>
      <w:r w:rsidRPr="006722EE">
        <w:rPr>
          <w:rFonts w:ascii="Cambria" w:hAnsi="Cambria" w:cstheme="minorHAnsi"/>
          <w:spacing w:val="-2"/>
        </w:rPr>
        <w:t>s</w:t>
      </w:r>
      <w:r w:rsidRPr="006722EE">
        <w:rPr>
          <w:rFonts w:ascii="Cambria" w:hAnsi="Cambria" w:cstheme="minorHAnsi"/>
        </w:rPr>
        <w:t>i</w:t>
      </w:r>
      <w:r w:rsidRPr="006722EE">
        <w:rPr>
          <w:rFonts w:ascii="Cambria" w:hAnsi="Cambria" w:cstheme="minorHAnsi"/>
          <w:spacing w:val="-2"/>
        </w:rPr>
        <w:t>n</w:t>
      </w:r>
      <w:r w:rsidRPr="006722EE">
        <w:rPr>
          <w:rFonts w:ascii="Cambria" w:hAnsi="Cambria" w:cstheme="minorHAnsi"/>
          <w:spacing w:val="-1"/>
        </w:rPr>
        <w:t>e</w:t>
      </w:r>
      <w:r w:rsidRPr="006722EE">
        <w:rPr>
          <w:rFonts w:ascii="Cambria" w:hAnsi="Cambria" w:cstheme="minorHAnsi"/>
        </w:rPr>
        <w:t>ss</w:t>
      </w:r>
      <w:r w:rsidRPr="006722EE">
        <w:rPr>
          <w:rFonts w:ascii="Cambria" w:hAnsi="Cambria" w:cstheme="minorHAnsi"/>
          <w:spacing w:val="3"/>
        </w:rPr>
        <w:t xml:space="preserve"> </w:t>
      </w:r>
      <w:r w:rsidRPr="006722EE">
        <w:rPr>
          <w:rFonts w:ascii="Cambria" w:hAnsi="Cambria" w:cstheme="minorHAnsi"/>
        </w:rPr>
        <w:t>d</w:t>
      </w:r>
      <w:r w:rsidRPr="006722EE">
        <w:rPr>
          <w:rFonts w:ascii="Cambria" w:hAnsi="Cambria" w:cstheme="minorHAnsi"/>
          <w:spacing w:val="-1"/>
        </w:rPr>
        <w:t>ea</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rPr>
        <w:t>n</w:t>
      </w:r>
      <w:r w:rsidRPr="006722EE">
        <w:rPr>
          <w:rFonts w:ascii="Cambria" w:hAnsi="Cambria" w:cstheme="minorHAnsi"/>
          <w:spacing w:val="-2"/>
        </w:rPr>
        <w:t>g</w:t>
      </w:r>
      <w:r w:rsidRPr="006722EE">
        <w:rPr>
          <w:rFonts w:ascii="Cambria" w:hAnsi="Cambria" w:cstheme="minorHAnsi"/>
        </w:rPr>
        <w:t>s</w:t>
      </w:r>
      <w:r w:rsidRPr="006722EE">
        <w:rPr>
          <w:rFonts w:ascii="Cambria" w:hAnsi="Cambria" w:cstheme="minorHAnsi"/>
          <w:spacing w:val="3"/>
        </w:rPr>
        <w:t xml:space="preserve"> </w:t>
      </w:r>
      <w:r w:rsidRPr="006722EE">
        <w:rPr>
          <w:rFonts w:ascii="Cambria" w:hAnsi="Cambria" w:cstheme="minorHAnsi"/>
        </w:rPr>
        <w:t>p</w:t>
      </w:r>
      <w:r w:rsidRPr="006722EE">
        <w:rPr>
          <w:rFonts w:ascii="Cambria" w:hAnsi="Cambria" w:cstheme="minorHAnsi"/>
          <w:spacing w:val="-1"/>
        </w:rPr>
        <w:t>e</w:t>
      </w:r>
      <w:r w:rsidRPr="006722EE">
        <w:rPr>
          <w:rFonts w:ascii="Cambria" w:hAnsi="Cambria" w:cstheme="minorHAnsi"/>
        </w:rPr>
        <w:t>ndi</w:t>
      </w:r>
      <w:r w:rsidRPr="006722EE">
        <w:rPr>
          <w:rFonts w:ascii="Cambria" w:hAnsi="Cambria" w:cstheme="minorHAnsi"/>
          <w:spacing w:val="3"/>
        </w:rPr>
        <w:t>n</w:t>
      </w:r>
      <w:r w:rsidRPr="006722EE">
        <w:rPr>
          <w:rFonts w:ascii="Cambria" w:hAnsi="Cambria" w:cstheme="minorHAnsi"/>
        </w:rPr>
        <w:t>g investi</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5"/>
        </w:rPr>
        <w:t xml:space="preserve"> </w:t>
      </w:r>
      <w:r w:rsidRPr="006722EE">
        <w:rPr>
          <w:rFonts w:ascii="Cambria" w:hAnsi="Cambria" w:cstheme="minorHAnsi"/>
          <w:spacing w:val="-3"/>
        </w:rPr>
        <w:t>I</w:t>
      </w:r>
      <w:r w:rsidRPr="006722EE">
        <w:rPr>
          <w:rFonts w:ascii="Cambria" w:hAnsi="Cambria" w:cstheme="minorHAnsi"/>
        </w:rPr>
        <w:t>f</w:t>
      </w:r>
      <w:r w:rsidRPr="006722EE">
        <w:rPr>
          <w:rFonts w:ascii="Cambria" w:hAnsi="Cambria" w:cstheme="minorHAnsi"/>
          <w:spacing w:val="2"/>
        </w:rPr>
        <w:t xml:space="preserve"> </w:t>
      </w:r>
      <w:r w:rsidRPr="006722EE">
        <w:rPr>
          <w:rFonts w:ascii="Cambria" w:hAnsi="Cambria" w:cstheme="minorHAnsi"/>
        </w:rPr>
        <w:t>su</w:t>
      </w:r>
      <w:r w:rsidRPr="006722EE">
        <w:rPr>
          <w:rFonts w:ascii="Cambria" w:hAnsi="Cambria" w:cstheme="minorHAnsi"/>
          <w:spacing w:val="1"/>
        </w:rPr>
        <w:t>c</w:t>
      </w:r>
      <w:r w:rsidRPr="006722EE">
        <w:rPr>
          <w:rFonts w:ascii="Cambria" w:hAnsi="Cambria" w:cstheme="minorHAnsi"/>
        </w:rPr>
        <w:t xml:space="preserve">h provision does not </w:t>
      </w:r>
      <w:r w:rsidRPr="006722EE">
        <w:rPr>
          <w:rFonts w:ascii="Cambria" w:hAnsi="Cambria" w:cstheme="minorHAnsi"/>
          <w:spacing w:val="-1"/>
        </w:rPr>
        <w:t>e</w:t>
      </w:r>
      <w:r w:rsidRPr="006722EE">
        <w:rPr>
          <w:rFonts w:ascii="Cambria" w:hAnsi="Cambria" w:cstheme="minorHAnsi"/>
          <w:spacing w:val="2"/>
        </w:rPr>
        <w:t>x</w:t>
      </w:r>
      <w:r w:rsidRPr="006722EE">
        <w:rPr>
          <w:rFonts w:ascii="Cambria" w:hAnsi="Cambria" w:cstheme="minorHAnsi"/>
        </w:rPr>
        <w:t>ist</w:t>
      </w:r>
      <w:r w:rsidRPr="006722EE">
        <w:rPr>
          <w:rFonts w:ascii="Cambria" w:hAnsi="Cambria" w:cstheme="minorHAnsi"/>
          <w:spacing w:val="1"/>
        </w:rPr>
        <w:t xml:space="preserve"> </w:t>
      </w:r>
      <w:r w:rsidRPr="006722EE">
        <w:rPr>
          <w:rFonts w:ascii="Cambria" w:hAnsi="Cambria" w:cstheme="minorHAnsi"/>
          <w:spacing w:val="-2"/>
        </w:rPr>
        <w:t>i</w:t>
      </w:r>
      <w:r w:rsidRPr="006722EE">
        <w:rPr>
          <w:rFonts w:ascii="Cambria" w:hAnsi="Cambria" w:cstheme="minorHAnsi"/>
        </w:rPr>
        <w:t xml:space="preserve">n </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rPr>
        <w:t>GC</w:t>
      </w:r>
      <w:r w:rsidRPr="006722EE">
        <w:rPr>
          <w:rFonts w:ascii="Cambria" w:hAnsi="Cambria" w:cstheme="minorHAnsi"/>
          <w:spacing w:val="1"/>
        </w:rPr>
        <w:t>C</w:t>
      </w:r>
      <w:r w:rsidRPr="006722EE">
        <w:rPr>
          <w:rFonts w:ascii="Cambria" w:hAnsi="Cambria" w:cstheme="minorHAnsi"/>
        </w:rPr>
        <w:t>, the s</w:t>
      </w:r>
      <w:r w:rsidRPr="006722EE">
        <w:rPr>
          <w:rFonts w:ascii="Cambria" w:hAnsi="Cambria" w:cstheme="minorHAnsi"/>
          <w:spacing w:val="-1"/>
        </w:rPr>
        <w:t>a</w:t>
      </w:r>
      <w:r w:rsidRPr="006722EE">
        <w:rPr>
          <w:rFonts w:ascii="Cambria" w:hAnsi="Cambria" w:cstheme="minorHAnsi"/>
        </w:rPr>
        <w:t>me m</w:t>
      </w:r>
      <w:r w:rsidRPr="006722EE">
        <w:rPr>
          <w:rFonts w:ascii="Cambria" w:hAnsi="Cambria" w:cstheme="minorHAnsi"/>
          <w:spacing w:val="1"/>
        </w:rPr>
        <w:t>a</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rPr>
        <w:t>be</w:t>
      </w:r>
      <w:r w:rsidRPr="006722EE">
        <w:rPr>
          <w:rFonts w:ascii="Cambria" w:hAnsi="Cambria" w:cstheme="minorHAnsi"/>
          <w:spacing w:val="-1"/>
        </w:rPr>
        <w:t xml:space="preserve"> </w:t>
      </w:r>
      <w:r w:rsidRPr="006722EE">
        <w:rPr>
          <w:rFonts w:ascii="Cambria" w:hAnsi="Cambria" w:cstheme="minorHAnsi"/>
        </w:rPr>
        <w:t>i</w:t>
      </w:r>
      <w:r w:rsidRPr="006722EE">
        <w:rPr>
          <w:rFonts w:ascii="Cambria" w:hAnsi="Cambria" w:cstheme="minorHAnsi"/>
          <w:spacing w:val="3"/>
        </w:rPr>
        <w:t>n</w:t>
      </w:r>
      <w:r w:rsidRPr="006722EE">
        <w:rPr>
          <w:rFonts w:ascii="Cambria" w:hAnsi="Cambria" w:cstheme="minorHAnsi"/>
          <w:spacing w:val="-1"/>
        </w:rPr>
        <w:t>c</w:t>
      </w:r>
      <w:r w:rsidRPr="006722EE">
        <w:rPr>
          <w:rFonts w:ascii="Cambria" w:hAnsi="Cambria" w:cstheme="minorHAnsi"/>
        </w:rPr>
        <w:t>orpo</w:t>
      </w:r>
      <w:r w:rsidRPr="006722EE">
        <w:rPr>
          <w:rFonts w:ascii="Cambria" w:hAnsi="Cambria" w:cstheme="minorHAnsi"/>
          <w:spacing w:val="1"/>
        </w:rPr>
        <w:t>r</w:t>
      </w:r>
      <w:r w:rsidRPr="006722EE">
        <w:rPr>
          <w:rFonts w:ascii="Cambria" w:hAnsi="Cambria" w:cstheme="minorHAnsi"/>
          <w:spacing w:val="-1"/>
        </w:rPr>
        <w:t>a</w:t>
      </w:r>
      <w:r w:rsidRPr="006722EE">
        <w:rPr>
          <w:rFonts w:ascii="Cambria" w:hAnsi="Cambria" w:cstheme="minorHAnsi"/>
        </w:rPr>
        <w:t>ted.</w:t>
      </w:r>
    </w:p>
    <w:p w14:paraId="5379D64F" w14:textId="77777777" w:rsidR="000952B1" w:rsidRPr="006722EE" w:rsidRDefault="000952B1" w:rsidP="00EC69B9">
      <w:pPr>
        <w:spacing w:line="260" w:lineRule="exact"/>
        <w:ind w:left="-142" w:right="85"/>
        <w:jc w:val="both"/>
        <w:rPr>
          <w:rFonts w:ascii="Cambria" w:hAnsi="Cambria" w:cstheme="minorHAnsi"/>
        </w:rPr>
      </w:pPr>
      <w:r w:rsidRPr="006722EE">
        <w:rPr>
          <w:rFonts w:ascii="Cambria" w:eastAsia="Times New Roman" w:hAnsi="Cambria" w:cstheme="minorHAnsi"/>
        </w:rPr>
        <w:t>2.2</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2"/>
        </w:rPr>
        <w:t>l</w:t>
      </w:r>
      <w:r w:rsidRPr="006722EE">
        <w:rPr>
          <w:rFonts w:ascii="Cambria" w:eastAsia="Times New Roman" w:hAnsi="Cambria" w:cstheme="minorHAnsi"/>
          <w:spacing w:val="-7"/>
        </w:rPr>
        <w:t>y</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ca</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s</w:t>
      </w:r>
      <w:r w:rsidRPr="006722EE">
        <w:rPr>
          <w:rFonts w:ascii="Cambria" w:eastAsia="Times New Roman" w:hAnsi="Cambria" w:cstheme="minorHAnsi"/>
          <w:spacing w:val="-1"/>
        </w:rPr>
        <w:t>a</w:t>
      </w:r>
      <w:r w:rsidRPr="006722EE">
        <w:rPr>
          <w:rFonts w:ascii="Cambria" w:eastAsia="Times New Roman" w:hAnsi="Cambria" w:cstheme="minorHAnsi"/>
        </w:rPr>
        <w:t>le</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rPr>
        <w:t>mat</w:t>
      </w:r>
      <w:r w:rsidRPr="006722EE">
        <w:rPr>
          <w:rFonts w:ascii="Cambria" w:eastAsia="Times New Roman" w:hAnsi="Cambria" w:cstheme="minorHAnsi"/>
          <w:spacing w:val="-1"/>
        </w:rPr>
        <w:t>e</w:t>
      </w:r>
      <w:r w:rsidRPr="006722EE">
        <w:rPr>
          <w:rFonts w:ascii="Cambria" w:eastAsia="Times New Roman" w:hAnsi="Cambria" w:cstheme="minorHAnsi"/>
        </w:rPr>
        <w:t>ri</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is</w:t>
      </w:r>
      <w:r w:rsidRPr="006722EE">
        <w:rPr>
          <w:rFonts w:ascii="Cambria" w:eastAsia="Times New Roman" w:hAnsi="Cambria" w:cstheme="minorHAnsi"/>
          <w:spacing w:val="-2"/>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lause</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rPr>
        <w:t>with</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3"/>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usto</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rs</w:t>
      </w:r>
      <w:r w:rsidR="00EC69B9" w:rsidRPr="006722EE">
        <w:rPr>
          <w:rFonts w:ascii="Cambria" w:eastAsia="Times New Roman" w:hAnsi="Cambria" w:cstheme="minorHAnsi"/>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rPr>
        <w:t>Buyers,</w:t>
      </w:r>
      <w:r w:rsidRPr="006722EE">
        <w:rPr>
          <w:rFonts w:ascii="Cambria" w:eastAsia="Times New Roman" w:hAnsi="Cambria" w:cstheme="minorHAnsi"/>
          <w:spacing w:val="4"/>
        </w:rPr>
        <w:t xml:space="preserve"> </w:t>
      </w:r>
      <w:r w:rsidRPr="006722EE">
        <w:rPr>
          <w:rFonts w:ascii="Cambria" w:eastAsia="Times New Roman" w:hAnsi="Cambria" w:cstheme="minorHAnsi"/>
        </w:rPr>
        <w:t>who</w:t>
      </w:r>
      <w:r w:rsidRPr="006722EE">
        <w:rPr>
          <w:rFonts w:ascii="Cambria" w:eastAsia="Times New Roman" w:hAnsi="Cambria" w:cstheme="minorHAnsi"/>
          <w:spacing w:val="2"/>
        </w:rPr>
        <w:t xml:space="preserve"> </w:t>
      </w:r>
      <w:r w:rsidRPr="006722EE">
        <w:rPr>
          <w:rFonts w:ascii="Cambria" w:eastAsia="Times New Roman" w:hAnsi="Cambria" w:cstheme="minorHAnsi"/>
        </w:rPr>
        <w:t>indu</w:t>
      </w:r>
      <w:r w:rsidRPr="006722EE">
        <w:rPr>
          <w:rFonts w:ascii="Cambria" w:eastAsia="Times New Roman" w:hAnsi="Cambria" w:cstheme="minorHAnsi"/>
          <w:spacing w:val="3"/>
        </w:rPr>
        <w:t>l</w:t>
      </w:r>
      <w:r w:rsidRPr="006722EE">
        <w:rPr>
          <w:rFonts w:ascii="Cambria" w:eastAsia="Times New Roman" w:hAnsi="Cambria" w:cstheme="minorHAnsi"/>
          <w:spacing w:val="-2"/>
        </w:rPr>
        <w:t>g</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5"/>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fting of</w:t>
      </w:r>
      <w:r w:rsidRPr="006722EE">
        <w:rPr>
          <w:rFonts w:ascii="Cambria" w:eastAsia="Times New Roman" w:hAnsi="Cambria" w:cstheme="minorHAnsi"/>
          <w:spacing w:val="4"/>
        </w:rPr>
        <w:t xml:space="preserve"> </w:t>
      </w:r>
      <w:r w:rsidRPr="006722EE">
        <w:rPr>
          <w:rFonts w:ascii="Cambria" w:eastAsia="Times New Roman" w:hAnsi="Cambria" w:cstheme="minorHAnsi"/>
        </w:rPr>
        <w:t>mat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6"/>
        </w:rPr>
        <w:t>i</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rPr>
        <w:t>in</w:t>
      </w:r>
      <w:r w:rsidRPr="006722EE">
        <w:rPr>
          <w:rFonts w:ascii="Cambria" w:eastAsia="Times New Roman" w:hAnsi="Cambria" w:cstheme="minorHAnsi"/>
          <w:spacing w:val="3"/>
        </w:rPr>
        <w:t xml:space="preserve"> </w:t>
      </w:r>
      <w:r w:rsidRPr="006722EE">
        <w:rPr>
          <w:rFonts w:ascii="Cambria" w:eastAsia="Times New Roman" w:hAnsi="Cambria" w:cstheme="minorHAnsi"/>
        </w:rPr>
        <w:t>un</w:t>
      </w:r>
      <w:r w:rsidRPr="006722EE">
        <w:rPr>
          <w:rFonts w:ascii="Cambria" w:eastAsia="Times New Roman" w:hAnsi="Cambria" w:cstheme="minorHAnsi"/>
          <w:spacing w:val="1"/>
        </w:rPr>
        <w:t>a</w:t>
      </w:r>
      <w:r w:rsidRPr="006722EE">
        <w:rPr>
          <w:rFonts w:ascii="Cambria" w:eastAsia="Times New Roman" w:hAnsi="Cambria" w:cstheme="minorHAnsi"/>
        </w:rPr>
        <w:t>uthori</w:t>
      </w:r>
      <w:r w:rsidRPr="006722EE">
        <w:rPr>
          <w:rFonts w:ascii="Cambria" w:eastAsia="Times New Roman" w:hAnsi="Cambria" w:cstheme="minorHAnsi"/>
          <w:spacing w:val="1"/>
        </w:rPr>
        <w:t>z</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rPr>
        <w:t>mann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3"/>
        </w:rPr>
        <w:t xml:space="preserve"> </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pulation</w:t>
      </w:r>
      <w:r w:rsidRPr="006722EE">
        <w:rPr>
          <w:rFonts w:ascii="Cambria" w:eastAsia="Times New Roman" w:hAnsi="Cambria" w:cstheme="minorHAnsi"/>
          <w:spacing w:val="3"/>
        </w:rPr>
        <w:t xml:space="preserve"> </w:t>
      </w:r>
      <w:r w:rsidRPr="006722EE">
        <w:rPr>
          <w:rFonts w:ascii="Cambria" w:eastAsia="Times New Roman" w:hAnsi="Cambria" w:cstheme="minorHAnsi"/>
        </w:rPr>
        <w:t>do</w:t>
      </w:r>
      <w:r w:rsidRPr="006722EE">
        <w:rPr>
          <w:rFonts w:ascii="Cambria" w:eastAsia="Times New Roman" w:hAnsi="Cambria" w:cstheme="minorHAnsi"/>
          <w:spacing w:val="-1"/>
        </w:rPr>
        <w:t>e</w:t>
      </w:r>
      <w:r w:rsidRPr="006722EE">
        <w:rPr>
          <w:rFonts w:ascii="Cambria" w:eastAsia="Times New Roman" w:hAnsi="Cambria" w:cstheme="minorHAnsi"/>
        </w:rPr>
        <w:t>s not e</w:t>
      </w:r>
      <w:r w:rsidRPr="006722EE">
        <w:rPr>
          <w:rFonts w:ascii="Cambria" w:eastAsia="Times New Roman" w:hAnsi="Cambria" w:cstheme="minorHAnsi"/>
          <w:spacing w:val="2"/>
        </w:rPr>
        <w:t>x</w:t>
      </w:r>
      <w:r w:rsidRPr="006722EE">
        <w:rPr>
          <w:rFonts w:ascii="Cambria" w:eastAsia="Times New Roman" w:hAnsi="Cambria" w:cstheme="minorHAnsi"/>
        </w:rPr>
        <w:t>ist</w:t>
      </w:r>
      <w:r w:rsidRPr="006722EE">
        <w:rPr>
          <w:rFonts w:ascii="Cambria" w:eastAsia="Times New Roman" w:hAnsi="Cambria" w:cstheme="minorHAnsi"/>
          <w:spacing w:val="-1"/>
        </w:rPr>
        <w:t xml:space="preserve"> </w:t>
      </w:r>
      <w:r w:rsidRPr="006722EE">
        <w:rPr>
          <w:rFonts w:ascii="Cambria" w:eastAsia="Times New Roman" w:hAnsi="Cambria" w:cstheme="minorHAnsi"/>
        </w:rPr>
        <w:t>in 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S</w:t>
      </w:r>
      <w:r w:rsidRPr="006722EE">
        <w:rPr>
          <w:rFonts w:ascii="Cambria" w:eastAsia="Times New Roman" w:hAnsi="Cambria" w:cstheme="minorHAnsi"/>
          <w:spacing w:val="-1"/>
        </w:rPr>
        <w:t>a</w:t>
      </w:r>
      <w:r w:rsidRPr="006722EE">
        <w:rPr>
          <w:rFonts w:ascii="Cambria" w:eastAsia="Times New Roman" w:hAnsi="Cambria" w:cstheme="minorHAnsi"/>
        </w:rPr>
        <w:t xml:space="preserve">le </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1"/>
        </w:rPr>
        <w:t>d</w:t>
      </w:r>
      <w:r w:rsidRPr="006722EE">
        <w:rPr>
          <w:rFonts w:ascii="Cambria" w:eastAsia="Times New Roman" w:hAnsi="Cambria" w:cstheme="minorHAnsi"/>
          <w:spacing w:val="-1"/>
        </w:rPr>
        <w:t>e</w:t>
      </w:r>
      <w:r w:rsidRPr="006722EE">
        <w:rPr>
          <w:rFonts w:ascii="Cambria" w:eastAsia="Times New Roman" w:hAnsi="Cambria" w:cstheme="minorHAnsi"/>
        </w:rPr>
        <w:t>r, the</w:t>
      </w:r>
      <w:r w:rsidRPr="006722EE">
        <w:rPr>
          <w:rFonts w:ascii="Cambria" w:eastAsia="Times New Roman" w:hAnsi="Cambria" w:cstheme="minorHAnsi"/>
          <w:spacing w:val="-1"/>
        </w:rPr>
        <w:t xml:space="preserve"> </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 xml:space="preserve">me </w:t>
      </w:r>
      <w:r w:rsidRPr="006722EE">
        <w:rPr>
          <w:rFonts w:ascii="Cambria" w:eastAsia="Times New Roman" w:hAnsi="Cambria" w:cstheme="minorHAnsi"/>
          <w:spacing w:val="2"/>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inc</w:t>
      </w:r>
      <w:r w:rsidRPr="006722EE">
        <w:rPr>
          <w:rFonts w:ascii="Cambria" w:eastAsia="Times New Roman" w:hAnsi="Cambria" w:cstheme="minorHAnsi"/>
          <w:spacing w:val="2"/>
        </w:rPr>
        <w:t>o</w:t>
      </w:r>
      <w:r w:rsidRPr="006722EE">
        <w:rPr>
          <w:rFonts w:ascii="Cambria" w:eastAsia="Times New Roman" w:hAnsi="Cambria" w:cstheme="minorHAnsi"/>
        </w:rPr>
        <w:t>rpo</w:t>
      </w:r>
      <w:r w:rsidRPr="006722EE">
        <w:rPr>
          <w:rFonts w:ascii="Cambria" w:eastAsia="Times New Roman" w:hAnsi="Cambria" w:cstheme="minorHAnsi"/>
          <w:spacing w:val="-1"/>
        </w:rPr>
        <w:t>ra</w:t>
      </w:r>
      <w:r w:rsidRPr="006722EE">
        <w:rPr>
          <w:rFonts w:ascii="Cambria" w:eastAsia="Times New Roman" w:hAnsi="Cambria" w:cstheme="minorHAnsi"/>
        </w:rPr>
        <w:t>ted.</w:t>
      </w:r>
    </w:p>
    <w:p w14:paraId="041F6972" w14:textId="77777777" w:rsidR="000952B1" w:rsidRPr="006722EE" w:rsidRDefault="000952B1" w:rsidP="000952B1">
      <w:pPr>
        <w:ind w:left="-142" w:right="79"/>
        <w:jc w:val="both"/>
        <w:rPr>
          <w:rFonts w:ascii="Cambria" w:hAnsi="Cambria" w:cstheme="minorHAnsi"/>
        </w:rPr>
      </w:pPr>
      <w:r w:rsidRPr="006722EE">
        <w:rPr>
          <w:rFonts w:ascii="Cambria" w:eastAsia="Times New Roman" w:hAnsi="Cambria" w:cstheme="minorHAnsi"/>
        </w:rPr>
        <w:t>2.3</w:t>
      </w:r>
      <w:r w:rsidRPr="006722EE">
        <w:rPr>
          <w:rFonts w:ascii="Cambria" w:eastAsia="Times New Roman" w:hAnsi="Cambria" w:cstheme="minorHAnsi"/>
          <w:spacing w:val="57"/>
        </w:rPr>
        <w:t xml:space="preserve"> </w:t>
      </w:r>
      <w:r w:rsidRPr="006722EE">
        <w:rPr>
          <w:rFonts w:ascii="Cambria" w:eastAsia="Times New Roman" w:hAnsi="Cambria" w:cstheme="minorHAnsi"/>
        </w:rPr>
        <w:t>Ho</w:t>
      </w:r>
      <w:r w:rsidRPr="006722EE">
        <w:rPr>
          <w:rFonts w:ascii="Cambria" w:eastAsia="Times New Roman" w:hAnsi="Cambria" w:cstheme="minorHAnsi"/>
          <w:spacing w:val="-1"/>
        </w:rPr>
        <w:t>we</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57"/>
        </w:rPr>
        <w:t xml:space="preserve"> </w:t>
      </w:r>
      <w:r w:rsidRPr="006722EE">
        <w:rPr>
          <w:rFonts w:ascii="Cambria" w:eastAsia="Times New Roman" w:hAnsi="Cambria" w:cstheme="minorHAnsi"/>
          <w:spacing w:val="-1"/>
        </w:rPr>
        <w:t>a</w:t>
      </w:r>
      <w:r w:rsidRPr="006722EE">
        <w:rPr>
          <w:rFonts w:ascii="Cambria" w:eastAsia="Times New Roman" w:hAnsi="Cambria" w:cstheme="minorHAnsi"/>
        </w:rPr>
        <w:t>bs</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59"/>
        </w:rPr>
        <w:t xml:space="preserve"> </w:t>
      </w:r>
      <w:r w:rsidRPr="006722EE">
        <w:rPr>
          <w:rFonts w:ascii="Cambria" w:eastAsia="Times New Roman" w:hAnsi="Cambria" w:cstheme="minorHAnsi"/>
        </w:rPr>
        <w:t>of</w:t>
      </w:r>
      <w:r w:rsidRPr="006722EE">
        <w:rPr>
          <w:rFonts w:ascii="Cambria" w:eastAsia="Times New Roman" w:hAnsi="Cambria" w:cstheme="minorHAnsi"/>
          <w:spacing w:val="57"/>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57"/>
        </w:rPr>
        <w:t xml:space="preserve"> </w:t>
      </w:r>
      <w:r w:rsidRPr="006722EE">
        <w:rPr>
          <w:rFonts w:ascii="Cambria" w:eastAsia="Times New Roman" w:hAnsi="Cambria" w:cstheme="minorHAnsi"/>
        </w:rPr>
        <w:t>a</w:t>
      </w:r>
      <w:r w:rsidRPr="006722EE">
        <w:rPr>
          <w:rFonts w:ascii="Cambria" w:eastAsia="Times New Roman" w:hAnsi="Cambria" w:cstheme="minorHAnsi"/>
          <w:spacing w:val="59"/>
        </w:rPr>
        <w:t xml:space="preserve"> </w:t>
      </w:r>
      <w:r w:rsidRPr="006722EE">
        <w:rPr>
          <w:rFonts w:ascii="Cambria" w:eastAsia="Times New Roman" w:hAnsi="Cambria" w:cstheme="minorHAnsi"/>
          <w:spacing w:val="-1"/>
        </w:rPr>
        <w:t>c</w:t>
      </w:r>
      <w:r w:rsidRPr="006722EE">
        <w:rPr>
          <w:rFonts w:ascii="Cambria" w:eastAsia="Times New Roman" w:hAnsi="Cambria" w:cstheme="minorHAnsi"/>
        </w:rPr>
        <w:t>lause</w:t>
      </w:r>
      <w:r w:rsidRPr="006722EE">
        <w:rPr>
          <w:rFonts w:ascii="Cambria" w:eastAsia="Times New Roman" w:hAnsi="Cambria" w:cstheme="minorHAnsi"/>
          <w:spacing w:val="56"/>
        </w:rPr>
        <w:t xml:space="preserve"> </w:t>
      </w:r>
      <w:r w:rsidRPr="006722EE">
        <w:rPr>
          <w:rFonts w:ascii="Cambria" w:eastAsia="Times New Roman" w:hAnsi="Cambria" w:cstheme="minorHAnsi"/>
        </w:rPr>
        <w:t>do</w:t>
      </w:r>
      <w:r w:rsidRPr="006722EE">
        <w:rPr>
          <w:rFonts w:ascii="Cambria" w:eastAsia="Times New Roman" w:hAnsi="Cambria" w:cstheme="minorHAnsi"/>
          <w:spacing w:val="-1"/>
        </w:rPr>
        <w:t>e</w:t>
      </w:r>
      <w:r w:rsidRPr="006722EE">
        <w:rPr>
          <w:rFonts w:ascii="Cambria" w:eastAsia="Times New Roman" w:hAnsi="Cambria" w:cstheme="minorHAnsi"/>
        </w:rPr>
        <w:t>s not</w:t>
      </w:r>
      <w:r w:rsidRPr="006722EE">
        <w:rPr>
          <w:rFonts w:ascii="Cambria" w:eastAsia="Times New Roman" w:hAnsi="Cambria" w:cstheme="minorHAnsi"/>
          <w:spacing w:val="58"/>
        </w:rPr>
        <w:t xml:space="preserve"> </w:t>
      </w:r>
      <w:r w:rsidRPr="006722EE">
        <w:rPr>
          <w:rFonts w:ascii="Cambria" w:eastAsia="Times New Roman" w:hAnsi="Cambria" w:cstheme="minorHAnsi"/>
        </w:rPr>
        <w:t>in</w:t>
      </w:r>
      <w:r w:rsidRPr="006722EE">
        <w:rPr>
          <w:rFonts w:ascii="Cambria" w:eastAsia="Times New Roman" w:hAnsi="Cambria" w:cstheme="minorHAnsi"/>
          <w:spacing w:val="58"/>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53"/>
        </w:rPr>
        <w:t xml:space="preserve"> </w:t>
      </w:r>
      <w:r w:rsidRPr="006722EE">
        <w:rPr>
          <w:rFonts w:ascii="Cambria" w:eastAsia="Times New Roman" w:hAnsi="Cambria" w:cstheme="minorHAnsi"/>
          <w:spacing w:val="2"/>
        </w:rPr>
        <w:t>w</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3"/>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str</w:t>
      </w:r>
      <w:r w:rsidRPr="006722EE">
        <w:rPr>
          <w:rFonts w:ascii="Cambria" w:eastAsia="Times New Roman" w:hAnsi="Cambria" w:cstheme="minorHAnsi"/>
          <w:spacing w:val="3"/>
        </w:rPr>
        <w:t>i</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58"/>
        </w:rPr>
        <w:t xml:space="preserve"> </w:t>
      </w:r>
      <w:r w:rsidRPr="006722EE">
        <w:rPr>
          <w:rFonts w:ascii="Cambria" w:eastAsia="Times New Roman" w:hAnsi="Cambria" w:cstheme="minorHAnsi"/>
        </w:rPr>
        <w:t>the</w:t>
      </w:r>
      <w:r w:rsidRPr="006722EE">
        <w:rPr>
          <w:rFonts w:ascii="Cambria" w:eastAsia="Times New Roman" w:hAnsi="Cambria" w:cstheme="minorHAnsi"/>
          <w:spacing w:val="57"/>
        </w:rPr>
        <w:t xml:space="preserve"> </w:t>
      </w:r>
      <w:r w:rsidRPr="006722EE">
        <w:rPr>
          <w:rFonts w:ascii="Cambria" w:eastAsia="Times New Roman" w:hAnsi="Cambria" w:cstheme="minorHAnsi"/>
        </w:rPr>
        <w:t>ri</w:t>
      </w:r>
      <w:r w:rsidRPr="006722EE">
        <w:rPr>
          <w:rFonts w:ascii="Cambria" w:eastAsia="Times New Roman" w:hAnsi="Cambria" w:cstheme="minorHAnsi"/>
          <w:spacing w:val="-3"/>
        </w:rPr>
        <w:t>g</w:t>
      </w:r>
      <w:r w:rsidRPr="006722EE">
        <w:rPr>
          <w:rFonts w:ascii="Cambria" w:eastAsia="Times New Roman" w:hAnsi="Cambria" w:cstheme="minorHAnsi"/>
        </w:rPr>
        <w:t>ht</w:t>
      </w:r>
      <w:r w:rsidRPr="006722EE">
        <w:rPr>
          <w:rFonts w:ascii="Cambria" w:eastAsia="Times New Roman" w:hAnsi="Cambria" w:cstheme="minorHAnsi"/>
          <w:spacing w:val="58"/>
        </w:rPr>
        <w:t xml:space="preserve"> </w:t>
      </w:r>
      <w:r w:rsidRPr="006722EE">
        <w:rPr>
          <w:rFonts w:ascii="Cambria" w:eastAsia="Times New Roman" w:hAnsi="Cambria" w:cstheme="minorHAnsi"/>
        </w:rPr>
        <w:t>of</w:t>
      </w:r>
      <w:r w:rsidRPr="006722EE">
        <w:rPr>
          <w:rFonts w:ascii="Cambria" w:eastAsia="Times New Roman" w:hAnsi="Cambria" w:cstheme="minorHAnsi"/>
          <w:spacing w:val="59"/>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nk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rPr>
        <w:t>I</w:t>
      </w:r>
      <w:r w:rsidRPr="006722EE">
        <w:rPr>
          <w:rFonts w:ascii="Cambria" w:eastAsia="Times New Roman" w:hAnsi="Cambria" w:cstheme="minorHAnsi"/>
          <w:spacing w:val="-1"/>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ta</w:t>
      </w:r>
      <w:r w:rsidRPr="006722EE">
        <w:rPr>
          <w:rFonts w:ascii="Cambria" w:eastAsia="Times New Roman" w:hAnsi="Cambria" w:cstheme="minorHAnsi"/>
          <w:spacing w:val="2"/>
        </w:rPr>
        <w:t>k</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 these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uidel</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ppro</w:t>
      </w:r>
      <w:r w:rsidRPr="006722EE">
        <w:rPr>
          <w:rFonts w:ascii="Cambria" w:eastAsia="Times New Roman" w:hAnsi="Cambria" w:cstheme="minorHAnsi"/>
          <w:spacing w:val="-1"/>
        </w:rPr>
        <w:t>p</w:t>
      </w:r>
      <w:r w:rsidRPr="006722EE">
        <w:rPr>
          <w:rFonts w:ascii="Cambria" w:eastAsia="Times New Roman" w:hAnsi="Cambria" w:cstheme="minorHAnsi"/>
        </w:rPr>
        <w:t>ri</w:t>
      </w:r>
      <w:r w:rsidRPr="006722EE">
        <w:rPr>
          <w:rFonts w:ascii="Cambria" w:eastAsia="Times New Roman" w:hAnsi="Cambria" w:cstheme="minorHAnsi"/>
          <w:spacing w:val="-1"/>
        </w:rPr>
        <w:t>a</w:t>
      </w:r>
      <w:r w:rsidRPr="006722EE">
        <w:rPr>
          <w:rFonts w:ascii="Cambria" w:eastAsia="Times New Roman" w:hAnsi="Cambria" w:cstheme="minorHAnsi"/>
        </w:rPr>
        <w:t xml:space="preserve">te </w:t>
      </w:r>
      <w:r w:rsidRPr="006722EE">
        <w:rPr>
          <w:rFonts w:ascii="Cambria" w:eastAsia="Times New Roman" w:hAnsi="Cambria" w:cstheme="minorHAnsi"/>
          <w:spacing w:val="-1"/>
        </w:rPr>
        <w:t>ca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s.</w:t>
      </w:r>
    </w:p>
    <w:p w14:paraId="441CFE99" w14:textId="77777777" w:rsidR="000952B1" w:rsidRPr="006722EE" w:rsidRDefault="000952B1" w:rsidP="000952B1">
      <w:pPr>
        <w:ind w:left="-142" w:right="81"/>
        <w:jc w:val="both"/>
        <w:rPr>
          <w:rFonts w:ascii="Cambria" w:hAnsi="Cambria" w:cstheme="minorHAnsi"/>
        </w:rPr>
      </w:pPr>
      <w:r w:rsidRPr="006722EE">
        <w:rPr>
          <w:rFonts w:ascii="Cambria" w:eastAsia="Times New Roman" w:hAnsi="Cambria" w:cstheme="minorHAnsi"/>
        </w:rPr>
        <w:t>2.4</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proc</w:t>
      </w:r>
      <w:r w:rsidRPr="006722EE">
        <w:rPr>
          <w:rFonts w:ascii="Cambria" w:eastAsia="Times New Roman" w:hAnsi="Cambria" w:cstheme="minorHAnsi"/>
          <w:spacing w:val="-1"/>
        </w:rPr>
        <w:t>e</w:t>
      </w:r>
      <w:r w:rsidRPr="006722EE">
        <w:rPr>
          <w:rFonts w:ascii="Cambria" w:eastAsia="Times New Roman" w:hAnsi="Cambria" w:cstheme="minorHAnsi"/>
        </w:rPr>
        <w:t>dure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rPr>
        <w:t>(i)</w:t>
      </w:r>
      <w:r w:rsidRPr="006722EE">
        <w:rPr>
          <w:rFonts w:ascii="Cambria" w:eastAsia="Times New Roman" w:hAnsi="Cambria" w:cstheme="minorHAnsi"/>
          <w:spacing w:val="-1"/>
        </w:rPr>
        <w:t xml:space="preserve"> </w:t>
      </w:r>
      <w:r w:rsidRPr="006722EE">
        <w:rPr>
          <w:rFonts w:ascii="Cambria" w:eastAsia="Times New Roman" w:hAnsi="Cambria" w:cstheme="minorHAnsi"/>
        </w:rPr>
        <w:t>R</w:t>
      </w:r>
      <w:r w:rsidRPr="006722EE">
        <w:rPr>
          <w:rFonts w:ascii="Cambria" w:eastAsia="Times New Roman" w:hAnsi="Cambria" w:cstheme="minorHAnsi"/>
          <w:spacing w:val="-1"/>
        </w:rPr>
        <w:t>e</w:t>
      </w:r>
      <w:r w:rsidRPr="006722EE">
        <w:rPr>
          <w:rFonts w:ascii="Cambria" w:eastAsia="Times New Roman" w:hAnsi="Cambria" w:cstheme="minorHAnsi"/>
        </w:rPr>
        <w:t>moval</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 xml:space="preserve">om the </w:t>
      </w:r>
      <w:r w:rsidRPr="006722EE">
        <w:rPr>
          <w:rFonts w:ascii="Cambria" w:eastAsia="Times New Roman" w:hAnsi="Cambria" w:cstheme="minorHAnsi"/>
          <w:spacing w:val="-6"/>
        </w:rPr>
        <w:t>L</w:t>
      </w:r>
      <w:r w:rsidRPr="006722EE">
        <w:rPr>
          <w:rFonts w:ascii="Cambria" w:eastAsia="Times New Roman" w:hAnsi="Cambria" w:cstheme="minorHAnsi"/>
        </w:rPr>
        <w:t>ist</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rPr>
        <w:t>rov</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su</w:t>
      </w:r>
      <w:r w:rsidRPr="006722EE">
        <w:rPr>
          <w:rFonts w:ascii="Cambria" w:eastAsia="Times New Roman" w:hAnsi="Cambria" w:cstheme="minorHAnsi"/>
          <w:spacing w:val="2"/>
        </w:rPr>
        <w:t>p</w:t>
      </w:r>
      <w:r w:rsidRPr="006722EE">
        <w:rPr>
          <w:rFonts w:ascii="Cambria" w:eastAsia="Times New Roman" w:hAnsi="Cambria" w:cstheme="minorHAnsi"/>
        </w:rPr>
        <w:t>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3"/>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tors; (ii)</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usp</w:t>
      </w:r>
      <w:r w:rsidRPr="006722EE">
        <w:rPr>
          <w:rFonts w:ascii="Cambria" w:eastAsia="Times New Roman" w:hAnsi="Cambria" w:cstheme="minorHAnsi"/>
          <w:spacing w:val="-1"/>
        </w:rPr>
        <w:t>e</w:t>
      </w:r>
      <w:r w:rsidRPr="006722EE">
        <w:rPr>
          <w:rFonts w:ascii="Cambria" w:eastAsia="Times New Roman" w:hAnsi="Cambria" w:cstheme="minorHAnsi"/>
        </w:rPr>
        <w:t>nsion</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3"/>
        </w:rPr>
        <w:t xml:space="preserve"> </w:t>
      </w:r>
      <w:r w:rsidRPr="006722EE">
        <w:rPr>
          <w:rFonts w:ascii="Cambria" w:eastAsia="Times New Roman" w:hAnsi="Cambria" w:cstheme="minorHAnsi"/>
        </w:rPr>
        <w:t>(iii)</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 of</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B</w:t>
      </w:r>
      <w:r w:rsidRPr="006722EE">
        <w:rPr>
          <w:rFonts w:ascii="Cambria" w:eastAsia="Times New Roman" w:hAnsi="Cambria" w:cstheme="minorHAnsi"/>
        </w:rPr>
        <w:t>usiness</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ng with</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2"/>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1"/>
        </w:rPr>
        <w:t>ee</w:t>
      </w:r>
      <w:r w:rsidRPr="006722EE">
        <w:rPr>
          <w:rFonts w:ascii="Cambria" w:eastAsia="Times New Roman" w:hAnsi="Cambria" w:cstheme="minorHAnsi"/>
        </w:rPr>
        <w:t>n</w:t>
      </w:r>
      <w:r w:rsidRPr="006722EE">
        <w:rPr>
          <w:rFonts w:ascii="Cambria" w:eastAsia="Times New Roman" w:hAnsi="Cambria" w:cstheme="minorHAnsi"/>
          <w:spacing w:val="3"/>
        </w:rPr>
        <w:t xml:space="preserve"> </w:t>
      </w:r>
      <w:r w:rsidRPr="006722EE">
        <w:rPr>
          <w:rFonts w:ascii="Cambria" w:eastAsia="Times New Roman" w:hAnsi="Cambria" w:cstheme="minorHAnsi"/>
        </w:rPr>
        <w:t>laid</w:t>
      </w:r>
      <w:r w:rsidRPr="006722EE">
        <w:rPr>
          <w:rFonts w:ascii="Cambria" w:eastAsia="Times New Roman" w:hAnsi="Cambria" w:cstheme="minorHAnsi"/>
          <w:spacing w:val="3"/>
        </w:rPr>
        <w:t xml:space="preserve"> </w:t>
      </w:r>
      <w:r w:rsidRPr="006722EE">
        <w:rPr>
          <w:rFonts w:ascii="Cambria" w:eastAsia="Times New Roman" w:hAnsi="Cambria" w:cstheme="minorHAnsi"/>
        </w:rPr>
        <w:t>down</w:t>
      </w:r>
      <w:r w:rsidRPr="006722EE">
        <w:rPr>
          <w:rFonts w:ascii="Cambria" w:eastAsia="Times New Roman" w:hAnsi="Cambria" w:cstheme="minorHAnsi"/>
          <w:spacing w:val="2"/>
        </w:rPr>
        <w:t xml:space="preserve"> </w:t>
      </w:r>
      <w:r w:rsidRPr="006722EE">
        <w:rPr>
          <w:rFonts w:ascii="Cambria" w:eastAsia="Times New Roman" w:hAnsi="Cambria" w:cstheme="minorHAnsi"/>
        </w:rPr>
        <w:t>in these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w:t>
      </w:r>
      <w:r w:rsidRPr="006722EE">
        <w:rPr>
          <w:rFonts w:ascii="Cambria" w:eastAsia="Times New Roman" w:hAnsi="Cambria" w:cstheme="minorHAnsi"/>
          <w:spacing w:val="3"/>
        </w:rPr>
        <w:t>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s.</w:t>
      </w:r>
    </w:p>
    <w:p w14:paraId="276018AA" w14:textId="77777777" w:rsidR="000952B1" w:rsidRPr="006722EE" w:rsidRDefault="000952B1" w:rsidP="000952B1">
      <w:pPr>
        <w:spacing w:line="260" w:lineRule="exact"/>
        <w:ind w:left="-142" w:right="129"/>
        <w:jc w:val="both"/>
        <w:rPr>
          <w:rFonts w:ascii="Cambria" w:hAnsi="Cambria" w:cstheme="minorHAnsi"/>
        </w:rPr>
      </w:pPr>
      <w:r w:rsidRPr="006722EE">
        <w:rPr>
          <w:rFonts w:ascii="Cambria" w:eastAsia="Times New Roman" w:hAnsi="Cambria" w:cstheme="minorHAnsi"/>
        </w:rPr>
        <w:t>2.5 Th</w:t>
      </w:r>
      <w:r w:rsidRPr="006722EE">
        <w:rPr>
          <w:rFonts w:ascii="Cambria" w:eastAsia="Times New Roman" w:hAnsi="Cambria" w:cstheme="minorHAnsi"/>
          <w:spacing w:val="-1"/>
        </w:rPr>
        <w:t>e</w:t>
      </w:r>
      <w:r w:rsidRPr="006722EE">
        <w:rPr>
          <w:rFonts w:ascii="Cambria" w:eastAsia="Times New Roman" w:hAnsi="Cambria" w:cstheme="minorHAnsi"/>
        </w:rPr>
        <w:t>se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g</w:t>
      </w:r>
      <w:r w:rsidRPr="006722EE">
        <w:rPr>
          <w:rFonts w:ascii="Cambria" w:eastAsia="Times New Roman" w:hAnsi="Cambria" w:cstheme="minorHAnsi"/>
        </w:rPr>
        <w:t xml:space="preserve">uidelines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 xml:space="preserve">to all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Units </w:t>
      </w:r>
      <w:r w:rsidRPr="006722EE">
        <w:rPr>
          <w:rFonts w:ascii="Cambria" w:eastAsia="Times New Roman" w:hAnsi="Cambria" w:cstheme="minorHAnsi"/>
          <w:spacing w:val="-1"/>
        </w:rPr>
        <w:t>a</w:t>
      </w:r>
      <w:r w:rsidRPr="006722EE">
        <w:rPr>
          <w:rFonts w:ascii="Cambria" w:eastAsia="Times New Roman" w:hAnsi="Cambria" w:cstheme="minorHAnsi"/>
        </w:rPr>
        <w:t>nd su</w:t>
      </w:r>
      <w:r w:rsidRPr="006722EE">
        <w:rPr>
          <w:rFonts w:ascii="Cambria" w:eastAsia="Times New Roman" w:hAnsi="Cambria" w:cstheme="minorHAnsi"/>
          <w:spacing w:val="2"/>
        </w:rPr>
        <w:t>b</w:t>
      </w:r>
      <w:r w:rsidRPr="006722EE">
        <w:rPr>
          <w:rFonts w:ascii="Cambria" w:eastAsia="Times New Roman" w:hAnsi="Cambria" w:cstheme="minorHAnsi"/>
        </w:rPr>
        <w:t>sid</w:t>
      </w:r>
      <w:r w:rsidRPr="006722EE">
        <w:rPr>
          <w:rFonts w:ascii="Cambria" w:eastAsia="Times New Roman" w:hAnsi="Cambria" w:cstheme="minorHAnsi"/>
          <w:spacing w:val="1"/>
        </w:rPr>
        <w:t>i</w:t>
      </w:r>
      <w:r w:rsidRPr="006722EE">
        <w:rPr>
          <w:rFonts w:ascii="Cambria" w:eastAsia="Times New Roman" w:hAnsi="Cambria" w:cstheme="minorHAnsi"/>
          <w:spacing w:val="-1"/>
        </w:rPr>
        <w:t>a</w:t>
      </w:r>
      <w:r w:rsidRPr="006722EE">
        <w:rPr>
          <w:rFonts w:ascii="Cambria" w:eastAsia="Times New Roman" w:hAnsi="Cambria" w:cstheme="minorHAnsi"/>
        </w:rPr>
        <w:t>ri</w:t>
      </w:r>
      <w:r w:rsidRPr="006722EE">
        <w:rPr>
          <w:rFonts w:ascii="Cambria" w:eastAsia="Times New Roman" w:hAnsi="Cambria" w:cstheme="minorHAnsi"/>
          <w:spacing w:val="-1"/>
        </w:rPr>
        <w:t>e</w:t>
      </w:r>
      <w:r w:rsidRPr="006722EE">
        <w:rPr>
          <w:rFonts w:ascii="Cambria" w:eastAsia="Times New Roman" w:hAnsi="Cambria" w:cstheme="minorHAnsi"/>
        </w:rPr>
        <w:t>s of CEN</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rPr>
        <w:t>BA</w:t>
      </w:r>
      <w:r w:rsidRPr="006722EE">
        <w:rPr>
          <w:rFonts w:ascii="Cambria" w:eastAsia="Times New Roman" w:hAnsi="Cambria" w:cstheme="minorHAnsi"/>
          <w:spacing w:val="-1"/>
        </w:rPr>
        <w:t>N</w:t>
      </w:r>
      <w:r w:rsidRPr="006722EE">
        <w:rPr>
          <w:rFonts w:ascii="Cambria" w:eastAsia="Times New Roman" w:hAnsi="Cambria" w:cstheme="minorHAnsi"/>
        </w:rPr>
        <w:t xml:space="preserve">K </w:t>
      </w:r>
      <w:r w:rsidRPr="006722EE">
        <w:rPr>
          <w:rFonts w:ascii="Cambria" w:eastAsia="Times New Roman" w:hAnsi="Cambria" w:cstheme="minorHAnsi"/>
          <w:spacing w:val="1"/>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4"/>
        </w:rPr>
        <w:t>D</w:t>
      </w:r>
      <w:r w:rsidRPr="006722EE">
        <w:rPr>
          <w:rFonts w:ascii="Cambria" w:eastAsia="Times New Roman" w:hAnsi="Cambria" w:cstheme="minorHAnsi"/>
          <w:spacing w:val="-3"/>
        </w:rPr>
        <w:t>I</w:t>
      </w:r>
      <w:r w:rsidRPr="006722EE">
        <w:rPr>
          <w:rFonts w:ascii="Cambria" w:eastAsia="Times New Roman" w:hAnsi="Cambria" w:cstheme="minorHAnsi"/>
        </w:rPr>
        <w:t>A.</w:t>
      </w:r>
    </w:p>
    <w:p w14:paraId="2C9EE682" w14:textId="77777777" w:rsidR="000952B1" w:rsidRPr="006722EE" w:rsidRDefault="000952B1" w:rsidP="000952B1">
      <w:pPr>
        <w:spacing w:before="29"/>
        <w:ind w:left="-142" w:right="78"/>
        <w:jc w:val="both"/>
        <w:rPr>
          <w:rFonts w:ascii="Cambria" w:hAnsi="Cambria" w:cstheme="minorHAnsi"/>
        </w:rPr>
      </w:pPr>
      <w:r w:rsidRPr="006722EE">
        <w:rPr>
          <w:rFonts w:ascii="Cambria" w:eastAsia="Times New Roman" w:hAnsi="Cambria" w:cstheme="minorHAnsi"/>
        </w:rPr>
        <w:t>2.6</w:t>
      </w:r>
      <w:r w:rsidRPr="006722EE">
        <w:rPr>
          <w:rFonts w:ascii="Cambria" w:eastAsia="Times New Roman" w:hAnsi="Cambria" w:cstheme="minorHAnsi"/>
          <w:spacing w:val="4"/>
        </w:rPr>
        <w:t xml:space="preserve"> </w:t>
      </w:r>
      <w:r w:rsidRPr="006722EE">
        <w:rPr>
          <w:rFonts w:ascii="Cambria" w:eastAsia="Times New Roman" w:hAnsi="Cambria" w:cstheme="minorHAnsi"/>
          <w:spacing w:val="-6"/>
        </w:rPr>
        <w:t>I</w:t>
      </w:r>
      <w:r w:rsidRPr="006722EE">
        <w:rPr>
          <w:rFonts w:ascii="Cambria" w:eastAsia="Times New Roman" w:hAnsi="Cambria" w:cstheme="minorHAnsi"/>
        </w:rPr>
        <w:t>t</w:t>
      </w:r>
      <w:r w:rsidRPr="006722EE">
        <w:rPr>
          <w:rFonts w:ascii="Cambria" w:eastAsia="Times New Roman" w:hAnsi="Cambria" w:cstheme="minorHAnsi"/>
          <w:spacing w:val="4"/>
        </w:rPr>
        <w:t xml:space="preserve"> </w:t>
      </w:r>
      <w:r w:rsidRPr="006722EE">
        <w:rPr>
          <w:rFonts w:ascii="Cambria" w:eastAsia="Times New Roman" w:hAnsi="Cambria" w:cstheme="minorHAnsi"/>
        </w:rPr>
        <w:t>is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l</w:t>
      </w:r>
      <w:r w:rsidRPr="006722EE">
        <w:rPr>
          <w:rFonts w:ascii="Cambria" w:eastAsia="Times New Roman" w:hAnsi="Cambria" w:cstheme="minorHAnsi"/>
          <w:spacing w:val="2"/>
        </w:rPr>
        <w:t>a</w:t>
      </w:r>
      <w:r w:rsidRPr="006722EE">
        <w:rPr>
          <w:rFonts w:ascii="Cambria" w:eastAsia="Times New Roman" w:hAnsi="Cambria" w:cstheme="minorHAnsi"/>
        </w:rPr>
        <w:t>ri</w:t>
      </w:r>
      <w:r w:rsidRPr="006722EE">
        <w:rPr>
          <w:rFonts w:ascii="Cambria" w:eastAsia="Times New Roman" w:hAnsi="Cambria" w:cstheme="minorHAnsi"/>
          <w:spacing w:val="-1"/>
        </w:rPr>
        <w:t>f</w:t>
      </w:r>
      <w:r w:rsidRPr="006722EE">
        <w:rPr>
          <w:rFonts w:ascii="Cambria" w:eastAsia="Times New Roman" w:hAnsi="Cambria" w:cstheme="minorHAnsi"/>
        </w:rPr>
        <w:t>ied</w:t>
      </w:r>
      <w:r w:rsidRPr="006722EE">
        <w:rPr>
          <w:rFonts w:ascii="Cambria" w:eastAsia="Times New Roman" w:hAnsi="Cambria" w:cstheme="minorHAnsi"/>
          <w:spacing w:val="1"/>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2"/>
        </w:rPr>
        <w:t xml:space="preserve"> </w:t>
      </w:r>
      <w:r w:rsidRPr="006722EE">
        <w:rPr>
          <w:rFonts w:ascii="Cambria" w:eastAsia="Times New Roman" w:hAnsi="Cambria" w:cstheme="minorHAnsi"/>
        </w:rPr>
        <w:t>th</w:t>
      </w:r>
      <w:r w:rsidRPr="006722EE">
        <w:rPr>
          <w:rFonts w:ascii="Cambria" w:eastAsia="Times New Roman" w:hAnsi="Cambria" w:cstheme="minorHAnsi"/>
          <w:spacing w:val="2"/>
        </w:rPr>
        <w:t>e</w:t>
      </w:r>
      <w:r w:rsidRPr="006722EE">
        <w:rPr>
          <w:rFonts w:ascii="Cambria" w:eastAsia="Times New Roman" w:hAnsi="Cambria" w:cstheme="minorHAnsi"/>
        </w:rPr>
        <w:t>se</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uidelines</w:t>
      </w:r>
      <w:r w:rsidRPr="006722EE">
        <w:rPr>
          <w:rFonts w:ascii="Cambria" w:eastAsia="Times New Roman" w:hAnsi="Cambria" w:cstheme="minorHAnsi"/>
          <w:spacing w:val="1"/>
        </w:rPr>
        <w:t xml:space="preserve"> </w:t>
      </w:r>
      <w:r w:rsidRPr="006722EE">
        <w:rPr>
          <w:rFonts w:ascii="Cambria" w:eastAsia="Times New Roman" w:hAnsi="Cambria" w:cstheme="minorHAnsi"/>
        </w:rPr>
        <w:t>do</w:t>
      </w:r>
      <w:r w:rsidRPr="006722EE">
        <w:rPr>
          <w:rFonts w:ascii="Cambria" w:eastAsia="Times New Roman" w:hAnsi="Cambria" w:cstheme="minorHAnsi"/>
          <w:spacing w:val="3"/>
        </w:rPr>
        <w:t xml:space="preserve"> </w:t>
      </w:r>
      <w:r w:rsidRPr="006722EE">
        <w:rPr>
          <w:rFonts w:ascii="Cambria" w:eastAsia="Times New Roman" w:hAnsi="Cambria" w:cstheme="minorHAnsi"/>
        </w:rPr>
        <w:t>not</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6"/>
        </w:rPr>
        <w:t xml:space="preserve"> </w:t>
      </w:r>
      <w:r w:rsidRPr="006722EE">
        <w:rPr>
          <w:rFonts w:ascii="Cambria" w:eastAsia="Times New Roman" w:hAnsi="Cambria" w:cstheme="minorHAnsi"/>
        </w:rPr>
        <w:t>with</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1"/>
        </w:rPr>
        <w:t xml:space="preserve"> </w:t>
      </w:r>
      <w:r w:rsidRPr="006722EE">
        <w:rPr>
          <w:rFonts w:ascii="Cambria" w:eastAsia="Times New Roman" w:hAnsi="Cambria" w:cstheme="minorHAnsi"/>
        </w:rPr>
        <w:t>of the</w:t>
      </w:r>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ment</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4"/>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e</w:t>
      </w:r>
      <w:r w:rsidRPr="006722EE">
        <w:rPr>
          <w:rFonts w:ascii="Cambria" w:eastAsia="Times New Roman" w:hAnsi="Cambria" w:cstheme="minorHAnsi"/>
        </w:rPr>
        <w:t>nte</w:t>
      </w:r>
      <w:r w:rsidRPr="006722EE">
        <w:rPr>
          <w:rFonts w:ascii="Cambria" w:eastAsia="Times New Roman" w:hAnsi="Cambria" w:cstheme="minorHAnsi"/>
          <w:spacing w:val="-1"/>
        </w:rPr>
        <w:t>r</w:t>
      </w:r>
      <w:r w:rsidRPr="006722EE">
        <w:rPr>
          <w:rFonts w:ascii="Cambria" w:eastAsia="Times New Roman" w:hAnsi="Cambria" w:cstheme="minorHAnsi"/>
        </w:rPr>
        <w:t>tain</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 p</w:t>
      </w:r>
      <w:r w:rsidRPr="006722EE">
        <w:rPr>
          <w:rFonts w:ascii="Cambria" w:eastAsia="Times New Roman" w:hAnsi="Cambria" w:cstheme="minorHAnsi"/>
          <w:spacing w:val="1"/>
        </w:rPr>
        <w:t>a</w:t>
      </w:r>
      <w:r w:rsidRPr="006722EE">
        <w:rPr>
          <w:rFonts w:ascii="Cambria" w:eastAsia="Times New Roman" w:hAnsi="Cambria" w:cstheme="minorHAnsi"/>
        </w:rPr>
        <w:t>rti</w:t>
      </w:r>
      <w:r w:rsidRPr="006722EE">
        <w:rPr>
          <w:rFonts w:ascii="Cambria" w:eastAsia="Times New Roman" w:hAnsi="Cambria" w:cstheme="minorHAnsi"/>
          <w:spacing w:val="-1"/>
        </w:rPr>
        <w:t>c</w:t>
      </w:r>
      <w:r w:rsidRPr="006722EE">
        <w:rPr>
          <w:rFonts w:ascii="Cambria" w:eastAsia="Times New Roman" w:hAnsi="Cambria" w:cstheme="minorHAnsi"/>
        </w:rPr>
        <w:t>ular</w:t>
      </w:r>
      <w:r w:rsidRPr="006722EE">
        <w:rPr>
          <w:rFonts w:ascii="Cambria" w:eastAsia="Times New Roman" w:hAnsi="Cambria" w:cstheme="minorHAnsi"/>
          <w:spacing w:val="6"/>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 due</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5"/>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poor</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inad</w:t>
      </w:r>
      <w:r w:rsidRPr="006722EE">
        <w:rPr>
          <w:rFonts w:ascii="Cambria" w:eastAsia="Times New Roman" w:hAnsi="Cambria" w:cstheme="minorHAnsi"/>
          <w:spacing w:val="-1"/>
        </w:rPr>
        <w:t>e</w:t>
      </w:r>
      <w:r w:rsidRPr="006722EE">
        <w:rPr>
          <w:rFonts w:ascii="Cambria" w:eastAsia="Times New Roman" w:hAnsi="Cambria" w:cstheme="minorHAnsi"/>
        </w:rPr>
        <w:t>qu</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man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rPr>
        <w:t>for</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other r</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son.</w:t>
      </w:r>
    </w:p>
    <w:p w14:paraId="66FDDE45" w14:textId="77777777" w:rsidR="000952B1" w:rsidRPr="006722EE" w:rsidRDefault="000952B1" w:rsidP="000952B1">
      <w:pPr>
        <w:ind w:left="-142" w:right="1591"/>
        <w:jc w:val="both"/>
        <w:rPr>
          <w:rFonts w:ascii="Cambria" w:hAnsi="Cambria" w:cstheme="minorHAnsi"/>
        </w:rPr>
      </w:pPr>
      <w:r w:rsidRPr="006722EE">
        <w:rPr>
          <w:rFonts w:ascii="Cambria" w:eastAsia="Times New Roman" w:hAnsi="Cambria" w:cstheme="minorHAnsi"/>
        </w:rPr>
        <w:t>2.7 The</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with prosp</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1"/>
        </w:rPr>
        <w:t xml:space="preserve"> e</w:t>
      </w:r>
      <w:r w:rsidRPr="006722EE">
        <w:rPr>
          <w:rFonts w:ascii="Cambria" w:eastAsia="Times New Roman" w:hAnsi="Cambria" w:cstheme="minorHAnsi"/>
          <w:spacing w:val="1"/>
        </w:rPr>
        <w:t>f</w:t>
      </w:r>
      <w:r w:rsidRPr="006722EE">
        <w:rPr>
          <w:rFonts w:ascii="Cambria" w:eastAsia="Times New Roman" w:hAnsi="Cambria" w:cstheme="minorHAnsi"/>
        </w:rPr>
        <w:t>fe</w:t>
      </w:r>
      <w:r w:rsidRPr="006722EE">
        <w:rPr>
          <w:rFonts w:ascii="Cambria" w:eastAsia="Times New Roman" w:hAnsi="Cambria" w:cstheme="minorHAnsi"/>
          <w:spacing w:val="-1"/>
        </w:rPr>
        <w:t>c</w:t>
      </w:r>
      <w:r w:rsidRPr="006722EE">
        <w:rPr>
          <w:rFonts w:ascii="Cambria" w:eastAsia="Times New Roman" w:hAnsi="Cambria" w:cstheme="minorHAnsi"/>
        </w:rPr>
        <w:t xml:space="preserve">t, </w:t>
      </w:r>
      <w:r w:rsidRPr="006722EE">
        <w:rPr>
          <w:rFonts w:ascii="Cambria" w:eastAsia="Times New Roman" w:hAnsi="Cambria" w:cstheme="minorHAnsi"/>
          <w:spacing w:val="1"/>
        </w:rPr>
        <w:t>i</w:t>
      </w:r>
      <w:r w:rsidRPr="006722EE">
        <w:rPr>
          <w:rFonts w:ascii="Cambria" w:eastAsia="Times New Roman" w:hAnsi="Cambria" w:cstheme="minorHAnsi"/>
        </w:rPr>
        <w:t>.</w:t>
      </w:r>
      <w:r w:rsidRPr="006722EE">
        <w:rPr>
          <w:rFonts w:ascii="Cambria" w:eastAsia="Times New Roman" w:hAnsi="Cambria" w:cstheme="minorHAnsi"/>
          <w:spacing w:val="-1"/>
        </w:rPr>
        <w:t>e</w:t>
      </w:r>
      <w:r w:rsidRPr="006722EE">
        <w:rPr>
          <w:rFonts w:ascii="Cambria" w:eastAsia="Times New Roman" w:hAnsi="Cambria" w:cstheme="minorHAnsi"/>
        </w:rPr>
        <w:t>., futu</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 xml:space="preserve">ss </w:t>
      </w:r>
      <w:r w:rsidRPr="006722EE">
        <w:rPr>
          <w:rFonts w:ascii="Cambria" w:eastAsia="Times New Roman" w:hAnsi="Cambria" w:cstheme="minorHAnsi"/>
          <w:spacing w:val="3"/>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p>
    <w:p w14:paraId="3444DD20" w14:textId="77777777" w:rsidR="000952B1" w:rsidRPr="006722EE" w:rsidRDefault="000952B1" w:rsidP="000952B1">
      <w:pPr>
        <w:ind w:left="100" w:right="7748" w:hanging="242"/>
        <w:jc w:val="both"/>
        <w:rPr>
          <w:rFonts w:ascii="Cambria" w:hAnsi="Cambria" w:cstheme="minorHAnsi"/>
        </w:rPr>
      </w:pPr>
      <w:r w:rsidRPr="006722EE">
        <w:rPr>
          <w:rFonts w:ascii="Cambria" w:eastAsia="Times New Roman" w:hAnsi="Cambria" w:cstheme="minorHAnsi"/>
          <w:b/>
        </w:rPr>
        <w:t>3. D</w:t>
      </w:r>
      <w:r w:rsidRPr="006722EE">
        <w:rPr>
          <w:rFonts w:ascii="Cambria" w:eastAsia="Times New Roman" w:hAnsi="Cambria" w:cstheme="minorHAnsi"/>
          <w:b/>
          <w:spacing w:val="-1"/>
        </w:rPr>
        <w:t>e</w:t>
      </w:r>
      <w:r w:rsidRPr="006722EE">
        <w:rPr>
          <w:rFonts w:ascii="Cambria" w:eastAsia="Times New Roman" w:hAnsi="Cambria" w:cstheme="minorHAnsi"/>
          <w:b/>
          <w:spacing w:val="1"/>
        </w:rPr>
        <w:t>f</w:t>
      </w:r>
      <w:r w:rsidRPr="006722EE">
        <w:rPr>
          <w:rFonts w:ascii="Cambria" w:eastAsia="Times New Roman" w:hAnsi="Cambria" w:cstheme="minorHAnsi"/>
          <w:b/>
        </w:rPr>
        <w:t>i</w:t>
      </w:r>
      <w:r w:rsidRPr="006722EE">
        <w:rPr>
          <w:rFonts w:ascii="Cambria" w:eastAsia="Times New Roman" w:hAnsi="Cambria" w:cstheme="minorHAnsi"/>
          <w:b/>
          <w:spacing w:val="1"/>
        </w:rPr>
        <w:t>n</w:t>
      </w:r>
      <w:r w:rsidRPr="006722EE">
        <w:rPr>
          <w:rFonts w:ascii="Cambria" w:eastAsia="Times New Roman" w:hAnsi="Cambria" w:cstheme="minorHAnsi"/>
          <w:b/>
        </w:rPr>
        <w:t>itio</w:t>
      </w:r>
      <w:r w:rsidRPr="006722EE">
        <w:rPr>
          <w:rFonts w:ascii="Cambria" w:eastAsia="Times New Roman" w:hAnsi="Cambria" w:cstheme="minorHAnsi"/>
          <w:b/>
          <w:spacing w:val="1"/>
        </w:rPr>
        <w:t>n</w:t>
      </w:r>
      <w:r w:rsidRPr="006722EE">
        <w:rPr>
          <w:rFonts w:ascii="Cambria" w:eastAsia="Times New Roman" w:hAnsi="Cambria" w:cstheme="minorHAnsi"/>
          <w:b/>
        </w:rPr>
        <w:t>s</w:t>
      </w:r>
    </w:p>
    <w:p w14:paraId="50E3E938" w14:textId="77777777" w:rsidR="000952B1" w:rsidRPr="006722EE" w:rsidRDefault="000952B1" w:rsidP="000952B1">
      <w:pPr>
        <w:spacing w:line="260" w:lineRule="exact"/>
        <w:ind w:right="3530"/>
        <w:jc w:val="both"/>
        <w:rPr>
          <w:rFonts w:ascii="Cambria" w:hAnsi="Cambria" w:cstheme="minorHAnsi"/>
        </w:rPr>
      </w:pPr>
      <w:r w:rsidRPr="006722EE">
        <w:rPr>
          <w:rFonts w:ascii="Cambria" w:eastAsia="Times New Roman" w:hAnsi="Cambria" w:cstheme="minorHAnsi"/>
          <w:spacing w:val="-3"/>
        </w:rPr>
        <w:t>I</w:t>
      </w:r>
      <w:r w:rsidRPr="006722EE">
        <w:rPr>
          <w:rFonts w:ascii="Cambria" w:eastAsia="Times New Roman" w:hAnsi="Cambria" w:cstheme="minorHAnsi"/>
        </w:rPr>
        <w:t>n the</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Guid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s, unl</w:t>
      </w:r>
      <w:r w:rsidRPr="006722EE">
        <w:rPr>
          <w:rFonts w:ascii="Cambria" w:eastAsia="Times New Roman" w:hAnsi="Cambria" w:cstheme="minorHAnsi"/>
          <w:spacing w:val="1"/>
        </w:rPr>
        <w:t>e</w:t>
      </w:r>
      <w:r w:rsidRPr="006722EE">
        <w:rPr>
          <w:rFonts w:ascii="Cambria" w:eastAsia="Times New Roman" w:hAnsi="Cambria" w:cstheme="minorHAnsi"/>
        </w:rPr>
        <w:t xml:space="preserve">ss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c</w:t>
      </w:r>
      <w:r w:rsidRPr="006722EE">
        <w:rPr>
          <w:rFonts w:ascii="Cambria" w:eastAsia="Times New Roman" w:hAnsi="Cambria" w:cstheme="minorHAnsi"/>
        </w:rPr>
        <w:t>onte</w:t>
      </w:r>
      <w:r w:rsidRPr="006722EE">
        <w:rPr>
          <w:rFonts w:ascii="Cambria" w:eastAsia="Times New Roman" w:hAnsi="Cambria" w:cstheme="minorHAnsi"/>
          <w:spacing w:val="2"/>
        </w:rPr>
        <w:t>x</w:t>
      </w:r>
      <w:r w:rsidRPr="006722EE">
        <w:rPr>
          <w:rFonts w:ascii="Cambria" w:eastAsia="Times New Roman" w:hAnsi="Cambria" w:cstheme="minorHAnsi"/>
        </w:rPr>
        <w:t>t o</w:t>
      </w:r>
      <w:r w:rsidRPr="006722EE">
        <w:rPr>
          <w:rFonts w:ascii="Cambria" w:eastAsia="Times New Roman" w:hAnsi="Cambria" w:cstheme="minorHAnsi"/>
          <w:spacing w:val="1"/>
        </w:rPr>
        <w:t>t</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 xml:space="preserve">ise </w:t>
      </w:r>
      <w:r w:rsidRPr="006722EE">
        <w:rPr>
          <w:rFonts w:ascii="Cambria" w:eastAsia="Times New Roman" w:hAnsi="Cambria" w:cstheme="minorHAnsi"/>
          <w:spacing w:val="-1"/>
        </w:rPr>
        <w:t>re</w:t>
      </w:r>
      <w:r w:rsidRPr="006722EE">
        <w:rPr>
          <w:rFonts w:ascii="Cambria" w:eastAsia="Times New Roman" w:hAnsi="Cambria" w:cstheme="minorHAnsi"/>
        </w:rPr>
        <w:t>quir</w:t>
      </w:r>
      <w:r w:rsidRPr="006722EE">
        <w:rPr>
          <w:rFonts w:ascii="Cambria" w:eastAsia="Times New Roman" w:hAnsi="Cambria" w:cstheme="minorHAnsi"/>
          <w:spacing w:val="-1"/>
        </w:rPr>
        <w:t>e</w:t>
      </w:r>
      <w:r w:rsidRPr="006722EE">
        <w:rPr>
          <w:rFonts w:ascii="Cambria" w:eastAsia="Times New Roman" w:hAnsi="Cambria" w:cstheme="minorHAnsi"/>
        </w:rPr>
        <w:t>s:</w:t>
      </w:r>
    </w:p>
    <w:p w14:paraId="5276E5F4" w14:textId="77777777" w:rsidR="000952B1" w:rsidRPr="006722EE" w:rsidRDefault="000952B1" w:rsidP="000952B1">
      <w:pPr>
        <w:ind w:right="75"/>
        <w:jc w:val="both"/>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2"/>
        </w:rPr>
        <w:t>t</w:t>
      </w:r>
      <w:r w:rsidRPr="006722EE">
        <w:rPr>
          <w:rFonts w:ascii="Cambria" w:eastAsia="Times New Roman" w:hAnsi="Cambria" w:cstheme="minorHAnsi"/>
        </w:rPr>
        <w:t>y /</w:t>
      </w:r>
      <w:r w:rsidRPr="006722EE">
        <w:rPr>
          <w:rFonts w:ascii="Cambria" w:eastAsia="Times New Roman" w:hAnsi="Cambria" w:cstheme="minorHAnsi"/>
          <w:spacing w:val="5"/>
        </w:rPr>
        <w:t xml:space="preserve"> </w:t>
      </w:r>
      <w:r w:rsidRPr="006722EE">
        <w:rPr>
          <w:rFonts w:ascii="Cambria" w:eastAsia="Times New Roman" w:hAnsi="Cambria" w:cstheme="minorHAnsi"/>
        </w:rPr>
        <w:t>Contr</w:t>
      </w:r>
      <w:r w:rsidRPr="006722EE">
        <w:rPr>
          <w:rFonts w:ascii="Cambria" w:eastAsia="Times New Roman" w:hAnsi="Cambria" w:cstheme="minorHAnsi"/>
          <w:spacing w:val="-1"/>
        </w:rPr>
        <w:t>ac</w:t>
      </w:r>
      <w:r w:rsidRPr="006722EE">
        <w:rPr>
          <w:rFonts w:ascii="Cambria" w:eastAsia="Times New Roman" w:hAnsi="Cambria" w:cstheme="minorHAnsi"/>
        </w:rPr>
        <w:t>tor</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P</w:t>
      </w:r>
      <w:r w:rsidRPr="006722EE">
        <w:rPr>
          <w:rFonts w:ascii="Cambria" w:eastAsia="Times New Roman" w:hAnsi="Cambria" w:cstheme="minorHAnsi"/>
        </w:rPr>
        <w:t>ur</w:t>
      </w:r>
      <w:r w:rsidRPr="006722EE">
        <w:rPr>
          <w:rFonts w:ascii="Cambria" w:eastAsia="Times New Roman" w:hAnsi="Cambria" w:cstheme="minorHAnsi"/>
          <w:spacing w:val="-2"/>
        </w:rPr>
        <w:t>c</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Custo</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B</w:t>
      </w:r>
      <w:r w:rsidRPr="006722EE">
        <w:rPr>
          <w:rFonts w:ascii="Cambria" w:eastAsia="Times New Roman" w:hAnsi="Cambria" w:cstheme="minorHAnsi"/>
        </w:rPr>
        <w:t>idde</w:t>
      </w:r>
      <w:r w:rsidRPr="006722EE">
        <w:rPr>
          <w:rFonts w:ascii="Cambria" w:eastAsia="Times New Roman" w:hAnsi="Cambria" w:cstheme="minorHAnsi"/>
          <w:spacing w:val="-1"/>
        </w:rPr>
        <w:t>r</w:t>
      </w:r>
      <w:r w:rsidRPr="006722EE">
        <w:rPr>
          <w:rFonts w:ascii="Cambria" w:eastAsia="Times New Roman" w:hAnsi="Cambria" w:cstheme="minorHAnsi"/>
        </w:rPr>
        <w:t>/T</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5"/>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include</w:t>
      </w:r>
      <w:r w:rsidRPr="006722EE">
        <w:rPr>
          <w:rFonts w:ascii="Cambria" w:eastAsia="Times New Roman" w:hAnsi="Cambria" w:cstheme="minorHAnsi"/>
          <w:spacing w:val="2"/>
        </w:rPr>
        <w:t xml:space="preserve"> </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publ</w:t>
      </w:r>
      <w:r w:rsidRPr="006722EE">
        <w:rPr>
          <w:rFonts w:ascii="Cambria" w:eastAsia="Times New Roman" w:hAnsi="Cambria" w:cstheme="minorHAnsi"/>
          <w:spacing w:val="1"/>
        </w:rPr>
        <w:t>i</w:t>
      </w:r>
      <w:r w:rsidRPr="006722EE">
        <w:rPr>
          <w:rFonts w:ascii="Cambria" w:eastAsia="Times New Roman" w:hAnsi="Cambria" w:cstheme="minorHAnsi"/>
        </w:rPr>
        <w:t>c</w:t>
      </w:r>
      <w:r w:rsidRPr="006722EE">
        <w:rPr>
          <w:rFonts w:ascii="Cambria" w:eastAsia="Times New Roman" w:hAnsi="Cambria" w:cstheme="minorHAnsi"/>
          <w:spacing w:val="2"/>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 xml:space="preserve">ted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3"/>
        </w:rPr>
        <w:t xml:space="preserve"> </w:t>
      </w:r>
      <w:r w:rsidRPr="006722EE">
        <w:rPr>
          <w:rFonts w:ascii="Cambria" w:eastAsia="Times New Roman" w:hAnsi="Cambria" w:cstheme="minorHAnsi"/>
        </w:rPr>
        <w:t>or</w:t>
      </w:r>
      <w:r w:rsidRPr="006722EE">
        <w:rPr>
          <w:rFonts w:ascii="Cambria" w:eastAsia="Times New Roman" w:hAnsi="Cambria" w:cstheme="minorHAnsi"/>
          <w:spacing w:val="2"/>
        </w:rPr>
        <w:t xml:space="preserve"> </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priv</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3"/>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ted</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3"/>
        </w:rPr>
        <w:t xml:space="preserve"> </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fi</w:t>
      </w:r>
      <w:r w:rsidRPr="006722EE">
        <w:rPr>
          <w:rFonts w:ascii="Cambria" w:eastAsia="Times New Roman" w:hAnsi="Cambria" w:cstheme="minorHAnsi"/>
          <w:spacing w:val="-1"/>
        </w:rPr>
        <w:t>r</w:t>
      </w:r>
      <w:r w:rsidRPr="006722EE">
        <w:rPr>
          <w:rFonts w:ascii="Cambria" w:eastAsia="Times New Roman" w:hAnsi="Cambria" w:cstheme="minorHAnsi"/>
        </w:rPr>
        <w:t>m</w:t>
      </w:r>
      <w:r w:rsidRPr="006722EE">
        <w:rPr>
          <w:rFonts w:ascii="Cambria" w:eastAsia="Times New Roman" w:hAnsi="Cambria" w:cstheme="minorHAnsi"/>
          <w:spacing w:val="4"/>
        </w:rPr>
        <w:t xml:space="preserve"> </w:t>
      </w:r>
      <w:r w:rsidRPr="006722EE">
        <w:rPr>
          <w:rFonts w:ascii="Cambria" w:eastAsia="Times New Roman" w:hAnsi="Cambria" w:cstheme="minorHAnsi"/>
        </w:rPr>
        <w:t>wh</w:t>
      </w:r>
      <w:r w:rsidRPr="006722EE">
        <w:rPr>
          <w:rFonts w:ascii="Cambria" w:eastAsia="Times New Roman" w:hAnsi="Cambria" w:cstheme="minorHAnsi"/>
          <w:spacing w:val="-1"/>
        </w:rPr>
        <w:t>e</w:t>
      </w:r>
      <w:r w:rsidRPr="006722EE">
        <w:rPr>
          <w:rFonts w:ascii="Cambria" w:eastAsia="Times New Roman" w:hAnsi="Cambria" w:cstheme="minorHAnsi"/>
        </w:rPr>
        <w:t>ther</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re</w:t>
      </w:r>
      <w:r w:rsidRPr="006722EE">
        <w:rPr>
          <w:rFonts w:ascii="Cambria" w:eastAsia="Times New Roman" w:hAnsi="Cambria" w:cstheme="minorHAnsi"/>
          <w:spacing w:val="-2"/>
        </w:rPr>
        <w:t>g</w:t>
      </w:r>
      <w:r w:rsidRPr="006722EE">
        <w:rPr>
          <w:rFonts w:ascii="Cambria" w:eastAsia="Times New Roman" w:hAnsi="Cambria" w:cstheme="minorHAnsi"/>
        </w:rPr>
        <w:t>is</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rPr>
        <w:t>or</w:t>
      </w:r>
      <w:r w:rsidRPr="006722EE">
        <w:rPr>
          <w:rFonts w:ascii="Cambria" w:eastAsia="Times New Roman" w:hAnsi="Cambria" w:cstheme="minorHAnsi"/>
          <w:spacing w:val="2"/>
        </w:rPr>
        <w:t xml:space="preserve"> </w:t>
      </w:r>
      <w:r w:rsidRPr="006722EE">
        <w:rPr>
          <w:rFonts w:ascii="Cambria" w:eastAsia="Times New Roman" w:hAnsi="Cambria" w:cstheme="minorHAnsi"/>
        </w:rPr>
        <w:t>not,</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n ind</w:t>
      </w:r>
      <w:r w:rsidRPr="006722EE">
        <w:rPr>
          <w:rFonts w:ascii="Cambria" w:eastAsia="Times New Roman" w:hAnsi="Cambria" w:cstheme="minorHAnsi"/>
          <w:spacing w:val="1"/>
        </w:rPr>
        <w:t>i</w:t>
      </w:r>
      <w:r w:rsidRPr="006722EE">
        <w:rPr>
          <w:rFonts w:ascii="Cambria" w:eastAsia="Times New Roman" w:hAnsi="Cambria" w:cstheme="minorHAnsi"/>
        </w:rPr>
        <w:t>vidual,</w:t>
      </w:r>
      <w:r w:rsidRPr="006722EE">
        <w:rPr>
          <w:rFonts w:ascii="Cambria" w:eastAsia="Times New Roman" w:hAnsi="Cambria" w:cstheme="minorHAnsi"/>
          <w:spacing w:val="4"/>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oop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3"/>
        </w:rPr>
        <w:t xml:space="preserve"> </w:t>
      </w:r>
      <w:r w:rsidRPr="006722EE">
        <w:rPr>
          <w:rFonts w:ascii="Cambria" w:eastAsia="Times New Roman" w:hAnsi="Cambria" w:cstheme="minorHAnsi"/>
        </w:rPr>
        <w:t>so</w:t>
      </w:r>
      <w:r w:rsidRPr="006722EE">
        <w:rPr>
          <w:rFonts w:ascii="Cambria" w:eastAsia="Times New Roman" w:hAnsi="Cambria" w:cstheme="minorHAnsi"/>
          <w:spacing w:val="-1"/>
        </w:rPr>
        <w:t>c</w:t>
      </w:r>
      <w:r w:rsidRPr="006722EE">
        <w:rPr>
          <w:rFonts w:ascii="Cambria" w:eastAsia="Times New Roman" w:hAnsi="Cambria" w:cstheme="minorHAnsi"/>
        </w:rPr>
        <w:t>ie</w:t>
      </w:r>
      <w:r w:rsidRPr="006722EE">
        <w:rPr>
          <w:rFonts w:ascii="Cambria" w:eastAsia="Times New Roman" w:hAnsi="Cambria" w:cstheme="minorHAnsi"/>
          <w:spacing w:val="2"/>
        </w:rPr>
        <w:t>t</w:t>
      </w:r>
      <w:r w:rsidRPr="006722EE">
        <w:rPr>
          <w:rFonts w:ascii="Cambria" w:eastAsia="Times New Roman" w:hAnsi="Cambria" w:cstheme="minorHAnsi"/>
        </w:rPr>
        <w:t>y or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ssoci</w:t>
      </w:r>
      <w:r w:rsidRPr="006722EE">
        <w:rPr>
          <w:rFonts w:ascii="Cambria" w:eastAsia="Times New Roman" w:hAnsi="Cambria" w:cstheme="minorHAnsi"/>
          <w:spacing w:val="-1"/>
        </w:rPr>
        <w:t>a</w:t>
      </w:r>
      <w:r w:rsidRPr="006722EE">
        <w:rPr>
          <w:rFonts w:ascii="Cambria" w:eastAsia="Times New Roman" w:hAnsi="Cambria" w:cstheme="minorHAnsi"/>
          <w:spacing w:val="3"/>
        </w:rPr>
        <w:t>t</w:t>
      </w:r>
      <w:r w:rsidRPr="006722EE">
        <w:rPr>
          <w:rFonts w:ascii="Cambria" w:eastAsia="Times New Roman" w:hAnsi="Cambria" w:cstheme="minorHAnsi"/>
        </w:rPr>
        <w:t>ion</w:t>
      </w:r>
      <w:r w:rsidRPr="006722EE">
        <w:rPr>
          <w:rFonts w:ascii="Cambria" w:eastAsia="Times New Roman" w:hAnsi="Cambria" w:cstheme="minorHAnsi"/>
          <w:spacing w:val="5"/>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roup</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rsons</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 xml:space="preserve">y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c</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tr</w:t>
      </w:r>
      <w:r w:rsidRPr="006722EE">
        <w:rPr>
          <w:rFonts w:ascii="Cambria" w:eastAsia="Times New Roman" w:hAnsi="Cambria" w:cstheme="minorHAnsi"/>
          <w:spacing w:val="-1"/>
        </w:rPr>
        <w:t>a</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indust</w:t>
      </w:r>
      <w:r w:rsidRPr="006722EE">
        <w:rPr>
          <w:rFonts w:ascii="Cambria" w:eastAsia="Times New Roman" w:hAnsi="Cambria" w:cstheme="minorHAnsi"/>
          <w:spacing w:val="2"/>
        </w:rPr>
        <w:t>r</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e</w:t>
      </w:r>
      <w:r w:rsidRPr="006722EE">
        <w:rPr>
          <w:rFonts w:ascii="Cambria" w:eastAsia="Times New Roman" w:hAnsi="Cambria" w:cstheme="minorHAnsi"/>
        </w:rPr>
        <w:t>tc.</w:t>
      </w:r>
      <w:r w:rsidRPr="006722EE">
        <w:rPr>
          <w:rFonts w:ascii="Cambria" w:eastAsia="Times New Roman" w:hAnsi="Cambria" w:cstheme="minorHAnsi"/>
          <w:spacing w:val="2"/>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4"/>
        </w:rPr>
        <w:t>t</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rPr>
        <w:t>Contr</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3"/>
        </w:rPr>
        <w:t>o</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P</w:t>
      </w:r>
      <w:r w:rsidRPr="006722EE">
        <w:rPr>
          <w:rFonts w:ascii="Cambria" w:eastAsia="Times New Roman" w:hAnsi="Cambria" w:cstheme="minorHAnsi"/>
        </w:rPr>
        <w:t>ur</w:t>
      </w:r>
      <w:r w:rsidRPr="006722EE">
        <w:rPr>
          <w:rFonts w:ascii="Cambria" w:eastAsia="Times New Roman" w:hAnsi="Cambria" w:cstheme="minorHAnsi"/>
          <w:spacing w:val="-2"/>
        </w:rPr>
        <w:t>c</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Custo</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B</w:t>
      </w:r>
      <w:r w:rsidRPr="006722EE">
        <w:rPr>
          <w:rFonts w:ascii="Cambria" w:eastAsia="Times New Roman" w:hAnsi="Cambria" w:cstheme="minorHAnsi"/>
        </w:rPr>
        <w:t>idder</w:t>
      </w:r>
      <w:r w:rsidRPr="006722EE">
        <w:rPr>
          <w:rFonts w:ascii="Cambria" w:eastAsia="Times New Roman" w:hAnsi="Cambria" w:cstheme="minorHAnsi"/>
          <w:spacing w:val="1"/>
        </w:rPr>
        <w:t xml:space="preserve"> </w:t>
      </w:r>
      <w:r w:rsidRPr="006722EE">
        <w:rPr>
          <w:rFonts w:ascii="Cambria" w:eastAsia="Times New Roman" w:hAnsi="Cambria" w:cstheme="minorHAnsi"/>
        </w:rPr>
        <w:t>/ T</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in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onte</w:t>
      </w:r>
      <w:r w:rsidRPr="006722EE">
        <w:rPr>
          <w:rFonts w:ascii="Cambria" w:eastAsia="Times New Roman" w:hAnsi="Cambria" w:cstheme="minorHAnsi"/>
          <w:spacing w:val="2"/>
        </w:rPr>
        <w:t>x</w:t>
      </w:r>
      <w:r w:rsidRPr="006722EE">
        <w:rPr>
          <w:rFonts w:ascii="Cambria" w:eastAsia="Times New Roman" w:hAnsi="Cambria" w:cstheme="minorHAnsi"/>
        </w:rPr>
        <w:t>t of th</w:t>
      </w:r>
      <w:r w:rsidRPr="006722EE">
        <w:rPr>
          <w:rFonts w:ascii="Cambria" w:eastAsia="Times New Roman" w:hAnsi="Cambria" w:cstheme="minorHAnsi"/>
          <w:spacing w:val="-1"/>
        </w:rPr>
        <w:t>e</w:t>
      </w:r>
      <w:r w:rsidRPr="006722EE">
        <w:rPr>
          <w:rFonts w:ascii="Cambria" w:eastAsia="Times New Roman" w:hAnsi="Cambria" w:cstheme="minorHAnsi"/>
        </w:rPr>
        <w:t>se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g</w:t>
      </w:r>
      <w:r w:rsidRPr="006722EE">
        <w:rPr>
          <w:rFonts w:ascii="Cambria" w:eastAsia="Times New Roman" w:hAnsi="Cambria" w:cstheme="minorHAnsi"/>
        </w:rPr>
        <w:t xml:space="preserve">uidelines is </w:t>
      </w:r>
      <w:r w:rsidRPr="006722EE">
        <w:rPr>
          <w:rFonts w:ascii="Cambria" w:eastAsia="Times New Roman" w:hAnsi="Cambria" w:cstheme="minorHAnsi"/>
          <w:spacing w:val="1"/>
        </w:rPr>
        <w:t>i</w:t>
      </w:r>
      <w:r w:rsidRPr="006722EE">
        <w:rPr>
          <w:rFonts w:ascii="Cambria" w:eastAsia="Times New Roman" w:hAnsi="Cambria" w:cstheme="minorHAnsi"/>
        </w:rPr>
        <w:t>ndic</w:t>
      </w:r>
      <w:r w:rsidRPr="006722EE">
        <w:rPr>
          <w:rFonts w:ascii="Cambria" w:eastAsia="Times New Roman" w:hAnsi="Cambria" w:cstheme="minorHAnsi"/>
          <w:spacing w:val="-1"/>
        </w:rPr>
        <w:t>a</w:t>
      </w:r>
      <w:r w:rsidRPr="006722EE">
        <w:rPr>
          <w:rFonts w:ascii="Cambria" w:eastAsia="Times New Roman" w:hAnsi="Cambria" w:cstheme="minorHAnsi"/>
        </w:rPr>
        <w:t xml:space="preserve">ted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p>
    <w:p w14:paraId="3660AEF6" w14:textId="77777777" w:rsidR="000952B1" w:rsidRPr="006722EE" w:rsidRDefault="000952B1" w:rsidP="000952B1">
      <w:pPr>
        <w:ind w:right="77"/>
        <w:jc w:val="both"/>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w:t>
      </w:r>
      <w:r w:rsidRPr="006722EE">
        <w:rPr>
          <w:rFonts w:ascii="Cambria" w:eastAsia="Times New Roman" w:hAnsi="Cambria" w:cstheme="minorHAnsi"/>
          <w:spacing w:val="-6"/>
        </w:rPr>
        <w:t>I</w:t>
      </w:r>
      <w:r w:rsidRPr="006722EE">
        <w:rPr>
          <w:rFonts w:ascii="Cambria" w:eastAsia="Times New Roman" w:hAnsi="Cambria" w:cstheme="minorHAnsi"/>
        </w:rPr>
        <w:t>nt</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2"/>
        </w:rPr>
        <w:t>n</w:t>
      </w:r>
      <w:r w:rsidRPr="006722EE">
        <w:rPr>
          <w:rFonts w:ascii="Cambria" w:eastAsia="Times New Roman" w:hAnsi="Cambria" w:cstheme="minorHAnsi"/>
          <w:spacing w:val="-1"/>
        </w:rPr>
        <w:t>ec</w:t>
      </w:r>
      <w:r w:rsidRPr="006722EE">
        <w:rPr>
          <w:rFonts w:ascii="Cambria" w:eastAsia="Times New Roman" w:hAnsi="Cambria" w:cstheme="minorHAnsi"/>
        </w:rPr>
        <w:t>ted</w:t>
      </w:r>
      <w:r w:rsidRPr="006722EE">
        <w:rPr>
          <w:rFonts w:ascii="Cambria" w:eastAsia="Times New Roman" w:hAnsi="Cambria" w:cstheme="minorHAnsi"/>
          <w:spacing w:val="2"/>
        </w:rPr>
        <w:t xml:space="preserve"> 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s</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3"/>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3"/>
        </w:rPr>
        <w:t xml:space="preserve"> </w:t>
      </w:r>
      <w:r w:rsidRPr="006722EE">
        <w:rPr>
          <w:rFonts w:ascii="Cambria" w:eastAsia="Times New Roman" w:hAnsi="Cambria" w:cstheme="minorHAnsi"/>
        </w:rPr>
        <w:t>two</w:t>
      </w:r>
      <w:r w:rsidRPr="006722EE">
        <w:rPr>
          <w:rFonts w:ascii="Cambria" w:eastAsia="Times New Roman" w:hAnsi="Cambria" w:cstheme="minorHAnsi"/>
          <w:spacing w:val="3"/>
        </w:rPr>
        <w:t xml:space="preserve"> </w:t>
      </w:r>
      <w:r w:rsidRPr="006722EE">
        <w:rPr>
          <w:rFonts w:ascii="Cambria" w:eastAsia="Times New Roman" w:hAnsi="Cambria" w:cstheme="minorHAnsi"/>
        </w:rPr>
        <w:t>or more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ompani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vi</w:t>
      </w:r>
      <w:r w:rsidRPr="006722EE">
        <w:rPr>
          <w:rFonts w:ascii="Cambria" w:eastAsia="Times New Roman" w:hAnsi="Cambria" w:cstheme="minorHAnsi"/>
          <w:spacing w:val="3"/>
        </w:rPr>
        <w:t>n</w:t>
      </w:r>
      <w:r w:rsidRPr="006722EE">
        <w:rPr>
          <w:rFonts w:ascii="Cambria" w:eastAsia="Times New Roman" w:hAnsi="Cambria" w:cstheme="minorHAnsi"/>
        </w:rPr>
        <w:t xml:space="preserve">g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followi</w:t>
      </w:r>
      <w:r w:rsidRPr="006722EE">
        <w:rPr>
          <w:rFonts w:ascii="Cambria" w:eastAsia="Times New Roman" w:hAnsi="Cambria" w:cstheme="minorHAnsi"/>
          <w:spacing w:val="2"/>
        </w:rPr>
        <w:t>n</w:t>
      </w:r>
      <w:r w:rsidRPr="006722EE">
        <w:rPr>
          <w:rFonts w:ascii="Cambria" w:eastAsia="Times New Roman" w:hAnsi="Cambria" w:cstheme="minorHAnsi"/>
        </w:rPr>
        <w:t>g f</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tu</w:t>
      </w:r>
      <w:r w:rsidRPr="006722EE">
        <w:rPr>
          <w:rFonts w:ascii="Cambria" w:eastAsia="Times New Roman" w:hAnsi="Cambria" w:cstheme="minorHAnsi"/>
          <w:spacing w:val="2"/>
        </w:rPr>
        <w:t>r</w:t>
      </w:r>
      <w:r w:rsidRPr="006722EE">
        <w:rPr>
          <w:rFonts w:ascii="Cambria" w:eastAsia="Times New Roman" w:hAnsi="Cambria" w:cstheme="minorHAnsi"/>
          <w:spacing w:val="-1"/>
        </w:rPr>
        <w:t>e</w:t>
      </w:r>
      <w:r w:rsidRPr="006722EE">
        <w:rPr>
          <w:rFonts w:ascii="Cambria" w:eastAsia="Times New Roman" w:hAnsi="Cambria" w:cstheme="minorHAnsi"/>
        </w:rPr>
        <w:t>s:</w:t>
      </w:r>
    </w:p>
    <w:p w14:paraId="3624EDBB" w14:textId="77777777" w:rsidR="000952B1" w:rsidRPr="006722EE" w:rsidRDefault="000952B1" w:rsidP="000952B1">
      <w:pPr>
        <w:ind w:right="5641" w:hanging="142"/>
        <w:jc w:val="both"/>
        <w:rPr>
          <w:rFonts w:ascii="Cambria" w:hAnsi="Cambria" w:cstheme="minorHAnsi"/>
        </w:rPr>
      </w:pPr>
      <w:r w:rsidRPr="006722EE">
        <w:rPr>
          <w:rFonts w:ascii="Cambria" w:eastAsia="Times New Roman" w:hAnsi="Cambria" w:cstheme="minorHAnsi"/>
          <w:spacing w:val="-1"/>
        </w:rPr>
        <w:t>a</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f o</w:t>
      </w:r>
      <w:r w:rsidRPr="006722EE">
        <w:rPr>
          <w:rFonts w:ascii="Cambria" w:eastAsia="Times New Roman" w:hAnsi="Cambria" w:cstheme="minorHAnsi"/>
          <w:spacing w:val="1"/>
        </w:rPr>
        <w:t>n</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is a subsidia</w:t>
      </w:r>
      <w:r w:rsidRPr="006722EE">
        <w:rPr>
          <w:rFonts w:ascii="Cambria" w:eastAsia="Times New Roman" w:hAnsi="Cambria" w:cstheme="minorHAnsi"/>
          <w:spacing w:val="3"/>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o</w:t>
      </w:r>
      <w:r w:rsidRPr="006722EE">
        <w:rPr>
          <w:rFonts w:ascii="Cambria" w:eastAsia="Times New Roman" w:hAnsi="Cambria" w:cstheme="minorHAnsi"/>
        </w:rPr>
        <w:t>f the</w:t>
      </w:r>
      <w:r w:rsidRPr="006722EE">
        <w:rPr>
          <w:rFonts w:ascii="Cambria" w:eastAsia="Times New Roman" w:hAnsi="Cambria" w:cstheme="minorHAnsi"/>
          <w:spacing w:val="-1"/>
        </w:rPr>
        <w:t xml:space="preserve"> o</w:t>
      </w:r>
      <w:r w:rsidRPr="006722EE">
        <w:rPr>
          <w:rFonts w:ascii="Cambria" w:eastAsia="Times New Roman" w:hAnsi="Cambria" w:cstheme="minorHAnsi"/>
        </w:rPr>
        <w:t>the</w:t>
      </w:r>
      <w:r w:rsidRPr="006722EE">
        <w:rPr>
          <w:rFonts w:ascii="Cambria" w:eastAsia="Times New Roman" w:hAnsi="Cambria" w:cstheme="minorHAnsi"/>
          <w:spacing w:val="-1"/>
        </w:rPr>
        <w:t>r</w:t>
      </w:r>
      <w:r w:rsidRPr="006722EE">
        <w:rPr>
          <w:rFonts w:ascii="Cambria" w:eastAsia="Times New Roman" w:hAnsi="Cambria" w:cstheme="minorHAnsi"/>
        </w:rPr>
        <w:t>.</w:t>
      </w:r>
    </w:p>
    <w:p w14:paraId="41C0FB05" w14:textId="77777777" w:rsidR="000952B1" w:rsidRPr="006722EE" w:rsidRDefault="000952B1" w:rsidP="000952B1">
      <w:pPr>
        <w:ind w:right="1608" w:hanging="142"/>
        <w:jc w:val="both"/>
        <w:rPr>
          <w:rFonts w:ascii="Cambria" w:hAnsi="Cambria" w:cstheme="minorHAnsi"/>
        </w:rPr>
      </w:pPr>
      <w:r w:rsidRPr="006722EE">
        <w:rPr>
          <w:rFonts w:ascii="Cambria" w:eastAsia="Times New Roman" w:hAnsi="Cambria" w:cstheme="minorHAnsi"/>
        </w:rPr>
        <w:t>b)</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f the</w:t>
      </w:r>
      <w:r w:rsidRPr="006722EE">
        <w:rPr>
          <w:rFonts w:ascii="Cambria" w:eastAsia="Times New Roman" w:hAnsi="Cambria" w:cstheme="minorHAnsi"/>
          <w:spacing w:val="-1"/>
        </w:rPr>
        <w:t xml:space="preserve"> </w:t>
      </w:r>
      <w:r w:rsidRPr="006722EE">
        <w:rPr>
          <w:rFonts w:ascii="Cambria" w:eastAsia="Times New Roman" w:hAnsi="Cambria" w:cstheme="minorHAnsi"/>
        </w:rPr>
        <w:t>Di</w:t>
      </w:r>
      <w:r w:rsidRPr="006722EE">
        <w:rPr>
          <w:rFonts w:ascii="Cambria" w:eastAsia="Times New Roman" w:hAnsi="Cambria" w:cstheme="minorHAnsi"/>
          <w:spacing w:val="1"/>
        </w:rPr>
        <w:t>r</w:t>
      </w:r>
      <w:r w:rsidRPr="006722EE">
        <w:rPr>
          <w:rFonts w:ascii="Cambria" w:eastAsia="Times New Roman" w:hAnsi="Cambria" w:cstheme="minorHAnsi"/>
          <w:spacing w:val="-1"/>
        </w:rPr>
        <w:t>ec</w:t>
      </w:r>
      <w:r w:rsidRPr="006722EE">
        <w:rPr>
          <w:rFonts w:ascii="Cambria" w:eastAsia="Times New Roman" w:hAnsi="Cambria" w:cstheme="minorHAnsi"/>
        </w:rPr>
        <w:t>to</w:t>
      </w:r>
      <w:r w:rsidRPr="006722EE">
        <w:rPr>
          <w:rFonts w:ascii="Cambria" w:eastAsia="Times New Roman" w:hAnsi="Cambria" w:cstheme="minorHAnsi"/>
          <w:spacing w:val="2"/>
        </w:rPr>
        <w:t>r</w:t>
      </w:r>
      <w:r w:rsidRPr="006722EE">
        <w:rPr>
          <w:rFonts w:ascii="Cambria" w:eastAsia="Times New Roman" w:hAnsi="Cambria" w:cstheme="minorHAnsi"/>
        </w:rPr>
        <w:t>(s</w:t>
      </w:r>
      <w:r w:rsidRPr="006722EE">
        <w:rPr>
          <w:rFonts w:ascii="Cambria" w:eastAsia="Times New Roman" w:hAnsi="Cambria" w:cstheme="minorHAnsi"/>
          <w:spacing w:val="-1"/>
        </w:rPr>
        <w:t>)</w:t>
      </w:r>
      <w:r w:rsidRPr="006722EE">
        <w:rPr>
          <w:rFonts w:ascii="Cambria" w:eastAsia="Times New Roman" w:hAnsi="Cambria" w:cstheme="minorHAnsi"/>
        </w:rPr>
        <w:t xml:space="preserve">, </w:t>
      </w:r>
      <w:r w:rsidRPr="006722EE">
        <w:rPr>
          <w:rFonts w:ascii="Cambria" w:eastAsia="Times New Roman" w:hAnsi="Cambria" w:cstheme="minorHAnsi"/>
          <w:spacing w:val="1"/>
        </w:rPr>
        <w:t>P</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2"/>
        </w:rPr>
        <w:t>t</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t>
      </w:r>
      <w:r w:rsidRPr="006722EE">
        <w:rPr>
          <w:rFonts w:ascii="Cambria" w:eastAsia="Times New Roman" w:hAnsi="Cambria" w:cstheme="minorHAnsi"/>
        </w:rPr>
        <w:t xml:space="preserve">s), </w:t>
      </w:r>
      <w:r w:rsidRPr="006722EE">
        <w:rPr>
          <w:rFonts w:ascii="Cambria" w:eastAsia="Times New Roman" w:hAnsi="Cambria" w:cstheme="minorHAnsi"/>
          <w:spacing w:val="2"/>
        </w:rPr>
        <w:t>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t>
      </w:r>
      <w:r w:rsidRPr="006722EE">
        <w:rPr>
          <w:rFonts w:ascii="Cambria" w:eastAsia="Times New Roman" w:hAnsi="Cambria" w:cstheme="minorHAnsi"/>
        </w:rPr>
        <w:t>s) or</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R</w:t>
      </w:r>
      <w:r w:rsidRPr="006722EE">
        <w:rPr>
          <w:rFonts w:ascii="Cambria" w:eastAsia="Times New Roman" w:hAnsi="Cambria" w:cstheme="minorHAnsi"/>
          <w:spacing w:val="1"/>
        </w:rPr>
        <w:t>e</w:t>
      </w:r>
      <w:r w:rsidRPr="006722EE">
        <w:rPr>
          <w:rFonts w:ascii="Cambria" w:eastAsia="Times New Roman" w:hAnsi="Cambria" w:cstheme="minorHAnsi"/>
        </w:rPr>
        <w:t>pr</w:t>
      </w:r>
      <w:r w:rsidRPr="006722EE">
        <w:rPr>
          <w:rFonts w:ascii="Cambria" w:eastAsia="Times New Roman" w:hAnsi="Cambria" w:cstheme="minorHAnsi"/>
          <w:spacing w:val="-2"/>
        </w:rPr>
        <w:t>e</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ntative</w:t>
      </w:r>
      <w:r w:rsidRPr="006722EE">
        <w:rPr>
          <w:rFonts w:ascii="Cambria" w:eastAsia="Times New Roman" w:hAnsi="Cambria" w:cstheme="minorHAnsi"/>
          <w:spacing w:val="-1"/>
        </w:rPr>
        <w:t>(</w:t>
      </w:r>
      <w:r w:rsidRPr="006722EE">
        <w:rPr>
          <w:rFonts w:ascii="Cambria" w:eastAsia="Times New Roman" w:hAnsi="Cambria" w:cstheme="minorHAnsi"/>
          <w:spacing w:val="2"/>
        </w:rPr>
        <w:t>s</w:t>
      </w:r>
      <w:r w:rsidRPr="006722EE">
        <w:rPr>
          <w:rFonts w:ascii="Cambria" w:eastAsia="Times New Roman" w:hAnsi="Cambria" w:cstheme="minorHAnsi"/>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1"/>
        </w:rPr>
        <w:t xml:space="preserve"> c</w:t>
      </w:r>
      <w:r w:rsidRPr="006722EE">
        <w:rPr>
          <w:rFonts w:ascii="Cambria" w:eastAsia="Times New Roman" w:hAnsi="Cambria" w:cstheme="minorHAnsi"/>
        </w:rPr>
        <w:t>om</w:t>
      </w:r>
      <w:r w:rsidRPr="006722EE">
        <w:rPr>
          <w:rFonts w:ascii="Cambria" w:eastAsia="Times New Roman" w:hAnsi="Cambria" w:cstheme="minorHAnsi"/>
          <w:spacing w:val="3"/>
        </w:rPr>
        <w:t>m</w:t>
      </w:r>
      <w:r w:rsidRPr="006722EE">
        <w:rPr>
          <w:rFonts w:ascii="Cambria" w:eastAsia="Times New Roman" w:hAnsi="Cambria" w:cstheme="minorHAnsi"/>
        </w:rPr>
        <w:t>on;</w:t>
      </w:r>
    </w:p>
    <w:p w14:paraId="236AD1B9" w14:textId="77777777" w:rsidR="000952B1" w:rsidRPr="006722EE" w:rsidRDefault="000952B1" w:rsidP="000952B1">
      <w:pPr>
        <w:ind w:right="6232" w:hanging="142"/>
        <w:jc w:val="both"/>
        <w:rPr>
          <w:rFonts w:ascii="Cambria" w:hAnsi="Cambria" w:cstheme="minorHAnsi"/>
        </w:rPr>
      </w:pPr>
      <w:r w:rsidRPr="006722EE">
        <w:rPr>
          <w:rFonts w:ascii="Cambria" w:eastAsia="Times New Roman" w:hAnsi="Cambria" w:cstheme="minorHAnsi"/>
          <w:spacing w:val="-1"/>
        </w:rPr>
        <w:t>c</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f m</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 xml:space="preserve">ment is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3"/>
        </w:rPr>
        <w:t>m</w:t>
      </w:r>
      <w:r w:rsidRPr="006722EE">
        <w:rPr>
          <w:rFonts w:ascii="Cambria" w:eastAsia="Times New Roman" w:hAnsi="Cambria" w:cstheme="minorHAnsi"/>
        </w:rPr>
        <w:t>mon;</w:t>
      </w:r>
    </w:p>
    <w:p w14:paraId="53FC770E" w14:textId="77777777" w:rsidR="000952B1" w:rsidRPr="006722EE" w:rsidRDefault="000952B1" w:rsidP="000952B1">
      <w:pPr>
        <w:ind w:right="4218" w:hanging="142"/>
        <w:jc w:val="both"/>
        <w:rPr>
          <w:rFonts w:ascii="Cambria" w:hAnsi="Cambria" w:cstheme="minorHAnsi"/>
        </w:rPr>
      </w:pP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f one</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o</w:t>
      </w:r>
      <w:r w:rsidRPr="006722EE">
        <w:rPr>
          <w:rFonts w:ascii="Cambria" w:eastAsia="Times New Roman" w:hAnsi="Cambria" w:cstheme="minorHAnsi"/>
        </w:rPr>
        <w:t>wns or</w:t>
      </w:r>
      <w:r w:rsidRPr="006722EE">
        <w:rPr>
          <w:rFonts w:ascii="Cambria" w:eastAsia="Times New Roman" w:hAnsi="Cambria" w:cstheme="minorHAnsi"/>
          <w:spacing w:val="-1"/>
        </w:rPr>
        <w:t xml:space="preserve"> c</w:t>
      </w:r>
      <w:r w:rsidRPr="006722EE">
        <w:rPr>
          <w:rFonts w:ascii="Cambria" w:eastAsia="Times New Roman" w:hAnsi="Cambria" w:cstheme="minorHAnsi"/>
        </w:rPr>
        <w:t>ontro</w:t>
      </w:r>
      <w:r w:rsidRPr="006722EE">
        <w:rPr>
          <w:rFonts w:ascii="Cambria" w:eastAsia="Times New Roman" w:hAnsi="Cambria" w:cstheme="minorHAnsi"/>
          <w:spacing w:val="2"/>
        </w:rPr>
        <w:t>l</w:t>
      </w:r>
      <w:r w:rsidRPr="006722EE">
        <w:rPr>
          <w:rFonts w:ascii="Cambria" w:eastAsia="Times New Roman" w:hAnsi="Cambria" w:cstheme="minorHAnsi"/>
        </w:rPr>
        <w:t>s the oth</w:t>
      </w:r>
      <w:r w:rsidRPr="006722EE">
        <w:rPr>
          <w:rFonts w:ascii="Cambria" w:eastAsia="Times New Roman" w:hAnsi="Cambria" w:cstheme="minorHAnsi"/>
          <w:spacing w:val="-1"/>
        </w:rPr>
        <w:t>e</w:t>
      </w:r>
      <w:r w:rsidRPr="006722EE">
        <w:rPr>
          <w:rFonts w:ascii="Cambria" w:eastAsia="Times New Roman" w:hAnsi="Cambria" w:cstheme="minorHAnsi"/>
        </w:rPr>
        <w:t xml:space="preserve">r in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mann</w:t>
      </w:r>
      <w:r w:rsidRPr="006722EE">
        <w:rPr>
          <w:rFonts w:ascii="Cambria" w:eastAsia="Times New Roman" w:hAnsi="Cambria" w:cstheme="minorHAnsi"/>
          <w:spacing w:val="1"/>
        </w:rPr>
        <w:t>er</w:t>
      </w:r>
      <w:r w:rsidRPr="006722EE">
        <w:rPr>
          <w:rFonts w:ascii="Cambria" w:eastAsia="Times New Roman" w:hAnsi="Cambria" w:cstheme="minorHAnsi"/>
        </w:rPr>
        <w:t>;</w:t>
      </w:r>
    </w:p>
    <w:p w14:paraId="17702D8E" w14:textId="77777777" w:rsidR="000952B1" w:rsidRPr="006722EE" w:rsidRDefault="000952B1" w:rsidP="000952B1">
      <w:pPr>
        <w:ind w:right="1509" w:hanging="142"/>
        <w:jc w:val="both"/>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 xml:space="preserve">i) </w:t>
      </w:r>
      <w:r w:rsidRPr="006722EE">
        <w:rPr>
          <w:rFonts w:ascii="Cambria" w:eastAsia="Times New Roman" w:hAnsi="Cambria" w:cstheme="minorHAnsi"/>
          <w:spacing w:val="-1"/>
        </w:rPr>
        <w:t>‘</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 Authorit</w:t>
      </w:r>
      <w:r w:rsidRPr="006722EE">
        <w:rPr>
          <w:rFonts w:ascii="Cambria" w:eastAsia="Times New Roman" w:hAnsi="Cambria" w:cstheme="minorHAnsi"/>
          <w:spacing w:val="-4"/>
        </w:rPr>
        <w:t>y</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 xml:space="preserve">te </w:t>
      </w:r>
      <w:r w:rsidRPr="006722EE">
        <w:rPr>
          <w:rFonts w:ascii="Cambria" w:eastAsia="Times New Roman" w:hAnsi="Cambria" w:cstheme="minorHAnsi"/>
          <w:spacing w:val="-1"/>
        </w:rPr>
        <w:t>A</w:t>
      </w:r>
      <w:r w:rsidRPr="006722EE">
        <w:rPr>
          <w:rFonts w:ascii="Cambria" w:eastAsia="Times New Roman" w:hAnsi="Cambria" w:cstheme="minorHAnsi"/>
        </w:rPr>
        <w:t>utho</w:t>
      </w:r>
      <w:r w:rsidRPr="006722EE">
        <w:rPr>
          <w:rFonts w:ascii="Cambria" w:eastAsia="Times New Roman" w:hAnsi="Cambria" w:cstheme="minorHAnsi"/>
          <w:spacing w:val="2"/>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 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followin</w:t>
      </w:r>
      <w:r w:rsidRPr="006722EE">
        <w:rPr>
          <w:rFonts w:ascii="Cambria" w:eastAsia="Times New Roman" w:hAnsi="Cambria" w:cstheme="minorHAnsi"/>
          <w:spacing w:val="-2"/>
        </w:rPr>
        <w:t>g</w:t>
      </w:r>
      <w:r w:rsidRPr="006722EE">
        <w:rPr>
          <w:rFonts w:ascii="Cambria" w:eastAsia="Times New Roman" w:hAnsi="Cambria" w:cstheme="minorHAnsi"/>
        </w:rPr>
        <w:t>:</w:t>
      </w:r>
    </w:p>
    <w:p w14:paraId="45904F6B" w14:textId="77777777" w:rsidR="000952B1" w:rsidRPr="006722EE" w:rsidRDefault="000952B1" w:rsidP="000952B1">
      <w:pPr>
        <w:ind w:right="78"/>
        <w:jc w:val="both"/>
        <w:rPr>
          <w:rFonts w:ascii="Cambria" w:hAnsi="Cambria" w:cstheme="minorHAnsi"/>
        </w:rPr>
      </w:pPr>
      <w:r w:rsidRPr="006722EE">
        <w:rPr>
          <w:rFonts w:ascii="Cambria" w:eastAsia="Times New Roman" w:hAnsi="Cambria" w:cstheme="minorHAnsi"/>
          <w:spacing w:val="-1"/>
        </w:rPr>
        <w:t>a</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F</w:t>
      </w:r>
      <w:r w:rsidRPr="006722EE">
        <w:rPr>
          <w:rFonts w:ascii="Cambria" w:eastAsia="Times New Roman" w:hAnsi="Cambria" w:cstheme="minorHAnsi"/>
        </w:rPr>
        <w:t>or</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5"/>
        </w:rPr>
        <w:t xml:space="preserve"> </w:t>
      </w:r>
      <w:r w:rsidRPr="006722EE">
        <w:rPr>
          <w:rFonts w:ascii="Cambria" w:eastAsia="Times New Roman" w:hAnsi="Cambria" w:cstheme="minorHAnsi"/>
        </w:rPr>
        <w:t>(</w:t>
      </w:r>
      <w:r w:rsidRPr="006722EE">
        <w:rPr>
          <w:rFonts w:ascii="Cambria" w:eastAsia="Times New Roman" w:hAnsi="Cambria" w:cstheme="minorHAnsi"/>
          <w:spacing w:val="-2"/>
        </w:rPr>
        <w:t>e</w:t>
      </w:r>
      <w:r w:rsidRPr="006722EE">
        <w:rPr>
          <w:rFonts w:ascii="Cambria" w:eastAsia="Times New Roman" w:hAnsi="Cambria" w:cstheme="minorHAnsi"/>
        </w:rPr>
        <w:t>nt</w:t>
      </w:r>
      <w:r w:rsidRPr="006722EE">
        <w:rPr>
          <w:rFonts w:ascii="Cambria" w:eastAsia="Times New Roman" w:hAnsi="Cambria" w:cstheme="minorHAnsi"/>
          <w:spacing w:val="1"/>
        </w:rPr>
        <w:t>i</w:t>
      </w:r>
      <w:r w:rsidRPr="006722EE">
        <w:rPr>
          <w:rFonts w:ascii="Cambria" w:eastAsia="Times New Roman" w:hAnsi="Cambria" w:cstheme="minorHAnsi"/>
        </w:rPr>
        <w:t>re</w:t>
      </w:r>
      <w:r w:rsidRPr="006722EE">
        <w:rPr>
          <w:rFonts w:ascii="Cambria" w:eastAsia="Times New Roman" w:hAnsi="Cambria" w:cstheme="minorHAnsi"/>
          <w:spacing w:val="1"/>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2"/>
        </w:rPr>
        <w:t xml:space="preserve"> 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rPr>
        <w:t>I</w:t>
      </w:r>
      <w:r w:rsidRPr="006722EE">
        <w:rPr>
          <w:rFonts w:ascii="Cambria" w:eastAsia="Times New Roman" w:hAnsi="Cambria" w:cstheme="minorHAnsi"/>
          <w:spacing w:val="-1"/>
        </w:rPr>
        <w:t>A</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wide</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00F02E22"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rPr>
        <w:t>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7"/>
        </w:rPr>
        <w:t>i</w:t>
      </w:r>
      <w:r w:rsidRPr="006722EE">
        <w:rPr>
          <w:rFonts w:ascii="Cambria" w:eastAsia="Times New Roman" w:hAnsi="Cambria" w:cstheme="minorHAnsi"/>
        </w:rPr>
        <w:t>ve</w:t>
      </w:r>
      <w:r w:rsidRPr="006722EE">
        <w:rPr>
          <w:rFonts w:ascii="Cambria" w:eastAsia="Times New Roman" w:hAnsi="Cambria" w:cstheme="minorHAnsi"/>
          <w:spacing w:val="2"/>
        </w:rPr>
        <w:t xml:space="preserve"> </w:t>
      </w:r>
      <w:r w:rsidRPr="006722EE">
        <w:rPr>
          <w:rFonts w:ascii="Cambria" w:eastAsia="Times New Roman" w:hAnsi="Cambria" w:cstheme="minorHAnsi"/>
        </w:rPr>
        <w:t>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w:t>
      </w:r>
      <w:r w:rsidR="00D60524" w:rsidRPr="006722EE">
        <w:rPr>
          <w:rFonts w:ascii="Cambria" w:eastAsia="Times New Roman" w:hAnsi="Cambria" w:cstheme="minorHAnsi"/>
        </w:rPr>
        <w:t>BSD</w:t>
      </w:r>
      <w:r w:rsidRPr="006722EE">
        <w:rPr>
          <w:rFonts w:ascii="Cambria" w:eastAsia="Times New Roman" w:hAnsi="Cambria" w:cstheme="minorHAnsi"/>
        </w:rPr>
        <w:t>)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6"/>
        </w:rPr>
        <w:t xml:space="preserve"> </w:t>
      </w:r>
      <w:r w:rsidRPr="006722EE">
        <w:rPr>
          <w:rFonts w:ascii="Cambria" w:eastAsia="Times New Roman" w:hAnsi="Cambria" w:cstheme="minorHAnsi"/>
        </w:rPr>
        <w:t>be</w:t>
      </w:r>
      <w:r w:rsidRPr="006722EE">
        <w:rPr>
          <w:rFonts w:ascii="Cambria" w:eastAsia="Times New Roman" w:hAnsi="Cambria" w:cstheme="minorHAnsi"/>
          <w:spacing w:val="-8"/>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9"/>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8"/>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purp</w:t>
      </w:r>
      <w:r w:rsidRPr="006722EE">
        <w:rPr>
          <w:rFonts w:ascii="Cambria" w:eastAsia="Times New Roman" w:hAnsi="Cambria" w:cstheme="minorHAnsi"/>
          <w:spacing w:val="-1"/>
        </w:rPr>
        <w:t>o</w:t>
      </w:r>
      <w:r w:rsidRPr="006722EE">
        <w:rPr>
          <w:rFonts w:ascii="Cambria" w:eastAsia="Times New Roman" w:hAnsi="Cambria" w:cstheme="minorHAnsi"/>
        </w:rPr>
        <w:t>se</w:t>
      </w:r>
      <w:r w:rsidRPr="006722EE">
        <w:rPr>
          <w:rFonts w:ascii="Cambria" w:eastAsia="Times New Roman" w:hAnsi="Cambria" w:cstheme="minorHAnsi"/>
          <w:spacing w:val="-8"/>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rPr>
        <w:t>these</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uidelines.</w:t>
      </w:r>
      <w:r w:rsidRPr="006722EE">
        <w:rPr>
          <w:rFonts w:ascii="Cambria" w:eastAsia="Times New Roman" w:hAnsi="Cambria" w:cstheme="minorHAnsi"/>
          <w:spacing w:val="-7"/>
        </w:rPr>
        <w:t xml:space="preserve"> </w:t>
      </w:r>
      <w:r w:rsidRPr="006722EE">
        <w:rPr>
          <w:rFonts w:ascii="Cambria" w:eastAsia="Times New Roman" w:hAnsi="Cambria" w:cstheme="minorHAnsi"/>
        </w:rPr>
        <w:t>Ch</w:t>
      </w:r>
      <w:r w:rsidRPr="006722EE">
        <w:rPr>
          <w:rFonts w:ascii="Cambria" w:eastAsia="Times New Roman" w:hAnsi="Cambria" w:cstheme="minorHAnsi"/>
          <w:spacing w:val="1"/>
        </w:rPr>
        <w:t>a</w:t>
      </w:r>
      <w:r w:rsidRPr="006722EE">
        <w:rPr>
          <w:rFonts w:ascii="Cambria" w:eastAsia="Times New Roman" w:hAnsi="Cambria" w:cstheme="minorHAnsi"/>
        </w:rPr>
        <w:t>irm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rPr>
        <w:t>&amp;</w:t>
      </w:r>
      <w:r w:rsidRPr="006722EE">
        <w:rPr>
          <w:rFonts w:ascii="Cambria" w:eastAsia="Times New Roman" w:hAnsi="Cambria" w:cstheme="minorHAnsi"/>
          <w:spacing w:val="-9"/>
        </w:rPr>
        <w:t xml:space="preserve"> </w:t>
      </w:r>
      <w:r w:rsidRPr="006722EE">
        <w:rPr>
          <w:rFonts w:ascii="Cambria" w:eastAsia="Times New Roman" w:hAnsi="Cambria" w:cstheme="minorHAnsi"/>
        </w:rPr>
        <w:t>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 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 OF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4"/>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be </w:t>
      </w:r>
      <w:r w:rsidRPr="006722EE">
        <w:rPr>
          <w:rFonts w:ascii="Cambria" w:eastAsia="Times New Roman" w:hAnsi="Cambria" w:cstheme="minorHAnsi"/>
          <w:spacing w:val="3"/>
        </w:rPr>
        <w:t>t</w:t>
      </w:r>
      <w:r w:rsidRPr="006722EE">
        <w:rPr>
          <w:rFonts w:ascii="Cambria" w:eastAsia="Times New Roman" w:hAnsi="Cambria" w:cstheme="minorHAnsi"/>
        </w:rPr>
        <w:t xml:space="preserve">he </w:t>
      </w:r>
      <w:r w:rsidRPr="006722EE">
        <w:rPr>
          <w:rFonts w:ascii="Cambria" w:eastAsia="Times New Roman" w:hAnsi="Cambria" w:cstheme="minorHAnsi"/>
          <w:spacing w:val="-1"/>
        </w:rPr>
        <w:t>“</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6"/>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in</w:t>
      </w:r>
      <w:r w:rsidRPr="006722EE">
        <w:rPr>
          <w:rFonts w:ascii="Cambria" w:eastAsia="Times New Roman" w:hAnsi="Cambria" w:cstheme="minorHAnsi"/>
          <w:spacing w:val="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sp</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1"/>
        </w:rPr>
        <w:t xml:space="preserve"> </w:t>
      </w:r>
      <w:r w:rsidRPr="006722EE">
        <w:rPr>
          <w:rFonts w:ascii="Cambria" w:eastAsia="Times New Roman" w:hAnsi="Cambria" w:cstheme="minorHAnsi"/>
        </w:rPr>
        <w:t>of su</w:t>
      </w:r>
      <w:r w:rsidRPr="006722EE">
        <w:rPr>
          <w:rFonts w:ascii="Cambria" w:eastAsia="Times New Roman" w:hAnsi="Cambria" w:cstheme="minorHAnsi"/>
          <w:spacing w:val="-1"/>
        </w:rPr>
        <w:t>c</w:t>
      </w:r>
      <w:r w:rsidRPr="006722EE">
        <w:rPr>
          <w:rFonts w:ascii="Cambria" w:eastAsia="Times New Roman" w:hAnsi="Cambria" w:cstheme="minorHAnsi"/>
        </w:rPr>
        <w:t xml:space="preserve">h </w:t>
      </w:r>
      <w:r w:rsidRPr="006722EE">
        <w:rPr>
          <w:rFonts w:ascii="Cambria" w:eastAsia="Times New Roman" w:hAnsi="Cambria" w:cstheme="minorHAnsi"/>
          <w:spacing w:val="-1"/>
        </w:rPr>
        <w:t>ca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 xml:space="preserve">s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ce</w:t>
      </w:r>
      <w:r w:rsidRPr="006722EE">
        <w:rPr>
          <w:rFonts w:ascii="Cambria" w:eastAsia="Times New Roman" w:hAnsi="Cambria" w:cstheme="minorHAnsi"/>
        </w:rPr>
        <w:t>pt banni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 de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 with</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F</w:t>
      </w:r>
      <w:r w:rsidRPr="006722EE">
        <w:rPr>
          <w:rFonts w:ascii="Cambria" w:eastAsia="Times New Roman" w:hAnsi="Cambria" w:cstheme="minorHAnsi"/>
        </w:rPr>
        <w:t>or</w:t>
      </w:r>
      <w:r w:rsidRPr="006722EE">
        <w:rPr>
          <w:rFonts w:ascii="Cambria" w:eastAsia="Times New Roman" w:hAnsi="Cambria" w:cstheme="minorHAnsi"/>
          <w:spacing w:val="-2"/>
        </w:rPr>
        <w:t>e</w:t>
      </w:r>
      <w:r w:rsidRPr="006722EE">
        <w:rPr>
          <w:rFonts w:ascii="Cambria" w:eastAsia="Times New Roman" w:hAnsi="Cambria" w:cstheme="minorHAnsi"/>
        </w:rPr>
        <w:t>i</w:t>
      </w:r>
      <w:r w:rsidRPr="006722EE">
        <w:rPr>
          <w:rFonts w:ascii="Cambria" w:eastAsia="Times New Roman" w:hAnsi="Cambria" w:cstheme="minorHAnsi"/>
          <w:spacing w:val="-2"/>
        </w:rPr>
        <w:t>g</w:t>
      </w:r>
      <w:r w:rsidRPr="006722EE">
        <w:rPr>
          <w:rFonts w:ascii="Cambria" w:eastAsia="Times New Roman" w:hAnsi="Cambria" w:cstheme="minorHAnsi"/>
        </w:rPr>
        <w:t xml:space="preserve">n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 xml:space="preserve">rs </w:t>
      </w:r>
      <w:r w:rsidRPr="006722EE">
        <w:rPr>
          <w:rFonts w:ascii="Cambria" w:eastAsia="Times New Roman" w:hAnsi="Cambria" w:cstheme="minorHAnsi"/>
          <w:spacing w:val="2"/>
        </w:rPr>
        <w:t>o</w:t>
      </w:r>
      <w:r w:rsidRPr="006722EE">
        <w:rPr>
          <w:rFonts w:ascii="Cambria" w:eastAsia="Times New Roman" w:hAnsi="Cambria" w:cstheme="minorHAnsi"/>
        </w:rPr>
        <w:t>f import</w:t>
      </w:r>
      <w:r w:rsidRPr="006722EE">
        <w:rPr>
          <w:rFonts w:ascii="Cambria" w:eastAsia="Times New Roman" w:hAnsi="Cambria" w:cstheme="minorHAnsi"/>
          <w:spacing w:val="-1"/>
        </w:rPr>
        <w:t>e</w:t>
      </w:r>
      <w:r w:rsidRPr="006722EE">
        <w:rPr>
          <w:rFonts w:ascii="Cambria" w:eastAsia="Times New Roman" w:hAnsi="Cambria" w:cstheme="minorHAnsi"/>
        </w:rPr>
        <w:t xml:space="preserve">d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2"/>
        </w:rPr>
        <w:t>k</w:t>
      </w:r>
      <w:r w:rsidRPr="006722EE">
        <w:rPr>
          <w:rFonts w:ascii="Cambria" w:eastAsia="Times New Roman" w:hAnsi="Cambria" w:cstheme="minorHAnsi"/>
          <w:spacing w:val="-1"/>
        </w:rPr>
        <w:t>e</w:t>
      </w:r>
      <w:r w:rsidRPr="006722EE">
        <w:rPr>
          <w:rFonts w:ascii="Cambria" w:eastAsia="Times New Roman" w:hAnsi="Cambria" w:cstheme="minorHAnsi"/>
        </w:rPr>
        <w:t>.</w:t>
      </w:r>
    </w:p>
    <w:p w14:paraId="4C438381" w14:textId="77777777" w:rsidR="000952B1" w:rsidRPr="006722EE" w:rsidRDefault="000952B1" w:rsidP="000952B1">
      <w:pPr>
        <w:ind w:right="77"/>
        <w:jc w:val="both"/>
        <w:rPr>
          <w:rFonts w:ascii="Cambria" w:hAnsi="Cambria" w:cstheme="minorHAnsi"/>
        </w:rPr>
      </w:pPr>
      <w:r w:rsidRPr="006722EE">
        <w:rPr>
          <w:rFonts w:ascii="Cambria" w:eastAsia="Times New Roman" w:hAnsi="Cambria" w:cstheme="minorHAnsi"/>
        </w:rPr>
        <w:lastRenderedPageBreak/>
        <w:t xml:space="preserve">b) </w:t>
      </w:r>
      <w:r w:rsidRPr="006722EE">
        <w:rPr>
          <w:rFonts w:ascii="Cambria" w:eastAsia="Times New Roman" w:hAnsi="Cambria" w:cstheme="minorHAnsi"/>
          <w:spacing w:val="-1"/>
        </w:rPr>
        <w:t>F</w:t>
      </w:r>
      <w:r w:rsidRPr="006722EE">
        <w:rPr>
          <w:rFonts w:ascii="Cambria" w:eastAsia="Times New Roman" w:hAnsi="Cambria" w:cstheme="minorHAnsi"/>
          <w:spacing w:val="2"/>
        </w:rPr>
        <w:t>o</w:t>
      </w:r>
      <w:r w:rsidRPr="006722EE">
        <w:rPr>
          <w:rFonts w:ascii="Cambria" w:eastAsia="Times New Roman" w:hAnsi="Cambria" w:cstheme="minorHAnsi"/>
        </w:rPr>
        <w:t xml:space="preserve">r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F</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3"/>
        </w:rPr>
        <w:t>i</w:t>
      </w:r>
      <w:r w:rsidRPr="006722EE">
        <w:rPr>
          <w:rFonts w:ascii="Cambria" w:eastAsia="Times New Roman" w:hAnsi="Cambria" w:cstheme="minorHAnsi"/>
        </w:rPr>
        <w:t>gn</w:t>
      </w:r>
      <w:r w:rsidRPr="006722EE">
        <w:rPr>
          <w:rFonts w:ascii="Cambria" w:eastAsia="Times New Roman" w:hAnsi="Cambria" w:cstheme="minorHAnsi"/>
          <w:spacing w:val="1"/>
        </w:rPr>
        <w:t xml:space="preserve"> 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 of i</w:t>
      </w:r>
      <w:r w:rsidRPr="006722EE">
        <w:rPr>
          <w:rFonts w:ascii="Cambria" w:eastAsia="Times New Roman" w:hAnsi="Cambria" w:cstheme="minorHAnsi"/>
          <w:spacing w:val="1"/>
        </w:rPr>
        <w:t>m</w:t>
      </w:r>
      <w:r w:rsidRPr="006722EE">
        <w:rPr>
          <w:rFonts w:ascii="Cambria" w:eastAsia="Times New Roman" w:hAnsi="Cambria" w:cstheme="minorHAnsi"/>
        </w:rPr>
        <w:t>por</w:t>
      </w:r>
      <w:r w:rsidRPr="006722EE">
        <w:rPr>
          <w:rFonts w:ascii="Cambria" w:eastAsia="Times New Roman" w:hAnsi="Cambria" w:cstheme="minorHAnsi"/>
          <w:spacing w:val="2"/>
        </w:rPr>
        <w:t>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oods,</w:t>
      </w:r>
      <w:r w:rsidRPr="006722EE">
        <w:rPr>
          <w:rFonts w:ascii="Cambria" w:eastAsia="Times New Roman" w:hAnsi="Cambria" w:cstheme="minorHAnsi"/>
          <w:spacing w:val="1"/>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5"/>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00F02E22" w:rsidRPr="006722EE">
        <w:rPr>
          <w:rFonts w:ascii="Cambria" w:eastAsia="Times New Roman" w:hAnsi="Cambria" w:cstheme="minorHAnsi"/>
          <w:spacing w:val="3"/>
        </w:rPr>
        <w:t>“</w:t>
      </w:r>
      <w:r w:rsidRPr="006722EE">
        <w:rPr>
          <w:rFonts w:ascii="Cambria" w:eastAsia="Times New Roman" w:hAnsi="Cambria" w:cstheme="minorHAnsi"/>
        </w:rPr>
        <w:t>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3"/>
        </w:rPr>
        <w:t xml:space="preserve"> </w:t>
      </w:r>
      <w:r w:rsidRPr="006722EE">
        <w:rPr>
          <w:rFonts w:ascii="Cambria" w:eastAsia="Times New Roman" w:hAnsi="Cambria" w:cstheme="minorHAnsi"/>
        </w:rPr>
        <w:t>Di</w:t>
      </w:r>
      <w:r w:rsidRPr="006722EE">
        <w:rPr>
          <w:rFonts w:ascii="Cambria" w:eastAsia="Times New Roman" w:hAnsi="Cambria" w:cstheme="minorHAnsi"/>
          <w:spacing w:val="1"/>
        </w:rPr>
        <w:t>r</w:t>
      </w:r>
      <w:r w:rsidRPr="006722EE">
        <w:rPr>
          <w:rFonts w:ascii="Cambria" w:eastAsia="Times New Roman" w:hAnsi="Cambria" w:cstheme="minorHAnsi"/>
          <w:spacing w:val="-1"/>
        </w:rPr>
        <w:t>ec</w:t>
      </w:r>
      <w:r w:rsidRPr="006722EE">
        <w:rPr>
          <w:rFonts w:ascii="Cambria" w:eastAsia="Times New Roman" w:hAnsi="Cambria" w:cstheme="minorHAnsi"/>
        </w:rPr>
        <w:t>tors</w:t>
      </w:r>
      <w:r w:rsidRPr="006722EE">
        <w:rPr>
          <w:rFonts w:ascii="Cambria" w:eastAsia="Times New Roman" w:hAnsi="Cambria" w:cstheme="minorHAnsi"/>
          <w:spacing w:val="1"/>
        </w:rPr>
        <w:t xml:space="preserve"> </w:t>
      </w:r>
      <w:r w:rsidRPr="006722EE">
        <w:rPr>
          <w:rFonts w:ascii="Cambria" w:eastAsia="Times New Roman" w:hAnsi="Cambria" w:cstheme="minorHAnsi"/>
        </w:rPr>
        <w:t>C</w:t>
      </w:r>
      <w:r w:rsidRPr="006722EE">
        <w:rPr>
          <w:rFonts w:ascii="Cambria" w:eastAsia="Times New Roman" w:hAnsi="Cambria" w:cstheme="minorHAnsi"/>
          <w:spacing w:val="2"/>
        </w:rPr>
        <w:t>o</w:t>
      </w:r>
      <w:r w:rsidRPr="006722EE">
        <w:rPr>
          <w:rFonts w:ascii="Cambria" w:eastAsia="Times New Roman" w:hAnsi="Cambria" w:cstheme="minorHAnsi"/>
        </w:rPr>
        <w:t>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00F02E22" w:rsidRPr="006722EE">
        <w:rPr>
          <w:rFonts w:ascii="Cambria" w:eastAsia="Times New Roman" w:hAnsi="Cambria" w:cstheme="minorHAnsi"/>
        </w:rPr>
        <w:t>‟</w:t>
      </w:r>
      <w:r w:rsidRPr="006722EE">
        <w:rPr>
          <w:rFonts w:ascii="Cambria" w:eastAsia="Times New Roman" w:hAnsi="Cambria" w:cstheme="minorHAnsi"/>
        </w:rPr>
        <w:t xml:space="preserve"> (</w:t>
      </w:r>
      <w:r w:rsidRPr="006722EE">
        <w:rPr>
          <w:rFonts w:ascii="Cambria" w:eastAsia="Times New Roman" w:hAnsi="Cambria" w:cstheme="minorHAnsi"/>
          <w:spacing w:val="-1"/>
        </w:rPr>
        <w:t>E</w:t>
      </w:r>
      <w:r w:rsidRPr="006722EE">
        <w:rPr>
          <w:rFonts w:ascii="Cambria" w:eastAsia="Times New Roman" w:hAnsi="Cambria" w:cstheme="minorHAnsi"/>
        </w:rPr>
        <w:t>DC)</w:t>
      </w:r>
      <w:r w:rsidRPr="006722EE">
        <w:rPr>
          <w:rFonts w:ascii="Cambria" w:eastAsia="Times New Roman" w:hAnsi="Cambria" w:cstheme="minorHAnsi"/>
          <w:spacing w:val="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 Authori</w:t>
      </w:r>
      <w:r w:rsidRPr="006722EE">
        <w:rPr>
          <w:rFonts w:ascii="Cambria" w:eastAsia="Times New Roman" w:hAnsi="Cambria" w:cstheme="minorHAnsi"/>
          <w:spacing w:val="2"/>
        </w:rPr>
        <w:t>t</w:t>
      </w:r>
      <w:r w:rsidRPr="006722EE">
        <w:rPr>
          <w:rFonts w:ascii="Cambria" w:eastAsia="Times New Roman" w:hAnsi="Cambria" w:cstheme="minorHAnsi"/>
          <w:spacing w:val="-5"/>
        </w:rPr>
        <w:t>y</w:t>
      </w:r>
      <w:r w:rsidRPr="006722EE">
        <w:rPr>
          <w:rFonts w:ascii="Cambria" w:eastAsia="Times New Roman" w:hAnsi="Cambria" w:cstheme="minorHAnsi"/>
          <w:spacing w:val="-1"/>
        </w:rPr>
        <w:t>”</w:t>
      </w:r>
      <w:r w:rsidRPr="006722EE">
        <w:rPr>
          <w:rFonts w:ascii="Cambria" w:eastAsia="Times New Roman" w:hAnsi="Cambria" w:cstheme="minorHAnsi"/>
        </w:rPr>
        <w:t>.</w:t>
      </w:r>
      <w:r w:rsidRPr="006722EE">
        <w:rPr>
          <w:rFonts w:ascii="Cambria" w:eastAsia="Times New Roman" w:hAnsi="Cambria" w:cstheme="minorHAnsi"/>
          <w:spacing w:val="-10"/>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11"/>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rPr>
        <w:t>O</w:t>
      </w:r>
      <w:r w:rsidRPr="006722EE">
        <w:rPr>
          <w:rFonts w:ascii="Cambria" w:eastAsia="Times New Roman" w:hAnsi="Cambria" w:cstheme="minorHAnsi"/>
          <w:spacing w:val="-1"/>
        </w:rPr>
        <w:t>r</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3"/>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rPr>
        <w:t>ssed</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b</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spacing w:val="2"/>
        </w:rPr>
        <w:t>E</w:t>
      </w:r>
      <w:r w:rsidRPr="006722EE">
        <w:rPr>
          <w:rFonts w:ascii="Cambria" w:eastAsia="Times New Roman" w:hAnsi="Cambria" w:cstheme="minorHAnsi"/>
        </w:rPr>
        <w:t>DC,</w:t>
      </w:r>
      <w:r w:rsidRPr="006722EE">
        <w:rPr>
          <w:rFonts w:ascii="Cambria" w:eastAsia="Times New Roman" w:hAnsi="Cambria" w:cstheme="minorHAnsi"/>
          <w:spacing w:val="-12"/>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1"/>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e</w:t>
      </w:r>
      <w:r w:rsidRPr="006722EE">
        <w:rPr>
          <w:rFonts w:ascii="Cambria" w:eastAsia="Times New Roman" w:hAnsi="Cambria" w:cstheme="minorHAnsi"/>
          <w:spacing w:val="-13"/>
        </w:rPr>
        <w:t xml:space="preserve"> </w:t>
      </w:r>
      <w:r w:rsidRPr="006722EE">
        <w:rPr>
          <w:rFonts w:ascii="Cambria" w:eastAsia="Times New Roman" w:hAnsi="Cambria" w:cstheme="minorHAnsi"/>
        </w:rPr>
        <w:t>with</w:t>
      </w:r>
      <w:r w:rsidRPr="006722EE">
        <w:rPr>
          <w:rFonts w:ascii="Cambria" w:eastAsia="Times New Roman" w:hAnsi="Cambria" w:cstheme="minorHAnsi"/>
          <w:spacing w:val="-12"/>
        </w:rPr>
        <w:t xml:space="preserve"> </w:t>
      </w:r>
      <w:r w:rsidRPr="006722EE">
        <w:rPr>
          <w:rFonts w:ascii="Cambria" w:eastAsia="Times New Roman" w:hAnsi="Cambria" w:cstheme="minorHAnsi"/>
        </w:rPr>
        <w:t>Ch</w:t>
      </w:r>
      <w:r w:rsidRPr="006722EE">
        <w:rPr>
          <w:rFonts w:ascii="Cambria" w:eastAsia="Times New Roman" w:hAnsi="Cambria" w:cstheme="minorHAnsi"/>
          <w:spacing w:val="1"/>
        </w:rPr>
        <w:t>a</w:t>
      </w:r>
      <w:r w:rsidRPr="006722EE">
        <w:rPr>
          <w:rFonts w:ascii="Cambria" w:eastAsia="Times New Roman" w:hAnsi="Cambria" w:cstheme="minorHAnsi"/>
        </w:rPr>
        <w:t>irm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2"/>
        </w:rPr>
        <w:t xml:space="preserve"> </w:t>
      </w:r>
      <w:r w:rsidRPr="006722EE">
        <w:rPr>
          <w:rFonts w:ascii="Cambria" w:eastAsia="Times New Roman" w:hAnsi="Cambria" w:cstheme="minorHAnsi"/>
        </w:rPr>
        <w:t>&amp;</w:t>
      </w:r>
      <w:r w:rsidRPr="006722EE">
        <w:rPr>
          <w:rFonts w:ascii="Cambria" w:eastAsia="Times New Roman" w:hAnsi="Cambria" w:cstheme="minorHAnsi"/>
          <w:spacing w:val="-12"/>
        </w:rPr>
        <w:t xml:space="preserve"> </w:t>
      </w:r>
      <w:r w:rsidRPr="006722EE">
        <w:rPr>
          <w:rFonts w:ascii="Cambria" w:eastAsia="Times New Roman" w:hAnsi="Cambria" w:cstheme="minorHAnsi"/>
        </w:rPr>
        <w:t>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 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 xml:space="preserve">s </w:t>
      </w:r>
      <w:r w:rsidRPr="006722EE">
        <w:rPr>
          <w:rFonts w:ascii="Cambria" w:eastAsia="Times New Roman" w:hAnsi="Cambria" w:cstheme="minorHAnsi"/>
          <w:spacing w:val="-1"/>
        </w:rPr>
        <w:t>F</w:t>
      </w:r>
      <w:r w:rsidRPr="006722EE">
        <w:rPr>
          <w:rFonts w:ascii="Cambria" w:eastAsia="Times New Roman" w:hAnsi="Cambria" w:cstheme="minorHAnsi"/>
        </w:rPr>
        <w:t>irst Ap</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 xml:space="preserve">te </w:t>
      </w:r>
      <w:r w:rsidRPr="006722EE">
        <w:rPr>
          <w:rFonts w:ascii="Cambria" w:eastAsia="Times New Roman" w:hAnsi="Cambria" w:cstheme="minorHAnsi"/>
          <w:spacing w:val="-1"/>
        </w:rPr>
        <w:t>A</w:t>
      </w:r>
      <w:r w:rsidRPr="006722EE">
        <w:rPr>
          <w:rFonts w:ascii="Cambria" w:eastAsia="Times New Roman" w:hAnsi="Cambria" w:cstheme="minorHAnsi"/>
        </w:rPr>
        <w:t>uthori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p>
    <w:p w14:paraId="5518B837" w14:textId="77777777" w:rsidR="000952B1" w:rsidRPr="006722EE" w:rsidRDefault="000952B1" w:rsidP="000952B1">
      <w:pPr>
        <w:ind w:right="81" w:hanging="142"/>
        <w:jc w:val="both"/>
        <w:rPr>
          <w:rFonts w:ascii="Cambria" w:hAnsi="Cambria" w:cstheme="minorHAnsi"/>
        </w:rPr>
      </w:pPr>
      <w:r w:rsidRPr="006722EE">
        <w:rPr>
          <w:rFonts w:ascii="Cambria" w:eastAsia="Times New Roman" w:hAnsi="Cambria" w:cstheme="minorHAnsi"/>
          <w:spacing w:val="-1"/>
        </w:rPr>
        <w:t>c</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ca</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su</w:t>
      </w:r>
      <w:r w:rsidRPr="006722EE">
        <w:rPr>
          <w:rFonts w:ascii="Cambria" w:eastAsia="Times New Roman" w:hAnsi="Cambria" w:cstheme="minorHAnsi"/>
          <w:spacing w:val="2"/>
        </w:rPr>
        <w:t>p</w:t>
      </w:r>
      <w:r w:rsidRPr="006722EE">
        <w:rPr>
          <w:rFonts w:ascii="Cambria" w:eastAsia="Times New Roman" w:hAnsi="Cambria" w:cstheme="minorHAnsi"/>
        </w:rPr>
        <w:t>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is</w:t>
      </w:r>
      <w:r w:rsidRPr="006722EE">
        <w:rPr>
          <w:rFonts w:ascii="Cambria" w:eastAsia="Times New Roman" w:hAnsi="Cambria" w:cstheme="minorHAnsi"/>
          <w:spacing w:val="3"/>
        </w:rPr>
        <w:t xml:space="preserve"> </w:t>
      </w:r>
      <w:r w:rsidRPr="006722EE">
        <w:rPr>
          <w:rFonts w:ascii="Cambria" w:eastAsia="Times New Roman" w:hAnsi="Cambria" w:cstheme="minorHAnsi"/>
        </w:rPr>
        <w:t>not</w:t>
      </w:r>
      <w:r w:rsidRPr="006722EE">
        <w:rPr>
          <w:rFonts w:ascii="Cambria" w:eastAsia="Times New Roman" w:hAnsi="Cambria" w:cstheme="minorHAnsi"/>
          <w:spacing w:val="3"/>
        </w:rPr>
        <w:t xml:space="preserve"> </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sfi</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spacing w:val="-1"/>
        </w:rPr>
        <w:t>F</w:t>
      </w:r>
      <w:r w:rsidRPr="006722EE">
        <w:rPr>
          <w:rFonts w:ascii="Cambria" w:eastAsia="Times New Roman" w:hAnsi="Cambria" w:cstheme="minorHAnsi"/>
        </w:rPr>
        <w:t>irst</w:t>
      </w:r>
      <w:r w:rsidRPr="006722EE">
        <w:rPr>
          <w:rFonts w:ascii="Cambria" w:eastAsia="Times New Roman" w:hAnsi="Cambria" w:cstheme="minorHAnsi"/>
          <w:spacing w:val="3"/>
        </w:rPr>
        <w:t xml:space="preserve"> </w:t>
      </w:r>
      <w:r w:rsidRPr="006722EE">
        <w:rPr>
          <w:rFonts w:ascii="Cambria" w:eastAsia="Times New Roman" w:hAnsi="Cambria" w:cstheme="minorHAnsi"/>
        </w:rPr>
        <w:t>A</w:t>
      </w:r>
      <w:r w:rsidRPr="006722EE">
        <w:rPr>
          <w:rFonts w:ascii="Cambria" w:eastAsia="Times New Roman" w:hAnsi="Cambria" w:cstheme="minorHAnsi"/>
          <w:spacing w:val="2"/>
        </w:rPr>
        <w:t>p</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2"/>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6"/>
        </w:rPr>
        <w:t>t</w:t>
      </w:r>
      <w:r w:rsidRPr="006722EE">
        <w:rPr>
          <w:rFonts w:ascii="Cambria" w:eastAsia="Times New Roman" w:hAnsi="Cambria" w:cstheme="minorHAnsi"/>
          <w:spacing w:val="-5"/>
        </w:rPr>
        <w:t>y</w:t>
      </w:r>
      <w:r w:rsidRPr="006722EE">
        <w:rPr>
          <w:rFonts w:ascii="Cambria" w:eastAsia="Times New Roman" w:hAnsi="Cambria" w:cstheme="minorHAnsi"/>
        </w:rPr>
        <w:t>, it</w:t>
      </w:r>
      <w:r w:rsidRPr="006722EE">
        <w:rPr>
          <w:rFonts w:ascii="Cambria" w:eastAsia="Times New Roman" w:hAnsi="Cambria" w:cstheme="minorHAnsi"/>
          <w:spacing w:val="1"/>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ppr</w:t>
      </w:r>
      <w:r w:rsidRPr="006722EE">
        <w:rPr>
          <w:rFonts w:ascii="Cambria" w:eastAsia="Times New Roman" w:hAnsi="Cambria" w:cstheme="minorHAnsi"/>
          <w:spacing w:val="1"/>
        </w:rPr>
        <w:t>o</w:t>
      </w:r>
      <w:r w:rsidRPr="006722EE">
        <w:rPr>
          <w:rFonts w:ascii="Cambria" w:eastAsia="Times New Roman" w:hAnsi="Cambria" w:cstheme="minorHAnsi"/>
          <w:spacing w:val="-1"/>
        </w:rPr>
        <w:t>ac</w:t>
      </w:r>
      <w:r w:rsidRPr="006722EE">
        <w:rPr>
          <w:rFonts w:ascii="Cambria" w:eastAsia="Times New Roman" w:hAnsi="Cambria" w:cstheme="minorHAnsi"/>
        </w:rPr>
        <w:t>h CE</w:t>
      </w:r>
      <w:r w:rsidRPr="006722EE">
        <w:rPr>
          <w:rFonts w:ascii="Cambria" w:eastAsia="Times New Roman" w:hAnsi="Cambria" w:cstheme="minorHAnsi"/>
          <w:spacing w:val="-1"/>
        </w:rPr>
        <w:t>N</w:t>
      </w:r>
      <w:r w:rsidRPr="006722EE">
        <w:rPr>
          <w:rFonts w:ascii="Cambria" w:eastAsia="Times New Roman" w:hAnsi="Cambria" w:cstheme="minorHAnsi"/>
        </w:rPr>
        <w:t>T</w:t>
      </w:r>
      <w:r w:rsidRPr="006722EE">
        <w:rPr>
          <w:rFonts w:ascii="Cambria" w:eastAsia="Times New Roman" w:hAnsi="Cambria" w:cstheme="minorHAnsi"/>
          <w:spacing w:val="3"/>
        </w:rPr>
        <w: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 xml:space="preserve">K </w:t>
      </w:r>
      <w:r w:rsidRPr="006722EE">
        <w:rPr>
          <w:rFonts w:ascii="Cambria" w:eastAsia="Times New Roman" w:hAnsi="Cambria" w:cstheme="minorHAnsi"/>
          <w:spacing w:val="1"/>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4"/>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Bo</w:t>
      </w:r>
      <w:r w:rsidRPr="006722EE">
        <w:rPr>
          <w:rFonts w:ascii="Cambria" w:eastAsia="Times New Roman" w:hAnsi="Cambria" w:cstheme="minorHAnsi"/>
          <w:spacing w:val="-1"/>
        </w:rPr>
        <w:t>a</w:t>
      </w:r>
      <w:r w:rsidRPr="006722EE">
        <w:rPr>
          <w:rFonts w:ascii="Cambria" w:eastAsia="Times New Roman" w:hAnsi="Cambria" w:cstheme="minorHAnsi"/>
        </w:rPr>
        <w:t xml:space="preserve">rd </w:t>
      </w:r>
      <w:r w:rsidRPr="006722EE">
        <w:rPr>
          <w:rFonts w:ascii="Cambria" w:eastAsia="Times New Roman" w:hAnsi="Cambria" w:cstheme="minorHAnsi"/>
          <w:spacing w:val="-2"/>
        </w:rPr>
        <w:t>a</w:t>
      </w:r>
      <w:r w:rsidRPr="006722EE">
        <w:rPr>
          <w:rFonts w:ascii="Cambria" w:eastAsia="Times New Roman" w:hAnsi="Cambria" w:cstheme="minorHAnsi"/>
        </w:rPr>
        <w:t xml:space="preserve">s </w:t>
      </w:r>
      <w:r w:rsidRPr="006722EE">
        <w:rPr>
          <w:rFonts w:ascii="Cambria" w:eastAsia="Times New Roman" w:hAnsi="Cambria" w:cstheme="minorHAnsi"/>
          <w:spacing w:val="1"/>
        </w:rPr>
        <w:t>S</w:t>
      </w:r>
      <w:r w:rsidRPr="006722EE">
        <w:rPr>
          <w:rFonts w:ascii="Cambria" w:eastAsia="Times New Roman" w:hAnsi="Cambria" w:cstheme="minorHAnsi"/>
          <w:spacing w:val="-1"/>
        </w:rPr>
        <w:t>ec</w:t>
      </w:r>
      <w:r w:rsidRPr="006722EE">
        <w:rPr>
          <w:rFonts w:ascii="Cambria" w:eastAsia="Times New Roman" w:hAnsi="Cambria" w:cstheme="minorHAnsi"/>
        </w:rPr>
        <w:t>ond</w:t>
      </w:r>
      <w:r w:rsidRPr="006722EE">
        <w:rPr>
          <w:rFonts w:ascii="Cambria" w:eastAsia="Times New Roman" w:hAnsi="Cambria" w:cstheme="minorHAnsi"/>
          <w:spacing w:val="2"/>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2"/>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p>
    <w:p w14:paraId="305FF358" w14:textId="77777777" w:rsidR="000952B1" w:rsidRPr="006722EE" w:rsidRDefault="000952B1" w:rsidP="000952B1">
      <w:pPr>
        <w:ind w:left="142" w:right="6644" w:hanging="426"/>
        <w:jc w:val="both"/>
        <w:rPr>
          <w:rFonts w:ascii="Cambria" w:hAnsi="Cambria" w:cstheme="minorHAnsi"/>
        </w:rPr>
      </w:pPr>
      <w:r w:rsidRPr="006722EE">
        <w:rPr>
          <w:rFonts w:ascii="Cambria" w:eastAsia="Times New Roman" w:hAnsi="Cambria" w:cstheme="minorHAnsi"/>
        </w:rPr>
        <w:t xml:space="preserve"> d) </w:t>
      </w:r>
      <w:r w:rsidRPr="006722EE">
        <w:rPr>
          <w:rFonts w:ascii="Cambria" w:eastAsia="Times New Roman" w:hAnsi="Cambria" w:cstheme="minorHAnsi"/>
          <w:spacing w:val="-2"/>
        </w:rPr>
        <w:t>F</w:t>
      </w:r>
      <w:r w:rsidRPr="006722EE">
        <w:rPr>
          <w:rFonts w:ascii="Cambria" w:eastAsia="Times New Roman" w:hAnsi="Cambria" w:cstheme="minorHAnsi"/>
        </w:rPr>
        <w:t>or</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Z</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l Of</w:t>
      </w:r>
      <w:r w:rsidRPr="006722EE">
        <w:rPr>
          <w:rFonts w:ascii="Cambria" w:eastAsia="Times New Roman" w:hAnsi="Cambria" w:cstheme="minorHAnsi"/>
          <w:spacing w:val="-1"/>
        </w:rPr>
        <w:t>f</w:t>
      </w:r>
      <w:r w:rsidRPr="006722EE">
        <w:rPr>
          <w:rFonts w:ascii="Cambria" w:eastAsia="Times New Roman" w:hAnsi="Cambria" w:cstheme="minorHAnsi"/>
          <w:spacing w:val="3"/>
        </w:rPr>
        <w:t>i</w:t>
      </w:r>
      <w:r w:rsidRPr="006722EE">
        <w:rPr>
          <w:rFonts w:ascii="Cambria" w:eastAsia="Times New Roman" w:hAnsi="Cambria" w:cstheme="minorHAnsi"/>
          <w:spacing w:val="-1"/>
        </w:rPr>
        <w:t>ce</w:t>
      </w:r>
      <w:r w:rsidRPr="006722EE">
        <w:rPr>
          <w:rFonts w:ascii="Cambria" w:eastAsia="Times New Roman" w:hAnsi="Cambria" w:cstheme="minorHAnsi"/>
        </w:rPr>
        <w:t>s On</w:t>
      </w:r>
      <w:r w:rsidRPr="006722EE">
        <w:rPr>
          <w:rFonts w:ascii="Cambria" w:eastAsia="Times New Roman" w:hAnsi="Cambria" w:cstheme="minorHAnsi"/>
          <w:spacing w:val="3"/>
        </w:rPr>
        <w:t>l</w:t>
      </w:r>
      <w:r w:rsidRPr="006722EE">
        <w:rPr>
          <w:rFonts w:ascii="Cambria" w:eastAsia="Times New Roman" w:hAnsi="Cambria" w:cstheme="minorHAnsi"/>
        </w:rPr>
        <w:t>y</w:t>
      </w:r>
    </w:p>
    <w:p w14:paraId="6C0736E1" w14:textId="7896F5A2" w:rsidR="00F02E22" w:rsidRPr="006722EE" w:rsidRDefault="000952B1" w:rsidP="000952B1">
      <w:pPr>
        <w:ind w:right="80"/>
        <w:rPr>
          <w:rFonts w:ascii="Cambria" w:eastAsia="Times New Roman" w:hAnsi="Cambria" w:cstheme="minorHAnsi"/>
        </w:rPr>
      </w:pPr>
      <w:r w:rsidRPr="006722EE">
        <w:rPr>
          <w:rFonts w:ascii="Cambria" w:eastAsia="Times New Roman" w:hAnsi="Cambria" w:cstheme="minorHAnsi"/>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f</w:t>
      </w:r>
      <w:r w:rsidRPr="006722EE">
        <w:rPr>
          <w:rFonts w:ascii="Cambria" w:eastAsia="Times New Roman" w:hAnsi="Cambria" w:cstheme="minorHAnsi"/>
        </w:rPr>
        <w:t>i</w:t>
      </w:r>
      <w:r w:rsidRPr="006722EE">
        <w:rPr>
          <w:rFonts w:ascii="Cambria" w:eastAsia="Times New Roman" w:hAnsi="Cambria" w:cstheme="minorHAnsi"/>
          <w:spacing w:val="2"/>
        </w:rPr>
        <w:t>c</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1"/>
        </w:rPr>
        <w:t xml:space="preserve"> </w:t>
      </w:r>
      <w:r w:rsidRPr="006722EE">
        <w:rPr>
          <w:rFonts w:ascii="Cambria" w:eastAsia="Times New Roman" w:hAnsi="Cambria" w:cstheme="minorHAnsi"/>
        </w:rPr>
        <w:t>not</w:t>
      </w:r>
      <w:r w:rsidRPr="006722EE">
        <w:rPr>
          <w:rFonts w:ascii="Cambria" w:eastAsia="Times New Roman" w:hAnsi="Cambria" w:cstheme="minorHAnsi"/>
          <w:spacing w:val="22"/>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w:t>
      </w:r>
      <w:r w:rsidRPr="006722EE">
        <w:rPr>
          <w:rFonts w:ascii="Cambria" w:eastAsia="Times New Roman" w:hAnsi="Cambria" w:cstheme="minorHAnsi"/>
        </w:rPr>
        <w:t>low</w:t>
      </w:r>
      <w:r w:rsidRPr="006722EE">
        <w:rPr>
          <w:rFonts w:ascii="Cambria" w:eastAsia="Times New Roman" w:hAnsi="Cambria" w:cstheme="minorHAnsi"/>
          <w:spacing w:val="21"/>
        </w:rPr>
        <w:t xml:space="preserve">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20"/>
        </w:rPr>
        <w:t xml:space="preserve"> </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24"/>
        </w:rPr>
        <w:t xml:space="preserve"> </w:t>
      </w:r>
      <w:r w:rsidRPr="006722EE">
        <w:rPr>
          <w:rFonts w:ascii="Cambria" w:eastAsia="Times New Roman" w:hAnsi="Cambria" w:cstheme="minorHAnsi"/>
        </w:rPr>
        <w:t>of</w:t>
      </w:r>
      <w:r w:rsidRPr="006722EE">
        <w:rPr>
          <w:rFonts w:ascii="Cambria" w:eastAsia="Times New Roman" w:hAnsi="Cambria" w:cstheme="minorHAnsi"/>
          <w:spacing w:val="21"/>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pu</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0043242A">
        <w:rPr>
          <w:rFonts w:ascii="Cambria" w:eastAsia="Times New Roman" w:hAnsi="Cambria" w:cstheme="minorHAnsi"/>
        </w:rPr>
        <w:t>Dy. General Manager</w:t>
      </w:r>
      <w:r w:rsidRPr="006722EE">
        <w:rPr>
          <w:rFonts w:ascii="Cambria" w:eastAsia="Times New Roman" w:hAnsi="Cambria" w:cstheme="minorHAnsi"/>
          <w:spacing w:val="23"/>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ppoin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21"/>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21"/>
        </w:rPr>
        <w:t xml:space="preserve"> </w:t>
      </w:r>
      <w:r w:rsidRPr="006722EE">
        <w:rPr>
          <w:rFonts w:ascii="Cambria" w:eastAsia="Times New Roman" w:hAnsi="Cambria" w:cstheme="minorHAnsi"/>
        </w:rPr>
        <w:t>nom</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ted</w:t>
      </w:r>
      <w:r w:rsidRPr="006722EE">
        <w:rPr>
          <w:rFonts w:ascii="Cambria" w:eastAsia="Times New Roman" w:hAnsi="Cambria" w:cstheme="minorHAnsi"/>
          <w:spacing w:val="21"/>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rPr>
        <w:t>the H</w:t>
      </w:r>
      <w:r w:rsidRPr="006722EE">
        <w:rPr>
          <w:rFonts w:ascii="Cambria" w:eastAsia="Times New Roman" w:hAnsi="Cambria" w:cstheme="minorHAnsi"/>
          <w:spacing w:val="-1"/>
        </w:rPr>
        <w:t>ea</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spacing w:val="-3"/>
        </w:rPr>
        <w:t>Z</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w:t>
      </w:r>
      <w:r w:rsidRPr="006722EE">
        <w:rPr>
          <w:rFonts w:ascii="Cambria" w:eastAsia="Times New Roman" w:hAnsi="Cambria" w:cstheme="minorHAnsi"/>
        </w:rPr>
        <w:t>Com</w:t>
      </w:r>
      <w:r w:rsidRPr="006722EE">
        <w:rPr>
          <w:rFonts w:ascii="Cambria" w:eastAsia="Times New Roman" w:hAnsi="Cambria" w:cstheme="minorHAnsi"/>
          <w:spacing w:val="1"/>
        </w:rPr>
        <w:t>p</w:t>
      </w:r>
      <w:r w:rsidRPr="006722EE">
        <w:rPr>
          <w:rFonts w:ascii="Cambria" w:eastAsia="Times New Roman" w:hAnsi="Cambria" w:cstheme="minorHAnsi"/>
          <w:spacing w:val="-1"/>
        </w:rPr>
        <w:t>e</w:t>
      </w:r>
      <w:r w:rsidRPr="006722EE">
        <w:rPr>
          <w:rFonts w:ascii="Cambria" w:eastAsia="Times New Roman" w:hAnsi="Cambria" w:cstheme="minorHAnsi"/>
        </w:rPr>
        <w:t>tent</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A</w:t>
      </w:r>
      <w:r w:rsidRPr="006722EE">
        <w:rPr>
          <w:rFonts w:ascii="Cambria" w:eastAsia="Times New Roman" w:hAnsi="Cambria" w:cstheme="minorHAnsi"/>
        </w:rPr>
        <w:t>uthori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purp</w:t>
      </w:r>
      <w:r w:rsidRPr="006722EE">
        <w:rPr>
          <w:rFonts w:ascii="Cambria" w:eastAsia="Times New Roman" w:hAnsi="Cambria" w:cstheme="minorHAnsi"/>
          <w:spacing w:val="-1"/>
        </w:rPr>
        <w:t>o</w:t>
      </w:r>
      <w:r w:rsidRPr="006722EE">
        <w:rPr>
          <w:rFonts w:ascii="Cambria" w:eastAsia="Times New Roman" w:hAnsi="Cambria" w:cstheme="minorHAnsi"/>
        </w:rPr>
        <w:t>se</w:t>
      </w:r>
      <w:r w:rsidRPr="006722EE">
        <w:rPr>
          <w:rFonts w:ascii="Cambria" w:eastAsia="Times New Roman" w:hAnsi="Cambria" w:cstheme="minorHAnsi"/>
          <w:spacing w:val="6"/>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these</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w:t>
      </w:r>
      <w:r w:rsidRPr="006722EE">
        <w:rPr>
          <w:rFonts w:ascii="Cambria" w:eastAsia="Times New Roman" w:hAnsi="Cambria" w:cstheme="minorHAnsi"/>
          <w:spacing w:val="3"/>
        </w:rPr>
        <w:t>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s. The</w:t>
      </w:r>
      <w:r w:rsidRPr="006722EE">
        <w:rPr>
          <w:rFonts w:ascii="Cambria" w:eastAsia="Times New Roman" w:hAnsi="Cambria" w:cstheme="minorHAnsi"/>
          <w:spacing w:val="-1"/>
        </w:rPr>
        <w:t xml:space="preserve"> </w:t>
      </w:r>
      <w:r w:rsidRPr="006722EE">
        <w:rPr>
          <w:rFonts w:ascii="Cambria" w:eastAsia="Times New Roman" w:hAnsi="Cambria" w:cstheme="minorHAnsi"/>
        </w:rPr>
        <w:t>H</w:t>
      </w:r>
      <w:r w:rsidRPr="006722EE">
        <w:rPr>
          <w:rFonts w:ascii="Cambria" w:eastAsia="Times New Roman" w:hAnsi="Cambria" w:cstheme="minorHAnsi"/>
          <w:spacing w:val="-1"/>
        </w:rPr>
        <w:t>ea</w:t>
      </w:r>
      <w:r w:rsidRPr="006722EE">
        <w:rPr>
          <w:rFonts w:ascii="Cambria" w:eastAsia="Times New Roman" w:hAnsi="Cambria" w:cstheme="minorHAnsi"/>
        </w:rPr>
        <w:t xml:space="preserve">d </w:t>
      </w:r>
      <w:r w:rsidRPr="006722EE">
        <w:rPr>
          <w:rFonts w:ascii="Cambria" w:eastAsia="Times New Roman" w:hAnsi="Cambria" w:cstheme="minorHAnsi"/>
          <w:spacing w:val="2"/>
        </w:rPr>
        <w:t>o</w:t>
      </w:r>
      <w:r w:rsidRPr="006722EE">
        <w:rPr>
          <w:rFonts w:ascii="Cambria" w:eastAsia="Times New Roman" w:hAnsi="Cambria" w:cstheme="minorHAnsi"/>
        </w:rPr>
        <w:t>f the</w:t>
      </w:r>
      <w:r w:rsidRPr="006722EE">
        <w:rPr>
          <w:rFonts w:ascii="Cambria" w:eastAsia="Times New Roman" w:hAnsi="Cambria" w:cstheme="minorHAnsi"/>
          <w:spacing w:val="-1"/>
        </w:rPr>
        <w:t xml:space="preserve"> c</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ce</w:t>
      </w:r>
      <w:r w:rsidRPr="006722EE">
        <w:rPr>
          <w:rFonts w:ascii="Cambria" w:eastAsia="Times New Roman" w:hAnsi="Cambria" w:cstheme="minorHAnsi"/>
        </w:rPr>
        <w:t>r</w:t>
      </w:r>
      <w:r w:rsidRPr="006722EE">
        <w:rPr>
          <w:rFonts w:ascii="Cambria" w:eastAsia="Times New Roman" w:hAnsi="Cambria" w:cstheme="minorHAnsi"/>
          <w:spacing w:val="1"/>
        </w:rPr>
        <w:t>n</w:t>
      </w:r>
      <w:r w:rsidRPr="006722EE">
        <w:rPr>
          <w:rFonts w:ascii="Cambria" w:eastAsia="Times New Roman" w:hAnsi="Cambria" w:cstheme="minorHAnsi"/>
          <w:spacing w:val="-1"/>
        </w:rPr>
        <w:t>e</w:t>
      </w:r>
      <w:r w:rsidRPr="006722EE">
        <w:rPr>
          <w:rFonts w:ascii="Cambria" w:eastAsia="Times New Roman" w:hAnsi="Cambria" w:cstheme="minorHAnsi"/>
        </w:rPr>
        <w:t xml:space="preserve">d </w:t>
      </w:r>
      <w:r w:rsidRPr="006722EE">
        <w:rPr>
          <w:rFonts w:ascii="Cambria" w:eastAsia="Times New Roman" w:hAnsi="Cambria" w:cstheme="minorHAnsi"/>
          <w:spacing w:val="-3"/>
        </w:rPr>
        <w:t>Z</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l Of</w:t>
      </w:r>
      <w:r w:rsidRPr="006722EE">
        <w:rPr>
          <w:rFonts w:ascii="Cambria" w:eastAsia="Times New Roman" w:hAnsi="Cambria" w:cstheme="minorHAnsi"/>
          <w:spacing w:val="-1"/>
        </w:rPr>
        <w:t>f</w:t>
      </w:r>
      <w:r w:rsidRPr="006722EE">
        <w:rPr>
          <w:rFonts w:ascii="Cambria" w:eastAsia="Times New Roman" w:hAnsi="Cambria" w:cstheme="minorHAnsi"/>
          <w:spacing w:val="3"/>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spacing w:val="3"/>
        </w:rPr>
        <w:t>t</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in all su</w:t>
      </w:r>
      <w:r w:rsidRPr="006722EE">
        <w:rPr>
          <w:rFonts w:ascii="Cambria" w:eastAsia="Times New Roman" w:hAnsi="Cambria" w:cstheme="minorHAnsi"/>
          <w:spacing w:val="-1"/>
        </w:rPr>
        <w:t>c</w:t>
      </w:r>
      <w:r w:rsidRPr="006722EE">
        <w:rPr>
          <w:rFonts w:ascii="Cambria" w:eastAsia="Times New Roman" w:hAnsi="Cambria" w:cstheme="minorHAnsi"/>
        </w:rPr>
        <w:t xml:space="preserve">h </w:t>
      </w:r>
      <w:r w:rsidRPr="006722EE">
        <w:rPr>
          <w:rFonts w:ascii="Cambria" w:eastAsia="Times New Roman" w:hAnsi="Cambria" w:cstheme="minorHAnsi"/>
          <w:spacing w:val="-1"/>
        </w:rPr>
        <w:t>ca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 xml:space="preserve">s. </w:t>
      </w:r>
    </w:p>
    <w:p w14:paraId="6BD1539E" w14:textId="77777777" w:rsidR="000952B1" w:rsidRPr="006722EE" w:rsidRDefault="000952B1" w:rsidP="000952B1">
      <w:pPr>
        <w:ind w:right="80"/>
        <w:rPr>
          <w:rFonts w:ascii="Cambria" w:hAnsi="Cambria" w:cstheme="minorHAnsi"/>
        </w:rPr>
      </w:pPr>
      <w:r w:rsidRPr="006722EE">
        <w:rPr>
          <w:rFonts w:ascii="Cambria" w:eastAsia="Times New Roman" w:hAnsi="Cambria" w:cstheme="minorHAnsi"/>
          <w:spacing w:val="-1"/>
        </w:rPr>
        <w:t>e</w:t>
      </w:r>
      <w:r w:rsidRPr="006722EE">
        <w:rPr>
          <w:rFonts w:ascii="Cambria" w:eastAsia="Times New Roman" w:hAnsi="Cambria" w:cstheme="minorHAnsi"/>
        </w:rPr>
        <w:t xml:space="preserve">) </w:t>
      </w:r>
      <w:r w:rsidRPr="006722EE">
        <w:rPr>
          <w:rFonts w:ascii="Cambria" w:eastAsia="Times New Roman" w:hAnsi="Cambria" w:cstheme="minorHAnsi"/>
          <w:spacing w:val="-2"/>
        </w:rPr>
        <w:t>F</w:t>
      </w:r>
      <w:r w:rsidRPr="006722EE">
        <w:rPr>
          <w:rFonts w:ascii="Cambria" w:eastAsia="Times New Roman" w:hAnsi="Cambria" w:cstheme="minorHAnsi"/>
          <w:spacing w:val="2"/>
        </w:rPr>
        <w:t>o</w:t>
      </w:r>
      <w:r w:rsidRPr="006722EE">
        <w:rPr>
          <w:rFonts w:ascii="Cambria" w:eastAsia="Times New Roman" w:hAnsi="Cambria" w:cstheme="minorHAnsi"/>
        </w:rPr>
        <w:t>r Co</w:t>
      </w:r>
      <w:r w:rsidRPr="006722EE">
        <w:rPr>
          <w:rFonts w:ascii="Cambria" w:eastAsia="Times New Roman" w:hAnsi="Cambria" w:cstheme="minorHAnsi"/>
          <w:spacing w:val="-1"/>
        </w:rPr>
        <w:t>r</w:t>
      </w:r>
      <w:r w:rsidRPr="006722EE">
        <w:rPr>
          <w:rFonts w:ascii="Cambria" w:eastAsia="Times New Roman" w:hAnsi="Cambria" w:cstheme="minorHAnsi"/>
        </w:rPr>
        <w:t>por</w:t>
      </w:r>
      <w:r w:rsidRPr="006722EE">
        <w:rPr>
          <w:rFonts w:ascii="Cambria" w:eastAsia="Times New Roman" w:hAnsi="Cambria" w:cstheme="minorHAnsi"/>
          <w:spacing w:val="-2"/>
        </w:rPr>
        <w:t>a</w:t>
      </w:r>
      <w:r w:rsidRPr="006722EE">
        <w:rPr>
          <w:rFonts w:ascii="Cambria" w:eastAsia="Times New Roman" w:hAnsi="Cambria" w:cstheme="minorHAnsi"/>
          <w:spacing w:val="3"/>
        </w:rPr>
        <w:t>t</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w:t>
      </w:r>
      <w:r w:rsidRPr="006722EE">
        <w:rPr>
          <w:rFonts w:ascii="Cambria" w:eastAsia="Times New Roman" w:hAnsi="Cambria" w:cstheme="minorHAnsi"/>
          <w:spacing w:val="2"/>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n</w:t>
      </w:r>
      <w:r w:rsidRPr="006722EE">
        <w:rPr>
          <w:rFonts w:ascii="Cambria" w:eastAsia="Times New Roman" w:hAnsi="Cambria" w:cstheme="minorHAnsi"/>
          <w:spacing w:val="3"/>
        </w:rPr>
        <w:t>l</w:t>
      </w:r>
      <w:r w:rsidRPr="006722EE">
        <w:rPr>
          <w:rFonts w:ascii="Cambria" w:eastAsia="Times New Roman" w:hAnsi="Cambria" w:cstheme="minorHAnsi"/>
        </w:rPr>
        <w:t>y</w:t>
      </w:r>
    </w:p>
    <w:p w14:paraId="5881B43B" w14:textId="77777777" w:rsidR="000952B1" w:rsidRPr="006722EE" w:rsidRDefault="000952B1" w:rsidP="000952B1">
      <w:pPr>
        <w:ind w:right="79"/>
        <w:jc w:val="both"/>
        <w:rPr>
          <w:rFonts w:ascii="Cambria" w:hAnsi="Cambria" w:cstheme="minorHAnsi"/>
        </w:rPr>
      </w:pPr>
      <w:r w:rsidRPr="006722EE">
        <w:rPr>
          <w:rFonts w:ascii="Cambria" w:eastAsia="Times New Roman" w:hAnsi="Cambria" w:cstheme="minorHAnsi"/>
          <w:spacing w:val="-1"/>
        </w:rPr>
        <w:t>F</w:t>
      </w:r>
      <w:r w:rsidRPr="006722EE">
        <w:rPr>
          <w:rFonts w:ascii="Cambria" w:eastAsia="Times New Roman" w:hAnsi="Cambria" w:cstheme="minorHAnsi"/>
        </w:rPr>
        <w:t>or pro</w:t>
      </w:r>
      <w:r w:rsidRPr="006722EE">
        <w:rPr>
          <w:rFonts w:ascii="Cambria" w:eastAsia="Times New Roman" w:hAnsi="Cambria" w:cstheme="minorHAnsi"/>
          <w:spacing w:val="-2"/>
        </w:rPr>
        <w:t>c</w:t>
      </w:r>
      <w:r w:rsidRPr="006722EE">
        <w:rPr>
          <w:rFonts w:ascii="Cambria" w:eastAsia="Times New Roman" w:hAnsi="Cambria" w:cstheme="minorHAnsi"/>
          <w:spacing w:val="2"/>
        </w:rPr>
        <w:t>u</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ment</w:t>
      </w:r>
      <w:r w:rsidRPr="006722EE">
        <w:rPr>
          <w:rFonts w:ascii="Cambria" w:eastAsia="Times New Roman" w:hAnsi="Cambria" w:cstheme="minorHAnsi"/>
          <w:spacing w:val="1"/>
        </w:rPr>
        <w:t xml:space="preserve"> </w:t>
      </w:r>
      <w:r w:rsidRPr="006722EE">
        <w:rPr>
          <w:rFonts w:ascii="Cambria" w:eastAsia="Times New Roman" w:hAnsi="Cambria" w:cstheme="minorHAnsi"/>
        </w:rPr>
        <w:t>of i</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3"/>
        </w:rPr>
        <w:t>m</w:t>
      </w:r>
      <w:r w:rsidRPr="006722EE">
        <w:rPr>
          <w:rFonts w:ascii="Cambria" w:eastAsia="Times New Roman" w:hAnsi="Cambria" w:cstheme="minorHAnsi"/>
        </w:rPr>
        <w:t>s</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 xml:space="preserve">rd of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2"/>
        </w:rPr>
        <w:t>r</w:t>
      </w:r>
      <w:r w:rsidRPr="006722EE">
        <w:rPr>
          <w:rFonts w:ascii="Cambria" w:eastAsia="Times New Roman" w:hAnsi="Cambria" w:cstheme="minorHAnsi"/>
          <w:spacing w:val="-1"/>
        </w:rPr>
        <w:t>ac</w:t>
      </w:r>
      <w:r w:rsidRPr="006722EE">
        <w:rPr>
          <w:rFonts w:ascii="Cambria" w:eastAsia="Times New Roman" w:hAnsi="Cambria" w:cstheme="minorHAnsi"/>
        </w:rPr>
        <w:t>ts,</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1"/>
        </w:rPr>
        <w:t xml:space="preserve"> </w:t>
      </w:r>
      <w:r w:rsidRPr="006722EE">
        <w:rPr>
          <w:rFonts w:ascii="Cambria" w:eastAsia="Times New Roman" w:hAnsi="Cambria" w:cstheme="minorHAnsi"/>
        </w:rPr>
        <w:t>me</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1"/>
        </w:rPr>
        <w:t xml:space="preserve"> </w:t>
      </w:r>
      <w:r w:rsidRPr="006722EE">
        <w:rPr>
          <w:rFonts w:ascii="Cambria" w:eastAsia="Times New Roman" w:hAnsi="Cambria" w:cstheme="minorHAnsi"/>
        </w:rPr>
        <w:t>the r</w:t>
      </w:r>
      <w:r w:rsidRPr="006722EE">
        <w:rPr>
          <w:rFonts w:ascii="Cambria" w:eastAsia="Times New Roman" w:hAnsi="Cambria" w:cstheme="minorHAnsi"/>
          <w:spacing w:val="-2"/>
        </w:rPr>
        <w:t>e</w:t>
      </w:r>
      <w:r w:rsidRPr="006722EE">
        <w:rPr>
          <w:rFonts w:ascii="Cambria" w:eastAsia="Times New Roman" w:hAnsi="Cambria" w:cstheme="minorHAnsi"/>
        </w:rPr>
        <w:t>quir</w:t>
      </w:r>
      <w:r w:rsidRPr="006722EE">
        <w:rPr>
          <w:rFonts w:ascii="Cambria" w:eastAsia="Times New Roman" w:hAnsi="Cambria" w:cstheme="minorHAnsi"/>
          <w:spacing w:val="-1"/>
        </w:rPr>
        <w:t>e</w:t>
      </w:r>
      <w:r w:rsidRPr="006722EE">
        <w:rPr>
          <w:rFonts w:ascii="Cambria" w:eastAsia="Times New Roman" w:hAnsi="Cambria" w:cstheme="minorHAnsi"/>
        </w:rPr>
        <w:t>ment</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Cor</w:t>
      </w:r>
      <w:r w:rsidRPr="006722EE">
        <w:rPr>
          <w:rFonts w:ascii="Cambria" w:eastAsia="Times New Roman" w:hAnsi="Cambria" w:cstheme="minorHAnsi"/>
          <w:spacing w:val="5"/>
        </w:rPr>
        <w:t>p</w:t>
      </w:r>
      <w:r w:rsidRPr="006722EE">
        <w:rPr>
          <w:rFonts w:ascii="Cambria" w:eastAsia="Times New Roman" w:hAnsi="Cambria" w:cstheme="minorHAnsi"/>
        </w:rPr>
        <w:t>or</w:t>
      </w:r>
      <w:r w:rsidRPr="006722EE">
        <w:rPr>
          <w:rFonts w:ascii="Cambria" w:eastAsia="Times New Roman" w:hAnsi="Cambria" w:cstheme="minorHAnsi"/>
          <w:spacing w:val="-2"/>
        </w:rPr>
        <w:t>a</w:t>
      </w:r>
      <w:r w:rsidRPr="006722EE">
        <w:rPr>
          <w:rFonts w:ascii="Cambria" w:eastAsia="Times New Roman" w:hAnsi="Cambria" w:cstheme="minorHAnsi"/>
        </w:rPr>
        <w:t>te O</w:t>
      </w:r>
      <w:r w:rsidRPr="006722EE">
        <w:rPr>
          <w:rFonts w:ascii="Cambria" w:eastAsia="Times New Roman" w:hAnsi="Cambria" w:cstheme="minorHAnsi"/>
          <w:spacing w:val="-1"/>
        </w:rPr>
        <w:t>f</w:t>
      </w:r>
      <w:r w:rsidRPr="006722EE">
        <w:rPr>
          <w:rFonts w:ascii="Cambria" w:eastAsia="Times New Roman" w:hAnsi="Cambria" w:cstheme="minorHAnsi"/>
        </w:rPr>
        <w:t>f</w:t>
      </w:r>
      <w:r w:rsidRPr="006722EE">
        <w:rPr>
          <w:rFonts w:ascii="Cambria" w:eastAsia="Times New Roman" w:hAnsi="Cambria" w:cstheme="minorHAnsi"/>
          <w:spacing w:val="2"/>
        </w:rPr>
        <w:t>i</w:t>
      </w:r>
      <w:r w:rsidRPr="006722EE">
        <w:rPr>
          <w:rFonts w:ascii="Cambria" w:eastAsia="Times New Roman" w:hAnsi="Cambria" w:cstheme="minorHAnsi"/>
          <w:spacing w:val="-1"/>
        </w:rPr>
        <w:t>c</w:t>
      </w:r>
      <w:r w:rsidRPr="006722EE">
        <w:rPr>
          <w:rFonts w:ascii="Cambria" w:eastAsia="Times New Roman" w:hAnsi="Cambria" w:cstheme="minorHAnsi"/>
        </w:rPr>
        <w:t>e on</w:t>
      </w:r>
      <w:r w:rsidRPr="006722EE">
        <w:rPr>
          <w:rFonts w:ascii="Cambria" w:eastAsia="Times New Roman" w:hAnsi="Cambria" w:cstheme="minorHAnsi"/>
          <w:spacing w:val="3"/>
        </w:rPr>
        <w:t>l</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ea</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00B75884" w:rsidRPr="006722EE">
        <w:rPr>
          <w:rFonts w:ascii="Cambria" w:eastAsia="Times New Roman" w:hAnsi="Cambria" w:cstheme="minorHAnsi"/>
        </w:rPr>
        <w:t>BSD</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spacing w:val="3"/>
        </w:rPr>
        <w:t>l</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rPr>
        <w:t>be the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4"/>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Ex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ve 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 (</w:t>
      </w:r>
      <w:r w:rsidR="00F05587" w:rsidRPr="006722EE">
        <w:rPr>
          <w:rFonts w:ascii="Cambria" w:eastAsia="Times New Roman" w:hAnsi="Cambria" w:cstheme="minorHAnsi"/>
          <w:spacing w:val="-1"/>
        </w:rPr>
        <w:t>BSD</w:t>
      </w:r>
      <w:r w:rsidRPr="006722EE">
        <w:rPr>
          <w:rFonts w:ascii="Cambria" w:eastAsia="Times New Roman" w:hAnsi="Cambria" w:cstheme="minorHAnsi"/>
        </w:rPr>
        <w:t>) s</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w:t>
      </w:r>
      <w:r w:rsidRPr="006722EE">
        <w:rPr>
          <w:rFonts w:ascii="Cambria" w:eastAsia="Times New Roman" w:hAnsi="Cambria" w:cstheme="minorHAnsi"/>
        </w:rPr>
        <w:t>Ap</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 xml:space="preserve">te </w:t>
      </w:r>
      <w:r w:rsidRPr="006722EE">
        <w:rPr>
          <w:rFonts w:ascii="Cambria" w:eastAsia="Times New Roman" w:hAnsi="Cambria" w:cstheme="minorHAnsi"/>
          <w:spacing w:val="-1"/>
        </w:rPr>
        <w:t>A</w:t>
      </w:r>
      <w:r w:rsidRPr="006722EE">
        <w:rPr>
          <w:rFonts w:ascii="Cambria" w:eastAsia="Times New Roman" w:hAnsi="Cambria" w:cstheme="minorHAnsi"/>
        </w:rPr>
        <w:t>uthori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spacing w:val="1"/>
        </w:rPr>
        <w:t>”</w:t>
      </w:r>
      <w:r w:rsidRPr="006722EE">
        <w:rPr>
          <w:rFonts w:ascii="Cambria" w:eastAsia="Times New Roman" w:hAnsi="Cambria" w:cstheme="minorHAnsi"/>
        </w:rPr>
        <w:t>.</w:t>
      </w:r>
    </w:p>
    <w:p w14:paraId="02EC2191" w14:textId="77777777" w:rsidR="000952B1" w:rsidRPr="006722EE" w:rsidRDefault="00F02E22" w:rsidP="000952B1">
      <w:pPr>
        <w:ind w:right="82" w:hanging="142"/>
        <w:jc w:val="both"/>
        <w:rPr>
          <w:rFonts w:ascii="Cambria" w:hAnsi="Cambria" w:cstheme="minorHAnsi"/>
        </w:rPr>
      </w:pPr>
      <w:r w:rsidRPr="006722EE">
        <w:rPr>
          <w:rFonts w:ascii="Cambria" w:eastAsia="Times New Roman" w:hAnsi="Cambria" w:cstheme="minorHAnsi"/>
          <w:spacing w:val="-1"/>
        </w:rPr>
        <w:t>f</w:t>
      </w:r>
      <w:r w:rsidR="000952B1" w:rsidRPr="006722EE">
        <w:rPr>
          <w:rFonts w:ascii="Cambria" w:eastAsia="Times New Roman" w:hAnsi="Cambria" w:cstheme="minorHAnsi"/>
        </w:rPr>
        <w:t>)</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Ch</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irm</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&amp;</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2"/>
        </w:rPr>
        <w:t>M</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i</w:t>
      </w:r>
      <w:r w:rsidR="000952B1" w:rsidRPr="006722EE">
        <w:rPr>
          <w:rFonts w:ascii="Cambria" w:eastAsia="Times New Roman" w:hAnsi="Cambria" w:cstheme="minorHAnsi"/>
          <w:spacing w:val="3"/>
        </w:rPr>
        <w:t>n</w:t>
      </w:r>
      <w:r w:rsidR="000952B1" w:rsidRPr="006722EE">
        <w:rPr>
          <w:rFonts w:ascii="Cambria" w:eastAsia="Times New Roman" w:hAnsi="Cambria" w:cstheme="minorHAnsi"/>
        </w:rPr>
        <w:t>g</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Di</w:t>
      </w:r>
      <w:r w:rsidR="000952B1" w:rsidRPr="006722EE">
        <w:rPr>
          <w:rFonts w:ascii="Cambria" w:eastAsia="Times New Roman" w:hAnsi="Cambria" w:cstheme="minorHAnsi"/>
          <w:spacing w:val="1"/>
        </w:rPr>
        <w:t>r</w:t>
      </w:r>
      <w:r w:rsidR="000952B1" w:rsidRPr="006722EE">
        <w:rPr>
          <w:rFonts w:ascii="Cambria" w:eastAsia="Times New Roman" w:hAnsi="Cambria" w:cstheme="minorHAnsi"/>
          <w:spacing w:val="-1"/>
        </w:rPr>
        <w:t>ec</w:t>
      </w:r>
      <w:r w:rsidR="000952B1" w:rsidRPr="006722EE">
        <w:rPr>
          <w:rFonts w:ascii="Cambria" w:eastAsia="Times New Roman" w:hAnsi="Cambria" w:cstheme="minorHAnsi"/>
        </w:rPr>
        <w:t>tor,</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CE</w:t>
      </w:r>
      <w:r w:rsidR="000952B1" w:rsidRPr="006722EE">
        <w:rPr>
          <w:rFonts w:ascii="Cambria" w:eastAsia="Times New Roman" w:hAnsi="Cambria" w:cstheme="minorHAnsi"/>
          <w:spacing w:val="-1"/>
        </w:rPr>
        <w:t>N</w:t>
      </w:r>
      <w:r w:rsidR="000952B1" w:rsidRPr="006722EE">
        <w:rPr>
          <w:rFonts w:ascii="Cambria" w:eastAsia="Times New Roman" w:hAnsi="Cambria" w:cstheme="minorHAnsi"/>
        </w:rPr>
        <w:t>TR</w:t>
      </w:r>
      <w:r w:rsidR="000952B1" w:rsidRPr="006722EE">
        <w:rPr>
          <w:rFonts w:ascii="Cambria" w:eastAsia="Times New Roman" w:hAnsi="Cambria" w:cstheme="minorHAnsi"/>
          <w:spacing w:val="2"/>
        </w:rPr>
        <w:t>A</w:t>
      </w:r>
      <w:r w:rsidR="000952B1" w:rsidRPr="006722EE">
        <w:rPr>
          <w:rFonts w:ascii="Cambria" w:eastAsia="Times New Roman" w:hAnsi="Cambria" w:cstheme="minorHAnsi"/>
        </w:rPr>
        <w:t>L</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BA</w:t>
      </w:r>
      <w:r w:rsidR="000952B1" w:rsidRPr="006722EE">
        <w:rPr>
          <w:rFonts w:ascii="Cambria" w:eastAsia="Times New Roman" w:hAnsi="Cambria" w:cstheme="minorHAnsi"/>
          <w:spacing w:val="-1"/>
        </w:rPr>
        <w:t>N</w:t>
      </w:r>
      <w:r w:rsidR="000952B1" w:rsidRPr="006722EE">
        <w:rPr>
          <w:rFonts w:ascii="Cambria" w:eastAsia="Times New Roman" w:hAnsi="Cambria" w:cstheme="minorHAnsi"/>
        </w:rPr>
        <w:t>K</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OF</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3"/>
        </w:rPr>
        <w:t>I</w:t>
      </w:r>
      <w:r w:rsidR="000952B1" w:rsidRPr="006722EE">
        <w:rPr>
          <w:rFonts w:ascii="Cambria" w:eastAsia="Times New Roman" w:hAnsi="Cambria" w:cstheme="minorHAnsi"/>
          <w:spacing w:val="2"/>
        </w:rPr>
        <w:t>ND</w:t>
      </w:r>
      <w:r w:rsidR="000952B1" w:rsidRPr="006722EE">
        <w:rPr>
          <w:rFonts w:ascii="Cambria" w:eastAsia="Times New Roman" w:hAnsi="Cambria" w:cstheme="minorHAnsi"/>
          <w:spacing w:val="-3"/>
        </w:rPr>
        <w:t>I</w:t>
      </w:r>
      <w:r w:rsidR="000952B1" w:rsidRPr="006722EE">
        <w:rPr>
          <w:rFonts w:ascii="Cambria" w:eastAsia="Times New Roman" w:hAnsi="Cambria" w:cstheme="minorHAnsi"/>
        </w:rPr>
        <w:t>A</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sh</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ll</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h</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ve</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ov</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r</w:t>
      </w:r>
      <w:r w:rsidR="000952B1" w:rsidRPr="006722EE">
        <w:rPr>
          <w:rFonts w:ascii="Cambria" w:eastAsia="Times New Roman" w:hAnsi="Cambria" w:cstheme="minorHAnsi"/>
          <w:spacing w:val="-2"/>
        </w:rPr>
        <w:t>a</w:t>
      </w:r>
      <w:r w:rsidR="000952B1" w:rsidRPr="006722EE">
        <w:rPr>
          <w:rFonts w:ascii="Cambria" w:eastAsia="Times New Roman" w:hAnsi="Cambria" w:cstheme="minorHAnsi"/>
        </w:rPr>
        <w:t>ll</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pow</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r</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to take</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suo</w:t>
      </w:r>
      <w:r w:rsidR="000952B1" w:rsidRPr="006722EE">
        <w:rPr>
          <w:rFonts w:ascii="Cambria" w:eastAsia="Times New Roman" w:hAnsi="Cambria" w:cstheme="minorHAnsi"/>
          <w:spacing w:val="-1"/>
        </w:rPr>
        <w:t>-</w:t>
      </w:r>
      <w:r w:rsidR="000952B1" w:rsidRPr="006722EE">
        <w:rPr>
          <w:rFonts w:ascii="Cambria" w:eastAsia="Times New Roman" w:hAnsi="Cambria" w:cstheme="minorHAnsi"/>
        </w:rPr>
        <w:t>mo</w:t>
      </w:r>
      <w:r w:rsidR="000952B1" w:rsidRPr="006722EE">
        <w:rPr>
          <w:rFonts w:ascii="Cambria" w:eastAsia="Times New Roman" w:hAnsi="Cambria" w:cstheme="minorHAnsi"/>
          <w:spacing w:val="1"/>
        </w:rPr>
        <w:t>t</w:t>
      </w:r>
      <w:r w:rsidR="000952B1" w:rsidRPr="006722EE">
        <w:rPr>
          <w:rFonts w:ascii="Cambria" w:eastAsia="Times New Roman" w:hAnsi="Cambria" w:cstheme="minorHAnsi"/>
        </w:rPr>
        <w:t>o</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1"/>
        </w:rPr>
        <w:t>ac</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on</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on</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2"/>
        </w:rPr>
        <w:t>n</w:t>
      </w:r>
      <w:r w:rsidR="000952B1" w:rsidRPr="006722EE">
        <w:rPr>
          <w:rFonts w:ascii="Cambria" w:eastAsia="Times New Roman" w:hAnsi="Cambria" w:cstheme="minorHAnsi"/>
        </w:rPr>
        <w:t>y in</w:t>
      </w:r>
      <w:r w:rsidR="000952B1" w:rsidRPr="006722EE">
        <w:rPr>
          <w:rFonts w:ascii="Cambria" w:eastAsia="Times New Roman" w:hAnsi="Cambria" w:cstheme="minorHAnsi"/>
          <w:spacing w:val="2"/>
        </w:rPr>
        <w:t>f</w:t>
      </w:r>
      <w:r w:rsidR="000952B1" w:rsidRPr="006722EE">
        <w:rPr>
          <w:rFonts w:ascii="Cambria" w:eastAsia="Times New Roman" w:hAnsi="Cambria" w:cstheme="minorHAnsi"/>
        </w:rPr>
        <w:t>or</w:t>
      </w:r>
      <w:r w:rsidR="000952B1" w:rsidRPr="006722EE">
        <w:rPr>
          <w:rFonts w:ascii="Cambria" w:eastAsia="Times New Roman" w:hAnsi="Cambria" w:cstheme="minorHAnsi"/>
          <w:spacing w:val="2"/>
        </w:rPr>
        <w:t>m</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on</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v</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i</w:t>
      </w:r>
      <w:r w:rsidR="000952B1" w:rsidRPr="006722EE">
        <w:rPr>
          <w:rFonts w:ascii="Cambria" w:eastAsia="Times New Roman" w:hAnsi="Cambria" w:cstheme="minorHAnsi"/>
          <w:spacing w:val="1"/>
        </w:rPr>
        <w:t>l</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ble</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or</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r</w:t>
      </w:r>
      <w:r w:rsidR="000952B1" w:rsidRPr="006722EE">
        <w:rPr>
          <w:rFonts w:ascii="Cambria" w:eastAsia="Times New Roman" w:hAnsi="Cambria" w:cstheme="minorHAnsi"/>
          <w:spacing w:val="-2"/>
        </w:rPr>
        <w:t>e</w:t>
      </w:r>
      <w:r w:rsidR="000952B1" w:rsidRPr="006722EE">
        <w:rPr>
          <w:rFonts w:ascii="Cambria" w:eastAsia="Times New Roman" w:hAnsi="Cambria" w:cstheme="minorHAnsi"/>
          <w:spacing w:val="-1"/>
        </w:rPr>
        <w:t>ce</w:t>
      </w:r>
      <w:r w:rsidR="000952B1" w:rsidRPr="006722EE">
        <w:rPr>
          <w:rFonts w:ascii="Cambria" w:eastAsia="Times New Roman" w:hAnsi="Cambria" w:cstheme="minorHAnsi"/>
        </w:rPr>
        <w:t>i</w:t>
      </w:r>
      <w:r w:rsidR="000952B1" w:rsidRPr="006722EE">
        <w:rPr>
          <w:rFonts w:ascii="Cambria" w:eastAsia="Times New Roman" w:hAnsi="Cambria" w:cstheme="minorHAnsi"/>
          <w:spacing w:val="3"/>
        </w:rPr>
        <w:t>v</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d</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2"/>
        </w:rPr>
        <w:t>b</w:t>
      </w:r>
      <w:r w:rsidR="000952B1" w:rsidRPr="006722EE">
        <w:rPr>
          <w:rFonts w:ascii="Cambria" w:eastAsia="Times New Roman" w:hAnsi="Cambria" w:cstheme="minorHAnsi"/>
        </w:rPr>
        <w:t>y him</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nd</w:t>
      </w:r>
      <w:r w:rsidR="000952B1" w:rsidRPr="006722EE">
        <w:rPr>
          <w:rFonts w:ascii="Cambria" w:eastAsia="Times New Roman" w:hAnsi="Cambria" w:cstheme="minorHAnsi"/>
          <w:spacing w:val="7"/>
        </w:rPr>
        <w:t xml:space="preserve"> </w:t>
      </w:r>
      <w:r w:rsidR="000952B1" w:rsidRPr="006722EE">
        <w:rPr>
          <w:rFonts w:ascii="Cambria" w:eastAsia="Times New Roman" w:hAnsi="Cambria" w:cstheme="minorHAnsi"/>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ss</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su</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h</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ord</w:t>
      </w:r>
      <w:r w:rsidR="000952B1" w:rsidRPr="006722EE">
        <w:rPr>
          <w:rFonts w:ascii="Cambria" w:eastAsia="Times New Roman" w:hAnsi="Cambria" w:cstheme="minorHAnsi"/>
          <w:spacing w:val="-2"/>
        </w:rPr>
        <w:t>e</w:t>
      </w:r>
      <w:r w:rsidR="000952B1" w:rsidRPr="006722EE">
        <w:rPr>
          <w:rFonts w:ascii="Cambria" w:eastAsia="Times New Roman" w:hAnsi="Cambria" w:cstheme="minorHAnsi"/>
        </w:rPr>
        <w:t>r</w:t>
      </w:r>
      <w:r w:rsidR="000952B1" w:rsidRPr="006722EE">
        <w:rPr>
          <w:rFonts w:ascii="Cambria" w:eastAsia="Times New Roman" w:hAnsi="Cambria" w:cstheme="minorHAnsi"/>
          <w:spacing w:val="-1"/>
        </w:rPr>
        <w:t>(</w:t>
      </w:r>
      <w:r w:rsidR="000952B1" w:rsidRPr="006722EE">
        <w:rPr>
          <w:rFonts w:ascii="Cambria" w:eastAsia="Times New Roman" w:hAnsi="Cambria" w:cstheme="minorHAnsi"/>
        </w:rPr>
        <w:t xml:space="preserve">s)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s</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he</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m</w:t>
      </w:r>
      <w:r w:rsidR="000952B1" w:rsidRPr="006722EE">
        <w:rPr>
          <w:rFonts w:ascii="Cambria" w:eastAsia="Times New Roman" w:hAnsi="Cambria" w:cstheme="minorHAnsi"/>
          <w:spacing w:val="4"/>
        </w:rPr>
        <w:t>a</w:t>
      </w:r>
      <w:r w:rsidR="000952B1" w:rsidRPr="006722EE">
        <w:rPr>
          <w:rFonts w:ascii="Cambria" w:eastAsia="Times New Roman" w:hAnsi="Cambria" w:cstheme="minorHAnsi"/>
        </w:rPr>
        <w:t>y th</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nk</w:t>
      </w:r>
      <w:r w:rsidR="000952B1" w:rsidRPr="006722EE">
        <w:rPr>
          <w:rFonts w:ascii="Cambria" w:eastAsia="Times New Roman" w:hAnsi="Cambria" w:cstheme="minorHAnsi"/>
          <w:spacing w:val="7"/>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ppro</w:t>
      </w:r>
      <w:r w:rsidR="000952B1" w:rsidRPr="006722EE">
        <w:rPr>
          <w:rFonts w:ascii="Cambria" w:eastAsia="Times New Roman" w:hAnsi="Cambria" w:cstheme="minorHAnsi"/>
          <w:spacing w:val="-1"/>
        </w:rPr>
        <w:t>p</w:t>
      </w:r>
      <w:r w:rsidR="000952B1" w:rsidRPr="006722EE">
        <w:rPr>
          <w:rFonts w:ascii="Cambria" w:eastAsia="Times New Roman" w:hAnsi="Cambria" w:cstheme="minorHAnsi"/>
        </w:rPr>
        <w:t>r</w:t>
      </w:r>
      <w:r w:rsidR="000952B1" w:rsidRPr="006722EE">
        <w:rPr>
          <w:rFonts w:ascii="Cambria" w:eastAsia="Times New Roman" w:hAnsi="Cambria" w:cstheme="minorHAnsi"/>
          <w:spacing w:val="2"/>
        </w:rPr>
        <w:t>i</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te,</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includi</w:t>
      </w:r>
      <w:r w:rsidR="000952B1" w:rsidRPr="006722EE">
        <w:rPr>
          <w:rFonts w:ascii="Cambria" w:eastAsia="Times New Roman" w:hAnsi="Cambria" w:cstheme="minorHAnsi"/>
          <w:spacing w:val="3"/>
        </w:rPr>
        <w:t>n</w:t>
      </w:r>
      <w:r w:rsidR="000952B1" w:rsidRPr="006722EE">
        <w:rPr>
          <w:rFonts w:ascii="Cambria" w:eastAsia="Times New Roman" w:hAnsi="Cambria" w:cstheme="minorHAnsi"/>
        </w:rPr>
        <w:t>g</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mod</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4"/>
        </w:rPr>
        <w:t>f</w:t>
      </w:r>
      <w:r w:rsidR="000952B1" w:rsidRPr="006722EE">
        <w:rPr>
          <w:rFonts w:ascii="Cambria" w:eastAsia="Times New Roman" w:hAnsi="Cambria" w:cstheme="minorHAnsi"/>
          <w:spacing w:val="-7"/>
        </w:rPr>
        <w:t>y</w:t>
      </w:r>
      <w:r w:rsidR="000952B1" w:rsidRPr="006722EE">
        <w:rPr>
          <w:rFonts w:ascii="Cambria" w:eastAsia="Times New Roman" w:hAnsi="Cambria" w:cstheme="minorHAnsi"/>
        </w:rPr>
        <w:t>i</w:t>
      </w:r>
      <w:r w:rsidR="000952B1" w:rsidRPr="006722EE">
        <w:rPr>
          <w:rFonts w:ascii="Cambria" w:eastAsia="Times New Roman" w:hAnsi="Cambria" w:cstheme="minorHAnsi"/>
          <w:spacing w:val="3"/>
        </w:rPr>
        <w:t>n</w:t>
      </w:r>
      <w:r w:rsidR="000952B1" w:rsidRPr="006722EE">
        <w:rPr>
          <w:rFonts w:ascii="Cambria" w:eastAsia="Times New Roman" w:hAnsi="Cambria" w:cstheme="minorHAnsi"/>
        </w:rPr>
        <w:t>g</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the</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order</w:t>
      </w:r>
      <w:r w:rsidR="000952B1" w:rsidRPr="006722EE">
        <w:rPr>
          <w:rFonts w:ascii="Cambria" w:eastAsia="Times New Roman" w:hAnsi="Cambria" w:cstheme="minorHAnsi"/>
          <w:spacing w:val="-1"/>
        </w:rPr>
        <w:t>(</w:t>
      </w:r>
      <w:r w:rsidR="000952B1" w:rsidRPr="006722EE">
        <w:rPr>
          <w:rFonts w:ascii="Cambria" w:eastAsia="Times New Roman" w:hAnsi="Cambria" w:cstheme="minorHAnsi"/>
        </w:rPr>
        <w:t>s)</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2"/>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ssed</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5"/>
        </w:rPr>
        <w:t>b</w:t>
      </w:r>
      <w:r w:rsidR="000952B1" w:rsidRPr="006722EE">
        <w:rPr>
          <w:rFonts w:ascii="Cambria" w:eastAsia="Times New Roman" w:hAnsi="Cambria" w:cstheme="minorHAnsi"/>
        </w:rPr>
        <w:t>y</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2"/>
        </w:rPr>
        <w:t>n</w:t>
      </w:r>
      <w:r w:rsidR="000952B1" w:rsidRPr="006722EE">
        <w:rPr>
          <w:rFonts w:ascii="Cambria" w:eastAsia="Times New Roman" w:hAnsi="Cambria" w:cstheme="minorHAnsi"/>
        </w:rPr>
        <w:t>y</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uthori</w:t>
      </w:r>
      <w:r w:rsidR="000952B1" w:rsidRPr="006722EE">
        <w:rPr>
          <w:rFonts w:ascii="Cambria" w:eastAsia="Times New Roman" w:hAnsi="Cambria" w:cstheme="minorHAnsi"/>
          <w:spacing w:val="3"/>
        </w:rPr>
        <w:t>t</w:t>
      </w:r>
      <w:r w:rsidR="000952B1" w:rsidRPr="006722EE">
        <w:rPr>
          <w:rFonts w:ascii="Cambria" w:eastAsia="Times New Roman" w:hAnsi="Cambria" w:cstheme="minorHAnsi"/>
        </w:rPr>
        <w:t>y</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und</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r these</w:t>
      </w:r>
      <w:r w:rsidR="000952B1" w:rsidRPr="006722EE">
        <w:rPr>
          <w:rFonts w:ascii="Cambria" w:eastAsia="Times New Roman" w:hAnsi="Cambria" w:cstheme="minorHAnsi"/>
          <w:spacing w:val="-1"/>
        </w:rPr>
        <w:t xml:space="preserve"> </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ui</w:t>
      </w:r>
      <w:r w:rsidR="000952B1" w:rsidRPr="006722EE">
        <w:rPr>
          <w:rFonts w:ascii="Cambria" w:eastAsia="Times New Roman" w:hAnsi="Cambria" w:cstheme="minorHAnsi"/>
          <w:spacing w:val="3"/>
        </w:rPr>
        <w:t>d</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l</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n</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s.</w:t>
      </w:r>
    </w:p>
    <w:p w14:paraId="37D05AE5" w14:textId="77777777" w:rsidR="000952B1" w:rsidRPr="006722EE" w:rsidRDefault="000952B1" w:rsidP="000952B1">
      <w:pPr>
        <w:ind w:right="74" w:hanging="142"/>
        <w:jc w:val="both"/>
        <w:rPr>
          <w:rFonts w:ascii="Cambria" w:hAnsi="Cambria" w:cstheme="minorHAnsi"/>
        </w:rPr>
      </w:pPr>
      <w:r w:rsidRPr="006722EE">
        <w:rPr>
          <w:rFonts w:ascii="Cambria" w:eastAsia="Times New Roman" w:hAnsi="Cambria" w:cstheme="minorHAnsi"/>
        </w:rPr>
        <w:t>iv)</w:t>
      </w:r>
      <w:r w:rsidRPr="006722EE">
        <w:rPr>
          <w:rFonts w:ascii="Cambria" w:eastAsia="Times New Roman" w:hAnsi="Cambria" w:cstheme="minorHAnsi"/>
          <w:spacing w:val="52"/>
        </w:rPr>
        <w:t xml:space="preserve"> </w:t>
      </w:r>
      <w:r w:rsidRPr="006722EE">
        <w:rPr>
          <w:rFonts w:ascii="Cambria" w:eastAsia="Times New Roman" w:hAnsi="Cambria" w:cstheme="minorHAnsi"/>
          <w:spacing w:val="1"/>
        </w:rPr>
        <w:t>‘</w:t>
      </w:r>
      <w:r w:rsidRPr="006722EE">
        <w:rPr>
          <w:rFonts w:ascii="Cambria" w:eastAsia="Times New Roman" w:hAnsi="Cambria" w:cstheme="minorHAnsi"/>
          <w:spacing w:val="-6"/>
        </w:rPr>
        <w:t>I</w:t>
      </w:r>
      <w:r w:rsidRPr="006722EE">
        <w:rPr>
          <w:rFonts w:ascii="Cambria" w:eastAsia="Times New Roman" w:hAnsi="Cambria" w:cstheme="minorHAnsi"/>
        </w:rPr>
        <w:t>n</w:t>
      </w:r>
      <w:r w:rsidRPr="006722EE">
        <w:rPr>
          <w:rFonts w:ascii="Cambria" w:eastAsia="Times New Roman" w:hAnsi="Cambria" w:cstheme="minorHAnsi"/>
          <w:spacing w:val="2"/>
        </w:rPr>
        <w:t>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50"/>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rPr>
        <w:t>t</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2"/>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53"/>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5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48"/>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3"/>
        </w:rPr>
        <w:t xml:space="preserve"> </w:t>
      </w:r>
      <w:r w:rsidRPr="006722EE">
        <w:rPr>
          <w:rFonts w:ascii="Cambria" w:eastAsia="Times New Roman" w:hAnsi="Cambria" w:cstheme="minorHAnsi"/>
        </w:rPr>
        <w:t>or</w:t>
      </w:r>
      <w:r w:rsidRPr="006722EE">
        <w:rPr>
          <w:rFonts w:ascii="Cambria" w:eastAsia="Times New Roman" w:hAnsi="Cambria" w:cstheme="minorHAnsi"/>
          <w:spacing w:val="52"/>
        </w:rPr>
        <w:t xml:space="preserve"> </w:t>
      </w:r>
      <w:r w:rsidRPr="006722EE">
        <w:rPr>
          <w:rFonts w:ascii="Cambria" w:eastAsia="Times New Roman" w:hAnsi="Cambria" w:cstheme="minorHAnsi"/>
        </w:rPr>
        <w:t>Unit</w:t>
      </w:r>
      <w:r w:rsidRPr="006722EE">
        <w:rPr>
          <w:rFonts w:ascii="Cambria" w:eastAsia="Times New Roman" w:hAnsi="Cambria" w:cstheme="minorHAnsi"/>
          <w:spacing w:val="53"/>
        </w:rPr>
        <w:t xml:space="preserve"> </w:t>
      </w:r>
      <w:r w:rsidRPr="006722EE">
        <w:rPr>
          <w:rFonts w:ascii="Cambria" w:eastAsia="Times New Roman" w:hAnsi="Cambria" w:cstheme="minorHAnsi"/>
        </w:rPr>
        <w:t>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50"/>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rPr>
        <w:t xml:space="preserve">o  the </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 xml:space="preserve">y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3"/>
        </w:rPr>
        <w:t xml:space="preserve"> </w:t>
      </w:r>
      <w:r w:rsidRPr="006722EE">
        <w:rPr>
          <w:rFonts w:ascii="Cambria" w:eastAsia="Times New Roman" w:hAnsi="Cambria" w:cstheme="minorHAnsi"/>
        </w:rPr>
        <w:t>include</w:t>
      </w:r>
      <w:r w:rsidRPr="006722EE">
        <w:rPr>
          <w:rFonts w:ascii="Cambria" w:eastAsia="Times New Roman" w:hAnsi="Cambria" w:cstheme="minorHAnsi"/>
          <w:spacing w:val="2"/>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Vi</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2"/>
        </w:rPr>
        <w:t xml:space="preserve"> 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C</w:t>
      </w:r>
      <w:r w:rsidRPr="006722EE">
        <w:rPr>
          <w:rFonts w:ascii="Cambria" w:eastAsia="Times New Roman" w:hAnsi="Cambria" w:cstheme="minorHAnsi"/>
          <w:spacing w:val="-1"/>
        </w:rPr>
        <w:t>e</w:t>
      </w:r>
      <w:r w:rsidRPr="006722EE">
        <w:rPr>
          <w:rFonts w:ascii="Cambria" w:eastAsia="Times New Roman" w:hAnsi="Cambria" w:cstheme="minorHAnsi"/>
        </w:rPr>
        <w:t>ntr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2"/>
        </w:rPr>
        <w:t>u</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u</w:t>
      </w:r>
      <w:r w:rsidRPr="006722EE">
        <w:rPr>
          <w:rFonts w:ascii="Cambria" w:eastAsia="Times New Roman" w:hAnsi="Cambria" w:cstheme="minorHAnsi"/>
          <w:spacing w:val="5"/>
        </w:rPr>
        <w:t xml:space="preserve"> </w:t>
      </w:r>
      <w:r w:rsidRPr="006722EE">
        <w:rPr>
          <w:rFonts w:ascii="Cambria" w:eastAsia="Times New Roman" w:hAnsi="Cambria" w:cstheme="minorHAnsi"/>
        </w:rPr>
        <w:t xml:space="preserve">of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2"/>
        </w:rPr>
        <w:t>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tate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P</w:t>
      </w:r>
      <w:r w:rsidRPr="006722EE">
        <w:rPr>
          <w:rFonts w:ascii="Cambria" w:eastAsia="Times New Roman" w:hAnsi="Cambria" w:cstheme="minorHAnsi"/>
        </w:rPr>
        <w:t>ol</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or</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 ot</w:t>
      </w:r>
      <w:r w:rsidRPr="006722EE">
        <w:rPr>
          <w:rFonts w:ascii="Cambria" w:eastAsia="Times New Roman" w:hAnsi="Cambria" w:cstheme="minorHAnsi"/>
          <w:spacing w:val="3"/>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5"/>
        </w:rPr>
        <w:t xml:space="preserve"> </w:t>
      </w:r>
      <w:r w:rsidRPr="006722EE">
        <w:rPr>
          <w:rFonts w:ascii="Cambria" w:eastAsia="Times New Roman" w:hAnsi="Cambria" w:cstheme="minorHAnsi"/>
        </w:rPr>
        <w:t>up</w:t>
      </w:r>
      <w:r w:rsidRPr="006722EE">
        <w:rPr>
          <w:rFonts w:ascii="Cambria" w:eastAsia="Times New Roman" w:hAnsi="Cambria" w:cstheme="minorHAnsi"/>
          <w:spacing w:val="5"/>
        </w:rPr>
        <w:t xml:space="preserve"> b</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C</w:t>
      </w:r>
      <w:r w:rsidRPr="006722EE">
        <w:rPr>
          <w:rFonts w:ascii="Cambria" w:eastAsia="Times New Roman" w:hAnsi="Cambria" w:cstheme="minorHAnsi"/>
          <w:spacing w:val="-1"/>
        </w:rPr>
        <w:t>e</w:t>
      </w:r>
      <w:r w:rsidRPr="006722EE">
        <w:rPr>
          <w:rFonts w:ascii="Cambria" w:eastAsia="Times New Roman" w:hAnsi="Cambria" w:cstheme="minorHAnsi"/>
        </w:rPr>
        <w:t>ntr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8"/>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tate Gov</w:t>
      </w:r>
      <w:r w:rsidRPr="006722EE">
        <w:rPr>
          <w:rFonts w:ascii="Cambria" w:eastAsia="Times New Roman" w:hAnsi="Cambria" w:cstheme="minorHAnsi"/>
          <w:spacing w:val="-1"/>
        </w:rPr>
        <w:t>e</w:t>
      </w:r>
      <w:r w:rsidRPr="006722EE">
        <w:rPr>
          <w:rFonts w:ascii="Cambria" w:eastAsia="Times New Roman" w:hAnsi="Cambria" w:cstheme="minorHAnsi"/>
        </w:rPr>
        <w:t>rnm</w:t>
      </w:r>
      <w:r w:rsidRPr="006722EE">
        <w:rPr>
          <w:rFonts w:ascii="Cambria" w:eastAsia="Times New Roman" w:hAnsi="Cambria" w:cstheme="minorHAnsi"/>
          <w:spacing w:val="-1"/>
        </w:rPr>
        <w:t>e</w:t>
      </w:r>
      <w:r w:rsidRPr="006722EE">
        <w:rPr>
          <w:rFonts w:ascii="Cambria" w:eastAsia="Times New Roman" w:hAnsi="Cambria" w:cstheme="minorHAnsi"/>
        </w:rPr>
        <w:t>nt havi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po</w:t>
      </w:r>
      <w:r w:rsidRPr="006722EE">
        <w:rPr>
          <w:rFonts w:ascii="Cambria" w:eastAsia="Times New Roman" w:hAnsi="Cambria" w:cstheme="minorHAnsi"/>
          <w:spacing w:val="2"/>
        </w:rPr>
        <w:t>w</w:t>
      </w:r>
      <w:r w:rsidRPr="006722EE">
        <w:rPr>
          <w:rFonts w:ascii="Cambria" w:eastAsia="Times New Roman" w:hAnsi="Cambria" w:cstheme="minorHAnsi"/>
          <w:spacing w:val="-1"/>
        </w:rPr>
        <w:t>e</w:t>
      </w:r>
      <w:r w:rsidRPr="006722EE">
        <w:rPr>
          <w:rFonts w:ascii="Cambria" w:eastAsia="Times New Roman" w:hAnsi="Cambria" w:cstheme="minorHAnsi"/>
        </w:rPr>
        <w:t>rs to 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spacing w:val="3"/>
        </w:rPr>
        <w:t>t</w:t>
      </w:r>
      <w:r w:rsidRPr="006722EE">
        <w:rPr>
          <w:rFonts w:ascii="Cambria" w:eastAsia="Times New Roman" w:hAnsi="Cambria" w:cstheme="minorHAnsi"/>
          <w:spacing w:val="-1"/>
        </w:rPr>
        <w:t>e</w:t>
      </w:r>
      <w:r w:rsidRPr="006722EE">
        <w:rPr>
          <w:rFonts w:ascii="Cambria" w:eastAsia="Times New Roman" w:hAnsi="Cambria" w:cstheme="minorHAnsi"/>
        </w:rPr>
        <w:t>.</w:t>
      </w:r>
    </w:p>
    <w:p w14:paraId="4F3BC4E8" w14:textId="77777777" w:rsidR="000952B1" w:rsidRPr="006722EE" w:rsidRDefault="000952B1" w:rsidP="000952B1">
      <w:pPr>
        <w:ind w:right="78" w:hanging="142"/>
        <w:jc w:val="both"/>
        <w:rPr>
          <w:rFonts w:ascii="Cambria" w:hAnsi="Cambria" w:cstheme="minorHAnsi"/>
        </w:rPr>
      </w:pPr>
      <w:r w:rsidRPr="006722EE">
        <w:rPr>
          <w:rFonts w:ascii="Cambria" w:eastAsia="Times New Roman" w:hAnsi="Cambria" w:cstheme="minorHAnsi"/>
        </w:rPr>
        <w:t xml:space="preserve">v) </w:t>
      </w:r>
      <w:r w:rsidRPr="006722EE">
        <w:rPr>
          <w:rFonts w:ascii="Cambria" w:eastAsia="Times New Roman" w:hAnsi="Cambria" w:cstheme="minorHAnsi"/>
          <w:spacing w:val="1"/>
        </w:rPr>
        <w:t>‘</w:t>
      </w:r>
      <w:r w:rsidRPr="006722EE">
        <w:rPr>
          <w:rFonts w:ascii="Cambria" w:eastAsia="Times New Roman" w:hAnsi="Cambria" w:cstheme="minorHAnsi"/>
          <w:spacing w:val="-3"/>
        </w:rPr>
        <w:t>L</w:t>
      </w:r>
      <w:r w:rsidRPr="006722EE">
        <w:rPr>
          <w:rFonts w:ascii="Cambria" w:eastAsia="Times New Roman" w:hAnsi="Cambria" w:cstheme="minorHAnsi"/>
        </w:rPr>
        <w:t>ist</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of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rPr>
        <w:t>rov</w:t>
      </w:r>
      <w:r w:rsidRPr="006722EE">
        <w:rPr>
          <w:rFonts w:ascii="Cambria" w:eastAsia="Times New Roman" w:hAnsi="Cambria" w:cstheme="minorHAnsi"/>
          <w:spacing w:val="-2"/>
        </w:rPr>
        <w:t>e</w:t>
      </w:r>
      <w:r w:rsidRPr="006722EE">
        <w:rPr>
          <w:rFonts w:ascii="Cambria" w:eastAsia="Times New Roman" w:hAnsi="Cambria" w:cstheme="minorHAnsi"/>
        </w:rPr>
        <w:t xml:space="preserve">d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3"/>
        </w:rPr>
        <w:t xml:space="preserve"> </w:t>
      </w:r>
      <w:r w:rsidRPr="006722EE">
        <w:rPr>
          <w:rFonts w:ascii="Cambria" w:eastAsia="Times New Roman" w:hAnsi="Cambria" w:cstheme="minorHAnsi"/>
        </w:rPr>
        <w:t xml:space="preserve">- </w:t>
      </w:r>
      <w:r w:rsidRPr="006722EE">
        <w:rPr>
          <w:rFonts w:ascii="Cambria" w:eastAsia="Times New Roman" w:hAnsi="Cambria" w:cstheme="minorHAnsi"/>
          <w:spacing w:val="1"/>
        </w:rPr>
        <w:t>Pa</w:t>
      </w:r>
      <w:r w:rsidRPr="006722EE">
        <w:rPr>
          <w:rFonts w:ascii="Cambria" w:eastAsia="Times New Roman" w:hAnsi="Cambria" w:cstheme="minorHAnsi"/>
        </w:rPr>
        <w:t>rti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rPr>
        <w:t>Contr</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tors /</w:t>
      </w:r>
      <w:r w:rsidRPr="006722EE">
        <w:rPr>
          <w:rFonts w:ascii="Cambria" w:eastAsia="Times New Roman" w:hAnsi="Cambria" w:cstheme="minorHAnsi"/>
          <w:spacing w:val="1"/>
        </w:rPr>
        <w:t xml:space="preserve"> 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 /</w:t>
      </w:r>
      <w:r w:rsidRPr="006722EE">
        <w:rPr>
          <w:rFonts w:ascii="Cambria" w:eastAsia="Times New Roman" w:hAnsi="Cambria" w:cstheme="minorHAnsi"/>
          <w:spacing w:val="1"/>
        </w:rPr>
        <w:t xml:space="preserve"> P</w:t>
      </w:r>
      <w:r w:rsidRPr="006722EE">
        <w:rPr>
          <w:rFonts w:ascii="Cambria" w:eastAsia="Times New Roman" w:hAnsi="Cambria" w:cstheme="minorHAnsi"/>
        </w:rPr>
        <w:t>ur</w:t>
      </w:r>
      <w:r w:rsidRPr="006722EE">
        <w:rPr>
          <w:rFonts w:ascii="Cambria" w:eastAsia="Times New Roman" w:hAnsi="Cambria" w:cstheme="minorHAnsi"/>
          <w:spacing w:val="-2"/>
        </w:rPr>
        <w:t>c</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rs /</w:t>
      </w:r>
      <w:r w:rsidRPr="006722EE">
        <w:rPr>
          <w:rFonts w:ascii="Cambria" w:eastAsia="Times New Roman" w:hAnsi="Cambria" w:cstheme="minorHAnsi"/>
          <w:spacing w:val="1"/>
        </w:rPr>
        <w:t xml:space="preserve"> </w:t>
      </w:r>
      <w:r w:rsidRPr="006722EE">
        <w:rPr>
          <w:rFonts w:ascii="Cambria" w:eastAsia="Times New Roman" w:hAnsi="Cambria" w:cstheme="minorHAnsi"/>
        </w:rPr>
        <w:t>Custo</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 xml:space="preserve">rs / </w:t>
      </w:r>
      <w:r w:rsidRPr="006722EE">
        <w:rPr>
          <w:rFonts w:ascii="Cambria" w:eastAsia="Times New Roman" w:hAnsi="Cambria" w:cstheme="minorHAnsi"/>
          <w:spacing w:val="-2"/>
        </w:rPr>
        <w:t>B</w:t>
      </w:r>
      <w:r w:rsidRPr="006722EE">
        <w:rPr>
          <w:rFonts w:ascii="Cambria" w:eastAsia="Times New Roman" w:hAnsi="Cambria" w:cstheme="minorHAnsi"/>
        </w:rPr>
        <w:t>idde</w:t>
      </w:r>
      <w:r w:rsidRPr="006722EE">
        <w:rPr>
          <w:rFonts w:ascii="Cambria" w:eastAsia="Times New Roman" w:hAnsi="Cambria" w:cstheme="minorHAnsi"/>
          <w:spacing w:val="-1"/>
        </w:rPr>
        <w:t>r</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T</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rs</w:t>
      </w:r>
      <w:r w:rsidRPr="006722EE">
        <w:rPr>
          <w:rFonts w:ascii="Cambria" w:eastAsia="Times New Roman" w:hAnsi="Cambria" w:cstheme="minorHAnsi"/>
          <w:spacing w:val="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spacing w:val="3"/>
        </w:rPr>
        <w:t>l</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1"/>
        </w:rPr>
        <w:t xml:space="preserve"> </w:t>
      </w:r>
      <w:r w:rsidRPr="006722EE">
        <w:rPr>
          <w:rFonts w:ascii="Cambria" w:eastAsia="Times New Roman" w:hAnsi="Cambria" w:cstheme="minorHAnsi"/>
        </w:rPr>
        <w:t>include l</w:t>
      </w:r>
      <w:r w:rsidRPr="006722EE">
        <w:rPr>
          <w:rFonts w:ascii="Cambria" w:eastAsia="Times New Roman" w:hAnsi="Cambria" w:cstheme="minorHAnsi"/>
          <w:spacing w:val="1"/>
        </w:rPr>
        <w:t>i</w:t>
      </w:r>
      <w:r w:rsidRPr="006722EE">
        <w:rPr>
          <w:rFonts w:ascii="Cambria" w:eastAsia="Times New Roman" w:hAnsi="Cambria" w:cstheme="minorHAnsi"/>
        </w:rPr>
        <w:t>st</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ppro</w:t>
      </w:r>
      <w:r w:rsidRPr="006722EE">
        <w:rPr>
          <w:rFonts w:ascii="Cambria" w:eastAsia="Times New Roman" w:hAnsi="Cambria" w:cstheme="minorHAnsi"/>
          <w:spacing w:val="-1"/>
        </w:rPr>
        <w:t>ve</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re</w:t>
      </w:r>
      <w:r w:rsidRPr="006722EE">
        <w:rPr>
          <w:rFonts w:ascii="Cambria" w:eastAsia="Times New Roman" w:hAnsi="Cambria" w:cstheme="minorHAnsi"/>
          <w:spacing w:val="-2"/>
        </w:rPr>
        <w:t>g</w:t>
      </w:r>
      <w:r w:rsidRPr="006722EE">
        <w:rPr>
          <w:rFonts w:ascii="Cambria" w:eastAsia="Times New Roman" w:hAnsi="Cambria" w:cstheme="minorHAnsi"/>
        </w:rPr>
        <w:t>is</w:t>
      </w:r>
      <w:r w:rsidRPr="006722EE">
        <w:rPr>
          <w:rFonts w:ascii="Cambria" w:eastAsia="Times New Roman" w:hAnsi="Cambria" w:cstheme="minorHAnsi"/>
          <w:spacing w:val="1"/>
        </w:rPr>
        <w:t>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7"/>
        </w:rPr>
        <w:t xml:space="preserve"> </w:t>
      </w:r>
      <w:r w:rsidRPr="006722EE">
        <w:rPr>
          <w:rFonts w:ascii="Cambria" w:eastAsia="Times New Roman" w:hAnsi="Cambria" w:cstheme="minorHAnsi"/>
        </w:rPr>
        <w:t>-</w:t>
      </w:r>
      <w:r w:rsidRPr="006722EE">
        <w:rPr>
          <w:rFonts w:ascii="Cambria" w:eastAsia="Times New Roman" w:hAnsi="Cambria" w:cstheme="minorHAnsi"/>
          <w:spacing w:val="1"/>
        </w:rPr>
        <w:t xml:space="preserve"> P</w:t>
      </w:r>
      <w:r w:rsidRPr="006722EE">
        <w:rPr>
          <w:rFonts w:ascii="Cambria" w:eastAsia="Times New Roman" w:hAnsi="Cambria" w:cstheme="minorHAnsi"/>
          <w:spacing w:val="-1"/>
        </w:rPr>
        <w:t>a</w:t>
      </w:r>
      <w:r w:rsidRPr="006722EE">
        <w:rPr>
          <w:rFonts w:ascii="Cambria" w:eastAsia="Times New Roman" w:hAnsi="Cambria" w:cstheme="minorHAnsi"/>
        </w:rPr>
        <w:t>rti</w:t>
      </w:r>
      <w:r w:rsidRPr="006722EE">
        <w:rPr>
          <w:rFonts w:ascii="Cambria" w:eastAsia="Times New Roman" w:hAnsi="Cambria" w:cstheme="minorHAnsi"/>
          <w:spacing w:val="-1"/>
        </w:rPr>
        <w:t>e</w:t>
      </w:r>
      <w:r w:rsidRPr="006722EE">
        <w:rPr>
          <w:rFonts w:ascii="Cambria" w:eastAsia="Times New Roman" w:hAnsi="Cambria" w:cstheme="minorHAnsi"/>
        </w:rPr>
        <w:t>s/ Contr</w:t>
      </w:r>
      <w:r w:rsidRPr="006722EE">
        <w:rPr>
          <w:rFonts w:ascii="Cambria" w:eastAsia="Times New Roman" w:hAnsi="Cambria" w:cstheme="minorHAnsi"/>
          <w:spacing w:val="-1"/>
        </w:rPr>
        <w:t>ac</w:t>
      </w:r>
      <w:r w:rsidRPr="006722EE">
        <w:rPr>
          <w:rFonts w:ascii="Cambria" w:eastAsia="Times New Roman" w:hAnsi="Cambria" w:cstheme="minorHAnsi"/>
        </w:rPr>
        <w:t xml:space="preserve">tors /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 xml:space="preserve">rs / </w:t>
      </w:r>
      <w:r w:rsidRPr="006722EE">
        <w:rPr>
          <w:rFonts w:ascii="Cambria" w:eastAsia="Times New Roman" w:hAnsi="Cambria" w:cstheme="minorHAnsi"/>
          <w:spacing w:val="1"/>
        </w:rPr>
        <w:t>P</w:t>
      </w:r>
      <w:r w:rsidRPr="006722EE">
        <w:rPr>
          <w:rFonts w:ascii="Cambria" w:eastAsia="Times New Roman" w:hAnsi="Cambria" w:cstheme="minorHAnsi"/>
        </w:rPr>
        <w:t>ur</w:t>
      </w:r>
      <w:r w:rsidRPr="006722EE">
        <w:rPr>
          <w:rFonts w:ascii="Cambria" w:eastAsia="Times New Roman" w:hAnsi="Cambria" w:cstheme="minorHAnsi"/>
          <w:spacing w:val="-2"/>
        </w:rPr>
        <w:t>c</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rs / Custo</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rs /</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B</w:t>
      </w:r>
      <w:r w:rsidRPr="006722EE">
        <w:rPr>
          <w:rFonts w:ascii="Cambria" w:eastAsia="Times New Roman" w:hAnsi="Cambria" w:cstheme="minorHAnsi"/>
        </w:rPr>
        <w:t>idde</w:t>
      </w:r>
      <w:r w:rsidRPr="006722EE">
        <w:rPr>
          <w:rFonts w:ascii="Cambria" w:eastAsia="Times New Roman" w:hAnsi="Cambria" w:cstheme="minorHAnsi"/>
          <w:spacing w:val="-1"/>
        </w:rPr>
        <w:t>r</w:t>
      </w:r>
      <w:r w:rsidRPr="006722EE">
        <w:rPr>
          <w:rFonts w:ascii="Cambria" w:eastAsia="Times New Roman" w:hAnsi="Cambria" w:cstheme="minorHAnsi"/>
        </w:rPr>
        <w:t>s / Ten</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 xml:space="preserve">rers, </w:t>
      </w:r>
      <w:r w:rsidRPr="006722EE">
        <w:rPr>
          <w:rFonts w:ascii="Cambria" w:eastAsia="Times New Roman" w:hAnsi="Cambria" w:cstheme="minorHAnsi"/>
          <w:spacing w:val="-1"/>
        </w:rPr>
        <w:t>e</w:t>
      </w:r>
      <w:r w:rsidRPr="006722EE">
        <w:rPr>
          <w:rFonts w:ascii="Cambria" w:eastAsia="Times New Roman" w:hAnsi="Cambria" w:cstheme="minorHAnsi"/>
        </w:rPr>
        <w:t>tc.</w:t>
      </w:r>
    </w:p>
    <w:p w14:paraId="42FDCE39" w14:textId="77777777" w:rsidR="000952B1" w:rsidRPr="006722EE" w:rsidRDefault="000952B1" w:rsidP="000952B1">
      <w:pPr>
        <w:spacing w:before="29"/>
        <w:ind w:left="100" w:right="5387" w:hanging="142"/>
        <w:jc w:val="both"/>
        <w:rPr>
          <w:rFonts w:ascii="Cambria" w:hAnsi="Cambria" w:cstheme="minorHAnsi"/>
        </w:rPr>
      </w:pPr>
      <w:r w:rsidRPr="006722EE">
        <w:rPr>
          <w:rFonts w:ascii="Cambria" w:eastAsia="Times New Roman" w:hAnsi="Cambria" w:cstheme="minorHAnsi"/>
          <w:b/>
        </w:rPr>
        <w:t>4. I</w:t>
      </w:r>
      <w:r w:rsidRPr="006722EE">
        <w:rPr>
          <w:rFonts w:ascii="Cambria" w:eastAsia="Times New Roman" w:hAnsi="Cambria" w:cstheme="minorHAnsi"/>
          <w:b/>
          <w:spacing w:val="1"/>
        </w:rPr>
        <w:t>n</w:t>
      </w:r>
      <w:r w:rsidRPr="006722EE">
        <w:rPr>
          <w:rFonts w:ascii="Cambria" w:eastAsia="Times New Roman" w:hAnsi="Cambria" w:cstheme="minorHAnsi"/>
          <w:b/>
        </w:rPr>
        <w:t>itiation</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2"/>
        </w:rPr>
        <w:t>o</w:t>
      </w:r>
      <w:r w:rsidRPr="006722EE">
        <w:rPr>
          <w:rFonts w:ascii="Cambria" w:eastAsia="Times New Roman" w:hAnsi="Cambria" w:cstheme="minorHAnsi"/>
          <w:b/>
        </w:rPr>
        <w:t>f</w:t>
      </w:r>
      <w:r w:rsidRPr="006722EE">
        <w:rPr>
          <w:rFonts w:ascii="Cambria" w:eastAsia="Times New Roman" w:hAnsi="Cambria" w:cstheme="minorHAnsi"/>
          <w:b/>
          <w:spacing w:val="1"/>
        </w:rPr>
        <w:t xml:space="preserve"> </w:t>
      </w:r>
      <w:r w:rsidRPr="006722EE">
        <w:rPr>
          <w:rFonts w:ascii="Cambria" w:eastAsia="Times New Roman" w:hAnsi="Cambria" w:cstheme="minorHAnsi"/>
          <w:b/>
        </w:rPr>
        <w:t>Ba</w:t>
      </w:r>
      <w:r w:rsidRPr="006722EE">
        <w:rPr>
          <w:rFonts w:ascii="Cambria" w:eastAsia="Times New Roman" w:hAnsi="Cambria" w:cstheme="minorHAnsi"/>
          <w:b/>
          <w:spacing w:val="-1"/>
        </w:rPr>
        <w:t>n</w:t>
      </w:r>
      <w:r w:rsidRPr="006722EE">
        <w:rPr>
          <w:rFonts w:ascii="Cambria" w:eastAsia="Times New Roman" w:hAnsi="Cambria" w:cstheme="minorHAnsi"/>
          <w:b/>
          <w:spacing w:val="1"/>
        </w:rPr>
        <w:t>n</w:t>
      </w:r>
      <w:r w:rsidRPr="006722EE">
        <w:rPr>
          <w:rFonts w:ascii="Cambria" w:eastAsia="Times New Roman" w:hAnsi="Cambria" w:cstheme="minorHAnsi"/>
          <w:b/>
        </w:rPr>
        <w:t>i</w:t>
      </w:r>
      <w:r w:rsidRPr="006722EE">
        <w:rPr>
          <w:rFonts w:ascii="Cambria" w:eastAsia="Times New Roman" w:hAnsi="Cambria" w:cstheme="minorHAnsi"/>
          <w:b/>
          <w:spacing w:val="1"/>
        </w:rPr>
        <w:t>n</w:t>
      </w:r>
      <w:r w:rsidRPr="006722EE">
        <w:rPr>
          <w:rFonts w:ascii="Cambria" w:eastAsia="Times New Roman" w:hAnsi="Cambria" w:cstheme="minorHAnsi"/>
          <w:b/>
        </w:rPr>
        <w:t>g</w:t>
      </w:r>
      <w:r w:rsidRPr="006722EE">
        <w:rPr>
          <w:rFonts w:ascii="Cambria" w:eastAsia="Times New Roman" w:hAnsi="Cambria" w:cstheme="minorHAnsi"/>
          <w:b/>
          <w:spacing w:val="-2"/>
        </w:rPr>
        <w:t xml:space="preserve"> </w:t>
      </w:r>
      <w:r w:rsidRPr="006722EE">
        <w:rPr>
          <w:rFonts w:ascii="Cambria" w:eastAsia="Times New Roman" w:hAnsi="Cambria" w:cstheme="minorHAnsi"/>
          <w:b/>
        </w:rPr>
        <w:t xml:space="preserve">/ </w:t>
      </w:r>
      <w:r w:rsidRPr="006722EE">
        <w:rPr>
          <w:rFonts w:ascii="Cambria" w:eastAsia="Times New Roman" w:hAnsi="Cambria" w:cstheme="minorHAnsi"/>
          <w:b/>
          <w:spacing w:val="1"/>
        </w:rPr>
        <w:t>Su</w:t>
      </w:r>
      <w:r w:rsidRPr="006722EE">
        <w:rPr>
          <w:rFonts w:ascii="Cambria" w:eastAsia="Times New Roman" w:hAnsi="Cambria" w:cstheme="minorHAnsi"/>
          <w:b/>
          <w:spacing w:val="3"/>
        </w:rPr>
        <w:t>s</w:t>
      </w:r>
      <w:r w:rsidRPr="006722EE">
        <w:rPr>
          <w:rFonts w:ascii="Cambria" w:eastAsia="Times New Roman" w:hAnsi="Cambria" w:cstheme="minorHAnsi"/>
          <w:b/>
          <w:spacing w:val="1"/>
        </w:rPr>
        <w:t>p</w:t>
      </w:r>
      <w:r w:rsidRPr="006722EE">
        <w:rPr>
          <w:rFonts w:ascii="Cambria" w:eastAsia="Times New Roman" w:hAnsi="Cambria" w:cstheme="minorHAnsi"/>
          <w:b/>
          <w:spacing w:val="-1"/>
        </w:rPr>
        <w:t>en</w:t>
      </w:r>
      <w:r w:rsidRPr="006722EE">
        <w:rPr>
          <w:rFonts w:ascii="Cambria" w:eastAsia="Times New Roman" w:hAnsi="Cambria" w:cstheme="minorHAnsi"/>
          <w:b/>
        </w:rPr>
        <w:t>sion</w:t>
      </w:r>
    </w:p>
    <w:p w14:paraId="1DDD47A9" w14:textId="77777777" w:rsidR="000952B1" w:rsidRPr="006722EE" w:rsidRDefault="006A3F27" w:rsidP="000952B1">
      <w:pPr>
        <w:spacing w:line="260" w:lineRule="exact"/>
        <w:ind w:left="100" w:right="90" w:hanging="142"/>
        <w:jc w:val="both"/>
        <w:rPr>
          <w:rFonts w:ascii="Cambria" w:hAnsi="Cambria" w:cstheme="minorHAnsi"/>
        </w:rPr>
      </w:pPr>
      <w:r w:rsidRPr="006722EE">
        <w:rPr>
          <w:rFonts w:ascii="Cambria" w:eastAsia="Times New Roman" w:hAnsi="Cambria" w:cstheme="minorHAnsi"/>
        </w:rPr>
        <w:t xml:space="preserve">   </w:t>
      </w:r>
      <w:r w:rsidR="000952B1" w:rsidRPr="006722EE">
        <w:rPr>
          <w:rFonts w:ascii="Cambria" w:eastAsia="Times New Roman" w:hAnsi="Cambria" w:cstheme="minorHAnsi"/>
        </w:rPr>
        <w:t>A</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on</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for</w:t>
      </w:r>
      <w:r w:rsidR="000952B1" w:rsidRPr="006722EE">
        <w:rPr>
          <w:rFonts w:ascii="Cambria" w:eastAsia="Times New Roman" w:hAnsi="Cambria" w:cstheme="minorHAnsi"/>
          <w:spacing w:val="1"/>
        </w:rPr>
        <w:t xml:space="preserve"> </w:t>
      </w:r>
      <w:r w:rsidR="000952B1" w:rsidRPr="006722EE">
        <w:rPr>
          <w:rFonts w:ascii="Cambria" w:eastAsia="Times New Roman" w:hAnsi="Cambria" w:cstheme="minorHAnsi"/>
          <w:spacing w:val="2"/>
        </w:rPr>
        <w:t>b</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nning</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sus</w:t>
      </w:r>
      <w:r w:rsidR="000952B1" w:rsidRPr="006722EE">
        <w:rPr>
          <w:rFonts w:ascii="Cambria" w:eastAsia="Times New Roman" w:hAnsi="Cambria" w:cstheme="minorHAnsi"/>
          <w:spacing w:val="3"/>
        </w:rPr>
        <w:t>p</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nsion</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busin</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ss</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d</w:t>
      </w:r>
      <w:r w:rsidR="000952B1" w:rsidRPr="006722EE">
        <w:rPr>
          <w:rFonts w:ascii="Cambria" w:eastAsia="Times New Roman" w:hAnsi="Cambria" w:cstheme="minorHAnsi"/>
          <w:spacing w:val="-1"/>
        </w:rPr>
        <w:t>ea</w:t>
      </w:r>
      <w:r w:rsidR="000952B1" w:rsidRPr="006722EE">
        <w:rPr>
          <w:rFonts w:ascii="Cambria" w:eastAsia="Times New Roman" w:hAnsi="Cambria" w:cstheme="minorHAnsi"/>
        </w:rPr>
        <w:t>l</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2"/>
        </w:rPr>
        <w:t>n</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s</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with</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2"/>
        </w:rPr>
        <w:t>n</w:t>
      </w:r>
      <w:r w:rsidR="000952B1" w:rsidRPr="006722EE">
        <w:rPr>
          <w:rFonts w:ascii="Cambria" w:eastAsia="Times New Roman" w:hAnsi="Cambria" w:cstheme="minorHAnsi"/>
        </w:rPr>
        <w:t xml:space="preserve">y </w:t>
      </w:r>
      <w:r w:rsidR="000952B1" w:rsidRPr="006722EE">
        <w:rPr>
          <w:rFonts w:ascii="Cambria" w:eastAsia="Times New Roman" w:hAnsi="Cambria" w:cstheme="minorHAnsi"/>
          <w:spacing w:val="2"/>
        </w:rPr>
        <w:t>A</w:t>
      </w:r>
      <w:r w:rsidR="000952B1" w:rsidRPr="006722EE">
        <w:rPr>
          <w:rFonts w:ascii="Cambria" w:eastAsia="Times New Roman" w:hAnsi="Cambria" w:cstheme="minorHAnsi"/>
          <w:spacing w:val="-2"/>
        </w:rPr>
        <w:t>g</w:t>
      </w:r>
      <w:r w:rsidR="000952B1" w:rsidRPr="006722EE">
        <w:rPr>
          <w:rFonts w:ascii="Cambria" w:eastAsia="Times New Roman" w:hAnsi="Cambria" w:cstheme="minorHAnsi"/>
          <w:spacing w:val="-1"/>
        </w:rPr>
        <w:t>e</w:t>
      </w:r>
      <w:r w:rsidR="000952B1" w:rsidRPr="006722EE">
        <w:rPr>
          <w:rFonts w:ascii="Cambria" w:eastAsia="Times New Roman" w:hAnsi="Cambria" w:cstheme="minorHAnsi"/>
          <w:spacing w:val="2"/>
        </w:rPr>
        <w:t>n</w:t>
      </w:r>
      <w:r w:rsidR="000952B1" w:rsidRPr="006722EE">
        <w:rPr>
          <w:rFonts w:ascii="Cambria" w:eastAsia="Times New Roman" w:hAnsi="Cambria" w:cstheme="minorHAnsi"/>
          <w:spacing w:val="4"/>
        </w:rPr>
        <w:t>c</w:t>
      </w:r>
      <w:r w:rsidR="000952B1" w:rsidRPr="006722EE">
        <w:rPr>
          <w:rFonts w:ascii="Cambria" w:eastAsia="Times New Roman" w:hAnsi="Cambria" w:cstheme="minorHAnsi"/>
        </w:rPr>
        <w:t>y</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should</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be</w:t>
      </w:r>
      <w:r w:rsidR="000952B1" w:rsidRPr="006722EE">
        <w:rPr>
          <w:rFonts w:ascii="Cambria" w:eastAsia="Times New Roman" w:hAnsi="Cambria" w:cstheme="minorHAnsi"/>
          <w:spacing w:val="1"/>
        </w:rPr>
        <w:t xml:space="preserve"> </w:t>
      </w:r>
      <w:r w:rsidR="000952B1" w:rsidRPr="006722EE">
        <w:rPr>
          <w:rFonts w:ascii="Cambria" w:eastAsia="Times New Roman" w:hAnsi="Cambria" w:cstheme="minorHAnsi"/>
        </w:rPr>
        <w:t>in</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ted</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5"/>
        </w:rPr>
        <w:t>b</w:t>
      </w:r>
      <w:r w:rsidR="000952B1" w:rsidRPr="006722EE">
        <w:rPr>
          <w:rFonts w:ascii="Cambria" w:eastAsia="Times New Roman" w:hAnsi="Cambria" w:cstheme="minorHAnsi"/>
        </w:rPr>
        <w:t>y</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the d</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rtm</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nt</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spacing w:val="2"/>
        </w:rPr>
        <w:t>h</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ving</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busin</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ss</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d</w:t>
      </w:r>
      <w:r w:rsidR="000952B1" w:rsidRPr="006722EE">
        <w:rPr>
          <w:rFonts w:ascii="Cambria" w:eastAsia="Times New Roman" w:hAnsi="Cambria" w:cstheme="minorHAnsi"/>
          <w:spacing w:val="-1"/>
        </w:rPr>
        <w:t>ea</w:t>
      </w:r>
      <w:r w:rsidR="000952B1" w:rsidRPr="006722EE">
        <w:rPr>
          <w:rFonts w:ascii="Cambria" w:eastAsia="Times New Roman" w:hAnsi="Cambria" w:cstheme="minorHAnsi"/>
        </w:rPr>
        <w:t>l</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2"/>
        </w:rPr>
        <w:t>n</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s</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with</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t</w:t>
      </w:r>
      <w:r w:rsidR="000952B1" w:rsidRPr="006722EE">
        <w:rPr>
          <w:rFonts w:ascii="Cambria" w:eastAsia="Times New Roman" w:hAnsi="Cambria" w:cstheme="minorHAnsi"/>
          <w:spacing w:val="3"/>
        </w:rPr>
        <w:t>h</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m</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1"/>
        </w:rPr>
        <w:t>f</w:t>
      </w:r>
      <w:r w:rsidR="000952B1" w:rsidRPr="006722EE">
        <w:rPr>
          <w:rFonts w:ascii="Cambria" w:eastAsia="Times New Roman" w:hAnsi="Cambria" w:cstheme="minorHAnsi"/>
        </w:rPr>
        <w:t>ter</w:t>
      </w:r>
      <w:r w:rsidR="000952B1" w:rsidRPr="006722EE">
        <w:rPr>
          <w:rFonts w:ascii="Cambria" w:eastAsia="Times New Roman" w:hAnsi="Cambria" w:cstheme="minorHAnsi"/>
          <w:spacing w:val="1"/>
        </w:rPr>
        <w:t xml:space="preserve"> </w:t>
      </w:r>
      <w:r w:rsidR="000952B1" w:rsidRPr="006722EE">
        <w:rPr>
          <w:rFonts w:ascii="Cambria" w:eastAsia="Times New Roman" w:hAnsi="Cambria" w:cstheme="minorHAnsi"/>
        </w:rPr>
        <w:t>not</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i</w:t>
      </w:r>
      <w:r w:rsidR="000952B1" w:rsidRPr="006722EE">
        <w:rPr>
          <w:rFonts w:ascii="Cambria" w:eastAsia="Times New Roman" w:hAnsi="Cambria" w:cstheme="minorHAnsi"/>
          <w:spacing w:val="3"/>
        </w:rPr>
        <w:t>n</w:t>
      </w:r>
      <w:r w:rsidR="000952B1" w:rsidRPr="006722EE">
        <w:rPr>
          <w:rFonts w:ascii="Cambria" w:eastAsia="Times New Roman" w:hAnsi="Cambria" w:cstheme="minorHAnsi"/>
        </w:rPr>
        <w:t>g the</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ir</w:t>
      </w:r>
      <w:r w:rsidR="000952B1" w:rsidRPr="006722EE">
        <w:rPr>
          <w:rFonts w:ascii="Cambria" w:eastAsia="Times New Roman" w:hAnsi="Cambria" w:cstheme="minorHAnsi"/>
          <w:spacing w:val="-1"/>
        </w:rPr>
        <w:t>r</w:t>
      </w:r>
      <w:r w:rsidR="000952B1" w:rsidRPr="006722EE">
        <w:rPr>
          <w:rFonts w:ascii="Cambria" w:eastAsia="Times New Roman" w:hAnsi="Cambria" w:cstheme="minorHAnsi"/>
          <w:spacing w:val="1"/>
        </w:rPr>
        <w:t>e</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ul</w:t>
      </w:r>
      <w:r w:rsidR="000952B1" w:rsidRPr="006722EE">
        <w:rPr>
          <w:rFonts w:ascii="Cambria" w:eastAsia="Times New Roman" w:hAnsi="Cambria" w:cstheme="minorHAnsi"/>
          <w:spacing w:val="2"/>
        </w:rPr>
        <w:t>a</w:t>
      </w:r>
      <w:r w:rsidR="000952B1" w:rsidRPr="006722EE">
        <w:rPr>
          <w:rFonts w:ascii="Cambria" w:eastAsia="Times New Roman" w:hAnsi="Cambria" w:cstheme="minorHAnsi"/>
        </w:rPr>
        <w:t>r</w:t>
      </w:r>
      <w:r w:rsidR="000952B1" w:rsidRPr="006722EE">
        <w:rPr>
          <w:rFonts w:ascii="Cambria" w:eastAsia="Times New Roman" w:hAnsi="Cambria" w:cstheme="minorHAnsi"/>
          <w:spacing w:val="2"/>
        </w:rPr>
        <w:t>i</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s</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or</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m</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s</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ondu</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t on</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rPr>
        <w:t>their</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rt.</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spacing w:val="-2"/>
        </w:rPr>
        <w:t>B</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sides</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rPr>
        <w:t>the</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on</w:t>
      </w:r>
      <w:r w:rsidR="000952B1" w:rsidRPr="006722EE">
        <w:rPr>
          <w:rFonts w:ascii="Cambria" w:eastAsia="Times New Roman" w:hAnsi="Cambria" w:cstheme="minorHAnsi"/>
          <w:spacing w:val="-1"/>
        </w:rPr>
        <w:t>ce</w:t>
      </w:r>
      <w:r w:rsidR="000952B1" w:rsidRPr="006722EE">
        <w:rPr>
          <w:rFonts w:ascii="Cambria" w:eastAsia="Times New Roman" w:hAnsi="Cambria" w:cstheme="minorHAnsi"/>
        </w:rPr>
        <w:t>r</w:t>
      </w:r>
      <w:r w:rsidR="000952B1" w:rsidRPr="006722EE">
        <w:rPr>
          <w:rFonts w:ascii="Cambria" w:eastAsia="Times New Roman" w:hAnsi="Cambria" w:cstheme="minorHAnsi"/>
          <w:spacing w:val="1"/>
        </w:rPr>
        <w:t>n</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d</w:t>
      </w:r>
      <w:r w:rsidR="000952B1" w:rsidRPr="006722EE">
        <w:rPr>
          <w:rFonts w:ascii="Cambria" w:eastAsia="Times New Roman" w:hAnsi="Cambria" w:cstheme="minorHAnsi"/>
          <w:spacing w:val="-12"/>
        </w:rPr>
        <w:t xml:space="preserve"> </w:t>
      </w:r>
      <w:r w:rsidR="000952B1" w:rsidRPr="006722EE">
        <w:rPr>
          <w:rFonts w:ascii="Cambria" w:eastAsia="Times New Roman" w:hAnsi="Cambria" w:cstheme="minorHAnsi"/>
          <w:spacing w:val="2"/>
        </w:rPr>
        <w:t>d</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rtm</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nt,</w:t>
      </w:r>
      <w:r w:rsidR="000952B1" w:rsidRPr="006722EE">
        <w:rPr>
          <w:rFonts w:ascii="Cambria" w:eastAsia="Times New Roman" w:hAnsi="Cambria" w:cstheme="minorHAnsi"/>
          <w:spacing w:val="-9"/>
        </w:rPr>
        <w:t xml:space="preserve"> </w:t>
      </w:r>
      <w:r w:rsidR="000952B1" w:rsidRPr="006722EE">
        <w:rPr>
          <w:rFonts w:ascii="Cambria" w:eastAsia="Times New Roman" w:hAnsi="Cambria" w:cstheme="minorHAnsi"/>
          <w:spacing w:val="2"/>
        </w:rPr>
        <w:t>V</w:t>
      </w:r>
      <w:r w:rsidR="000952B1" w:rsidRPr="006722EE">
        <w:rPr>
          <w:rFonts w:ascii="Cambria" w:eastAsia="Times New Roman" w:hAnsi="Cambria" w:cstheme="minorHAnsi"/>
        </w:rPr>
        <w:t>i</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i</w:t>
      </w:r>
      <w:r w:rsidR="000952B1" w:rsidRPr="006722EE">
        <w:rPr>
          <w:rFonts w:ascii="Cambria" w:eastAsia="Times New Roman" w:hAnsi="Cambria" w:cstheme="minorHAnsi"/>
          <w:spacing w:val="1"/>
        </w:rPr>
        <w:t>l</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e</w:t>
      </w:r>
      <w:r w:rsidR="000952B1" w:rsidRPr="006722EE">
        <w:rPr>
          <w:rFonts w:ascii="Cambria" w:eastAsia="Times New Roman" w:hAnsi="Cambria" w:cstheme="minorHAnsi"/>
          <w:spacing w:val="-11"/>
        </w:rPr>
        <w:t xml:space="preserve"> </w:t>
      </w:r>
      <w:r w:rsidR="000952B1" w:rsidRPr="006722EE">
        <w:rPr>
          <w:rFonts w:ascii="Cambria" w:eastAsia="Times New Roman" w:hAnsi="Cambria" w:cstheme="minorHAnsi"/>
          <w:spacing w:val="2"/>
        </w:rPr>
        <w:t>D</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rtm</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nt</w:t>
      </w:r>
      <w:r w:rsidR="000952B1" w:rsidRPr="006722EE">
        <w:rPr>
          <w:rFonts w:ascii="Cambria" w:eastAsia="Times New Roman" w:hAnsi="Cambria" w:cstheme="minorHAnsi"/>
          <w:spacing w:val="-9"/>
        </w:rPr>
        <w:t xml:space="preserve"> </w:t>
      </w:r>
      <w:r w:rsidR="000952B1" w:rsidRPr="006722EE">
        <w:rPr>
          <w:rFonts w:ascii="Cambria" w:eastAsia="Times New Roman" w:hAnsi="Cambria" w:cstheme="minorHAnsi"/>
        </w:rPr>
        <w:t>of</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spacing w:val="-1"/>
        </w:rPr>
        <w:t>e</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h</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rPr>
        <w:t>Unit</w:t>
      </w:r>
      <w:r w:rsidR="000952B1" w:rsidRPr="006722EE">
        <w:rPr>
          <w:rFonts w:ascii="Cambria" w:eastAsia="Times New Roman" w:hAnsi="Cambria" w:cstheme="minorHAnsi"/>
          <w:spacing w:val="-12"/>
        </w:rPr>
        <w:t xml:space="preserve"> </w:t>
      </w:r>
      <w:r w:rsidR="000952B1" w:rsidRPr="006722EE">
        <w:rPr>
          <w:rFonts w:ascii="Cambria" w:eastAsia="Times New Roman" w:hAnsi="Cambria" w:cstheme="minorHAnsi"/>
        </w:rPr>
        <w:t>/</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orpo</w:t>
      </w:r>
      <w:r w:rsidR="000952B1" w:rsidRPr="006722EE">
        <w:rPr>
          <w:rFonts w:ascii="Cambria" w:eastAsia="Times New Roman" w:hAnsi="Cambria" w:cstheme="minorHAnsi"/>
          <w:spacing w:val="-1"/>
        </w:rPr>
        <w:t>ra</w:t>
      </w:r>
      <w:r w:rsidR="000952B1" w:rsidRPr="006722EE">
        <w:rPr>
          <w:rFonts w:ascii="Cambria" w:eastAsia="Times New Roman" w:hAnsi="Cambria" w:cstheme="minorHAnsi"/>
        </w:rPr>
        <w:t>te Vi</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i</w:t>
      </w:r>
      <w:r w:rsidR="000952B1" w:rsidRPr="006722EE">
        <w:rPr>
          <w:rFonts w:ascii="Cambria" w:eastAsia="Times New Roman" w:hAnsi="Cambria" w:cstheme="minorHAnsi"/>
          <w:spacing w:val="1"/>
        </w:rPr>
        <w:t>l</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e</w:t>
      </w:r>
      <w:r w:rsidR="000952B1" w:rsidRPr="006722EE">
        <w:rPr>
          <w:rFonts w:ascii="Cambria" w:eastAsia="Times New Roman" w:hAnsi="Cambria" w:cstheme="minorHAnsi"/>
          <w:spacing w:val="-1"/>
        </w:rPr>
        <w:t xml:space="preserve"> </w:t>
      </w:r>
      <w:r w:rsidR="000952B1" w:rsidRPr="006722EE">
        <w:rPr>
          <w:rFonts w:ascii="Cambria" w:eastAsia="Times New Roman" w:hAnsi="Cambria" w:cstheme="minorHAnsi"/>
        </w:rPr>
        <w:t>m</w:t>
      </w:r>
      <w:r w:rsidR="000952B1" w:rsidRPr="006722EE">
        <w:rPr>
          <w:rFonts w:ascii="Cambria" w:eastAsia="Times New Roman" w:hAnsi="Cambria" w:cstheme="minorHAnsi"/>
          <w:spacing w:val="4"/>
        </w:rPr>
        <w:t>a</w:t>
      </w:r>
      <w:r w:rsidR="000952B1" w:rsidRPr="006722EE">
        <w:rPr>
          <w:rFonts w:ascii="Cambria" w:eastAsia="Times New Roman" w:hAnsi="Cambria" w:cstheme="minorHAnsi"/>
        </w:rPr>
        <w:t>y</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lso be</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1"/>
        </w:rPr>
        <w:t>c</w:t>
      </w:r>
      <w:r w:rsidR="000952B1" w:rsidRPr="006722EE">
        <w:rPr>
          <w:rFonts w:ascii="Cambria" w:eastAsia="Times New Roman" w:hAnsi="Cambria" w:cstheme="minorHAnsi"/>
          <w:spacing w:val="2"/>
        </w:rPr>
        <w:t>o</w:t>
      </w:r>
      <w:r w:rsidR="000952B1" w:rsidRPr="006722EE">
        <w:rPr>
          <w:rFonts w:ascii="Cambria" w:eastAsia="Times New Roman" w:hAnsi="Cambria" w:cstheme="minorHAnsi"/>
        </w:rPr>
        <w:t>mpet</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 xml:space="preserve">nt </w:t>
      </w:r>
      <w:r w:rsidR="000952B1" w:rsidRPr="006722EE">
        <w:rPr>
          <w:rFonts w:ascii="Cambria" w:eastAsia="Times New Roman" w:hAnsi="Cambria" w:cstheme="minorHAnsi"/>
          <w:spacing w:val="1"/>
        </w:rPr>
        <w:t>t</w:t>
      </w:r>
      <w:r w:rsidR="000952B1" w:rsidRPr="006722EE">
        <w:rPr>
          <w:rFonts w:ascii="Cambria" w:eastAsia="Times New Roman" w:hAnsi="Cambria" w:cstheme="minorHAnsi"/>
        </w:rPr>
        <w:t xml:space="preserve">o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dvise su</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 xml:space="preserve">h </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on.</w:t>
      </w:r>
    </w:p>
    <w:p w14:paraId="4D12E7E6" w14:textId="77777777" w:rsidR="000952B1" w:rsidRPr="006722EE" w:rsidRDefault="000952B1" w:rsidP="000952B1">
      <w:pPr>
        <w:ind w:left="100" w:right="5585" w:hanging="384"/>
        <w:jc w:val="both"/>
        <w:rPr>
          <w:rFonts w:ascii="Cambria" w:hAnsi="Cambria" w:cstheme="minorHAnsi"/>
        </w:rPr>
      </w:pPr>
      <w:r w:rsidRPr="006722EE">
        <w:rPr>
          <w:rFonts w:ascii="Cambria" w:eastAsia="Times New Roman" w:hAnsi="Cambria" w:cstheme="minorHAnsi"/>
          <w:b/>
        </w:rPr>
        <w:t xml:space="preserve">5. </w:t>
      </w:r>
      <w:r w:rsidRPr="006722EE">
        <w:rPr>
          <w:rFonts w:ascii="Cambria" w:eastAsia="Times New Roman" w:hAnsi="Cambria" w:cstheme="minorHAnsi"/>
          <w:b/>
          <w:spacing w:val="1"/>
        </w:rPr>
        <w:t>Su</w:t>
      </w:r>
      <w:r w:rsidRPr="006722EE">
        <w:rPr>
          <w:rFonts w:ascii="Cambria" w:eastAsia="Times New Roman" w:hAnsi="Cambria" w:cstheme="minorHAnsi"/>
          <w:b/>
        </w:rPr>
        <w:t>s</w:t>
      </w:r>
      <w:r w:rsidRPr="006722EE">
        <w:rPr>
          <w:rFonts w:ascii="Cambria" w:eastAsia="Times New Roman" w:hAnsi="Cambria" w:cstheme="minorHAnsi"/>
          <w:b/>
          <w:spacing w:val="1"/>
        </w:rPr>
        <w:t>p</w:t>
      </w:r>
      <w:r w:rsidRPr="006722EE">
        <w:rPr>
          <w:rFonts w:ascii="Cambria" w:eastAsia="Times New Roman" w:hAnsi="Cambria" w:cstheme="minorHAnsi"/>
          <w:b/>
          <w:spacing w:val="-1"/>
        </w:rPr>
        <w:t>e</w:t>
      </w:r>
      <w:r w:rsidRPr="006722EE">
        <w:rPr>
          <w:rFonts w:ascii="Cambria" w:eastAsia="Times New Roman" w:hAnsi="Cambria" w:cstheme="minorHAnsi"/>
          <w:b/>
          <w:spacing w:val="1"/>
        </w:rPr>
        <w:t>n</w:t>
      </w:r>
      <w:r w:rsidRPr="006722EE">
        <w:rPr>
          <w:rFonts w:ascii="Cambria" w:eastAsia="Times New Roman" w:hAnsi="Cambria" w:cstheme="minorHAnsi"/>
          <w:b/>
          <w:spacing w:val="-2"/>
        </w:rPr>
        <w:t>s</w:t>
      </w:r>
      <w:r w:rsidRPr="006722EE">
        <w:rPr>
          <w:rFonts w:ascii="Cambria" w:eastAsia="Times New Roman" w:hAnsi="Cambria" w:cstheme="minorHAnsi"/>
          <w:b/>
        </w:rPr>
        <w:t>ion</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2"/>
        </w:rPr>
        <w:t>o</w:t>
      </w:r>
      <w:r w:rsidRPr="006722EE">
        <w:rPr>
          <w:rFonts w:ascii="Cambria" w:eastAsia="Times New Roman" w:hAnsi="Cambria" w:cstheme="minorHAnsi"/>
          <w:b/>
        </w:rPr>
        <w:t>f</w:t>
      </w:r>
      <w:r w:rsidRPr="006722EE">
        <w:rPr>
          <w:rFonts w:ascii="Cambria" w:eastAsia="Times New Roman" w:hAnsi="Cambria" w:cstheme="minorHAnsi"/>
          <w:b/>
          <w:spacing w:val="1"/>
        </w:rPr>
        <w:t xml:space="preserve"> </w:t>
      </w:r>
      <w:r w:rsidRPr="006722EE">
        <w:rPr>
          <w:rFonts w:ascii="Cambria" w:eastAsia="Times New Roman" w:hAnsi="Cambria" w:cstheme="minorHAnsi"/>
          <w:b/>
        </w:rPr>
        <w:t>B</w:t>
      </w:r>
      <w:r w:rsidRPr="006722EE">
        <w:rPr>
          <w:rFonts w:ascii="Cambria" w:eastAsia="Times New Roman" w:hAnsi="Cambria" w:cstheme="minorHAnsi"/>
          <w:b/>
          <w:spacing w:val="1"/>
        </w:rPr>
        <w:t>u</w:t>
      </w:r>
      <w:r w:rsidRPr="006722EE">
        <w:rPr>
          <w:rFonts w:ascii="Cambria" w:eastAsia="Times New Roman" w:hAnsi="Cambria" w:cstheme="minorHAnsi"/>
          <w:b/>
          <w:spacing w:val="-2"/>
        </w:rPr>
        <w:t>s</w:t>
      </w:r>
      <w:r w:rsidRPr="006722EE">
        <w:rPr>
          <w:rFonts w:ascii="Cambria" w:eastAsia="Times New Roman" w:hAnsi="Cambria" w:cstheme="minorHAnsi"/>
          <w:b/>
        </w:rPr>
        <w:t>i</w:t>
      </w:r>
      <w:r w:rsidRPr="006722EE">
        <w:rPr>
          <w:rFonts w:ascii="Cambria" w:eastAsia="Times New Roman" w:hAnsi="Cambria" w:cstheme="minorHAnsi"/>
          <w:b/>
          <w:spacing w:val="1"/>
        </w:rPr>
        <w:t>n</w:t>
      </w:r>
      <w:r w:rsidRPr="006722EE">
        <w:rPr>
          <w:rFonts w:ascii="Cambria" w:eastAsia="Times New Roman" w:hAnsi="Cambria" w:cstheme="minorHAnsi"/>
          <w:b/>
          <w:spacing w:val="-3"/>
        </w:rPr>
        <w:t>e</w:t>
      </w:r>
      <w:r w:rsidRPr="006722EE">
        <w:rPr>
          <w:rFonts w:ascii="Cambria" w:eastAsia="Times New Roman" w:hAnsi="Cambria" w:cstheme="minorHAnsi"/>
          <w:b/>
        </w:rPr>
        <w:t>ss D</w:t>
      </w:r>
      <w:r w:rsidRPr="006722EE">
        <w:rPr>
          <w:rFonts w:ascii="Cambria" w:eastAsia="Times New Roman" w:hAnsi="Cambria" w:cstheme="minorHAnsi"/>
          <w:b/>
          <w:spacing w:val="-1"/>
        </w:rPr>
        <w:t>e</w:t>
      </w:r>
      <w:r w:rsidRPr="006722EE">
        <w:rPr>
          <w:rFonts w:ascii="Cambria" w:eastAsia="Times New Roman" w:hAnsi="Cambria" w:cstheme="minorHAnsi"/>
          <w:b/>
        </w:rPr>
        <w:t>al</w:t>
      </w:r>
      <w:r w:rsidRPr="006722EE">
        <w:rPr>
          <w:rFonts w:ascii="Cambria" w:eastAsia="Times New Roman" w:hAnsi="Cambria" w:cstheme="minorHAnsi"/>
          <w:b/>
          <w:spacing w:val="1"/>
        </w:rPr>
        <w:t>in</w:t>
      </w:r>
      <w:r w:rsidRPr="006722EE">
        <w:rPr>
          <w:rFonts w:ascii="Cambria" w:eastAsia="Times New Roman" w:hAnsi="Cambria" w:cstheme="minorHAnsi"/>
          <w:b/>
        </w:rPr>
        <w:t>gs</w:t>
      </w:r>
    </w:p>
    <w:p w14:paraId="695743A9" w14:textId="77777777" w:rsidR="000952B1" w:rsidRPr="006722EE" w:rsidRDefault="000952B1" w:rsidP="00F02E22">
      <w:pPr>
        <w:spacing w:line="260" w:lineRule="exact"/>
        <w:ind w:left="100" w:right="91"/>
        <w:jc w:val="both"/>
        <w:rPr>
          <w:rFonts w:ascii="Cambria" w:hAnsi="Cambria" w:cstheme="minorHAnsi"/>
        </w:rPr>
      </w:pPr>
      <w:r w:rsidRPr="006722EE">
        <w:rPr>
          <w:rFonts w:ascii="Cambria" w:eastAsia="Times New Roman" w:hAnsi="Cambria" w:cstheme="minorHAnsi"/>
        </w:rPr>
        <w:t>5.1</w:t>
      </w:r>
      <w:r w:rsidRPr="006722EE">
        <w:rPr>
          <w:rFonts w:ascii="Cambria" w:eastAsia="Times New Roman" w:hAnsi="Cambria" w:cstheme="minorHAnsi"/>
          <w:spacing w:val="57"/>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54"/>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54"/>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55"/>
        </w:rPr>
        <w:t xml:space="preserve"> </w:t>
      </w:r>
      <w:r w:rsidRPr="006722EE">
        <w:rPr>
          <w:rFonts w:ascii="Cambria" w:eastAsia="Times New Roman" w:hAnsi="Cambria" w:cstheme="minorHAnsi"/>
        </w:rPr>
        <w:t>of</w:t>
      </w:r>
      <w:r w:rsidRPr="006722EE">
        <w:rPr>
          <w:rFonts w:ascii="Cambria" w:eastAsia="Times New Roman" w:hAnsi="Cambria" w:cstheme="minorHAnsi"/>
          <w:spacing w:val="54"/>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50"/>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0"/>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53"/>
        </w:rPr>
        <w:t xml:space="preserve"> </w:t>
      </w:r>
      <w:r w:rsidRPr="006722EE">
        <w:rPr>
          <w:rFonts w:ascii="Cambria" w:eastAsia="Times New Roman" w:hAnsi="Cambria" w:cstheme="minorHAnsi"/>
        </w:rPr>
        <w:t>wi</w:t>
      </w:r>
      <w:r w:rsidRPr="006722EE">
        <w:rPr>
          <w:rFonts w:ascii="Cambria" w:eastAsia="Times New Roman" w:hAnsi="Cambria" w:cstheme="minorHAnsi"/>
          <w:spacing w:val="3"/>
        </w:rPr>
        <w:t>t</w:t>
      </w:r>
      <w:r w:rsidRPr="006722EE">
        <w:rPr>
          <w:rFonts w:ascii="Cambria" w:eastAsia="Times New Roman" w:hAnsi="Cambria" w:cstheme="minorHAnsi"/>
        </w:rPr>
        <w:t>h</w:t>
      </w:r>
      <w:r w:rsidRPr="006722EE">
        <w:rPr>
          <w:rFonts w:ascii="Cambria" w:eastAsia="Times New Roman" w:hAnsi="Cambria" w:cstheme="minorHAnsi"/>
          <w:spacing w:val="55"/>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52"/>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54"/>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56"/>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4"/>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54"/>
        </w:rPr>
        <w:t xml:space="preserve"> </w:t>
      </w:r>
      <w:r w:rsidRPr="006722EE">
        <w:rPr>
          <w:rFonts w:ascii="Cambria" w:eastAsia="Times New Roman" w:hAnsi="Cambria" w:cstheme="minorHAnsi"/>
        </w:rPr>
        <w:t>is</w:t>
      </w:r>
      <w:r w:rsidRPr="006722EE">
        <w:rPr>
          <w:rFonts w:ascii="Cambria" w:eastAsia="Times New Roman" w:hAnsi="Cambria" w:cstheme="minorHAnsi"/>
          <w:spacing w:val="56"/>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00F02E22" w:rsidRPr="006722EE">
        <w:rPr>
          <w:rFonts w:ascii="Cambria" w:eastAsia="Times New Roman" w:hAnsi="Cambria" w:cstheme="minorHAnsi"/>
        </w:rPr>
        <w:t xml:space="preserve"> </w:t>
      </w:r>
      <w:r w:rsidRPr="006722EE">
        <w:rPr>
          <w:rFonts w:ascii="Cambria" w:eastAsia="Times New Roman" w:hAnsi="Cambria" w:cstheme="minorHAnsi"/>
        </w:rPr>
        <w:t>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2"/>
        </w:rPr>
        <w:t>e</w:t>
      </w:r>
      <w:r w:rsidRPr="006722EE">
        <w:rPr>
          <w:rFonts w:ascii="Cambria" w:eastAsia="Times New Roman" w:hAnsi="Cambria" w:cstheme="minorHAnsi"/>
          <w:spacing w:val="2"/>
        </w:rPr>
        <w:t>x</w:t>
      </w:r>
      <w:r w:rsidRPr="006722EE">
        <w:rPr>
          <w:rFonts w:ascii="Cambria" w:eastAsia="Times New Roman" w:hAnsi="Cambria" w:cstheme="minorHAnsi"/>
          <w:spacing w:val="-1"/>
        </w:rPr>
        <w:t>ce</w:t>
      </w:r>
      <w:r w:rsidRPr="006722EE">
        <w:rPr>
          <w:rFonts w:ascii="Cambria" w:eastAsia="Times New Roman" w:hAnsi="Cambria" w:cstheme="minorHAnsi"/>
        </w:rPr>
        <w:t>pt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F</w:t>
      </w:r>
      <w:r w:rsidRPr="006722EE">
        <w:rPr>
          <w:rFonts w:ascii="Cambria" w:eastAsia="Times New Roman" w:hAnsi="Cambria" w:cstheme="minorHAnsi"/>
        </w:rPr>
        <w:t>o</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upp</w:t>
      </w:r>
      <w:r w:rsidRPr="006722EE">
        <w:rPr>
          <w:rFonts w:ascii="Cambria" w:eastAsia="Times New Roman" w:hAnsi="Cambria" w:cstheme="minorHAnsi"/>
          <w:spacing w:val="4"/>
        </w:rPr>
        <w:t>l</w:t>
      </w:r>
      <w:r w:rsidRPr="006722EE">
        <w:rPr>
          <w:rFonts w:ascii="Cambria" w:eastAsia="Times New Roman" w:hAnsi="Cambria" w:cstheme="minorHAnsi"/>
        </w:rPr>
        <w:t>ie</w:t>
      </w:r>
      <w:r w:rsidRPr="006722EE">
        <w:rPr>
          <w:rFonts w:ascii="Cambria" w:eastAsia="Times New Roman" w:hAnsi="Cambria" w:cstheme="minorHAnsi"/>
          <w:spacing w:val="-1"/>
        </w:rPr>
        <w:t>r</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port</w:t>
      </w:r>
      <w:r w:rsidRPr="006722EE">
        <w:rPr>
          <w:rFonts w:ascii="Cambria" w:eastAsia="Times New Roman" w:hAnsi="Cambria" w:cstheme="minorHAnsi"/>
          <w:spacing w:val="-1"/>
        </w:rPr>
        <w:t>e</w:t>
      </w:r>
      <w:r w:rsidRPr="006722EE">
        <w:rPr>
          <w:rFonts w:ascii="Cambria" w:eastAsia="Times New Roman" w:hAnsi="Cambria" w:cstheme="minorHAnsi"/>
        </w:rPr>
        <w:t xml:space="preserve">d </w:t>
      </w:r>
      <w:r w:rsidRPr="006722EE">
        <w:rPr>
          <w:rFonts w:ascii="Cambria" w:eastAsia="Times New Roman" w:hAnsi="Cambria" w:cstheme="minorHAnsi"/>
          <w:spacing w:val="-2"/>
        </w:rPr>
        <w:t>g</w:t>
      </w:r>
      <w:r w:rsidRPr="006722EE">
        <w:rPr>
          <w:rFonts w:ascii="Cambria" w:eastAsia="Times New Roman" w:hAnsi="Cambria" w:cstheme="minorHAnsi"/>
        </w:rPr>
        <w:t>o</w:t>
      </w:r>
      <w:r w:rsidRPr="006722EE">
        <w:rPr>
          <w:rFonts w:ascii="Cambria" w:eastAsia="Times New Roman" w:hAnsi="Cambria" w:cstheme="minorHAnsi"/>
          <w:spacing w:val="2"/>
        </w:rPr>
        <w:t>o</w:t>
      </w:r>
      <w:r w:rsidRPr="006722EE">
        <w:rPr>
          <w:rFonts w:ascii="Cambria" w:eastAsia="Times New Roman" w:hAnsi="Cambria" w:cstheme="minorHAnsi"/>
        </w:rPr>
        <w:t>ds),</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 xml:space="preserve">r </w:t>
      </w:r>
      <w:r w:rsidRPr="006722EE">
        <w:rPr>
          <w:rFonts w:ascii="Cambria" w:eastAsia="Times New Roman" w:hAnsi="Cambria" w:cstheme="minorHAnsi"/>
          <w:spacing w:val="-1"/>
        </w:rPr>
        <w:t>w</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ther</w:t>
      </w:r>
      <w:r w:rsidRPr="006722EE">
        <w:rPr>
          <w:rFonts w:ascii="Cambria" w:eastAsia="Times New Roman" w:hAnsi="Cambria" w:cstheme="minorHAnsi"/>
          <w:spacing w:val="-4"/>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le</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u</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3"/>
        </w:rPr>
        <w:t xml:space="preserve"> </w:t>
      </w:r>
      <w:r w:rsidRPr="006722EE">
        <w:rPr>
          <w:rFonts w:ascii="Cambria" w:eastAsia="Times New Roman" w:hAnsi="Cambria" w:cstheme="minorHAnsi"/>
        </w:rPr>
        <w:t>investig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re</w:t>
      </w:r>
      <w:r w:rsidRPr="006722EE">
        <w:rPr>
          <w:rFonts w:ascii="Cambria" w:eastAsia="Times New Roman" w:hAnsi="Cambria" w:cstheme="minorHAnsi"/>
          <w:spacing w:val="-2"/>
        </w:rPr>
        <w:t xml:space="preserve"> </w:t>
      </w:r>
      <w:r w:rsidRPr="006722EE">
        <w:rPr>
          <w:rFonts w:ascii="Cambria" w:eastAsia="Times New Roman" w:hAnsi="Cambria" w:cstheme="minorHAnsi"/>
        </w:rPr>
        <w:t>of a</w:t>
      </w:r>
      <w:r w:rsidRPr="006722EE">
        <w:rPr>
          <w:rFonts w:ascii="Cambria" w:eastAsia="Times New Roman" w:hAnsi="Cambria" w:cstheme="minorHAnsi"/>
          <w:spacing w:val="-4"/>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rious</w:t>
      </w:r>
      <w:r w:rsidRPr="006722EE">
        <w:rPr>
          <w:rFonts w:ascii="Cambria" w:eastAsia="Times New Roman" w:hAnsi="Cambria" w:cstheme="minorHAnsi"/>
          <w:spacing w:val="-2"/>
        </w:rPr>
        <w:t xml:space="preserve"> </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tu</w:t>
      </w:r>
      <w:r w:rsidRPr="006722EE">
        <w:rPr>
          <w:rFonts w:ascii="Cambria" w:eastAsia="Times New Roman" w:hAnsi="Cambria" w:cstheme="minorHAnsi"/>
          <w:spacing w:val="2"/>
        </w:rPr>
        <w:t>r</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wh</w:t>
      </w:r>
      <w:r w:rsidRPr="006722EE">
        <w:rPr>
          <w:rFonts w:ascii="Cambria" w:eastAsia="Times New Roman" w:hAnsi="Cambria" w:cstheme="minorHAnsi"/>
          <w:spacing w:val="-1"/>
        </w:rPr>
        <w:t>e</w:t>
      </w:r>
      <w:r w:rsidRPr="006722EE">
        <w:rPr>
          <w:rFonts w:ascii="Cambria" w:eastAsia="Times New Roman" w:hAnsi="Cambria" w:cstheme="minorHAnsi"/>
        </w:rPr>
        <w:t>ther</w:t>
      </w:r>
      <w:r w:rsidRPr="006722EE">
        <w:rPr>
          <w:rFonts w:ascii="Cambria" w:eastAsia="Times New Roman" w:hAnsi="Cambria" w:cstheme="minorHAnsi"/>
          <w:spacing w:val="1"/>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ndi</w:t>
      </w:r>
      <w:r w:rsidRPr="006722EE">
        <w:rPr>
          <w:rFonts w:ascii="Cambria" w:eastAsia="Times New Roman" w:hAnsi="Cambria" w:cstheme="minorHAnsi"/>
          <w:spacing w:val="3"/>
        </w:rPr>
        <w:t>n</w:t>
      </w:r>
      <w:r w:rsidRPr="006722EE">
        <w:rPr>
          <w:rFonts w:ascii="Cambria" w:eastAsia="Times New Roman" w:hAnsi="Cambria" w:cstheme="minorHAnsi"/>
        </w:rPr>
        <w:t>g invest</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3"/>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would</w:t>
      </w:r>
      <w:r w:rsidRPr="006722EE">
        <w:rPr>
          <w:rFonts w:ascii="Cambria" w:eastAsia="Times New Roman" w:hAnsi="Cambria" w:cstheme="minorHAnsi"/>
          <w:spacing w:val="3"/>
        </w:rPr>
        <w:t xml:space="preserve"> </w:t>
      </w:r>
      <w:r w:rsidRPr="006722EE">
        <w:rPr>
          <w:rFonts w:ascii="Cambria" w:eastAsia="Times New Roman" w:hAnsi="Cambria" w:cstheme="minorHAnsi"/>
        </w:rPr>
        <w:t>be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dv</w:t>
      </w:r>
      <w:r w:rsidRPr="006722EE">
        <w:rPr>
          <w:rFonts w:ascii="Cambria" w:eastAsia="Times New Roman" w:hAnsi="Cambria" w:cstheme="minorHAnsi"/>
          <w:spacing w:val="3"/>
        </w:rPr>
        <w:t>i</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ble</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nue</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ng with</w:t>
      </w:r>
      <w:r w:rsidRPr="006722EE">
        <w:rPr>
          <w:rFonts w:ascii="Cambria" w:eastAsia="Times New Roman" w:hAnsi="Cambria" w:cstheme="minorHAnsi"/>
          <w:spacing w:val="3"/>
        </w:rPr>
        <w:t xml:space="preserve"> </w:t>
      </w:r>
      <w:r w:rsidRPr="006722EE">
        <w:rPr>
          <w:rFonts w:ascii="Cambria" w:eastAsia="Times New Roman" w:hAnsi="Cambria" w:cstheme="minorHAnsi"/>
        </w:rPr>
        <w:t>the 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Comp</w:t>
      </w:r>
      <w:r w:rsidRPr="006722EE">
        <w:rPr>
          <w:rFonts w:ascii="Cambria" w:eastAsia="Times New Roman" w:hAnsi="Cambria" w:cstheme="minorHAnsi"/>
          <w:spacing w:val="2"/>
        </w:rPr>
        <w:t>e</w:t>
      </w:r>
      <w:r w:rsidRPr="006722EE">
        <w:rPr>
          <w:rFonts w:ascii="Cambria" w:eastAsia="Times New Roman" w:hAnsi="Cambria" w:cstheme="minorHAnsi"/>
        </w:rPr>
        <w:t>tent</w:t>
      </w:r>
      <w:r w:rsidRPr="006722EE">
        <w:rPr>
          <w:rFonts w:ascii="Cambria" w:eastAsia="Times New Roman" w:hAnsi="Cambria" w:cstheme="minorHAnsi"/>
          <w:spacing w:val="2"/>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ft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matter</w:t>
      </w:r>
      <w:r w:rsidRPr="006722EE">
        <w:rPr>
          <w:rFonts w:ascii="Cambria" w:eastAsia="Times New Roman" w:hAnsi="Cambria" w:cstheme="minorHAnsi"/>
          <w:spacing w:val="1"/>
        </w:rPr>
        <w:t xml:space="preserve"> </w:t>
      </w:r>
      <w:r w:rsidRPr="006722EE">
        <w:rPr>
          <w:rFonts w:ascii="Cambria" w:eastAsia="Times New Roman" w:hAnsi="Cambria" w:cstheme="minorHAnsi"/>
        </w:rPr>
        <w:t>including the 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Inv</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 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if</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ides</w:t>
      </w:r>
      <w:r w:rsidRPr="006722EE">
        <w:rPr>
          <w:rFonts w:ascii="Cambria" w:eastAsia="Times New Roman" w:hAnsi="Cambria" w:cstheme="minorHAnsi"/>
          <w:spacing w:val="2"/>
        </w:rPr>
        <w:t xml:space="preserve"> </w:t>
      </w:r>
      <w:r w:rsidRPr="006722EE">
        <w:rPr>
          <w:rFonts w:ascii="Cambria" w:eastAsia="Times New Roman" w:hAnsi="Cambria" w:cstheme="minorHAnsi"/>
        </w:rPr>
        <w:t>that</w:t>
      </w:r>
      <w:r w:rsidRPr="006722EE">
        <w:rPr>
          <w:rFonts w:ascii="Cambria" w:eastAsia="Times New Roman" w:hAnsi="Cambria" w:cstheme="minorHAnsi"/>
          <w:spacing w:val="2"/>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would</w:t>
      </w:r>
      <w:r w:rsidRPr="006722EE">
        <w:rPr>
          <w:rFonts w:ascii="Cambria" w:eastAsia="Times New Roman" w:hAnsi="Cambria" w:cstheme="minorHAnsi"/>
          <w:spacing w:val="2"/>
        </w:rPr>
        <w:t xml:space="preserve"> </w:t>
      </w:r>
      <w:r w:rsidRPr="006722EE">
        <w:rPr>
          <w:rFonts w:ascii="Cambria" w:eastAsia="Times New Roman" w:hAnsi="Cambria" w:cstheme="minorHAnsi"/>
        </w:rPr>
        <w:t>not</w:t>
      </w:r>
      <w:r w:rsidRPr="006722EE">
        <w:rPr>
          <w:rFonts w:ascii="Cambria" w:eastAsia="Times New Roman" w:hAnsi="Cambria" w:cstheme="minorHAnsi"/>
          <w:spacing w:val="2"/>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in t</w:t>
      </w:r>
      <w:r w:rsidRPr="006722EE">
        <w:rPr>
          <w:rFonts w:ascii="Cambria" w:eastAsia="Times New Roman" w:hAnsi="Cambria" w:cstheme="minorHAnsi"/>
          <w:spacing w:val="-2"/>
        </w:rPr>
        <w:t>h</w:t>
      </w:r>
      <w:r w:rsidRPr="006722EE">
        <w:rPr>
          <w:rFonts w:ascii="Cambria" w:eastAsia="Times New Roman" w:hAnsi="Cambria" w:cstheme="minorHAnsi"/>
        </w:rPr>
        <w:t>e 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nue</w:t>
      </w:r>
      <w:r w:rsidRPr="006722EE">
        <w:rPr>
          <w:rFonts w:ascii="Cambria" w:eastAsia="Times New Roman" w:hAnsi="Cambria" w:cstheme="minorHAnsi"/>
          <w:spacing w:val="1"/>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ndi</w:t>
      </w:r>
      <w:r w:rsidRPr="006722EE">
        <w:rPr>
          <w:rFonts w:ascii="Cambria" w:eastAsia="Times New Roman" w:hAnsi="Cambria" w:cstheme="minorHAnsi"/>
          <w:spacing w:val="3"/>
        </w:rPr>
        <w:t>n</w:t>
      </w:r>
      <w:r w:rsidRPr="006722EE">
        <w:rPr>
          <w:rFonts w:ascii="Cambria" w:eastAsia="Times New Roman" w:hAnsi="Cambria" w:cstheme="minorHAnsi"/>
        </w:rPr>
        <w:t>g in</w:t>
      </w:r>
      <w:r w:rsidRPr="006722EE">
        <w:rPr>
          <w:rFonts w:ascii="Cambria" w:eastAsia="Times New Roman" w:hAnsi="Cambria" w:cstheme="minorHAnsi"/>
          <w:spacing w:val="3"/>
        </w:rPr>
        <w:t>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suspe</w:t>
      </w:r>
      <w:r w:rsidRPr="006722EE">
        <w:rPr>
          <w:rFonts w:ascii="Cambria" w:eastAsia="Times New Roman" w:hAnsi="Cambria" w:cstheme="minorHAnsi"/>
          <w:spacing w:val="2"/>
        </w:rPr>
        <w:t>n</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 with</w:t>
      </w:r>
      <w:r w:rsidRPr="006722EE">
        <w:rPr>
          <w:rFonts w:ascii="Cambria" w:eastAsia="Times New Roman" w:hAnsi="Cambria" w:cstheme="minorHAnsi"/>
          <w:spacing w:val="-14"/>
        </w:rPr>
        <w:t xml:space="preserve"> </w:t>
      </w:r>
      <w:r w:rsidRPr="006722EE">
        <w:rPr>
          <w:rFonts w:ascii="Cambria" w:eastAsia="Times New Roman" w:hAnsi="Cambria" w:cstheme="minorHAnsi"/>
        </w:rPr>
        <w:t>the</w:t>
      </w:r>
      <w:r w:rsidRPr="006722EE">
        <w:rPr>
          <w:rFonts w:ascii="Cambria" w:eastAsia="Times New Roman" w:hAnsi="Cambria" w:cstheme="minorHAnsi"/>
          <w:spacing w:val="-15"/>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12"/>
        </w:rPr>
        <w:t xml:space="preserve"> </w:t>
      </w:r>
      <w:r w:rsidRPr="006722EE">
        <w:rPr>
          <w:rFonts w:ascii="Cambria" w:eastAsia="Times New Roman" w:hAnsi="Cambria" w:cstheme="minorHAnsi"/>
        </w:rPr>
        <w:t>The</w:t>
      </w:r>
      <w:r w:rsidRPr="006722EE">
        <w:rPr>
          <w:rFonts w:ascii="Cambria" w:eastAsia="Times New Roman" w:hAnsi="Cambria" w:cstheme="minorHAnsi"/>
          <w:spacing w:val="-16"/>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1"/>
        </w:rPr>
        <w:t>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5"/>
        </w:rPr>
        <w:t xml:space="preserve"> </w:t>
      </w:r>
      <w:r w:rsidRPr="006722EE">
        <w:rPr>
          <w:rFonts w:ascii="Cambria" w:eastAsia="Times New Roman" w:hAnsi="Cambria" w:cstheme="minorHAnsi"/>
        </w:rPr>
        <w:t>to</w:t>
      </w:r>
      <w:r w:rsidRPr="006722EE">
        <w:rPr>
          <w:rFonts w:ascii="Cambria" w:eastAsia="Times New Roman" w:hAnsi="Cambria" w:cstheme="minorHAnsi"/>
          <w:spacing w:val="-14"/>
        </w:rPr>
        <w:t xml:space="preserve"> </w:t>
      </w:r>
      <w:r w:rsidRPr="006722EE">
        <w:rPr>
          <w:rFonts w:ascii="Cambria" w:eastAsia="Times New Roman" w:hAnsi="Cambria" w:cstheme="minorHAnsi"/>
        </w:rPr>
        <w:t>th</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1"/>
        </w:rPr>
        <w:t>f</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4"/>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Pr="006722EE">
        <w:rPr>
          <w:rFonts w:ascii="Cambria" w:eastAsia="Times New Roman" w:hAnsi="Cambria" w:cstheme="minorHAnsi"/>
        </w:rPr>
        <w:t>ind</w:t>
      </w:r>
      <w:r w:rsidRPr="006722EE">
        <w:rPr>
          <w:rFonts w:ascii="Cambria" w:eastAsia="Times New Roman" w:hAnsi="Cambria" w:cstheme="minorHAnsi"/>
          <w:spacing w:val="3"/>
        </w:rPr>
        <w:t>i</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15"/>
        </w:rPr>
        <w:t xml:space="preserve"> </w:t>
      </w:r>
      <w:r w:rsidRPr="006722EE">
        <w:rPr>
          <w:rFonts w:ascii="Cambria" w:eastAsia="Times New Roman" w:hAnsi="Cambria" w:cstheme="minorHAnsi"/>
        </w:rPr>
        <w:t>a</w:t>
      </w:r>
      <w:r w:rsidRPr="006722EE">
        <w:rPr>
          <w:rFonts w:ascii="Cambria" w:eastAsia="Times New Roman" w:hAnsi="Cambria" w:cstheme="minorHAnsi"/>
          <w:spacing w:val="-15"/>
        </w:rPr>
        <w:t xml:space="preserve"> </w:t>
      </w:r>
      <w:r w:rsidRPr="006722EE">
        <w:rPr>
          <w:rFonts w:ascii="Cambria" w:eastAsia="Times New Roman" w:hAnsi="Cambria" w:cstheme="minorHAnsi"/>
          <w:spacing w:val="2"/>
        </w:rPr>
        <w:t>b</w:t>
      </w:r>
      <w:r w:rsidRPr="006722EE">
        <w:rPr>
          <w:rFonts w:ascii="Cambria" w:eastAsia="Times New Roman" w:hAnsi="Cambria" w:cstheme="minorHAnsi"/>
        </w:rPr>
        <w:t>ri</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15"/>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5"/>
        </w:rPr>
        <w:t xml:space="preserve"> </w:t>
      </w:r>
      <w:r w:rsidRPr="006722EE">
        <w:rPr>
          <w:rFonts w:ascii="Cambria" w:eastAsia="Times New Roman" w:hAnsi="Cambria" w:cstheme="minorHAnsi"/>
        </w:rPr>
        <w:t>the</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12"/>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5"/>
        </w:rPr>
        <w:t xml:space="preserve"> </w:t>
      </w:r>
      <w:r w:rsidRPr="006722EE">
        <w:rPr>
          <w:rFonts w:ascii="Cambria" w:eastAsia="Times New Roman" w:hAnsi="Cambria" w:cstheme="minorHAnsi"/>
        </w:rPr>
        <w:t>invest</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rPr>
        <w:t>it</w:t>
      </w:r>
      <w:r w:rsidRPr="006722EE">
        <w:rPr>
          <w:rFonts w:ascii="Cambria" w:eastAsia="Times New Roman" w:hAnsi="Cambria" w:cstheme="minorHAnsi"/>
          <w:spacing w:val="-2"/>
        </w:rPr>
        <w:t xml:space="preserve"> </w:t>
      </w:r>
      <w:r w:rsidRPr="006722EE">
        <w:rPr>
          <w:rFonts w:ascii="Cambria" w:eastAsia="Times New Roman" w:hAnsi="Cambria" w:cstheme="minorHAnsi"/>
        </w:rPr>
        <w:t>is</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ided</w:t>
      </w:r>
      <w:r w:rsidRPr="006722EE">
        <w:rPr>
          <w:rFonts w:ascii="Cambria" w:eastAsia="Times New Roman" w:hAnsi="Cambria" w:cstheme="minorHAnsi"/>
          <w:spacing w:val="-3"/>
        </w:rPr>
        <w:t xml:space="preserve"> </w:t>
      </w:r>
      <w:r w:rsidRPr="006722EE">
        <w:rPr>
          <w:rFonts w:ascii="Cambria" w:eastAsia="Times New Roman" w:hAnsi="Cambria" w:cstheme="minorHAnsi"/>
        </w:rPr>
        <w:t>that</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2"/>
        </w:rPr>
        <w:t>r-</w:t>
      </w:r>
      <w:r w:rsidRPr="006722EE">
        <w:rPr>
          <w:rFonts w:ascii="Cambria" w:eastAsia="Times New Roman" w:hAnsi="Cambria" w:cstheme="minorHAnsi"/>
          <w:spacing w:val="-1"/>
        </w:rPr>
        <w:t>c</w:t>
      </w:r>
      <w:r w:rsidRPr="006722EE">
        <w:rPr>
          <w:rFonts w:ascii="Cambria" w:eastAsia="Times New Roman" w:hAnsi="Cambria" w:cstheme="minorHAnsi"/>
        </w:rPr>
        <w:t>onn</w:t>
      </w:r>
      <w:r w:rsidRPr="006722EE">
        <w:rPr>
          <w:rFonts w:ascii="Cambria" w:eastAsia="Times New Roman" w:hAnsi="Cambria" w:cstheme="minorHAnsi"/>
          <w:spacing w:val="-1"/>
        </w:rPr>
        <w:t>ec</w:t>
      </w:r>
      <w:r w:rsidRPr="006722EE">
        <w:rPr>
          <w:rFonts w:ascii="Cambria" w:eastAsia="Times New Roman" w:hAnsi="Cambria" w:cstheme="minorHAnsi"/>
        </w:rPr>
        <w:t xml:space="preserve">ted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3"/>
        </w:rPr>
        <w:t>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wo</w:t>
      </w:r>
      <w:r w:rsidRPr="006722EE">
        <w:rPr>
          <w:rFonts w:ascii="Cambria" w:eastAsia="Times New Roman" w:hAnsi="Cambria" w:cstheme="minorHAnsi"/>
          <w:spacing w:val="2"/>
        </w:rPr>
        <w:t>u</w:t>
      </w:r>
      <w:r w:rsidRPr="006722EE">
        <w:rPr>
          <w:rFonts w:ascii="Cambria" w:eastAsia="Times New Roman" w:hAnsi="Cambria" w:cstheme="minorHAnsi"/>
        </w:rPr>
        <w:t>ld</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lso</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ome</w:t>
      </w:r>
      <w:r w:rsidRPr="006722EE">
        <w:rPr>
          <w:rFonts w:ascii="Cambria" w:eastAsia="Times New Roman" w:hAnsi="Cambria" w:cstheme="minorHAnsi"/>
          <w:spacing w:val="-3"/>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mb</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3"/>
        </w:rPr>
        <w:t xml:space="preserve"> </w:t>
      </w:r>
      <w:r w:rsidRPr="006722EE">
        <w:rPr>
          <w:rFonts w:ascii="Cambria" w:eastAsia="Times New Roman" w:hAnsi="Cambria" w:cstheme="minorHAnsi"/>
        </w:rPr>
        <w:t xml:space="preserve">of </w:t>
      </w:r>
      <w:r w:rsidRPr="006722EE">
        <w:rPr>
          <w:rFonts w:ascii="Cambria" w:eastAsia="Times New Roman" w:hAnsi="Cambria" w:cstheme="minorHAnsi"/>
        </w:rPr>
        <w:lastRenderedPageBreak/>
        <w:t>suspension,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me</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2"/>
        </w:rPr>
        <w:t>o</w:t>
      </w:r>
      <w:r w:rsidRPr="006722EE">
        <w:rPr>
          <w:rFonts w:ascii="Cambria" w:eastAsia="Times New Roman" w:hAnsi="Cambria" w:cstheme="minorHAnsi"/>
        </w:rPr>
        <w:t>uld</w:t>
      </w:r>
      <w:r w:rsidRPr="006722EE">
        <w:rPr>
          <w:rFonts w:ascii="Cambria" w:eastAsia="Times New Roman" w:hAnsi="Cambria" w:cstheme="minorHAnsi"/>
          <w:spacing w:val="-2"/>
        </w:rPr>
        <w:t xml:space="preserve"> </w:t>
      </w:r>
      <w:r w:rsidRPr="006722EE">
        <w:rPr>
          <w:rFonts w:ascii="Cambria" w:eastAsia="Times New Roman" w:hAnsi="Cambria" w:cstheme="minorHAnsi"/>
        </w:rPr>
        <w:t>be</w:t>
      </w:r>
      <w:r w:rsidRPr="006722EE">
        <w:rPr>
          <w:rFonts w:ascii="Cambria" w:eastAsia="Times New Roman" w:hAnsi="Cambria" w:cstheme="minorHAnsi"/>
          <w:spacing w:val="-3"/>
        </w:rPr>
        <w:t xml:space="preserve"> </w:t>
      </w:r>
      <w:r w:rsidRPr="006722EE">
        <w:rPr>
          <w:rFonts w:ascii="Cambria" w:eastAsia="Times New Roman" w:hAnsi="Cambria" w:cstheme="minorHAnsi"/>
        </w:rPr>
        <w:t>sp</w:t>
      </w:r>
      <w:r w:rsidRPr="006722EE">
        <w:rPr>
          <w:rFonts w:ascii="Cambria" w:eastAsia="Times New Roman" w:hAnsi="Cambria" w:cstheme="minorHAnsi"/>
          <w:spacing w:val="-1"/>
        </w:rPr>
        <w:t>ec</w:t>
      </w:r>
      <w:r w:rsidRPr="006722EE">
        <w:rPr>
          <w:rFonts w:ascii="Cambria" w:eastAsia="Times New Roman" w:hAnsi="Cambria" w:cstheme="minorHAnsi"/>
          <w:spacing w:val="3"/>
        </w:rPr>
        <w:t>i</w:t>
      </w:r>
      <w:r w:rsidRPr="006722EE">
        <w:rPr>
          <w:rFonts w:ascii="Cambria" w:eastAsia="Times New Roman" w:hAnsi="Cambria" w:cstheme="minorHAnsi"/>
        </w:rPr>
        <w:t>fi</w:t>
      </w:r>
      <w:r w:rsidRPr="006722EE">
        <w:rPr>
          <w:rFonts w:ascii="Cambria" w:eastAsia="Times New Roman" w:hAnsi="Cambria" w:cstheme="minorHAnsi"/>
          <w:spacing w:val="-1"/>
        </w:rPr>
        <w:t>ca</w:t>
      </w:r>
      <w:r w:rsidRPr="006722EE">
        <w:rPr>
          <w:rFonts w:ascii="Cambria" w:eastAsia="Times New Roman" w:hAnsi="Cambria" w:cstheme="minorHAnsi"/>
        </w:rPr>
        <w:t>l</w:t>
      </w:r>
      <w:r w:rsidRPr="006722EE">
        <w:rPr>
          <w:rFonts w:ascii="Cambria" w:eastAsia="Times New Roman" w:hAnsi="Cambria" w:cstheme="minorHAnsi"/>
          <w:spacing w:val="6"/>
        </w:rPr>
        <w:t>l</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stat</w:t>
      </w:r>
      <w:r w:rsidRPr="006722EE">
        <w:rPr>
          <w:rFonts w:ascii="Cambria" w:eastAsia="Times New Roman" w:hAnsi="Cambria" w:cstheme="minorHAnsi"/>
          <w:spacing w:val="-1"/>
        </w:rPr>
        <w:t>e</w:t>
      </w:r>
      <w:r w:rsidRPr="006722EE">
        <w:rPr>
          <w:rFonts w:ascii="Cambria" w:eastAsia="Times New Roman" w:hAnsi="Cambria" w:cstheme="minorHAnsi"/>
        </w:rPr>
        <w:t>d in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order.</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 xml:space="preserve"> </w:t>
      </w:r>
      <w:r w:rsidRPr="006722EE">
        <w:rPr>
          <w:rFonts w:ascii="Cambria" w:eastAsia="Times New Roman" w:hAnsi="Cambria" w:cstheme="minorHAnsi"/>
        </w:rPr>
        <w:t>order</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suspension</w:t>
      </w:r>
      <w:r w:rsidRPr="006722EE">
        <w:rPr>
          <w:rFonts w:ascii="Cambria" w:eastAsia="Times New Roman" w:hAnsi="Cambria" w:cstheme="minorHAnsi"/>
          <w:spacing w:val="-2"/>
        </w:rPr>
        <w:t xml:space="preserve"> </w:t>
      </w:r>
      <w:r w:rsidRPr="006722EE">
        <w:rPr>
          <w:rFonts w:ascii="Cambria" w:eastAsia="Times New Roman" w:hAnsi="Cambria" w:cstheme="minorHAnsi"/>
        </w:rPr>
        <w:t>would op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te</w:t>
      </w:r>
      <w:r w:rsidRPr="006722EE">
        <w:rPr>
          <w:rFonts w:ascii="Cambria" w:eastAsia="Times New Roman" w:hAnsi="Cambria" w:cstheme="minorHAnsi"/>
          <w:spacing w:val="-6"/>
        </w:rPr>
        <w:t xml:space="preserve"> </w:t>
      </w:r>
      <w:r w:rsidRPr="006722EE">
        <w:rPr>
          <w:rFonts w:ascii="Cambria" w:eastAsia="Times New Roman" w:hAnsi="Cambria" w:cstheme="minorHAnsi"/>
        </w:rPr>
        <w:t>for</w:t>
      </w:r>
      <w:r w:rsidRPr="006722EE">
        <w:rPr>
          <w:rFonts w:ascii="Cambria" w:eastAsia="Times New Roman" w:hAnsi="Cambria" w:cstheme="minorHAnsi"/>
          <w:spacing w:val="-6"/>
        </w:rPr>
        <w:t xml:space="preserve"> </w:t>
      </w:r>
      <w:r w:rsidRPr="006722EE">
        <w:rPr>
          <w:rFonts w:ascii="Cambria" w:eastAsia="Times New Roman" w:hAnsi="Cambria" w:cstheme="minorHAnsi"/>
        </w:rPr>
        <w:t>a</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riod</w:t>
      </w:r>
      <w:r w:rsidRPr="006722EE">
        <w:rPr>
          <w:rFonts w:ascii="Cambria" w:eastAsia="Times New Roman" w:hAnsi="Cambria" w:cstheme="minorHAnsi"/>
          <w:spacing w:val="-7"/>
        </w:rPr>
        <w:t xml:space="preserve"> </w:t>
      </w:r>
      <w:r w:rsidRPr="006722EE">
        <w:rPr>
          <w:rFonts w:ascii="Cambria" w:eastAsia="Times New Roman" w:hAnsi="Cambria" w:cstheme="minorHAnsi"/>
        </w:rPr>
        <w:t>not</w:t>
      </w:r>
      <w:r w:rsidRPr="006722EE">
        <w:rPr>
          <w:rFonts w:ascii="Cambria" w:eastAsia="Times New Roman" w:hAnsi="Cambria" w:cstheme="minorHAnsi"/>
          <w:spacing w:val="-4"/>
        </w:rPr>
        <w:t xml:space="preserve"> </w:t>
      </w:r>
      <w:r w:rsidRPr="006722EE">
        <w:rPr>
          <w:rFonts w:ascii="Cambria" w:eastAsia="Times New Roman" w:hAnsi="Cambria" w:cstheme="minorHAnsi"/>
        </w:rPr>
        <w:t>more</w:t>
      </w:r>
      <w:r w:rsidRPr="006722EE">
        <w:rPr>
          <w:rFonts w:ascii="Cambria" w:eastAsia="Times New Roman" w:hAnsi="Cambria" w:cstheme="minorHAnsi"/>
          <w:spacing w:val="-8"/>
        </w:rPr>
        <w:t xml:space="preserve"> </w:t>
      </w:r>
      <w:r w:rsidRPr="006722EE">
        <w:rPr>
          <w:rFonts w:ascii="Cambria" w:eastAsia="Times New Roman" w:hAnsi="Cambria" w:cstheme="minorHAnsi"/>
        </w:rPr>
        <w:t>than</w:t>
      </w:r>
      <w:r w:rsidRPr="006722EE">
        <w:rPr>
          <w:rFonts w:ascii="Cambria" w:eastAsia="Times New Roman" w:hAnsi="Cambria" w:cstheme="minorHAnsi"/>
          <w:spacing w:val="-8"/>
        </w:rPr>
        <w:t xml:space="preserve"> </w:t>
      </w:r>
      <w:r w:rsidRPr="006722EE">
        <w:rPr>
          <w:rFonts w:ascii="Cambria" w:eastAsia="Times New Roman" w:hAnsi="Cambria" w:cstheme="minorHAnsi"/>
        </w:rPr>
        <w:t>six</w:t>
      </w:r>
      <w:r w:rsidRPr="006722EE">
        <w:rPr>
          <w:rFonts w:ascii="Cambria" w:eastAsia="Times New Roman" w:hAnsi="Cambria" w:cstheme="minorHAnsi"/>
          <w:spacing w:val="-4"/>
        </w:rPr>
        <w:t xml:space="preserve"> </w:t>
      </w:r>
      <w:r w:rsidRPr="006722EE">
        <w:rPr>
          <w:rFonts w:ascii="Cambria" w:eastAsia="Times New Roman" w:hAnsi="Cambria" w:cstheme="minorHAnsi"/>
        </w:rPr>
        <w:t>mon</w:t>
      </w:r>
      <w:r w:rsidRPr="006722EE">
        <w:rPr>
          <w:rFonts w:ascii="Cambria" w:eastAsia="Times New Roman" w:hAnsi="Cambria" w:cstheme="minorHAnsi"/>
          <w:spacing w:val="1"/>
        </w:rPr>
        <w:t>t</w:t>
      </w:r>
      <w:r w:rsidRPr="006722EE">
        <w:rPr>
          <w:rFonts w:ascii="Cambria" w:eastAsia="Times New Roman" w:hAnsi="Cambria" w:cstheme="minorHAnsi"/>
        </w:rPr>
        <w:t>hs</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7"/>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y</w:t>
      </w:r>
      <w:r w:rsidRPr="006722EE">
        <w:rPr>
          <w:rFonts w:ascii="Cambria" w:eastAsia="Times New Roman" w:hAnsi="Cambria" w:cstheme="minorHAnsi"/>
          <w:spacing w:val="-10"/>
        </w:rPr>
        <w:t xml:space="preserve"> </w:t>
      </w:r>
      <w:r w:rsidRPr="006722EE">
        <w:rPr>
          <w:rFonts w:ascii="Cambria" w:eastAsia="Times New Roman" w:hAnsi="Cambria" w:cstheme="minorHAnsi"/>
        </w:rPr>
        <w:t>be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unic</w:t>
      </w:r>
      <w:r w:rsidRPr="006722EE">
        <w:rPr>
          <w:rFonts w:ascii="Cambria" w:eastAsia="Times New Roman" w:hAnsi="Cambria" w:cstheme="minorHAnsi"/>
          <w:spacing w:val="-1"/>
        </w:rPr>
        <w:t>a</w:t>
      </w:r>
      <w:r w:rsidRPr="006722EE">
        <w:rPr>
          <w:rFonts w:ascii="Cambria" w:eastAsia="Times New Roman" w:hAnsi="Cambria" w:cstheme="minorHAnsi"/>
        </w:rPr>
        <w:t>ted</w:t>
      </w:r>
      <w:r w:rsidRPr="006722EE">
        <w:rPr>
          <w:rFonts w:ascii="Cambria" w:eastAsia="Times New Roman" w:hAnsi="Cambria" w:cstheme="minorHAnsi"/>
          <w:spacing w:val="-8"/>
        </w:rPr>
        <w:t xml:space="preserve"> </w:t>
      </w:r>
      <w:r w:rsidRPr="006722EE">
        <w:rPr>
          <w:rFonts w:ascii="Cambria" w:eastAsia="Times New Roman" w:hAnsi="Cambria" w:cstheme="minorHAnsi"/>
        </w:rPr>
        <w:t>to</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lso to</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6"/>
        </w:rPr>
        <w:t>I</w:t>
      </w:r>
      <w:r w:rsidRPr="006722EE">
        <w:rPr>
          <w:rFonts w:ascii="Cambria" w:eastAsia="Times New Roman" w:hAnsi="Cambria" w:cstheme="minorHAnsi"/>
        </w:rPr>
        <w:t>nv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ng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rPr>
        <w:t>nv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 D</w:t>
      </w:r>
      <w:r w:rsidRPr="006722EE">
        <w:rPr>
          <w:rFonts w:ascii="Cambria" w:eastAsia="Times New Roman" w:hAnsi="Cambria" w:cstheme="minorHAnsi"/>
          <w:spacing w:val="-1"/>
        </w:rPr>
        <w:t>e</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 xml:space="preserve">y </w:t>
      </w:r>
      <w:r w:rsidRPr="006722EE">
        <w:rPr>
          <w:rFonts w:ascii="Cambria" w:eastAsia="Times New Roman" w:hAnsi="Cambria" w:cstheme="minorHAnsi"/>
          <w:spacing w:val="-1"/>
        </w:rPr>
        <w:t>e</w:t>
      </w:r>
      <w:r w:rsidRPr="006722EE">
        <w:rPr>
          <w:rFonts w:ascii="Cambria" w:eastAsia="Times New Roman" w:hAnsi="Cambria" w:cstheme="minorHAnsi"/>
        </w:rPr>
        <w:t>nsure</w:t>
      </w:r>
      <w:r w:rsidRPr="006722EE">
        <w:rPr>
          <w:rFonts w:ascii="Cambria" w:eastAsia="Times New Roman" w:hAnsi="Cambria" w:cstheme="minorHAnsi"/>
          <w:spacing w:val="1"/>
        </w:rPr>
        <w:t xml:space="preserve"> </w:t>
      </w:r>
      <w:r w:rsidRPr="006722EE">
        <w:rPr>
          <w:rFonts w:ascii="Cambria" w:eastAsia="Times New Roman" w:hAnsi="Cambria" w:cstheme="minorHAnsi"/>
        </w:rPr>
        <w:t>that</w:t>
      </w:r>
      <w:r w:rsidRPr="006722EE">
        <w:rPr>
          <w:rFonts w:ascii="Cambria" w:eastAsia="Times New Roman" w:hAnsi="Cambria" w:cstheme="minorHAnsi"/>
          <w:spacing w:val="2"/>
        </w:rPr>
        <w:t xml:space="preserve"> </w:t>
      </w:r>
      <w:r w:rsidRPr="006722EE">
        <w:rPr>
          <w:rFonts w:ascii="Cambria" w:eastAsia="Times New Roman" w:hAnsi="Cambria" w:cstheme="minorHAnsi"/>
        </w:rPr>
        <w:t>their 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is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2"/>
        </w:rPr>
        <w:t>e</w:t>
      </w:r>
      <w:r w:rsidRPr="006722EE">
        <w:rPr>
          <w:rFonts w:ascii="Cambria" w:eastAsia="Times New Roman" w:hAnsi="Cambria" w:cstheme="minorHAnsi"/>
        </w:rPr>
        <w:t xml:space="preserve">d </w:t>
      </w:r>
      <w:r w:rsidRPr="006722EE">
        <w:rPr>
          <w:rFonts w:ascii="Cambria" w:eastAsia="Times New Roman" w:hAnsi="Cambria" w:cstheme="minorHAnsi"/>
          <w:spacing w:val="-1"/>
        </w:rPr>
        <w:t>a</w:t>
      </w:r>
      <w:r w:rsidRPr="006722EE">
        <w:rPr>
          <w:rFonts w:ascii="Cambria" w:eastAsia="Times New Roman" w:hAnsi="Cambria" w:cstheme="minorHAnsi"/>
        </w:rPr>
        <w:t>nd whole</w:t>
      </w:r>
      <w:r w:rsidRPr="006722EE">
        <w:rPr>
          <w:rFonts w:ascii="Cambria" w:eastAsia="Times New Roman" w:hAnsi="Cambria" w:cstheme="minorHAnsi"/>
          <w:spacing w:val="-1"/>
        </w:rPr>
        <w:t xml:space="preserve"> </w:t>
      </w:r>
      <w:r w:rsidRPr="006722EE">
        <w:rPr>
          <w:rFonts w:ascii="Cambria" w:eastAsia="Times New Roman" w:hAnsi="Cambria" w:cstheme="minorHAnsi"/>
        </w:rPr>
        <w:t>pr</w:t>
      </w:r>
      <w:r w:rsidRPr="006722EE">
        <w:rPr>
          <w:rFonts w:ascii="Cambria" w:eastAsia="Times New Roman" w:hAnsi="Cambria" w:cstheme="minorHAnsi"/>
          <w:spacing w:val="1"/>
        </w:rPr>
        <w:t>o</w:t>
      </w:r>
      <w:r w:rsidRPr="006722EE">
        <w:rPr>
          <w:rFonts w:ascii="Cambria" w:eastAsia="Times New Roman" w:hAnsi="Cambria" w:cstheme="minorHAnsi"/>
          <w:spacing w:val="-1"/>
        </w:rPr>
        <w:t>ce</w:t>
      </w:r>
      <w:r w:rsidRPr="006722EE">
        <w:rPr>
          <w:rFonts w:ascii="Cambria" w:eastAsia="Times New Roman" w:hAnsi="Cambria" w:cstheme="minorHAnsi"/>
        </w:rPr>
        <w:t xml:space="preserve">ss of </w:t>
      </w:r>
      <w:r w:rsidRPr="006722EE">
        <w:rPr>
          <w:rFonts w:ascii="Cambria" w:eastAsia="Times New Roman" w:hAnsi="Cambria" w:cstheme="minorHAnsi"/>
          <w:spacing w:val="-1"/>
        </w:rPr>
        <w:t>f</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l ord</w:t>
      </w:r>
      <w:r w:rsidRPr="006722EE">
        <w:rPr>
          <w:rFonts w:ascii="Cambria" w:eastAsia="Times New Roman" w:hAnsi="Cambria" w:cstheme="minorHAnsi"/>
          <w:spacing w:val="-1"/>
        </w:rPr>
        <w:t>e</w:t>
      </w:r>
      <w:r w:rsidRPr="006722EE">
        <w:rPr>
          <w:rFonts w:ascii="Cambria" w:eastAsia="Times New Roman" w:hAnsi="Cambria" w:cstheme="minorHAnsi"/>
        </w:rPr>
        <w:t>r is</w:t>
      </w:r>
      <w:r w:rsidRPr="006722EE">
        <w:rPr>
          <w:rFonts w:ascii="Cambria" w:eastAsia="Times New Roman" w:hAnsi="Cambria" w:cstheme="minorHAnsi"/>
          <w:spacing w:val="3"/>
        </w:rPr>
        <w:t xml:space="preserve"> </w:t>
      </w:r>
      <w:r w:rsidRPr="006722EE">
        <w:rPr>
          <w:rFonts w:ascii="Cambria" w:eastAsia="Times New Roman" w:hAnsi="Cambria" w:cstheme="minorHAnsi"/>
        </w:rPr>
        <w:t>ov</w:t>
      </w:r>
      <w:r w:rsidRPr="006722EE">
        <w:rPr>
          <w:rFonts w:ascii="Cambria" w:eastAsia="Times New Roman" w:hAnsi="Cambria" w:cstheme="minorHAnsi"/>
          <w:spacing w:val="1"/>
        </w:rPr>
        <w:t>e</w:t>
      </w:r>
      <w:r w:rsidRPr="006722EE">
        <w:rPr>
          <w:rFonts w:ascii="Cambria" w:eastAsia="Times New Roman" w:hAnsi="Cambria" w:cstheme="minorHAnsi"/>
        </w:rPr>
        <w:t xml:space="preserve">r </w:t>
      </w:r>
      <w:r w:rsidRPr="006722EE">
        <w:rPr>
          <w:rFonts w:ascii="Cambria" w:eastAsia="Times New Roman" w:hAnsi="Cambria" w:cstheme="minorHAnsi"/>
          <w:spacing w:val="-1"/>
        </w:rPr>
        <w:t>w</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hin su</w:t>
      </w:r>
      <w:r w:rsidRPr="006722EE">
        <w:rPr>
          <w:rFonts w:ascii="Cambria" w:eastAsia="Times New Roman" w:hAnsi="Cambria" w:cstheme="minorHAnsi"/>
          <w:spacing w:val="-1"/>
        </w:rPr>
        <w:t>c</w:t>
      </w:r>
      <w:r w:rsidRPr="006722EE">
        <w:rPr>
          <w:rFonts w:ascii="Cambria" w:eastAsia="Times New Roman" w:hAnsi="Cambria" w:cstheme="minorHAnsi"/>
        </w:rPr>
        <w:t>h p</w:t>
      </w:r>
      <w:r w:rsidRPr="006722EE">
        <w:rPr>
          <w:rFonts w:ascii="Cambria" w:eastAsia="Times New Roman" w:hAnsi="Cambria" w:cstheme="minorHAnsi"/>
          <w:spacing w:val="-1"/>
        </w:rPr>
        <w:t>e</w:t>
      </w:r>
      <w:r w:rsidRPr="006722EE">
        <w:rPr>
          <w:rFonts w:ascii="Cambria" w:eastAsia="Times New Roman" w:hAnsi="Cambria" w:cstheme="minorHAnsi"/>
        </w:rPr>
        <w:t>riod.</w:t>
      </w:r>
    </w:p>
    <w:p w14:paraId="53CB93D1" w14:textId="77777777" w:rsidR="000952B1" w:rsidRPr="006722EE" w:rsidRDefault="000952B1" w:rsidP="000952B1">
      <w:pPr>
        <w:ind w:left="100" w:right="86"/>
        <w:jc w:val="both"/>
        <w:rPr>
          <w:rFonts w:ascii="Cambria" w:hAnsi="Cambria" w:cstheme="minorHAnsi"/>
        </w:rPr>
      </w:pPr>
      <w:r w:rsidRPr="006722EE">
        <w:rPr>
          <w:rFonts w:ascii="Cambria" w:eastAsia="Times New Roman" w:hAnsi="Cambria" w:cstheme="minorHAnsi"/>
        </w:rPr>
        <w:t>5.2</w:t>
      </w:r>
      <w:r w:rsidRPr="006722EE">
        <w:rPr>
          <w:rFonts w:ascii="Cambria" w:eastAsia="Times New Roman" w:hAnsi="Cambria" w:cstheme="minorHAnsi"/>
          <w:spacing w:val="-12"/>
        </w:rPr>
        <w:t xml:space="preserve"> </w:t>
      </w:r>
      <w:r w:rsidRPr="006722EE">
        <w:rPr>
          <w:rFonts w:ascii="Cambria" w:eastAsia="Times New Roman" w:hAnsi="Cambria" w:cstheme="minorHAnsi"/>
        </w:rPr>
        <w:t>The</w:t>
      </w:r>
      <w:r w:rsidRPr="006722EE">
        <w:rPr>
          <w:rFonts w:ascii="Cambria" w:eastAsia="Times New Roman" w:hAnsi="Cambria" w:cstheme="minorHAnsi"/>
          <w:spacing w:val="-13"/>
        </w:rPr>
        <w:t xml:space="preserve"> </w:t>
      </w:r>
      <w:r w:rsidRPr="006722EE">
        <w:rPr>
          <w:rFonts w:ascii="Cambria" w:eastAsia="Times New Roman" w:hAnsi="Cambria" w:cstheme="minorHAnsi"/>
        </w:rPr>
        <w:t>order</w:t>
      </w:r>
      <w:r w:rsidRPr="006722EE">
        <w:rPr>
          <w:rFonts w:ascii="Cambria" w:eastAsia="Times New Roman" w:hAnsi="Cambria" w:cstheme="minorHAnsi"/>
          <w:spacing w:val="-13"/>
        </w:rPr>
        <w:t xml:space="preserve"> </w:t>
      </w:r>
      <w:r w:rsidRPr="006722EE">
        <w:rPr>
          <w:rFonts w:ascii="Cambria" w:eastAsia="Times New Roman" w:hAnsi="Cambria" w:cstheme="minorHAnsi"/>
        </w:rPr>
        <w:t>of</w:t>
      </w:r>
      <w:r w:rsidRPr="006722EE">
        <w:rPr>
          <w:rFonts w:ascii="Cambria" w:eastAsia="Times New Roman" w:hAnsi="Cambria" w:cstheme="minorHAnsi"/>
          <w:spacing w:val="-13"/>
        </w:rPr>
        <w:t xml:space="preserve"> </w:t>
      </w:r>
      <w:r w:rsidRPr="006722EE">
        <w:rPr>
          <w:rFonts w:ascii="Cambria" w:eastAsia="Times New Roman" w:hAnsi="Cambria" w:cstheme="minorHAnsi"/>
        </w:rPr>
        <w:t>sus</w:t>
      </w:r>
      <w:r w:rsidRPr="006722EE">
        <w:rPr>
          <w:rFonts w:ascii="Cambria" w:eastAsia="Times New Roman" w:hAnsi="Cambria" w:cstheme="minorHAnsi"/>
          <w:spacing w:val="3"/>
        </w:rPr>
        <w:t>p</w:t>
      </w:r>
      <w:r w:rsidRPr="006722EE">
        <w:rPr>
          <w:rFonts w:ascii="Cambria" w:eastAsia="Times New Roman" w:hAnsi="Cambria" w:cstheme="minorHAnsi"/>
          <w:spacing w:val="-1"/>
        </w:rPr>
        <w:t>e</w:t>
      </w:r>
      <w:r w:rsidRPr="006722EE">
        <w:rPr>
          <w:rFonts w:ascii="Cambria" w:eastAsia="Times New Roman" w:hAnsi="Cambria" w:cstheme="minorHAnsi"/>
        </w:rPr>
        <w:t>nsion</w:t>
      </w:r>
      <w:r w:rsidRPr="006722EE">
        <w:rPr>
          <w:rFonts w:ascii="Cambria" w:eastAsia="Times New Roman" w:hAnsi="Cambria" w:cstheme="minorHAnsi"/>
          <w:spacing w:val="-12"/>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1"/>
        </w:rPr>
        <w:t xml:space="preserve"> </w:t>
      </w:r>
      <w:r w:rsidRPr="006722EE">
        <w:rPr>
          <w:rFonts w:ascii="Cambria" w:eastAsia="Times New Roman" w:hAnsi="Cambria" w:cstheme="minorHAnsi"/>
        </w:rPr>
        <w:t>be</w:t>
      </w:r>
      <w:r w:rsidRPr="006722EE">
        <w:rPr>
          <w:rFonts w:ascii="Cambria" w:eastAsia="Times New Roman" w:hAnsi="Cambria" w:cstheme="minorHAnsi"/>
          <w:spacing w:val="-1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unic</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12"/>
        </w:rPr>
        <w:t xml:space="preserve"> </w:t>
      </w:r>
      <w:r w:rsidRPr="006722EE">
        <w:rPr>
          <w:rFonts w:ascii="Cambria" w:eastAsia="Times New Roman" w:hAnsi="Cambria" w:cstheme="minorHAnsi"/>
        </w:rPr>
        <w:t>to</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3"/>
        </w:rPr>
        <w:t>t</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2"/>
        </w:rPr>
        <w:t xml:space="preserve"> </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ds</w:t>
      </w:r>
      <w:r w:rsidRPr="006722EE">
        <w:rPr>
          <w:rFonts w:ascii="Cambria" w:eastAsia="Times New Roman" w:hAnsi="Cambria" w:cstheme="minorHAnsi"/>
          <w:spacing w:val="-12"/>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2"/>
        </w:rPr>
        <w:t xml:space="preserve"> </w:t>
      </w:r>
      <w:r w:rsidRPr="006722EE">
        <w:rPr>
          <w:rFonts w:ascii="Cambria" w:eastAsia="Times New Roman" w:hAnsi="Cambria" w:cstheme="minorHAnsi"/>
        </w:rPr>
        <w:t>the</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P</w:t>
      </w:r>
      <w:r w:rsidRPr="006722EE">
        <w:rPr>
          <w:rFonts w:ascii="Cambria" w:eastAsia="Times New Roman" w:hAnsi="Cambria" w:cstheme="minorHAnsi"/>
        </w:rPr>
        <w:t>lants / Uni</w:t>
      </w:r>
      <w:r w:rsidRPr="006722EE">
        <w:rPr>
          <w:rFonts w:ascii="Cambria" w:eastAsia="Times New Roman" w:hAnsi="Cambria" w:cstheme="minorHAnsi"/>
          <w:spacing w:val="1"/>
        </w:rPr>
        <w:t>t</w:t>
      </w:r>
      <w:r w:rsidRPr="006722EE">
        <w:rPr>
          <w:rFonts w:ascii="Cambria" w:eastAsia="Times New Roman" w:hAnsi="Cambria" w:cstheme="minorHAnsi"/>
        </w:rPr>
        <w:t>s. Du</w:t>
      </w:r>
      <w:r w:rsidRPr="006722EE">
        <w:rPr>
          <w:rFonts w:ascii="Cambria" w:eastAsia="Times New Roman" w:hAnsi="Cambria" w:cstheme="minorHAnsi"/>
          <w:spacing w:val="-1"/>
        </w:rPr>
        <w:t>r</w:t>
      </w:r>
      <w:r w:rsidRPr="006722EE">
        <w:rPr>
          <w:rFonts w:ascii="Cambria" w:eastAsia="Times New Roman" w:hAnsi="Cambria" w:cstheme="minorHAnsi"/>
        </w:rPr>
        <w:t>ing</w:t>
      </w:r>
      <w:r w:rsidRPr="006722EE">
        <w:rPr>
          <w:rFonts w:ascii="Cambria" w:eastAsia="Times New Roman" w:hAnsi="Cambria" w:cstheme="minorHAnsi"/>
          <w:spacing w:val="-2"/>
        </w:rPr>
        <w:t xml:space="preserve"> </w:t>
      </w:r>
      <w:r w:rsidRPr="006722EE">
        <w:rPr>
          <w:rFonts w:ascii="Cambria" w:eastAsia="Times New Roman" w:hAnsi="Cambria" w:cstheme="minorHAnsi"/>
        </w:rPr>
        <w:t>the p</w:t>
      </w:r>
      <w:r w:rsidRPr="006722EE">
        <w:rPr>
          <w:rFonts w:ascii="Cambria" w:eastAsia="Times New Roman" w:hAnsi="Cambria" w:cstheme="minorHAnsi"/>
          <w:spacing w:val="1"/>
        </w:rPr>
        <w:t>e</w:t>
      </w:r>
      <w:r w:rsidRPr="006722EE">
        <w:rPr>
          <w:rFonts w:ascii="Cambria" w:eastAsia="Times New Roman" w:hAnsi="Cambria" w:cstheme="minorHAnsi"/>
        </w:rPr>
        <w:t>riod of</w:t>
      </w:r>
      <w:r w:rsidRPr="006722EE">
        <w:rPr>
          <w:rFonts w:ascii="Cambria" w:eastAsia="Times New Roman" w:hAnsi="Cambria" w:cstheme="minorHAnsi"/>
          <w:spacing w:val="-1"/>
        </w:rPr>
        <w:t xml:space="preserve"> </w:t>
      </w:r>
      <w:r w:rsidRPr="006722EE">
        <w:rPr>
          <w:rFonts w:ascii="Cambria" w:eastAsia="Times New Roman" w:hAnsi="Cambria" w:cstheme="minorHAnsi"/>
        </w:rPr>
        <w:t>suspension, no bus</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ss de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e</w:t>
      </w:r>
      <w:r w:rsidRPr="006722EE">
        <w:rPr>
          <w:rFonts w:ascii="Cambria" w:eastAsia="Times New Roman" w:hAnsi="Cambria" w:cstheme="minorHAnsi"/>
        </w:rPr>
        <w:t>ld wi</w:t>
      </w:r>
      <w:r w:rsidRPr="006722EE">
        <w:rPr>
          <w:rFonts w:ascii="Cambria" w:eastAsia="Times New Roman" w:hAnsi="Cambria" w:cstheme="minorHAnsi"/>
          <w:spacing w:val="1"/>
        </w:rPr>
        <w:t>t</w:t>
      </w:r>
      <w:r w:rsidRPr="006722EE">
        <w:rPr>
          <w:rFonts w:ascii="Cambria" w:eastAsia="Times New Roman" w:hAnsi="Cambria" w:cstheme="minorHAnsi"/>
        </w:rPr>
        <w:t xml:space="preserve">h the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p>
    <w:p w14:paraId="43F2A892" w14:textId="77777777" w:rsidR="000952B1" w:rsidRPr="006722EE" w:rsidRDefault="000952B1" w:rsidP="000952B1">
      <w:pPr>
        <w:ind w:left="100" w:right="77"/>
        <w:jc w:val="both"/>
        <w:rPr>
          <w:rFonts w:ascii="Cambria" w:hAnsi="Cambria" w:cstheme="minorHAnsi"/>
        </w:rPr>
      </w:pPr>
      <w:r w:rsidRPr="006722EE">
        <w:rPr>
          <w:rFonts w:ascii="Cambria" w:eastAsia="Times New Roman" w:hAnsi="Cambria" w:cstheme="minorHAnsi"/>
        </w:rPr>
        <w:t>5.3</w:t>
      </w:r>
      <w:r w:rsidRPr="006722EE">
        <w:rPr>
          <w:rFonts w:ascii="Cambria" w:eastAsia="Times New Roman" w:hAnsi="Cambria" w:cstheme="minorHAnsi"/>
          <w:spacing w:val="45"/>
        </w:rPr>
        <w:t xml:space="preserve"> </w:t>
      </w:r>
      <w:r w:rsidRPr="006722EE">
        <w:rPr>
          <w:rFonts w:ascii="Cambria" w:eastAsia="Times New Roman" w:hAnsi="Cambria" w:cstheme="minorHAnsi"/>
        </w:rPr>
        <w:t>As</w:t>
      </w:r>
      <w:r w:rsidRPr="006722EE">
        <w:rPr>
          <w:rFonts w:ascii="Cambria" w:eastAsia="Times New Roman" w:hAnsi="Cambria" w:cstheme="minorHAnsi"/>
          <w:spacing w:val="45"/>
        </w:rPr>
        <w:t xml:space="preserve"> </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rPr>
        <w:t>r</w:t>
      </w:r>
      <w:r w:rsidRPr="006722EE">
        <w:rPr>
          <w:rFonts w:ascii="Cambria" w:eastAsia="Times New Roman" w:hAnsi="Cambria" w:cstheme="minorHAnsi"/>
          <w:spacing w:val="45"/>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46"/>
        </w:rPr>
        <w:t xml:space="preserve"> </w:t>
      </w:r>
      <w:r w:rsidRPr="006722EE">
        <w:rPr>
          <w:rFonts w:ascii="Cambria" w:eastAsia="Times New Roman" w:hAnsi="Cambria" w:cstheme="minorHAnsi"/>
        </w:rPr>
        <w:t>poss</w:t>
      </w:r>
      <w:r w:rsidRPr="006722EE">
        <w:rPr>
          <w:rFonts w:ascii="Cambria" w:eastAsia="Times New Roman" w:hAnsi="Cambria" w:cstheme="minorHAnsi"/>
          <w:spacing w:val="1"/>
        </w:rPr>
        <w:t>i</w:t>
      </w:r>
      <w:r w:rsidRPr="006722EE">
        <w:rPr>
          <w:rFonts w:ascii="Cambria" w:eastAsia="Times New Roman" w:hAnsi="Cambria" w:cstheme="minorHAnsi"/>
        </w:rPr>
        <w:t>ble,</w:t>
      </w:r>
      <w:r w:rsidRPr="006722EE">
        <w:rPr>
          <w:rFonts w:ascii="Cambria" w:eastAsia="Times New Roman" w:hAnsi="Cambria" w:cstheme="minorHAnsi"/>
          <w:spacing w:val="45"/>
        </w:rPr>
        <w:t xml:space="preserve"> </w:t>
      </w:r>
      <w:r w:rsidRPr="006722EE">
        <w:rPr>
          <w:rFonts w:ascii="Cambria" w:eastAsia="Times New Roman" w:hAnsi="Cambria" w:cstheme="minorHAnsi"/>
        </w:rPr>
        <w:t>the</w:t>
      </w:r>
      <w:r w:rsidRPr="006722EE">
        <w:rPr>
          <w:rFonts w:ascii="Cambria" w:eastAsia="Times New Roman" w:hAnsi="Cambria" w:cstheme="minorHAnsi"/>
          <w:spacing w:val="45"/>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is</w:t>
      </w:r>
      <w:r w:rsidRPr="006722EE">
        <w:rPr>
          <w:rFonts w:ascii="Cambria" w:eastAsia="Times New Roman" w:hAnsi="Cambria" w:cstheme="minorHAnsi"/>
          <w:spacing w:val="1"/>
        </w:rPr>
        <w:t>t</w:t>
      </w:r>
      <w:r w:rsidRPr="006722EE">
        <w:rPr>
          <w:rFonts w:ascii="Cambria" w:eastAsia="Times New Roman" w:hAnsi="Cambria" w:cstheme="minorHAnsi"/>
        </w:rPr>
        <w:t>ing</w:t>
      </w:r>
      <w:r w:rsidRPr="006722EE">
        <w:rPr>
          <w:rFonts w:ascii="Cambria" w:eastAsia="Times New Roman" w:hAnsi="Cambria" w:cstheme="minorHAnsi"/>
          <w:spacing w:val="4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w:t>
      </w:r>
      <w:r w:rsidRPr="006722EE">
        <w:rPr>
          <w:rFonts w:ascii="Cambria" w:eastAsia="Times New Roman" w:hAnsi="Cambria" w:cstheme="minorHAnsi"/>
          <w:spacing w:val="47"/>
        </w:rPr>
        <w:t xml:space="preserve"> </w:t>
      </w:r>
      <w:r w:rsidRPr="006722EE">
        <w:rPr>
          <w:rFonts w:ascii="Cambria" w:eastAsia="Times New Roman" w:hAnsi="Cambria" w:cstheme="minorHAnsi"/>
        </w:rPr>
        <w:t>with</w:t>
      </w:r>
      <w:r w:rsidRPr="006722EE">
        <w:rPr>
          <w:rFonts w:ascii="Cambria" w:eastAsia="Times New Roman" w:hAnsi="Cambria" w:cstheme="minorHAnsi"/>
          <w:spacing w:val="46"/>
        </w:rPr>
        <w:t xml:space="preserve"> </w:t>
      </w:r>
      <w:r w:rsidRPr="006722EE">
        <w:rPr>
          <w:rFonts w:ascii="Cambria" w:eastAsia="Times New Roman" w:hAnsi="Cambria" w:cstheme="minorHAnsi"/>
        </w:rPr>
        <w:t>the</w:t>
      </w:r>
      <w:r w:rsidRPr="006722EE">
        <w:rPr>
          <w:rFonts w:ascii="Cambria" w:eastAsia="Times New Roman" w:hAnsi="Cambria" w:cstheme="minorHAnsi"/>
          <w:spacing w:val="45"/>
        </w:rPr>
        <w:t xml:space="preserve"> </w:t>
      </w:r>
      <w:r w:rsidRPr="006722EE">
        <w:rPr>
          <w:rFonts w:ascii="Cambria" w:eastAsia="Times New Roman" w:hAnsi="Cambria" w:cstheme="minorHAnsi"/>
        </w:rPr>
        <w:t>A</w:t>
      </w:r>
      <w:r w:rsidRPr="006722EE">
        <w:rPr>
          <w:rFonts w:ascii="Cambria" w:eastAsia="Times New Roman" w:hAnsi="Cambria" w:cstheme="minorHAnsi"/>
          <w:spacing w:val="-3"/>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41"/>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41"/>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nue</w:t>
      </w:r>
      <w:r w:rsidRPr="006722EE">
        <w:rPr>
          <w:rFonts w:ascii="Cambria" w:eastAsia="Times New Roman" w:hAnsi="Cambria" w:cstheme="minorHAnsi"/>
          <w:spacing w:val="44"/>
        </w:rPr>
        <w:t xml:space="preserve"> </w:t>
      </w:r>
      <w:r w:rsidRPr="006722EE">
        <w:rPr>
          <w:rFonts w:ascii="Cambria" w:eastAsia="Times New Roman" w:hAnsi="Cambria" w:cstheme="minorHAnsi"/>
        </w:rPr>
        <w:t>unless</w:t>
      </w:r>
      <w:r w:rsidRPr="006722EE">
        <w:rPr>
          <w:rFonts w:ascii="Cambria" w:eastAsia="Times New Roman" w:hAnsi="Cambria" w:cstheme="minorHAnsi"/>
          <w:spacing w:val="45"/>
        </w:rPr>
        <w:t xml:space="preserve"> </w:t>
      </w:r>
      <w:r w:rsidRPr="006722EE">
        <w:rPr>
          <w:rFonts w:ascii="Cambria" w:eastAsia="Times New Roman" w:hAnsi="Cambria" w:cstheme="minorHAnsi"/>
        </w:rPr>
        <w:t>the Compet</w:t>
      </w:r>
      <w:r w:rsidRPr="006722EE">
        <w:rPr>
          <w:rFonts w:ascii="Cambria" w:eastAsia="Times New Roman" w:hAnsi="Cambria" w:cstheme="minorHAnsi"/>
          <w:spacing w:val="-1"/>
        </w:rPr>
        <w:t>e</w:t>
      </w:r>
      <w:r w:rsidRPr="006722EE">
        <w:rPr>
          <w:rFonts w:ascii="Cambria" w:eastAsia="Times New Roman" w:hAnsi="Cambria" w:cstheme="minorHAnsi"/>
        </w:rPr>
        <w:t>nt Authori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 h</w:t>
      </w:r>
      <w:r w:rsidRPr="006722EE">
        <w:rPr>
          <w:rFonts w:ascii="Cambria" w:eastAsia="Times New Roman" w:hAnsi="Cambria" w:cstheme="minorHAnsi"/>
          <w:spacing w:val="1"/>
        </w:rPr>
        <w:t>a</w:t>
      </w:r>
      <w:r w:rsidRPr="006722EE">
        <w:rPr>
          <w:rFonts w:ascii="Cambria" w:eastAsia="Times New Roman" w:hAnsi="Cambria" w:cstheme="minorHAnsi"/>
        </w:rPr>
        <w:t>ving</w:t>
      </w:r>
      <w:r w:rsidRPr="006722EE">
        <w:rPr>
          <w:rFonts w:ascii="Cambria" w:eastAsia="Times New Roman" w:hAnsi="Cambria" w:cstheme="minorHAnsi"/>
          <w:spacing w:val="-2"/>
        </w:rPr>
        <w:t xml:space="preserve"> </w:t>
      </w:r>
      <w:r w:rsidRPr="006722EE">
        <w:rPr>
          <w:rFonts w:ascii="Cambria" w:eastAsia="Times New Roman" w:hAnsi="Cambria" w:cstheme="minorHAnsi"/>
        </w:rPr>
        <w:t>reg</w:t>
      </w:r>
      <w:r w:rsidRPr="006722EE">
        <w:rPr>
          <w:rFonts w:ascii="Cambria" w:eastAsia="Times New Roman" w:hAnsi="Cambria" w:cstheme="minorHAnsi"/>
          <w:spacing w:val="-1"/>
        </w:rPr>
        <w:t>a</w:t>
      </w:r>
      <w:r w:rsidRPr="006722EE">
        <w:rPr>
          <w:rFonts w:ascii="Cambria" w:eastAsia="Times New Roman" w:hAnsi="Cambria" w:cstheme="minorHAnsi"/>
        </w:rPr>
        <w:t>rd to 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w:t>
      </w:r>
      <w:r w:rsidRPr="006722EE">
        <w:rPr>
          <w:rFonts w:ascii="Cambria" w:eastAsia="Times New Roman" w:hAnsi="Cambria" w:cstheme="minorHAnsi"/>
        </w:rPr>
        <w:t>ir</w:t>
      </w:r>
      <w:r w:rsidRPr="006722EE">
        <w:rPr>
          <w:rFonts w:ascii="Cambria" w:eastAsia="Times New Roman" w:hAnsi="Cambria" w:cstheme="minorHAnsi"/>
          <w:spacing w:val="-1"/>
        </w:rPr>
        <w:t>c</w:t>
      </w:r>
      <w:r w:rsidRPr="006722EE">
        <w:rPr>
          <w:rFonts w:ascii="Cambria" w:eastAsia="Times New Roman" w:hAnsi="Cambria" w:cstheme="minorHAnsi"/>
        </w:rPr>
        <w:t>u</w:t>
      </w:r>
      <w:r w:rsidRPr="006722EE">
        <w:rPr>
          <w:rFonts w:ascii="Cambria" w:eastAsia="Times New Roman" w:hAnsi="Cambria" w:cstheme="minorHAnsi"/>
          <w:spacing w:val="3"/>
        </w:rPr>
        <w:t>m</w:t>
      </w:r>
      <w:r w:rsidRPr="006722EE">
        <w:rPr>
          <w:rFonts w:ascii="Cambria" w:eastAsia="Times New Roman" w:hAnsi="Cambria" w:cstheme="minorHAnsi"/>
        </w:rPr>
        <w:t>stan</w:t>
      </w:r>
      <w:r w:rsidRPr="006722EE">
        <w:rPr>
          <w:rFonts w:ascii="Cambria" w:eastAsia="Times New Roman" w:hAnsi="Cambria" w:cstheme="minorHAnsi"/>
          <w:spacing w:val="-1"/>
        </w:rPr>
        <w:t>ce</w:t>
      </w:r>
      <w:r w:rsidRPr="006722EE">
        <w:rPr>
          <w:rFonts w:ascii="Cambria" w:eastAsia="Times New Roman" w:hAnsi="Cambria" w:cstheme="minorHAnsi"/>
        </w:rPr>
        <w:t>s of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ec</w:t>
      </w:r>
      <w:r w:rsidRPr="006722EE">
        <w:rPr>
          <w:rFonts w:ascii="Cambria" w:eastAsia="Times New Roman" w:hAnsi="Cambria" w:cstheme="minorHAnsi"/>
        </w:rPr>
        <w:t>i</w:t>
      </w:r>
      <w:r w:rsidRPr="006722EE">
        <w:rPr>
          <w:rFonts w:ascii="Cambria" w:eastAsia="Times New Roman" w:hAnsi="Cambria" w:cstheme="minorHAnsi"/>
          <w:spacing w:val="3"/>
        </w:rPr>
        <w:t>d</w:t>
      </w:r>
      <w:r w:rsidRPr="006722EE">
        <w:rPr>
          <w:rFonts w:ascii="Cambria" w:eastAsia="Times New Roman" w:hAnsi="Cambria" w:cstheme="minorHAnsi"/>
          <w:spacing w:val="-1"/>
        </w:rPr>
        <w:t>e</w:t>
      </w:r>
      <w:r w:rsidRPr="006722EE">
        <w:rPr>
          <w:rFonts w:ascii="Cambria" w:eastAsia="Times New Roman" w:hAnsi="Cambria" w:cstheme="minorHAnsi"/>
        </w:rPr>
        <w:t>s oth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ise.</w:t>
      </w:r>
    </w:p>
    <w:p w14:paraId="4F39B53E" w14:textId="77777777" w:rsidR="000952B1" w:rsidRPr="006722EE" w:rsidRDefault="000952B1" w:rsidP="000952B1">
      <w:pPr>
        <w:ind w:left="100" w:right="77"/>
        <w:jc w:val="both"/>
        <w:rPr>
          <w:rFonts w:ascii="Cambria" w:hAnsi="Cambria" w:cstheme="minorHAnsi"/>
        </w:rPr>
      </w:pPr>
      <w:r w:rsidRPr="006722EE">
        <w:rPr>
          <w:rFonts w:ascii="Cambria" w:eastAsia="Times New Roman" w:hAnsi="Cambria" w:cstheme="minorHAnsi"/>
        </w:rPr>
        <w:t>5.4</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g</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vi</w:t>
      </w:r>
      <w:r w:rsidRPr="006722EE">
        <w:rPr>
          <w:rFonts w:ascii="Cambria" w:eastAsia="Times New Roman" w:hAnsi="Cambria" w:cstheme="minorHAnsi"/>
          <w:spacing w:val="6"/>
        </w:rPr>
        <w:t>t</w:t>
      </w:r>
      <w:r w:rsidRPr="006722EE">
        <w:rPr>
          <w:rFonts w:ascii="Cambria" w:eastAsia="Times New Roman" w:hAnsi="Cambria" w:cstheme="minorHAnsi"/>
        </w:rPr>
        <w:t>y of</w:t>
      </w:r>
      <w:r w:rsidRPr="006722EE">
        <w:rPr>
          <w:rFonts w:ascii="Cambria" w:eastAsia="Times New Roman" w:hAnsi="Cambria" w:cstheme="minorHAnsi"/>
          <w:spacing w:val="4"/>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5"/>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spacing w:val="4"/>
        </w:rPr>
        <w:t>r</w:t>
      </w:r>
      <w:r w:rsidRPr="006722EE">
        <w:rPr>
          <w:rFonts w:ascii="Cambria" w:eastAsia="Times New Roman" w:hAnsi="Cambria" w:cstheme="minorHAnsi"/>
        </w:rPr>
        <w:t xml:space="preserve">y </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rious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it</w:t>
      </w:r>
      <w:r w:rsidRPr="006722EE">
        <w:rPr>
          <w:rFonts w:ascii="Cambria" w:eastAsia="Times New Roman" w:hAnsi="Cambria" w:cstheme="minorHAnsi"/>
          <w:spacing w:val="6"/>
        </w:rPr>
        <w:t xml:space="preserve"> </w:t>
      </w:r>
      <w:r w:rsidRPr="006722EE">
        <w:rPr>
          <w:rFonts w:ascii="Cambria" w:eastAsia="Times New Roman" w:hAnsi="Cambria" w:cstheme="minorHAnsi"/>
        </w:rPr>
        <w:t>would</w:t>
      </w:r>
      <w:r w:rsidRPr="006722EE">
        <w:rPr>
          <w:rFonts w:ascii="Cambria" w:eastAsia="Times New Roman" w:hAnsi="Cambria" w:cstheme="minorHAnsi"/>
          <w:spacing w:val="5"/>
        </w:rPr>
        <w:t xml:space="preserve"> </w:t>
      </w:r>
      <w:r w:rsidRPr="006722EE">
        <w:rPr>
          <w:rFonts w:ascii="Cambria" w:eastAsia="Times New Roman" w:hAnsi="Cambria" w:cstheme="minorHAnsi"/>
        </w:rPr>
        <w:t>not</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4"/>
        </w:rPr>
        <w:t xml:space="preserve"> </w:t>
      </w:r>
      <w:r w:rsidRPr="006722EE">
        <w:rPr>
          <w:rFonts w:ascii="Cambria" w:eastAsia="Times New Roman" w:hAnsi="Cambria" w:cstheme="minorHAnsi"/>
        </w:rPr>
        <w:t>in the</w:t>
      </w:r>
      <w:r w:rsidRPr="006722EE">
        <w:rPr>
          <w:rFonts w:ascii="Cambria" w:eastAsia="Times New Roman" w:hAnsi="Cambria" w:cstheme="minorHAnsi"/>
          <w:spacing w:val="-8"/>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6"/>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7"/>
        </w:rPr>
        <w:t xml:space="preserve"> </w:t>
      </w:r>
      <w:r w:rsidRPr="006722EE">
        <w:rPr>
          <w:rFonts w:ascii="Cambria" w:eastAsia="Times New Roman" w:hAnsi="Cambria" w:cstheme="minorHAnsi"/>
        </w:rPr>
        <w:t>BA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a</w:t>
      </w:r>
      <w:r w:rsidRPr="006722EE">
        <w:rPr>
          <w:rFonts w:ascii="Cambria" w:eastAsia="Times New Roman" w:hAnsi="Cambria" w:cstheme="minorHAnsi"/>
          <w:spacing w:val="-6"/>
        </w:rPr>
        <w:t xml:space="preserve"> </w:t>
      </w:r>
      <w:r w:rsidRPr="006722EE">
        <w:rPr>
          <w:rFonts w:ascii="Cambria" w:eastAsia="Times New Roman" w:hAnsi="Cambria" w:cstheme="minorHAnsi"/>
        </w:rPr>
        <w:t>whol</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7"/>
        </w:rPr>
        <w:t xml:space="preserve"> </w:t>
      </w:r>
      <w:r w:rsidRPr="006722EE">
        <w:rPr>
          <w:rFonts w:ascii="Cambria" w:eastAsia="Times New Roman" w:hAnsi="Cambria" w:cstheme="minorHAnsi"/>
        </w:rPr>
        <w:t>with</w:t>
      </w:r>
      <w:r w:rsidRPr="006722EE">
        <w:rPr>
          <w:rFonts w:ascii="Cambria" w:eastAsia="Times New Roman" w:hAnsi="Cambria" w:cstheme="minorHAnsi"/>
          <w:spacing w:val="-7"/>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nding 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6"/>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 m</w:t>
      </w:r>
      <w:r w:rsidRPr="006722EE">
        <w:rPr>
          <w:rFonts w:ascii="Cambria" w:eastAsia="Times New Roman" w:hAnsi="Cambria" w:cstheme="minorHAnsi"/>
          <w:spacing w:val="4"/>
        </w:rPr>
        <w:t>a</w:t>
      </w:r>
      <w:r w:rsidRPr="006722EE">
        <w:rPr>
          <w:rFonts w:ascii="Cambria" w:eastAsia="Times New Roman" w:hAnsi="Cambria" w:cstheme="minorHAnsi"/>
        </w:rPr>
        <w:t>y s</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his</w:t>
      </w:r>
      <w:r w:rsidRPr="006722EE">
        <w:rPr>
          <w:rFonts w:ascii="Cambria" w:eastAsia="Times New Roman" w:hAnsi="Cambria" w:cstheme="minorHAnsi"/>
          <w:spacing w:val="6"/>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to</w:t>
      </w:r>
      <w:r w:rsidRPr="006722EE">
        <w:rPr>
          <w:rFonts w:ascii="Cambria" w:eastAsia="Times New Roman" w:hAnsi="Cambria" w:cstheme="minorHAnsi"/>
          <w:spacing w:val="6"/>
        </w:rPr>
        <w:t xml:space="preserve"> </w:t>
      </w:r>
      <w:r w:rsidRPr="006722EE">
        <w:rPr>
          <w:rFonts w:ascii="Cambria" w:eastAsia="Times New Roman" w:hAnsi="Cambria" w:cstheme="minorHAnsi"/>
        </w:rPr>
        <w:t>ED</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00F05587" w:rsidRPr="006722EE">
        <w:rPr>
          <w:rFonts w:ascii="Cambria" w:eastAsia="Times New Roman" w:hAnsi="Cambria" w:cstheme="minorHAnsi"/>
          <w:spacing w:val="-1"/>
        </w:rPr>
        <w:t>BSD</w:t>
      </w:r>
      <w:r w:rsidRPr="006722EE">
        <w:rPr>
          <w:rFonts w:ascii="Cambria" w:eastAsia="Times New Roman" w:hAnsi="Cambria" w:cstheme="minorHAnsi"/>
        </w:rPr>
        <w:t>),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10"/>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9"/>
        </w:rPr>
        <w:t xml:space="preserve"> </w:t>
      </w:r>
      <w:r w:rsidRPr="006722EE">
        <w:rPr>
          <w:rFonts w:ascii="Cambria" w:eastAsia="Times New Roman" w:hAnsi="Cambria" w:cstheme="minorHAnsi"/>
        </w:rPr>
        <w:t>I</w:t>
      </w:r>
      <w:r w:rsidRPr="006722EE">
        <w:rPr>
          <w:rFonts w:ascii="Cambria" w:eastAsia="Times New Roman" w:hAnsi="Cambria" w:cstheme="minorHAnsi"/>
          <w:spacing w:val="-1"/>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10"/>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spacing w:val="3"/>
        </w:rPr>
        <w:t>t</w:t>
      </w:r>
      <w:r w:rsidRPr="006722EE">
        <w:rPr>
          <w:rFonts w:ascii="Cambria" w:eastAsia="Times New Roman" w:hAnsi="Cambria" w:cstheme="minorHAnsi"/>
        </w:rPr>
        <w:t>e</w:t>
      </w:r>
      <w:r w:rsidRPr="006722EE">
        <w:rPr>
          <w:rFonts w:ascii="Cambria" w:eastAsia="Times New Roman" w:hAnsi="Cambria" w:cstheme="minorHAnsi"/>
          <w:spacing w:val="-11"/>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a</w:t>
      </w:r>
      <w:r w:rsidRPr="006722EE">
        <w:rPr>
          <w:rFonts w:ascii="Cambria" w:eastAsia="Times New Roman" w:hAnsi="Cambria" w:cstheme="minorHAnsi"/>
        </w:rPr>
        <w:t>long</w:t>
      </w:r>
      <w:r w:rsidRPr="006722EE">
        <w:rPr>
          <w:rFonts w:ascii="Cambria" w:eastAsia="Times New Roman" w:hAnsi="Cambria" w:cstheme="minorHAnsi"/>
          <w:spacing w:val="-12"/>
        </w:rPr>
        <w:t xml:space="preserve"> </w:t>
      </w:r>
      <w:r w:rsidRPr="006722EE">
        <w:rPr>
          <w:rFonts w:ascii="Cambria" w:eastAsia="Times New Roman" w:hAnsi="Cambria" w:cstheme="minorHAnsi"/>
        </w:rPr>
        <w:t>with</w:t>
      </w:r>
      <w:r w:rsidRPr="006722EE">
        <w:rPr>
          <w:rFonts w:ascii="Cambria" w:eastAsia="Times New Roman" w:hAnsi="Cambria" w:cstheme="minorHAnsi"/>
          <w:spacing w:val="-8"/>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rPr>
        <w:t>mat</w:t>
      </w:r>
      <w:r w:rsidRPr="006722EE">
        <w:rPr>
          <w:rFonts w:ascii="Cambria" w:eastAsia="Times New Roman" w:hAnsi="Cambria" w:cstheme="minorHAnsi"/>
          <w:spacing w:val="-1"/>
        </w:rPr>
        <w:t>e</w:t>
      </w:r>
      <w:r w:rsidRPr="006722EE">
        <w:rPr>
          <w:rFonts w:ascii="Cambria" w:eastAsia="Times New Roman" w:hAnsi="Cambria" w:cstheme="minorHAnsi"/>
        </w:rPr>
        <w:t>ri</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v</w:t>
      </w:r>
      <w:r w:rsidRPr="006722EE">
        <w:rPr>
          <w:rFonts w:ascii="Cambria" w:eastAsia="Times New Roman" w:hAnsi="Cambria" w:cstheme="minorHAnsi"/>
          <w:spacing w:val="-1"/>
        </w:rPr>
        <w:t>a</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ble.</w:t>
      </w:r>
      <w:r w:rsidRPr="006722EE">
        <w:rPr>
          <w:rFonts w:ascii="Cambria" w:eastAsia="Times New Roman" w:hAnsi="Cambria" w:cstheme="minorHAnsi"/>
          <w:spacing w:val="-8"/>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10"/>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rPr>
        <w:t>te 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2"/>
        </w:rPr>
        <w:t xml:space="preserve"> </w:t>
      </w:r>
      <w:r w:rsidRPr="006722EE">
        <w:rPr>
          <w:rFonts w:ascii="Cambria" w:eastAsia="Times New Roman" w:hAnsi="Cambria" w:cstheme="minorHAnsi"/>
        </w:rPr>
        <w:t>that</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rPr>
        <w:t>ding</w:t>
      </w:r>
      <w:r w:rsidRPr="006722EE">
        <w:rPr>
          <w:rFonts w:ascii="Cambria" w:eastAsia="Times New Roman" w:hAnsi="Cambria" w:cstheme="minorHAnsi"/>
          <w:spacing w:val="1"/>
        </w:rPr>
        <w:t xml:space="preserve"> </w:t>
      </w:r>
      <w:r w:rsidRPr="006722EE">
        <w:rPr>
          <w:rFonts w:ascii="Cambria" w:eastAsia="Times New Roman" w:hAnsi="Cambria" w:cstheme="minorHAnsi"/>
        </w:rPr>
        <w:t>upon</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g</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vi</w:t>
      </w:r>
      <w:r w:rsidRPr="006722EE">
        <w:rPr>
          <w:rFonts w:ascii="Cambria" w:eastAsia="Times New Roman" w:hAnsi="Cambria" w:cstheme="minorHAnsi"/>
          <w:spacing w:val="3"/>
        </w:rPr>
        <w:t>t</w:t>
      </w:r>
      <w:r w:rsidRPr="006722EE">
        <w:rPr>
          <w:rFonts w:ascii="Cambria" w:eastAsia="Times New Roman" w:hAnsi="Cambria" w:cstheme="minorHAnsi"/>
        </w:rPr>
        <w:t>y of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3"/>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would</w:t>
      </w:r>
      <w:r w:rsidRPr="006722EE">
        <w:rPr>
          <w:rFonts w:ascii="Cambria" w:eastAsia="Times New Roman" w:hAnsi="Cambria" w:cstheme="minorHAnsi"/>
          <w:spacing w:val="3"/>
        </w:rPr>
        <w:t xml:space="preserve"> </w:t>
      </w:r>
      <w:r w:rsidRPr="006722EE">
        <w:rPr>
          <w:rFonts w:ascii="Cambria" w:eastAsia="Times New Roman" w:hAnsi="Cambria" w:cstheme="minorHAnsi"/>
        </w:rPr>
        <w:t>not</w:t>
      </w:r>
      <w:r w:rsidRPr="006722EE">
        <w:rPr>
          <w:rFonts w:ascii="Cambria" w:eastAsia="Times New Roman" w:hAnsi="Cambria" w:cstheme="minorHAnsi"/>
          <w:spacing w:val="3"/>
        </w:rPr>
        <w:t xml:space="preserve"> </w:t>
      </w:r>
      <w:r w:rsidRPr="006722EE">
        <w:rPr>
          <w:rFonts w:ascii="Cambria" w:eastAsia="Times New Roman" w:hAnsi="Cambria" w:cstheme="minorHAnsi"/>
        </w:rPr>
        <w:t>be</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sir</w:t>
      </w:r>
      <w:r w:rsidRPr="006722EE">
        <w:rPr>
          <w:rFonts w:ascii="Cambria" w:eastAsia="Times New Roman" w:hAnsi="Cambria" w:cstheme="minorHAnsi"/>
          <w:spacing w:val="-1"/>
        </w:rPr>
        <w:t>a</w:t>
      </w:r>
      <w:r w:rsidRPr="006722EE">
        <w:rPr>
          <w:rFonts w:ascii="Cambria" w:eastAsia="Times New Roman" w:hAnsi="Cambria" w:cstheme="minorHAnsi"/>
        </w:rPr>
        <w:t>ble 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3"/>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Units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2"/>
        </w:rPr>
        <w:t>b</w:t>
      </w:r>
      <w:r w:rsidRPr="006722EE">
        <w:rPr>
          <w:rFonts w:ascii="Cambria" w:eastAsia="Times New Roman" w:hAnsi="Cambria" w:cstheme="minorHAnsi"/>
        </w:rPr>
        <w:t>sid</w:t>
      </w:r>
      <w:r w:rsidRPr="006722EE">
        <w:rPr>
          <w:rFonts w:ascii="Cambria" w:eastAsia="Times New Roman" w:hAnsi="Cambria" w:cstheme="minorHAnsi"/>
          <w:spacing w:val="1"/>
        </w:rPr>
        <w:t>i</w:t>
      </w:r>
      <w:r w:rsidRPr="006722EE">
        <w:rPr>
          <w:rFonts w:ascii="Cambria" w:eastAsia="Times New Roman" w:hAnsi="Cambria" w:cstheme="minorHAnsi"/>
          <w:spacing w:val="-1"/>
        </w:rPr>
        <w:t>a</w:t>
      </w:r>
      <w:r w:rsidRPr="006722EE">
        <w:rPr>
          <w:rFonts w:ascii="Cambria" w:eastAsia="Times New Roman" w:hAnsi="Cambria" w:cstheme="minorHAnsi"/>
        </w:rPr>
        <w:t>ri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C</w:t>
      </w:r>
      <w:r w:rsidRPr="006722EE">
        <w:rPr>
          <w:rFonts w:ascii="Cambria" w:eastAsia="Times New Roman" w:hAnsi="Cambria" w:cstheme="minorHAnsi"/>
          <w:spacing w:val="2"/>
        </w:rPr>
        <w:t>E</w:t>
      </w:r>
      <w:r w:rsidRPr="006722EE">
        <w:rPr>
          <w:rFonts w:ascii="Cambria" w:eastAsia="Times New Roman" w:hAnsi="Cambria" w:cstheme="minorHAnsi"/>
        </w:rPr>
        <w:t>N</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ve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 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with the</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8"/>
        </w:rPr>
        <w:t xml:space="preserve"> </w:t>
      </w:r>
      <w:r w:rsidRPr="006722EE">
        <w:rPr>
          <w:rFonts w:ascii="Cambria" w:eastAsia="Times New Roman" w:hAnsi="Cambria" w:cstheme="minorHAnsi"/>
        </w:rPr>
        <w:t>suspendi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10"/>
        </w:rPr>
        <w:t xml:space="preserve"> </w:t>
      </w:r>
      <w:r w:rsidRPr="006722EE">
        <w:rPr>
          <w:rFonts w:ascii="Cambria" w:eastAsia="Times New Roman" w:hAnsi="Cambria" w:cstheme="minorHAnsi"/>
        </w:rPr>
        <w:t>busi</w:t>
      </w:r>
      <w:r w:rsidRPr="006722EE">
        <w:rPr>
          <w:rFonts w:ascii="Cambria" w:eastAsia="Times New Roman" w:hAnsi="Cambria" w:cstheme="minorHAnsi"/>
          <w:spacing w:val="2"/>
        </w:rPr>
        <w:t>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7"/>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rPr>
        <w:t>be</w:t>
      </w:r>
      <w:r w:rsidRPr="006722EE">
        <w:rPr>
          <w:rFonts w:ascii="Cambria" w:eastAsia="Times New Roman" w:hAnsi="Cambria" w:cstheme="minorHAnsi"/>
          <w:spacing w:val="-6"/>
        </w:rPr>
        <w:t xml:space="preserve"> </w:t>
      </w:r>
      <w:r w:rsidRPr="006722EE">
        <w:rPr>
          <w:rFonts w:ascii="Cambria" w:eastAsia="Times New Roman" w:hAnsi="Cambria" w:cstheme="minorHAnsi"/>
        </w:rPr>
        <w:t>is</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7"/>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Units</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the</w:t>
      </w:r>
      <w:r w:rsidRPr="006722EE">
        <w:rPr>
          <w:rFonts w:ascii="Cambria" w:eastAsia="Times New Roman" w:hAnsi="Cambria" w:cstheme="minorHAnsi"/>
          <w:spacing w:val="5"/>
        </w:rPr>
        <w:t xml:space="preserve"> </w:t>
      </w:r>
      <w:r w:rsidRPr="006722EE">
        <w:rPr>
          <w:rFonts w:ascii="Cambria" w:eastAsia="Times New Roman" w:hAnsi="Cambria" w:cstheme="minorHAnsi"/>
        </w:rPr>
        <w:t>Competent</w:t>
      </w:r>
      <w:r w:rsidRPr="006722EE">
        <w:rPr>
          <w:rFonts w:ascii="Cambria" w:eastAsia="Times New Roman" w:hAnsi="Cambria" w:cstheme="minorHAnsi"/>
          <w:spacing w:val="5"/>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f</w:t>
      </w:r>
      <w:r w:rsidRPr="006722EE">
        <w:rPr>
          <w:rFonts w:ascii="Cambria" w:eastAsia="Times New Roman" w:hAnsi="Cambria" w:cstheme="minorHAnsi"/>
          <w:spacing w:val="3"/>
        </w:rPr>
        <w:t>i</w:t>
      </w:r>
      <w:r w:rsidRPr="006722EE">
        <w:rPr>
          <w:rFonts w:ascii="Cambria" w:eastAsia="Times New Roman" w:hAnsi="Cambria" w:cstheme="minorHAnsi"/>
          <w:spacing w:val="-1"/>
        </w:rPr>
        <w:t>ce</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5"/>
        </w:rPr>
        <w:t>p</w:t>
      </w:r>
      <w:r w:rsidRPr="006722EE">
        <w:rPr>
          <w:rFonts w:ascii="Cambria" w:eastAsia="Times New Roman" w:hAnsi="Cambria" w:cstheme="minorHAnsi"/>
        </w:rPr>
        <w:t xml:space="preserve">y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whi</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7"/>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be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rPr>
        <w:t>ndor</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to</w:t>
      </w:r>
      <w:r w:rsidRPr="006722EE">
        <w:rPr>
          <w:rFonts w:ascii="Cambria" w:eastAsia="Times New Roman" w:hAnsi="Cambria" w:cstheme="minorHAnsi"/>
          <w:spacing w:val="6"/>
        </w:rPr>
        <w:t xml:space="preserve"> </w:t>
      </w:r>
      <w:r w:rsidRPr="006722EE">
        <w:rPr>
          <w:rFonts w:ascii="Cambria" w:eastAsia="Times New Roman" w:hAnsi="Cambria" w:cstheme="minorHAnsi"/>
        </w:rPr>
        <w:t>the 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 xml:space="preserve">y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o</w:t>
      </w:r>
      <w:r w:rsidRPr="006722EE">
        <w:rPr>
          <w:rFonts w:ascii="Cambria" w:eastAsia="Times New Roman" w:hAnsi="Cambria" w:cstheme="minorHAnsi"/>
        </w:rPr>
        <w:t>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would</w:t>
      </w:r>
      <w:r w:rsidRPr="006722EE">
        <w:rPr>
          <w:rFonts w:ascii="Cambria" w:eastAsia="Times New Roman" w:hAnsi="Cambria" w:cstheme="minorHAnsi"/>
          <w:spacing w:val="3"/>
        </w:rPr>
        <w:t xml:space="preserve"> </w:t>
      </w:r>
      <w:r w:rsidRPr="006722EE">
        <w:rPr>
          <w:rFonts w:ascii="Cambria" w:eastAsia="Times New Roman" w:hAnsi="Cambria" w:cstheme="minorHAnsi"/>
        </w:rPr>
        <w:t>o</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spacing w:val="3"/>
        </w:rPr>
        <w:t>t</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riod</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six</w:t>
      </w:r>
      <w:r w:rsidRPr="006722EE">
        <w:rPr>
          <w:rFonts w:ascii="Cambria" w:eastAsia="Times New Roman" w:hAnsi="Cambria" w:cstheme="minorHAnsi"/>
          <w:spacing w:val="6"/>
        </w:rPr>
        <w:t xml:space="preserve"> </w:t>
      </w:r>
      <w:r w:rsidRPr="006722EE">
        <w:rPr>
          <w:rFonts w:ascii="Cambria" w:eastAsia="Times New Roman" w:hAnsi="Cambria" w:cstheme="minorHAnsi"/>
        </w:rPr>
        <w:t>mon</w:t>
      </w:r>
      <w:r w:rsidRPr="006722EE">
        <w:rPr>
          <w:rFonts w:ascii="Cambria" w:eastAsia="Times New Roman" w:hAnsi="Cambria" w:cstheme="minorHAnsi"/>
          <w:spacing w:val="-1"/>
        </w:rPr>
        <w:t>t</w:t>
      </w:r>
      <w:r w:rsidRPr="006722EE">
        <w:rPr>
          <w:rFonts w:ascii="Cambria" w:eastAsia="Times New Roman" w:hAnsi="Cambria" w:cstheme="minorHAnsi"/>
        </w:rPr>
        <w:t>hs</w:t>
      </w:r>
      <w:r w:rsidRPr="006722EE">
        <w:rPr>
          <w:rFonts w:ascii="Cambria" w:eastAsia="Times New Roman" w:hAnsi="Cambria" w:cstheme="minorHAnsi"/>
          <w:spacing w:val="3"/>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om</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d</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of is</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e</w:t>
      </w:r>
      <w:r w:rsidRPr="006722EE">
        <w:rPr>
          <w:rFonts w:ascii="Cambria" w:eastAsia="Times New Roman" w:hAnsi="Cambria" w:cstheme="minorHAnsi"/>
        </w:rPr>
        <w:t>.</w:t>
      </w:r>
    </w:p>
    <w:p w14:paraId="73EADAF2" w14:textId="77777777" w:rsidR="000952B1" w:rsidRPr="006722EE" w:rsidRDefault="000952B1" w:rsidP="000952B1">
      <w:pPr>
        <w:ind w:left="100" w:right="84"/>
        <w:jc w:val="both"/>
        <w:rPr>
          <w:rFonts w:ascii="Cambria" w:hAnsi="Cambria" w:cstheme="minorHAnsi"/>
        </w:rPr>
      </w:pPr>
      <w:r w:rsidRPr="006722EE">
        <w:rPr>
          <w:rFonts w:ascii="Cambria" w:eastAsia="Times New Roman" w:hAnsi="Cambria" w:cstheme="minorHAnsi"/>
        </w:rPr>
        <w:t>5.5</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F</w:t>
      </w:r>
      <w:r w:rsidRPr="006722EE">
        <w:rPr>
          <w:rFonts w:ascii="Cambria" w:eastAsia="Times New Roman" w:hAnsi="Cambria" w:cstheme="minorHAnsi"/>
        </w:rPr>
        <w:t>or sus</w:t>
      </w:r>
      <w:r w:rsidRPr="006722EE">
        <w:rPr>
          <w:rFonts w:ascii="Cambria" w:eastAsia="Times New Roman" w:hAnsi="Cambria" w:cstheme="minorHAnsi"/>
          <w:spacing w:val="3"/>
        </w:rPr>
        <w:t>p</w:t>
      </w:r>
      <w:r w:rsidRPr="006722EE">
        <w:rPr>
          <w:rFonts w:ascii="Cambria" w:eastAsia="Times New Roman" w:hAnsi="Cambria" w:cstheme="minorHAnsi"/>
          <w:spacing w:val="-1"/>
        </w:rPr>
        <w:t>e</w:t>
      </w:r>
      <w:r w:rsidRPr="006722EE">
        <w:rPr>
          <w:rFonts w:ascii="Cambria" w:eastAsia="Times New Roman" w:hAnsi="Cambria" w:cstheme="minorHAnsi"/>
        </w:rPr>
        <w:t>nsion</w:t>
      </w:r>
      <w:r w:rsidRPr="006722EE">
        <w:rPr>
          <w:rFonts w:ascii="Cambria" w:eastAsia="Times New Roman" w:hAnsi="Cambria" w:cstheme="minorHAnsi"/>
          <w:spacing w:val="1"/>
        </w:rPr>
        <w:t xml:space="preserve"> </w:t>
      </w:r>
      <w:r w:rsidRPr="006722EE">
        <w:rPr>
          <w:rFonts w:ascii="Cambria" w:eastAsia="Times New Roman" w:hAnsi="Cambria" w:cstheme="minorHAnsi"/>
        </w:rPr>
        <w:t>of b</w:t>
      </w:r>
      <w:r w:rsidRPr="006722EE">
        <w:rPr>
          <w:rFonts w:ascii="Cambria" w:eastAsia="Times New Roman" w:hAnsi="Cambria" w:cstheme="minorHAnsi"/>
          <w:spacing w:val="2"/>
        </w:rPr>
        <w:t>u</w:t>
      </w:r>
      <w:r w:rsidRPr="006722EE">
        <w:rPr>
          <w:rFonts w:ascii="Cambria" w:eastAsia="Times New Roman" w:hAnsi="Cambria" w:cstheme="minorHAnsi"/>
        </w:rPr>
        <w:t>siness</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1"/>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F</w:t>
      </w:r>
      <w:r w:rsidRPr="006722EE">
        <w:rPr>
          <w:rFonts w:ascii="Cambria" w:eastAsia="Times New Roman" w:hAnsi="Cambria" w:cstheme="minorHAnsi"/>
          <w:spacing w:val="2"/>
        </w:rPr>
        <w:t>o</w:t>
      </w:r>
      <w:r w:rsidRPr="006722EE">
        <w:rPr>
          <w:rFonts w:ascii="Cambria" w:eastAsia="Times New Roman" w:hAnsi="Cambria" w:cstheme="minorHAnsi"/>
        </w:rPr>
        <w:t>rei</w:t>
      </w:r>
      <w:r w:rsidRPr="006722EE">
        <w:rPr>
          <w:rFonts w:ascii="Cambria" w:eastAsia="Times New Roman" w:hAnsi="Cambria" w:cstheme="minorHAnsi"/>
          <w:spacing w:val="-2"/>
        </w:rPr>
        <w:t>g</w:t>
      </w:r>
      <w:r w:rsidRPr="006722EE">
        <w:rPr>
          <w:rFonts w:ascii="Cambria" w:eastAsia="Times New Roman" w:hAnsi="Cambria" w:cstheme="minorHAnsi"/>
        </w:rPr>
        <w:t>n</w:t>
      </w:r>
      <w:r w:rsidRPr="006722EE">
        <w:rPr>
          <w:rFonts w:ascii="Cambria" w:eastAsia="Times New Roman" w:hAnsi="Cambria" w:cstheme="minorHAnsi"/>
          <w:spacing w:val="1"/>
        </w:rPr>
        <w:t xml:space="preserve"> 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 of</w:t>
      </w:r>
      <w:r w:rsidRPr="006722EE">
        <w:rPr>
          <w:rFonts w:ascii="Cambria" w:eastAsia="Times New Roman" w:hAnsi="Cambria" w:cstheme="minorHAnsi"/>
          <w:spacing w:val="2"/>
        </w:rPr>
        <w:t xml:space="preserve"> </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port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g</w:t>
      </w:r>
      <w:r w:rsidRPr="006722EE">
        <w:rPr>
          <w:rFonts w:ascii="Cambria" w:eastAsia="Times New Roman" w:hAnsi="Cambria" w:cstheme="minorHAnsi"/>
        </w:rPr>
        <w:t>oods,</w:t>
      </w:r>
      <w:r w:rsidRPr="006722EE">
        <w:rPr>
          <w:rFonts w:ascii="Cambria" w:eastAsia="Times New Roman" w:hAnsi="Cambria" w:cstheme="minorHAnsi"/>
          <w:spacing w:val="4"/>
        </w:rPr>
        <w:t xml:space="preserve"> </w:t>
      </w:r>
      <w:r w:rsidRPr="006722EE">
        <w:rPr>
          <w:rFonts w:ascii="Cambria" w:eastAsia="Times New Roman" w:hAnsi="Cambria" w:cstheme="minorHAnsi"/>
        </w:rPr>
        <w:t>following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the proc</w:t>
      </w:r>
      <w:r w:rsidRPr="006722EE">
        <w:rPr>
          <w:rFonts w:ascii="Cambria" w:eastAsia="Times New Roman" w:hAnsi="Cambria" w:cstheme="minorHAnsi"/>
          <w:spacing w:val="-1"/>
        </w:rPr>
        <w:t>e</w:t>
      </w:r>
      <w:r w:rsidRPr="006722EE">
        <w:rPr>
          <w:rFonts w:ascii="Cambria" w:eastAsia="Times New Roman" w:hAnsi="Cambria" w:cstheme="minorHAnsi"/>
        </w:rPr>
        <w:t>dur</w:t>
      </w:r>
      <w:r w:rsidRPr="006722EE">
        <w:rPr>
          <w:rFonts w:ascii="Cambria" w:eastAsia="Times New Roman" w:hAnsi="Cambria" w:cstheme="minorHAnsi"/>
          <w:spacing w:val="-2"/>
        </w:rPr>
        <w:t>e</w:t>
      </w:r>
      <w:r w:rsidRPr="006722EE">
        <w:rPr>
          <w:rFonts w:ascii="Cambria" w:eastAsia="Times New Roman" w:hAnsi="Cambria" w:cstheme="minorHAnsi"/>
          <w:spacing w:val="1"/>
        </w:rPr>
        <w:t>:</w:t>
      </w:r>
      <w:r w:rsidRPr="006722EE">
        <w:rPr>
          <w:rFonts w:ascii="Cambria" w:eastAsia="Times New Roman" w:hAnsi="Cambria" w:cstheme="minorHAnsi"/>
        </w:rPr>
        <w:t>-</w:t>
      </w:r>
    </w:p>
    <w:p w14:paraId="13DE6470" w14:textId="77777777" w:rsidR="00487DF4" w:rsidRPr="006722EE" w:rsidRDefault="000952B1" w:rsidP="000952B1">
      <w:pPr>
        <w:spacing w:line="260" w:lineRule="exact"/>
        <w:ind w:left="100" w:right="74"/>
        <w:jc w:val="both"/>
        <w:rPr>
          <w:rFonts w:ascii="Cambria" w:eastAsia="Times New Roman" w:hAnsi="Cambria" w:cstheme="minorHAnsi"/>
        </w:rPr>
      </w:pPr>
      <w:r w:rsidRPr="006722EE">
        <w:rPr>
          <w:rFonts w:ascii="Cambria" w:eastAsia="Times New Roman" w:hAnsi="Cambria" w:cstheme="minorHAnsi"/>
        </w:rPr>
        <w:t>i) Susp</w:t>
      </w:r>
      <w:r w:rsidRPr="006722EE">
        <w:rPr>
          <w:rFonts w:ascii="Cambria" w:eastAsia="Times New Roman" w:hAnsi="Cambria" w:cstheme="minorHAnsi"/>
          <w:spacing w:val="-1"/>
        </w:rPr>
        <w:t>e</w:t>
      </w:r>
      <w:r w:rsidRPr="006722EE">
        <w:rPr>
          <w:rFonts w:ascii="Cambria" w:eastAsia="Times New Roman" w:hAnsi="Cambria" w:cstheme="minorHAnsi"/>
        </w:rPr>
        <w:t>nsion of the</w:t>
      </w:r>
      <w:r w:rsidRPr="006722EE">
        <w:rPr>
          <w:rFonts w:ascii="Cambria" w:eastAsia="Times New Roman" w:hAnsi="Cambria" w:cstheme="minorHAnsi"/>
          <w:spacing w:val="-1"/>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n supplie</w:t>
      </w:r>
      <w:r w:rsidRPr="006722EE">
        <w:rPr>
          <w:rFonts w:ascii="Cambria" w:eastAsia="Times New Roman" w:hAnsi="Cambria" w:cstheme="minorHAnsi"/>
          <w:spacing w:val="-1"/>
        </w:rPr>
        <w:t>r</w:t>
      </w:r>
      <w:r w:rsidRPr="006722EE">
        <w:rPr>
          <w:rFonts w:ascii="Cambria" w:eastAsia="Times New Roman" w:hAnsi="Cambria" w:cstheme="minorHAnsi"/>
        </w:rPr>
        <w:t>s shall app</w:t>
      </w:r>
      <w:r w:rsidRPr="006722EE">
        <w:rPr>
          <w:rFonts w:ascii="Cambria" w:eastAsia="Times New Roman" w:hAnsi="Cambria" w:cstheme="minorHAnsi"/>
          <w:spacing w:val="5"/>
        </w:rPr>
        <w:t>l</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t</w:t>
      </w:r>
      <w:r w:rsidRPr="006722EE">
        <w:rPr>
          <w:rFonts w:ascii="Cambria" w:eastAsia="Times New Roman" w:hAnsi="Cambria" w:cstheme="minorHAnsi"/>
        </w:rPr>
        <w:t>hrou</w:t>
      </w:r>
      <w:r w:rsidRPr="006722EE">
        <w:rPr>
          <w:rFonts w:ascii="Cambria" w:eastAsia="Times New Roman" w:hAnsi="Cambria" w:cstheme="minorHAnsi"/>
          <w:spacing w:val="-3"/>
        </w:rPr>
        <w:t>g</w:t>
      </w:r>
      <w:r w:rsidRPr="006722EE">
        <w:rPr>
          <w:rFonts w:ascii="Cambria" w:eastAsia="Times New Roman" w:hAnsi="Cambria" w:cstheme="minorHAnsi"/>
        </w:rPr>
        <w:t xml:space="preserve">hout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 i</w:t>
      </w:r>
      <w:r w:rsidRPr="006722EE">
        <w:rPr>
          <w:rFonts w:ascii="Cambria" w:eastAsia="Times New Roman" w:hAnsi="Cambria" w:cstheme="minorHAnsi"/>
          <w:spacing w:val="3"/>
        </w:rPr>
        <w:t>n</w:t>
      </w:r>
      <w:r w:rsidRPr="006722EE">
        <w:rPr>
          <w:rFonts w:ascii="Cambria" w:eastAsia="Times New Roman" w:hAnsi="Cambria" w:cstheme="minorHAnsi"/>
          <w:spacing w:val="-1"/>
        </w:rPr>
        <w:t>c</w:t>
      </w:r>
      <w:r w:rsidRPr="006722EE">
        <w:rPr>
          <w:rFonts w:ascii="Cambria" w:eastAsia="Times New Roman" w:hAnsi="Cambria" w:cstheme="minorHAnsi"/>
        </w:rPr>
        <w:t>lud</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ubsidia</w:t>
      </w:r>
      <w:r w:rsidRPr="006722EE">
        <w:rPr>
          <w:rFonts w:ascii="Cambria" w:eastAsia="Times New Roman" w:hAnsi="Cambria" w:cstheme="minorHAnsi"/>
          <w:spacing w:val="-1"/>
        </w:rPr>
        <w:t>r</w:t>
      </w:r>
      <w:r w:rsidRPr="006722EE">
        <w:rPr>
          <w:rFonts w:ascii="Cambria" w:eastAsia="Times New Roman" w:hAnsi="Cambria" w:cstheme="minorHAnsi"/>
        </w:rPr>
        <w:t xml:space="preserve">ies. </w:t>
      </w:r>
    </w:p>
    <w:p w14:paraId="55BFCD2A" w14:textId="77777777" w:rsidR="000952B1" w:rsidRPr="006722EE" w:rsidRDefault="000952B1" w:rsidP="000952B1">
      <w:pPr>
        <w:spacing w:line="260" w:lineRule="exact"/>
        <w:ind w:left="100" w:right="74"/>
        <w:jc w:val="both"/>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w:t>
      </w:r>
      <w:r w:rsidRPr="006722EE">
        <w:rPr>
          <w:rFonts w:ascii="Cambria" w:eastAsia="Times New Roman" w:hAnsi="Cambria" w:cstheme="minorHAnsi"/>
          <w:spacing w:val="59"/>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 xml:space="preserve">d on </w:t>
      </w:r>
      <w:r w:rsidRPr="006722EE">
        <w:rPr>
          <w:rFonts w:ascii="Cambria" w:eastAsia="Times New Roman" w:hAnsi="Cambria" w:cstheme="minorHAnsi"/>
          <w:spacing w:val="2"/>
        </w:rPr>
        <w:t>the</w:t>
      </w:r>
      <w:r w:rsidRPr="006722EE">
        <w:rPr>
          <w:rFonts w:ascii="Cambria" w:eastAsia="Times New Roman" w:hAnsi="Cambria" w:cstheme="minorHAnsi"/>
          <w:spacing w:val="59"/>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3"/>
        </w:rPr>
        <w:t>l</w:t>
      </w:r>
      <w:r w:rsidRPr="006722EE">
        <w:rPr>
          <w:rFonts w:ascii="Cambria" w:eastAsia="Times New Roman" w:hAnsi="Cambria" w:cstheme="minorHAnsi"/>
          <w:spacing w:val="-1"/>
        </w:rPr>
        <w:t>a</w:t>
      </w:r>
      <w:r w:rsidRPr="006722EE">
        <w:rPr>
          <w:rFonts w:ascii="Cambria" w:eastAsia="Times New Roman" w:hAnsi="Cambria" w:cstheme="minorHAnsi"/>
        </w:rPr>
        <w:t>int forwarded by</w:t>
      </w:r>
      <w:r w:rsidRPr="006722EE">
        <w:rPr>
          <w:rFonts w:ascii="Cambria" w:eastAsia="Times New Roman" w:hAnsi="Cambria" w:cstheme="minorHAnsi"/>
          <w:spacing w:val="55"/>
        </w:rPr>
        <w:t xml:space="preserve"> </w:t>
      </w:r>
      <w:r w:rsidRPr="006722EE">
        <w:rPr>
          <w:rFonts w:ascii="Cambria" w:eastAsia="Times New Roman" w:hAnsi="Cambria" w:cstheme="minorHAnsi"/>
          <w:spacing w:val="2"/>
        </w:rPr>
        <w:t>E</w:t>
      </w:r>
      <w:r w:rsidRPr="006722EE">
        <w:rPr>
          <w:rFonts w:ascii="Cambria" w:eastAsia="Times New Roman" w:hAnsi="Cambria" w:cstheme="minorHAnsi"/>
        </w:rPr>
        <w:t xml:space="preserve">D </w:t>
      </w:r>
      <w:r w:rsidRPr="006722EE">
        <w:rPr>
          <w:rFonts w:ascii="Cambria" w:eastAsia="Times New Roman" w:hAnsi="Cambria" w:cstheme="minorHAnsi"/>
          <w:spacing w:val="6"/>
        </w:rPr>
        <w:t>(</w:t>
      </w:r>
      <w:r w:rsidR="00F05587" w:rsidRPr="006722EE">
        <w:rPr>
          <w:rFonts w:ascii="Cambria" w:eastAsia="Times New Roman" w:hAnsi="Cambria" w:cstheme="minorHAnsi"/>
          <w:spacing w:val="-1"/>
        </w:rPr>
        <w:t>BSD</w:t>
      </w:r>
      <w:r w:rsidRPr="006722EE">
        <w:rPr>
          <w:rFonts w:ascii="Cambria" w:eastAsia="Times New Roman" w:hAnsi="Cambria" w:cstheme="minorHAnsi"/>
        </w:rPr>
        <w:t>)</w:t>
      </w:r>
      <w:r w:rsidRPr="006722EE">
        <w:rPr>
          <w:rFonts w:ascii="Cambria" w:eastAsia="Times New Roman" w:hAnsi="Cambria" w:cstheme="minorHAnsi"/>
          <w:spacing w:val="59"/>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59"/>
        </w:rPr>
        <w:t xml:space="preserve"> </w:t>
      </w:r>
      <w:r w:rsidRPr="006722EE">
        <w:rPr>
          <w:rFonts w:ascii="Cambria" w:eastAsia="Times New Roman" w:hAnsi="Cambria" w:cstheme="minorHAnsi"/>
        </w:rPr>
        <w:t>re</w:t>
      </w:r>
      <w:r w:rsidRPr="006722EE">
        <w:rPr>
          <w:rFonts w:ascii="Cambria" w:eastAsia="Times New Roman" w:hAnsi="Cambria" w:cstheme="minorHAnsi"/>
          <w:spacing w:val="-1"/>
        </w:rPr>
        <w:t>ce</w:t>
      </w:r>
      <w:r w:rsidRPr="006722EE">
        <w:rPr>
          <w:rFonts w:ascii="Cambria" w:eastAsia="Times New Roman" w:hAnsi="Cambria" w:cstheme="minorHAnsi"/>
        </w:rPr>
        <w:t xml:space="preserve">ived </w:t>
      </w:r>
      <w:r w:rsidRPr="006722EE">
        <w:rPr>
          <w:rFonts w:ascii="Cambria" w:eastAsia="Times New Roman" w:hAnsi="Cambria" w:cstheme="minorHAnsi"/>
          <w:spacing w:val="1"/>
        </w:rPr>
        <w:t>directly</w:t>
      </w:r>
      <w:r w:rsidRPr="006722EE">
        <w:rPr>
          <w:rFonts w:ascii="Cambria" w:eastAsia="Times New Roman" w:hAnsi="Cambria" w:cstheme="minorHAnsi"/>
          <w:spacing w:val="55"/>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55"/>
        </w:rPr>
        <w:t xml:space="preserve"> </w:t>
      </w:r>
      <w:r w:rsidRPr="006722EE">
        <w:rPr>
          <w:rFonts w:ascii="Cambria" w:eastAsia="Times New Roman" w:hAnsi="Cambria" w:cstheme="minorHAnsi"/>
        </w:rPr>
        <w:t>Corp</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te Vi</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 if</w:t>
      </w:r>
      <w:r w:rsidRPr="006722EE">
        <w:rPr>
          <w:rFonts w:ascii="Cambria" w:eastAsia="Times New Roman" w:hAnsi="Cambria" w:cstheme="minorHAnsi"/>
          <w:spacing w:val="2"/>
        </w:rPr>
        <w:t xml:space="preserve"> </w:t>
      </w:r>
      <w:r w:rsidRPr="006722EE">
        <w:rPr>
          <w:rFonts w:ascii="Cambria" w:eastAsia="Times New Roman" w:hAnsi="Cambria" w:cstheme="minorHAnsi"/>
        </w:rPr>
        <w:t>gr</w:t>
      </w:r>
      <w:r w:rsidRPr="006722EE">
        <w:rPr>
          <w:rFonts w:ascii="Cambria" w:eastAsia="Times New Roman" w:hAnsi="Cambria" w:cstheme="minorHAnsi"/>
          <w:spacing w:val="-2"/>
        </w:rPr>
        <w:t>a</w:t>
      </w:r>
      <w:r w:rsidRPr="006722EE">
        <w:rPr>
          <w:rFonts w:ascii="Cambria" w:eastAsia="Times New Roman" w:hAnsi="Cambria" w:cstheme="minorHAnsi"/>
        </w:rPr>
        <w:t>vi</w:t>
      </w:r>
      <w:r w:rsidRPr="006722EE">
        <w:rPr>
          <w:rFonts w:ascii="Cambria" w:eastAsia="Times New Roman" w:hAnsi="Cambria" w:cstheme="minorHAnsi"/>
          <w:spacing w:val="6"/>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of t</w:t>
      </w:r>
      <w:r w:rsidRPr="006722EE">
        <w:rPr>
          <w:rFonts w:ascii="Cambria" w:eastAsia="Times New Roman" w:hAnsi="Cambria" w:cstheme="minorHAnsi"/>
          <w:spacing w:val="2"/>
        </w:rPr>
        <w:t>h</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 und</w:t>
      </w:r>
      <w:r w:rsidRPr="006722EE">
        <w:rPr>
          <w:rFonts w:ascii="Cambria" w:eastAsia="Times New Roman" w:hAnsi="Cambria" w:cstheme="minorHAnsi"/>
          <w:spacing w:val="2"/>
        </w:rPr>
        <w:t>e</w:t>
      </w:r>
      <w:r w:rsidRPr="006722EE">
        <w:rPr>
          <w:rFonts w:ascii="Cambria" w:eastAsia="Times New Roman" w:hAnsi="Cambria" w:cstheme="minorHAnsi"/>
        </w:rPr>
        <w:t>r inv</w:t>
      </w:r>
      <w:r w:rsidRPr="006722EE">
        <w:rPr>
          <w:rFonts w:ascii="Cambria" w:eastAsia="Times New Roman" w:hAnsi="Cambria" w:cstheme="minorHAnsi"/>
          <w:spacing w:val="-1"/>
        </w:rPr>
        <w:t>e</w:t>
      </w:r>
      <w:r w:rsidRPr="006722EE">
        <w:rPr>
          <w:rFonts w:ascii="Cambria" w:eastAsia="Times New Roman" w:hAnsi="Cambria" w:cstheme="minorHAnsi"/>
          <w:spacing w:val="2"/>
        </w:rPr>
        <w:t>s</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 is found</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rious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it</w:t>
      </w:r>
      <w:r w:rsidRPr="006722EE">
        <w:rPr>
          <w:rFonts w:ascii="Cambria" w:eastAsia="Times New Roman" w:hAnsi="Cambria" w:cstheme="minorHAnsi"/>
          <w:spacing w:val="1"/>
        </w:rPr>
        <w:t xml:space="preserve"> </w:t>
      </w:r>
      <w:r w:rsidRPr="006722EE">
        <w:rPr>
          <w:rFonts w:ascii="Cambria" w:eastAsia="Times New Roman" w:hAnsi="Cambria" w:cstheme="minorHAnsi"/>
        </w:rPr>
        <w:t>is f</w:t>
      </w:r>
      <w:r w:rsidRPr="006722EE">
        <w:rPr>
          <w:rFonts w:ascii="Cambria" w:eastAsia="Times New Roman" w:hAnsi="Cambria" w:cstheme="minorHAnsi"/>
          <w:spacing w:val="-1"/>
        </w:rPr>
        <w:t>e</w:t>
      </w:r>
      <w:r w:rsidRPr="006722EE">
        <w:rPr>
          <w:rFonts w:ascii="Cambria" w:eastAsia="Times New Roman" w:hAnsi="Cambria" w:cstheme="minorHAnsi"/>
        </w:rPr>
        <w:t>lt</w:t>
      </w:r>
      <w:r w:rsidRPr="006722EE">
        <w:rPr>
          <w:rFonts w:ascii="Cambria" w:eastAsia="Times New Roman" w:hAnsi="Cambria" w:cstheme="minorHAnsi"/>
          <w:spacing w:val="1"/>
        </w:rPr>
        <w:t xml:space="preserve"> </w:t>
      </w:r>
      <w:r w:rsidRPr="006722EE">
        <w:rPr>
          <w:rFonts w:ascii="Cambria" w:eastAsia="Times New Roman" w:hAnsi="Cambria" w:cstheme="minorHAnsi"/>
        </w:rPr>
        <w:t>that it would</w:t>
      </w:r>
      <w:r w:rsidRPr="006722EE">
        <w:rPr>
          <w:rFonts w:ascii="Cambria" w:eastAsia="Times New Roman" w:hAnsi="Cambria" w:cstheme="minorHAnsi"/>
          <w:spacing w:val="3"/>
        </w:rPr>
        <w:t xml:space="preserve"> </w:t>
      </w:r>
      <w:r w:rsidRPr="006722EE">
        <w:rPr>
          <w:rFonts w:ascii="Cambria" w:eastAsia="Times New Roman" w:hAnsi="Cambria" w:cstheme="minorHAnsi"/>
        </w:rPr>
        <w:t>not</w:t>
      </w:r>
      <w:r w:rsidRPr="006722EE">
        <w:rPr>
          <w:rFonts w:ascii="Cambria" w:eastAsia="Times New Roman" w:hAnsi="Cambria" w:cstheme="minorHAnsi"/>
          <w:spacing w:val="3"/>
        </w:rPr>
        <w:t xml:space="preserve"> </w:t>
      </w:r>
      <w:r w:rsidRPr="006722EE">
        <w:rPr>
          <w:rFonts w:ascii="Cambria" w:eastAsia="Times New Roman" w:hAnsi="Cambria" w:cstheme="minorHAnsi"/>
        </w:rPr>
        <w:t>be</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 BA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nue</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rPr>
        <w:t>with</w:t>
      </w:r>
      <w:r w:rsidRPr="006722EE">
        <w:rPr>
          <w:rFonts w:ascii="Cambria" w:eastAsia="Times New Roman" w:hAnsi="Cambria" w:cstheme="minorHAnsi"/>
          <w:spacing w:val="3"/>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 xml:space="preserve">h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ndi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invest</w:t>
      </w:r>
      <w:r w:rsidRPr="006722EE">
        <w:rPr>
          <w:rFonts w:ascii="Cambria" w:eastAsia="Times New Roman" w:hAnsi="Cambria" w:cstheme="minorHAnsi"/>
          <w:spacing w:val="3"/>
        </w:rPr>
        <w:t>i</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Vi</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 s</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5"/>
        </w:rPr>
        <w:t xml:space="preserve"> </w:t>
      </w:r>
      <w:r w:rsidRPr="006722EE">
        <w:rPr>
          <w:rFonts w:ascii="Cambria" w:eastAsia="Times New Roman" w:hAnsi="Cambria" w:cstheme="minorHAnsi"/>
        </w:rPr>
        <w:t>re</w:t>
      </w:r>
      <w:r w:rsidRPr="006722EE">
        <w:rPr>
          <w:rFonts w:ascii="Cambria" w:eastAsia="Times New Roman" w:hAnsi="Cambria" w:cstheme="minorHAnsi"/>
          <w:spacing w:val="-1"/>
        </w:rPr>
        <w:t>c</w:t>
      </w:r>
      <w:r w:rsidRPr="006722EE">
        <w:rPr>
          <w:rFonts w:ascii="Cambria" w:eastAsia="Times New Roman" w:hAnsi="Cambria" w:cstheme="minorHAnsi"/>
          <w:spacing w:val="2"/>
        </w:rPr>
        <w:t>o</w:t>
      </w:r>
      <w:r w:rsidRPr="006722EE">
        <w:rPr>
          <w:rFonts w:ascii="Cambria" w:eastAsia="Times New Roman" w:hAnsi="Cambria" w:cstheme="minorHAnsi"/>
        </w:rPr>
        <w:t>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the matter to</w:t>
      </w:r>
      <w:r w:rsidRPr="006722EE">
        <w:rPr>
          <w:rFonts w:ascii="Cambria" w:eastAsia="Times New Roman" w:hAnsi="Cambria" w:cstheme="minorHAnsi"/>
          <w:spacing w:val="2"/>
        </w:rPr>
        <w:t xml:space="preserve"> </w:t>
      </w:r>
      <w:r w:rsidRPr="006722EE">
        <w:rPr>
          <w:rFonts w:ascii="Cambria" w:eastAsia="Times New Roman" w:hAnsi="Cambria" w:cstheme="minorHAnsi"/>
        </w:rPr>
        <w:t>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ve Dire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1"/>
        </w:rPr>
        <w:t xml:space="preserve"> </w:t>
      </w:r>
      <w:r w:rsidR="00F05587" w:rsidRPr="006722EE">
        <w:rPr>
          <w:rFonts w:ascii="Cambria" w:eastAsia="Times New Roman" w:hAnsi="Cambria" w:cstheme="minorHAnsi"/>
        </w:rPr>
        <w:t>BS</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pla</w:t>
      </w:r>
      <w:r w:rsidRPr="006722EE">
        <w:rPr>
          <w:rFonts w:ascii="Cambria" w:eastAsia="Times New Roman" w:hAnsi="Cambria" w:cstheme="minorHAnsi"/>
          <w:spacing w:val="1"/>
        </w:rPr>
        <w:t>c</w:t>
      </w:r>
      <w:r w:rsidRPr="006722EE">
        <w:rPr>
          <w:rFonts w:ascii="Cambria" w:eastAsia="Times New Roman" w:hAnsi="Cambria" w:cstheme="minorHAnsi"/>
        </w:rPr>
        <w:t>e it</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e 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ve Dire</w:t>
      </w:r>
      <w:r w:rsidRPr="006722EE">
        <w:rPr>
          <w:rFonts w:ascii="Cambria" w:eastAsia="Times New Roman" w:hAnsi="Cambria" w:cstheme="minorHAnsi"/>
          <w:spacing w:val="-1"/>
        </w:rPr>
        <w:t>c</w:t>
      </w:r>
      <w:r w:rsidRPr="006722EE">
        <w:rPr>
          <w:rFonts w:ascii="Cambria" w:eastAsia="Times New Roman" w:hAnsi="Cambria" w:cstheme="minorHAnsi"/>
        </w:rPr>
        <w:t>tors</w:t>
      </w:r>
      <w:r w:rsidRPr="006722EE">
        <w:rPr>
          <w:rFonts w:ascii="Cambria" w:eastAsia="Times New Roman" w:hAnsi="Cambria" w:cstheme="minorHAnsi"/>
          <w:spacing w:val="3"/>
        </w:rPr>
        <w:t xml:space="preserve"> </w:t>
      </w:r>
      <w:r w:rsidRPr="006722EE">
        <w:rPr>
          <w:rFonts w:ascii="Cambria" w:eastAsia="Times New Roman" w:hAnsi="Cambria" w:cstheme="minorHAnsi"/>
        </w:rPr>
        <w:t>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7"/>
        </w:rPr>
        <w:t xml:space="preserve"> </w:t>
      </w:r>
      <w:r w:rsidRPr="006722EE">
        <w:rPr>
          <w:rFonts w:ascii="Cambria" w:eastAsia="Times New Roman" w:hAnsi="Cambria" w:cstheme="minorHAnsi"/>
        </w:rPr>
        <w:t>(</w:t>
      </w:r>
      <w:r w:rsidRPr="006722EE">
        <w:rPr>
          <w:rFonts w:ascii="Cambria" w:eastAsia="Times New Roman" w:hAnsi="Cambria" w:cstheme="minorHAnsi"/>
          <w:spacing w:val="-1"/>
        </w:rPr>
        <w:t>E</w:t>
      </w:r>
      <w:r w:rsidRPr="006722EE">
        <w:rPr>
          <w:rFonts w:ascii="Cambria" w:eastAsia="Times New Roman" w:hAnsi="Cambria" w:cstheme="minorHAnsi"/>
        </w:rPr>
        <w:t>DC) with</w:t>
      </w:r>
      <w:r w:rsidRPr="006722EE">
        <w:rPr>
          <w:rFonts w:ascii="Cambria" w:eastAsia="Times New Roman" w:hAnsi="Cambria" w:cstheme="minorHAnsi"/>
          <w:spacing w:val="6"/>
        </w:rPr>
        <w:t xml:space="preserve"> </w:t>
      </w:r>
      <w:r w:rsidRPr="006722EE">
        <w:rPr>
          <w:rFonts w:ascii="Cambria" w:eastAsia="Times New Roman" w:hAnsi="Cambria" w:cstheme="minorHAnsi"/>
        </w:rPr>
        <w:t>ED</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00F05587" w:rsidRPr="006722EE">
        <w:rPr>
          <w:rFonts w:ascii="Cambria" w:eastAsia="Times New Roman" w:hAnsi="Cambria" w:cstheme="minorHAnsi"/>
          <w:spacing w:val="1"/>
        </w:rPr>
        <w:t>BS</w:t>
      </w:r>
      <w:r w:rsidRPr="006722EE">
        <w:rPr>
          <w:rFonts w:ascii="Cambria" w:eastAsia="Times New Roman" w:hAnsi="Cambria" w:cstheme="minorHAnsi"/>
          <w:spacing w:val="-1"/>
        </w:rPr>
        <w:t>D</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Con</w:t>
      </w:r>
      <w:r w:rsidRPr="006722EE">
        <w:rPr>
          <w:rFonts w:ascii="Cambria" w:eastAsia="Times New Roman" w:hAnsi="Cambria" w:cstheme="minorHAnsi"/>
          <w:spacing w:val="2"/>
        </w:rPr>
        <w:t>v</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rPr>
        <w:t>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4"/>
        </w:rPr>
        <w:t xml:space="preserve"> </w:t>
      </w:r>
      <w:r w:rsidRPr="006722EE">
        <w:rPr>
          <w:rFonts w:ascii="Cambria" w:eastAsia="Times New Roman" w:hAnsi="Cambria" w:cstheme="minorHAnsi"/>
        </w:rPr>
        <w:t>s</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di</w:t>
      </w:r>
      <w:r w:rsidRPr="006722EE">
        <w:rPr>
          <w:rFonts w:ascii="Cambria" w:eastAsia="Times New Roman" w:hAnsi="Cambria" w:cstheme="minorHAnsi"/>
          <w:spacing w:val="1"/>
        </w:rPr>
        <w:t>t</w:t>
      </w:r>
      <w:r w:rsidRPr="006722EE">
        <w:rPr>
          <w:rFonts w:ascii="Cambria" w:eastAsia="Times New Roman" w:hAnsi="Cambria" w:cstheme="minorHAnsi"/>
        </w:rPr>
        <w:t>ious</w:t>
      </w:r>
      <w:r w:rsidRPr="006722EE">
        <w:rPr>
          <w:rFonts w:ascii="Cambria" w:eastAsia="Times New Roman" w:hAnsi="Cambria" w:cstheme="minorHAnsi"/>
          <w:spacing w:val="3"/>
        </w:rPr>
        <w:t>l</w:t>
      </w:r>
      <w:r w:rsidRPr="006722EE">
        <w:rPr>
          <w:rFonts w:ascii="Cambria" w:eastAsia="Times New Roman" w:hAnsi="Cambria" w:cstheme="minorHAnsi"/>
        </w:rPr>
        <w:t xml:space="preserve">y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a</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ne the</w:t>
      </w:r>
      <w:r w:rsidRPr="006722EE">
        <w:rPr>
          <w:rFonts w:ascii="Cambria" w:eastAsia="Times New Roman" w:hAnsi="Cambria" w:cstheme="minorHAnsi"/>
          <w:spacing w:val="4"/>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port,</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3"/>
        </w:rPr>
        <w:t>v</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3"/>
        </w:rPr>
        <w:t>mm</w:t>
      </w:r>
      <w:r w:rsidRPr="006722EE">
        <w:rPr>
          <w:rFonts w:ascii="Cambria" w:eastAsia="Times New Roman" w:hAnsi="Cambria" w:cstheme="minorHAnsi"/>
          <w:spacing w:val="-1"/>
        </w:rPr>
        <w:t>e</w:t>
      </w:r>
      <w:r w:rsidRPr="006722EE">
        <w:rPr>
          <w:rFonts w:ascii="Cambria" w:eastAsia="Times New Roman" w:hAnsi="Cambria" w:cstheme="minorHAnsi"/>
        </w:rPr>
        <w:t>nts</w:t>
      </w:r>
      <w:r w:rsidRPr="006722EE">
        <w:rPr>
          <w:rFonts w:ascii="Cambria" w:eastAsia="Times New Roman" w:hAnsi="Cambria" w:cstheme="minorHAnsi"/>
          <w:spacing w:val="1"/>
        </w:rPr>
        <w:t>/</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7"/>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tw</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3"/>
        </w:rPr>
        <w:t>t</w:t>
      </w:r>
      <w:r w:rsidRPr="006722EE">
        <w:rPr>
          <w:rFonts w:ascii="Cambria" w:eastAsia="Times New Roman" w:hAnsi="Cambria" w:cstheme="minorHAnsi"/>
        </w:rPr>
        <w:t>y o</w:t>
      </w:r>
      <w:r w:rsidRPr="006722EE">
        <w:rPr>
          <w:rFonts w:ascii="Cambria" w:eastAsia="Times New Roman" w:hAnsi="Cambria" w:cstheme="minorHAnsi"/>
          <w:spacing w:val="2"/>
        </w:rPr>
        <w:t>n</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d</w:t>
      </w:r>
      <w:r w:rsidRPr="006722EE">
        <w:rPr>
          <w:rFonts w:ascii="Cambria" w:eastAsia="Times New Roman" w:hAnsi="Cambria" w:cstheme="minorHAnsi"/>
          <w:spacing w:val="4"/>
        </w:rPr>
        <w:t>a</w:t>
      </w:r>
      <w:r w:rsidRPr="006722EE">
        <w:rPr>
          <w:rFonts w:ascii="Cambria" w:eastAsia="Times New Roman" w:hAnsi="Cambria" w:cstheme="minorHAnsi"/>
          <w:spacing w:val="-5"/>
        </w:rPr>
        <w:t>y</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re</w:t>
      </w:r>
      <w:r w:rsidRPr="006722EE">
        <w:rPr>
          <w:rFonts w:ascii="Cambria" w:eastAsia="Times New Roman" w:hAnsi="Cambria" w:cstheme="minorHAnsi"/>
          <w:spacing w:val="-1"/>
        </w:rPr>
        <w:t>ce</w:t>
      </w:r>
      <w:r w:rsidRPr="006722EE">
        <w:rPr>
          <w:rFonts w:ascii="Cambria" w:eastAsia="Times New Roman" w:hAnsi="Cambria" w:cstheme="minorHAnsi"/>
        </w:rPr>
        <w:t>ipt</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the r</w:t>
      </w:r>
      <w:r w:rsidRPr="006722EE">
        <w:rPr>
          <w:rFonts w:ascii="Cambria" w:eastAsia="Times New Roman" w:hAnsi="Cambria" w:cstheme="minorHAnsi"/>
          <w:spacing w:val="-2"/>
        </w:rPr>
        <w:t>e</w:t>
      </w:r>
      <w:r w:rsidRPr="006722EE">
        <w:rPr>
          <w:rFonts w:ascii="Cambria" w:eastAsia="Times New Roman" w:hAnsi="Cambria" w:cstheme="minorHAnsi"/>
        </w:rPr>
        <w:t>fer</w:t>
      </w:r>
      <w:r w:rsidRPr="006722EE">
        <w:rPr>
          <w:rFonts w:ascii="Cambria" w:eastAsia="Times New Roman" w:hAnsi="Cambria" w:cstheme="minorHAnsi"/>
          <w:spacing w:val="-2"/>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 xml:space="preserve">, </w:t>
      </w:r>
      <w:r w:rsidR="00F05587" w:rsidRPr="006722EE">
        <w:rPr>
          <w:rFonts w:ascii="Cambria" w:eastAsia="Times New Roman" w:hAnsi="Cambria" w:cstheme="minorHAnsi"/>
          <w:spacing w:val="2"/>
        </w:rPr>
        <w:t>BSD</w:t>
      </w:r>
      <w:r w:rsidRPr="006722EE">
        <w:rPr>
          <w:rFonts w:ascii="Cambria" w:eastAsia="Times New Roman" w:hAnsi="Cambria" w:cstheme="minorHAnsi"/>
        </w:rPr>
        <w:t>.</w:t>
      </w:r>
    </w:p>
    <w:p w14:paraId="3A2EB21A" w14:textId="77777777" w:rsidR="000952B1" w:rsidRPr="006722EE" w:rsidRDefault="000952B1" w:rsidP="000952B1">
      <w:pPr>
        <w:spacing w:line="260" w:lineRule="exact"/>
        <w:ind w:left="100" w:right="88"/>
        <w:jc w:val="both"/>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i)</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C</w:t>
      </w:r>
      <w:r w:rsidRPr="006722EE">
        <w:rPr>
          <w:rFonts w:ascii="Cambria" w:eastAsia="Times New Roman" w:hAnsi="Cambria" w:cstheme="minorHAnsi"/>
          <w:spacing w:val="6"/>
        </w:rPr>
        <w:t xml:space="preserve"> </w:t>
      </w:r>
      <w:r w:rsidRPr="006722EE">
        <w:rPr>
          <w:rFonts w:ascii="Cambria" w:eastAsia="Times New Roman" w:hAnsi="Cambria" w:cstheme="minorHAnsi"/>
        </w:rPr>
        <w:t>opines</w:t>
      </w:r>
      <w:r w:rsidRPr="006722EE">
        <w:rPr>
          <w:rFonts w:ascii="Cambria" w:eastAsia="Times New Roman" w:hAnsi="Cambria" w:cstheme="minorHAnsi"/>
          <w:spacing w:val="5"/>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6"/>
        </w:rPr>
        <w:t xml:space="preserve"> </w:t>
      </w:r>
      <w:r w:rsidRPr="006722EE">
        <w:rPr>
          <w:rFonts w:ascii="Cambria" w:eastAsia="Times New Roman" w:hAnsi="Cambria" w:cstheme="minorHAnsi"/>
        </w:rPr>
        <w:t>it</w:t>
      </w:r>
      <w:r w:rsidRPr="006722EE">
        <w:rPr>
          <w:rFonts w:ascii="Cambria" w:eastAsia="Times New Roman" w:hAnsi="Cambria" w:cstheme="minorHAnsi"/>
          <w:spacing w:val="6"/>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fit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se</w:t>
      </w:r>
      <w:r w:rsidRPr="006722EE">
        <w:rPr>
          <w:rFonts w:ascii="Cambria" w:eastAsia="Times New Roman" w:hAnsi="Cambria" w:cstheme="minorHAnsi"/>
          <w:spacing w:val="7"/>
        </w:rPr>
        <w:t xml:space="preserve"> </w:t>
      </w:r>
      <w:r w:rsidRPr="006722EE">
        <w:rPr>
          <w:rFonts w:ascii="Cambria" w:eastAsia="Times New Roman" w:hAnsi="Cambria" w:cstheme="minorHAnsi"/>
        </w:rPr>
        <w:t>for</w:t>
      </w:r>
      <w:r w:rsidRPr="006722EE">
        <w:rPr>
          <w:rFonts w:ascii="Cambria" w:eastAsia="Times New Roman" w:hAnsi="Cambria" w:cstheme="minorHAnsi"/>
          <w:spacing w:val="4"/>
        </w:rPr>
        <w:t xml:space="preserve"> </w:t>
      </w:r>
      <w:r w:rsidRPr="006722EE">
        <w:rPr>
          <w:rFonts w:ascii="Cambria" w:eastAsia="Times New Roman" w:hAnsi="Cambria" w:cstheme="minorHAnsi"/>
        </w:rPr>
        <w:t>sus</w:t>
      </w:r>
      <w:r w:rsidRPr="006722EE">
        <w:rPr>
          <w:rFonts w:ascii="Cambria" w:eastAsia="Times New Roman" w:hAnsi="Cambria" w:cstheme="minorHAnsi"/>
          <w:spacing w:val="3"/>
        </w:rPr>
        <w:t>p</w:t>
      </w:r>
      <w:r w:rsidRPr="006722EE">
        <w:rPr>
          <w:rFonts w:ascii="Cambria" w:eastAsia="Times New Roman" w:hAnsi="Cambria" w:cstheme="minorHAnsi"/>
          <w:spacing w:val="-1"/>
        </w:rPr>
        <w:t>e</w:t>
      </w:r>
      <w:r w:rsidRPr="006722EE">
        <w:rPr>
          <w:rFonts w:ascii="Cambria" w:eastAsia="Times New Roman" w:hAnsi="Cambria" w:cstheme="minorHAnsi"/>
        </w:rPr>
        <w:t>nsion,</w:t>
      </w:r>
      <w:r w:rsidRPr="006722EE">
        <w:rPr>
          <w:rFonts w:ascii="Cambria" w:eastAsia="Times New Roman" w:hAnsi="Cambria" w:cstheme="minorHAnsi"/>
          <w:spacing w:val="5"/>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C</w:t>
      </w:r>
      <w:r w:rsidRPr="006722EE">
        <w:rPr>
          <w:rFonts w:ascii="Cambria" w:eastAsia="Times New Roman" w:hAnsi="Cambria" w:cstheme="minorHAnsi"/>
          <w:spacing w:val="6"/>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 p</w:t>
      </w:r>
      <w:r w:rsidRPr="006722EE">
        <w:rPr>
          <w:rFonts w:ascii="Cambria" w:eastAsia="Times New Roman" w:hAnsi="Cambria" w:cstheme="minorHAnsi"/>
          <w:spacing w:val="-1"/>
        </w:rPr>
        <w:t>a</w:t>
      </w:r>
      <w:r w:rsidRPr="006722EE">
        <w:rPr>
          <w:rFonts w:ascii="Cambria" w:eastAsia="Times New Roman" w:hAnsi="Cambria" w:cstheme="minorHAnsi"/>
        </w:rPr>
        <w:t>ss</w:t>
      </w:r>
      <w:r w:rsidRPr="006722EE">
        <w:rPr>
          <w:rFonts w:ascii="Cambria" w:eastAsia="Times New Roman" w:hAnsi="Cambria" w:cstheme="minorHAnsi"/>
          <w:spacing w:val="8"/>
        </w:rPr>
        <w:t xml:space="preserve"> </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spacing w:val="2"/>
        </w:rPr>
        <w:t>s</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spacing w:val="4"/>
        </w:rPr>
        <w:t>r</w:t>
      </w:r>
      <w:r w:rsidRPr="006722EE">
        <w:rPr>
          <w:rFonts w:ascii="Cambria" w:eastAsia="Times New Roman" w:hAnsi="Cambria" w:cstheme="minorHAnsi"/>
        </w:rPr>
        <w:t>y or</w:t>
      </w:r>
      <w:r w:rsidRPr="006722EE">
        <w:rPr>
          <w:rFonts w:ascii="Cambria" w:eastAsia="Times New Roman" w:hAnsi="Cambria" w:cstheme="minorHAnsi"/>
          <w:spacing w:val="1"/>
        </w:rPr>
        <w:t>d</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5"/>
        </w:rPr>
        <w:t xml:space="preserve"> </w:t>
      </w:r>
      <w:r w:rsidRPr="006722EE">
        <w:rPr>
          <w:rFonts w:ascii="Cambria" w:eastAsia="Times New Roman" w:hAnsi="Cambria" w:cstheme="minorHAnsi"/>
        </w:rPr>
        <w:t>whi</w:t>
      </w:r>
      <w:r w:rsidRPr="006722EE">
        <w:rPr>
          <w:rFonts w:ascii="Cambria" w:eastAsia="Times New Roman" w:hAnsi="Cambria" w:cstheme="minorHAnsi"/>
          <w:spacing w:val="-1"/>
        </w:rPr>
        <w:t>c</w:t>
      </w:r>
      <w:r w:rsidRPr="006722EE">
        <w:rPr>
          <w:rFonts w:ascii="Cambria" w:eastAsia="Times New Roman" w:hAnsi="Cambria" w:cstheme="minorHAnsi"/>
        </w:rPr>
        <w:t>h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unic</w:t>
      </w:r>
      <w:r w:rsidRPr="006722EE">
        <w:rPr>
          <w:rFonts w:ascii="Cambria" w:eastAsia="Times New Roman" w:hAnsi="Cambria" w:cstheme="minorHAnsi"/>
          <w:spacing w:val="-1"/>
        </w:rPr>
        <w:t>a</w:t>
      </w:r>
      <w:r w:rsidRPr="006722EE">
        <w:rPr>
          <w:rFonts w:ascii="Cambria" w:eastAsia="Times New Roman" w:hAnsi="Cambria" w:cstheme="minorHAnsi"/>
        </w:rPr>
        <w:t xml:space="preserve">ted </w:t>
      </w:r>
      <w:r w:rsidRPr="006722EE">
        <w:rPr>
          <w:rFonts w:ascii="Cambria" w:eastAsia="Times New Roman" w:hAnsi="Cambria" w:cstheme="minorHAnsi"/>
          <w:spacing w:val="2"/>
        </w:rPr>
        <w:t>t</w:t>
      </w:r>
      <w:r w:rsidRPr="006722EE">
        <w:rPr>
          <w:rFonts w:ascii="Cambria" w:eastAsia="Times New Roman" w:hAnsi="Cambria" w:cstheme="minorHAnsi"/>
        </w:rPr>
        <w:t xml:space="preserve">o the </w:t>
      </w:r>
      <w:r w:rsidRPr="006722EE">
        <w:rPr>
          <w:rFonts w:ascii="Cambria" w:eastAsia="Times New Roman" w:hAnsi="Cambria" w:cstheme="minorHAnsi"/>
          <w:spacing w:val="-1"/>
        </w:rPr>
        <w:t>f</w:t>
      </w:r>
      <w:r w:rsidRPr="006722EE">
        <w:rPr>
          <w:rFonts w:ascii="Cambria" w:eastAsia="Times New Roman" w:hAnsi="Cambria" w:cstheme="minorHAnsi"/>
        </w:rPr>
        <w:t>or</w:t>
      </w:r>
      <w:r w:rsidRPr="006722EE">
        <w:rPr>
          <w:rFonts w:ascii="Cambria" w:eastAsia="Times New Roman" w:hAnsi="Cambria" w:cstheme="minorHAnsi"/>
          <w:spacing w:val="-2"/>
        </w:rPr>
        <w:t>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n supplier</w:t>
      </w:r>
      <w:r w:rsidRPr="006722EE">
        <w:rPr>
          <w:rFonts w:ascii="Cambria" w:eastAsia="Times New Roman" w:hAnsi="Cambria" w:cstheme="minorHAnsi"/>
          <w:spacing w:val="-1"/>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 xml:space="preserve">, </w:t>
      </w:r>
      <w:r w:rsidR="00F05587" w:rsidRPr="006722EE">
        <w:rPr>
          <w:rFonts w:ascii="Cambria" w:eastAsia="Times New Roman" w:hAnsi="Cambria" w:cstheme="minorHAnsi"/>
        </w:rPr>
        <w:t>BS</w:t>
      </w:r>
      <w:r w:rsidRPr="006722EE">
        <w:rPr>
          <w:rFonts w:ascii="Cambria" w:eastAsia="Times New Roman" w:hAnsi="Cambria" w:cstheme="minorHAnsi"/>
        </w:rPr>
        <w:t>D.</w:t>
      </w:r>
    </w:p>
    <w:p w14:paraId="2C73743A" w14:textId="77777777" w:rsidR="000952B1" w:rsidRPr="006722EE" w:rsidRDefault="000952B1" w:rsidP="000952B1">
      <w:pPr>
        <w:spacing w:line="260" w:lineRule="exact"/>
        <w:ind w:left="100" w:right="81"/>
        <w:jc w:val="both"/>
        <w:rPr>
          <w:rFonts w:ascii="Cambria" w:hAnsi="Cambria" w:cstheme="minorHAnsi"/>
        </w:rPr>
      </w:pPr>
      <w:r w:rsidRPr="006722EE">
        <w:rPr>
          <w:rFonts w:ascii="Cambria" w:eastAsia="Times New Roman" w:hAnsi="Cambria" w:cstheme="minorHAnsi"/>
        </w:rPr>
        <w:t>5.6</w:t>
      </w:r>
      <w:r w:rsidRPr="006722EE">
        <w:rPr>
          <w:rFonts w:ascii="Cambria" w:eastAsia="Times New Roman" w:hAnsi="Cambria" w:cstheme="minorHAnsi"/>
          <w:spacing w:val="10"/>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sks</w:t>
      </w:r>
      <w:r w:rsidRPr="006722EE">
        <w:rPr>
          <w:rFonts w:ascii="Cambria" w:eastAsia="Times New Roman" w:hAnsi="Cambria" w:cstheme="minorHAnsi"/>
          <w:spacing w:val="8"/>
        </w:rPr>
        <w:t xml:space="preserve"> </w:t>
      </w:r>
      <w:r w:rsidRPr="006722EE">
        <w:rPr>
          <w:rFonts w:ascii="Cambria" w:eastAsia="Times New Roman" w:hAnsi="Cambria" w:cstheme="minorHAnsi"/>
        </w:rPr>
        <w:t>for</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tailed</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ea</w:t>
      </w:r>
      <w:r w:rsidRPr="006722EE">
        <w:rPr>
          <w:rFonts w:ascii="Cambria" w:eastAsia="Times New Roman" w:hAnsi="Cambria" w:cstheme="minorHAnsi"/>
        </w:rPr>
        <w:t>sons</w:t>
      </w:r>
      <w:r w:rsidRPr="006722EE">
        <w:rPr>
          <w:rFonts w:ascii="Cambria" w:eastAsia="Times New Roman" w:hAnsi="Cambria" w:cstheme="minorHAnsi"/>
          <w:spacing w:val="8"/>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suspension,</w:t>
      </w:r>
      <w:r w:rsidRPr="006722EE">
        <w:rPr>
          <w:rFonts w:ascii="Cambria" w:eastAsia="Times New Roman" w:hAnsi="Cambria" w:cstheme="minorHAnsi"/>
          <w:spacing w:val="7"/>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3"/>
        </w:rPr>
        <w:t>m</w:t>
      </w:r>
      <w:r w:rsidRPr="006722EE">
        <w:rPr>
          <w:rFonts w:ascii="Cambria" w:eastAsia="Times New Roman" w:hAnsi="Cambria" w:cstheme="minorHAnsi"/>
          <w:spacing w:val="4"/>
        </w:rPr>
        <w:t>a</w:t>
      </w:r>
      <w:r w:rsidRPr="006722EE">
        <w:rPr>
          <w:rFonts w:ascii="Cambria" w:eastAsia="Times New Roman" w:hAnsi="Cambria" w:cstheme="minorHAnsi"/>
        </w:rPr>
        <w:t xml:space="preserve">y </w:t>
      </w:r>
      <w:r w:rsidRPr="006722EE">
        <w:rPr>
          <w:rFonts w:ascii="Cambria" w:eastAsia="Times New Roman" w:hAnsi="Cambria" w:cstheme="minorHAnsi"/>
          <w:spacing w:val="2"/>
        </w:rPr>
        <w:t>b</w:t>
      </w:r>
      <w:r w:rsidRPr="006722EE">
        <w:rPr>
          <w:rFonts w:ascii="Cambria" w:eastAsia="Times New Roman" w:hAnsi="Cambria" w:cstheme="minorHAnsi"/>
        </w:rPr>
        <w:t>e info</w:t>
      </w:r>
      <w:r w:rsidRPr="006722EE">
        <w:rPr>
          <w:rFonts w:ascii="Cambria" w:eastAsia="Times New Roman" w:hAnsi="Cambria" w:cstheme="minorHAnsi"/>
          <w:spacing w:val="-1"/>
        </w:rPr>
        <w:t>r</w:t>
      </w:r>
      <w:r w:rsidRPr="006722EE">
        <w:rPr>
          <w:rFonts w:ascii="Cambria" w:eastAsia="Times New Roman" w:hAnsi="Cambria" w:cstheme="minorHAnsi"/>
        </w:rPr>
        <w:t>med</w:t>
      </w:r>
      <w:r w:rsidRPr="006722EE">
        <w:rPr>
          <w:rFonts w:ascii="Cambria" w:eastAsia="Times New Roman" w:hAnsi="Cambria" w:cstheme="minorHAnsi"/>
          <w:spacing w:val="-10"/>
        </w:rPr>
        <w:t xml:space="preserve"> </w:t>
      </w:r>
      <w:r w:rsidRPr="006722EE">
        <w:rPr>
          <w:rFonts w:ascii="Cambria" w:eastAsia="Times New Roman" w:hAnsi="Cambria" w:cstheme="minorHAnsi"/>
        </w:rPr>
        <w:t>that</w:t>
      </w:r>
      <w:r w:rsidRPr="006722EE">
        <w:rPr>
          <w:rFonts w:ascii="Cambria" w:eastAsia="Times New Roman" w:hAnsi="Cambria" w:cstheme="minorHAnsi"/>
          <w:spacing w:val="-10"/>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9"/>
        </w:rPr>
        <w:t xml:space="preserve"> </w:t>
      </w:r>
      <w:r w:rsidRPr="006722EE">
        <w:rPr>
          <w:rFonts w:ascii="Cambria" w:eastAsia="Times New Roman" w:hAnsi="Cambria" w:cstheme="minorHAnsi"/>
        </w:rPr>
        <w:t>is</w:t>
      </w:r>
      <w:r w:rsidRPr="006722EE">
        <w:rPr>
          <w:rFonts w:ascii="Cambria" w:eastAsia="Times New Roman" w:hAnsi="Cambria" w:cstheme="minorHAnsi"/>
          <w:spacing w:val="-9"/>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0"/>
        </w:rPr>
        <w:t xml:space="preserve"> </w:t>
      </w:r>
      <w:r w:rsidRPr="006722EE">
        <w:rPr>
          <w:rFonts w:ascii="Cambria" w:eastAsia="Times New Roman" w:hAnsi="Cambria" w:cstheme="minorHAnsi"/>
        </w:rPr>
        <w:t>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t</w:t>
      </w:r>
      <w:r w:rsidRPr="006722EE">
        <w:rPr>
          <w:rFonts w:ascii="Cambria" w:eastAsia="Times New Roman" w:hAnsi="Cambria" w:cstheme="minorHAnsi"/>
          <w:spacing w:val="-9"/>
        </w:rPr>
        <w:t xml:space="preserve"> </w:t>
      </w:r>
      <w:r w:rsidRPr="006722EE">
        <w:rPr>
          <w:rFonts w:ascii="Cambria" w:eastAsia="Times New Roman" w:hAnsi="Cambria" w:cstheme="minorHAnsi"/>
          <w:spacing w:val="3"/>
        </w:rPr>
        <w:t>i</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not</w:t>
      </w:r>
      <w:r w:rsidRPr="006722EE">
        <w:rPr>
          <w:rFonts w:ascii="Cambria" w:eastAsia="Times New Roman" w:hAnsi="Cambria" w:cstheme="minorHAnsi"/>
          <w:spacing w:val="-9"/>
        </w:rPr>
        <w:t xml:space="preserve"> </w:t>
      </w:r>
      <w:r w:rsidRPr="006722EE">
        <w:rPr>
          <w:rFonts w:ascii="Cambria" w:eastAsia="Times New Roman" w:hAnsi="Cambria" w:cstheme="minorHAnsi"/>
        </w:rPr>
        <w:t>n</w:t>
      </w:r>
      <w:r w:rsidRPr="006722EE">
        <w:rPr>
          <w:rFonts w:ascii="Cambria" w:eastAsia="Times New Roman" w:hAnsi="Cambria" w:cstheme="minorHAnsi"/>
          <w:spacing w:val="-1"/>
        </w:rPr>
        <w:t>ece</w:t>
      </w:r>
      <w:r w:rsidRPr="006722EE">
        <w:rPr>
          <w:rFonts w:ascii="Cambria" w:eastAsia="Times New Roman" w:hAnsi="Cambria" w:cstheme="minorHAnsi"/>
        </w:rPr>
        <w:t>ssa</w:t>
      </w:r>
      <w:r w:rsidRPr="006722EE">
        <w:rPr>
          <w:rFonts w:ascii="Cambria" w:eastAsia="Times New Roman" w:hAnsi="Cambria" w:cstheme="minorHAnsi"/>
          <w:spacing w:val="3"/>
        </w:rPr>
        <w:t>r</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to</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10"/>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rPr>
        <w:t>o</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c</w:t>
      </w:r>
      <w:r w:rsidRPr="006722EE">
        <w:rPr>
          <w:rFonts w:ascii="Cambria" w:eastAsia="Times New Roman" w:hAnsi="Cambria" w:cstheme="minorHAnsi"/>
        </w:rPr>
        <w:t>or</w:t>
      </w:r>
      <w:r w:rsidRPr="006722EE">
        <w:rPr>
          <w:rFonts w:ascii="Cambria" w:eastAsia="Times New Roman" w:hAnsi="Cambria" w:cstheme="minorHAnsi"/>
          <w:spacing w:val="-1"/>
        </w:rPr>
        <w:t>re</w:t>
      </w:r>
      <w:r w:rsidRPr="006722EE">
        <w:rPr>
          <w:rFonts w:ascii="Cambria" w:eastAsia="Times New Roman" w:hAnsi="Cambria" w:cstheme="minorHAnsi"/>
        </w:rPr>
        <w:t>spond</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 xml:space="preserve">e or </w:t>
      </w:r>
      <w:r w:rsidRPr="006722EE">
        <w:rPr>
          <w:rFonts w:ascii="Cambria" w:eastAsia="Times New Roman" w:hAnsi="Cambria" w:cstheme="minorHAnsi"/>
          <w:spacing w:val="-2"/>
        </w:rPr>
        <w:t>a</w:t>
      </w:r>
      <w:r w:rsidRPr="006722EE">
        <w:rPr>
          <w:rFonts w:ascii="Cambria" w:eastAsia="Times New Roman" w:hAnsi="Cambria" w:cstheme="minorHAnsi"/>
          <w:spacing w:val="1"/>
        </w:rPr>
        <w:t>r</w:t>
      </w:r>
      <w:r w:rsidRPr="006722EE">
        <w:rPr>
          <w:rFonts w:ascii="Cambria" w:eastAsia="Times New Roman" w:hAnsi="Cambria" w:cstheme="minorHAnsi"/>
          <w:spacing w:val="-2"/>
        </w:rPr>
        <w:t>g</w:t>
      </w:r>
      <w:r w:rsidRPr="006722EE">
        <w:rPr>
          <w:rFonts w:ascii="Cambria" w:eastAsia="Times New Roman" w:hAnsi="Cambria" w:cstheme="minorHAnsi"/>
        </w:rPr>
        <w:t xml:space="preserve">ument with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 xml:space="preserve">t </w:t>
      </w:r>
      <w:r w:rsidRPr="006722EE">
        <w:rPr>
          <w:rFonts w:ascii="Cambria" w:eastAsia="Times New Roman" w:hAnsi="Cambria" w:cstheme="minorHAnsi"/>
          <w:spacing w:val="1"/>
        </w:rPr>
        <w:t>t</w:t>
      </w:r>
      <w:r w:rsidRPr="006722EE">
        <w:rPr>
          <w:rFonts w:ascii="Cambria" w:eastAsia="Times New Roman" w:hAnsi="Cambria" w:cstheme="minorHAnsi"/>
        </w:rPr>
        <w:t xml:space="preserve">his </w:t>
      </w:r>
      <w:r w:rsidRPr="006722EE">
        <w:rPr>
          <w:rFonts w:ascii="Cambria" w:eastAsia="Times New Roman" w:hAnsi="Cambria" w:cstheme="minorHAnsi"/>
          <w:spacing w:val="1"/>
        </w:rPr>
        <w:t>s</w:t>
      </w:r>
      <w:r w:rsidRPr="006722EE">
        <w:rPr>
          <w:rFonts w:ascii="Cambria" w:eastAsia="Times New Roman" w:hAnsi="Cambria" w:cstheme="minorHAnsi"/>
        </w:rPr>
        <w:t>t</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w:t>
      </w:r>
    </w:p>
    <w:p w14:paraId="643E944F" w14:textId="77777777" w:rsidR="000952B1" w:rsidRDefault="000952B1" w:rsidP="000952B1">
      <w:pPr>
        <w:ind w:left="100" w:right="74"/>
        <w:jc w:val="both"/>
        <w:rPr>
          <w:rFonts w:ascii="Cambria" w:eastAsia="Times New Roman" w:hAnsi="Cambria" w:cstheme="minorHAnsi"/>
        </w:rPr>
      </w:pPr>
      <w:r w:rsidRPr="006722EE">
        <w:rPr>
          <w:rFonts w:ascii="Cambria" w:eastAsia="Times New Roman" w:hAnsi="Cambria" w:cstheme="minorHAnsi"/>
        </w:rPr>
        <w:t>5.7</w:t>
      </w:r>
      <w:r w:rsidRPr="006722EE">
        <w:rPr>
          <w:rFonts w:ascii="Cambria" w:eastAsia="Times New Roman" w:hAnsi="Cambria" w:cstheme="minorHAnsi"/>
          <w:spacing w:val="2"/>
        </w:rPr>
        <w:t xml:space="preserve"> </w:t>
      </w:r>
      <w:r w:rsidRPr="006722EE">
        <w:rPr>
          <w:rFonts w:ascii="Cambria" w:eastAsia="Times New Roman" w:hAnsi="Cambria" w:cstheme="minorHAnsi"/>
          <w:spacing w:val="-6"/>
        </w:rPr>
        <w:t>I</w:t>
      </w:r>
      <w:r w:rsidRPr="006722EE">
        <w:rPr>
          <w:rFonts w:ascii="Cambria" w:eastAsia="Times New Roman" w:hAnsi="Cambria" w:cstheme="minorHAnsi"/>
        </w:rPr>
        <w:t xml:space="preserve">t </w:t>
      </w:r>
      <w:r w:rsidRPr="006722EE">
        <w:rPr>
          <w:rFonts w:ascii="Cambria" w:eastAsia="Times New Roman" w:hAnsi="Cambria" w:cstheme="minorHAnsi"/>
          <w:spacing w:val="1"/>
        </w:rPr>
        <w:t>i</w:t>
      </w:r>
      <w:r w:rsidRPr="006722EE">
        <w:rPr>
          <w:rFonts w:ascii="Cambria" w:eastAsia="Times New Roman" w:hAnsi="Cambria" w:cstheme="minorHAnsi"/>
        </w:rPr>
        <w:t>s not n</w:t>
      </w:r>
      <w:r w:rsidRPr="006722EE">
        <w:rPr>
          <w:rFonts w:ascii="Cambria" w:eastAsia="Times New Roman" w:hAnsi="Cambria" w:cstheme="minorHAnsi"/>
          <w:spacing w:val="-1"/>
        </w:rPr>
        <w:t>ece</w:t>
      </w:r>
      <w:r w:rsidRPr="006722EE">
        <w:rPr>
          <w:rFonts w:ascii="Cambria" w:eastAsia="Times New Roman" w:hAnsi="Cambria" w:cstheme="minorHAnsi"/>
        </w:rPr>
        <w:t>s</w:t>
      </w:r>
      <w:r w:rsidRPr="006722EE">
        <w:rPr>
          <w:rFonts w:ascii="Cambria" w:eastAsia="Times New Roman" w:hAnsi="Cambria" w:cstheme="minorHAnsi"/>
          <w:spacing w:val="3"/>
        </w:rPr>
        <w:t>s</w:t>
      </w:r>
      <w:r w:rsidRPr="006722EE">
        <w:rPr>
          <w:rFonts w:ascii="Cambria" w:eastAsia="Times New Roman" w:hAnsi="Cambria" w:cstheme="minorHAnsi"/>
          <w:spacing w:val="-1"/>
        </w:rPr>
        <w:t>a</w:t>
      </w:r>
      <w:r w:rsidRPr="006722EE">
        <w:rPr>
          <w:rFonts w:ascii="Cambria" w:eastAsia="Times New Roman" w:hAnsi="Cambria" w:cstheme="minorHAnsi"/>
          <w:spacing w:val="4"/>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 xml:space="preserve">ive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sh</w:t>
      </w:r>
      <w:r w:rsidRPr="006722EE">
        <w:rPr>
          <w:rFonts w:ascii="Cambria" w:eastAsia="Times New Roman" w:hAnsi="Cambria" w:cstheme="minorHAnsi"/>
          <w:spacing w:val="2"/>
        </w:rPr>
        <w:t>ow</w:t>
      </w:r>
      <w:r w:rsidRPr="006722EE">
        <w:rPr>
          <w:rFonts w:ascii="Cambria" w:eastAsia="Times New Roman" w:hAnsi="Cambria" w:cstheme="minorHAnsi"/>
          <w:spacing w:val="-1"/>
        </w:rPr>
        <w:t>-</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use</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or person</w:t>
      </w:r>
      <w:r w:rsidRPr="006722EE">
        <w:rPr>
          <w:rFonts w:ascii="Cambria" w:eastAsia="Times New Roman" w:hAnsi="Cambria" w:cstheme="minorHAnsi"/>
          <w:spacing w:val="-1"/>
        </w:rPr>
        <w:t>a</w:t>
      </w:r>
      <w:r w:rsidRPr="006722EE">
        <w:rPr>
          <w:rFonts w:ascii="Cambria" w:eastAsia="Times New Roman" w:hAnsi="Cambria" w:cstheme="minorHAnsi"/>
        </w:rPr>
        <w:t>l he</w:t>
      </w:r>
      <w:r w:rsidRPr="006722EE">
        <w:rPr>
          <w:rFonts w:ascii="Cambria" w:eastAsia="Times New Roman" w:hAnsi="Cambria" w:cstheme="minorHAnsi"/>
          <w:spacing w:val="1"/>
        </w:rPr>
        <w:t>a</w:t>
      </w:r>
      <w:r w:rsidRPr="006722EE">
        <w:rPr>
          <w:rFonts w:ascii="Cambria" w:eastAsia="Times New Roman" w:hAnsi="Cambria" w:cstheme="minorHAnsi"/>
        </w:rPr>
        <w:t>ri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e is</w:t>
      </w:r>
      <w:r w:rsidRPr="006722EE">
        <w:rPr>
          <w:rFonts w:ascii="Cambria" w:eastAsia="Times New Roman" w:hAnsi="Cambria" w:cstheme="minorHAnsi"/>
          <w:spacing w:val="1"/>
        </w:rPr>
        <w:t>s</w:t>
      </w:r>
      <w:r w:rsidRPr="006722EE">
        <w:rPr>
          <w:rFonts w:ascii="Cambria" w:eastAsia="Times New Roman" w:hAnsi="Cambria" w:cstheme="minorHAnsi"/>
        </w:rPr>
        <w:t>uing the</w:t>
      </w:r>
      <w:r w:rsidRPr="006722EE">
        <w:rPr>
          <w:rFonts w:ascii="Cambria" w:eastAsia="Times New Roman" w:hAnsi="Cambria" w:cstheme="minorHAnsi"/>
          <w:spacing w:val="1"/>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suspension.</w:t>
      </w:r>
      <w:r w:rsidRPr="006722EE">
        <w:rPr>
          <w:rFonts w:ascii="Cambria" w:eastAsia="Times New Roman" w:hAnsi="Cambria" w:cstheme="minorHAnsi"/>
          <w:spacing w:val="2"/>
        </w:rPr>
        <w:t xml:space="preserve"> </w:t>
      </w:r>
      <w:r w:rsidRPr="006722EE">
        <w:rPr>
          <w:rFonts w:ascii="Cambria" w:eastAsia="Times New Roman" w:hAnsi="Cambria" w:cstheme="minorHAnsi"/>
        </w:rPr>
        <w:t>Ho</w:t>
      </w:r>
      <w:r w:rsidRPr="006722EE">
        <w:rPr>
          <w:rFonts w:ascii="Cambria" w:eastAsia="Times New Roman" w:hAnsi="Cambria" w:cstheme="minorHAnsi"/>
          <w:spacing w:val="-1"/>
        </w:rPr>
        <w:t>we</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if</w:t>
      </w:r>
      <w:r w:rsidRPr="006722EE">
        <w:rPr>
          <w:rFonts w:ascii="Cambria" w:eastAsia="Times New Roman" w:hAnsi="Cambria" w:cstheme="minorHAnsi"/>
          <w:spacing w:val="2"/>
        </w:rPr>
        <w:t xml:space="preserve"> </w:t>
      </w:r>
      <w:r w:rsidRPr="006722EE">
        <w:rPr>
          <w:rFonts w:ascii="Cambria" w:eastAsia="Times New Roman" w:hAnsi="Cambria" w:cstheme="minorHAnsi"/>
        </w:rPr>
        <w:t>inv</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re not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te</w:t>
      </w:r>
      <w:r w:rsidRPr="006722EE">
        <w:rPr>
          <w:rFonts w:ascii="Cambria" w:eastAsia="Times New Roman" w:hAnsi="Cambria" w:cstheme="minorHAnsi"/>
          <w:spacing w:val="1"/>
        </w:rPr>
        <w:t xml:space="preserve"> </w:t>
      </w:r>
      <w:r w:rsidRPr="006722EE">
        <w:rPr>
          <w:rFonts w:ascii="Cambria" w:eastAsia="Times New Roman" w:hAnsi="Cambria" w:cstheme="minorHAnsi"/>
        </w:rPr>
        <w:t>in</w:t>
      </w:r>
      <w:r w:rsidRPr="006722EE">
        <w:rPr>
          <w:rFonts w:ascii="Cambria" w:eastAsia="Times New Roman" w:hAnsi="Cambria" w:cstheme="minorHAnsi"/>
          <w:spacing w:val="2"/>
        </w:rPr>
        <w:t xml:space="preserve"> </w:t>
      </w:r>
      <w:r w:rsidRPr="006722EE">
        <w:rPr>
          <w:rFonts w:ascii="Cambria" w:eastAsia="Times New Roman" w:hAnsi="Cambria" w:cstheme="minorHAnsi"/>
        </w:rPr>
        <w:t>s</w:t>
      </w:r>
      <w:r w:rsidRPr="006722EE">
        <w:rPr>
          <w:rFonts w:ascii="Cambria" w:eastAsia="Times New Roman" w:hAnsi="Cambria" w:cstheme="minorHAnsi"/>
          <w:spacing w:val="-2"/>
        </w:rPr>
        <w:t>i</w:t>
      </w:r>
      <w:r w:rsidRPr="006722EE">
        <w:rPr>
          <w:rFonts w:ascii="Cambria" w:eastAsia="Times New Roman" w:hAnsi="Cambria" w:cstheme="minorHAnsi"/>
        </w:rPr>
        <w:t>x</w:t>
      </w:r>
      <w:r w:rsidRPr="006722EE">
        <w:rPr>
          <w:rFonts w:ascii="Cambria" w:eastAsia="Times New Roman" w:hAnsi="Cambria" w:cstheme="minorHAnsi"/>
          <w:spacing w:val="10"/>
        </w:rPr>
        <w:t xml:space="preserve"> </w:t>
      </w:r>
      <w:r w:rsidRPr="006722EE">
        <w:rPr>
          <w:rFonts w:ascii="Cambria" w:eastAsia="Times New Roman" w:hAnsi="Cambria" w:cstheme="minorHAnsi"/>
        </w:rPr>
        <w:t>mon</w:t>
      </w:r>
      <w:r w:rsidRPr="006722EE">
        <w:rPr>
          <w:rFonts w:ascii="Cambria" w:eastAsia="Times New Roman" w:hAnsi="Cambria" w:cstheme="minorHAnsi"/>
          <w:spacing w:val="1"/>
        </w:rPr>
        <w:t>t</w:t>
      </w:r>
      <w:r w:rsidRPr="006722EE">
        <w:rPr>
          <w:rFonts w:ascii="Cambria" w:eastAsia="Times New Roman" w:hAnsi="Cambria" w:cstheme="minorHAnsi"/>
        </w:rPr>
        <w:t>hs’ tim</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 m</w:t>
      </w:r>
      <w:r w:rsidRPr="006722EE">
        <w:rPr>
          <w:rFonts w:ascii="Cambria" w:eastAsia="Times New Roman" w:hAnsi="Cambria" w:cstheme="minorHAnsi"/>
          <w:spacing w:val="4"/>
        </w:rPr>
        <w:t>a</w:t>
      </w:r>
      <w:r w:rsidRPr="006722EE">
        <w:rPr>
          <w:rFonts w:ascii="Cambria" w:eastAsia="Times New Roman" w:hAnsi="Cambria" w:cstheme="minorHAnsi"/>
        </w:rPr>
        <w:t xml:space="preserve">y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tend</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riod</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suspension</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other</w:t>
      </w:r>
      <w:r w:rsidRPr="006722EE">
        <w:rPr>
          <w:rFonts w:ascii="Cambria" w:eastAsia="Times New Roman" w:hAnsi="Cambria" w:cstheme="minorHAnsi"/>
          <w:spacing w:val="3"/>
        </w:rPr>
        <w:t xml:space="preserve"> </w:t>
      </w:r>
      <w:r w:rsidRPr="006722EE">
        <w:rPr>
          <w:rFonts w:ascii="Cambria" w:eastAsia="Times New Roman" w:hAnsi="Cambria" w:cstheme="minorHAnsi"/>
        </w:rPr>
        <w:t>thr</w:t>
      </w:r>
      <w:r w:rsidRPr="006722EE">
        <w:rPr>
          <w:rFonts w:ascii="Cambria" w:eastAsia="Times New Roman" w:hAnsi="Cambria" w:cstheme="minorHAnsi"/>
          <w:spacing w:val="-1"/>
        </w:rPr>
        <w:t>e</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mon</w:t>
      </w:r>
      <w:r w:rsidRPr="006722EE">
        <w:rPr>
          <w:rFonts w:ascii="Cambria" w:eastAsia="Times New Roman" w:hAnsi="Cambria" w:cstheme="minorHAnsi"/>
          <w:spacing w:val="1"/>
        </w:rPr>
        <w:t>t</w:t>
      </w:r>
      <w:r w:rsidRPr="006722EE">
        <w:rPr>
          <w:rFonts w:ascii="Cambria" w:eastAsia="Times New Roman" w:hAnsi="Cambria" w:cstheme="minorHAnsi"/>
        </w:rPr>
        <w:t>hs, during</w:t>
      </w:r>
      <w:r w:rsidRPr="006722EE">
        <w:rPr>
          <w:rFonts w:ascii="Cambria" w:eastAsia="Times New Roman" w:hAnsi="Cambria" w:cstheme="minorHAnsi"/>
          <w:spacing w:val="-3"/>
        </w:rPr>
        <w:t xml:space="preserve"> </w:t>
      </w:r>
      <w:r w:rsidRPr="006722EE">
        <w:rPr>
          <w:rFonts w:ascii="Cambria" w:eastAsia="Times New Roman" w:hAnsi="Cambria" w:cstheme="minorHAnsi"/>
        </w:rPr>
        <w:t>wh</w:t>
      </w:r>
      <w:r w:rsidRPr="006722EE">
        <w:rPr>
          <w:rFonts w:ascii="Cambria" w:eastAsia="Times New Roman" w:hAnsi="Cambria" w:cstheme="minorHAnsi"/>
          <w:spacing w:val="2"/>
        </w:rPr>
        <w:t>i</w:t>
      </w:r>
      <w:r w:rsidRPr="006722EE">
        <w:rPr>
          <w:rFonts w:ascii="Cambria" w:eastAsia="Times New Roman" w:hAnsi="Cambria" w:cstheme="minorHAnsi"/>
          <w:spacing w:val="-1"/>
        </w:rPr>
        <w:t>c</w:t>
      </w:r>
      <w:r w:rsidRPr="006722EE">
        <w:rPr>
          <w:rFonts w:ascii="Cambria" w:eastAsia="Times New Roman" w:hAnsi="Cambria" w:cstheme="minorHAnsi"/>
        </w:rPr>
        <w:t>h p</w:t>
      </w:r>
      <w:r w:rsidRPr="006722EE">
        <w:rPr>
          <w:rFonts w:ascii="Cambria" w:eastAsia="Times New Roman" w:hAnsi="Cambria" w:cstheme="minorHAnsi"/>
          <w:spacing w:val="-1"/>
        </w:rPr>
        <w:t>e</w:t>
      </w:r>
      <w:r w:rsidRPr="006722EE">
        <w:rPr>
          <w:rFonts w:ascii="Cambria" w:eastAsia="Times New Roman" w:hAnsi="Cambria" w:cstheme="minorHAnsi"/>
        </w:rPr>
        <w:t xml:space="preserve">riod the </w:t>
      </w:r>
      <w:r w:rsidRPr="006722EE">
        <w:rPr>
          <w:rFonts w:ascii="Cambria" w:eastAsia="Times New Roman" w:hAnsi="Cambria" w:cstheme="minorHAnsi"/>
          <w:spacing w:val="3"/>
        </w:rPr>
        <w:t>i</w:t>
      </w:r>
      <w:r w:rsidRPr="006722EE">
        <w:rPr>
          <w:rFonts w:ascii="Cambria" w:eastAsia="Times New Roman" w:hAnsi="Cambria" w:cstheme="minorHAnsi"/>
        </w:rPr>
        <w:t>nv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ons must be </w:t>
      </w:r>
      <w:r w:rsidRPr="006722EE">
        <w:rPr>
          <w:rFonts w:ascii="Cambria" w:eastAsia="Times New Roman" w:hAnsi="Cambria" w:cstheme="minorHAnsi"/>
          <w:spacing w:val="-1"/>
        </w:rPr>
        <w:t>c</w:t>
      </w:r>
      <w:r w:rsidRPr="006722EE">
        <w:rPr>
          <w:rFonts w:ascii="Cambria" w:eastAsia="Times New Roman" w:hAnsi="Cambria" w:cstheme="minorHAnsi"/>
          <w:spacing w:val="2"/>
        </w:rPr>
        <w:t>o</w:t>
      </w:r>
      <w:r w:rsidRPr="006722EE">
        <w:rPr>
          <w:rFonts w:ascii="Cambria" w:eastAsia="Times New Roman" w:hAnsi="Cambria" w:cstheme="minorHAnsi"/>
        </w:rPr>
        <w:t>mp</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ted.</w:t>
      </w:r>
    </w:p>
    <w:p w14:paraId="3F7DACFF" w14:textId="77777777" w:rsidR="006E0032" w:rsidRPr="006722EE" w:rsidRDefault="006E0032" w:rsidP="000952B1">
      <w:pPr>
        <w:ind w:left="100" w:right="74"/>
        <w:jc w:val="both"/>
        <w:rPr>
          <w:rFonts w:ascii="Cambria" w:hAnsi="Cambria" w:cstheme="minorHAnsi"/>
        </w:rPr>
      </w:pPr>
    </w:p>
    <w:p w14:paraId="4FCC803A" w14:textId="77777777" w:rsidR="000952B1" w:rsidRPr="006722EE" w:rsidRDefault="000952B1" w:rsidP="000952B1">
      <w:pPr>
        <w:ind w:left="100" w:right="2371" w:hanging="100"/>
        <w:jc w:val="both"/>
        <w:rPr>
          <w:rFonts w:ascii="Cambria" w:hAnsi="Cambria" w:cstheme="minorHAnsi"/>
        </w:rPr>
      </w:pPr>
      <w:r w:rsidRPr="006722EE">
        <w:rPr>
          <w:rFonts w:ascii="Cambria" w:eastAsia="Times New Roman" w:hAnsi="Cambria" w:cstheme="minorHAnsi"/>
          <w:b/>
        </w:rPr>
        <w:t xml:space="preserve">6. </w:t>
      </w:r>
      <w:r w:rsidRPr="006722EE">
        <w:rPr>
          <w:rFonts w:ascii="Cambria" w:eastAsia="Times New Roman" w:hAnsi="Cambria" w:cstheme="minorHAnsi"/>
          <w:b/>
          <w:spacing w:val="-2"/>
        </w:rPr>
        <w:t>G</w:t>
      </w:r>
      <w:r w:rsidRPr="006722EE">
        <w:rPr>
          <w:rFonts w:ascii="Cambria" w:eastAsia="Times New Roman" w:hAnsi="Cambria" w:cstheme="minorHAnsi"/>
          <w:b/>
          <w:spacing w:val="-1"/>
        </w:rPr>
        <w:t>r</w:t>
      </w:r>
      <w:r w:rsidRPr="006722EE">
        <w:rPr>
          <w:rFonts w:ascii="Cambria" w:eastAsia="Times New Roman" w:hAnsi="Cambria" w:cstheme="minorHAnsi"/>
          <w:b/>
        </w:rPr>
        <w:t>o</w:t>
      </w:r>
      <w:r w:rsidRPr="006722EE">
        <w:rPr>
          <w:rFonts w:ascii="Cambria" w:eastAsia="Times New Roman" w:hAnsi="Cambria" w:cstheme="minorHAnsi"/>
          <w:b/>
          <w:spacing w:val="1"/>
        </w:rPr>
        <w:t>un</w:t>
      </w:r>
      <w:r w:rsidRPr="006722EE">
        <w:rPr>
          <w:rFonts w:ascii="Cambria" w:eastAsia="Times New Roman" w:hAnsi="Cambria" w:cstheme="minorHAnsi"/>
          <w:b/>
        </w:rPr>
        <w:t>d</w:t>
      </w:r>
      <w:r w:rsidRPr="006722EE">
        <w:rPr>
          <w:rFonts w:ascii="Cambria" w:eastAsia="Times New Roman" w:hAnsi="Cambria" w:cstheme="minorHAnsi"/>
          <w:b/>
          <w:spacing w:val="1"/>
        </w:rPr>
        <w:t xml:space="preserve"> </w:t>
      </w:r>
      <w:r w:rsidRPr="006722EE">
        <w:rPr>
          <w:rFonts w:ascii="Cambria" w:eastAsia="Times New Roman" w:hAnsi="Cambria" w:cstheme="minorHAnsi"/>
          <w:b/>
        </w:rPr>
        <w:t>on</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2"/>
        </w:rPr>
        <w:t>w</w:t>
      </w:r>
      <w:r w:rsidRPr="006722EE">
        <w:rPr>
          <w:rFonts w:ascii="Cambria" w:eastAsia="Times New Roman" w:hAnsi="Cambria" w:cstheme="minorHAnsi"/>
          <w:b/>
          <w:spacing w:val="-1"/>
        </w:rPr>
        <w:t>h</w:t>
      </w:r>
      <w:r w:rsidRPr="006722EE">
        <w:rPr>
          <w:rFonts w:ascii="Cambria" w:eastAsia="Times New Roman" w:hAnsi="Cambria" w:cstheme="minorHAnsi"/>
          <w:b/>
        </w:rPr>
        <w:t xml:space="preserve">ich </w:t>
      </w:r>
      <w:r w:rsidRPr="006722EE">
        <w:rPr>
          <w:rFonts w:ascii="Cambria" w:eastAsia="Times New Roman" w:hAnsi="Cambria" w:cstheme="minorHAnsi"/>
          <w:b/>
          <w:spacing w:val="1"/>
        </w:rPr>
        <w:t>B</w:t>
      </w:r>
      <w:r w:rsidRPr="006722EE">
        <w:rPr>
          <w:rFonts w:ascii="Cambria" w:eastAsia="Times New Roman" w:hAnsi="Cambria" w:cstheme="minorHAnsi"/>
          <w:b/>
          <w:spacing w:val="-2"/>
        </w:rPr>
        <w:t>a</w:t>
      </w:r>
      <w:r w:rsidRPr="006722EE">
        <w:rPr>
          <w:rFonts w:ascii="Cambria" w:eastAsia="Times New Roman" w:hAnsi="Cambria" w:cstheme="minorHAnsi"/>
          <w:b/>
          <w:spacing w:val="1"/>
        </w:rPr>
        <w:t>nn</w:t>
      </w:r>
      <w:r w:rsidRPr="006722EE">
        <w:rPr>
          <w:rFonts w:ascii="Cambria" w:eastAsia="Times New Roman" w:hAnsi="Cambria" w:cstheme="minorHAnsi"/>
          <w:b/>
        </w:rPr>
        <w:t>i</w:t>
      </w:r>
      <w:r w:rsidRPr="006722EE">
        <w:rPr>
          <w:rFonts w:ascii="Cambria" w:eastAsia="Times New Roman" w:hAnsi="Cambria" w:cstheme="minorHAnsi"/>
          <w:b/>
          <w:spacing w:val="1"/>
        </w:rPr>
        <w:t>n</w:t>
      </w:r>
      <w:r w:rsidRPr="006722EE">
        <w:rPr>
          <w:rFonts w:ascii="Cambria" w:eastAsia="Times New Roman" w:hAnsi="Cambria" w:cstheme="minorHAnsi"/>
          <w:b/>
        </w:rPr>
        <w:t xml:space="preserve">g </w:t>
      </w:r>
      <w:r w:rsidRPr="006722EE">
        <w:rPr>
          <w:rFonts w:ascii="Cambria" w:eastAsia="Times New Roman" w:hAnsi="Cambria" w:cstheme="minorHAnsi"/>
          <w:b/>
          <w:spacing w:val="-2"/>
        </w:rPr>
        <w:t>o</w:t>
      </w:r>
      <w:r w:rsidRPr="006722EE">
        <w:rPr>
          <w:rFonts w:ascii="Cambria" w:eastAsia="Times New Roman" w:hAnsi="Cambria" w:cstheme="minorHAnsi"/>
          <w:b/>
        </w:rPr>
        <w:t>f</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2"/>
        </w:rPr>
        <w:t>B</w:t>
      </w:r>
      <w:r w:rsidRPr="006722EE">
        <w:rPr>
          <w:rFonts w:ascii="Cambria" w:eastAsia="Times New Roman" w:hAnsi="Cambria" w:cstheme="minorHAnsi"/>
          <w:b/>
          <w:spacing w:val="1"/>
        </w:rPr>
        <w:t>u</w:t>
      </w:r>
      <w:r w:rsidRPr="006722EE">
        <w:rPr>
          <w:rFonts w:ascii="Cambria" w:eastAsia="Times New Roman" w:hAnsi="Cambria" w:cstheme="minorHAnsi"/>
          <w:b/>
        </w:rPr>
        <w:t>si</w:t>
      </w:r>
      <w:r w:rsidRPr="006722EE">
        <w:rPr>
          <w:rFonts w:ascii="Cambria" w:eastAsia="Times New Roman" w:hAnsi="Cambria" w:cstheme="minorHAnsi"/>
          <w:b/>
          <w:spacing w:val="1"/>
        </w:rPr>
        <w:t>n</w:t>
      </w:r>
      <w:r w:rsidRPr="006722EE">
        <w:rPr>
          <w:rFonts w:ascii="Cambria" w:eastAsia="Times New Roman" w:hAnsi="Cambria" w:cstheme="minorHAnsi"/>
          <w:b/>
          <w:spacing w:val="-1"/>
        </w:rPr>
        <w:t>e</w:t>
      </w:r>
      <w:r w:rsidRPr="006722EE">
        <w:rPr>
          <w:rFonts w:ascii="Cambria" w:eastAsia="Times New Roman" w:hAnsi="Cambria" w:cstheme="minorHAnsi"/>
          <w:b/>
        </w:rPr>
        <w:t>ss D</w:t>
      </w:r>
      <w:r w:rsidRPr="006722EE">
        <w:rPr>
          <w:rFonts w:ascii="Cambria" w:eastAsia="Times New Roman" w:hAnsi="Cambria" w:cstheme="minorHAnsi"/>
          <w:b/>
          <w:spacing w:val="-1"/>
        </w:rPr>
        <w:t>e</w:t>
      </w:r>
      <w:r w:rsidRPr="006722EE">
        <w:rPr>
          <w:rFonts w:ascii="Cambria" w:eastAsia="Times New Roman" w:hAnsi="Cambria" w:cstheme="minorHAnsi"/>
          <w:b/>
        </w:rPr>
        <w:t>al</w:t>
      </w:r>
      <w:r w:rsidRPr="006722EE">
        <w:rPr>
          <w:rFonts w:ascii="Cambria" w:eastAsia="Times New Roman" w:hAnsi="Cambria" w:cstheme="minorHAnsi"/>
          <w:b/>
          <w:spacing w:val="-1"/>
        </w:rPr>
        <w:t>i</w:t>
      </w:r>
      <w:r w:rsidRPr="006722EE">
        <w:rPr>
          <w:rFonts w:ascii="Cambria" w:eastAsia="Times New Roman" w:hAnsi="Cambria" w:cstheme="minorHAnsi"/>
          <w:b/>
          <w:spacing w:val="1"/>
        </w:rPr>
        <w:t>n</w:t>
      </w:r>
      <w:r w:rsidRPr="006722EE">
        <w:rPr>
          <w:rFonts w:ascii="Cambria" w:eastAsia="Times New Roman" w:hAnsi="Cambria" w:cstheme="minorHAnsi"/>
          <w:b/>
        </w:rPr>
        <w:t xml:space="preserve">gs </w:t>
      </w:r>
      <w:r w:rsidRPr="006722EE">
        <w:rPr>
          <w:rFonts w:ascii="Cambria" w:eastAsia="Times New Roman" w:hAnsi="Cambria" w:cstheme="minorHAnsi"/>
          <w:b/>
          <w:spacing w:val="-1"/>
        </w:rPr>
        <w:t>c</w:t>
      </w:r>
      <w:r w:rsidRPr="006722EE">
        <w:rPr>
          <w:rFonts w:ascii="Cambria" w:eastAsia="Times New Roman" w:hAnsi="Cambria" w:cstheme="minorHAnsi"/>
          <w:b/>
        </w:rPr>
        <w:t>an</w:t>
      </w:r>
      <w:r w:rsidRPr="006722EE">
        <w:rPr>
          <w:rFonts w:ascii="Cambria" w:eastAsia="Times New Roman" w:hAnsi="Cambria" w:cstheme="minorHAnsi"/>
          <w:b/>
          <w:spacing w:val="1"/>
        </w:rPr>
        <w:t xml:space="preserve"> b</w:t>
      </w:r>
      <w:r w:rsidRPr="006722EE">
        <w:rPr>
          <w:rFonts w:ascii="Cambria" w:eastAsia="Times New Roman" w:hAnsi="Cambria" w:cstheme="minorHAnsi"/>
          <w:b/>
        </w:rPr>
        <w:t>e</w:t>
      </w:r>
      <w:r w:rsidRPr="006722EE">
        <w:rPr>
          <w:rFonts w:ascii="Cambria" w:eastAsia="Times New Roman" w:hAnsi="Cambria" w:cstheme="minorHAnsi"/>
          <w:b/>
          <w:spacing w:val="-1"/>
        </w:rPr>
        <w:t xml:space="preserve"> </w:t>
      </w:r>
      <w:r w:rsidRPr="006722EE">
        <w:rPr>
          <w:rFonts w:ascii="Cambria" w:eastAsia="Times New Roman" w:hAnsi="Cambria" w:cstheme="minorHAnsi"/>
          <w:b/>
        </w:rPr>
        <w:t>i</w:t>
      </w:r>
      <w:r w:rsidRPr="006722EE">
        <w:rPr>
          <w:rFonts w:ascii="Cambria" w:eastAsia="Times New Roman" w:hAnsi="Cambria" w:cstheme="minorHAnsi"/>
          <w:b/>
          <w:spacing w:val="1"/>
        </w:rPr>
        <w:t>n</w:t>
      </w:r>
      <w:r w:rsidRPr="006722EE">
        <w:rPr>
          <w:rFonts w:ascii="Cambria" w:eastAsia="Times New Roman" w:hAnsi="Cambria" w:cstheme="minorHAnsi"/>
          <w:b/>
        </w:rPr>
        <w:t>itiat</w:t>
      </w:r>
      <w:r w:rsidRPr="006722EE">
        <w:rPr>
          <w:rFonts w:ascii="Cambria" w:eastAsia="Times New Roman" w:hAnsi="Cambria" w:cstheme="minorHAnsi"/>
          <w:b/>
          <w:spacing w:val="-1"/>
        </w:rPr>
        <w:t>e</w:t>
      </w:r>
      <w:r w:rsidRPr="006722EE">
        <w:rPr>
          <w:rFonts w:ascii="Cambria" w:eastAsia="Times New Roman" w:hAnsi="Cambria" w:cstheme="minorHAnsi"/>
          <w:b/>
        </w:rPr>
        <w:t>d</w:t>
      </w:r>
    </w:p>
    <w:p w14:paraId="73600FA1" w14:textId="77777777" w:rsidR="000952B1" w:rsidRPr="006722EE" w:rsidRDefault="000952B1" w:rsidP="00487DF4">
      <w:pPr>
        <w:spacing w:line="260" w:lineRule="exact"/>
        <w:ind w:right="93"/>
        <w:jc w:val="both"/>
        <w:rPr>
          <w:rFonts w:ascii="Cambria" w:hAnsi="Cambria" w:cstheme="minorHAnsi"/>
        </w:rPr>
      </w:pPr>
      <w:r w:rsidRPr="006722EE">
        <w:rPr>
          <w:rFonts w:ascii="Cambria" w:eastAsia="Times New Roman" w:hAnsi="Cambria" w:cstheme="minorHAnsi"/>
        </w:rPr>
        <w:t>6.1</w:t>
      </w:r>
      <w:r w:rsidRPr="006722EE">
        <w:rPr>
          <w:rFonts w:ascii="Cambria" w:eastAsia="Times New Roman" w:hAnsi="Cambria" w:cstheme="minorHAnsi"/>
          <w:spacing w:val="9"/>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uri</w:t>
      </w:r>
      <w:r w:rsidRPr="006722EE">
        <w:rPr>
          <w:rFonts w:ascii="Cambria" w:eastAsia="Times New Roman" w:hAnsi="Cambria" w:cstheme="minorHAnsi"/>
          <w:spacing w:val="2"/>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including</w:t>
      </w:r>
      <w:r w:rsidRPr="006722EE">
        <w:rPr>
          <w:rFonts w:ascii="Cambria" w:eastAsia="Times New Roman" w:hAnsi="Cambria" w:cstheme="minorHAnsi"/>
          <w:spacing w:val="5"/>
        </w:rPr>
        <w:t xml:space="preserve"> </w:t>
      </w:r>
      <w:r w:rsidRPr="006722EE">
        <w:rPr>
          <w:rFonts w:ascii="Cambria" w:eastAsia="Times New Roman" w:hAnsi="Cambria" w:cstheme="minorHAnsi"/>
        </w:rPr>
        <w:t>q</w:t>
      </w:r>
      <w:r w:rsidRPr="006722EE">
        <w:rPr>
          <w:rFonts w:ascii="Cambria" w:eastAsia="Times New Roman" w:hAnsi="Cambria" w:cstheme="minorHAnsi"/>
          <w:spacing w:val="2"/>
        </w:rPr>
        <w:t>u</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l</w:t>
      </w:r>
      <w:r w:rsidRPr="006722EE">
        <w:rPr>
          <w:rFonts w:ascii="Cambria" w:eastAsia="Times New Roman" w:hAnsi="Cambria" w:cstheme="minorHAnsi"/>
          <w:spacing w:val="3"/>
        </w:rPr>
        <w:t>o</w:t>
      </w:r>
      <w:r w:rsidRPr="006722EE">
        <w:rPr>
          <w:rFonts w:ascii="Cambria" w:eastAsia="Times New Roman" w:hAnsi="Cambria" w:cstheme="minorHAnsi"/>
          <w:spacing w:val="-5"/>
        </w:rPr>
        <w:t>y</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6"/>
        </w:rPr>
        <w:t>t</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tat</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so</w:t>
      </w:r>
      <w:r w:rsidR="00487DF4" w:rsidRPr="006722EE">
        <w:rPr>
          <w:rFonts w:ascii="Cambria" w:eastAsia="Times New Roman" w:hAnsi="Cambria" w:cstheme="minorHAnsi"/>
        </w:rPr>
        <w:t xml:space="preserve"> </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nt;</w:t>
      </w:r>
    </w:p>
    <w:p w14:paraId="4744762B" w14:textId="77777777" w:rsidR="000952B1" w:rsidRPr="006722EE" w:rsidRDefault="000952B1" w:rsidP="000952B1">
      <w:pPr>
        <w:ind w:right="80"/>
        <w:jc w:val="both"/>
        <w:rPr>
          <w:rFonts w:ascii="Cambria" w:hAnsi="Cambria" w:cstheme="minorHAnsi"/>
        </w:rPr>
      </w:pPr>
      <w:r w:rsidRPr="006722EE">
        <w:rPr>
          <w:rFonts w:ascii="Cambria" w:eastAsia="Times New Roman" w:hAnsi="Cambria" w:cstheme="minorHAnsi"/>
        </w:rPr>
        <w:lastRenderedPageBreak/>
        <w:t>6.2</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Di</w:t>
      </w:r>
      <w:r w:rsidRPr="006722EE">
        <w:rPr>
          <w:rFonts w:ascii="Cambria" w:eastAsia="Times New Roman" w:hAnsi="Cambria" w:cstheme="minorHAnsi"/>
          <w:spacing w:val="1"/>
        </w:rPr>
        <w:t>r</w:t>
      </w:r>
      <w:r w:rsidRPr="006722EE">
        <w:rPr>
          <w:rFonts w:ascii="Cambria" w:eastAsia="Times New Roman" w:hAnsi="Cambria" w:cstheme="minorHAnsi"/>
          <w:spacing w:val="-1"/>
        </w:rPr>
        <w:t>ec</w:t>
      </w:r>
      <w:r w:rsidRPr="006722EE">
        <w:rPr>
          <w:rFonts w:ascii="Cambria" w:eastAsia="Times New Roman" w:hAnsi="Cambria" w:cstheme="minorHAnsi"/>
        </w:rPr>
        <w:t>tor</w:t>
      </w:r>
      <w:r w:rsidRPr="006722EE">
        <w:rPr>
          <w:rFonts w:ascii="Cambria" w:eastAsia="Times New Roman" w:hAnsi="Cambria" w:cstheme="minorHAnsi"/>
          <w:spacing w:val="5"/>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O</w:t>
      </w:r>
      <w:r w:rsidRPr="006722EE">
        <w:rPr>
          <w:rFonts w:ascii="Cambria" w:eastAsia="Times New Roman" w:hAnsi="Cambria" w:cstheme="minorHAnsi"/>
          <w:spacing w:val="-1"/>
        </w:rPr>
        <w:t>w</w:t>
      </w:r>
      <w:r w:rsidRPr="006722EE">
        <w:rPr>
          <w:rFonts w:ascii="Cambria" w:eastAsia="Times New Roman" w:hAnsi="Cambria" w:cstheme="minorHAnsi"/>
          <w:spacing w:val="2"/>
        </w:rPr>
        <w:t>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p</w:t>
      </w:r>
      <w:r w:rsidRPr="006722EE">
        <w:rPr>
          <w:rFonts w:ascii="Cambria" w:eastAsia="Times New Roman" w:hAnsi="Cambria" w:cstheme="minorHAnsi"/>
        </w:rPr>
        <w:t>r</w:t>
      </w:r>
      <w:r w:rsidRPr="006722EE">
        <w:rPr>
          <w:rFonts w:ascii="Cambria" w:eastAsia="Times New Roman" w:hAnsi="Cambria" w:cstheme="minorHAnsi"/>
          <w:spacing w:val="3"/>
        </w:rPr>
        <w:t>o</w:t>
      </w:r>
      <w:r w:rsidRPr="006722EE">
        <w:rPr>
          <w:rFonts w:ascii="Cambria" w:eastAsia="Times New Roman" w:hAnsi="Cambria" w:cstheme="minorHAnsi"/>
        </w:rPr>
        <w:t>pri</w:t>
      </w:r>
      <w:r w:rsidRPr="006722EE">
        <w:rPr>
          <w:rFonts w:ascii="Cambria" w:eastAsia="Times New Roman" w:hAnsi="Cambria" w:cstheme="minorHAnsi"/>
          <w:spacing w:val="1"/>
        </w:rPr>
        <w:t>e</w:t>
      </w:r>
      <w:r w:rsidRPr="006722EE">
        <w:rPr>
          <w:rFonts w:ascii="Cambria" w:eastAsia="Times New Roman" w:hAnsi="Cambria" w:cstheme="minorHAnsi"/>
        </w:rPr>
        <w:t>tor</w:t>
      </w:r>
      <w:r w:rsidRPr="006722EE">
        <w:rPr>
          <w:rFonts w:ascii="Cambria" w:eastAsia="Times New Roman" w:hAnsi="Cambria" w:cstheme="minorHAnsi"/>
          <w:spacing w:val="5"/>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f</w:t>
      </w:r>
      <w:r w:rsidRPr="006722EE">
        <w:rPr>
          <w:rFonts w:ascii="Cambria" w:eastAsia="Times New Roman" w:hAnsi="Cambria" w:cstheme="minorHAnsi"/>
          <w:spacing w:val="2"/>
        </w:rPr>
        <w:t>i</w:t>
      </w:r>
      <w:r w:rsidRPr="006722EE">
        <w:rPr>
          <w:rFonts w:ascii="Cambria" w:eastAsia="Times New Roman" w:hAnsi="Cambria" w:cstheme="minorHAnsi"/>
        </w:rPr>
        <w:t>rm,</w:t>
      </w:r>
      <w:r w:rsidRPr="006722EE">
        <w:rPr>
          <w:rFonts w:ascii="Cambria" w:eastAsia="Times New Roman" w:hAnsi="Cambria" w:cstheme="minorHAnsi"/>
          <w:spacing w:val="5"/>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onvict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b</w:t>
      </w:r>
      <w:r w:rsidRPr="006722EE">
        <w:rPr>
          <w:rFonts w:ascii="Cambria" w:eastAsia="Times New Roman" w:hAnsi="Cambria" w:cstheme="minorHAnsi"/>
        </w:rPr>
        <w:t>y a Court</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L</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2"/>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fe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invo</w:t>
      </w:r>
      <w:r w:rsidRPr="006722EE">
        <w:rPr>
          <w:rFonts w:ascii="Cambria" w:eastAsia="Times New Roman" w:hAnsi="Cambria" w:cstheme="minorHAnsi"/>
          <w:spacing w:val="1"/>
        </w:rPr>
        <w:t>l</w:t>
      </w:r>
      <w:r w:rsidRPr="006722EE">
        <w:rPr>
          <w:rFonts w:ascii="Cambria" w:eastAsia="Times New Roman" w:hAnsi="Cambria" w:cstheme="minorHAnsi"/>
        </w:rPr>
        <w:t>ving mor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rPr>
        <w:t>turpi</w:t>
      </w:r>
      <w:r w:rsidRPr="006722EE">
        <w:rPr>
          <w:rFonts w:ascii="Cambria" w:eastAsia="Times New Roman" w:hAnsi="Cambria" w:cstheme="minorHAnsi"/>
          <w:spacing w:val="3"/>
        </w:rPr>
        <w:t>t</w:t>
      </w:r>
      <w:r w:rsidRPr="006722EE">
        <w:rPr>
          <w:rFonts w:ascii="Cambria" w:eastAsia="Times New Roman" w:hAnsi="Cambria" w:cstheme="minorHAnsi"/>
        </w:rPr>
        <w:t>ude</w:t>
      </w:r>
      <w:r w:rsidRPr="006722EE">
        <w:rPr>
          <w:rFonts w:ascii="Cambria" w:eastAsia="Times New Roman" w:hAnsi="Cambria" w:cstheme="minorHAnsi"/>
          <w:spacing w:val="1"/>
        </w:rPr>
        <w:t xml:space="preserve"> </w:t>
      </w:r>
      <w:r w:rsidRPr="006722EE">
        <w:rPr>
          <w:rFonts w:ascii="Cambria" w:eastAsia="Times New Roman" w:hAnsi="Cambria" w:cstheme="minorHAnsi"/>
        </w:rPr>
        <w:t>in</w:t>
      </w:r>
      <w:r w:rsidRPr="006722EE">
        <w:rPr>
          <w:rFonts w:ascii="Cambria" w:eastAsia="Times New Roman" w:hAnsi="Cambria" w:cstheme="minorHAnsi"/>
          <w:spacing w:val="3"/>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lation</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with the</w:t>
      </w:r>
      <w:r w:rsidRPr="006722EE">
        <w:rPr>
          <w:rFonts w:ascii="Cambria" w:eastAsia="Times New Roman" w:hAnsi="Cambria" w:cstheme="minorHAnsi"/>
          <w:spacing w:val="-12"/>
        </w:rPr>
        <w:t xml:space="preserve"> </w:t>
      </w:r>
      <w:r w:rsidRPr="006722EE">
        <w:rPr>
          <w:rFonts w:ascii="Cambria" w:eastAsia="Times New Roman" w:hAnsi="Cambria" w:cstheme="minorHAnsi"/>
        </w:rPr>
        <w:t>Gov</w:t>
      </w:r>
      <w:r w:rsidRPr="006722EE">
        <w:rPr>
          <w:rFonts w:ascii="Cambria" w:eastAsia="Times New Roman" w:hAnsi="Cambria" w:cstheme="minorHAnsi"/>
          <w:spacing w:val="-1"/>
        </w:rPr>
        <w:t>e</w:t>
      </w:r>
      <w:r w:rsidRPr="006722EE">
        <w:rPr>
          <w:rFonts w:ascii="Cambria" w:eastAsia="Times New Roman" w:hAnsi="Cambria" w:cstheme="minorHAnsi"/>
        </w:rPr>
        <w:t>rnm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12"/>
        </w:rPr>
        <w:t xml:space="preserve"> </w:t>
      </w:r>
      <w:r w:rsidRPr="006722EE">
        <w:rPr>
          <w:rFonts w:ascii="Cambria" w:eastAsia="Times New Roman" w:hAnsi="Cambria" w:cstheme="minorHAnsi"/>
        </w:rPr>
        <w:t>or</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rPr>
        <w:t>other</w:t>
      </w:r>
      <w:r w:rsidRPr="006722EE">
        <w:rPr>
          <w:rFonts w:ascii="Cambria" w:eastAsia="Times New Roman" w:hAnsi="Cambria" w:cstheme="minorHAnsi"/>
          <w:spacing w:val="-13"/>
        </w:rPr>
        <w:t xml:space="preserve"> </w:t>
      </w:r>
      <w:r w:rsidRPr="006722EE">
        <w:rPr>
          <w:rFonts w:ascii="Cambria" w:eastAsia="Times New Roman" w:hAnsi="Cambria" w:cstheme="minorHAnsi"/>
        </w:rPr>
        <w:t>publ</w:t>
      </w:r>
      <w:r w:rsidRPr="006722EE">
        <w:rPr>
          <w:rFonts w:ascii="Cambria" w:eastAsia="Times New Roman" w:hAnsi="Cambria" w:cstheme="minorHAnsi"/>
          <w:spacing w:val="1"/>
        </w:rPr>
        <w:t>i</w:t>
      </w:r>
      <w:r w:rsidRPr="006722EE">
        <w:rPr>
          <w:rFonts w:ascii="Cambria" w:eastAsia="Times New Roman" w:hAnsi="Cambria" w:cstheme="minorHAnsi"/>
        </w:rPr>
        <w:t>c</w:t>
      </w:r>
      <w:r w:rsidRPr="006722EE">
        <w:rPr>
          <w:rFonts w:ascii="Cambria" w:eastAsia="Times New Roman" w:hAnsi="Cambria" w:cstheme="minorHAnsi"/>
          <w:spacing w:val="-13"/>
        </w:rPr>
        <w:t xml:space="preserve"> </w:t>
      </w:r>
      <w:r w:rsidRPr="006722EE">
        <w:rPr>
          <w:rFonts w:ascii="Cambria" w:eastAsia="Times New Roman" w:hAnsi="Cambria" w:cstheme="minorHAnsi"/>
        </w:rPr>
        <w:t>s</w:t>
      </w:r>
      <w:r w:rsidRPr="006722EE">
        <w:rPr>
          <w:rFonts w:ascii="Cambria" w:eastAsia="Times New Roman" w:hAnsi="Cambria" w:cstheme="minorHAnsi"/>
          <w:spacing w:val="-1"/>
        </w:rPr>
        <w:t>ec</w:t>
      </w:r>
      <w:r w:rsidRPr="006722EE">
        <w:rPr>
          <w:rFonts w:ascii="Cambria" w:eastAsia="Times New Roman" w:hAnsi="Cambria" w:cstheme="minorHAnsi"/>
        </w:rPr>
        <w:t>tor</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e</w:t>
      </w:r>
      <w:r w:rsidRPr="006722EE">
        <w:rPr>
          <w:rFonts w:ascii="Cambria" w:eastAsia="Times New Roman" w:hAnsi="Cambria" w:cstheme="minorHAnsi"/>
        </w:rPr>
        <w:t>nte</w:t>
      </w:r>
      <w:r w:rsidRPr="006722EE">
        <w:rPr>
          <w:rFonts w:ascii="Cambria" w:eastAsia="Times New Roman" w:hAnsi="Cambria" w:cstheme="minorHAnsi"/>
          <w:spacing w:val="-1"/>
        </w:rPr>
        <w:t>r</w:t>
      </w:r>
      <w:r w:rsidRPr="006722EE">
        <w:rPr>
          <w:rFonts w:ascii="Cambria" w:eastAsia="Times New Roman" w:hAnsi="Cambria" w:cstheme="minorHAnsi"/>
        </w:rPr>
        <w:t>pr</w:t>
      </w:r>
      <w:r w:rsidRPr="006722EE">
        <w:rPr>
          <w:rFonts w:ascii="Cambria" w:eastAsia="Times New Roman" w:hAnsi="Cambria" w:cstheme="minorHAnsi"/>
          <w:spacing w:val="2"/>
        </w:rPr>
        <w:t>i</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12"/>
        </w:rPr>
        <w:t xml:space="preserve"> </w:t>
      </w:r>
      <w:r w:rsidRPr="006722EE">
        <w:rPr>
          <w:rFonts w:ascii="Cambria" w:eastAsia="Times New Roman" w:hAnsi="Cambria" w:cstheme="minorHAnsi"/>
        </w:rPr>
        <w:t>or</w:t>
      </w:r>
      <w:r w:rsidRPr="006722EE">
        <w:rPr>
          <w:rFonts w:ascii="Cambria" w:eastAsia="Times New Roman" w:hAnsi="Cambria" w:cstheme="minorHAnsi"/>
          <w:spacing w:val="-13"/>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1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11"/>
        </w:rPr>
        <w:t xml:space="preserve"> </w:t>
      </w:r>
      <w:r w:rsidRPr="006722EE">
        <w:rPr>
          <w:rFonts w:ascii="Cambria" w:eastAsia="Times New Roman" w:hAnsi="Cambria" w:cstheme="minorHAnsi"/>
        </w:rPr>
        <w:t>OF</w:t>
      </w:r>
      <w:r w:rsidRPr="006722EE">
        <w:rPr>
          <w:rFonts w:ascii="Cambria" w:eastAsia="Times New Roman" w:hAnsi="Cambria" w:cstheme="minorHAnsi"/>
          <w:spacing w:val="-12"/>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4"/>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12"/>
        </w:rPr>
        <w:t xml:space="preserve"> </w:t>
      </w:r>
      <w:r w:rsidRPr="006722EE">
        <w:rPr>
          <w:rFonts w:ascii="Cambria" w:eastAsia="Times New Roman" w:hAnsi="Cambria" w:cstheme="minorHAnsi"/>
        </w:rPr>
        <w:t>duri</w:t>
      </w:r>
      <w:r w:rsidRPr="006722EE">
        <w:rPr>
          <w:rFonts w:ascii="Cambria" w:eastAsia="Times New Roman" w:hAnsi="Cambria" w:cstheme="minorHAnsi"/>
          <w:spacing w:val="2"/>
        </w:rPr>
        <w:t>n</w:t>
      </w:r>
      <w:r w:rsidRPr="006722EE">
        <w:rPr>
          <w:rFonts w:ascii="Cambria" w:eastAsia="Times New Roman" w:hAnsi="Cambria" w:cstheme="minorHAnsi"/>
        </w:rPr>
        <w:t>g the l</w:t>
      </w:r>
      <w:r w:rsidRPr="006722EE">
        <w:rPr>
          <w:rFonts w:ascii="Cambria" w:eastAsia="Times New Roman" w:hAnsi="Cambria" w:cstheme="minorHAnsi"/>
          <w:spacing w:val="-1"/>
        </w:rPr>
        <w:t>a</w:t>
      </w:r>
      <w:r w:rsidRPr="006722EE">
        <w:rPr>
          <w:rFonts w:ascii="Cambria" w:eastAsia="Times New Roman" w:hAnsi="Cambria" w:cstheme="minorHAnsi"/>
        </w:rPr>
        <w:t>st five</w:t>
      </w:r>
      <w:r w:rsidRPr="006722EE">
        <w:rPr>
          <w:rFonts w:ascii="Cambria" w:eastAsia="Times New Roman" w:hAnsi="Cambria" w:cstheme="minorHAnsi"/>
          <w:spacing w:val="4"/>
        </w:rPr>
        <w:t xml:space="preserve"> </w:t>
      </w:r>
      <w:r w:rsidRPr="006722EE">
        <w:rPr>
          <w:rFonts w:ascii="Cambria" w:eastAsia="Times New Roman" w:hAnsi="Cambria" w:cstheme="minorHAnsi"/>
          <w:spacing w:val="-5"/>
        </w:rPr>
        <w:t>y</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rs;</w:t>
      </w:r>
    </w:p>
    <w:p w14:paraId="28763201" w14:textId="77777777" w:rsidR="000952B1" w:rsidRPr="006722EE" w:rsidRDefault="000952B1" w:rsidP="000952B1">
      <w:pPr>
        <w:spacing w:before="3" w:line="260" w:lineRule="exact"/>
        <w:ind w:right="79"/>
        <w:jc w:val="both"/>
        <w:rPr>
          <w:rFonts w:ascii="Cambria" w:hAnsi="Cambria" w:cstheme="minorHAnsi"/>
        </w:rPr>
      </w:pPr>
      <w:r w:rsidRPr="006722EE">
        <w:rPr>
          <w:rFonts w:ascii="Cambria" w:eastAsia="Times New Roman" w:hAnsi="Cambria" w:cstheme="minorHAnsi"/>
        </w:rPr>
        <w:t>6.3</w:t>
      </w:r>
      <w:r w:rsidRPr="006722EE">
        <w:rPr>
          <w:rFonts w:ascii="Cambria" w:eastAsia="Times New Roman" w:hAnsi="Cambria" w:cstheme="minorHAnsi"/>
          <w:spacing w:val="5"/>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is</w:t>
      </w:r>
      <w:r w:rsidRPr="006722EE">
        <w:rPr>
          <w:rFonts w:ascii="Cambria" w:eastAsia="Times New Roman" w:hAnsi="Cambria" w:cstheme="minorHAnsi"/>
          <w:spacing w:val="3"/>
        </w:rPr>
        <w:t xml:space="preserve"> </w:t>
      </w:r>
      <w:r w:rsidRPr="006722EE">
        <w:rPr>
          <w:rFonts w:ascii="Cambria" w:eastAsia="Times New Roman" w:hAnsi="Cambria" w:cstheme="minorHAnsi"/>
        </w:rPr>
        <w:t>strong jus</w:t>
      </w:r>
      <w:r w:rsidRPr="006722EE">
        <w:rPr>
          <w:rFonts w:ascii="Cambria" w:eastAsia="Times New Roman" w:hAnsi="Cambria" w:cstheme="minorHAnsi"/>
          <w:spacing w:val="1"/>
        </w:rPr>
        <w:t>t</w:t>
      </w:r>
      <w:r w:rsidRPr="006722EE">
        <w:rPr>
          <w:rFonts w:ascii="Cambria" w:eastAsia="Times New Roman" w:hAnsi="Cambria" w:cstheme="minorHAnsi"/>
          <w:spacing w:val="-2"/>
        </w:rPr>
        <w:t>i</w:t>
      </w:r>
      <w:r w:rsidRPr="006722EE">
        <w:rPr>
          <w:rFonts w:ascii="Cambria" w:eastAsia="Times New Roman" w:hAnsi="Cambria" w:cstheme="minorHAnsi"/>
        </w:rPr>
        <w:t>fi</w:t>
      </w:r>
      <w:r w:rsidRPr="006722EE">
        <w:rPr>
          <w:rFonts w:ascii="Cambria" w:eastAsia="Times New Roman" w:hAnsi="Cambria" w:cstheme="minorHAnsi"/>
          <w:spacing w:val="-1"/>
        </w:rPr>
        <w:t>ca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3"/>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ving</w:t>
      </w:r>
      <w:r w:rsidRPr="006722EE">
        <w:rPr>
          <w:rFonts w:ascii="Cambria" w:eastAsia="Times New Roman" w:hAnsi="Cambria" w:cstheme="minorHAnsi"/>
          <w:spacing w:val="1"/>
        </w:rPr>
        <w:t xml:space="preserve"> </w:t>
      </w:r>
      <w:r w:rsidRPr="006722EE">
        <w:rPr>
          <w:rFonts w:ascii="Cambria" w:eastAsia="Times New Roman" w:hAnsi="Cambria" w:cstheme="minorHAnsi"/>
        </w:rPr>
        <w:t>th</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tors,</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P</w:t>
      </w:r>
      <w:r w:rsidRPr="006722EE">
        <w:rPr>
          <w:rFonts w:ascii="Cambria" w:eastAsia="Times New Roman" w:hAnsi="Cambria" w:cstheme="minorHAnsi"/>
        </w:rPr>
        <w:t>rop</w:t>
      </w:r>
      <w:r w:rsidRPr="006722EE">
        <w:rPr>
          <w:rFonts w:ascii="Cambria" w:eastAsia="Times New Roman" w:hAnsi="Cambria" w:cstheme="minorHAnsi"/>
          <w:spacing w:val="-1"/>
        </w:rPr>
        <w:t>r</w:t>
      </w:r>
      <w:r w:rsidRPr="006722EE">
        <w:rPr>
          <w:rFonts w:ascii="Cambria" w:eastAsia="Times New Roman" w:hAnsi="Cambria" w:cstheme="minorHAnsi"/>
        </w:rPr>
        <w:t>ietors,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P</w:t>
      </w:r>
      <w:r w:rsidRPr="006722EE">
        <w:rPr>
          <w:rFonts w:ascii="Cambria" w:eastAsia="Times New Roman" w:hAnsi="Cambria" w:cstheme="minorHAnsi"/>
          <w:spacing w:val="-1"/>
        </w:rPr>
        <w:t>a</w:t>
      </w:r>
      <w:r w:rsidRPr="006722EE">
        <w:rPr>
          <w:rFonts w:ascii="Cambria" w:eastAsia="Times New Roman" w:hAnsi="Cambria" w:cstheme="minorHAnsi"/>
        </w:rPr>
        <w:t>rtn</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2"/>
        </w:rPr>
        <w:t xml:space="preserve"> </w:t>
      </w:r>
      <w:r w:rsidRPr="006722EE">
        <w:rPr>
          <w:rFonts w:ascii="Cambria" w:eastAsia="Times New Roman" w:hAnsi="Cambria" w:cstheme="minorHAnsi"/>
        </w:rPr>
        <w:t>own</w:t>
      </w:r>
      <w:r w:rsidRPr="006722EE">
        <w:rPr>
          <w:rFonts w:ascii="Cambria" w:eastAsia="Times New Roman" w:hAnsi="Cambria" w:cstheme="minorHAnsi"/>
          <w:spacing w:val="-1"/>
        </w:rPr>
        <w:t>e</w:t>
      </w:r>
      <w:r w:rsidRPr="006722EE">
        <w:rPr>
          <w:rFonts w:ascii="Cambria" w:eastAsia="Times New Roman" w:hAnsi="Cambria" w:cstheme="minorHAnsi"/>
        </w:rPr>
        <w:t>r of the</w:t>
      </w:r>
      <w:r w:rsidRPr="006722EE">
        <w:rPr>
          <w:rFonts w:ascii="Cambria" w:eastAsia="Times New Roman" w:hAnsi="Cambria" w:cstheme="minorHAnsi"/>
          <w:spacing w:val="-1"/>
        </w:rPr>
        <w:t xml:space="preserve"> </w:t>
      </w:r>
      <w:r w:rsidRPr="006722EE">
        <w:rPr>
          <w:rFonts w:ascii="Cambria" w:eastAsia="Times New Roman" w:hAnsi="Cambria" w:cstheme="minorHAnsi"/>
        </w:rPr>
        <w:t>A</w:t>
      </w:r>
      <w:r w:rsidRPr="006722EE">
        <w:rPr>
          <w:rFonts w:ascii="Cambria" w:eastAsia="Times New Roman" w:hAnsi="Cambria" w:cstheme="minorHAnsi"/>
          <w:spacing w:val="-3"/>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ve</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spacing w:val="-1"/>
        </w:rPr>
        <w:t>e</w:t>
      </w:r>
      <w:r w:rsidRPr="006722EE">
        <w:rPr>
          <w:rFonts w:ascii="Cambria" w:eastAsia="Times New Roman" w:hAnsi="Cambria" w:cstheme="minorHAnsi"/>
        </w:rPr>
        <w:t xml:space="preserve">n </w:t>
      </w:r>
      <w:r w:rsidRPr="006722EE">
        <w:rPr>
          <w:rFonts w:ascii="Cambria" w:eastAsia="Times New Roman" w:hAnsi="Cambria" w:cstheme="minorHAnsi"/>
          <w:spacing w:val="-2"/>
        </w:rPr>
        <w:t>g</w:t>
      </w:r>
      <w:r w:rsidRPr="006722EE">
        <w:rPr>
          <w:rFonts w:ascii="Cambria" w:eastAsia="Times New Roman" w:hAnsi="Cambria" w:cstheme="minorHAnsi"/>
        </w:rPr>
        <w:t>ui</w:t>
      </w:r>
      <w:r w:rsidRPr="006722EE">
        <w:rPr>
          <w:rFonts w:ascii="Cambria" w:eastAsia="Times New Roman" w:hAnsi="Cambria" w:cstheme="minorHAnsi"/>
          <w:spacing w:val="1"/>
        </w:rPr>
        <w:t>l</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of m</w:t>
      </w:r>
      <w:r w:rsidRPr="006722EE">
        <w:rPr>
          <w:rFonts w:ascii="Cambria" w:eastAsia="Times New Roman" w:hAnsi="Cambria" w:cstheme="minorHAnsi"/>
          <w:spacing w:val="-1"/>
        </w:rPr>
        <w:t>a</w:t>
      </w:r>
      <w:r w:rsidRPr="006722EE">
        <w:rPr>
          <w:rFonts w:ascii="Cambria" w:eastAsia="Times New Roman" w:hAnsi="Cambria" w:cstheme="minorHAnsi"/>
        </w:rPr>
        <w:t>lp</w:t>
      </w:r>
      <w:r w:rsidRPr="006722EE">
        <w:rPr>
          <w:rFonts w:ascii="Cambria" w:eastAsia="Times New Roman" w:hAnsi="Cambria" w:cstheme="minorHAnsi"/>
          <w:spacing w:val="2"/>
        </w:rPr>
        <w:t>r</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ce</w:t>
      </w:r>
      <w:r w:rsidRPr="006722EE">
        <w:rPr>
          <w:rFonts w:ascii="Cambria" w:eastAsia="Times New Roman" w:hAnsi="Cambria" w:cstheme="minorHAnsi"/>
        </w:rPr>
        <w:t>s s</w:t>
      </w:r>
      <w:r w:rsidRPr="006722EE">
        <w:rPr>
          <w:rFonts w:ascii="Cambria" w:eastAsia="Times New Roman" w:hAnsi="Cambria" w:cstheme="minorHAnsi"/>
          <w:spacing w:val="3"/>
        </w:rPr>
        <w:t>u</w:t>
      </w:r>
      <w:r w:rsidRPr="006722EE">
        <w:rPr>
          <w:rFonts w:ascii="Cambria" w:eastAsia="Times New Roman" w:hAnsi="Cambria" w:cstheme="minorHAnsi"/>
          <w:spacing w:val="-1"/>
        </w:rPr>
        <w:t>c</w:t>
      </w:r>
      <w:r w:rsidRPr="006722EE">
        <w:rPr>
          <w:rFonts w:ascii="Cambria" w:eastAsia="Times New Roman" w:hAnsi="Cambria" w:cstheme="minorHAnsi"/>
        </w:rPr>
        <w:t xml:space="preserve">h </w:t>
      </w:r>
      <w:r w:rsidRPr="006722EE">
        <w:rPr>
          <w:rFonts w:ascii="Cambria" w:eastAsia="Times New Roman" w:hAnsi="Cambria" w:cstheme="minorHAnsi"/>
          <w:spacing w:val="-1"/>
        </w:rPr>
        <w:t>a</w:t>
      </w:r>
      <w:r w:rsidRPr="006722EE">
        <w:rPr>
          <w:rFonts w:ascii="Cambria" w:eastAsia="Times New Roman" w:hAnsi="Cambria" w:cstheme="minorHAnsi"/>
        </w:rPr>
        <w:t>s brib</w:t>
      </w:r>
      <w:r w:rsidRPr="006722EE">
        <w:rPr>
          <w:rFonts w:ascii="Cambria" w:eastAsia="Times New Roman" w:hAnsi="Cambria" w:cstheme="minorHAnsi"/>
          <w:spacing w:val="-1"/>
        </w:rPr>
        <w:t>e</w:t>
      </w:r>
      <w:r w:rsidRPr="006722EE">
        <w:rPr>
          <w:rFonts w:ascii="Cambria" w:eastAsia="Times New Roman" w:hAnsi="Cambria" w:cstheme="minorHAnsi"/>
          <w:spacing w:val="4"/>
        </w:rPr>
        <w:t>r</w:t>
      </w:r>
      <w:r w:rsidRPr="006722EE">
        <w:rPr>
          <w:rFonts w:ascii="Cambria" w:eastAsia="Times New Roman" w:hAnsi="Cambria" w:cstheme="minorHAnsi"/>
          <w:spacing w:val="-5"/>
        </w:rPr>
        <w:t>y</w:t>
      </w:r>
      <w:r w:rsidRPr="006722EE">
        <w:rPr>
          <w:rFonts w:ascii="Cambria" w:eastAsia="Times New Roman" w:hAnsi="Cambria" w:cstheme="minorHAnsi"/>
        </w:rPr>
        <w:t xml:space="preserv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1"/>
        </w:rPr>
        <w:t>r</w:t>
      </w:r>
      <w:r w:rsidRPr="006722EE">
        <w:rPr>
          <w:rFonts w:ascii="Cambria" w:eastAsia="Times New Roman" w:hAnsi="Cambria" w:cstheme="minorHAnsi"/>
        </w:rPr>
        <w:t>ruption, f</w:t>
      </w:r>
      <w:r w:rsidRPr="006722EE">
        <w:rPr>
          <w:rFonts w:ascii="Cambria" w:eastAsia="Times New Roman" w:hAnsi="Cambria" w:cstheme="minorHAnsi"/>
          <w:spacing w:val="-1"/>
        </w:rPr>
        <w:t>ra</w:t>
      </w:r>
      <w:r w:rsidRPr="006722EE">
        <w:rPr>
          <w:rFonts w:ascii="Cambria" w:eastAsia="Times New Roman" w:hAnsi="Cambria" w:cstheme="minorHAnsi"/>
        </w:rPr>
        <w:t>ud, subs</w:t>
      </w:r>
      <w:r w:rsidRPr="006722EE">
        <w:rPr>
          <w:rFonts w:ascii="Cambria" w:eastAsia="Times New Roman" w:hAnsi="Cambria" w:cstheme="minorHAnsi"/>
          <w:spacing w:val="1"/>
        </w:rPr>
        <w:t>t</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on of t</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rPr>
        <w:t>rs, inte</w:t>
      </w:r>
      <w:r w:rsidRPr="006722EE">
        <w:rPr>
          <w:rFonts w:ascii="Cambria" w:eastAsia="Times New Roman" w:hAnsi="Cambria" w:cstheme="minorHAnsi"/>
          <w:spacing w:val="-1"/>
        </w:rPr>
        <w:t>r</w:t>
      </w:r>
      <w:r w:rsidRPr="006722EE">
        <w:rPr>
          <w:rFonts w:ascii="Cambria" w:eastAsia="Times New Roman" w:hAnsi="Cambria" w:cstheme="minorHAnsi"/>
        </w:rPr>
        <w:t>po</w:t>
      </w:r>
      <w:r w:rsidRPr="006722EE">
        <w:rPr>
          <w:rFonts w:ascii="Cambria" w:eastAsia="Times New Roman" w:hAnsi="Cambria" w:cstheme="minorHAnsi"/>
          <w:spacing w:val="3"/>
        </w:rPr>
        <w:t>l</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e</w:t>
      </w:r>
      <w:r w:rsidRPr="006722EE">
        <w:rPr>
          <w:rFonts w:ascii="Cambria" w:eastAsia="Times New Roman" w:hAnsi="Cambria" w:cstheme="minorHAnsi"/>
        </w:rPr>
        <w:t>tc.;</w:t>
      </w:r>
    </w:p>
    <w:p w14:paraId="596916CB" w14:textId="77777777" w:rsidR="000952B1" w:rsidRPr="006722EE" w:rsidRDefault="000952B1" w:rsidP="000952B1">
      <w:pPr>
        <w:spacing w:line="260" w:lineRule="exact"/>
        <w:ind w:right="82"/>
        <w:jc w:val="both"/>
        <w:rPr>
          <w:rFonts w:ascii="Cambria" w:hAnsi="Cambria" w:cstheme="minorHAnsi"/>
        </w:rPr>
      </w:pPr>
      <w:r w:rsidRPr="006722EE">
        <w:rPr>
          <w:rFonts w:ascii="Cambria" w:eastAsia="Times New Roman" w:hAnsi="Cambria" w:cstheme="minorHAnsi"/>
        </w:rPr>
        <w:t>6.4</w:t>
      </w:r>
      <w:r w:rsidRPr="006722EE">
        <w:rPr>
          <w:rFonts w:ascii="Cambria" w:eastAsia="Times New Roman" w:hAnsi="Cambria" w:cstheme="minorHAnsi"/>
          <w:spacing w:val="8"/>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nuou</w:t>
      </w:r>
      <w:r w:rsidRPr="006722EE">
        <w:rPr>
          <w:rFonts w:ascii="Cambria" w:eastAsia="Times New Roman" w:hAnsi="Cambria" w:cstheme="minorHAnsi"/>
          <w:spacing w:val="3"/>
        </w:rPr>
        <w:t>sl</w:t>
      </w:r>
      <w:r w:rsidRPr="006722EE">
        <w:rPr>
          <w:rFonts w:ascii="Cambria" w:eastAsia="Times New Roman" w:hAnsi="Cambria" w:cstheme="minorHAnsi"/>
        </w:rPr>
        <w:t xml:space="preserve">y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fus</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8"/>
        </w:rPr>
        <w:t xml:space="preserve"> </w:t>
      </w:r>
      <w:r w:rsidRPr="006722EE">
        <w:rPr>
          <w:rFonts w:ascii="Cambria" w:eastAsia="Times New Roman" w:hAnsi="Cambria" w:cstheme="minorHAnsi"/>
        </w:rPr>
        <w:t>to</w:t>
      </w:r>
      <w:r w:rsidRPr="006722EE">
        <w:rPr>
          <w:rFonts w:ascii="Cambria" w:eastAsia="Times New Roman" w:hAnsi="Cambria" w:cstheme="minorHAnsi"/>
          <w:spacing w:val="6"/>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t</w:t>
      </w:r>
      <w:r w:rsidRPr="006722EE">
        <w:rPr>
          <w:rFonts w:ascii="Cambria" w:eastAsia="Times New Roman" w:hAnsi="Cambria" w:cstheme="minorHAnsi"/>
          <w:spacing w:val="3"/>
        </w:rPr>
        <w:t>u</w:t>
      </w:r>
      <w:r w:rsidRPr="006722EE">
        <w:rPr>
          <w:rFonts w:ascii="Cambria" w:eastAsia="Times New Roman" w:hAnsi="Cambria" w:cstheme="minorHAnsi"/>
        </w:rPr>
        <w:t>rn</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8"/>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fund</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d</w:t>
      </w:r>
      <w:r w:rsidRPr="006722EE">
        <w:rPr>
          <w:rFonts w:ascii="Cambria" w:eastAsia="Times New Roman" w:hAnsi="Cambria" w:cstheme="minorHAnsi"/>
          <w:spacing w:val="2"/>
        </w:rPr>
        <w:t>u</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7"/>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O</w:t>
      </w:r>
      <w:r w:rsidRPr="006722EE">
        <w:rPr>
          <w:rFonts w:ascii="Cambria" w:eastAsia="Times New Roman" w:hAnsi="Cambria" w:cstheme="minorHAnsi"/>
        </w:rPr>
        <w:t xml:space="preserve">F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without</w:t>
      </w:r>
      <w:r w:rsidRPr="006722EE">
        <w:rPr>
          <w:rFonts w:ascii="Cambria" w:eastAsia="Times New Roman" w:hAnsi="Cambria" w:cstheme="minorHAnsi"/>
          <w:spacing w:val="3"/>
        </w:rPr>
        <w:t xml:space="preserve"> </w:t>
      </w:r>
      <w:r w:rsidRPr="006722EE">
        <w:rPr>
          <w:rFonts w:ascii="Cambria" w:eastAsia="Times New Roman" w:hAnsi="Cambria" w:cstheme="minorHAnsi"/>
        </w:rPr>
        <w:t>showing</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qu</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son</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rPr>
        <w:t>th</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is</w:t>
      </w:r>
      <w:r w:rsidRPr="006722EE">
        <w:rPr>
          <w:rFonts w:ascii="Cambria" w:eastAsia="Times New Roman" w:hAnsi="Cambria" w:cstheme="minorHAnsi"/>
          <w:spacing w:val="3"/>
        </w:rPr>
        <w:t xml:space="preserve"> </w:t>
      </w:r>
      <w:r w:rsidRPr="006722EE">
        <w:rPr>
          <w:rFonts w:ascii="Cambria" w:eastAsia="Times New Roman" w:hAnsi="Cambria" w:cstheme="minorHAnsi"/>
        </w:rPr>
        <w:t>not</w:t>
      </w:r>
      <w:r w:rsidRPr="006722EE">
        <w:rPr>
          <w:rFonts w:ascii="Cambria" w:eastAsia="Times New Roman" w:hAnsi="Cambria" w:cstheme="minorHAnsi"/>
          <w:spacing w:val="3"/>
        </w:rPr>
        <w:t xml:space="preserve"> </w:t>
      </w:r>
      <w:r w:rsidRPr="006722EE">
        <w:rPr>
          <w:rFonts w:ascii="Cambria" w:eastAsia="Times New Roman" w:hAnsi="Cambria" w:cstheme="minorHAnsi"/>
        </w:rPr>
        <w:t>due</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 r</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so</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ble</w:t>
      </w:r>
      <w:r w:rsidRPr="006722EE">
        <w:rPr>
          <w:rFonts w:ascii="Cambria" w:eastAsia="Times New Roman" w:hAnsi="Cambria" w:cstheme="minorHAnsi"/>
          <w:spacing w:val="2"/>
        </w:rPr>
        <w:t xml:space="preserve"> </w:t>
      </w:r>
      <w:r w:rsidRPr="006722EE">
        <w:rPr>
          <w:rFonts w:ascii="Cambria" w:eastAsia="Times New Roman" w:hAnsi="Cambria" w:cstheme="minorHAnsi"/>
        </w:rPr>
        <w:t>dispute</w:t>
      </w:r>
      <w:r w:rsidRPr="006722EE">
        <w:rPr>
          <w:rFonts w:ascii="Cambria" w:eastAsia="Times New Roman" w:hAnsi="Cambria" w:cstheme="minorHAnsi"/>
          <w:spacing w:val="2"/>
        </w:rPr>
        <w:t xml:space="preserve"> </w:t>
      </w:r>
      <w:r w:rsidRPr="006722EE">
        <w:rPr>
          <w:rFonts w:ascii="Cambria" w:eastAsia="Times New Roman" w:hAnsi="Cambria" w:cstheme="minorHAnsi"/>
        </w:rPr>
        <w:t>whi</w:t>
      </w:r>
      <w:r w:rsidRPr="006722EE">
        <w:rPr>
          <w:rFonts w:ascii="Cambria" w:eastAsia="Times New Roman" w:hAnsi="Cambria" w:cstheme="minorHAnsi"/>
          <w:spacing w:val="-1"/>
        </w:rPr>
        <w:t>c</w:t>
      </w:r>
      <w:r w:rsidRPr="006722EE">
        <w:rPr>
          <w:rFonts w:ascii="Cambria" w:eastAsia="Times New Roman" w:hAnsi="Cambria" w:cstheme="minorHAnsi"/>
        </w:rPr>
        <w:t xml:space="preserve">h would </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 pr</w:t>
      </w:r>
      <w:r w:rsidRPr="006722EE">
        <w:rPr>
          <w:rFonts w:ascii="Cambria" w:eastAsia="Times New Roman" w:hAnsi="Cambria" w:cstheme="minorHAnsi"/>
          <w:spacing w:val="2"/>
        </w:rPr>
        <w:t>o</w:t>
      </w:r>
      <w:r w:rsidRPr="006722EE">
        <w:rPr>
          <w:rFonts w:ascii="Cambria" w:eastAsia="Times New Roman" w:hAnsi="Cambria" w:cstheme="minorHAnsi"/>
          <w:spacing w:val="-1"/>
        </w:rPr>
        <w:t>cee</w:t>
      </w:r>
      <w:r w:rsidRPr="006722EE">
        <w:rPr>
          <w:rFonts w:ascii="Cambria" w:eastAsia="Times New Roman" w:hAnsi="Cambria" w:cstheme="minorHAnsi"/>
        </w:rPr>
        <w:t>di</w:t>
      </w:r>
      <w:r w:rsidRPr="006722EE">
        <w:rPr>
          <w:rFonts w:ascii="Cambria" w:eastAsia="Times New Roman" w:hAnsi="Cambria" w:cstheme="minorHAnsi"/>
          <w:spacing w:val="3"/>
        </w:rPr>
        <w:t>n</w:t>
      </w:r>
      <w:r w:rsidRPr="006722EE">
        <w:rPr>
          <w:rFonts w:ascii="Cambria" w:eastAsia="Times New Roman" w:hAnsi="Cambria" w:cstheme="minorHAnsi"/>
        </w:rPr>
        <w:t xml:space="preserve">gs in </w:t>
      </w:r>
      <w:r w:rsidRPr="006722EE">
        <w:rPr>
          <w:rFonts w:ascii="Cambria" w:eastAsia="Times New Roman" w:hAnsi="Cambria" w:cstheme="minorHAnsi"/>
          <w:spacing w:val="-1"/>
        </w:rPr>
        <w:t>a</w:t>
      </w:r>
      <w:r w:rsidRPr="006722EE">
        <w:rPr>
          <w:rFonts w:ascii="Cambria" w:eastAsia="Times New Roman" w:hAnsi="Cambria" w:cstheme="minorHAnsi"/>
        </w:rPr>
        <w:t>rbitr</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 or</w:t>
      </w:r>
      <w:r w:rsidRPr="006722EE">
        <w:rPr>
          <w:rFonts w:ascii="Cambria" w:eastAsia="Times New Roman" w:hAnsi="Cambria" w:cstheme="minorHAnsi"/>
          <w:spacing w:val="-1"/>
        </w:rPr>
        <w:t xml:space="preserve"> </w:t>
      </w:r>
      <w:r w:rsidRPr="006722EE">
        <w:rPr>
          <w:rFonts w:ascii="Cambria" w:eastAsia="Times New Roman" w:hAnsi="Cambria" w:cstheme="minorHAnsi"/>
        </w:rPr>
        <w:t>Court of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L</w:t>
      </w:r>
      <w:r w:rsidRPr="006722EE">
        <w:rPr>
          <w:rFonts w:ascii="Cambria" w:eastAsia="Times New Roman" w:hAnsi="Cambria" w:cstheme="minorHAnsi"/>
          <w:spacing w:val="-1"/>
        </w:rPr>
        <w:t>a</w:t>
      </w:r>
      <w:r w:rsidRPr="006722EE">
        <w:rPr>
          <w:rFonts w:ascii="Cambria" w:eastAsia="Times New Roman" w:hAnsi="Cambria" w:cstheme="minorHAnsi"/>
        </w:rPr>
        <w:t>w;</w:t>
      </w:r>
    </w:p>
    <w:p w14:paraId="2F9C600F" w14:textId="77777777" w:rsidR="000952B1" w:rsidRPr="006722EE" w:rsidRDefault="000952B1" w:rsidP="000952B1">
      <w:pPr>
        <w:spacing w:line="260" w:lineRule="exact"/>
        <w:ind w:right="79"/>
        <w:jc w:val="both"/>
        <w:rPr>
          <w:rFonts w:ascii="Cambria" w:hAnsi="Cambria" w:cstheme="minorHAnsi"/>
        </w:rPr>
      </w:pPr>
      <w:r w:rsidRPr="006722EE">
        <w:rPr>
          <w:rFonts w:ascii="Cambria" w:eastAsia="Times New Roman" w:hAnsi="Cambria" w:cstheme="minorHAnsi"/>
        </w:rPr>
        <w:t>6.5</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10"/>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1"/>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e</w:t>
      </w:r>
      <w:r w:rsidRPr="006722EE">
        <w:rPr>
          <w:rFonts w:ascii="Cambria" w:eastAsia="Times New Roman" w:hAnsi="Cambria" w:cstheme="minorHAnsi"/>
        </w:rPr>
        <w:t>mp</w:t>
      </w:r>
      <w:r w:rsidRPr="006722EE">
        <w:rPr>
          <w:rFonts w:ascii="Cambria" w:eastAsia="Times New Roman" w:hAnsi="Cambria" w:cstheme="minorHAnsi"/>
          <w:spacing w:val="1"/>
        </w:rPr>
        <w:t>l</w:t>
      </w:r>
      <w:r w:rsidRPr="006722EE">
        <w:rPr>
          <w:rFonts w:ascii="Cambria" w:eastAsia="Times New Roman" w:hAnsi="Cambria" w:cstheme="minorHAnsi"/>
          <w:spacing w:val="2"/>
        </w:rPr>
        <w:t>o</w:t>
      </w:r>
      <w:r w:rsidRPr="006722EE">
        <w:rPr>
          <w:rFonts w:ascii="Cambria" w:eastAsia="Times New Roman" w:hAnsi="Cambria" w:cstheme="minorHAnsi"/>
          <w:spacing w:val="-2"/>
        </w:rPr>
        <w:t>y</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a</w:t>
      </w:r>
      <w:r w:rsidRPr="006722EE">
        <w:rPr>
          <w:rFonts w:ascii="Cambria" w:eastAsia="Times New Roman" w:hAnsi="Cambria" w:cstheme="minorHAnsi"/>
          <w:spacing w:val="-11"/>
        </w:rPr>
        <w:t xml:space="preserve"> </w:t>
      </w:r>
      <w:r w:rsidRPr="006722EE">
        <w:rPr>
          <w:rFonts w:ascii="Cambria" w:eastAsia="Times New Roman" w:hAnsi="Cambria" w:cstheme="minorHAnsi"/>
        </w:rPr>
        <w:t>publ</w:t>
      </w:r>
      <w:r w:rsidRPr="006722EE">
        <w:rPr>
          <w:rFonts w:ascii="Cambria" w:eastAsia="Times New Roman" w:hAnsi="Cambria" w:cstheme="minorHAnsi"/>
          <w:spacing w:val="1"/>
        </w:rPr>
        <w:t>i</w:t>
      </w:r>
      <w:r w:rsidRPr="006722EE">
        <w:rPr>
          <w:rFonts w:ascii="Cambria" w:eastAsia="Times New Roman" w:hAnsi="Cambria" w:cstheme="minorHAnsi"/>
        </w:rPr>
        <w:t>c</w:t>
      </w:r>
      <w:r w:rsidRPr="006722EE">
        <w:rPr>
          <w:rFonts w:ascii="Cambria" w:eastAsia="Times New Roman" w:hAnsi="Cambria" w:cstheme="minorHAnsi"/>
          <w:spacing w:val="-11"/>
        </w:rPr>
        <w:t xml:space="preserve"> </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rv</w:t>
      </w:r>
      <w:r w:rsidRPr="006722EE">
        <w:rPr>
          <w:rFonts w:ascii="Cambria" w:eastAsia="Times New Roman" w:hAnsi="Cambria" w:cstheme="minorHAnsi"/>
          <w:spacing w:val="-2"/>
        </w:rPr>
        <w:t>a</w:t>
      </w:r>
      <w:r w:rsidRPr="006722EE">
        <w:rPr>
          <w:rFonts w:ascii="Cambria" w:eastAsia="Times New Roman" w:hAnsi="Cambria" w:cstheme="minorHAnsi"/>
        </w:rPr>
        <w:t>nt</w:t>
      </w:r>
      <w:r w:rsidRPr="006722EE">
        <w:rPr>
          <w:rFonts w:ascii="Cambria" w:eastAsia="Times New Roman" w:hAnsi="Cambria" w:cstheme="minorHAnsi"/>
          <w:spacing w:val="-7"/>
        </w:rPr>
        <w:t xml:space="preserve"> </w:t>
      </w:r>
      <w:r w:rsidRPr="006722EE">
        <w:rPr>
          <w:rFonts w:ascii="Cambria" w:eastAsia="Times New Roman" w:hAnsi="Cambria" w:cstheme="minorHAnsi"/>
        </w:rPr>
        <w:t>dis</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3"/>
        </w:rPr>
        <w:t>s</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0"/>
        </w:rPr>
        <w:t xml:space="preserve"> </w:t>
      </w:r>
      <w:r w:rsidRPr="006722EE">
        <w:rPr>
          <w:rFonts w:ascii="Cambria" w:eastAsia="Times New Roman" w:hAnsi="Cambria" w:cstheme="minorHAnsi"/>
        </w:rPr>
        <w:t>/</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moved</w:t>
      </w:r>
      <w:r w:rsidRPr="006722EE">
        <w:rPr>
          <w:rFonts w:ascii="Cambria" w:eastAsia="Times New Roman" w:hAnsi="Cambria" w:cstheme="minorHAnsi"/>
          <w:spacing w:val="-10"/>
        </w:rPr>
        <w:t xml:space="preserve"> </w:t>
      </w:r>
      <w:r w:rsidRPr="006722EE">
        <w:rPr>
          <w:rFonts w:ascii="Cambria" w:eastAsia="Times New Roman" w:hAnsi="Cambria" w:cstheme="minorHAnsi"/>
        </w:rPr>
        <w:t>or</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e</w:t>
      </w:r>
      <w:r w:rsidRPr="006722EE">
        <w:rPr>
          <w:rFonts w:ascii="Cambria" w:eastAsia="Times New Roman" w:hAnsi="Cambria" w:cstheme="minorHAnsi"/>
        </w:rPr>
        <w:t>mp</w:t>
      </w:r>
      <w:r w:rsidRPr="006722EE">
        <w:rPr>
          <w:rFonts w:ascii="Cambria" w:eastAsia="Times New Roman" w:hAnsi="Cambria" w:cstheme="minorHAnsi"/>
          <w:spacing w:val="1"/>
        </w:rPr>
        <w:t>l</w:t>
      </w:r>
      <w:r w:rsidRPr="006722EE">
        <w:rPr>
          <w:rFonts w:ascii="Cambria" w:eastAsia="Times New Roman" w:hAnsi="Cambria" w:cstheme="minorHAnsi"/>
          <w:spacing w:val="5"/>
        </w:rPr>
        <w:t>o</w:t>
      </w:r>
      <w:r w:rsidRPr="006722EE">
        <w:rPr>
          <w:rFonts w:ascii="Cambria" w:eastAsia="Times New Roman" w:hAnsi="Cambria" w:cstheme="minorHAnsi"/>
          <w:spacing w:val="-5"/>
        </w:rPr>
        <w:t>y</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a</w:t>
      </w:r>
      <w:r w:rsidRPr="006722EE">
        <w:rPr>
          <w:rFonts w:ascii="Cambria" w:eastAsia="Times New Roman" w:hAnsi="Cambria" w:cstheme="minorHAnsi"/>
          <w:spacing w:val="-11"/>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rson</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onvict</w:t>
      </w:r>
      <w:r w:rsidRPr="006722EE">
        <w:rPr>
          <w:rFonts w:ascii="Cambria" w:eastAsia="Times New Roman" w:hAnsi="Cambria" w:cstheme="minorHAnsi"/>
          <w:spacing w:val="1"/>
        </w:rPr>
        <w:t>e</w:t>
      </w:r>
      <w:r w:rsidRPr="006722EE">
        <w:rPr>
          <w:rFonts w:ascii="Cambria" w:eastAsia="Times New Roman" w:hAnsi="Cambria" w:cstheme="minorHAnsi"/>
        </w:rPr>
        <w:t>d for</w:t>
      </w:r>
      <w:r w:rsidRPr="006722EE">
        <w:rPr>
          <w:rFonts w:ascii="Cambria" w:eastAsia="Times New Roman" w:hAnsi="Cambria" w:cstheme="minorHAnsi"/>
          <w:spacing w:val="-1"/>
        </w:rPr>
        <w:t xml:space="preserve"> a</w:t>
      </w:r>
      <w:r w:rsidRPr="006722EE">
        <w:rPr>
          <w:rFonts w:ascii="Cambria" w:eastAsia="Times New Roman" w:hAnsi="Cambria" w:cstheme="minorHAnsi"/>
        </w:rPr>
        <w:t>n o</w:t>
      </w:r>
      <w:r w:rsidRPr="006722EE">
        <w:rPr>
          <w:rFonts w:ascii="Cambria" w:eastAsia="Times New Roman" w:hAnsi="Cambria" w:cstheme="minorHAnsi"/>
          <w:spacing w:val="1"/>
        </w:rPr>
        <w:t>f</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invo</w:t>
      </w:r>
      <w:r w:rsidRPr="006722EE">
        <w:rPr>
          <w:rFonts w:ascii="Cambria" w:eastAsia="Times New Roman" w:hAnsi="Cambria" w:cstheme="minorHAnsi"/>
          <w:spacing w:val="1"/>
        </w:rPr>
        <w:t>l</w:t>
      </w:r>
      <w:r w:rsidRPr="006722EE">
        <w:rPr>
          <w:rFonts w:ascii="Cambria" w:eastAsia="Times New Roman" w:hAnsi="Cambria" w:cstheme="minorHAnsi"/>
        </w:rPr>
        <w:t xml:space="preserve">ving </w:t>
      </w:r>
      <w:r w:rsidRPr="006722EE">
        <w:rPr>
          <w:rFonts w:ascii="Cambria" w:eastAsia="Times New Roman" w:hAnsi="Cambria" w:cstheme="minorHAnsi"/>
          <w:spacing w:val="-1"/>
        </w:rPr>
        <w:t>c</w:t>
      </w:r>
      <w:r w:rsidRPr="006722EE">
        <w:rPr>
          <w:rFonts w:ascii="Cambria" w:eastAsia="Times New Roman" w:hAnsi="Cambria" w:cstheme="minorHAnsi"/>
        </w:rPr>
        <w:t>or</w:t>
      </w:r>
      <w:r w:rsidRPr="006722EE">
        <w:rPr>
          <w:rFonts w:ascii="Cambria" w:eastAsia="Times New Roman" w:hAnsi="Cambria" w:cstheme="minorHAnsi"/>
          <w:spacing w:val="-1"/>
        </w:rPr>
        <w:t>r</w:t>
      </w:r>
      <w:r w:rsidRPr="006722EE">
        <w:rPr>
          <w:rFonts w:ascii="Cambria" w:eastAsia="Times New Roman" w:hAnsi="Cambria" w:cstheme="minorHAnsi"/>
        </w:rPr>
        <w:t>upt</w:t>
      </w:r>
      <w:r w:rsidRPr="006722EE">
        <w:rPr>
          <w:rFonts w:ascii="Cambria" w:eastAsia="Times New Roman" w:hAnsi="Cambria" w:cstheme="minorHAnsi"/>
          <w:spacing w:val="1"/>
        </w:rPr>
        <w:t>i</w:t>
      </w:r>
      <w:r w:rsidRPr="006722EE">
        <w:rPr>
          <w:rFonts w:ascii="Cambria" w:eastAsia="Times New Roman" w:hAnsi="Cambria" w:cstheme="minorHAnsi"/>
        </w:rPr>
        <w:t>on or</w:t>
      </w:r>
      <w:r w:rsidRPr="006722EE">
        <w:rPr>
          <w:rFonts w:ascii="Cambria" w:eastAsia="Times New Roman" w:hAnsi="Cambria" w:cstheme="minorHAnsi"/>
          <w:spacing w:val="-1"/>
        </w:rPr>
        <w:t xml:space="preserve"> a</w:t>
      </w:r>
      <w:r w:rsidRPr="006722EE">
        <w:rPr>
          <w:rFonts w:ascii="Cambria" w:eastAsia="Times New Roman" w:hAnsi="Cambria" w:cstheme="minorHAnsi"/>
          <w:spacing w:val="2"/>
        </w:rPr>
        <w:t>b</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nt of su</w:t>
      </w:r>
      <w:r w:rsidRPr="006722EE">
        <w:rPr>
          <w:rFonts w:ascii="Cambria" w:eastAsia="Times New Roman" w:hAnsi="Cambria" w:cstheme="minorHAnsi"/>
          <w:spacing w:val="-1"/>
        </w:rPr>
        <w:t>c</w:t>
      </w:r>
      <w:r w:rsidRPr="006722EE">
        <w:rPr>
          <w:rFonts w:ascii="Cambria" w:eastAsia="Times New Roman" w:hAnsi="Cambria" w:cstheme="minorHAnsi"/>
        </w:rPr>
        <w:t>h of</w:t>
      </w:r>
      <w:r w:rsidRPr="006722EE">
        <w:rPr>
          <w:rFonts w:ascii="Cambria" w:eastAsia="Times New Roman" w:hAnsi="Cambria" w:cstheme="minorHAnsi"/>
          <w:spacing w:val="1"/>
        </w:rPr>
        <w:t>f</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ce</w:t>
      </w:r>
      <w:r w:rsidRPr="006722EE">
        <w:rPr>
          <w:rFonts w:ascii="Cambria" w:eastAsia="Times New Roman" w:hAnsi="Cambria" w:cstheme="minorHAnsi"/>
        </w:rPr>
        <w:t>;</w:t>
      </w:r>
    </w:p>
    <w:p w14:paraId="1D1DF206" w14:textId="77777777" w:rsidR="000952B1" w:rsidRPr="006722EE" w:rsidRDefault="000952B1" w:rsidP="000952B1">
      <w:pPr>
        <w:spacing w:line="260" w:lineRule="exact"/>
        <w:ind w:right="83"/>
        <w:jc w:val="both"/>
        <w:rPr>
          <w:rFonts w:ascii="Cambria" w:hAnsi="Cambria" w:cstheme="minorHAnsi"/>
        </w:rPr>
      </w:pPr>
      <w:r w:rsidRPr="006722EE">
        <w:rPr>
          <w:rFonts w:ascii="Cambria" w:eastAsia="Times New Roman" w:hAnsi="Cambria" w:cstheme="minorHAnsi"/>
        </w:rPr>
        <w:t>6.6</w:t>
      </w:r>
      <w:r w:rsidRPr="006722EE">
        <w:rPr>
          <w:rFonts w:ascii="Cambria" w:eastAsia="Times New Roman" w:hAnsi="Cambria" w:cstheme="minorHAnsi"/>
          <w:spacing w:val="8"/>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6"/>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with</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A</w:t>
      </w:r>
      <w:r w:rsidRPr="006722EE">
        <w:rPr>
          <w:rFonts w:ascii="Cambria" w:eastAsia="Times New Roman" w:hAnsi="Cambria" w:cstheme="minorHAnsi"/>
          <w:spacing w:val="-3"/>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 h</w:t>
      </w:r>
      <w:r w:rsidRPr="006722EE">
        <w:rPr>
          <w:rFonts w:ascii="Cambria" w:eastAsia="Times New Roman" w:hAnsi="Cambria" w:cstheme="minorHAnsi"/>
          <w:spacing w:val="-1"/>
        </w:rPr>
        <w:t>a</w:t>
      </w:r>
      <w:r w:rsidRPr="006722EE">
        <w:rPr>
          <w:rFonts w:ascii="Cambria" w:eastAsia="Times New Roman" w:hAnsi="Cambria" w:cstheme="minorHAnsi"/>
          <w:spacing w:val="2"/>
        </w:rPr>
        <w:t>v</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the</w:t>
      </w:r>
      <w:r w:rsidRPr="006722EE">
        <w:rPr>
          <w:rFonts w:ascii="Cambria" w:eastAsia="Times New Roman" w:hAnsi="Cambria" w:cstheme="minorHAnsi"/>
          <w:spacing w:val="5"/>
        </w:rPr>
        <w:t xml:space="preserve"> </w:t>
      </w:r>
      <w:r w:rsidRPr="006722EE">
        <w:rPr>
          <w:rFonts w:ascii="Cambria" w:eastAsia="Times New Roman" w:hAnsi="Cambria" w:cstheme="minorHAnsi"/>
        </w:rPr>
        <w:t>Govt.</w:t>
      </w:r>
      <w:r w:rsidRPr="006722EE">
        <w:rPr>
          <w:rFonts w:ascii="Cambria" w:eastAsia="Times New Roman" w:hAnsi="Cambria" w:cstheme="minorHAnsi"/>
          <w:spacing w:val="8"/>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 other</w:t>
      </w:r>
      <w:r w:rsidRPr="006722EE">
        <w:rPr>
          <w:rFonts w:ascii="Cambria" w:eastAsia="Times New Roman" w:hAnsi="Cambria" w:cstheme="minorHAnsi"/>
          <w:spacing w:val="4"/>
        </w:rPr>
        <w:t xml:space="preserve"> </w:t>
      </w:r>
      <w:r w:rsidRPr="006722EE">
        <w:rPr>
          <w:rFonts w:ascii="Cambria" w:eastAsia="Times New Roman" w:hAnsi="Cambria" w:cstheme="minorHAnsi"/>
        </w:rPr>
        <w:t>publ</w:t>
      </w:r>
      <w:r w:rsidRPr="006722EE">
        <w:rPr>
          <w:rFonts w:ascii="Cambria" w:eastAsia="Times New Roman" w:hAnsi="Cambria" w:cstheme="minorHAnsi"/>
          <w:spacing w:val="1"/>
        </w:rPr>
        <w:t>i</w:t>
      </w:r>
      <w:r w:rsidRPr="006722EE">
        <w:rPr>
          <w:rFonts w:ascii="Cambria" w:eastAsia="Times New Roman" w:hAnsi="Cambria" w:cstheme="minorHAnsi"/>
        </w:rPr>
        <w:t>c s</w:t>
      </w:r>
      <w:r w:rsidRPr="006722EE">
        <w:rPr>
          <w:rFonts w:ascii="Cambria" w:eastAsia="Times New Roman" w:hAnsi="Cambria" w:cstheme="minorHAnsi"/>
          <w:spacing w:val="-1"/>
        </w:rPr>
        <w:t>ec</w:t>
      </w:r>
      <w:r w:rsidRPr="006722EE">
        <w:rPr>
          <w:rFonts w:ascii="Cambria" w:eastAsia="Times New Roman" w:hAnsi="Cambria" w:cstheme="minorHAnsi"/>
        </w:rPr>
        <w:t xml:space="preserve">tor </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e</w:t>
      </w:r>
      <w:r w:rsidRPr="006722EE">
        <w:rPr>
          <w:rFonts w:ascii="Cambria" w:eastAsia="Times New Roman" w:hAnsi="Cambria" w:cstheme="minorHAnsi"/>
        </w:rPr>
        <w:t>rp</w:t>
      </w:r>
      <w:r w:rsidRPr="006722EE">
        <w:rPr>
          <w:rFonts w:ascii="Cambria" w:eastAsia="Times New Roman" w:hAnsi="Cambria" w:cstheme="minorHAnsi"/>
          <w:spacing w:val="-1"/>
        </w:rPr>
        <w:t>r</w:t>
      </w:r>
      <w:r w:rsidRPr="006722EE">
        <w:rPr>
          <w:rFonts w:ascii="Cambria" w:eastAsia="Times New Roman" w:hAnsi="Cambria" w:cstheme="minorHAnsi"/>
        </w:rPr>
        <w:t>ise;</w:t>
      </w:r>
    </w:p>
    <w:p w14:paraId="20DA8A1A" w14:textId="77777777" w:rsidR="000952B1" w:rsidRPr="006722EE" w:rsidRDefault="000952B1" w:rsidP="000952B1">
      <w:pPr>
        <w:spacing w:line="260" w:lineRule="exact"/>
        <w:ind w:right="83"/>
        <w:jc w:val="both"/>
        <w:rPr>
          <w:rFonts w:ascii="Cambria" w:hAnsi="Cambria" w:cstheme="minorHAnsi"/>
        </w:rPr>
      </w:pPr>
      <w:r w:rsidRPr="006722EE">
        <w:rPr>
          <w:rFonts w:ascii="Cambria" w:eastAsia="Times New Roman" w:hAnsi="Cambria" w:cstheme="minorHAnsi"/>
        </w:rPr>
        <w:t>6.7</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2"/>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2"/>
        </w:rPr>
        <w:t xml:space="preserve"> 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 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2"/>
        </w:rPr>
        <w:t>s</w:t>
      </w:r>
      <w:r w:rsidRPr="006722EE">
        <w:rPr>
          <w:rFonts w:ascii="Cambria" w:eastAsia="Times New Roman" w:hAnsi="Cambria" w:cstheme="minorHAnsi"/>
        </w:rPr>
        <w:t>ort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4"/>
        </w:rPr>
        <w:t>C</w:t>
      </w:r>
      <w:r w:rsidRPr="006722EE">
        <w:rPr>
          <w:rFonts w:ascii="Cambria" w:eastAsia="Times New Roman" w:hAnsi="Cambria" w:cstheme="minorHAnsi"/>
        </w:rPr>
        <w:t>or</w:t>
      </w:r>
      <w:r w:rsidRPr="006722EE">
        <w:rPr>
          <w:rFonts w:ascii="Cambria" w:eastAsia="Times New Roman" w:hAnsi="Cambria" w:cstheme="minorHAnsi"/>
          <w:spacing w:val="-1"/>
        </w:rPr>
        <w:t>r</w:t>
      </w:r>
      <w:r w:rsidRPr="006722EE">
        <w:rPr>
          <w:rFonts w:ascii="Cambria" w:eastAsia="Times New Roman" w:hAnsi="Cambria" w:cstheme="minorHAnsi"/>
        </w:rPr>
        <w:t>upt,</w:t>
      </w:r>
      <w:r w:rsidRPr="006722EE">
        <w:rPr>
          <w:rFonts w:ascii="Cambria" w:eastAsia="Times New Roman" w:hAnsi="Cambria" w:cstheme="minorHAnsi"/>
          <w:spacing w:val="5"/>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udulent</w:t>
      </w:r>
      <w:r w:rsidRPr="006722EE">
        <w:rPr>
          <w:rFonts w:ascii="Cambria" w:eastAsia="Times New Roman" w:hAnsi="Cambria" w:cstheme="minorHAnsi"/>
          <w:spacing w:val="3"/>
        </w:rPr>
        <w:t xml:space="preserve"> </w:t>
      </w:r>
      <w:r w:rsidRPr="006722EE">
        <w:rPr>
          <w:rFonts w:ascii="Cambria" w:eastAsia="Times New Roman" w:hAnsi="Cambria" w:cstheme="minorHAnsi"/>
        </w:rPr>
        <w:t>pra</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ce</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spacing w:val="-1"/>
        </w:rPr>
        <w:t>c</w:t>
      </w:r>
      <w:r w:rsidRPr="006722EE">
        <w:rPr>
          <w:rFonts w:ascii="Cambria" w:eastAsia="Times New Roman" w:hAnsi="Cambria" w:cstheme="minorHAnsi"/>
        </w:rPr>
        <w:t>lud</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sr</w:t>
      </w:r>
      <w:r w:rsidRPr="006722EE">
        <w:rPr>
          <w:rFonts w:ascii="Cambria" w:eastAsia="Times New Roman" w:hAnsi="Cambria" w:cstheme="minorHAnsi"/>
          <w:spacing w:val="-1"/>
        </w:rPr>
        <w:t>e</w:t>
      </w:r>
      <w:r w:rsidRPr="006722EE">
        <w:rPr>
          <w:rFonts w:ascii="Cambria" w:eastAsia="Times New Roman" w:hAnsi="Cambria" w:cstheme="minorHAnsi"/>
        </w:rPr>
        <w:t>pr</w:t>
      </w:r>
      <w:r w:rsidRPr="006722EE">
        <w:rPr>
          <w:rFonts w:ascii="Cambria" w:eastAsia="Times New Roman" w:hAnsi="Cambria" w:cstheme="minorHAnsi"/>
          <w:spacing w:val="-2"/>
        </w:rPr>
        <w:t>e</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3"/>
        </w:rPr>
        <w:t>t</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3"/>
        </w:rPr>
        <w:t xml:space="preserve"> </w:t>
      </w:r>
      <w:r w:rsidRPr="006722EE">
        <w:rPr>
          <w:rFonts w:ascii="Cambria" w:eastAsia="Times New Roman" w:hAnsi="Cambria" w:cstheme="minorHAnsi"/>
        </w:rPr>
        <w:t>of 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 and / or</w:t>
      </w:r>
      <w:r w:rsidRPr="006722EE">
        <w:rPr>
          <w:rFonts w:ascii="Cambria" w:eastAsia="Times New Roman" w:hAnsi="Cambria" w:cstheme="minorHAnsi"/>
          <w:spacing w:val="2"/>
        </w:rPr>
        <w:t xml:space="preserve"> </w:t>
      </w:r>
      <w:r w:rsidRPr="006722EE">
        <w:rPr>
          <w:rFonts w:ascii="Cambria" w:eastAsia="Times New Roman" w:hAnsi="Cambria" w:cstheme="minorHAnsi"/>
        </w:rPr>
        <w:t>fu</w:t>
      </w:r>
      <w:r w:rsidRPr="006722EE">
        <w:rPr>
          <w:rFonts w:ascii="Cambria" w:eastAsia="Times New Roman" w:hAnsi="Cambria" w:cstheme="minorHAnsi"/>
          <w:spacing w:val="1"/>
        </w:rPr>
        <w:t>d</w:t>
      </w:r>
      <w:r w:rsidRPr="006722EE">
        <w:rPr>
          <w:rFonts w:ascii="Cambria" w:eastAsia="Times New Roman" w:hAnsi="Cambria" w:cstheme="minorHAnsi"/>
          <w:spacing w:val="-2"/>
        </w:rPr>
        <w:t>g</w:t>
      </w:r>
      <w:r w:rsidRPr="006722EE">
        <w:rPr>
          <w:rFonts w:ascii="Cambria" w:eastAsia="Times New Roman" w:hAnsi="Cambria" w:cstheme="minorHAnsi"/>
        </w:rPr>
        <w:t>ing</w:t>
      </w:r>
      <w:r w:rsidRPr="006722EE">
        <w:rPr>
          <w:rFonts w:ascii="Cambria" w:eastAsia="Times New Roman" w:hAnsi="Cambria" w:cstheme="minorHAnsi"/>
          <w:spacing w:val="-2"/>
        </w:rPr>
        <w:t xml:space="preserve"> </w:t>
      </w:r>
      <w:r w:rsidRPr="006722EE">
        <w:rPr>
          <w:rFonts w:ascii="Cambria" w:eastAsia="Times New Roman" w:hAnsi="Cambria" w:cstheme="minorHAnsi"/>
        </w:rPr>
        <w:t>/f</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3"/>
        </w:rPr>
        <w:t>g</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1"/>
        </w:rPr>
        <w:t>t</w:t>
      </w:r>
      <w:r w:rsidRPr="006722EE">
        <w:rPr>
          <w:rFonts w:ascii="Cambria" w:eastAsia="Times New Roman" w:hAnsi="Cambria" w:cstheme="minorHAnsi"/>
          <w:spacing w:val="-1"/>
        </w:rPr>
        <w:t>a</w:t>
      </w:r>
      <w:r w:rsidRPr="006722EE">
        <w:rPr>
          <w:rFonts w:ascii="Cambria" w:eastAsia="Times New Roman" w:hAnsi="Cambria" w:cstheme="minorHAnsi"/>
        </w:rPr>
        <w:t>mp</w:t>
      </w:r>
      <w:r w:rsidRPr="006722EE">
        <w:rPr>
          <w:rFonts w:ascii="Cambria" w:eastAsia="Times New Roman" w:hAnsi="Cambria" w:cstheme="minorHAnsi"/>
          <w:spacing w:val="2"/>
        </w:rPr>
        <w:t>e</w:t>
      </w:r>
      <w:r w:rsidRPr="006722EE">
        <w:rPr>
          <w:rFonts w:ascii="Cambria" w:eastAsia="Times New Roman" w:hAnsi="Cambria" w:cstheme="minorHAnsi"/>
        </w:rPr>
        <w:t>ring</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o</w:t>
      </w:r>
      <w:r w:rsidRPr="006722EE">
        <w:rPr>
          <w:rFonts w:ascii="Cambria" w:eastAsia="Times New Roman" w:hAnsi="Cambria" w:cstheme="minorHAnsi"/>
        </w:rPr>
        <w:t>f do</w:t>
      </w:r>
      <w:r w:rsidRPr="006722EE">
        <w:rPr>
          <w:rFonts w:ascii="Cambria" w:eastAsia="Times New Roman" w:hAnsi="Cambria" w:cstheme="minorHAnsi"/>
          <w:spacing w:val="-2"/>
        </w:rPr>
        <w:t>c</w:t>
      </w:r>
      <w:r w:rsidRPr="006722EE">
        <w:rPr>
          <w:rFonts w:ascii="Cambria" w:eastAsia="Times New Roman" w:hAnsi="Cambria" w:cstheme="minorHAnsi"/>
          <w:spacing w:val="2"/>
        </w:rPr>
        <w:t>u</w:t>
      </w:r>
      <w:r w:rsidRPr="006722EE">
        <w:rPr>
          <w:rFonts w:ascii="Cambria" w:eastAsia="Times New Roman" w:hAnsi="Cambria" w:cstheme="minorHAnsi"/>
        </w:rPr>
        <w:t>ments;</w:t>
      </w:r>
    </w:p>
    <w:p w14:paraId="7AF0CA94" w14:textId="77777777" w:rsidR="000952B1" w:rsidRPr="006722EE" w:rsidRDefault="000952B1" w:rsidP="000952B1">
      <w:pPr>
        <w:spacing w:line="260" w:lineRule="exact"/>
        <w:ind w:right="82"/>
        <w:jc w:val="both"/>
        <w:rPr>
          <w:rFonts w:ascii="Cambria" w:hAnsi="Cambria" w:cstheme="minorHAnsi"/>
        </w:rPr>
      </w:pPr>
      <w:r w:rsidRPr="006722EE">
        <w:rPr>
          <w:rFonts w:ascii="Cambria" w:eastAsia="Times New Roman" w:hAnsi="Cambria" w:cstheme="minorHAnsi"/>
        </w:rPr>
        <w:t xml:space="preserve">6.8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us</w:t>
      </w:r>
      <w:r w:rsidRPr="006722EE">
        <w:rPr>
          <w:rFonts w:ascii="Cambria" w:eastAsia="Times New Roman" w:hAnsi="Cambria" w:cstheme="minorHAnsi"/>
          <w:spacing w:val="-1"/>
        </w:rPr>
        <w:t>e</w:t>
      </w:r>
      <w:r w:rsidRPr="006722EE">
        <w:rPr>
          <w:rFonts w:ascii="Cambria" w:eastAsia="Times New Roman" w:hAnsi="Cambria" w:cstheme="minorHAnsi"/>
        </w:rPr>
        <w:t>s in</w:t>
      </w:r>
      <w:r w:rsidRPr="006722EE">
        <w:rPr>
          <w:rFonts w:ascii="Cambria" w:eastAsia="Times New Roman" w:hAnsi="Cambria" w:cstheme="minorHAnsi"/>
          <w:spacing w:val="1"/>
        </w:rPr>
        <w:t>t</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idation</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thr</w:t>
      </w:r>
      <w:r w:rsidRPr="006722EE">
        <w:rPr>
          <w:rFonts w:ascii="Cambria" w:eastAsia="Times New Roman" w:hAnsi="Cambria" w:cstheme="minorHAnsi"/>
          <w:spacing w:val="-1"/>
        </w:rPr>
        <w:t>ea</w:t>
      </w:r>
      <w:r w:rsidRPr="006722EE">
        <w:rPr>
          <w:rFonts w:ascii="Cambria" w:eastAsia="Times New Roman" w:hAnsi="Cambria" w:cstheme="minorHAnsi"/>
        </w:rPr>
        <w:t>tening</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3"/>
        </w:rPr>
        <w:t xml:space="preserve"> </w:t>
      </w:r>
      <w:r w:rsidRPr="006722EE">
        <w:rPr>
          <w:rFonts w:ascii="Cambria" w:eastAsia="Times New Roman" w:hAnsi="Cambria" w:cstheme="minorHAnsi"/>
        </w:rPr>
        <w:t>bri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undue</w:t>
      </w:r>
      <w:r w:rsidRPr="006722EE">
        <w:rPr>
          <w:rFonts w:ascii="Cambria" w:eastAsia="Times New Roman" w:hAnsi="Cambria" w:cstheme="minorHAnsi"/>
          <w:spacing w:val="-1"/>
        </w:rPr>
        <w:t xml:space="preserve"> </w:t>
      </w:r>
      <w:r w:rsidRPr="006722EE">
        <w:rPr>
          <w:rFonts w:ascii="Cambria" w:eastAsia="Times New Roman" w:hAnsi="Cambria" w:cstheme="minorHAnsi"/>
        </w:rPr>
        <w:t>outs</w:t>
      </w:r>
      <w:r w:rsidRPr="006722EE">
        <w:rPr>
          <w:rFonts w:ascii="Cambria" w:eastAsia="Times New Roman" w:hAnsi="Cambria" w:cstheme="minorHAnsi"/>
          <w:spacing w:val="1"/>
        </w:rPr>
        <w:t>i</w:t>
      </w:r>
      <w:r w:rsidRPr="006722EE">
        <w:rPr>
          <w:rFonts w:ascii="Cambria" w:eastAsia="Times New Roman" w:hAnsi="Cambria" w:cstheme="minorHAnsi"/>
        </w:rPr>
        <w:t>de</w:t>
      </w:r>
      <w:r w:rsidRPr="006722EE">
        <w:rPr>
          <w:rFonts w:ascii="Cambria" w:eastAsia="Times New Roman" w:hAnsi="Cambria" w:cstheme="minorHAnsi"/>
          <w:spacing w:val="-3"/>
        </w:rPr>
        <w:t xml:space="preserve"> </w:t>
      </w:r>
      <w:r w:rsidRPr="006722EE">
        <w:rPr>
          <w:rFonts w:ascii="Cambria" w:eastAsia="Times New Roman" w:hAnsi="Cambria" w:cstheme="minorHAnsi"/>
        </w:rPr>
        <w:t>p</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ssure</w:t>
      </w:r>
      <w:r w:rsidRPr="006722EE">
        <w:rPr>
          <w:rFonts w:ascii="Cambria" w:eastAsia="Times New Roman" w:hAnsi="Cambria" w:cstheme="minorHAnsi"/>
          <w:spacing w:val="-4"/>
        </w:rPr>
        <w:t xml:space="preserve"> </w:t>
      </w:r>
      <w:r w:rsidRPr="006722EE">
        <w:rPr>
          <w:rFonts w:ascii="Cambria" w:eastAsia="Times New Roman" w:hAnsi="Cambria" w:cstheme="minorHAnsi"/>
        </w:rPr>
        <w:t xml:space="preserve">on the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 BA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spacing w:val="2"/>
        </w:rPr>
        <w:t>A</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or</w:t>
      </w:r>
      <w:r w:rsidRPr="006722EE">
        <w:rPr>
          <w:rFonts w:ascii="Cambria" w:eastAsia="Times New Roman" w:hAnsi="Cambria" w:cstheme="minorHAnsi"/>
          <w:spacing w:val="2"/>
        </w:rPr>
        <w:t xml:space="preserve"> </w:t>
      </w:r>
      <w:r w:rsidR="00B03896" w:rsidRPr="006722EE">
        <w:rPr>
          <w:rFonts w:ascii="Cambria" w:eastAsia="Times New Roman" w:hAnsi="Cambria" w:cstheme="minorHAnsi"/>
        </w:rPr>
        <w:t>i</w:t>
      </w:r>
      <w:r w:rsidR="00B03896" w:rsidRPr="006722EE">
        <w:rPr>
          <w:rFonts w:ascii="Cambria" w:eastAsia="Times New Roman" w:hAnsi="Cambria" w:cstheme="minorHAnsi"/>
          <w:spacing w:val="1"/>
        </w:rPr>
        <w:t>t</w:t>
      </w:r>
      <w:r w:rsidR="00B03896"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ial</w:t>
      </w:r>
      <w:r w:rsidRPr="006722EE">
        <w:rPr>
          <w:rFonts w:ascii="Cambria" w:eastAsia="Times New Roman" w:hAnsi="Cambria" w:cstheme="minorHAnsi"/>
          <w:spacing w:val="3"/>
        </w:rPr>
        <w:t xml:space="preserve"> </w:t>
      </w:r>
      <w:r w:rsidRPr="006722EE">
        <w:rPr>
          <w:rFonts w:ascii="Cambria" w:eastAsia="Times New Roman" w:hAnsi="Cambria" w:cstheme="minorHAnsi"/>
        </w:rPr>
        <w:t>in</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ac</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ptan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ma</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job</w:t>
      </w:r>
      <w:r w:rsidRPr="006722EE">
        <w:rPr>
          <w:rFonts w:ascii="Cambria" w:eastAsia="Times New Roman" w:hAnsi="Cambria" w:cstheme="minorHAnsi"/>
          <w:spacing w:val="3"/>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 xml:space="preserve">r the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t;</w:t>
      </w:r>
    </w:p>
    <w:p w14:paraId="02988662" w14:textId="77777777" w:rsidR="000952B1" w:rsidRPr="006722EE" w:rsidRDefault="000952B1" w:rsidP="000952B1">
      <w:pPr>
        <w:spacing w:line="260" w:lineRule="exact"/>
        <w:ind w:right="82"/>
        <w:jc w:val="both"/>
        <w:rPr>
          <w:rFonts w:ascii="Cambria" w:hAnsi="Cambria" w:cstheme="minorHAnsi"/>
        </w:rPr>
      </w:pPr>
      <w:r w:rsidRPr="006722EE">
        <w:rPr>
          <w:rFonts w:ascii="Cambria" w:eastAsia="Times New Roman" w:hAnsi="Cambria" w:cstheme="minorHAnsi"/>
        </w:rPr>
        <w:t>6.9</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10"/>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indu</w:t>
      </w:r>
      <w:r w:rsidRPr="006722EE">
        <w:rPr>
          <w:rFonts w:ascii="Cambria" w:eastAsia="Times New Roman" w:hAnsi="Cambria" w:cstheme="minorHAnsi"/>
          <w:spacing w:val="3"/>
        </w:rPr>
        <w:t>l</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in</w:t>
      </w:r>
      <w:r w:rsidRPr="006722EE">
        <w:rPr>
          <w:rFonts w:ascii="Cambria" w:eastAsia="Times New Roman" w:hAnsi="Cambria" w:cstheme="minorHAnsi"/>
          <w:spacing w:val="-9"/>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p</w:t>
      </w:r>
      <w:r w:rsidRPr="006722EE">
        <w:rPr>
          <w:rFonts w:ascii="Cambria" w:eastAsia="Times New Roman" w:hAnsi="Cambria" w:cstheme="minorHAnsi"/>
          <w:spacing w:val="-1"/>
        </w:rPr>
        <w:t>ea</w:t>
      </w:r>
      <w:r w:rsidRPr="006722EE">
        <w:rPr>
          <w:rFonts w:ascii="Cambria" w:eastAsia="Times New Roman" w:hAnsi="Cambria" w:cstheme="minorHAnsi"/>
          <w:spacing w:val="3"/>
        </w:rPr>
        <w:t>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10"/>
        </w:rPr>
        <w:t xml:space="preserve"> </w:t>
      </w:r>
      <w:r w:rsidRPr="006722EE">
        <w:rPr>
          <w:rFonts w:ascii="Cambria" w:eastAsia="Times New Roman" w:hAnsi="Cambria" w:cstheme="minorHAnsi"/>
        </w:rPr>
        <w:t>/</w:t>
      </w:r>
      <w:r w:rsidRPr="006722EE">
        <w:rPr>
          <w:rFonts w:ascii="Cambria" w:eastAsia="Times New Roman" w:hAnsi="Cambria" w:cstheme="minorHAnsi"/>
          <w:spacing w:val="-9"/>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10"/>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3"/>
        </w:rPr>
        <w:t>i</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te</w:t>
      </w:r>
      <w:r w:rsidRPr="006722EE">
        <w:rPr>
          <w:rFonts w:ascii="Cambria" w:eastAsia="Times New Roman" w:hAnsi="Cambria" w:cstheme="minorHAnsi"/>
          <w:spacing w:val="-10"/>
        </w:rPr>
        <w:t xml:space="preserve"> </w:t>
      </w:r>
      <w:r w:rsidRPr="006722EE">
        <w:rPr>
          <w:rFonts w:ascii="Cambria" w:eastAsia="Times New Roman" w:hAnsi="Cambria" w:cstheme="minorHAnsi"/>
        </w:rPr>
        <w:t>u</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11"/>
        </w:rPr>
        <w:t xml:space="preserve"> </w:t>
      </w:r>
      <w:r w:rsidRPr="006722EE">
        <w:rPr>
          <w:rFonts w:ascii="Cambria" w:eastAsia="Times New Roman" w:hAnsi="Cambria" w:cstheme="minorHAnsi"/>
        </w:rPr>
        <w:t>of</w:t>
      </w:r>
      <w:r w:rsidRPr="006722EE">
        <w:rPr>
          <w:rFonts w:ascii="Cambria" w:eastAsia="Times New Roman" w:hAnsi="Cambria" w:cstheme="minorHAnsi"/>
          <w:spacing w:val="-10"/>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t</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in</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3"/>
        </w:rPr>
        <w:t>l</w:t>
      </w:r>
      <w:r w:rsidRPr="006722EE">
        <w:rPr>
          <w:rFonts w:ascii="Cambria" w:eastAsia="Times New Roman" w:hAnsi="Cambria" w:cstheme="minorHAnsi"/>
          <w:spacing w:val="-5"/>
        </w:rPr>
        <w:t>y</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12"/>
        </w:rPr>
        <w:t xml:space="preserve"> </w:t>
      </w:r>
      <w:r w:rsidRPr="006722EE">
        <w:rPr>
          <w:rFonts w:ascii="Cambria" w:eastAsia="Times New Roman" w:hAnsi="Cambria" w:cstheme="minorHAnsi"/>
        </w:rPr>
        <w:t xml:space="preserve">with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tual stipu</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p>
    <w:p w14:paraId="3067FF65" w14:textId="77777777" w:rsidR="000952B1" w:rsidRPr="006722EE" w:rsidRDefault="000952B1" w:rsidP="000952B1">
      <w:pPr>
        <w:spacing w:line="260" w:lineRule="exact"/>
        <w:ind w:right="79"/>
        <w:jc w:val="both"/>
        <w:rPr>
          <w:rFonts w:ascii="Cambria" w:hAnsi="Cambria" w:cstheme="minorHAnsi"/>
        </w:rPr>
      </w:pPr>
      <w:r w:rsidRPr="006722EE">
        <w:rPr>
          <w:rFonts w:ascii="Cambria" w:eastAsia="Times New Roman" w:hAnsi="Cambria" w:cstheme="minorHAnsi"/>
        </w:rPr>
        <w:t>6.10</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W</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rPr>
        <w:t>ful</w:t>
      </w:r>
      <w:r w:rsidRPr="006722EE">
        <w:rPr>
          <w:rFonts w:ascii="Cambria" w:eastAsia="Times New Roman" w:hAnsi="Cambria" w:cstheme="minorHAnsi"/>
          <w:spacing w:val="2"/>
        </w:rPr>
        <w:t xml:space="preserve"> </w:t>
      </w:r>
      <w:r w:rsidRPr="006722EE">
        <w:rPr>
          <w:rFonts w:ascii="Cambria" w:eastAsia="Times New Roman" w:hAnsi="Cambria" w:cstheme="minorHAnsi"/>
        </w:rPr>
        <w:t>indu</w:t>
      </w:r>
      <w:r w:rsidRPr="006722EE">
        <w:rPr>
          <w:rFonts w:ascii="Cambria" w:eastAsia="Times New Roman" w:hAnsi="Cambria" w:cstheme="minorHAnsi"/>
          <w:spacing w:val="1"/>
        </w:rPr>
        <w:t>l</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 in</w:t>
      </w:r>
      <w:r w:rsidRPr="006722EE">
        <w:rPr>
          <w:rFonts w:ascii="Cambria" w:eastAsia="Times New Roman" w:hAnsi="Cambria" w:cstheme="minorHAnsi"/>
          <w:spacing w:val="9"/>
        </w:rPr>
        <w:t xml:space="preserve"> </w:t>
      </w:r>
      <w:r w:rsidRPr="006722EE">
        <w:rPr>
          <w:rFonts w:ascii="Cambria" w:eastAsia="Times New Roman" w:hAnsi="Cambria" w:cstheme="minorHAnsi"/>
        </w:rPr>
        <w:t>suppl</w:t>
      </w:r>
      <w:r w:rsidRPr="006722EE">
        <w:rPr>
          <w:rFonts w:ascii="Cambria" w:eastAsia="Times New Roman" w:hAnsi="Cambria" w:cstheme="minorHAnsi"/>
          <w:spacing w:val="-5"/>
        </w:rPr>
        <w:t>y</w:t>
      </w:r>
      <w:r w:rsidRPr="006722EE">
        <w:rPr>
          <w:rFonts w:ascii="Cambria" w:eastAsia="Times New Roman" w:hAnsi="Cambria" w:cstheme="minorHAnsi"/>
          <w:spacing w:val="3"/>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s</w:t>
      </w:r>
      <w:r w:rsidRPr="006722EE">
        <w:rPr>
          <w:rFonts w:ascii="Cambria" w:eastAsia="Times New Roman" w:hAnsi="Cambria" w:cstheme="minorHAnsi"/>
        </w:rPr>
        <w:t>ub</w:t>
      </w:r>
      <w:r w:rsidRPr="006722EE">
        <w:rPr>
          <w:rFonts w:ascii="Cambria" w:eastAsia="Times New Roman" w:hAnsi="Cambria" w:cstheme="minorHAnsi"/>
          <w:spacing w:val="-1"/>
        </w:rPr>
        <w:t>-</w:t>
      </w:r>
      <w:r w:rsidRPr="006722EE">
        <w:rPr>
          <w:rFonts w:ascii="Cambria" w:eastAsia="Times New Roman" w:hAnsi="Cambria" w:cstheme="minorHAnsi"/>
        </w:rPr>
        <w:t>stand</w:t>
      </w:r>
      <w:r w:rsidRPr="006722EE">
        <w:rPr>
          <w:rFonts w:ascii="Cambria" w:eastAsia="Times New Roman" w:hAnsi="Cambria" w:cstheme="minorHAnsi"/>
          <w:spacing w:val="1"/>
        </w:rPr>
        <w:t>a</w:t>
      </w:r>
      <w:r w:rsidRPr="006722EE">
        <w:rPr>
          <w:rFonts w:ascii="Cambria" w:eastAsia="Times New Roman" w:hAnsi="Cambria" w:cstheme="minorHAnsi"/>
        </w:rPr>
        <w:t>rd</w:t>
      </w:r>
      <w:r w:rsidRPr="006722EE">
        <w:rPr>
          <w:rFonts w:ascii="Cambria" w:eastAsia="Times New Roman" w:hAnsi="Cambria" w:cstheme="minorHAnsi"/>
          <w:spacing w:val="4"/>
        </w:rPr>
        <w:t xml:space="preserve"> </w:t>
      </w:r>
      <w:r w:rsidRPr="006722EE">
        <w:rPr>
          <w:rFonts w:ascii="Cambria" w:eastAsia="Times New Roman" w:hAnsi="Cambria" w:cstheme="minorHAnsi"/>
        </w:rPr>
        <w:t>mat</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rPr>
        <w:t>ial</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i</w:t>
      </w:r>
      <w:r w:rsidRPr="006722EE">
        <w:rPr>
          <w:rFonts w:ascii="Cambria" w:eastAsia="Times New Roman" w:hAnsi="Cambria" w:cstheme="minorHAnsi"/>
        </w:rPr>
        <w:t>r</w:t>
      </w:r>
      <w:r w:rsidRPr="006722EE">
        <w:rPr>
          <w:rFonts w:ascii="Cambria" w:eastAsia="Times New Roman" w:hAnsi="Cambria" w:cstheme="minorHAnsi"/>
          <w:spacing w:val="-1"/>
        </w:rPr>
        <w:t>re</w:t>
      </w:r>
      <w:r w:rsidRPr="006722EE">
        <w:rPr>
          <w:rFonts w:ascii="Cambria" w:eastAsia="Times New Roman" w:hAnsi="Cambria" w:cstheme="minorHAnsi"/>
        </w:rPr>
        <w:t>sp</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4"/>
        </w:rPr>
        <w:t xml:space="preserve"> </w:t>
      </w:r>
      <w:r w:rsidRPr="006722EE">
        <w:rPr>
          <w:rFonts w:ascii="Cambria" w:eastAsia="Times New Roman" w:hAnsi="Cambria" w:cstheme="minorHAnsi"/>
        </w:rPr>
        <w:t>of wh</w:t>
      </w:r>
      <w:r w:rsidRPr="006722EE">
        <w:rPr>
          <w:rFonts w:ascii="Cambria" w:eastAsia="Times New Roman" w:hAnsi="Cambria" w:cstheme="minorHAnsi"/>
          <w:spacing w:val="-1"/>
        </w:rPr>
        <w:t>e</w:t>
      </w:r>
      <w:r w:rsidRPr="006722EE">
        <w:rPr>
          <w:rFonts w:ascii="Cambria" w:eastAsia="Times New Roman" w:hAnsi="Cambria" w:cstheme="minorHAnsi"/>
        </w:rPr>
        <w:t>ther</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dispat</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5"/>
        </w:rPr>
        <w:t xml:space="preserve"> </w:t>
      </w:r>
      <w:r w:rsidRPr="006722EE">
        <w:rPr>
          <w:rFonts w:ascii="Cambria" w:eastAsia="Times New Roman" w:hAnsi="Cambria" w:cstheme="minorHAnsi"/>
        </w:rPr>
        <w:t>in</w:t>
      </w:r>
      <w:r w:rsidRPr="006722EE">
        <w:rPr>
          <w:rFonts w:ascii="Cambria" w:eastAsia="Times New Roman" w:hAnsi="Cambria" w:cstheme="minorHAnsi"/>
          <w:spacing w:val="3"/>
        </w:rPr>
        <w:t>s</w:t>
      </w:r>
      <w:r w:rsidRPr="006722EE">
        <w:rPr>
          <w:rFonts w:ascii="Cambria" w:eastAsia="Times New Roman" w:hAnsi="Cambria" w:cstheme="minorHAnsi"/>
        </w:rPr>
        <w:t>p</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ca</w:t>
      </w:r>
      <w:r w:rsidRPr="006722EE">
        <w:rPr>
          <w:rFonts w:ascii="Cambria" w:eastAsia="Times New Roman" w:hAnsi="Cambria" w:cstheme="minorHAnsi"/>
          <w:spacing w:val="1"/>
        </w:rPr>
        <w:t>r</w:t>
      </w:r>
      <w:r w:rsidRPr="006722EE">
        <w:rPr>
          <w:rFonts w:ascii="Cambria" w:eastAsia="Times New Roman" w:hAnsi="Cambria" w:cstheme="minorHAnsi"/>
        </w:rPr>
        <w:t>ri</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out</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5"/>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rPr>
        <w:t>BA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spacing w:val="2"/>
        </w:rPr>
        <w:t>A</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or not;</w:t>
      </w:r>
    </w:p>
    <w:p w14:paraId="20BD9C77" w14:textId="77777777" w:rsidR="000952B1" w:rsidRPr="006722EE" w:rsidRDefault="000952B1" w:rsidP="000952B1">
      <w:pPr>
        <w:spacing w:line="260" w:lineRule="exact"/>
        <w:ind w:right="83"/>
        <w:jc w:val="both"/>
        <w:rPr>
          <w:rFonts w:ascii="Cambria" w:hAnsi="Cambria" w:cstheme="minorHAnsi"/>
        </w:rPr>
      </w:pPr>
      <w:r w:rsidRPr="006722EE">
        <w:rPr>
          <w:rFonts w:ascii="Cambria" w:eastAsia="Times New Roman" w:hAnsi="Cambria" w:cstheme="minorHAnsi"/>
        </w:rPr>
        <w:t>6.11</w:t>
      </w:r>
      <w:r w:rsidRPr="006722EE">
        <w:rPr>
          <w:rFonts w:ascii="Cambria" w:eastAsia="Times New Roman" w:hAnsi="Cambria" w:cstheme="minorHAnsi"/>
          <w:spacing w:val="4"/>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findi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rPr>
        <w:t>investig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4"/>
        </w:rPr>
        <w:t xml:space="preserve"> </w:t>
      </w:r>
      <w:r w:rsidRPr="006722EE">
        <w:rPr>
          <w:rFonts w:ascii="Cambria" w:eastAsia="Times New Roman" w:hAnsi="Cambria" w:cstheme="minorHAnsi"/>
        </w:rPr>
        <w:t>report</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C</w:t>
      </w:r>
      <w:r w:rsidRPr="006722EE">
        <w:rPr>
          <w:rFonts w:ascii="Cambria" w:eastAsia="Times New Roman" w:hAnsi="Cambria" w:cstheme="minorHAnsi"/>
        </w:rPr>
        <w:t>BI</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P</w:t>
      </w:r>
      <w:r w:rsidRPr="006722EE">
        <w:rPr>
          <w:rFonts w:ascii="Cambria" w:eastAsia="Times New Roman" w:hAnsi="Cambria" w:cstheme="minorHAnsi"/>
        </w:rPr>
        <w:t>ol</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 f</w:t>
      </w:r>
      <w:r w:rsidRPr="006722EE">
        <w:rPr>
          <w:rFonts w:ascii="Cambria" w:eastAsia="Times New Roman" w:hAnsi="Cambria" w:cstheme="minorHAnsi"/>
          <w:spacing w:val="1"/>
        </w:rPr>
        <w:t>o</w:t>
      </w:r>
      <w:r w:rsidRPr="006722EE">
        <w:rPr>
          <w:rFonts w:ascii="Cambria" w:eastAsia="Times New Roman" w:hAnsi="Cambria" w:cstheme="minorHAnsi"/>
        </w:rPr>
        <w:t>r mal</w:t>
      </w:r>
      <w:r w:rsidRPr="006722EE">
        <w:rPr>
          <w:rFonts w:ascii="Cambria" w:eastAsia="Times New Roman" w:hAnsi="Cambria" w:cstheme="minorHAnsi"/>
          <w:spacing w:val="-1"/>
        </w:rPr>
        <w:t>a</w:t>
      </w:r>
      <w:r w:rsidRPr="006722EE">
        <w:rPr>
          <w:rFonts w:ascii="Cambria" w:eastAsia="Times New Roman" w:hAnsi="Cambria" w:cstheme="minorHAnsi"/>
        </w:rPr>
        <w:t>fide</w:t>
      </w:r>
      <w:r w:rsidRPr="006722EE">
        <w:rPr>
          <w:rFonts w:ascii="Cambria" w:eastAsia="Times New Roman" w:hAnsi="Cambria" w:cstheme="minorHAnsi"/>
          <w:spacing w:val="42"/>
        </w:rPr>
        <w:t xml:space="preserve"> </w:t>
      </w:r>
      <w:r w:rsidRPr="006722EE">
        <w:rPr>
          <w:rFonts w:ascii="Cambria" w:eastAsia="Times New Roman" w:hAnsi="Cambria" w:cstheme="minorHAnsi"/>
        </w:rPr>
        <w:t>/</w:t>
      </w:r>
      <w:r w:rsidRPr="006722EE">
        <w:rPr>
          <w:rFonts w:ascii="Cambria" w:eastAsia="Times New Roman" w:hAnsi="Cambria" w:cstheme="minorHAnsi"/>
          <w:spacing w:val="43"/>
        </w:rPr>
        <w:t xml:space="preserve"> </w:t>
      </w:r>
      <w:r w:rsidRPr="006722EE">
        <w:rPr>
          <w:rFonts w:ascii="Cambria" w:eastAsia="Times New Roman" w:hAnsi="Cambria" w:cstheme="minorHAnsi"/>
        </w:rPr>
        <w:t>unla</w:t>
      </w:r>
      <w:r w:rsidRPr="006722EE">
        <w:rPr>
          <w:rFonts w:ascii="Cambria" w:eastAsia="Times New Roman" w:hAnsi="Cambria" w:cstheme="minorHAnsi"/>
          <w:spacing w:val="-1"/>
        </w:rPr>
        <w:t>w</w:t>
      </w:r>
      <w:r w:rsidRPr="006722EE">
        <w:rPr>
          <w:rFonts w:ascii="Cambria" w:eastAsia="Times New Roman" w:hAnsi="Cambria" w:cstheme="minorHAnsi"/>
        </w:rPr>
        <w:t>ful</w:t>
      </w:r>
      <w:r w:rsidRPr="006722EE">
        <w:rPr>
          <w:rFonts w:ascii="Cambria" w:eastAsia="Times New Roman" w:hAnsi="Cambria" w:cstheme="minorHAnsi"/>
          <w:spacing w:val="45"/>
        </w:rPr>
        <w:t xml:space="preserve"> </w:t>
      </w:r>
      <w:r w:rsidRPr="006722EE">
        <w:rPr>
          <w:rFonts w:ascii="Cambria" w:eastAsia="Times New Roman" w:hAnsi="Cambria" w:cstheme="minorHAnsi"/>
          <w:spacing w:val="-1"/>
        </w:rPr>
        <w:t>ac</w:t>
      </w:r>
      <w:r w:rsidRPr="006722EE">
        <w:rPr>
          <w:rFonts w:ascii="Cambria" w:eastAsia="Times New Roman" w:hAnsi="Cambria" w:cstheme="minorHAnsi"/>
        </w:rPr>
        <w:t>ts</w:t>
      </w:r>
      <w:r w:rsidRPr="006722EE">
        <w:rPr>
          <w:rFonts w:ascii="Cambria" w:eastAsia="Times New Roman" w:hAnsi="Cambria" w:cstheme="minorHAnsi"/>
          <w:spacing w:val="46"/>
        </w:rPr>
        <w:t xml:space="preserve"> </w:t>
      </w:r>
      <w:r w:rsidRPr="006722EE">
        <w:rPr>
          <w:rFonts w:ascii="Cambria" w:eastAsia="Times New Roman" w:hAnsi="Cambria" w:cstheme="minorHAnsi"/>
        </w:rPr>
        <w:t>or</w:t>
      </w:r>
      <w:r w:rsidRPr="006722EE">
        <w:rPr>
          <w:rFonts w:ascii="Cambria" w:eastAsia="Times New Roman" w:hAnsi="Cambria" w:cstheme="minorHAnsi"/>
          <w:spacing w:val="42"/>
        </w:rPr>
        <w:t xml:space="preserve"> </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prop</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4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ond</w:t>
      </w:r>
      <w:r w:rsidRPr="006722EE">
        <w:rPr>
          <w:rFonts w:ascii="Cambria" w:eastAsia="Times New Roman" w:hAnsi="Cambria" w:cstheme="minorHAnsi"/>
          <w:spacing w:val="2"/>
        </w:rPr>
        <w:t>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43"/>
        </w:rPr>
        <w:t xml:space="preserve"> </w:t>
      </w:r>
      <w:r w:rsidRPr="006722EE">
        <w:rPr>
          <w:rFonts w:ascii="Cambria" w:eastAsia="Times New Roman" w:hAnsi="Cambria" w:cstheme="minorHAnsi"/>
          <w:spacing w:val="2"/>
        </w:rPr>
        <w:t>o</w:t>
      </w:r>
      <w:r w:rsidRPr="006722EE">
        <w:rPr>
          <w:rFonts w:ascii="Cambria" w:eastAsia="Times New Roman" w:hAnsi="Cambria" w:cstheme="minorHAnsi"/>
        </w:rPr>
        <w:t>n</w:t>
      </w:r>
      <w:r w:rsidRPr="006722EE">
        <w:rPr>
          <w:rFonts w:ascii="Cambria" w:eastAsia="Times New Roman" w:hAnsi="Cambria" w:cstheme="minorHAnsi"/>
          <w:spacing w:val="43"/>
        </w:rPr>
        <w:t xml:space="preserve"> </w:t>
      </w:r>
      <w:r w:rsidRPr="006722EE">
        <w:rPr>
          <w:rFonts w:ascii="Cambria" w:eastAsia="Times New Roman" w:hAnsi="Cambria" w:cstheme="minorHAnsi"/>
        </w:rPr>
        <w:t>his</w:t>
      </w:r>
      <w:r w:rsidRPr="006722EE">
        <w:rPr>
          <w:rFonts w:ascii="Cambria" w:eastAsia="Times New Roman" w:hAnsi="Cambria" w:cstheme="minorHAnsi"/>
          <w:spacing w:val="44"/>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w:t>
      </w:r>
      <w:r w:rsidRPr="006722EE">
        <w:rPr>
          <w:rFonts w:ascii="Cambria" w:eastAsia="Times New Roman" w:hAnsi="Cambria" w:cstheme="minorHAnsi"/>
          <w:spacing w:val="43"/>
        </w:rPr>
        <w:t xml:space="preserve"> </w:t>
      </w:r>
      <w:r w:rsidRPr="006722EE">
        <w:rPr>
          <w:rFonts w:ascii="Cambria" w:eastAsia="Times New Roman" w:hAnsi="Cambria" w:cstheme="minorHAnsi"/>
        </w:rPr>
        <w:t>in</w:t>
      </w:r>
      <w:r w:rsidRPr="006722EE">
        <w:rPr>
          <w:rFonts w:ascii="Cambria" w:eastAsia="Times New Roman" w:hAnsi="Cambria" w:cstheme="minorHAnsi"/>
          <w:spacing w:val="43"/>
        </w:rPr>
        <w:t xml:space="preserve"> </w:t>
      </w:r>
      <w:r w:rsidRPr="006722EE">
        <w:rPr>
          <w:rFonts w:ascii="Cambria" w:eastAsia="Times New Roman" w:hAnsi="Cambria" w:cstheme="minorHAnsi"/>
        </w:rPr>
        <w:t>matte</w:t>
      </w:r>
      <w:r w:rsidRPr="006722EE">
        <w:rPr>
          <w:rFonts w:ascii="Cambria" w:eastAsia="Times New Roman" w:hAnsi="Cambria" w:cstheme="minorHAnsi"/>
          <w:spacing w:val="-1"/>
        </w:rPr>
        <w:t>r</w:t>
      </w:r>
      <w:r w:rsidRPr="006722EE">
        <w:rPr>
          <w:rFonts w:ascii="Cambria" w:eastAsia="Times New Roman" w:hAnsi="Cambria" w:cstheme="minorHAnsi"/>
        </w:rPr>
        <w:t>s</w:t>
      </w:r>
      <w:r w:rsidRPr="006722EE">
        <w:rPr>
          <w:rFonts w:ascii="Cambria" w:eastAsia="Times New Roman" w:hAnsi="Cambria" w:cstheme="minorHAnsi"/>
          <w:spacing w:val="43"/>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3"/>
        </w:rPr>
        <w:t>l</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41"/>
        </w:rPr>
        <w:t xml:space="preserve"> </w:t>
      </w:r>
      <w:r w:rsidRPr="006722EE">
        <w:rPr>
          <w:rFonts w:ascii="Cambria" w:eastAsia="Times New Roman" w:hAnsi="Cambria" w:cstheme="minorHAnsi"/>
        </w:rPr>
        <w:t>to</w:t>
      </w:r>
      <w:r w:rsidRPr="006722EE">
        <w:rPr>
          <w:rFonts w:ascii="Cambria" w:eastAsia="Times New Roman" w:hAnsi="Cambria" w:cstheme="minorHAnsi"/>
          <w:spacing w:val="43"/>
        </w:rPr>
        <w:t xml:space="preserve"> </w:t>
      </w:r>
      <w:r w:rsidRPr="006722EE">
        <w:rPr>
          <w:rFonts w:ascii="Cambria" w:eastAsia="Times New Roman" w:hAnsi="Cambria" w:cstheme="minorHAnsi"/>
        </w:rPr>
        <w:t>the</w:t>
      </w:r>
      <w:r w:rsidRPr="006722EE">
        <w:rPr>
          <w:rFonts w:ascii="Cambria" w:eastAsia="Times New Roman" w:hAnsi="Cambria" w:cstheme="minorHAnsi"/>
          <w:spacing w:val="4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p>
    <w:p w14:paraId="25283263" w14:textId="77777777" w:rsidR="000952B1" w:rsidRPr="006722EE" w:rsidRDefault="000952B1" w:rsidP="000952B1">
      <w:pPr>
        <w:spacing w:line="260" w:lineRule="exact"/>
        <w:ind w:right="4166"/>
        <w:jc w:val="both"/>
        <w:rPr>
          <w:rFonts w:ascii="Cambria" w:hAnsi="Cambria" w:cstheme="minorHAnsi"/>
        </w:rPr>
      </w:pP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rPr>
        <w:t>I</w:t>
      </w:r>
      <w:r w:rsidRPr="006722EE">
        <w:rPr>
          <w:rFonts w:ascii="Cambria" w:eastAsia="Times New Roman" w:hAnsi="Cambria" w:cstheme="minorHAnsi"/>
          <w:spacing w:val="-1"/>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 xml:space="preserve">r </w:t>
      </w:r>
      <w:r w:rsidRPr="006722EE">
        <w:rPr>
          <w:rFonts w:ascii="Cambria" w:eastAsia="Times New Roman" w:hAnsi="Cambria" w:cstheme="minorHAnsi"/>
          <w:spacing w:val="-2"/>
        </w:rPr>
        <w:t>e</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n ot</w:t>
      </w:r>
      <w:r w:rsidRPr="006722EE">
        <w:rPr>
          <w:rFonts w:ascii="Cambria" w:eastAsia="Times New Roman" w:hAnsi="Cambria" w:cstheme="minorHAnsi"/>
          <w:spacing w:val="3"/>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is</w:t>
      </w:r>
      <w:r w:rsidRPr="006722EE">
        <w:rPr>
          <w:rFonts w:ascii="Cambria" w:eastAsia="Times New Roman" w:hAnsi="Cambria" w:cstheme="minorHAnsi"/>
          <w:spacing w:val="2"/>
        </w:rPr>
        <w:t>e</w:t>
      </w:r>
      <w:r w:rsidRPr="006722EE">
        <w:rPr>
          <w:rFonts w:ascii="Cambria" w:eastAsia="Times New Roman" w:hAnsi="Cambria" w:cstheme="minorHAnsi"/>
        </w:rPr>
        <w:t>;</w:t>
      </w:r>
    </w:p>
    <w:p w14:paraId="1221B970" w14:textId="77777777" w:rsidR="000952B1" w:rsidRPr="006722EE" w:rsidRDefault="000952B1" w:rsidP="000952B1">
      <w:pPr>
        <w:spacing w:line="260" w:lineRule="exact"/>
        <w:ind w:right="2364"/>
        <w:jc w:val="both"/>
        <w:rPr>
          <w:rFonts w:ascii="Cambria" w:hAnsi="Cambria" w:cstheme="minorHAnsi"/>
        </w:rPr>
      </w:pPr>
      <w:r w:rsidRPr="006722EE">
        <w:rPr>
          <w:rFonts w:ascii="Cambria" w:eastAsia="Times New Roman" w:hAnsi="Cambria" w:cstheme="minorHAnsi"/>
        </w:rPr>
        <w:t>6.12 Establish</w:t>
      </w:r>
      <w:r w:rsidRPr="006722EE">
        <w:rPr>
          <w:rFonts w:ascii="Cambria" w:eastAsia="Times New Roman" w:hAnsi="Cambria" w:cstheme="minorHAnsi"/>
          <w:spacing w:val="-1"/>
        </w:rPr>
        <w:t>e</w:t>
      </w:r>
      <w:r w:rsidRPr="006722EE">
        <w:rPr>
          <w:rFonts w:ascii="Cambria" w:eastAsia="Times New Roman" w:hAnsi="Cambria" w:cstheme="minorHAnsi"/>
        </w:rPr>
        <w:t>d l</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nt natu</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of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3"/>
        </w:rPr>
        <w:t>d</w:t>
      </w:r>
      <w:r w:rsidRPr="006722EE">
        <w:rPr>
          <w:rFonts w:ascii="Cambria" w:eastAsia="Times New Roman" w:hAnsi="Cambria" w:cstheme="minorHAnsi"/>
          <w:spacing w:val="-1"/>
        </w:rPr>
        <w:t>e</w:t>
      </w:r>
      <w:r w:rsidRPr="006722EE">
        <w:rPr>
          <w:rFonts w:ascii="Cambria" w:eastAsia="Times New Roman" w:hAnsi="Cambria" w:cstheme="minorHAnsi"/>
        </w:rPr>
        <w:t>rive</w:t>
      </w:r>
      <w:r w:rsidRPr="006722EE">
        <w:rPr>
          <w:rFonts w:ascii="Cambria" w:eastAsia="Times New Roman" w:hAnsi="Cambria" w:cstheme="minorHAnsi"/>
          <w:spacing w:val="-1"/>
        </w:rPr>
        <w:t xml:space="preserve"> </w:t>
      </w:r>
      <w:r w:rsidRPr="006722EE">
        <w:rPr>
          <w:rFonts w:ascii="Cambria" w:eastAsia="Times New Roman" w:hAnsi="Cambria" w:cstheme="minorHAnsi"/>
        </w:rPr>
        <w:t>undue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fit;</w:t>
      </w:r>
    </w:p>
    <w:p w14:paraId="32D3BD61" w14:textId="77777777" w:rsidR="000952B1" w:rsidRPr="006722EE" w:rsidRDefault="000952B1" w:rsidP="000952B1">
      <w:pPr>
        <w:ind w:right="2460"/>
        <w:jc w:val="both"/>
        <w:rPr>
          <w:rFonts w:ascii="Cambria" w:hAnsi="Cambria" w:cstheme="minorHAnsi"/>
        </w:rPr>
      </w:pPr>
      <w:r w:rsidRPr="006722EE">
        <w:rPr>
          <w:rFonts w:ascii="Cambria" w:eastAsia="Times New Roman" w:hAnsi="Cambria" w:cstheme="minorHAnsi"/>
        </w:rPr>
        <w:t>6.13 Cont</w:t>
      </w:r>
      <w:r w:rsidRPr="006722EE">
        <w:rPr>
          <w:rFonts w:ascii="Cambria" w:eastAsia="Times New Roman" w:hAnsi="Cambria" w:cstheme="minorHAnsi"/>
          <w:spacing w:val="1"/>
        </w:rPr>
        <w:t>i</w:t>
      </w:r>
      <w:r w:rsidRPr="006722EE">
        <w:rPr>
          <w:rFonts w:ascii="Cambria" w:eastAsia="Times New Roman" w:hAnsi="Cambria" w:cstheme="minorHAnsi"/>
        </w:rPr>
        <w:t>nu</w:t>
      </w:r>
      <w:r w:rsidRPr="006722EE">
        <w:rPr>
          <w:rFonts w:ascii="Cambria" w:eastAsia="Times New Roman" w:hAnsi="Cambria" w:cstheme="minorHAnsi"/>
          <w:spacing w:val="-1"/>
        </w:rPr>
        <w:t>e</w:t>
      </w:r>
      <w:r w:rsidRPr="006722EE">
        <w:rPr>
          <w:rFonts w:ascii="Cambria" w:eastAsia="Times New Roman" w:hAnsi="Cambria" w:cstheme="minorHAnsi"/>
        </w:rPr>
        <w:t>d poor</w:t>
      </w:r>
      <w:r w:rsidRPr="006722EE">
        <w:rPr>
          <w:rFonts w:ascii="Cambria" w:eastAsia="Times New Roman" w:hAnsi="Cambria" w:cstheme="minorHAnsi"/>
          <w:spacing w:val="-1"/>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f</w:t>
      </w:r>
      <w:r w:rsidRPr="006722EE">
        <w:rPr>
          <w:rFonts w:ascii="Cambria" w:eastAsia="Times New Roman" w:hAnsi="Cambria" w:cstheme="minorHAnsi"/>
        </w:rPr>
        <w:t>orm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n s</w:t>
      </w:r>
      <w:r w:rsidRPr="006722EE">
        <w:rPr>
          <w:rFonts w:ascii="Cambria" w:eastAsia="Times New Roman" w:hAnsi="Cambria" w:cstheme="minorHAnsi"/>
          <w:spacing w:val="-1"/>
        </w:rPr>
        <w:t>e</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ts;</w:t>
      </w:r>
    </w:p>
    <w:p w14:paraId="0014F4DB" w14:textId="77777777" w:rsidR="000952B1" w:rsidRPr="006722EE" w:rsidRDefault="000952B1" w:rsidP="000952B1">
      <w:pPr>
        <w:ind w:right="78"/>
        <w:jc w:val="both"/>
        <w:rPr>
          <w:rFonts w:ascii="Cambria" w:hAnsi="Cambria" w:cstheme="minorHAnsi"/>
        </w:rPr>
      </w:pPr>
      <w:r w:rsidRPr="006722EE">
        <w:rPr>
          <w:rFonts w:ascii="Cambria" w:eastAsia="Times New Roman" w:hAnsi="Cambria" w:cstheme="minorHAnsi"/>
        </w:rPr>
        <w:t>6.14</w:t>
      </w:r>
      <w:r w:rsidRPr="006722EE">
        <w:rPr>
          <w:rFonts w:ascii="Cambria" w:eastAsia="Times New Roman" w:hAnsi="Cambria" w:cstheme="minorHAnsi"/>
          <w:spacing w:val="7"/>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 m</w:t>
      </w:r>
      <w:r w:rsidRPr="006722EE">
        <w:rPr>
          <w:rFonts w:ascii="Cambria" w:eastAsia="Times New Roman" w:hAnsi="Cambria" w:cstheme="minorHAnsi"/>
          <w:spacing w:val="1"/>
        </w:rPr>
        <w:t>i</w:t>
      </w:r>
      <w:r w:rsidRPr="006722EE">
        <w:rPr>
          <w:rFonts w:ascii="Cambria" w:eastAsia="Times New Roman" w:hAnsi="Cambria" w:cstheme="minorHAnsi"/>
        </w:rPr>
        <w:t>suses</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pr</w:t>
      </w:r>
      <w:r w:rsidRPr="006722EE">
        <w:rPr>
          <w:rFonts w:ascii="Cambria" w:eastAsia="Times New Roman" w:hAnsi="Cambria" w:cstheme="minorHAnsi"/>
          <w:spacing w:val="-2"/>
        </w:rPr>
        <w:t>e</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ies</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4"/>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O</w:t>
      </w:r>
      <w:r w:rsidRPr="006722EE">
        <w:rPr>
          <w:rFonts w:ascii="Cambria" w:eastAsia="Times New Roman" w:hAnsi="Cambria" w:cstheme="minorHAnsi"/>
        </w:rPr>
        <w:t xml:space="preserve">F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spacing w:val="2"/>
        </w:rPr>
        <w:t>A</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spacing w:val="-1"/>
        </w:rPr>
        <w:t>ce</w:t>
      </w:r>
      <w:r w:rsidRPr="006722EE">
        <w:rPr>
          <w:rFonts w:ascii="Cambria" w:eastAsia="Times New Roman" w:hAnsi="Cambria" w:cstheme="minorHAnsi"/>
        </w:rPr>
        <w:t>ful</w:t>
      </w:r>
      <w:r w:rsidRPr="006722EE">
        <w:rPr>
          <w:rFonts w:ascii="Cambria" w:eastAsia="Times New Roman" w:hAnsi="Cambria" w:cstheme="minorHAnsi"/>
          <w:spacing w:val="5"/>
        </w:rPr>
        <w:t>l</w:t>
      </w:r>
      <w:r w:rsidRPr="006722EE">
        <w:rPr>
          <w:rFonts w:ascii="Cambria" w:eastAsia="Times New Roman" w:hAnsi="Cambria" w:cstheme="minorHAnsi"/>
        </w:rPr>
        <w:t xml:space="preserve">y </w:t>
      </w:r>
      <w:r w:rsidR="00B03896" w:rsidRPr="006722EE">
        <w:rPr>
          <w:rFonts w:ascii="Cambria" w:eastAsia="Times New Roman" w:hAnsi="Cambria" w:cstheme="minorHAnsi"/>
          <w:spacing w:val="2"/>
        </w:rPr>
        <w:t>o</w:t>
      </w:r>
      <w:r w:rsidR="00B03896" w:rsidRPr="006722EE">
        <w:rPr>
          <w:rFonts w:ascii="Cambria" w:eastAsia="Times New Roman" w:hAnsi="Cambria" w:cstheme="minorHAnsi"/>
          <w:spacing w:val="-1"/>
        </w:rPr>
        <w:t>cc</w:t>
      </w:r>
      <w:r w:rsidR="00B03896" w:rsidRPr="006722EE">
        <w:rPr>
          <w:rFonts w:ascii="Cambria" w:eastAsia="Times New Roman" w:hAnsi="Cambria" w:cstheme="minorHAnsi"/>
          <w:spacing w:val="2"/>
        </w:rPr>
        <w:t>u</w:t>
      </w:r>
      <w:r w:rsidR="00B03896" w:rsidRPr="006722EE">
        <w:rPr>
          <w:rFonts w:ascii="Cambria" w:eastAsia="Times New Roman" w:hAnsi="Cambria" w:cstheme="minorHAnsi"/>
        </w:rPr>
        <w:t>pies,</w:t>
      </w:r>
      <w:r w:rsidRPr="006722EE">
        <w:rPr>
          <w:rFonts w:ascii="Cambria" w:eastAsia="Times New Roman" w:hAnsi="Cambria" w:cstheme="minorHAnsi"/>
          <w:spacing w:val="4"/>
        </w:rPr>
        <w:t xml:space="preserve"> </w:t>
      </w:r>
      <w:r w:rsidRPr="006722EE">
        <w:rPr>
          <w:rFonts w:ascii="Cambria" w:eastAsia="Times New Roman" w:hAnsi="Cambria" w:cstheme="minorHAnsi"/>
        </w:rPr>
        <w:t>tamp</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4"/>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a</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9"/>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nk’s</w:t>
      </w:r>
      <w:r w:rsidRPr="006722EE">
        <w:rPr>
          <w:rFonts w:ascii="Cambria" w:eastAsia="Times New Roman" w:hAnsi="Cambria" w:cstheme="minorHAnsi"/>
          <w:spacing w:val="5"/>
        </w:rPr>
        <w:t xml:space="preserve"> </w:t>
      </w:r>
      <w:r w:rsidRPr="006722EE">
        <w:rPr>
          <w:rFonts w:ascii="Cambria" w:eastAsia="Times New Roman" w:hAnsi="Cambria" w:cstheme="minorHAnsi"/>
        </w:rPr>
        <w:t>pro</w:t>
      </w:r>
      <w:r w:rsidRPr="006722EE">
        <w:rPr>
          <w:rFonts w:ascii="Cambria" w:eastAsia="Times New Roman" w:hAnsi="Cambria" w:cstheme="minorHAnsi"/>
          <w:spacing w:val="1"/>
        </w:rPr>
        <w:t>p</w:t>
      </w:r>
      <w:r w:rsidRPr="006722EE">
        <w:rPr>
          <w:rFonts w:ascii="Cambria" w:eastAsia="Times New Roman" w:hAnsi="Cambria" w:cstheme="minorHAnsi"/>
          <w:spacing w:val="-1"/>
        </w:rPr>
        <w:t>e</w:t>
      </w:r>
      <w:r w:rsidRPr="006722EE">
        <w:rPr>
          <w:rFonts w:ascii="Cambria" w:eastAsia="Times New Roman" w:hAnsi="Cambria" w:cstheme="minorHAnsi"/>
        </w:rPr>
        <w:t>rti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spacing w:val="-1"/>
        </w:rPr>
        <w:t>c</w:t>
      </w:r>
      <w:r w:rsidRPr="006722EE">
        <w:rPr>
          <w:rFonts w:ascii="Cambria" w:eastAsia="Times New Roman" w:hAnsi="Cambria" w:cstheme="minorHAnsi"/>
        </w:rPr>
        <w:t>lud</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rPr>
        <w:t>land,</w:t>
      </w:r>
      <w:r w:rsidRPr="006722EE">
        <w:rPr>
          <w:rFonts w:ascii="Cambria" w:eastAsia="Times New Roman" w:hAnsi="Cambria" w:cstheme="minorHAnsi"/>
          <w:spacing w:val="6"/>
        </w:rPr>
        <w:t xml:space="preserve"> </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2"/>
        </w:rPr>
        <w:t>e</w:t>
      </w:r>
      <w:r w:rsidRPr="006722EE">
        <w:rPr>
          <w:rFonts w:ascii="Cambria" w:eastAsia="Times New Roman" w:hAnsi="Cambria" w:cstheme="minorHAnsi"/>
        </w:rPr>
        <w:t>r r</w:t>
      </w:r>
      <w:r w:rsidRPr="006722EE">
        <w:rPr>
          <w:rFonts w:ascii="Cambria" w:eastAsia="Times New Roman" w:hAnsi="Cambria" w:cstheme="minorHAnsi"/>
          <w:spacing w:val="-2"/>
        </w:rPr>
        <w:t>e</w:t>
      </w:r>
      <w:r w:rsidRPr="006722EE">
        <w:rPr>
          <w:rFonts w:ascii="Cambria" w:eastAsia="Times New Roman" w:hAnsi="Cambria" w:cstheme="minorHAnsi"/>
        </w:rPr>
        <w:t>sour</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 fo</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sts</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 </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e</w:t>
      </w:r>
      <w:r w:rsidRPr="006722EE">
        <w:rPr>
          <w:rFonts w:ascii="Cambria" w:eastAsia="Times New Roman" w:hAnsi="Cambria" w:cstheme="minorHAnsi"/>
        </w:rPr>
        <w:t>tc.</w:t>
      </w:r>
    </w:p>
    <w:p w14:paraId="3F021507" w14:textId="77777777" w:rsidR="000952B1" w:rsidRPr="006722EE" w:rsidRDefault="000952B1" w:rsidP="000952B1">
      <w:pPr>
        <w:ind w:right="81"/>
        <w:jc w:val="both"/>
        <w:rPr>
          <w:rFonts w:ascii="Cambria" w:hAnsi="Cambria" w:cstheme="minorHAnsi"/>
        </w:rPr>
      </w:pPr>
      <w:r w:rsidRPr="006722EE">
        <w:rPr>
          <w:rFonts w:ascii="Cambria" w:eastAsia="Times New Roman" w:hAnsi="Cambria" w:cstheme="minorHAnsi"/>
        </w:rPr>
        <w:t>(</w:t>
      </w:r>
      <w:r w:rsidRPr="006722EE">
        <w:rPr>
          <w:rFonts w:ascii="Cambria" w:eastAsia="Times New Roman" w:hAnsi="Cambria" w:cstheme="minorHAnsi"/>
          <w:spacing w:val="-1"/>
        </w:rPr>
        <w:t>N</w:t>
      </w:r>
      <w:r w:rsidRPr="006722EE">
        <w:rPr>
          <w:rFonts w:ascii="Cambria" w:eastAsia="Times New Roman" w:hAnsi="Cambria" w:cstheme="minorHAnsi"/>
        </w:rPr>
        <w:t>ote:</w:t>
      </w:r>
      <w:r w:rsidRPr="006722EE">
        <w:rPr>
          <w:rFonts w:ascii="Cambria" w:eastAsia="Times New Roman" w:hAnsi="Cambria" w:cstheme="minorHAnsi"/>
          <w:spacing w:val="29"/>
        </w:rPr>
        <w:t xml:space="preserve"> </w:t>
      </w:r>
      <w:r w:rsidRPr="006722EE">
        <w:rPr>
          <w:rFonts w:ascii="Cambria" w:eastAsia="Times New Roman" w:hAnsi="Cambria" w:cstheme="minorHAnsi"/>
        </w:rPr>
        <w:t>The</w:t>
      </w:r>
      <w:r w:rsidRPr="006722EE">
        <w:rPr>
          <w:rFonts w:ascii="Cambria" w:eastAsia="Times New Roman" w:hAnsi="Cambria" w:cstheme="minorHAnsi"/>
          <w:spacing w:val="27"/>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a</w:t>
      </w:r>
      <w:r w:rsidRPr="006722EE">
        <w:rPr>
          <w:rFonts w:ascii="Cambria" w:eastAsia="Times New Roman" w:hAnsi="Cambria" w:cstheme="minorHAnsi"/>
        </w:rPr>
        <w:t>mp</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9"/>
        </w:rPr>
        <w:t xml:space="preserve"> </w:t>
      </w:r>
      <w:r w:rsidRPr="006722EE">
        <w:rPr>
          <w:rFonts w:ascii="Cambria" w:eastAsia="Times New Roman" w:hAnsi="Cambria" w:cstheme="minorHAnsi"/>
          <w:spacing w:val="-2"/>
        </w:rPr>
        <w:t>g</w:t>
      </w:r>
      <w:r w:rsidRPr="006722EE">
        <w:rPr>
          <w:rFonts w:ascii="Cambria" w:eastAsia="Times New Roman" w:hAnsi="Cambria" w:cstheme="minorHAnsi"/>
        </w:rPr>
        <w:t>iven</w:t>
      </w:r>
      <w:r w:rsidRPr="006722EE">
        <w:rPr>
          <w:rFonts w:ascii="Cambria" w:eastAsia="Times New Roman" w:hAnsi="Cambria" w:cstheme="minorHAnsi"/>
          <w:spacing w:val="28"/>
        </w:rPr>
        <w:t xml:space="preserve"> </w:t>
      </w:r>
      <w:r w:rsidRPr="006722EE">
        <w:rPr>
          <w:rFonts w:ascii="Cambria" w:eastAsia="Times New Roman" w:hAnsi="Cambria" w:cstheme="minorHAnsi"/>
          <w:spacing w:val="-1"/>
        </w:rPr>
        <w:t>a</w:t>
      </w:r>
      <w:r w:rsidRPr="006722EE">
        <w:rPr>
          <w:rFonts w:ascii="Cambria" w:eastAsia="Times New Roman" w:hAnsi="Cambria" w:cstheme="minorHAnsi"/>
        </w:rPr>
        <w:t>bove</w:t>
      </w:r>
      <w:r w:rsidRPr="006722EE">
        <w:rPr>
          <w:rFonts w:ascii="Cambria" w:eastAsia="Times New Roman" w:hAnsi="Cambria" w:cstheme="minorHAnsi"/>
          <w:spacing w:val="28"/>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30"/>
        </w:rPr>
        <w:t xml:space="preserve"> </w:t>
      </w:r>
      <w:r w:rsidRPr="006722EE">
        <w:rPr>
          <w:rFonts w:ascii="Cambria" w:eastAsia="Times New Roman" w:hAnsi="Cambria" w:cstheme="minorHAnsi"/>
        </w:rPr>
        <w:t>on</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24"/>
        </w:rPr>
        <w:t xml:space="preserve"> </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rPr>
        <w:t>lus</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28"/>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9"/>
        </w:rPr>
        <w:t xml:space="preserve"> </w:t>
      </w:r>
      <w:r w:rsidRPr="006722EE">
        <w:rPr>
          <w:rFonts w:ascii="Cambria" w:eastAsia="Times New Roman" w:hAnsi="Cambria" w:cstheme="minorHAnsi"/>
        </w:rPr>
        <w:t>not</w:t>
      </w:r>
      <w:r w:rsidRPr="006722EE">
        <w:rPr>
          <w:rFonts w:ascii="Cambria" w:eastAsia="Times New Roman" w:hAnsi="Cambria" w:cstheme="minorHAnsi"/>
          <w:spacing w:val="29"/>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ust</w:t>
      </w:r>
      <w:r w:rsidRPr="006722EE">
        <w:rPr>
          <w:rFonts w:ascii="Cambria" w:eastAsia="Times New Roman" w:hAnsi="Cambria" w:cstheme="minorHAnsi"/>
          <w:spacing w:val="1"/>
        </w:rPr>
        <w:t>i</w:t>
      </w:r>
      <w:r w:rsidRPr="006722EE">
        <w:rPr>
          <w:rFonts w:ascii="Cambria" w:eastAsia="Times New Roman" w:hAnsi="Cambria" w:cstheme="minorHAnsi"/>
          <w:spacing w:val="-2"/>
        </w:rPr>
        <w:t>v</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29"/>
        </w:rPr>
        <w:t xml:space="preserve"> </w:t>
      </w:r>
      <w:r w:rsidRPr="006722EE">
        <w:rPr>
          <w:rFonts w:ascii="Cambria" w:eastAsia="Times New Roman" w:hAnsi="Cambria" w:cstheme="minorHAnsi"/>
        </w:rPr>
        <w:t>The</w:t>
      </w:r>
      <w:r w:rsidRPr="006722EE">
        <w:rPr>
          <w:rFonts w:ascii="Cambria" w:eastAsia="Times New Roman" w:hAnsi="Cambria" w:cstheme="minorHAnsi"/>
          <w:spacing w:val="27"/>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p>
    <w:p w14:paraId="4DED9279" w14:textId="77777777" w:rsidR="000952B1" w:rsidRPr="006722EE" w:rsidRDefault="000952B1" w:rsidP="000952B1">
      <w:pPr>
        <w:ind w:right="1243"/>
        <w:jc w:val="both"/>
        <w:rPr>
          <w:rFonts w:ascii="Cambria" w:eastAsia="Times New Roman" w:hAnsi="Cambria" w:cstheme="minorHAnsi"/>
        </w:rPr>
      </w:pP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ide to</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 busin</w:t>
      </w:r>
      <w:r w:rsidRPr="006722EE">
        <w:rPr>
          <w:rFonts w:ascii="Cambria" w:eastAsia="Times New Roman" w:hAnsi="Cambria" w:cstheme="minorHAnsi"/>
          <w:spacing w:val="-1"/>
        </w:rPr>
        <w:t>e</w:t>
      </w:r>
      <w:r w:rsidRPr="006722EE">
        <w:rPr>
          <w:rFonts w:ascii="Cambria" w:eastAsia="Times New Roman" w:hAnsi="Cambria" w:cstheme="minorHAnsi"/>
        </w:rPr>
        <w:t>ss de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ood</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suf</w:t>
      </w:r>
      <w:r w:rsidRPr="006722EE">
        <w:rPr>
          <w:rFonts w:ascii="Cambria" w:eastAsia="Times New Roman" w:hAnsi="Cambria" w:cstheme="minorHAnsi"/>
          <w:spacing w:val="-1"/>
        </w:rPr>
        <w:t>f</w:t>
      </w:r>
      <w:r w:rsidRPr="006722EE">
        <w:rPr>
          <w:rFonts w:ascii="Cambria" w:eastAsia="Times New Roman" w:hAnsi="Cambria" w:cstheme="minorHAnsi"/>
          <w:spacing w:val="3"/>
        </w:rPr>
        <w:t>i</w:t>
      </w:r>
      <w:r w:rsidRPr="006722EE">
        <w:rPr>
          <w:rFonts w:ascii="Cambria" w:eastAsia="Times New Roman" w:hAnsi="Cambria" w:cstheme="minorHAnsi"/>
          <w:spacing w:val="-1"/>
        </w:rPr>
        <w:t>c</w:t>
      </w:r>
      <w:r w:rsidRPr="006722EE">
        <w:rPr>
          <w:rFonts w:ascii="Cambria" w:eastAsia="Times New Roman" w:hAnsi="Cambria" w:cstheme="minorHAnsi"/>
        </w:rPr>
        <w:t xml:space="preserve">ient </w:t>
      </w:r>
      <w:r w:rsidRPr="006722EE">
        <w:rPr>
          <w:rFonts w:ascii="Cambria" w:eastAsia="Times New Roman" w:hAnsi="Cambria" w:cstheme="minorHAnsi"/>
          <w:spacing w:val="1"/>
        </w:rPr>
        <w:t>r</w:t>
      </w:r>
      <w:r w:rsidRPr="006722EE">
        <w:rPr>
          <w:rFonts w:ascii="Cambria" w:eastAsia="Times New Roman" w:hAnsi="Cambria" w:cstheme="minorHAnsi"/>
          <w:spacing w:val="-1"/>
        </w:rPr>
        <w:t>ea</w:t>
      </w:r>
      <w:r w:rsidRPr="006722EE">
        <w:rPr>
          <w:rFonts w:ascii="Cambria" w:eastAsia="Times New Roman" w:hAnsi="Cambria" w:cstheme="minorHAnsi"/>
        </w:rPr>
        <w:t>son).</w:t>
      </w:r>
    </w:p>
    <w:p w14:paraId="27D6D5C0" w14:textId="77777777" w:rsidR="009E687F" w:rsidRPr="006722EE" w:rsidRDefault="009E687F" w:rsidP="000952B1">
      <w:pPr>
        <w:ind w:right="1243"/>
        <w:jc w:val="both"/>
        <w:rPr>
          <w:rFonts w:ascii="Cambria" w:eastAsia="Times New Roman" w:hAnsi="Cambria" w:cstheme="minorHAnsi"/>
        </w:rPr>
      </w:pPr>
    </w:p>
    <w:p w14:paraId="2E1906C6" w14:textId="4A07E464" w:rsidR="000952B1" w:rsidRPr="006722EE" w:rsidRDefault="00B770BB" w:rsidP="000952B1">
      <w:pPr>
        <w:ind w:left="567" w:right="5923" w:hanging="709"/>
        <w:jc w:val="both"/>
        <w:rPr>
          <w:rFonts w:ascii="Cambria" w:hAnsi="Cambria" w:cstheme="minorHAnsi"/>
        </w:rPr>
      </w:pPr>
      <w:r>
        <w:rPr>
          <w:rFonts w:ascii="Cambria" w:eastAsia="Times New Roman" w:hAnsi="Cambria" w:cstheme="minorHAnsi"/>
          <w:b/>
        </w:rPr>
        <w:t xml:space="preserve">7 </w:t>
      </w:r>
      <w:r w:rsidR="000952B1" w:rsidRPr="006722EE">
        <w:rPr>
          <w:rFonts w:ascii="Cambria" w:eastAsia="Times New Roman" w:hAnsi="Cambria" w:cstheme="minorHAnsi"/>
          <w:b/>
        </w:rPr>
        <w:t>Ba</w:t>
      </w:r>
      <w:r w:rsidR="000952B1" w:rsidRPr="006722EE">
        <w:rPr>
          <w:rFonts w:ascii="Cambria" w:eastAsia="Times New Roman" w:hAnsi="Cambria" w:cstheme="minorHAnsi"/>
          <w:b/>
          <w:spacing w:val="1"/>
        </w:rPr>
        <w:t>nn</w:t>
      </w:r>
      <w:r w:rsidR="000952B1" w:rsidRPr="006722EE">
        <w:rPr>
          <w:rFonts w:ascii="Cambria" w:eastAsia="Times New Roman" w:hAnsi="Cambria" w:cstheme="minorHAnsi"/>
          <w:b/>
          <w:spacing w:val="-2"/>
        </w:rPr>
        <w:t>i</w:t>
      </w:r>
      <w:r w:rsidR="000952B1" w:rsidRPr="006722EE">
        <w:rPr>
          <w:rFonts w:ascii="Cambria" w:eastAsia="Times New Roman" w:hAnsi="Cambria" w:cstheme="minorHAnsi"/>
          <w:b/>
          <w:spacing w:val="1"/>
        </w:rPr>
        <w:t>n</w:t>
      </w:r>
      <w:r w:rsidR="000952B1" w:rsidRPr="006722EE">
        <w:rPr>
          <w:rFonts w:ascii="Cambria" w:eastAsia="Times New Roman" w:hAnsi="Cambria" w:cstheme="minorHAnsi"/>
          <w:b/>
        </w:rPr>
        <w:t>g of</w:t>
      </w:r>
      <w:r w:rsidR="000952B1" w:rsidRPr="006722EE">
        <w:rPr>
          <w:rFonts w:ascii="Cambria" w:eastAsia="Times New Roman" w:hAnsi="Cambria" w:cstheme="minorHAnsi"/>
          <w:b/>
          <w:spacing w:val="-1"/>
        </w:rPr>
        <w:t xml:space="preserve"> </w:t>
      </w:r>
      <w:r w:rsidR="000952B1" w:rsidRPr="006722EE">
        <w:rPr>
          <w:rFonts w:ascii="Cambria" w:eastAsia="Times New Roman" w:hAnsi="Cambria" w:cstheme="minorHAnsi"/>
          <w:b/>
        </w:rPr>
        <w:t>B</w:t>
      </w:r>
      <w:r w:rsidR="000952B1" w:rsidRPr="006722EE">
        <w:rPr>
          <w:rFonts w:ascii="Cambria" w:eastAsia="Times New Roman" w:hAnsi="Cambria" w:cstheme="minorHAnsi"/>
          <w:b/>
          <w:spacing w:val="1"/>
        </w:rPr>
        <w:t>u</w:t>
      </w:r>
      <w:r w:rsidR="000952B1" w:rsidRPr="006722EE">
        <w:rPr>
          <w:rFonts w:ascii="Cambria" w:eastAsia="Times New Roman" w:hAnsi="Cambria" w:cstheme="minorHAnsi"/>
          <w:b/>
        </w:rPr>
        <w:t>s</w:t>
      </w:r>
      <w:r w:rsidR="000952B1" w:rsidRPr="006722EE">
        <w:rPr>
          <w:rFonts w:ascii="Cambria" w:eastAsia="Times New Roman" w:hAnsi="Cambria" w:cstheme="minorHAnsi"/>
          <w:b/>
          <w:spacing w:val="-2"/>
        </w:rPr>
        <w:t>i</w:t>
      </w:r>
      <w:r w:rsidR="000952B1" w:rsidRPr="006722EE">
        <w:rPr>
          <w:rFonts w:ascii="Cambria" w:eastAsia="Times New Roman" w:hAnsi="Cambria" w:cstheme="minorHAnsi"/>
          <w:b/>
          <w:spacing w:val="1"/>
        </w:rPr>
        <w:t>n</w:t>
      </w:r>
      <w:r w:rsidR="000952B1" w:rsidRPr="006722EE">
        <w:rPr>
          <w:rFonts w:ascii="Cambria" w:eastAsia="Times New Roman" w:hAnsi="Cambria" w:cstheme="minorHAnsi"/>
          <w:b/>
          <w:spacing w:val="-1"/>
        </w:rPr>
        <w:t>e</w:t>
      </w:r>
      <w:r w:rsidR="000952B1" w:rsidRPr="006722EE">
        <w:rPr>
          <w:rFonts w:ascii="Cambria" w:eastAsia="Times New Roman" w:hAnsi="Cambria" w:cstheme="minorHAnsi"/>
          <w:b/>
        </w:rPr>
        <w:t>ss D</w:t>
      </w:r>
      <w:r w:rsidR="000952B1" w:rsidRPr="006722EE">
        <w:rPr>
          <w:rFonts w:ascii="Cambria" w:eastAsia="Times New Roman" w:hAnsi="Cambria" w:cstheme="minorHAnsi"/>
          <w:b/>
          <w:spacing w:val="-1"/>
        </w:rPr>
        <w:t>e</w:t>
      </w:r>
      <w:r w:rsidR="000952B1" w:rsidRPr="006722EE">
        <w:rPr>
          <w:rFonts w:ascii="Cambria" w:eastAsia="Times New Roman" w:hAnsi="Cambria" w:cstheme="minorHAnsi"/>
          <w:b/>
        </w:rPr>
        <w:t>al</w:t>
      </w:r>
      <w:r w:rsidR="000952B1" w:rsidRPr="006722EE">
        <w:rPr>
          <w:rFonts w:ascii="Cambria" w:eastAsia="Times New Roman" w:hAnsi="Cambria" w:cstheme="minorHAnsi"/>
          <w:b/>
          <w:spacing w:val="1"/>
        </w:rPr>
        <w:t>in</w:t>
      </w:r>
      <w:r w:rsidR="000952B1" w:rsidRPr="006722EE">
        <w:rPr>
          <w:rFonts w:ascii="Cambria" w:eastAsia="Times New Roman" w:hAnsi="Cambria" w:cstheme="minorHAnsi"/>
          <w:b/>
        </w:rPr>
        <w:t>gs</w:t>
      </w:r>
    </w:p>
    <w:p w14:paraId="6989169F" w14:textId="0BC1FD48" w:rsidR="000952B1" w:rsidRPr="006722EE" w:rsidRDefault="000952B1" w:rsidP="00FF2E4E">
      <w:pPr>
        <w:spacing w:line="260" w:lineRule="exact"/>
        <w:ind w:right="89"/>
        <w:jc w:val="both"/>
        <w:rPr>
          <w:rFonts w:ascii="Cambria" w:hAnsi="Cambria" w:cstheme="minorHAnsi"/>
        </w:rPr>
      </w:pPr>
      <w:r w:rsidRPr="006722EE">
        <w:rPr>
          <w:rFonts w:ascii="Cambria" w:eastAsia="Times New Roman" w:hAnsi="Cambria" w:cstheme="minorHAnsi"/>
        </w:rPr>
        <w:t>7.1</w:t>
      </w:r>
      <w:r w:rsidRPr="006722EE">
        <w:rPr>
          <w:rFonts w:ascii="Cambria" w:eastAsia="Times New Roman" w:hAnsi="Cambria" w:cstheme="minorHAnsi"/>
          <w:spacing w:val="17"/>
        </w:rPr>
        <w:t xml:space="preserve"> </w:t>
      </w:r>
      <w:r w:rsidRPr="006722EE">
        <w:rPr>
          <w:rFonts w:ascii="Cambria" w:eastAsia="Times New Roman" w:hAnsi="Cambria" w:cstheme="minorHAnsi"/>
        </w:rPr>
        <w:t>A</w:t>
      </w:r>
      <w:r w:rsidRPr="006722EE">
        <w:rPr>
          <w:rFonts w:ascii="Cambria" w:eastAsia="Times New Roman" w:hAnsi="Cambria" w:cstheme="minorHAnsi"/>
          <w:spacing w:val="16"/>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17"/>
        </w:rPr>
        <w:t xml:space="preserve"> </w:t>
      </w:r>
      <w:r w:rsidRPr="006722EE">
        <w:rPr>
          <w:rFonts w:ascii="Cambria" w:eastAsia="Times New Roman" w:hAnsi="Cambria" w:cstheme="minorHAnsi"/>
        </w:rPr>
        <w:t>to</w:t>
      </w:r>
      <w:r w:rsidRPr="006722EE">
        <w:rPr>
          <w:rFonts w:ascii="Cambria" w:eastAsia="Times New Roman" w:hAnsi="Cambria" w:cstheme="minorHAnsi"/>
          <w:spacing w:val="17"/>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7"/>
        </w:rPr>
        <w:t xml:space="preserve"> </w:t>
      </w:r>
      <w:r w:rsidRPr="006722EE">
        <w:rPr>
          <w:rFonts w:ascii="Cambria" w:eastAsia="Times New Roman" w:hAnsi="Cambria" w:cstheme="minorHAnsi"/>
        </w:rPr>
        <w:t>b</w:t>
      </w:r>
      <w:r w:rsidRPr="006722EE">
        <w:rPr>
          <w:rFonts w:ascii="Cambria" w:eastAsia="Times New Roman" w:hAnsi="Cambria" w:cstheme="minorHAnsi"/>
          <w:spacing w:val="-2"/>
        </w:rPr>
        <w:t>u</w:t>
      </w:r>
      <w:r w:rsidRPr="006722EE">
        <w:rPr>
          <w:rFonts w:ascii="Cambria" w:eastAsia="Times New Roman" w:hAnsi="Cambria" w:cstheme="minorHAnsi"/>
        </w:rPr>
        <w:t>siness</w:t>
      </w:r>
      <w:r w:rsidRPr="006722EE">
        <w:rPr>
          <w:rFonts w:ascii="Cambria" w:eastAsia="Times New Roman" w:hAnsi="Cambria" w:cstheme="minorHAnsi"/>
          <w:spacing w:val="17"/>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17"/>
        </w:rPr>
        <w:t xml:space="preserve"> </w:t>
      </w:r>
      <w:r w:rsidRPr="006722EE">
        <w:rPr>
          <w:rFonts w:ascii="Cambria" w:eastAsia="Times New Roman" w:hAnsi="Cambria" w:cstheme="minorHAnsi"/>
        </w:rPr>
        <w:t>with</w:t>
      </w:r>
      <w:r w:rsidRPr="006722EE">
        <w:rPr>
          <w:rFonts w:ascii="Cambria" w:eastAsia="Times New Roman" w:hAnsi="Cambria" w:cstheme="minorHAnsi"/>
          <w:spacing w:val="17"/>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rPr>
        <w:t>should</w:t>
      </w:r>
      <w:r w:rsidRPr="006722EE">
        <w:rPr>
          <w:rFonts w:ascii="Cambria" w:eastAsia="Times New Roman" w:hAnsi="Cambria" w:cstheme="minorHAnsi"/>
          <w:spacing w:val="17"/>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rPr>
        <w:t>th</w:t>
      </w:r>
      <w:r w:rsidRPr="006722EE">
        <w:rPr>
          <w:rFonts w:ascii="Cambria" w:eastAsia="Times New Roman" w:hAnsi="Cambria" w:cstheme="minorHAnsi"/>
          <w:spacing w:val="2"/>
        </w:rPr>
        <w:t>r</w:t>
      </w:r>
      <w:r w:rsidRPr="006722EE">
        <w:rPr>
          <w:rFonts w:ascii="Cambria" w:eastAsia="Times New Roman" w:hAnsi="Cambria" w:cstheme="minorHAnsi"/>
        </w:rPr>
        <w:t>ou</w:t>
      </w:r>
      <w:r w:rsidRPr="006722EE">
        <w:rPr>
          <w:rFonts w:ascii="Cambria" w:eastAsia="Times New Roman" w:hAnsi="Cambria" w:cstheme="minorHAnsi"/>
          <w:spacing w:val="-2"/>
        </w:rPr>
        <w:t>g</w:t>
      </w:r>
      <w:r w:rsidRPr="006722EE">
        <w:rPr>
          <w:rFonts w:ascii="Cambria" w:eastAsia="Times New Roman" w:hAnsi="Cambria" w:cstheme="minorHAnsi"/>
        </w:rPr>
        <w:t>hout</w:t>
      </w:r>
      <w:r w:rsidRPr="006722EE">
        <w:rPr>
          <w:rFonts w:ascii="Cambria" w:eastAsia="Times New Roman" w:hAnsi="Cambria" w:cstheme="minorHAnsi"/>
          <w:spacing w:val="17"/>
        </w:rPr>
        <w:t xml:space="preserve"> </w:t>
      </w:r>
      <w:r w:rsidRPr="006722EE">
        <w:rPr>
          <w:rFonts w:ascii="Cambria" w:eastAsia="Times New Roman" w:hAnsi="Cambria" w:cstheme="minorHAnsi"/>
        </w:rPr>
        <w:t>the</w:t>
      </w:r>
      <w:r w:rsidRPr="006722EE">
        <w:rPr>
          <w:rFonts w:ascii="Cambria" w:eastAsia="Times New Roman" w:hAnsi="Cambria" w:cstheme="minorHAnsi"/>
          <w:spacing w:val="16"/>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00FF2E4E" w:rsidRPr="006722EE">
        <w:rPr>
          <w:rFonts w:ascii="Cambria" w:hAnsi="Cambria" w:cstheme="minorHAnsi"/>
        </w:rPr>
        <w:t xml:space="preserve"> </w:t>
      </w:r>
      <w:r w:rsidRPr="006722EE">
        <w:rPr>
          <w:rFonts w:ascii="Cambria" w:eastAsia="Times New Roman" w:hAnsi="Cambria" w:cstheme="minorHAnsi"/>
        </w:rPr>
        <w:t>Including</w:t>
      </w:r>
      <w:r w:rsidR="00FF2E4E" w:rsidRPr="006722EE">
        <w:rPr>
          <w:rFonts w:ascii="Cambria" w:eastAsia="Times New Roman" w:hAnsi="Cambria" w:cstheme="minorHAnsi"/>
        </w:rPr>
        <w:t xml:space="preserve"> </w:t>
      </w:r>
      <w:r w:rsidRPr="006722EE">
        <w:rPr>
          <w:rFonts w:ascii="Cambria" w:eastAsia="Times New Roman" w:hAnsi="Cambria" w:cstheme="minorHAnsi"/>
          <w:spacing w:val="1"/>
        </w:rPr>
        <w:t>S</w:t>
      </w:r>
      <w:r w:rsidRPr="006722EE">
        <w:rPr>
          <w:rFonts w:ascii="Cambria" w:eastAsia="Times New Roman" w:hAnsi="Cambria" w:cstheme="minorHAnsi"/>
        </w:rPr>
        <w:t>ubsidia</w:t>
      </w:r>
      <w:r w:rsidRPr="006722EE">
        <w:rPr>
          <w:rFonts w:ascii="Cambria" w:eastAsia="Times New Roman" w:hAnsi="Cambria" w:cstheme="minorHAnsi"/>
          <w:spacing w:val="-1"/>
        </w:rPr>
        <w:t>r</w:t>
      </w:r>
      <w:r w:rsidRPr="006722EE">
        <w:rPr>
          <w:rFonts w:ascii="Cambria" w:eastAsia="Times New Roman" w:hAnsi="Cambria" w:cstheme="minorHAnsi"/>
        </w:rPr>
        <w:t>ies.</w:t>
      </w:r>
    </w:p>
    <w:p w14:paraId="4B35CB38" w14:textId="5064C397" w:rsidR="000952B1" w:rsidRPr="006722EE" w:rsidRDefault="000952B1" w:rsidP="000952B1">
      <w:pPr>
        <w:ind w:right="79"/>
        <w:jc w:val="both"/>
        <w:rPr>
          <w:rFonts w:ascii="Cambria" w:hAnsi="Cambria" w:cstheme="minorHAnsi"/>
        </w:rPr>
      </w:pPr>
      <w:r w:rsidRPr="006722EE">
        <w:rPr>
          <w:rFonts w:ascii="Cambria" w:eastAsia="Times New Roman" w:hAnsi="Cambria" w:cstheme="minorHAnsi"/>
        </w:rPr>
        <w:lastRenderedPageBreak/>
        <w:t>7.2</w:t>
      </w:r>
      <w:r w:rsidRPr="006722EE">
        <w:rPr>
          <w:rFonts w:ascii="Cambria" w:eastAsia="Times New Roman" w:hAnsi="Cambria" w:cstheme="minorHAnsi"/>
          <w:spacing w:val="-5"/>
        </w:rPr>
        <w:t xml:space="preserve"> </w:t>
      </w:r>
      <w:r w:rsidRPr="006722EE">
        <w:rPr>
          <w:rFonts w:ascii="Cambria" w:eastAsia="Times New Roman" w:hAnsi="Cambria" w:cstheme="minorHAnsi"/>
        </w:rPr>
        <w:t>Th</w:t>
      </w:r>
      <w:r w:rsidRPr="006722EE">
        <w:rPr>
          <w:rFonts w:ascii="Cambria" w:eastAsia="Times New Roman" w:hAnsi="Cambria" w:cstheme="minorHAnsi"/>
          <w:spacing w:val="-1"/>
        </w:rPr>
        <w:t>e</w:t>
      </w:r>
      <w:r w:rsidRPr="006722EE">
        <w:rPr>
          <w:rFonts w:ascii="Cambria" w:eastAsia="Times New Roman" w:hAnsi="Cambria" w:cstheme="minorHAnsi"/>
        </w:rPr>
        <w:t>re</w:t>
      </w:r>
      <w:r w:rsidRPr="006722EE">
        <w:rPr>
          <w:rFonts w:ascii="Cambria" w:eastAsia="Times New Roman" w:hAnsi="Cambria" w:cstheme="minorHAnsi"/>
          <w:spacing w:val="-4"/>
        </w:rPr>
        <w:t xml:space="preserve"> </w:t>
      </w:r>
      <w:r w:rsidRPr="006722EE">
        <w:rPr>
          <w:rFonts w:ascii="Cambria" w:eastAsia="Times New Roman" w:hAnsi="Cambria" w:cstheme="minorHAnsi"/>
        </w:rPr>
        <w:t>will</w:t>
      </w:r>
      <w:r w:rsidRPr="006722EE">
        <w:rPr>
          <w:rFonts w:ascii="Cambria" w:eastAsia="Times New Roman" w:hAnsi="Cambria" w:cstheme="minorHAnsi"/>
          <w:spacing w:val="-4"/>
        </w:rPr>
        <w:t xml:space="preserve"> </w:t>
      </w:r>
      <w:r w:rsidRPr="006722EE">
        <w:rPr>
          <w:rFonts w:ascii="Cambria" w:eastAsia="Times New Roman" w:hAnsi="Cambria" w:cstheme="minorHAnsi"/>
        </w:rPr>
        <w:t>be</w:t>
      </w:r>
      <w:r w:rsidRPr="006722EE">
        <w:rPr>
          <w:rFonts w:ascii="Cambria" w:eastAsia="Times New Roman" w:hAnsi="Cambria" w:cstheme="minorHAnsi"/>
          <w:spacing w:val="-6"/>
        </w:rPr>
        <w:t xml:space="preserve"> </w:t>
      </w:r>
      <w:r w:rsidRPr="006722EE">
        <w:rPr>
          <w:rFonts w:ascii="Cambria" w:eastAsia="Times New Roman" w:hAnsi="Cambria" w:cstheme="minorHAnsi"/>
        </w:rPr>
        <w:t>a</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tan</w:t>
      </w:r>
      <w:r w:rsidRPr="006722EE">
        <w:rPr>
          <w:rFonts w:ascii="Cambria" w:eastAsia="Times New Roman" w:hAnsi="Cambria" w:cstheme="minorHAnsi"/>
          <w:spacing w:val="2"/>
        </w:rPr>
        <w:t>d</w:t>
      </w:r>
      <w:r w:rsidRPr="006722EE">
        <w:rPr>
          <w:rFonts w:ascii="Cambria" w:eastAsia="Times New Roman" w:hAnsi="Cambria" w:cstheme="minorHAnsi"/>
        </w:rPr>
        <w:t>ing</w:t>
      </w:r>
      <w:r w:rsidRPr="006722EE">
        <w:rPr>
          <w:rFonts w:ascii="Cambria" w:eastAsia="Times New Roman" w:hAnsi="Cambria" w:cstheme="minorHAnsi"/>
          <w:spacing w:val="-7"/>
        </w:rPr>
        <w:t xml:space="preserve"> </w:t>
      </w:r>
      <w:r w:rsidRPr="006722EE">
        <w:rPr>
          <w:rFonts w:ascii="Cambria" w:eastAsia="Times New Roman" w:hAnsi="Cambria" w:cstheme="minorHAnsi"/>
        </w:rPr>
        <w:t>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6"/>
        </w:rPr>
        <w:t xml:space="preserve"> </w:t>
      </w:r>
      <w:r w:rsidRPr="006722EE">
        <w:rPr>
          <w:rFonts w:ascii="Cambria" w:eastAsia="Times New Roman" w:hAnsi="Cambria" w:cstheme="minorHAnsi"/>
        </w:rPr>
        <w:t>in</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2"/>
        </w:rPr>
        <w:t xml:space="preserve"> </w:t>
      </w:r>
      <w:r w:rsidRPr="006722EE">
        <w:rPr>
          <w:rFonts w:ascii="Cambria" w:eastAsia="Times New Roman" w:hAnsi="Cambria" w:cstheme="minorHAnsi"/>
        </w:rPr>
        <w:t>Zone</w:t>
      </w:r>
      <w:r w:rsidRPr="006722EE">
        <w:rPr>
          <w:rFonts w:ascii="Cambria" w:eastAsia="Times New Roman" w:hAnsi="Cambria" w:cstheme="minorHAnsi"/>
          <w:spacing w:val="-6"/>
        </w:rPr>
        <w:t xml:space="preserve"> </w:t>
      </w:r>
      <w:r w:rsidRPr="006722EE">
        <w:rPr>
          <w:rFonts w:ascii="Cambria" w:eastAsia="Times New Roman" w:hAnsi="Cambria" w:cstheme="minorHAnsi"/>
        </w:rPr>
        <w:t>to</w:t>
      </w:r>
      <w:r w:rsidRPr="006722EE">
        <w:rPr>
          <w:rFonts w:ascii="Cambria" w:eastAsia="Times New Roman" w:hAnsi="Cambria" w:cstheme="minorHAnsi"/>
          <w:spacing w:val="-4"/>
        </w:rPr>
        <w:t xml:space="preserve"> </w:t>
      </w:r>
      <w:r w:rsidRPr="006722EE">
        <w:rPr>
          <w:rFonts w:ascii="Cambria" w:eastAsia="Times New Roman" w:hAnsi="Cambria" w:cstheme="minorHAnsi"/>
        </w:rPr>
        <w:t>be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ppoin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ea</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Z</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4"/>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 for</w:t>
      </w:r>
      <w:r w:rsidRPr="006722EE">
        <w:rPr>
          <w:rFonts w:ascii="Cambria" w:eastAsia="Times New Roman" w:hAnsi="Cambria" w:cstheme="minorHAnsi"/>
          <w:spacing w:val="1"/>
        </w:rPr>
        <w:t xml:space="preserve"> </w:t>
      </w:r>
      <w:r w:rsidRPr="006722EE">
        <w:rPr>
          <w:rFonts w:ascii="Cambria" w:eastAsia="Times New Roman" w:hAnsi="Cambria" w:cstheme="minorHAnsi"/>
        </w:rPr>
        <w:t>proc</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 of</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B</w:t>
      </w:r>
      <w:r w:rsidRPr="006722EE">
        <w:rPr>
          <w:rFonts w:ascii="Cambria" w:eastAsia="Times New Roman" w:hAnsi="Cambria" w:cstheme="minorHAnsi"/>
        </w:rPr>
        <w:t>usiness</w:t>
      </w:r>
      <w:r w:rsidRPr="006722EE">
        <w:rPr>
          <w:rFonts w:ascii="Cambria" w:eastAsia="Times New Roman" w:hAnsi="Cambria" w:cstheme="minorHAnsi"/>
          <w:spacing w:val="5"/>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ce</w:t>
      </w:r>
      <w:r w:rsidRPr="006722EE">
        <w:rPr>
          <w:rFonts w:ascii="Cambria" w:eastAsia="Times New Roman" w:hAnsi="Cambria" w:cstheme="minorHAnsi"/>
        </w:rPr>
        <w:t>pt</w:t>
      </w:r>
      <w:r w:rsidRPr="006722EE">
        <w:rPr>
          <w:rFonts w:ascii="Cambria" w:eastAsia="Times New Roman" w:hAnsi="Cambria" w:cstheme="minorHAnsi"/>
          <w:spacing w:val="3"/>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 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48"/>
        </w:rPr>
        <w:t xml:space="preserve"> </w:t>
      </w:r>
      <w:r w:rsidRPr="006722EE">
        <w:rPr>
          <w:rFonts w:ascii="Cambria" w:eastAsia="Times New Roman" w:hAnsi="Cambria" w:cstheme="minorHAnsi"/>
        </w:rPr>
        <w:t>with</w:t>
      </w:r>
      <w:r w:rsidRPr="006722EE">
        <w:rPr>
          <w:rFonts w:ascii="Cambria" w:eastAsia="Times New Roman" w:hAnsi="Cambria" w:cstheme="minorHAnsi"/>
          <w:spacing w:val="48"/>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n</w:t>
      </w:r>
      <w:r w:rsidRPr="006722EE">
        <w:rPr>
          <w:rFonts w:ascii="Cambria" w:eastAsia="Times New Roman" w:hAnsi="Cambria" w:cstheme="minorHAnsi"/>
          <w:spacing w:val="48"/>
        </w:rPr>
        <w:t xml:space="preserve"> </w:t>
      </w:r>
      <w:r w:rsidRPr="006722EE">
        <w:rPr>
          <w:rFonts w:ascii="Cambria" w:eastAsia="Times New Roman" w:hAnsi="Cambria" w:cstheme="minorHAnsi"/>
          <w:spacing w:val="2"/>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47"/>
        </w:rPr>
        <w:t xml:space="preserve"> </w:t>
      </w:r>
      <w:r w:rsidRPr="006722EE">
        <w:rPr>
          <w:rFonts w:ascii="Cambria" w:eastAsia="Times New Roman" w:hAnsi="Cambria" w:cstheme="minorHAnsi"/>
        </w:rPr>
        <w:t>of</w:t>
      </w:r>
      <w:r w:rsidRPr="006722EE">
        <w:rPr>
          <w:rFonts w:ascii="Cambria" w:eastAsia="Times New Roman" w:hAnsi="Cambria" w:cstheme="minorHAnsi"/>
          <w:spacing w:val="47"/>
        </w:rPr>
        <w:t xml:space="preserve"> </w:t>
      </w:r>
      <w:r w:rsidRPr="006722EE">
        <w:rPr>
          <w:rFonts w:ascii="Cambria" w:eastAsia="Times New Roman" w:hAnsi="Cambria" w:cstheme="minorHAnsi"/>
          <w:spacing w:val="-2"/>
        </w:rPr>
        <w:t>g</w:t>
      </w:r>
      <w:r w:rsidRPr="006722EE">
        <w:rPr>
          <w:rFonts w:ascii="Cambria" w:eastAsia="Times New Roman" w:hAnsi="Cambria" w:cstheme="minorHAnsi"/>
        </w:rPr>
        <w:t>oods.</w:t>
      </w:r>
      <w:r w:rsidRPr="006722EE">
        <w:rPr>
          <w:rFonts w:ascii="Cambria" w:eastAsia="Times New Roman" w:hAnsi="Cambria" w:cstheme="minorHAnsi"/>
          <w:spacing w:val="50"/>
        </w:rPr>
        <w:t xml:space="preserve"> </w:t>
      </w:r>
      <w:r w:rsidRPr="006722EE">
        <w:rPr>
          <w:rFonts w:ascii="Cambria" w:eastAsia="Times New Roman" w:hAnsi="Cambria" w:cstheme="minorHAnsi"/>
        </w:rPr>
        <w:t>Ho</w:t>
      </w:r>
      <w:r w:rsidRPr="006722EE">
        <w:rPr>
          <w:rFonts w:ascii="Cambria" w:eastAsia="Times New Roman" w:hAnsi="Cambria" w:cstheme="minorHAnsi"/>
          <w:spacing w:val="1"/>
        </w:rPr>
        <w:t>w</w:t>
      </w:r>
      <w:r w:rsidRPr="006722EE">
        <w:rPr>
          <w:rFonts w:ascii="Cambria" w:eastAsia="Times New Roman" w:hAnsi="Cambria" w:cstheme="minorHAnsi"/>
          <w:spacing w:val="-1"/>
        </w:rPr>
        <w:t>e</w:t>
      </w:r>
      <w:r w:rsidRPr="006722EE">
        <w:rPr>
          <w:rFonts w:ascii="Cambria" w:eastAsia="Times New Roman" w:hAnsi="Cambria" w:cstheme="minorHAnsi"/>
        </w:rPr>
        <w:t>v</w:t>
      </w:r>
      <w:r w:rsidRPr="006722EE">
        <w:rPr>
          <w:rFonts w:ascii="Cambria" w:eastAsia="Times New Roman" w:hAnsi="Cambria" w:cstheme="minorHAnsi"/>
          <w:spacing w:val="3"/>
        </w:rPr>
        <w:t>e</w:t>
      </w:r>
      <w:r w:rsidRPr="006722EE">
        <w:rPr>
          <w:rFonts w:ascii="Cambria" w:eastAsia="Times New Roman" w:hAnsi="Cambria" w:cstheme="minorHAnsi"/>
        </w:rPr>
        <w:t>r,</w:t>
      </w:r>
      <w:r w:rsidRPr="006722EE">
        <w:rPr>
          <w:rFonts w:ascii="Cambria" w:eastAsia="Times New Roman" w:hAnsi="Cambria" w:cstheme="minorHAnsi"/>
          <w:spacing w:val="47"/>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47"/>
        </w:rPr>
        <w:t xml:space="preserve"> </w:t>
      </w:r>
      <w:r w:rsidRPr="006722EE">
        <w:rPr>
          <w:rFonts w:ascii="Cambria" w:eastAsia="Times New Roman" w:hAnsi="Cambria" w:cstheme="minorHAnsi"/>
        </w:rPr>
        <w:t>pro</w:t>
      </w:r>
      <w:r w:rsidRPr="006722EE">
        <w:rPr>
          <w:rFonts w:ascii="Cambria" w:eastAsia="Times New Roman" w:hAnsi="Cambria" w:cstheme="minorHAnsi"/>
          <w:spacing w:val="-2"/>
        </w:rPr>
        <w:t>c</w:t>
      </w:r>
      <w:r w:rsidRPr="006722EE">
        <w:rPr>
          <w:rFonts w:ascii="Cambria" w:eastAsia="Times New Roman" w:hAnsi="Cambria" w:cstheme="minorHAnsi"/>
          <w:spacing w:val="2"/>
        </w:rPr>
        <w:t>u</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ment</w:t>
      </w:r>
      <w:r w:rsidRPr="006722EE">
        <w:rPr>
          <w:rFonts w:ascii="Cambria" w:eastAsia="Times New Roman" w:hAnsi="Cambria" w:cstheme="minorHAnsi"/>
          <w:spacing w:val="48"/>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7"/>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ms</w:t>
      </w:r>
      <w:r w:rsidRPr="006722EE">
        <w:rPr>
          <w:rFonts w:ascii="Cambria" w:eastAsia="Times New Roman" w:hAnsi="Cambria" w:cstheme="minorHAnsi"/>
          <w:spacing w:val="48"/>
        </w:rPr>
        <w:t xml:space="preserve"> </w:t>
      </w:r>
      <w:r w:rsidRPr="006722EE">
        <w:rPr>
          <w:rFonts w:ascii="Cambria" w:eastAsia="Times New Roman" w:hAnsi="Cambria" w:cstheme="minorHAnsi"/>
        </w:rPr>
        <w:t>/</w:t>
      </w:r>
      <w:r w:rsidRPr="006722EE">
        <w:rPr>
          <w:rFonts w:ascii="Cambria" w:eastAsia="Times New Roman" w:hAnsi="Cambria" w:cstheme="minorHAnsi"/>
          <w:spacing w:val="48"/>
        </w:rPr>
        <w:t xml:space="preserve"> </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rd</w:t>
      </w:r>
      <w:r w:rsidRPr="006722EE">
        <w:rPr>
          <w:rFonts w:ascii="Cambria" w:eastAsia="Times New Roman" w:hAnsi="Cambria" w:cstheme="minorHAnsi"/>
          <w:spacing w:val="47"/>
        </w:rPr>
        <w:t xml:space="preserve"> </w:t>
      </w:r>
      <w:r w:rsidRPr="006722EE">
        <w:rPr>
          <w:rFonts w:ascii="Cambria" w:eastAsia="Times New Roman" w:hAnsi="Cambria" w:cstheme="minorHAnsi"/>
        </w:rPr>
        <w:t xml:space="preserve">of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 xml:space="preserve">ts, </w:t>
      </w:r>
      <w:r w:rsidRPr="006722EE">
        <w:rPr>
          <w:rFonts w:ascii="Cambria" w:eastAsia="Times New Roman" w:hAnsi="Cambria" w:cstheme="minorHAnsi"/>
          <w:spacing w:val="1"/>
        </w:rPr>
        <w:t>t</w:t>
      </w:r>
      <w:r w:rsidRPr="006722EE">
        <w:rPr>
          <w:rFonts w:ascii="Cambria" w:eastAsia="Times New Roman" w:hAnsi="Cambria" w:cstheme="minorHAnsi"/>
        </w:rPr>
        <w:t>o me</w:t>
      </w:r>
      <w:r w:rsidRPr="006722EE">
        <w:rPr>
          <w:rFonts w:ascii="Cambria" w:eastAsia="Times New Roman" w:hAnsi="Cambria" w:cstheme="minorHAnsi"/>
          <w:spacing w:val="-1"/>
        </w:rPr>
        <w:t>e</w:t>
      </w:r>
      <w:r w:rsidRPr="006722EE">
        <w:rPr>
          <w:rFonts w:ascii="Cambria" w:eastAsia="Times New Roman" w:hAnsi="Cambria" w:cstheme="minorHAnsi"/>
        </w:rPr>
        <w:t xml:space="preserve">t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spacing w:val="2"/>
        </w:rPr>
        <w:t>q</w:t>
      </w:r>
      <w:r w:rsidRPr="006722EE">
        <w:rPr>
          <w:rFonts w:ascii="Cambria" w:eastAsia="Times New Roman" w:hAnsi="Cambria" w:cstheme="minorHAnsi"/>
        </w:rPr>
        <w:t>uir</w:t>
      </w:r>
      <w:r w:rsidRPr="006722EE">
        <w:rPr>
          <w:rFonts w:ascii="Cambria" w:eastAsia="Times New Roman" w:hAnsi="Cambria" w:cstheme="minorHAnsi"/>
          <w:spacing w:val="-1"/>
        </w:rPr>
        <w:t>e</w:t>
      </w:r>
      <w:r w:rsidRPr="006722EE">
        <w:rPr>
          <w:rFonts w:ascii="Cambria" w:eastAsia="Times New Roman" w:hAnsi="Cambria" w:cstheme="minorHAnsi"/>
        </w:rPr>
        <w:t>ment of</w:t>
      </w:r>
      <w:r w:rsidRPr="006722EE">
        <w:rPr>
          <w:rFonts w:ascii="Cambria" w:eastAsia="Times New Roman" w:hAnsi="Cambria" w:cstheme="minorHAnsi"/>
          <w:spacing w:val="-1"/>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rPr>
        <w:t>te</w:t>
      </w:r>
      <w:r w:rsidRPr="006722EE">
        <w:rPr>
          <w:rFonts w:ascii="Cambria" w:eastAsia="Times New Roman" w:hAnsi="Cambria" w:cstheme="minorHAnsi"/>
          <w:spacing w:val="2"/>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on</w:t>
      </w:r>
      <w:r w:rsidRPr="006722EE">
        <w:rPr>
          <w:rFonts w:ascii="Cambria" w:eastAsia="Times New Roman" w:hAnsi="Cambria" w:cstheme="minorHAnsi"/>
          <w:spacing w:val="5"/>
        </w:rPr>
        <w:t>l</w:t>
      </w:r>
      <w:r w:rsidRPr="006722EE">
        <w:rPr>
          <w:rFonts w:ascii="Cambria" w:eastAsia="Times New Roman" w:hAnsi="Cambria" w:cstheme="minorHAnsi"/>
          <w:spacing w:val="-5"/>
        </w:rPr>
        <w:t>y</w:t>
      </w:r>
      <w:r w:rsidRPr="006722EE">
        <w:rPr>
          <w:rFonts w:ascii="Cambria" w:eastAsia="Times New Roman" w:hAnsi="Cambria" w:cstheme="minorHAnsi"/>
        </w:rPr>
        <w:t xml:space="preserve">, the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c</w:t>
      </w:r>
      <w:r w:rsidRPr="006722EE">
        <w:rPr>
          <w:rFonts w:ascii="Cambria" w:eastAsia="Times New Roman" w:hAnsi="Cambria" w:cstheme="minorHAnsi"/>
        </w:rPr>
        <w:t>onsist</w:t>
      </w:r>
      <w:r w:rsidRPr="006722EE">
        <w:rPr>
          <w:rFonts w:ascii="Cambria" w:eastAsia="Times New Roman" w:hAnsi="Cambria" w:cstheme="minorHAnsi"/>
          <w:spacing w:val="1"/>
        </w:rPr>
        <w:t>i</w:t>
      </w:r>
      <w:r w:rsidRPr="006722EE">
        <w:rPr>
          <w:rFonts w:ascii="Cambria" w:eastAsia="Times New Roman" w:hAnsi="Cambria" w:cstheme="minorHAnsi"/>
        </w:rPr>
        <w:t>ng of</w:t>
      </w:r>
      <w:r w:rsidRPr="006722EE">
        <w:rPr>
          <w:rFonts w:ascii="Cambria" w:eastAsia="Times New Roman" w:hAnsi="Cambria" w:cstheme="minorHAnsi"/>
          <w:spacing w:val="-10"/>
        </w:rPr>
        <w:t xml:space="preserve"> </w:t>
      </w:r>
      <w:r w:rsidR="0043242A">
        <w:rPr>
          <w:rFonts w:ascii="Cambria" w:eastAsia="Times New Roman" w:hAnsi="Cambria" w:cstheme="minorHAnsi"/>
        </w:rPr>
        <w:t>Dy. General Manager</w:t>
      </w:r>
      <w:r w:rsidRPr="006722EE">
        <w:rPr>
          <w:rFonts w:ascii="Cambria" w:eastAsia="Times New Roman" w:hAnsi="Cambria" w:cstheme="minorHAnsi"/>
          <w:spacing w:val="-10"/>
        </w:rPr>
        <w:t xml:space="preserve"> </w:t>
      </w:r>
      <w:r w:rsidRPr="006722EE">
        <w:rPr>
          <w:rFonts w:ascii="Cambria" w:eastAsia="Times New Roman" w:hAnsi="Cambria" w:cstheme="minorHAnsi"/>
        </w:rPr>
        <w:t>/</w:t>
      </w:r>
      <w:r w:rsidRPr="006722EE">
        <w:rPr>
          <w:rFonts w:ascii="Cambria" w:eastAsia="Times New Roman" w:hAnsi="Cambria" w:cstheme="minorHAnsi"/>
          <w:spacing w:val="-9"/>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0043242A">
        <w:rPr>
          <w:rFonts w:ascii="Cambria" w:eastAsia="Times New Roman" w:hAnsi="Cambria" w:cstheme="minorHAnsi"/>
        </w:rPr>
        <w:t>Dy. General Manager</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10"/>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om</w:t>
      </w:r>
      <w:r w:rsidRPr="006722EE">
        <w:rPr>
          <w:rFonts w:ascii="Cambria" w:eastAsia="Times New Roman" w:hAnsi="Cambria" w:cstheme="minorHAnsi"/>
          <w:spacing w:val="-9"/>
        </w:rPr>
        <w:t xml:space="preserve"> </w:t>
      </w:r>
      <w:r w:rsidRPr="006722EE">
        <w:rPr>
          <w:rFonts w:ascii="Cambria" w:eastAsia="Times New Roman" w:hAnsi="Cambria" w:cstheme="minorHAnsi"/>
        </w:rPr>
        <w:t>Op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7"/>
        </w:rPr>
        <w:t xml:space="preserve"> </w:t>
      </w:r>
      <w:r w:rsidRPr="006722EE">
        <w:rPr>
          <w:rFonts w:ascii="Cambria" w:eastAsia="Times New Roman" w:hAnsi="Cambria" w:cstheme="minorHAnsi"/>
          <w:spacing w:val="-5"/>
        </w:rPr>
        <w:t>L</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8"/>
        </w:rPr>
        <w:t xml:space="preserve"> </w:t>
      </w:r>
      <w:r w:rsidRPr="006722EE">
        <w:rPr>
          <w:rFonts w:ascii="Cambria" w:eastAsia="Times New Roman" w:hAnsi="Cambria" w:cstheme="minorHAnsi"/>
        </w:rPr>
        <w:t>&amp;</w:t>
      </w:r>
      <w:r w:rsidRPr="006722EE">
        <w:rPr>
          <w:rFonts w:ascii="Cambria" w:eastAsia="Times New Roman" w:hAnsi="Cambria" w:cstheme="minorHAnsi"/>
          <w:spacing w:val="-12"/>
        </w:rPr>
        <w:t xml:space="preserve"> </w:t>
      </w:r>
      <w:r w:rsidR="00B75884" w:rsidRPr="006722EE">
        <w:rPr>
          <w:rFonts w:ascii="Cambria" w:eastAsia="Times New Roman" w:hAnsi="Cambria" w:cstheme="minorHAnsi"/>
          <w:spacing w:val="2"/>
        </w:rPr>
        <w:t>BSD</w:t>
      </w:r>
      <w:r w:rsidRPr="006722EE">
        <w:rPr>
          <w:rFonts w:ascii="Cambria" w:eastAsia="Times New Roman" w:hAnsi="Cambria" w:cstheme="minorHAnsi"/>
        </w:rPr>
        <w:t>.</w:t>
      </w:r>
      <w:r w:rsidRPr="006722EE">
        <w:rPr>
          <w:rFonts w:ascii="Cambria" w:eastAsia="Times New Roman" w:hAnsi="Cambria" w:cstheme="minorHAnsi"/>
          <w:spacing w:val="-10"/>
        </w:rPr>
        <w:t xml:space="preserve"> </w:t>
      </w:r>
      <w:r w:rsidRPr="006722EE">
        <w:rPr>
          <w:rFonts w:ascii="Cambria" w:eastAsia="Times New Roman" w:hAnsi="Cambria" w:cstheme="minorHAnsi"/>
        </w:rPr>
        <w:t>M</w:t>
      </w:r>
      <w:r w:rsidRPr="006722EE">
        <w:rPr>
          <w:rFonts w:ascii="Cambria" w:eastAsia="Times New Roman" w:hAnsi="Cambria" w:cstheme="minorHAnsi"/>
          <w:spacing w:val="-1"/>
        </w:rPr>
        <w:t>e</w:t>
      </w:r>
      <w:r w:rsidRPr="006722EE">
        <w:rPr>
          <w:rFonts w:ascii="Cambria" w:eastAsia="Times New Roman" w:hAnsi="Cambria" w:cstheme="minorHAnsi"/>
        </w:rPr>
        <w:t>mber</w:t>
      </w:r>
      <w:r w:rsidRPr="006722EE">
        <w:rPr>
          <w:rFonts w:ascii="Cambria" w:eastAsia="Times New Roman" w:hAnsi="Cambria" w:cstheme="minorHAnsi"/>
          <w:spacing w:val="-11"/>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 xml:space="preserve">om </w:t>
      </w:r>
      <w:r w:rsidR="00B75884" w:rsidRPr="006722EE">
        <w:rPr>
          <w:rFonts w:ascii="Cambria" w:eastAsia="Times New Roman" w:hAnsi="Cambria" w:cstheme="minorHAnsi"/>
        </w:rPr>
        <w:t>BSD</w:t>
      </w:r>
      <w:r w:rsidRPr="006722EE">
        <w:rPr>
          <w:rFonts w:ascii="Cambria" w:eastAsia="Times New Roman" w:hAnsi="Cambria" w:cstheme="minorHAnsi"/>
        </w:rPr>
        <w:t xml:space="preserve">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be the </w:t>
      </w:r>
      <w:r w:rsidRPr="006722EE">
        <w:rPr>
          <w:rFonts w:ascii="Cambria" w:eastAsia="Times New Roman" w:hAnsi="Cambria" w:cstheme="minorHAnsi"/>
          <w:spacing w:val="-1"/>
        </w:rPr>
        <w:t>c</w:t>
      </w:r>
      <w:r w:rsidRPr="006722EE">
        <w:rPr>
          <w:rFonts w:ascii="Cambria" w:eastAsia="Times New Roman" w:hAnsi="Cambria" w:cstheme="minorHAnsi"/>
        </w:rPr>
        <w:t>onv</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e</w:t>
      </w:r>
      <w:r w:rsidRPr="006722EE">
        <w:rPr>
          <w:rFonts w:ascii="Cambria" w:eastAsia="Times New Roman" w:hAnsi="Cambria" w:cstheme="minorHAnsi"/>
        </w:rPr>
        <w:t xml:space="preserve">r of the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3"/>
        </w:rPr>
        <w:t>m</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t</w:t>
      </w:r>
      <w:r w:rsidRPr="006722EE">
        <w:rPr>
          <w:rFonts w:ascii="Cambria" w:eastAsia="Times New Roman" w:hAnsi="Cambria" w:cstheme="minorHAnsi"/>
          <w:spacing w:val="-1"/>
        </w:rPr>
        <w:t>ee</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fun</w:t>
      </w:r>
      <w:r w:rsidRPr="006722EE">
        <w:rPr>
          <w:rFonts w:ascii="Cambria" w:eastAsia="Times New Roman" w:hAnsi="Cambria" w:cstheme="minorHAnsi"/>
          <w:spacing w:val="-2"/>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of the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 sh</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4"/>
        </w:rPr>
        <w:t>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a includ</w:t>
      </w:r>
      <w:r w:rsidRPr="006722EE">
        <w:rPr>
          <w:rFonts w:ascii="Cambria" w:eastAsia="Times New Roman" w:hAnsi="Cambria" w:cstheme="minorHAnsi"/>
          <w:spacing w:val="-1"/>
        </w:rPr>
        <w:t>e</w:t>
      </w:r>
      <w:r w:rsidRPr="006722EE">
        <w:rPr>
          <w:rFonts w:ascii="Cambria" w:eastAsia="Times New Roman" w:hAnsi="Cambria" w:cstheme="minorHAnsi"/>
        </w:rPr>
        <w:t>:</w:t>
      </w:r>
    </w:p>
    <w:p w14:paraId="69C20E0A" w14:textId="77777777" w:rsidR="00487DF4" w:rsidRPr="006722EE" w:rsidRDefault="000952B1" w:rsidP="000952B1">
      <w:pPr>
        <w:ind w:right="78"/>
        <w:rPr>
          <w:rFonts w:ascii="Cambria" w:eastAsia="Times New Roman"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9"/>
        </w:rPr>
        <w:t xml:space="preserve"> </w:t>
      </w:r>
      <w:r w:rsidRPr="006722EE">
        <w:rPr>
          <w:rFonts w:ascii="Cambria" w:eastAsia="Times New Roman" w:hAnsi="Cambria" w:cstheme="minorHAnsi"/>
        </w:rPr>
        <w:t>To</w:t>
      </w:r>
      <w:r w:rsidRPr="006722EE">
        <w:rPr>
          <w:rFonts w:ascii="Cambria" w:eastAsia="Times New Roman" w:hAnsi="Cambria" w:cstheme="minorHAnsi"/>
          <w:spacing w:val="9"/>
        </w:rPr>
        <w:t xml:space="preserve"> </w:t>
      </w:r>
      <w:r w:rsidRPr="006722EE">
        <w:rPr>
          <w:rFonts w:ascii="Cambria" w:eastAsia="Times New Roman" w:hAnsi="Cambria" w:cstheme="minorHAnsi"/>
        </w:rPr>
        <w:t>stu</w:t>
      </w:r>
      <w:r w:rsidRPr="006722EE">
        <w:rPr>
          <w:rFonts w:ascii="Cambria" w:eastAsia="Times New Roman" w:hAnsi="Cambria" w:cstheme="minorHAnsi"/>
          <w:spacing w:val="3"/>
        </w:rPr>
        <w:t>d</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port</w:t>
      </w:r>
      <w:r w:rsidRPr="006722EE">
        <w:rPr>
          <w:rFonts w:ascii="Cambria" w:eastAsia="Times New Roman" w:hAnsi="Cambria" w:cstheme="minorHAnsi"/>
          <w:spacing w:val="9"/>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1"/>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spacing w:val="-3"/>
        </w:rPr>
        <w:t>I</w:t>
      </w:r>
      <w:r w:rsidRPr="006722EE">
        <w:rPr>
          <w:rFonts w:ascii="Cambria" w:eastAsia="Times New Roman" w:hAnsi="Cambria" w:cstheme="minorHAnsi"/>
        </w:rPr>
        <w:t>nv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9"/>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ide</w:t>
      </w:r>
      <w:r w:rsidRPr="006722EE">
        <w:rPr>
          <w:rFonts w:ascii="Cambria" w:eastAsia="Times New Roman" w:hAnsi="Cambria" w:cstheme="minorHAnsi"/>
          <w:spacing w:val="9"/>
        </w:rPr>
        <w:t xml:space="preserve"> </w:t>
      </w:r>
      <w:r w:rsidRPr="006722EE">
        <w:rPr>
          <w:rFonts w:ascii="Cambria" w:eastAsia="Times New Roman" w:hAnsi="Cambria" w:cstheme="minorHAnsi"/>
        </w:rPr>
        <w:t>if</w:t>
      </w:r>
      <w:r w:rsidRPr="006722EE">
        <w:rPr>
          <w:rFonts w:ascii="Cambria" w:eastAsia="Times New Roman" w:hAnsi="Cambria" w:cstheme="minorHAnsi"/>
          <w:spacing w:val="11"/>
        </w:rPr>
        <w:t xml:space="preserve"> </w:t>
      </w:r>
      <w:r w:rsidRPr="006722EE">
        <w:rPr>
          <w:rFonts w:ascii="Cambria" w:eastAsia="Times New Roman" w:hAnsi="Cambria" w:cstheme="minorHAnsi"/>
        </w:rPr>
        <w:t>a</w:t>
      </w:r>
      <w:r w:rsidRPr="006722EE">
        <w:rPr>
          <w:rFonts w:ascii="Cambria" w:eastAsia="Times New Roman" w:hAnsi="Cambria" w:cstheme="minorHAnsi"/>
          <w:spacing w:val="8"/>
        </w:rPr>
        <w:t xml:space="preserve"> </w:t>
      </w:r>
      <w:r w:rsidRPr="006722EE">
        <w:rPr>
          <w:rFonts w:ascii="Cambria" w:eastAsia="Times New Roman" w:hAnsi="Cambria" w:cstheme="minorHAnsi"/>
        </w:rPr>
        <w:t>prim</w:t>
      </w:r>
      <w:r w:rsidRPr="006722EE">
        <w:rPr>
          <w:rFonts w:ascii="Cambria" w:eastAsia="Times New Roman" w:hAnsi="Cambria" w:cstheme="minorHAnsi"/>
          <w:spacing w:val="9"/>
        </w:rPr>
        <w:t>a</w:t>
      </w:r>
      <w:r w:rsidRPr="006722EE">
        <w:rPr>
          <w:rFonts w:ascii="Cambria" w:eastAsia="Times New Roman" w:hAnsi="Cambria" w:cstheme="minorHAnsi"/>
          <w:spacing w:val="-1"/>
        </w:rPr>
        <w:t>-</w:t>
      </w:r>
      <w:r w:rsidRPr="006722EE">
        <w:rPr>
          <w:rFonts w:ascii="Cambria" w:eastAsia="Times New Roman" w:hAnsi="Cambria" w:cstheme="minorHAnsi"/>
        </w:rPr>
        <w:t>fa</w:t>
      </w:r>
      <w:r w:rsidRPr="006722EE">
        <w:rPr>
          <w:rFonts w:ascii="Cambria" w:eastAsia="Times New Roman" w:hAnsi="Cambria" w:cstheme="minorHAnsi"/>
          <w:spacing w:val="-1"/>
        </w:rPr>
        <w:t>c</w:t>
      </w:r>
      <w:r w:rsidRPr="006722EE">
        <w:rPr>
          <w:rFonts w:ascii="Cambria" w:eastAsia="Times New Roman" w:hAnsi="Cambria" w:cstheme="minorHAnsi"/>
        </w:rPr>
        <w:t>ie</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se</w:t>
      </w:r>
      <w:r w:rsidRPr="006722EE">
        <w:rPr>
          <w:rFonts w:ascii="Cambria" w:eastAsia="Times New Roman" w:hAnsi="Cambria" w:cstheme="minorHAnsi"/>
          <w:spacing w:val="9"/>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1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
        </w:rPr>
        <w:t>k</w:t>
      </w:r>
      <w:r w:rsidRPr="006722EE">
        <w:rPr>
          <w:rFonts w:ascii="Cambria" w:eastAsia="Times New Roman" w:hAnsi="Cambria" w:cstheme="minorHAnsi"/>
        </w:rPr>
        <w:t>- wide</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spacing w:val="-5"/>
        </w:rPr>
        <w:t>L</w:t>
      </w:r>
      <w:r w:rsidRPr="006722EE">
        <w:rPr>
          <w:rFonts w:ascii="Cambria" w:eastAsia="Times New Roman" w:hAnsi="Cambria" w:cstheme="minorHAnsi"/>
          <w:spacing w:val="2"/>
        </w:rPr>
        <w:t>o</w:t>
      </w:r>
      <w:r w:rsidRPr="006722EE">
        <w:rPr>
          <w:rFonts w:ascii="Cambria" w:eastAsia="Times New Roman" w:hAnsi="Cambria" w:cstheme="minorHAnsi"/>
          <w:spacing w:val="-1"/>
        </w:rPr>
        <w:t>ca</w:t>
      </w:r>
      <w:r w:rsidRPr="006722EE">
        <w:rPr>
          <w:rFonts w:ascii="Cambria" w:eastAsia="Times New Roman" w:hAnsi="Cambria" w:cstheme="minorHAnsi"/>
        </w:rPr>
        <w:t>l un</w:t>
      </w:r>
      <w:r w:rsidRPr="006722EE">
        <w:rPr>
          <w:rFonts w:ascii="Cambria" w:eastAsia="Times New Roman" w:hAnsi="Cambria" w:cstheme="minorHAnsi"/>
          <w:spacing w:val="1"/>
        </w:rPr>
        <w:t>i</w:t>
      </w:r>
      <w:r w:rsidRPr="006722EE">
        <w:rPr>
          <w:rFonts w:ascii="Cambria" w:eastAsia="Times New Roman" w:hAnsi="Cambria" w:cstheme="minorHAnsi"/>
        </w:rPr>
        <w:t>t wise 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is</w:t>
      </w:r>
      <w:r w:rsidRPr="006722EE">
        <w:rPr>
          <w:rFonts w:ascii="Cambria" w:eastAsia="Times New Roman" w:hAnsi="Cambria" w:cstheme="minorHAnsi"/>
          <w:spacing w:val="1"/>
        </w:rPr>
        <w:t>t</w:t>
      </w:r>
      <w:r w:rsidRPr="006722EE">
        <w:rPr>
          <w:rFonts w:ascii="Cambria" w:eastAsia="Times New Roman" w:hAnsi="Cambria" w:cstheme="minorHAnsi"/>
        </w:rPr>
        <w:t>s, if not, s</w:t>
      </w:r>
      <w:r w:rsidRPr="006722EE">
        <w:rPr>
          <w:rFonts w:ascii="Cambria" w:eastAsia="Times New Roman" w:hAnsi="Cambria" w:cstheme="minorHAnsi"/>
          <w:spacing w:val="-1"/>
        </w:rPr>
        <w:t>e</w:t>
      </w:r>
      <w:r w:rsidRPr="006722EE">
        <w:rPr>
          <w:rFonts w:ascii="Cambria" w:eastAsia="Times New Roman" w:hAnsi="Cambria" w:cstheme="minorHAnsi"/>
        </w:rPr>
        <w:t>nd b</w:t>
      </w:r>
      <w:r w:rsidRPr="006722EE">
        <w:rPr>
          <w:rFonts w:ascii="Cambria" w:eastAsia="Times New Roman" w:hAnsi="Cambria" w:cstheme="minorHAnsi"/>
          <w:spacing w:val="-1"/>
        </w:rPr>
        <w:t>ac</w:t>
      </w:r>
      <w:r w:rsidRPr="006722EE">
        <w:rPr>
          <w:rFonts w:ascii="Cambria" w:eastAsia="Times New Roman" w:hAnsi="Cambria" w:cstheme="minorHAnsi"/>
        </w:rPr>
        <w:t xml:space="preserve">k the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se</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Co</w:t>
      </w:r>
      <w:r w:rsidRPr="006722EE">
        <w:rPr>
          <w:rFonts w:ascii="Cambria" w:eastAsia="Times New Roman" w:hAnsi="Cambria" w:cstheme="minorHAnsi"/>
          <w:spacing w:val="3"/>
        </w:rPr>
        <w:t>m</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tent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 xml:space="preserve">. </w:t>
      </w:r>
    </w:p>
    <w:p w14:paraId="54A188A6" w14:textId="77777777" w:rsidR="00487DF4" w:rsidRPr="006722EE" w:rsidRDefault="000952B1" w:rsidP="000952B1">
      <w:pPr>
        <w:ind w:right="78"/>
        <w:rPr>
          <w:rFonts w:ascii="Cambria" w:eastAsia="Times New Roman" w:hAnsi="Cambria" w:cstheme="minorHAnsi"/>
        </w:rPr>
      </w:pPr>
      <w:r w:rsidRPr="006722EE">
        <w:rPr>
          <w:rFonts w:ascii="Cambria" w:eastAsia="Times New Roman" w:hAnsi="Cambria" w:cstheme="minorHAnsi"/>
        </w:rPr>
        <w:t xml:space="preserve">ii) To </w:t>
      </w:r>
      <w:r w:rsidRPr="006722EE">
        <w:rPr>
          <w:rFonts w:ascii="Cambria" w:eastAsia="Times New Roman" w:hAnsi="Cambria" w:cstheme="minorHAnsi"/>
          <w:spacing w:val="-1"/>
        </w:rPr>
        <w:t>rec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 f</w:t>
      </w:r>
      <w:r w:rsidRPr="006722EE">
        <w:rPr>
          <w:rFonts w:ascii="Cambria" w:eastAsia="Times New Roman" w:hAnsi="Cambria" w:cstheme="minorHAnsi"/>
          <w:spacing w:val="1"/>
        </w:rPr>
        <w:t>o</w:t>
      </w:r>
      <w:r w:rsidRPr="006722EE">
        <w:rPr>
          <w:rFonts w:ascii="Cambria" w:eastAsia="Times New Roman" w:hAnsi="Cambria" w:cstheme="minorHAnsi"/>
        </w:rPr>
        <w:t>r issue</w:t>
      </w:r>
      <w:r w:rsidRPr="006722EE">
        <w:rPr>
          <w:rFonts w:ascii="Cambria" w:eastAsia="Times New Roman" w:hAnsi="Cambria" w:cstheme="minorHAnsi"/>
          <w:spacing w:val="-1"/>
        </w:rPr>
        <w:t xml:space="preserve"> </w:t>
      </w:r>
      <w:r w:rsidRPr="006722EE">
        <w:rPr>
          <w:rFonts w:ascii="Cambria" w:eastAsia="Times New Roman" w:hAnsi="Cambria" w:cstheme="minorHAnsi"/>
        </w:rPr>
        <w:t>of show</w:t>
      </w:r>
      <w:r w:rsidRPr="006722EE">
        <w:rPr>
          <w:rFonts w:ascii="Cambria" w:eastAsia="Times New Roman" w:hAnsi="Cambria" w:cstheme="minorHAnsi"/>
          <w:spacing w:val="2"/>
        </w:rPr>
        <w:t>-</w:t>
      </w:r>
      <w:r w:rsidRPr="006722EE">
        <w:rPr>
          <w:rFonts w:ascii="Cambria" w:eastAsia="Times New Roman" w:hAnsi="Cambria" w:cstheme="minorHAnsi"/>
          <w:spacing w:val="-1"/>
        </w:rPr>
        <w:t>ca</w:t>
      </w:r>
      <w:r w:rsidRPr="006722EE">
        <w:rPr>
          <w:rFonts w:ascii="Cambria" w:eastAsia="Times New Roman" w:hAnsi="Cambria" w:cstheme="minorHAnsi"/>
        </w:rPr>
        <w:t>use</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 d</w:t>
      </w:r>
      <w:r w:rsidRPr="006722EE">
        <w:rPr>
          <w:rFonts w:ascii="Cambria" w:eastAsia="Times New Roman" w:hAnsi="Cambria" w:cstheme="minorHAnsi"/>
          <w:spacing w:val="-1"/>
        </w:rPr>
        <w:t>e</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 xml:space="preserve">nt. </w:t>
      </w:r>
    </w:p>
    <w:p w14:paraId="54041B2D" w14:textId="77777777" w:rsidR="000952B1" w:rsidRPr="006722EE" w:rsidRDefault="000952B1" w:rsidP="000952B1">
      <w:pPr>
        <w:ind w:right="78"/>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i)</w:t>
      </w:r>
      <w:r w:rsidRPr="006722EE">
        <w:rPr>
          <w:rFonts w:ascii="Cambria" w:eastAsia="Times New Roman" w:hAnsi="Cambria" w:cstheme="minorHAnsi"/>
          <w:spacing w:val="21"/>
        </w:rPr>
        <w:t xml:space="preserve"> </w:t>
      </w:r>
      <w:r w:rsidRPr="006722EE">
        <w:rPr>
          <w:rFonts w:ascii="Cambria" w:eastAsia="Times New Roman" w:hAnsi="Cambria" w:cstheme="minorHAnsi"/>
        </w:rPr>
        <w:t>To</w:t>
      </w:r>
      <w:r w:rsidRPr="006722EE">
        <w:rPr>
          <w:rFonts w:ascii="Cambria" w:eastAsia="Times New Roman" w:hAnsi="Cambria" w:cstheme="minorHAnsi"/>
          <w:spacing w:val="21"/>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a</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ne</w:t>
      </w:r>
      <w:r w:rsidRPr="006722EE">
        <w:rPr>
          <w:rFonts w:ascii="Cambria" w:eastAsia="Times New Roman" w:hAnsi="Cambria" w:cstheme="minorHAnsi"/>
          <w:spacing w:val="20"/>
        </w:rPr>
        <w:t xml:space="preserve"> </w:t>
      </w:r>
      <w:r w:rsidRPr="006722EE">
        <w:rPr>
          <w:rFonts w:ascii="Cambria" w:eastAsia="Times New Roman" w:hAnsi="Cambria" w:cstheme="minorHAnsi"/>
        </w:rPr>
        <w:t>the</w:t>
      </w:r>
      <w:r w:rsidRPr="006722EE">
        <w:rPr>
          <w:rFonts w:ascii="Cambria" w:eastAsia="Times New Roman" w:hAnsi="Cambria" w:cstheme="minorHAnsi"/>
          <w:spacing w:val="21"/>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Pr="006722EE">
        <w:rPr>
          <w:rFonts w:ascii="Cambria" w:eastAsia="Times New Roman" w:hAnsi="Cambria" w:cstheme="minorHAnsi"/>
        </w:rPr>
        <w:t>to</w:t>
      </w:r>
      <w:r w:rsidRPr="006722EE">
        <w:rPr>
          <w:rFonts w:ascii="Cambria" w:eastAsia="Times New Roman" w:hAnsi="Cambria" w:cstheme="minorHAnsi"/>
          <w:spacing w:val="24"/>
        </w:rPr>
        <w:t xml:space="preserve"> </w:t>
      </w:r>
      <w:r w:rsidRPr="006722EE">
        <w:rPr>
          <w:rFonts w:ascii="Cambria" w:eastAsia="Times New Roman" w:hAnsi="Cambria" w:cstheme="minorHAnsi"/>
        </w:rPr>
        <w:t>sho</w:t>
      </w:r>
      <w:r w:rsidRPr="006722EE">
        <w:rPr>
          <w:rFonts w:ascii="Cambria" w:eastAsia="Times New Roman" w:hAnsi="Cambria" w:cstheme="minorHAnsi"/>
          <w:spacing w:val="3"/>
        </w:rPr>
        <w:t>w</w:t>
      </w:r>
      <w:r w:rsidRPr="006722EE">
        <w:rPr>
          <w:rFonts w:ascii="Cambria" w:eastAsia="Times New Roman" w:hAnsi="Cambria" w:cstheme="minorHAnsi"/>
          <w:spacing w:val="-1"/>
        </w:rPr>
        <w:t>-</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use</w:t>
      </w:r>
      <w:r w:rsidRPr="006722EE">
        <w:rPr>
          <w:rFonts w:ascii="Cambria" w:eastAsia="Times New Roman" w:hAnsi="Cambria" w:cstheme="minorHAnsi"/>
          <w:spacing w:val="2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ic</w:t>
      </w:r>
      <w:r w:rsidRPr="006722EE">
        <w:rPr>
          <w:rFonts w:ascii="Cambria" w:eastAsia="Times New Roman" w:hAnsi="Cambria" w:cstheme="minorHAnsi"/>
        </w:rPr>
        <w:t>e</w:t>
      </w:r>
      <w:r w:rsidRPr="006722EE">
        <w:rPr>
          <w:rFonts w:ascii="Cambria" w:eastAsia="Times New Roman" w:hAnsi="Cambria" w:cstheme="minorHAnsi"/>
          <w:spacing w:val="2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1"/>
        </w:rPr>
        <w:t xml:space="preserve"> </w:t>
      </w:r>
      <w:r w:rsidRPr="006722EE">
        <w:rPr>
          <w:rFonts w:ascii="Cambria" w:eastAsia="Times New Roman" w:hAnsi="Cambria" w:cstheme="minorHAnsi"/>
          <w:spacing w:val="-1"/>
        </w:rPr>
        <w:t>ca</w:t>
      </w:r>
      <w:r w:rsidRPr="006722EE">
        <w:rPr>
          <w:rFonts w:ascii="Cambria" w:eastAsia="Times New Roman" w:hAnsi="Cambria" w:cstheme="minorHAnsi"/>
        </w:rPr>
        <w:t>ll</w:t>
      </w:r>
      <w:r w:rsidRPr="006722EE">
        <w:rPr>
          <w:rFonts w:ascii="Cambria" w:eastAsia="Times New Roman" w:hAnsi="Cambria" w:cstheme="minorHAnsi"/>
          <w:spacing w:val="22"/>
        </w:rPr>
        <w:t xml:space="preserve"> </w:t>
      </w:r>
      <w:r w:rsidRPr="006722EE">
        <w:rPr>
          <w:rFonts w:ascii="Cambria" w:eastAsia="Times New Roman" w:hAnsi="Cambria" w:cstheme="minorHAnsi"/>
        </w:rPr>
        <w:t>the</w:t>
      </w:r>
      <w:r w:rsidRPr="006722EE">
        <w:rPr>
          <w:rFonts w:ascii="Cambria" w:eastAsia="Times New Roman" w:hAnsi="Cambria" w:cstheme="minorHAnsi"/>
          <w:spacing w:val="2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21"/>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rson</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22"/>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ea</w:t>
      </w:r>
      <w:r w:rsidRPr="006722EE">
        <w:rPr>
          <w:rFonts w:ascii="Cambria" w:eastAsia="Times New Roman" w:hAnsi="Cambria" w:cstheme="minorHAnsi"/>
        </w:rPr>
        <w:t>ri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w:t>
      </w:r>
      <w:r w:rsidRPr="006722EE">
        <w:rPr>
          <w:rFonts w:ascii="Cambria" w:eastAsia="Times New Roman" w:hAnsi="Cambria" w:cstheme="minorHAnsi"/>
          <w:spacing w:val="21"/>
        </w:rPr>
        <w:t xml:space="preserve"> </w:t>
      </w:r>
      <w:r w:rsidRPr="006722EE">
        <w:rPr>
          <w:rFonts w:ascii="Cambria" w:eastAsia="Times New Roman" w:hAnsi="Cambria" w:cstheme="minorHAnsi"/>
        </w:rPr>
        <w:t>if r</w:t>
      </w:r>
      <w:r w:rsidRPr="006722EE">
        <w:rPr>
          <w:rFonts w:ascii="Cambria" w:eastAsia="Times New Roman" w:hAnsi="Cambria" w:cstheme="minorHAnsi"/>
          <w:spacing w:val="-2"/>
        </w:rPr>
        <w:t>e</w:t>
      </w:r>
      <w:r w:rsidRPr="006722EE">
        <w:rPr>
          <w:rFonts w:ascii="Cambria" w:eastAsia="Times New Roman" w:hAnsi="Cambria" w:cstheme="minorHAnsi"/>
        </w:rPr>
        <w:t>quir</w:t>
      </w:r>
      <w:r w:rsidRPr="006722EE">
        <w:rPr>
          <w:rFonts w:ascii="Cambria" w:eastAsia="Times New Roman" w:hAnsi="Cambria" w:cstheme="minorHAnsi"/>
          <w:spacing w:val="-1"/>
        </w:rPr>
        <w:t>e</w:t>
      </w:r>
      <w:r w:rsidRPr="006722EE">
        <w:rPr>
          <w:rFonts w:ascii="Cambria" w:eastAsia="Times New Roman" w:hAnsi="Cambria" w:cstheme="minorHAnsi"/>
        </w:rPr>
        <w:t>d.</w:t>
      </w:r>
    </w:p>
    <w:p w14:paraId="3C936324" w14:textId="77777777" w:rsidR="000952B1" w:rsidRPr="006722EE" w:rsidRDefault="000952B1" w:rsidP="000952B1">
      <w:pPr>
        <w:ind w:right="444"/>
        <w:jc w:val="both"/>
        <w:rPr>
          <w:rFonts w:ascii="Cambria" w:hAnsi="Cambria" w:cstheme="minorHAnsi"/>
        </w:rPr>
      </w:pPr>
      <w:r w:rsidRPr="006722EE">
        <w:rPr>
          <w:rFonts w:ascii="Cambria" w:eastAsia="Times New Roman" w:hAnsi="Cambria" w:cstheme="minorHAnsi"/>
        </w:rPr>
        <w:t>iv)</w:t>
      </w:r>
      <w:r w:rsidR="00B03896" w:rsidRPr="006722EE">
        <w:rPr>
          <w:rFonts w:ascii="Cambria" w:eastAsia="Times New Roman" w:hAnsi="Cambria" w:cstheme="minorHAnsi"/>
        </w:rPr>
        <w:t xml:space="preserve"> </w:t>
      </w:r>
      <w:r w:rsidRPr="006722EE">
        <w:rPr>
          <w:rFonts w:ascii="Cambria" w:eastAsia="Times New Roman" w:hAnsi="Cambria" w:cstheme="minorHAnsi"/>
        </w:rPr>
        <w:t>To submit</w:t>
      </w:r>
      <w:r w:rsidRPr="006722EE">
        <w:rPr>
          <w:rFonts w:ascii="Cambria" w:eastAsia="Times New Roman" w:hAnsi="Cambria" w:cstheme="minorHAnsi"/>
          <w:spacing w:val="1"/>
        </w:rPr>
        <w:t xml:space="preserve"> </w:t>
      </w:r>
      <w:r w:rsidRPr="006722EE">
        <w:rPr>
          <w:rFonts w:ascii="Cambria" w:eastAsia="Times New Roman" w:hAnsi="Cambria" w:cstheme="minorHAnsi"/>
        </w:rPr>
        <w:t>fin</w:t>
      </w:r>
      <w:r w:rsidRPr="006722EE">
        <w:rPr>
          <w:rFonts w:ascii="Cambria" w:eastAsia="Times New Roman" w:hAnsi="Cambria" w:cstheme="minorHAnsi"/>
          <w:spacing w:val="-1"/>
        </w:rPr>
        <w:t>a</w:t>
      </w:r>
      <w:r w:rsidRPr="006722EE">
        <w:rPr>
          <w:rFonts w:ascii="Cambria" w:eastAsia="Times New Roman" w:hAnsi="Cambria" w:cstheme="minorHAnsi"/>
        </w:rPr>
        <w:t>l r</w:t>
      </w:r>
      <w:r w:rsidRPr="006722EE">
        <w:rPr>
          <w:rFonts w:ascii="Cambria" w:eastAsia="Times New Roman" w:hAnsi="Cambria" w:cstheme="minorHAnsi"/>
          <w:spacing w:val="-1"/>
        </w:rPr>
        <w:t>ec</w:t>
      </w:r>
      <w:r w:rsidRPr="006722EE">
        <w:rPr>
          <w:rFonts w:ascii="Cambria" w:eastAsia="Times New Roman" w:hAnsi="Cambria" w:cstheme="minorHAnsi"/>
          <w:spacing w:val="2"/>
        </w:rPr>
        <w:t>o</w:t>
      </w:r>
      <w:r w:rsidRPr="006722EE">
        <w:rPr>
          <w:rFonts w:ascii="Cambria" w:eastAsia="Times New Roman" w:hAnsi="Cambria" w:cstheme="minorHAnsi"/>
        </w:rPr>
        <w:t>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Com</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tent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3"/>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rPr>
        <w:t>or ot</w:t>
      </w:r>
      <w:r w:rsidRPr="006722EE">
        <w:rPr>
          <w:rFonts w:ascii="Cambria" w:eastAsia="Times New Roman" w:hAnsi="Cambria" w:cstheme="minorHAnsi"/>
          <w:spacing w:val="2"/>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ise.</w:t>
      </w:r>
    </w:p>
    <w:p w14:paraId="7D4F3517" w14:textId="77777777" w:rsidR="000952B1" w:rsidRPr="006722EE" w:rsidRDefault="000952B1" w:rsidP="000952B1">
      <w:pPr>
        <w:ind w:right="75"/>
        <w:jc w:val="both"/>
        <w:rPr>
          <w:rFonts w:ascii="Cambria" w:hAnsi="Cambria" w:cstheme="minorHAnsi"/>
        </w:rPr>
      </w:pPr>
      <w:r w:rsidRPr="006722EE">
        <w:rPr>
          <w:rFonts w:ascii="Cambria" w:eastAsia="Times New Roman" w:hAnsi="Cambria" w:cstheme="minorHAnsi"/>
        </w:rPr>
        <w:t>7.3</w:t>
      </w:r>
      <w:r w:rsidRPr="006722EE">
        <w:rPr>
          <w:rFonts w:ascii="Cambria" w:eastAsia="Times New Roman" w:hAnsi="Cambria" w:cstheme="minorHAnsi"/>
          <w:spacing w:val="-5"/>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8"/>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7"/>
        </w:rPr>
        <w:t xml:space="preserve"> </w:t>
      </w:r>
      <w:r w:rsidRPr="006722EE">
        <w:rPr>
          <w:rFonts w:ascii="Cambria" w:eastAsia="Times New Roman" w:hAnsi="Cambria" w:cstheme="minorHAnsi"/>
        </w:rPr>
        <w:t>wide</w:t>
      </w:r>
      <w:r w:rsidRPr="006722EE">
        <w:rPr>
          <w:rFonts w:ascii="Cambria" w:eastAsia="Times New Roman" w:hAnsi="Cambria" w:cstheme="minorHAnsi"/>
          <w:spacing w:val="-8"/>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7"/>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ontemplat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b</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9"/>
        </w:rPr>
        <w:t xml:space="preserve"> </w:t>
      </w:r>
      <w:r w:rsidRPr="006722EE">
        <w:rPr>
          <w:rFonts w:ascii="Cambria" w:eastAsia="Times New Roman" w:hAnsi="Cambria" w:cstheme="minorHAnsi"/>
        </w:rPr>
        <w:t>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9"/>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0"/>
        </w:rPr>
        <w:t xml:space="preserve"> </w:t>
      </w:r>
      <w:r w:rsidRPr="006722EE">
        <w:rPr>
          <w:rFonts w:ascii="Cambria" w:eastAsia="Times New Roman" w:hAnsi="Cambria" w:cstheme="minorHAnsi"/>
          <w:spacing w:val="-3"/>
        </w:rPr>
        <w:t>Z</w:t>
      </w:r>
      <w:r w:rsidRPr="006722EE">
        <w:rPr>
          <w:rFonts w:ascii="Cambria" w:eastAsia="Times New Roman" w:hAnsi="Cambria" w:cstheme="minorHAnsi"/>
        </w:rPr>
        <w:t>on</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prop</w:t>
      </w:r>
      <w:r w:rsidRPr="006722EE">
        <w:rPr>
          <w:rFonts w:ascii="Cambria" w:eastAsia="Times New Roman" w:hAnsi="Cambria" w:cstheme="minorHAnsi"/>
          <w:spacing w:val="-1"/>
        </w:rPr>
        <w:t>o</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l should</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4"/>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the</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2"/>
        </w:rPr>
        <w:t>o</w:t>
      </w:r>
      <w:r w:rsidRPr="006722EE">
        <w:rPr>
          <w:rFonts w:ascii="Cambria" w:eastAsia="Times New Roman" w:hAnsi="Cambria" w:cstheme="minorHAnsi"/>
        </w:rPr>
        <w:t>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6"/>
        </w:rPr>
        <w:t xml:space="preserve"> </w:t>
      </w:r>
      <w:r w:rsidRPr="006722EE">
        <w:rPr>
          <w:rFonts w:ascii="Cambria" w:eastAsia="Times New Roman" w:hAnsi="Cambria" w:cstheme="minorHAnsi"/>
        </w:rPr>
        <w:t>ED</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t</w:t>
      </w:r>
      <w:r w:rsidRPr="006722EE">
        <w:rPr>
          <w:rFonts w:ascii="Cambria" w:eastAsia="Times New Roman" w:hAnsi="Cambria" w:cstheme="minorHAnsi"/>
        </w:rPr>
        <w:t>hrou</w:t>
      </w:r>
      <w:r w:rsidRPr="006722EE">
        <w:rPr>
          <w:rFonts w:ascii="Cambria" w:eastAsia="Times New Roman" w:hAnsi="Cambria" w:cstheme="minorHAnsi"/>
          <w:spacing w:val="-3"/>
        </w:rPr>
        <w:t>g</w:t>
      </w:r>
      <w:r w:rsidRPr="006722EE">
        <w:rPr>
          <w:rFonts w:ascii="Cambria" w:eastAsia="Times New Roman" w:hAnsi="Cambria" w:cstheme="minorHAnsi"/>
        </w:rPr>
        <w:t>h</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rPr>
        <w:t>H</w:t>
      </w:r>
      <w:r w:rsidRPr="006722EE">
        <w:rPr>
          <w:rFonts w:ascii="Cambria" w:eastAsia="Times New Roman" w:hAnsi="Cambria" w:cstheme="minorHAnsi"/>
          <w:spacing w:val="-1"/>
        </w:rPr>
        <w:t>ea</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Z</w:t>
      </w:r>
      <w:r w:rsidRPr="006722EE">
        <w:rPr>
          <w:rFonts w:ascii="Cambria" w:eastAsia="Times New Roman" w:hAnsi="Cambria" w:cstheme="minorHAnsi"/>
        </w:rPr>
        <w:t>on</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f</w:t>
      </w:r>
      <w:r w:rsidRPr="006722EE">
        <w:rPr>
          <w:rFonts w:ascii="Cambria" w:eastAsia="Times New Roman" w:hAnsi="Cambria" w:cstheme="minorHAnsi"/>
        </w:rPr>
        <w:t>i</w:t>
      </w:r>
      <w:r w:rsidRPr="006722EE">
        <w:rPr>
          <w:rFonts w:ascii="Cambria" w:eastAsia="Times New Roman" w:hAnsi="Cambria" w:cstheme="minorHAnsi"/>
          <w:spacing w:val="2"/>
        </w:rPr>
        <w:t>c</w:t>
      </w:r>
      <w:r w:rsidRPr="006722EE">
        <w:rPr>
          <w:rFonts w:ascii="Cambria" w:eastAsia="Times New Roman" w:hAnsi="Cambria" w:cstheme="minorHAnsi"/>
        </w:rPr>
        <w:t>e</w:t>
      </w:r>
      <w:r w:rsidRPr="006722EE">
        <w:rPr>
          <w:rFonts w:ascii="Cambria" w:eastAsia="Times New Roman" w:hAnsi="Cambria" w:cstheme="minorHAnsi"/>
          <w:spacing w:val="12"/>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1"/>
        </w:rPr>
        <w:t>t</w:t>
      </w:r>
      <w:r w:rsidRPr="006722EE">
        <w:rPr>
          <w:rFonts w:ascii="Cambria" w:eastAsia="Times New Roman" w:hAnsi="Cambria" w:cstheme="minorHAnsi"/>
        </w:rPr>
        <w:t>ing out</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se</w:t>
      </w:r>
      <w:r w:rsidRPr="006722EE">
        <w:rPr>
          <w:rFonts w:ascii="Cambria" w:eastAsia="Times New Roman" w:hAnsi="Cambria" w:cstheme="minorHAnsi"/>
          <w:spacing w:val="1"/>
        </w:rPr>
        <w:t xml:space="preserve"> a</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jus</w:t>
      </w:r>
      <w:r w:rsidRPr="006722EE">
        <w:rPr>
          <w:rFonts w:ascii="Cambria" w:eastAsia="Times New Roman" w:hAnsi="Cambria" w:cstheme="minorHAnsi"/>
          <w:spacing w:val="1"/>
        </w:rPr>
        <w:t>t</w:t>
      </w:r>
      <w:r w:rsidRPr="006722EE">
        <w:rPr>
          <w:rFonts w:ascii="Cambria" w:eastAsia="Times New Roman" w:hAnsi="Cambria" w:cstheme="minorHAnsi"/>
        </w:rPr>
        <w:t>ifi</w:t>
      </w:r>
      <w:r w:rsidRPr="006722EE">
        <w:rPr>
          <w:rFonts w:ascii="Cambria" w:eastAsia="Times New Roman" w:hAnsi="Cambria" w:cstheme="minorHAnsi"/>
          <w:spacing w:val="-1"/>
        </w:rPr>
        <w:t>ca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prop</w:t>
      </w:r>
      <w:r w:rsidRPr="006722EE">
        <w:rPr>
          <w:rFonts w:ascii="Cambria" w:eastAsia="Times New Roman" w:hAnsi="Cambria" w:cstheme="minorHAnsi"/>
          <w:spacing w:val="-1"/>
        </w:rPr>
        <w:t>o</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lo</w:t>
      </w:r>
      <w:r w:rsidRPr="006722EE">
        <w:rPr>
          <w:rFonts w:ascii="Cambria" w:eastAsia="Times New Roman" w:hAnsi="Cambria" w:cstheme="minorHAnsi"/>
          <w:spacing w:val="3"/>
        </w:rPr>
        <w:t>n</w:t>
      </w:r>
      <w:r w:rsidRPr="006722EE">
        <w:rPr>
          <w:rFonts w:ascii="Cambria" w:eastAsia="Times New Roman" w:hAnsi="Cambria" w:cstheme="minorHAnsi"/>
        </w:rPr>
        <w:t xml:space="preserve">g </w:t>
      </w:r>
      <w:r w:rsidRPr="006722EE">
        <w:rPr>
          <w:rFonts w:ascii="Cambria" w:eastAsia="Times New Roman" w:hAnsi="Cambria" w:cstheme="minorHAnsi"/>
          <w:spacing w:val="2"/>
        </w:rPr>
        <w:t>w</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h</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lev</w:t>
      </w:r>
      <w:r w:rsidRPr="006722EE">
        <w:rPr>
          <w:rFonts w:ascii="Cambria" w:eastAsia="Times New Roman" w:hAnsi="Cambria" w:cstheme="minorHAnsi"/>
          <w:spacing w:val="-1"/>
        </w:rPr>
        <w:t>a</w:t>
      </w:r>
      <w:r w:rsidRPr="006722EE">
        <w:rPr>
          <w:rFonts w:ascii="Cambria" w:eastAsia="Times New Roman" w:hAnsi="Cambria" w:cstheme="minorHAnsi"/>
        </w:rPr>
        <w:t>nt p</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do</w:t>
      </w:r>
      <w:r w:rsidRPr="006722EE">
        <w:rPr>
          <w:rFonts w:ascii="Cambria" w:eastAsia="Times New Roman" w:hAnsi="Cambria" w:cstheme="minorHAnsi"/>
          <w:spacing w:val="-1"/>
        </w:rPr>
        <w:t>c</w:t>
      </w:r>
      <w:r w:rsidRPr="006722EE">
        <w:rPr>
          <w:rFonts w:ascii="Cambria" w:eastAsia="Times New Roman" w:hAnsi="Cambria" w:cstheme="minorHAnsi"/>
        </w:rPr>
        <w:t>uments.</w:t>
      </w:r>
      <w:r w:rsidRPr="006722EE">
        <w:rPr>
          <w:rFonts w:ascii="Cambria" w:eastAsia="Times New Roman" w:hAnsi="Cambria" w:cstheme="minorHAnsi"/>
          <w:spacing w:val="8"/>
        </w:rPr>
        <w:t xml:space="preserve"> </w:t>
      </w:r>
      <w:r w:rsidR="00B75884" w:rsidRPr="006722EE">
        <w:rPr>
          <w:rFonts w:ascii="Cambria" w:eastAsia="Times New Roman" w:hAnsi="Cambria" w:cstheme="minorHAnsi"/>
        </w:rPr>
        <w:t>BS</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8"/>
        </w:rPr>
        <w:t xml:space="preserve"> </w:t>
      </w:r>
      <w:r w:rsidRPr="006722EE">
        <w:rPr>
          <w:rFonts w:ascii="Cambria" w:eastAsia="Times New Roman" w:hAnsi="Cambria" w:cstheme="minorHAnsi"/>
        </w:rPr>
        <w:t>fe</w:t>
      </w:r>
      <w:r w:rsidRPr="006722EE">
        <w:rPr>
          <w:rFonts w:ascii="Cambria" w:eastAsia="Times New Roman" w:hAnsi="Cambria" w:cstheme="minorHAnsi"/>
          <w:spacing w:val="-1"/>
        </w:rPr>
        <w:t>e</w:t>
      </w:r>
      <w:r w:rsidRPr="006722EE">
        <w:rPr>
          <w:rFonts w:ascii="Cambria" w:eastAsia="Times New Roman" w:hAnsi="Cambria" w:cstheme="minorHAnsi"/>
        </w:rPr>
        <w:t>db</w:t>
      </w:r>
      <w:r w:rsidRPr="006722EE">
        <w:rPr>
          <w:rFonts w:ascii="Cambria" w:eastAsia="Times New Roman" w:hAnsi="Cambria" w:cstheme="minorHAnsi"/>
          <w:spacing w:val="-1"/>
        </w:rPr>
        <w:t>ac</w:t>
      </w:r>
      <w:r w:rsidRPr="006722EE">
        <w:rPr>
          <w:rFonts w:ascii="Cambria" w:eastAsia="Times New Roman" w:hAnsi="Cambria" w:cstheme="minorHAnsi"/>
        </w:rPr>
        <w:t>k</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w:t>
      </w:r>
      <w:r w:rsidRPr="006722EE">
        <w:rPr>
          <w:rFonts w:ascii="Cambria" w:eastAsia="Times New Roman" w:hAnsi="Cambria" w:cstheme="minorHAnsi"/>
        </w:rPr>
        <w:t>bout</w:t>
      </w:r>
      <w:r w:rsidRPr="006722EE">
        <w:rPr>
          <w:rFonts w:ascii="Cambria" w:eastAsia="Times New Roman" w:hAnsi="Cambria" w:cstheme="minorHAnsi"/>
          <w:spacing w:val="5"/>
        </w:rPr>
        <w:t xml:space="preserve"> </w:t>
      </w:r>
      <w:r w:rsidRPr="006722EE">
        <w:rPr>
          <w:rFonts w:ascii="Cambria" w:eastAsia="Times New Roman" w:hAnsi="Cambria" w:cstheme="minorHAnsi"/>
        </w:rPr>
        <w:t>that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 xml:space="preserve">y </w:t>
      </w:r>
      <w:r w:rsidRPr="006722EE">
        <w:rPr>
          <w:rFonts w:ascii="Cambria" w:eastAsia="Times New Roman" w:hAnsi="Cambria" w:cstheme="minorHAnsi"/>
          <w:spacing w:val="1"/>
        </w:rPr>
        <w:t>f</w:t>
      </w:r>
      <w:r w:rsidRPr="006722EE">
        <w:rPr>
          <w:rFonts w:ascii="Cambria" w:eastAsia="Times New Roman" w:hAnsi="Cambria" w:cstheme="minorHAnsi"/>
        </w:rPr>
        <w:t>rom</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6"/>
        </w:rPr>
        <w:t xml:space="preserve"> </w:t>
      </w:r>
      <w:r w:rsidRPr="006722EE">
        <w:rPr>
          <w:rFonts w:ascii="Cambria" w:eastAsia="Times New Roman" w:hAnsi="Cambria" w:cstheme="minorHAnsi"/>
        </w:rPr>
        <w:t>other</w:t>
      </w:r>
      <w:r w:rsidRPr="006722EE">
        <w:rPr>
          <w:rFonts w:ascii="Cambria" w:eastAsia="Times New Roman" w:hAnsi="Cambria" w:cstheme="minorHAnsi"/>
          <w:spacing w:val="6"/>
        </w:rPr>
        <w:t xml:space="preserve"> </w:t>
      </w:r>
      <w:r w:rsidRPr="006722EE">
        <w:rPr>
          <w:rFonts w:ascii="Cambria" w:eastAsia="Times New Roman" w:hAnsi="Cambria" w:cstheme="minorHAnsi"/>
          <w:spacing w:val="-3"/>
        </w:rPr>
        <w:t>Z</w:t>
      </w:r>
      <w:r w:rsidRPr="006722EE">
        <w:rPr>
          <w:rFonts w:ascii="Cambria" w:eastAsia="Times New Roman" w:hAnsi="Cambria" w:cstheme="minorHAnsi"/>
        </w:rPr>
        <w:t>on</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b</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 on th</w:t>
      </w:r>
      <w:r w:rsidRPr="006722EE">
        <w:rPr>
          <w:rFonts w:ascii="Cambria" w:eastAsia="Times New Roman" w:hAnsi="Cambria" w:cstheme="minorHAnsi"/>
          <w:spacing w:val="1"/>
        </w:rPr>
        <w:t>i</w:t>
      </w:r>
      <w:r w:rsidRPr="006722EE">
        <w:rPr>
          <w:rFonts w:ascii="Cambria" w:eastAsia="Times New Roman" w:hAnsi="Cambria" w:cstheme="minorHAnsi"/>
        </w:rPr>
        <w:t xml:space="preserve">s </w:t>
      </w:r>
      <w:r w:rsidRPr="006722EE">
        <w:rPr>
          <w:rFonts w:ascii="Cambria" w:eastAsia="Times New Roman" w:hAnsi="Cambria" w:cstheme="minorHAnsi"/>
          <w:spacing w:val="2"/>
        </w:rPr>
        <w:t>f</w:t>
      </w:r>
      <w:r w:rsidRPr="006722EE">
        <w:rPr>
          <w:rFonts w:ascii="Cambria" w:eastAsia="Times New Roman" w:hAnsi="Cambria" w:cstheme="minorHAnsi"/>
          <w:spacing w:val="-1"/>
        </w:rPr>
        <w:t>ee</w:t>
      </w:r>
      <w:r w:rsidRPr="006722EE">
        <w:rPr>
          <w:rFonts w:ascii="Cambria" w:eastAsia="Times New Roman" w:hAnsi="Cambria" w:cstheme="minorHAnsi"/>
        </w:rPr>
        <w:t>db</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a</w:t>
      </w:r>
      <w:r w:rsidRPr="006722EE">
        <w:rPr>
          <w:rFonts w:ascii="Cambria" w:eastAsia="Times New Roman" w:hAnsi="Cambria" w:cstheme="minorHAnsi"/>
          <w:spacing w:val="1"/>
        </w:rPr>
        <w:t xml:space="preserve"> </w:t>
      </w:r>
      <w:r w:rsidRPr="006722EE">
        <w:rPr>
          <w:rFonts w:ascii="Cambria" w:eastAsia="Times New Roman" w:hAnsi="Cambria" w:cstheme="minorHAnsi"/>
        </w:rPr>
        <w:t>prim</w:t>
      </w:r>
      <w:r w:rsidRPr="006722EE">
        <w:rPr>
          <w:rFonts w:ascii="Cambria" w:eastAsia="Times New Roman" w:hAnsi="Cambria" w:cstheme="minorHAnsi"/>
          <w:spacing w:val="1"/>
        </w:rPr>
        <w:t>a</w:t>
      </w:r>
      <w:r w:rsidRPr="006722EE">
        <w:rPr>
          <w:rFonts w:ascii="Cambria" w:eastAsia="Times New Roman" w:hAnsi="Cambria" w:cstheme="minorHAnsi"/>
          <w:spacing w:val="-1"/>
        </w:rPr>
        <w:t>-</w:t>
      </w:r>
      <w:r w:rsidRPr="006722EE">
        <w:rPr>
          <w:rFonts w:ascii="Cambria" w:eastAsia="Times New Roman" w:hAnsi="Cambria" w:cstheme="minorHAnsi"/>
          <w:spacing w:val="1"/>
        </w:rPr>
        <w:t>f</w:t>
      </w:r>
      <w:r w:rsidRPr="006722EE">
        <w:rPr>
          <w:rFonts w:ascii="Cambria" w:eastAsia="Times New Roman" w:hAnsi="Cambria" w:cstheme="minorHAnsi"/>
          <w:spacing w:val="-1"/>
        </w:rPr>
        <w:t>ac</w:t>
      </w:r>
      <w:r w:rsidRPr="006722EE">
        <w:rPr>
          <w:rFonts w:ascii="Cambria" w:eastAsia="Times New Roman" w:hAnsi="Cambria" w:cstheme="minorHAnsi"/>
        </w:rPr>
        <w:t xml:space="preserve">ie </w:t>
      </w:r>
      <w:r w:rsidRPr="006722EE">
        <w:rPr>
          <w:rFonts w:ascii="Cambria" w:eastAsia="Times New Roman" w:hAnsi="Cambria" w:cstheme="minorHAnsi"/>
          <w:spacing w:val="2"/>
        </w:rPr>
        <w:t>d</w:t>
      </w:r>
      <w:r w:rsidRPr="006722EE">
        <w:rPr>
          <w:rFonts w:ascii="Cambria" w:eastAsia="Times New Roman" w:hAnsi="Cambria" w:cstheme="minorHAnsi"/>
          <w:spacing w:val="-1"/>
        </w:rPr>
        <w:t>ec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 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or oth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ise s</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tak</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the 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6"/>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6"/>
        </w:rPr>
        <w:t xml:space="preserve"> </w:t>
      </w:r>
      <w:r w:rsidRPr="006722EE">
        <w:rPr>
          <w:rFonts w:ascii="Cambria" w:eastAsia="Times New Roman" w:hAnsi="Cambria" w:cstheme="minorHAnsi"/>
        </w:rPr>
        <w:t>th</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sta</w:t>
      </w:r>
      <w:r w:rsidRPr="006722EE">
        <w:rPr>
          <w:rFonts w:ascii="Cambria" w:eastAsia="Times New Roman" w:hAnsi="Cambria" w:cstheme="minorHAnsi"/>
          <w:spacing w:val="-3"/>
        </w:rPr>
        <w:t>g</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if</w:t>
      </w:r>
      <w:r w:rsidRPr="006722EE">
        <w:rPr>
          <w:rFonts w:ascii="Cambria" w:eastAsia="Times New Roman" w:hAnsi="Cambria" w:cstheme="minorHAnsi"/>
          <w:spacing w:val="5"/>
        </w:rPr>
        <w:t xml:space="preserve"> </w:t>
      </w:r>
      <w:r w:rsidRPr="006722EE">
        <w:rPr>
          <w:rFonts w:ascii="Cambria" w:eastAsia="Times New Roman" w:hAnsi="Cambria" w:cstheme="minorHAnsi"/>
        </w:rPr>
        <w:t>it</w:t>
      </w:r>
      <w:r w:rsidRPr="006722EE">
        <w:rPr>
          <w:rFonts w:ascii="Cambria" w:eastAsia="Times New Roman" w:hAnsi="Cambria" w:cstheme="minorHAnsi"/>
          <w:spacing w:val="6"/>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rPr>
        <w:t>lt</w:t>
      </w:r>
      <w:r w:rsidRPr="006722EE">
        <w:rPr>
          <w:rFonts w:ascii="Cambria" w:eastAsia="Times New Roman" w:hAnsi="Cambria" w:cstheme="minorHAnsi"/>
          <w:spacing w:val="6"/>
        </w:rPr>
        <w:t xml:space="preserve"> </w:t>
      </w:r>
      <w:r w:rsidRPr="006722EE">
        <w:rPr>
          <w:rFonts w:ascii="Cambria" w:eastAsia="Times New Roman" w:hAnsi="Cambria" w:cstheme="minorHAnsi"/>
        </w:rPr>
        <w:t>by</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6"/>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 that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no suf</w:t>
      </w:r>
      <w:r w:rsidRPr="006722EE">
        <w:rPr>
          <w:rFonts w:ascii="Cambria" w:eastAsia="Times New Roman" w:hAnsi="Cambria" w:cstheme="minorHAnsi"/>
          <w:spacing w:val="-1"/>
        </w:rPr>
        <w:t>f</w:t>
      </w:r>
      <w:r w:rsidRPr="006722EE">
        <w:rPr>
          <w:rFonts w:ascii="Cambria" w:eastAsia="Times New Roman" w:hAnsi="Cambria" w:cstheme="minorHAnsi"/>
        </w:rPr>
        <w:t>ici</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grou</w:t>
      </w:r>
      <w:r w:rsidRPr="006722EE">
        <w:rPr>
          <w:rFonts w:ascii="Cambria" w:eastAsia="Times New Roman" w:hAnsi="Cambria" w:cstheme="minorHAnsi"/>
          <w:spacing w:val="-1"/>
        </w:rPr>
        <w:t>n</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wide</w:t>
      </w:r>
      <w:r w:rsidRPr="006722EE">
        <w:rPr>
          <w:rFonts w:ascii="Cambria" w:eastAsia="Times New Roman" w:hAnsi="Cambria" w:cstheme="minorHAnsi"/>
          <w:spacing w:val="-3"/>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nnin</w:t>
      </w:r>
      <w:r w:rsidRPr="006722EE">
        <w:rPr>
          <w:rFonts w:ascii="Cambria" w:eastAsia="Times New Roman" w:hAnsi="Cambria" w:cstheme="minorHAnsi"/>
          <w:spacing w:val="-2"/>
        </w:rPr>
        <w:t>g</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then</w:t>
      </w:r>
      <w:r w:rsidRPr="006722EE">
        <w:rPr>
          <w:rFonts w:ascii="Cambria" w:eastAsia="Times New Roman" w:hAnsi="Cambria" w:cstheme="minorHAnsi"/>
          <w:spacing w:val="-3"/>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ca</w:t>
      </w:r>
      <w:r w:rsidRPr="006722EE">
        <w:rPr>
          <w:rFonts w:ascii="Cambria" w:eastAsia="Times New Roman" w:hAnsi="Cambria" w:cstheme="minorHAnsi"/>
        </w:rPr>
        <w:t>se</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2"/>
        </w:rPr>
        <w:t xml:space="preserve"> </w:t>
      </w:r>
      <w:r w:rsidRPr="006722EE">
        <w:rPr>
          <w:rFonts w:ascii="Cambria" w:eastAsia="Times New Roman" w:hAnsi="Cambria" w:cstheme="minorHAnsi"/>
        </w:rPr>
        <w:t>be</w:t>
      </w:r>
      <w:r w:rsidRPr="006722EE">
        <w:rPr>
          <w:rFonts w:ascii="Cambria" w:eastAsia="Times New Roman" w:hAnsi="Cambria" w:cstheme="minorHAnsi"/>
          <w:spacing w:val="-3"/>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ac</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to the</w:t>
      </w:r>
      <w:r w:rsidRPr="006722EE">
        <w:rPr>
          <w:rFonts w:ascii="Cambria" w:eastAsia="Times New Roman" w:hAnsi="Cambria" w:cstheme="minorHAnsi"/>
          <w:spacing w:val="-3"/>
        </w:rPr>
        <w:t xml:space="preserve"> </w:t>
      </w:r>
      <w:r w:rsidRPr="006722EE">
        <w:rPr>
          <w:rFonts w:ascii="Cambria" w:eastAsia="Times New Roman" w:hAnsi="Cambria" w:cstheme="minorHAnsi"/>
        </w:rPr>
        <w:t>H</w:t>
      </w:r>
      <w:r w:rsidRPr="006722EE">
        <w:rPr>
          <w:rFonts w:ascii="Cambria" w:eastAsia="Times New Roman" w:hAnsi="Cambria" w:cstheme="minorHAnsi"/>
          <w:spacing w:val="-1"/>
        </w:rPr>
        <w:t>ea</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of </w:t>
      </w:r>
      <w:r w:rsidRPr="006722EE">
        <w:rPr>
          <w:rFonts w:ascii="Cambria" w:eastAsia="Times New Roman" w:hAnsi="Cambria" w:cstheme="minorHAnsi"/>
          <w:spacing w:val="-3"/>
        </w:rPr>
        <w:t>Z</w:t>
      </w:r>
      <w:r w:rsidRPr="006722EE">
        <w:rPr>
          <w:rFonts w:ascii="Cambria" w:eastAsia="Times New Roman" w:hAnsi="Cambria" w:cstheme="minorHAnsi"/>
        </w:rPr>
        <w:t>on</w:t>
      </w:r>
      <w:r w:rsidRPr="006722EE">
        <w:rPr>
          <w:rFonts w:ascii="Cambria" w:eastAsia="Times New Roman" w:hAnsi="Cambria" w:cstheme="minorHAnsi"/>
          <w:spacing w:val="-1"/>
        </w:rPr>
        <w:t>a</w:t>
      </w:r>
      <w:r w:rsidRPr="006722EE">
        <w:rPr>
          <w:rFonts w:ascii="Cambria" w:eastAsia="Times New Roman" w:hAnsi="Cambria" w:cstheme="minorHAnsi"/>
        </w:rPr>
        <w:t>l 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for</w:t>
      </w:r>
      <w:r w:rsidRPr="006722EE">
        <w:rPr>
          <w:rFonts w:ascii="Cambria" w:eastAsia="Times New Roman" w:hAnsi="Cambria" w:cstheme="minorHAnsi"/>
          <w:spacing w:val="2"/>
        </w:rPr>
        <w:t xml:space="preserve"> </w:t>
      </w:r>
      <w:r w:rsidRPr="006722EE">
        <w:rPr>
          <w:rFonts w:ascii="Cambria" w:eastAsia="Times New Roman" w:hAnsi="Cambria" w:cstheme="minorHAnsi"/>
        </w:rPr>
        <w:t>fu</w:t>
      </w:r>
      <w:r w:rsidRPr="006722EE">
        <w:rPr>
          <w:rFonts w:ascii="Cambria" w:eastAsia="Times New Roman" w:hAnsi="Cambria" w:cstheme="minorHAnsi"/>
          <w:spacing w:val="-1"/>
        </w:rPr>
        <w:t>r</w:t>
      </w:r>
      <w:r w:rsidRPr="006722EE">
        <w:rPr>
          <w:rFonts w:ascii="Cambria" w:eastAsia="Times New Roman" w:hAnsi="Cambria" w:cstheme="minorHAnsi"/>
        </w:rPr>
        <w:t>ther</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Z</w:t>
      </w:r>
      <w:r w:rsidRPr="006722EE">
        <w:rPr>
          <w:rFonts w:ascii="Cambria" w:eastAsia="Times New Roman" w:hAnsi="Cambria" w:cstheme="minorHAnsi"/>
        </w:rPr>
        <w:t>one le</w:t>
      </w:r>
      <w:r w:rsidRPr="006722EE">
        <w:rPr>
          <w:rFonts w:ascii="Cambria" w:eastAsia="Times New Roman" w:hAnsi="Cambria" w:cstheme="minorHAnsi"/>
          <w:spacing w:val="2"/>
        </w:rPr>
        <w:t>v</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rPr>
        <w:t>f the</w:t>
      </w:r>
      <w:r w:rsidRPr="006722EE">
        <w:rPr>
          <w:rFonts w:ascii="Cambria" w:eastAsia="Times New Roman" w:hAnsi="Cambria" w:cstheme="minorHAnsi"/>
          <w:spacing w:val="5"/>
        </w:rPr>
        <w:t xml:space="preserve"> </w:t>
      </w:r>
      <w:r w:rsidRPr="006722EE">
        <w:rPr>
          <w:rFonts w:ascii="Cambria" w:eastAsia="Times New Roman" w:hAnsi="Cambria" w:cstheme="minorHAnsi"/>
        </w:rPr>
        <w:t>prim</w:t>
      </w:r>
      <w:r w:rsidRPr="006722EE">
        <w:rPr>
          <w:rFonts w:ascii="Cambria" w:eastAsia="Times New Roman" w:hAnsi="Cambria" w:cstheme="minorHAnsi"/>
          <w:spacing w:val="1"/>
        </w:rPr>
        <w:t>a</w:t>
      </w:r>
      <w:r w:rsidRPr="006722EE">
        <w:rPr>
          <w:rFonts w:ascii="Cambria" w:eastAsia="Times New Roman" w:hAnsi="Cambria" w:cstheme="minorHAnsi"/>
          <w:spacing w:val="-1"/>
        </w:rPr>
        <w:t>-</w:t>
      </w:r>
      <w:r w:rsidRPr="006722EE">
        <w:rPr>
          <w:rFonts w:ascii="Cambria" w:eastAsia="Times New Roman" w:hAnsi="Cambria" w:cstheme="minorHAnsi"/>
        </w:rPr>
        <w:t>fa</w:t>
      </w:r>
      <w:r w:rsidRPr="006722EE">
        <w:rPr>
          <w:rFonts w:ascii="Cambria" w:eastAsia="Times New Roman" w:hAnsi="Cambria" w:cstheme="minorHAnsi"/>
          <w:spacing w:val="-1"/>
        </w:rPr>
        <w:t>c</w:t>
      </w:r>
      <w:r w:rsidRPr="006722EE">
        <w:rPr>
          <w:rFonts w:ascii="Cambria" w:eastAsia="Times New Roman" w:hAnsi="Cambria" w:cstheme="minorHAnsi"/>
        </w:rPr>
        <w:t>ie 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1"/>
        </w:rPr>
        <w:t xml:space="preserve"> </w:t>
      </w:r>
      <w:r w:rsidRPr="006722EE">
        <w:rPr>
          <w:rFonts w:ascii="Cambria" w:eastAsia="Times New Roman" w:hAnsi="Cambria" w:cstheme="minorHAnsi"/>
        </w:rPr>
        <w:t>for</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
        </w:rPr>
        <w:t>k-</w:t>
      </w:r>
      <w:r w:rsidRPr="006722EE">
        <w:rPr>
          <w:rFonts w:ascii="Cambria" w:eastAsia="Times New Roman" w:hAnsi="Cambria" w:cstheme="minorHAnsi"/>
        </w:rPr>
        <w:t>wide 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 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1"/>
        </w:rPr>
        <w:t>ee</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rPr>
        <w:t>ta</w:t>
      </w:r>
      <w:r w:rsidRPr="006722EE">
        <w:rPr>
          <w:rFonts w:ascii="Cambria" w:eastAsia="Times New Roman" w:hAnsi="Cambria" w:cstheme="minorHAnsi"/>
          <w:spacing w:val="2"/>
        </w:rPr>
        <w:t>k</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rPr>
        <w:t>ED</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5"/>
        </w:rPr>
        <w:t xml:space="preserve"> </w:t>
      </w:r>
      <w:r w:rsidRPr="006722EE">
        <w:rPr>
          <w:rFonts w:ascii="Cambria" w:eastAsia="Times New Roman" w:hAnsi="Cambria" w:cstheme="minorHAnsi"/>
        </w:rPr>
        <w:t>is</w:t>
      </w:r>
      <w:r w:rsidRPr="006722EE">
        <w:rPr>
          <w:rFonts w:ascii="Cambria" w:eastAsia="Times New Roman" w:hAnsi="Cambria" w:cstheme="minorHAnsi"/>
          <w:spacing w:val="1"/>
        </w:rPr>
        <w:t>s</w:t>
      </w:r>
      <w:r w:rsidRPr="006722EE">
        <w:rPr>
          <w:rFonts w:ascii="Cambria" w:eastAsia="Times New Roman" w:hAnsi="Cambria" w:cstheme="minorHAnsi"/>
        </w:rPr>
        <w:t>ue</w:t>
      </w:r>
      <w:r w:rsidRPr="006722EE">
        <w:rPr>
          <w:rFonts w:ascii="Cambria" w:eastAsia="Times New Roman" w:hAnsi="Cambria" w:cstheme="minorHAnsi"/>
          <w:spacing w:val="3"/>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rPr>
        <w:t>sho</w:t>
      </w:r>
      <w:r w:rsidRPr="006722EE">
        <w:rPr>
          <w:rFonts w:ascii="Cambria" w:eastAsia="Times New Roman" w:hAnsi="Cambria" w:cstheme="minorHAnsi"/>
          <w:spacing w:val="3"/>
        </w:rPr>
        <w:t>w</w:t>
      </w:r>
      <w:r w:rsidRPr="006722EE">
        <w:rPr>
          <w:rFonts w:ascii="Cambria" w:eastAsia="Times New Roman" w:hAnsi="Cambria" w:cstheme="minorHAnsi"/>
          <w:spacing w:val="2"/>
        </w:rPr>
        <w:t>-</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use</w:t>
      </w:r>
      <w:r w:rsidRPr="006722EE">
        <w:rPr>
          <w:rFonts w:ascii="Cambria" w:eastAsia="Times New Roman" w:hAnsi="Cambria" w:cstheme="minorHAnsi"/>
          <w:spacing w:val="4"/>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onv</w:t>
      </w:r>
      <w:r w:rsidRPr="006722EE">
        <w:rPr>
          <w:rFonts w:ascii="Cambria" w:eastAsia="Times New Roman" w:hAnsi="Cambria" w:cstheme="minorHAnsi"/>
          <w:spacing w:val="4"/>
        </w:rPr>
        <w:t>e</w:t>
      </w:r>
      <w:r w:rsidRPr="006722EE">
        <w:rPr>
          <w:rFonts w:ascii="Cambria" w:eastAsia="Times New Roman" w:hAnsi="Cambria" w:cstheme="minorHAnsi"/>
          <w:spacing w:val="-5"/>
        </w:rPr>
        <w:t>y</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w</w:t>
      </w:r>
      <w:r w:rsidRPr="006722EE">
        <w:rPr>
          <w:rFonts w:ascii="Cambria" w:eastAsia="Times New Roman" w:hAnsi="Cambria" w:cstheme="minorHAnsi"/>
          <w:spacing w:val="4"/>
        </w:rPr>
        <w:t>h</w:t>
      </w:r>
      <w:r w:rsidRPr="006722EE">
        <w:rPr>
          <w:rFonts w:ascii="Cambria" w:eastAsia="Times New Roman" w:hAnsi="Cambria" w:cstheme="minorHAnsi"/>
        </w:rPr>
        <w:t>y it should not be 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 th</w:t>
      </w:r>
      <w:r w:rsidRPr="006722EE">
        <w:rPr>
          <w:rFonts w:ascii="Cambria" w:eastAsia="Times New Roman" w:hAnsi="Cambria" w:cstheme="minorHAnsi"/>
          <w:spacing w:val="2"/>
        </w:rPr>
        <w:t>r</w:t>
      </w:r>
      <w:r w:rsidRPr="006722EE">
        <w:rPr>
          <w:rFonts w:ascii="Cambria" w:eastAsia="Times New Roman" w:hAnsi="Cambria" w:cstheme="minorHAnsi"/>
        </w:rPr>
        <w:t>ou</w:t>
      </w:r>
      <w:r w:rsidRPr="006722EE">
        <w:rPr>
          <w:rFonts w:ascii="Cambria" w:eastAsia="Times New Roman" w:hAnsi="Cambria" w:cstheme="minorHAnsi"/>
          <w:spacing w:val="-2"/>
        </w:rPr>
        <w:t>g</w:t>
      </w:r>
      <w:r w:rsidRPr="006722EE">
        <w:rPr>
          <w:rFonts w:ascii="Cambria" w:eastAsia="Times New Roman" w:hAnsi="Cambria" w:cstheme="minorHAnsi"/>
        </w:rPr>
        <w:t xml:space="preserve">hout </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D</w:t>
      </w:r>
      <w:r w:rsidRPr="006722EE">
        <w:rPr>
          <w:rFonts w:ascii="Cambria" w:eastAsia="Times New Roman" w:hAnsi="Cambria" w:cstheme="minorHAnsi"/>
          <w:spacing w:val="-3"/>
        </w:rPr>
        <w:t>I</w:t>
      </w:r>
      <w:r w:rsidRPr="006722EE">
        <w:rPr>
          <w:rFonts w:ascii="Cambria" w:eastAsia="Times New Roman" w:hAnsi="Cambria" w:cstheme="minorHAnsi"/>
          <w:spacing w:val="2"/>
        </w:rPr>
        <w:t>A</w:t>
      </w:r>
      <w:r w:rsidRPr="006722EE">
        <w:rPr>
          <w:rFonts w:ascii="Cambria" w:eastAsia="Times New Roman" w:hAnsi="Cambria" w:cstheme="minorHAnsi"/>
        </w:rPr>
        <w:t>.</w:t>
      </w:r>
    </w:p>
    <w:p w14:paraId="62B4AB77" w14:textId="77777777" w:rsidR="000952B1" w:rsidRPr="006722EE" w:rsidRDefault="000952B1" w:rsidP="000952B1">
      <w:pPr>
        <w:ind w:right="78"/>
        <w:jc w:val="both"/>
        <w:rPr>
          <w:rFonts w:ascii="Cambria" w:hAnsi="Cambria" w:cstheme="minorHAnsi"/>
        </w:rPr>
      </w:pPr>
      <w:r w:rsidRPr="006722EE">
        <w:rPr>
          <w:rFonts w:ascii="Cambria" w:eastAsia="Times New Roman" w:hAnsi="Cambria" w:cstheme="minorHAnsi"/>
        </w:rPr>
        <w:t>A</w:t>
      </w:r>
      <w:r w:rsidRPr="006722EE">
        <w:rPr>
          <w:rFonts w:ascii="Cambria" w:eastAsia="Times New Roman" w:hAnsi="Cambria" w:cstheme="minorHAnsi"/>
          <w:spacing w:val="-1"/>
        </w:rPr>
        <w:t>f</w:t>
      </w:r>
      <w:r w:rsidRPr="006722EE">
        <w:rPr>
          <w:rFonts w:ascii="Cambria" w:eastAsia="Times New Roman" w:hAnsi="Cambria" w:cstheme="minorHAnsi"/>
        </w:rPr>
        <w:t>ter</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2"/>
        </w:rPr>
        <w:t>p</w:t>
      </w:r>
      <w:r w:rsidRPr="006722EE">
        <w:rPr>
          <w:rFonts w:ascii="Cambria" w:eastAsia="Times New Roman" w:hAnsi="Cambria" w:cstheme="minorHAnsi"/>
          <w:spacing w:val="3"/>
        </w:rPr>
        <w:t>l</w:t>
      </w:r>
      <w:r w:rsidRPr="006722EE">
        <w:rPr>
          <w:rFonts w:ascii="Cambria" w:eastAsia="Times New Roman" w:hAnsi="Cambria" w:cstheme="minorHAnsi"/>
        </w:rPr>
        <w:t>y of</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ot</w:t>
      </w:r>
      <w:r w:rsidRPr="006722EE">
        <w:rPr>
          <w:rFonts w:ascii="Cambria" w:eastAsia="Times New Roman" w:hAnsi="Cambria" w:cstheme="minorHAnsi"/>
          <w:spacing w:val="3"/>
        </w:rPr>
        <w:t>h</w:t>
      </w:r>
      <w:r w:rsidRPr="006722EE">
        <w:rPr>
          <w:rFonts w:ascii="Cambria" w:eastAsia="Times New Roman" w:hAnsi="Cambria" w:cstheme="minorHAnsi"/>
          <w:spacing w:val="4"/>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rPr>
        <w:t>i</w:t>
      </w:r>
      <w:r w:rsidRPr="006722EE">
        <w:rPr>
          <w:rFonts w:ascii="Cambria" w:eastAsia="Times New Roman" w:hAnsi="Cambria" w:cstheme="minorHAnsi"/>
          <w:spacing w:val="2"/>
        </w:rPr>
        <w:t>r</w:t>
      </w:r>
      <w:r w:rsidRPr="006722EE">
        <w:rPr>
          <w:rFonts w:ascii="Cambria" w:eastAsia="Times New Roman" w:hAnsi="Cambria" w:cstheme="minorHAnsi"/>
          <w:spacing w:val="-1"/>
        </w:rPr>
        <w:t>c</w:t>
      </w:r>
      <w:r w:rsidRPr="006722EE">
        <w:rPr>
          <w:rFonts w:ascii="Cambria" w:eastAsia="Times New Roman" w:hAnsi="Cambria" w:cstheme="minorHAnsi"/>
        </w:rPr>
        <w:t>ums</w:t>
      </w:r>
      <w:r w:rsidRPr="006722EE">
        <w:rPr>
          <w:rFonts w:ascii="Cambria" w:eastAsia="Times New Roman" w:hAnsi="Cambria" w:cstheme="minorHAnsi"/>
          <w:spacing w:val="1"/>
        </w:rPr>
        <w:t>t</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7"/>
        </w:rPr>
        <w:t xml:space="preserve"> </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ED (</w:t>
      </w:r>
      <w:r w:rsidR="00B75884" w:rsidRPr="006722EE">
        <w:rPr>
          <w:rFonts w:ascii="Cambria" w:eastAsia="Times New Roman" w:hAnsi="Cambria" w:cstheme="minorHAnsi"/>
          <w:spacing w:val="-1"/>
        </w:rPr>
        <w:t>BSD</w:t>
      </w:r>
      <w:r w:rsidRPr="006722EE">
        <w:rPr>
          <w:rFonts w:ascii="Cambria" w:eastAsia="Times New Roman" w:hAnsi="Cambria" w:cstheme="minorHAnsi"/>
        </w:rPr>
        <w:t xml:space="preserve">) </w:t>
      </w:r>
      <w:r w:rsidRPr="006722EE">
        <w:rPr>
          <w:rFonts w:ascii="Cambria" w:eastAsia="Times New Roman" w:hAnsi="Cambria" w:cstheme="minorHAnsi"/>
          <w:spacing w:val="-1"/>
        </w:rPr>
        <w:t>w</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rPr>
        <w:t>l sub</w:t>
      </w:r>
      <w:r w:rsidRPr="006722EE">
        <w:rPr>
          <w:rFonts w:ascii="Cambria" w:eastAsia="Times New Roman" w:hAnsi="Cambria" w:cstheme="minorHAnsi"/>
          <w:spacing w:val="1"/>
        </w:rPr>
        <w:t>m</w:t>
      </w:r>
      <w:r w:rsidRPr="006722EE">
        <w:rPr>
          <w:rFonts w:ascii="Cambria" w:eastAsia="Times New Roman" w:hAnsi="Cambria" w:cstheme="minorHAnsi"/>
        </w:rPr>
        <w:t>it</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ca</w:t>
      </w:r>
      <w:r w:rsidRPr="006722EE">
        <w:rPr>
          <w:rFonts w:ascii="Cambria" w:eastAsia="Times New Roman" w:hAnsi="Cambria" w:cstheme="minorHAnsi"/>
        </w:rPr>
        <w:t>se</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C</w:t>
      </w:r>
      <w:r w:rsidRPr="006722EE">
        <w:rPr>
          <w:rFonts w:ascii="Cambria" w:eastAsia="Times New Roman" w:hAnsi="Cambria" w:cstheme="minorHAnsi"/>
          <w:spacing w:val="-2"/>
        </w:rPr>
        <w:t>o</w:t>
      </w:r>
      <w:r w:rsidRPr="006722EE">
        <w:rPr>
          <w:rFonts w:ascii="Cambria" w:eastAsia="Times New Roman" w:hAnsi="Cambria" w:cstheme="minorHAnsi"/>
        </w:rPr>
        <w:t>mpet</w:t>
      </w:r>
      <w:r w:rsidRPr="006722EE">
        <w:rPr>
          <w:rFonts w:ascii="Cambria" w:eastAsia="Times New Roman" w:hAnsi="Cambria" w:cstheme="minorHAnsi"/>
          <w:spacing w:val="-1"/>
        </w:rPr>
        <w:t>e</w:t>
      </w:r>
      <w:r w:rsidRPr="006722EE">
        <w:rPr>
          <w:rFonts w:ascii="Cambria" w:eastAsia="Times New Roman" w:hAnsi="Cambria" w:cstheme="minorHAnsi"/>
        </w:rPr>
        <w:t>nt Aut</w:t>
      </w:r>
      <w:r w:rsidRPr="006722EE">
        <w:rPr>
          <w:rFonts w:ascii="Cambria" w:eastAsia="Times New Roman" w:hAnsi="Cambria" w:cstheme="minorHAnsi"/>
          <w:spacing w:val="-2"/>
        </w:rPr>
        <w:t>h</w:t>
      </w:r>
      <w:r w:rsidRPr="006722EE">
        <w:rPr>
          <w:rFonts w:ascii="Cambria" w:eastAsia="Times New Roman" w:hAnsi="Cambria" w:cstheme="minorHAnsi"/>
        </w:rPr>
        <w:t>ori</w:t>
      </w:r>
      <w:r w:rsidRPr="006722EE">
        <w:rPr>
          <w:rFonts w:ascii="Cambria" w:eastAsia="Times New Roman" w:hAnsi="Cambria" w:cstheme="minorHAnsi"/>
          <w:spacing w:val="2"/>
        </w:rPr>
        <w:t>t</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spacing w:val="-1"/>
        </w:rPr>
        <w:t>a</w:t>
      </w:r>
      <w:r w:rsidRPr="006722EE">
        <w:rPr>
          <w:rFonts w:ascii="Cambria" w:eastAsia="Times New Roman" w:hAnsi="Cambria" w:cstheme="minorHAnsi"/>
        </w:rPr>
        <w:t>ke</w:t>
      </w:r>
      <w:r w:rsidRPr="006722EE">
        <w:rPr>
          <w:rFonts w:ascii="Cambria" w:eastAsia="Times New Roman" w:hAnsi="Cambria" w:cstheme="minorHAnsi"/>
          <w:spacing w:val="-1"/>
        </w:rPr>
        <w:t xml:space="preserve"> </w:t>
      </w:r>
      <w:r w:rsidRPr="006722EE">
        <w:rPr>
          <w:rFonts w:ascii="Cambria" w:eastAsia="Times New Roman" w:hAnsi="Cambria" w:cstheme="minorHAnsi"/>
        </w:rPr>
        <w:t>a</w:t>
      </w:r>
      <w:r w:rsidRPr="006722EE">
        <w:rPr>
          <w:rFonts w:ascii="Cambria" w:eastAsia="Times New Roman" w:hAnsi="Cambria" w:cstheme="minorHAnsi"/>
          <w:spacing w:val="-1"/>
        </w:rPr>
        <w:t xml:space="preserve"> </w:t>
      </w:r>
      <w:r w:rsidRPr="006722EE">
        <w:rPr>
          <w:rFonts w:ascii="Cambria" w:eastAsia="Times New Roman" w:hAnsi="Cambria" w:cstheme="minorHAnsi"/>
        </w:rPr>
        <w:t>fin</w:t>
      </w:r>
      <w:r w:rsidRPr="006722EE">
        <w:rPr>
          <w:rFonts w:ascii="Cambria" w:eastAsia="Times New Roman" w:hAnsi="Cambria" w:cstheme="minorHAnsi"/>
          <w:spacing w:val="-1"/>
        </w:rPr>
        <w:t>a</w:t>
      </w:r>
      <w:r w:rsidRPr="006722EE">
        <w:rPr>
          <w:rFonts w:ascii="Cambria" w:eastAsia="Times New Roman" w:hAnsi="Cambria" w:cstheme="minorHAnsi"/>
        </w:rPr>
        <w:t>l de</w:t>
      </w:r>
      <w:r w:rsidRPr="006722EE">
        <w:rPr>
          <w:rFonts w:ascii="Cambria" w:eastAsia="Times New Roman" w:hAnsi="Cambria" w:cstheme="minorHAnsi"/>
          <w:spacing w:val="-1"/>
        </w:rPr>
        <w:t>c</w:t>
      </w:r>
      <w:r w:rsidRPr="006722EE">
        <w:rPr>
          <w:rFonts w:ascii="Cambria" w:eastAsia="Times New Roman" w:hAnsi="Cambria" w:cstheme="minorHAnsi"/>
        </w:rPr>
        <w:t>is</w:t>
      </w:r>
      <w:r w:rsidRPr="006722EE">
        <w:rPr>
          <w:rFonts w:ascii="Cambria" w:eastAsia="Times New Roman" w:hAnsi="Cambria" w:cstheme="minorHAnsi"/>
          <w:spacing w:val="3"/>
        </w:rPr>
        <w:t>i</w:t>
      </w:r>
      <w:r w:rsidRPr="006722EE">
        <w:rPr>
          <w:rFonts w:ascii="Cambria" w:eastAsia="Times New Roman" w:hAnsi="Cambria" w:cstheme="minorHAnsi"/>
        </w:rPr>
        <w:t>on f</w:t>
      </w:r>
      <w:r w:rsidRPr="006722EE">
        <w:rPr>
          <w:rFonts w:ascii="Cambria" w:eastAsia="Times New Roman" w:hAnsi="Cambria" w:cstheme="minorHAnsi"/>
          <w:spacing w:val="-1"/>
        </w:rPr>
        <w:t>o</w:t>
      </w:r>
      <w:r w:rsidRPr="006722EE">
        <w:rPr>
          <w:rFonts w:ascii="Cambria" w:eastAsia="Times New Roman" w:hAnsi="Cambria" w:cstheme="minorHAnsi"/>
        </w:rPr>
        <w:t xml:space="preserve">r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3"/>
        </w:rPr>
        <w:t>k</w:t>
      </w:r>
      <w:r w:rsidRPr="006722EE">
        <w:rPr>
          <w:rFonts w:ascii="Cambria" w:eastAsia="Times New Roman" w:hAnsi="Cambria" w:cstheme="minorHAnsi"/>
          <w:spacing w:val="-1"/>
        </w:rPr>
        <w:t>-</w:t>
      </w:r>
      <w:r w:rsidRPr="006722EE">
        <w:rPr>
          <w:rFonts w:ascii="Cambria" w:eastAsia="Times New Roman" w:hAnsi="Cambria" w:cstheme="minorHAnsi"/>
        </w:rPr>
        <w:t>wide 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o</w:t>
      </w:r>
      <w:r w:rsidRPr="006722EE">
        <w:rPr>
          <w:rFonts w:ascii="Cambria" w:eastAsia="Times New Roman" w:hAnsi="Cambria" w:cstheme="minorHAnsi"/>
        </w:rPr>
        <w:t>r oth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ise.</w:t>
      </w:r>
    </w:p>
    <w:p w14:paraId="4822D4AA" w14:textId="77777777" w:rsidR="000952B1" w:rsidRPr="006722EE" w:rsidRDefault="000952B1" w:rsidP="000952B1">
      <w:pPr>
        <w:ind w:right="80"/>
        <w:jc w:val="both"/>
        <w:rPr>
          <w:rFonts w:ascii="Cambria" w:hAnsi="Cambria" w:cstheme="minorHAnsi"/>
        </w:rPr>
      </w:pPr>
      <w:r w:rsidRPr="006722EE">
        <w:rPr>
          <w:rFonts w:ascii="Cambria" w:eastAsia="Times New Roman" w:hAnsi="Cambria" w:cstheme="minorHAnsi"/>
        </w:rPr>
        <w:t>7.4</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8"/>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7"/>
        </w:rPr>
        <w:t xml:space="preserve"> </w:t>
      </w:r>
      <w:r w:rsidRPr="006722EE">
        <w:rPr>
          <w:rFonts w:ascii="Cambria" w:eastAsia="Times New Roman" w:hAnsi="Cambria" w:cstheme="minorHAnsi"/>
        </w:rPr>
        <w:t>Au</w:t>
      </w:r>
      <w:r w:rsidRPr="006722EE">
        <w:rPr>
          <w:rFonts w:ascii="Cambria" w:eastAsia="Times New Roman" w:hAnsi="Cambria" w:cstheme="minorHAnsi"/>
          <w:spacing w:val="2"/>
        </w:rPr>
        <w:t>t</w:t>
      </w:r>
      <w:r w:rsidRPr="006722EE">
        <w:rPr>
          <w:rFonts w:ascii="Cambria" w:eastAsia="Times New Roman" w:hAnsi="Cambria" w:cstheme="minorHAnsi"/>
        </w:rPr>
        <w:t>hori</w:t>
      </w:r>
      <w:r w:rsidRPr="006722EE">
        <w:rPr>
          <w:rFonts w:ascii="Cambria" w:eastAsia="Times New Roman" w:hAnsi="Cambria" w:cstheme="minorHAnsi"/>
          <w:spacing w:val="2"/>
        </w:rPr>
        <w:t>t</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prim</w:t>
      </w:r>
      <w:r w:rsidRPr="006722EE">
        <w:rPr>
          <w:rFonts w:ascii="Cambria" w:eastAsia="Times New Roman" w:hAnsi="Cambria" w:cstheme="minorHAnsi"/>
          <w:spacing w:val="1"/>
        </w:rPr>
        <w:t>a</w:t>
      </w:r>
      <w:r w:rsidRPr="006722EE">
        <w:rPr>
          <w:rFonts w:ascii="Cambria" w:eastAsia="Times New Roman" w:hAnsi="Cambria" w:cstheme="minorHAnsi"/>
          <w:spacing w:val="2"/>
        </w:rPr>
        <w:t>-</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spacing w:val="3"/>
        </w:rPr>
        <w:t>i</w:t>
      </w:r>
      <w:r w:rsidRPr="006722EE">
        <w:rPr>
          <w:rFonts w:ascii="Cambria" w:eastAsia="Times New Roman" w:hAnsi="Cambria" w:cstheme="minorHAnsi"/>
        </w:rPr>
        <w:t>e</w:t>
      </w:r>
      <w:r w:rsidRPr="006722EE">
        <w:rPr>
          <w:rFonts w:ascii="Cambria" w:eastAsia="Times New Roman" w:hAnsi="Cambria" w:cstheme="minorHAnsi"/>
          <w:spacing w:val="-8"/>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rPr>
        <w:t>v</w:t>
      </w:r>
      <w:r w:rsidRPr="006722EE">
        <w:rPr>
          <w:rFonts w:ascii="Cambria" w:eastAsia="Times New Roman" w:hAnsi="Cambria" w:cstheme="minorHAnsi"/>
          <w:spacing w:val="3"/>
        </w:rPr>
        <w:t>i</w:t>
      </w:r>
      <w:r w:rsidRPr="006722EE">
        <w:rPr>
          <w:rFonts w:ascii="Cambria" w:eastAsia="Times New Roman" w:hAnsi="Cambria" w:cstheme="minorHAnsi"/>
          <w:spacing w:val="-1"/>
        </w:rPr>
        <w:t>e</w:t>
      </w:r>
      <w:r w:rsidRPr="006722EE">
        <w:rPr>
          <w:rFonts w:ascii="Cambria" w:eastAsia="Times New Roman" w:hAnsi="Cambria" w:cstheme="minorHAnsi"/>
        </w:rPr>
        <w:t>w</w:t>
      </w:r>
      <w:r w:rsidRPr="006722EE">
        <w:rPr>
          <w:rFonts w:ascii="Cambria" w:eastAsia="Times New Roman" w:hAnsi="Cambria" w:cstheme="minorHAnsi"/>
          <w:spacing w:val="-8"/>
        </w:rPr>
        <w:t xml:space="preserve"> </w:t>
      </w:r>
      <w:r w:rsidRPr="006722EE">
        <w:rPr>
          <w:rFonts w:ascii="Cambria" w:eastAsia="Times New Roman" w:hAnsi="Cambria" w:cstheme="minorHAnsi"/>
        </w:rPr>
        <w:t>that</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for</w:t>
      </w:r>
      <w:r w:rsidRPr="006722EE">
        <w:rPr>
          <w:rFonts w:ascii="Cambria" w:eastAsia="Times New Roman" w:hAnsi="Cambria" w:cstheme="minorHAnsi"/>
          <w:spacing w:val="-9"/>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10"/>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 with</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 is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2"/>
        </w:rPr>
        <w:t>o</w:t>
      </w:r>
      <w:r w:rsidRPr="006722EE">
        <w:rPr>
          <w:rFonts w:ascii="Cambria" w:eastAsia="Times New Roman" w:hAnsi="Cambria" w:cstheme="minorHAnsi"/>
          <w:spacing w:val="3"/>
        </w:rPr>
        <w:t>w</w:t>
      </w:r>
      <w:r w:rsidRPr="006722EE">
        <w:rPr>
          <w:rFonts w:ascii="Cambria" w:eastAsia="Times New Roman" w:hAnsi="Cambria" w:cstheme="minorHAnsi"/>
          <w:spacing w:val="-1"/>
        </w:rPr>
        <w:t>-</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use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n</w:t>
      </w:r>
      <w:r w:rsidRPr="006722EE">
        <w:rPr>
          <w:rFonts w:ascii="Cambria" w:eastAsia="Times New Roman" w:hAnsi="Cambria" w:cstheme="minorHAnsi"/>
        </w:rPr>
        <w:t>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 xml:space="preserve">y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is</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 xml:space="preserve">y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 p</w:t>
      </w:r>
      <w:r w:rsidRPr="006722EE">
        <w:rPr>
          <w:rFonts w:ascii="Cambria" w:eastAsia="Times New Roman" w:hAnsi="Cambria" w:cstheme="minorHAnsi"/>
          <w:spacing w:val="-1"/>
        </w:rPr>
        <w:t>a</w:t>
      </w:r>
      <w:r w:rsidRPr="006722EE">
        <w:rPr>
          <w:rFonts w:ascii="Cambria" w:eastAsia="Times New Roman" w:hAnsi="Cambria" w:cstheme="minorHAnsi"/>
        </w:rPr>
        <w:t>ra</w:t>
      </w:r>
      <w:r w:rsidRPr="006722EE">
        <w:rPr>
          <w:rFonts w:ascii="Cambria" w:eastAsia="Times New Roman" w:hAnsi="Cambria" w:cstheme="minorHAnsi"/>
          <w:spacing w:val="-2"/>
        </w:rPr>
        <w:t>g</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 xml:space="preserve">ph 9.1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 xml:space="preserve">n </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q</w:t>
      </w:r>
      <w:r w:rsidRPr="006722EE">
        <w:rPr>
          <w:rFonts w:ascii="Cambria" w:eastAsia="Times New Roman" w:hAnsi="Cambria" w:cstheme="minorHAnsi"/>
        </w:rPr>
        <w:t>ui</w:t>
      </w:r>
      <w:r w:rsidRPr="006722EE">
        <w:rPr>
          <w:rFonts w:ascii="Cambria" w:eastAsia="Times New Roman" w:hAnsi="Cambria" w:cstheme="minorHAnsi"/>
          <w:spacing w:val="2"/>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ld</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acc</w:t>
      </w:r>
      <w:r w:rsidRPr="006722EE">
        <w:rPr>
          <w:rFonts w:ascii="Cambria" w:eastAsia="Times New Roman" w:hAnsi="Cambria" w:cstheme="minorHAnsi"/>
          <w:spacing w:val="2"/>
        </w:rPr>
        <w:t>o</w:t>
      </w:r>
      <w:r w:rsidRPr="006722EE">
        <w:rPr>
          <w:rFonts w:ascii="Cambria" w:eastAsia="Times New Roman" w:hAnsi="Cambria" w:cstheme="minorHAnsi"/>
        </w:rPr>
        <w:t>rdi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spacing w:val="3"/>
        </w:rPr>
        <w:t>l</w:t>
      </w:r>
      <w:r w:rsidRPr="006722EE">
        <w:rPr>
          <w:rFonts w:ascii="Cambria" w:eastAsia="Times New Roman" w:hAnsi="Cambria" w:cstheme="minorHAnsi"/>
          <w:spacing w:val="-5"/>
        </w:rPr>
        <w:t>y</w:t>
      </w:r>
      <w:r w:rsidRPr="006722EE">
        <w:rPr>
          <w:rFonts w:ascii="Cambria" w:eastAsia="Times New Roman" w:hAnsi="Cambria" w:cstheme="minorHAnsi"/>
        </w:rPr>
        <w:t>.</w:t>
      </w:r>
    </w:p>
    <w:p w14:paraId="7B454ED4" w14:textId="77777777" w:rsidR="000952B1" w:rsidRPr="006722EE" w:rsidRDefault="000952B1" w:rsidP="000952B1">
      <w:pPr>
        <w:ind w:right="342"/>
        <w:jc w:val="both"/>
        <w:rPr>
          <w:rFonts w:ascii="Cambria" w:hAnsi="Cambria" w:cstheme="minorHAnsi"/>
        </w:rPr>
      </w:pPr>
      <w:r w:rsidRPr="006722EE">
        <w:rPr>
          <w:rFonts w:ascii="Cambria" w:eastAsia="Times New Roman" w:hAnsi="Cambria" w:cstheme="minorHAnsi"/>
        </w:rPr>
        <w:t xml:space="preserve">7.5 </w:t>
      </w:r>
      <w:r w:rsidRPr="006722EE">
        <w:rPr>
          <w:rFonts w:ascii="Cambria" w:eastAsia="Times New Roman" w:hAnsi="Cambria" w:cstheme="minorHAnsi"/>
          <w:spacing w:val="1"/>
        </w:rPr>
        <w:t>P</w:t>
      </w:r>
      <w:r w:rsidRPr="006722EE">
        <w:rPr>
          <w:rFonts w:ascii="Cambria" w:eastAsia="Times New Roman" w:hAnsi="Cambria" w:cstheme="minorHAnsi"/>
        </w:rPr>
        <w:t>ro</w:t>
      </w:r>
      <w:r w:rsidRPr="006722EE">
        <w:rPr>
          <w:rFonts w:ascii="Cambria" w:eastAsia="Times New Roman" w:hAnsi="Cambria" w:cstheme="minorHAnsi"/>
          <w:spacing w:val="-2"/>
        </w:rPr>
        <w:t>c</w:t>
      </w:r>
      <w:r w:rsidRPr="006722EE">
        <w:rPr>
          <w:rFonts w:ascii="Cambria" w:eastAsia="Times New Roman" w:hAnsi="Cambria" w:cstheme="minorHAnsi"/>
          <w:spacing w:val="-1"/>
        </w:rPr>
        <w:t>e</w:t>
      </w:r>
      <w:r w:rsidRPr="006722EE">
        <w:rPr>
          <w:rFonts w:ascii="Cambria" w:eastAsia="Times New Roman" w:hAnsi="Cambria" w:cstheme="minorHAnsi"/>
        </w:rPr>
        <w:t>dure for</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rPr>
        <w:t xml:space="preserve">usiness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 xml:space="preserve">s </w:t>
      </w:r>
      <w:r w:rsidRPr="006722EE">
        <w:rPr>
          <w:rFonts w:ascii="Cambria" w:eastAsia="Times New Roman" w:hAnsi="Cambria" w:cstheme="minorHAnsi"/>
          <w:spacing w:val="2"/>
        </w:rPr>
        <w:t>w</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 xml:space="preserve">h </w:t>
      </w:r>
      <w:r w:rsidRPr="006722EE">
        <w:rPr>
          <w:rFonts w:ascii="Cambria" w:eastAsia="Times New Roman" w:hAnsi="Cambria" w:cstheme="minorHAnsi"/>
          <w:spacing w:val="-1"/>
        </w:rPr>
        <w:t>F</w:t>
      </w:r>
      <w:r w:rsidRPr="006722EE">
        <w:rPr>
          <w:rFonts w:ascii="Cambria" w:eastAsia="Times New Roman" w:hAnsi="Cambria" w:cstheme="minorHAnsi"/>
        </w:rPr>
        <w:t>or</w:t>
      </w:r>
      <w:r w:rsidRPr="006722EE">
        <w:rPr>
          <w:rFonts w:ascii="Cambria" w:eastAsia="Times New Roman" w:hAnsi="Cambria" w:cstheme="minorHAnsi"/>
          <w:spacing w:val="-2"/>
        </w:rPr>
        <w:t>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 xml:space="preserve">n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 of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mport</w:t>
      </w:r>
      <w:r w:rsidRPr="006722EE">
        <w:rPr>
          <w:rFonts w:ascii="Cambria" w:eastAsia="Times New Roman" w:hAnsi="Cambria" w:cstheme="minorHAnsi"/>
          <w:spacing w:val="-1"/>
        </w:rPr>
        <w:t>e</w:t>
      </w:r>
      <w:r w:rsidRPr="006722EE">
        <w:rPr>
          <w:rFonts w:ascii="Cambria" w:eastAsia="Times New Roman" w:hAnsi="Cambria" w:cstheme="minorHAnsi"/>
        </w:rPr>
        <w:t xml:space="preserve">d </w:t>
      </w:r>
      <w:r w:rsidRPr="006722EE">
        <w:rPr>
          <w:rFonts w:ascii="Cambria" w:eastAsia="Times New Roman" w:hAnsi="Cambria" w:cstheme="minorHAnsi"/>
          <w:spacing w:val="-2"/>
        </w:rPr>
        <w:t>g</w:t>
      </w:r>
      <w:r w:rsidRPr="006722EE">
        <w:rPr>
          <w:rFonts w:ascii="Cambria" w:eastAsia="Times New Roman" w:hAnsi="Cambria" w:cstheme="minorHAnsi"/>
        </w:rPr>
        <w:t>oods.</w:t>
      </w:r>
    </w:p>
    <w:p w14:paraId="2CEE0963" w14:textId="77777777" w:rsidR="000952B1" w:rsidRPr="006722EE" w:rsidRDefault="000952B1" w:rsidP="000952B1">
      <w:pPr>
        <w:ind w:right="1253"/>
        <w:jc w:val="both"/>
        <w:rPr>
          <w:rFonts w:ascii="Cambria" w:hAnsi="Cambria" w:cstheme="minorHAnsi"/>
        </w:rPr>
      </w:pPr>
      <w:r w:rsidRPr="006722EE">
        <w:rPr>
          <w:rFonts w:ascii="Cambria" w:eastAsia="Times New Roman" w:hAnsi="Cambria" w:cstheme="minorHAnsi"/>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of the</w:t>
      </w:r>
      <w:r w:rsidRPr="006722EE">
        <w:rPr>
          <w:rFonts w:ascii="Cambria" w:eastAsia="Times New Roman" w:hAnsi="Cambria" w:cstheme="minorHAnsi"/>
          <w:spacing w:val="1"/>
        </w:rPr>
        <w:t xml:space="preserve"> 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i</w:t>
      </w:r>
      <w:r w:rsidRPr="006722EE">
        <w:rPr>
          <w:rFonts w:ascii="Cambria" w:eastAsia="Times New Roman" w:hAnsi="Cambria" w:cstheme="minorHAnsi"/>
          <w:spacing w:val="2"/>
        </w:rPr>
        <w:t>e</w:t>
      </w:r>
      <w:r w:rsidRPr="006722EE">
        <w:rPr>
          <w:rFonts w:ascii="Cambria" w:eastAsia="Times New Roman" w:hAnsi="Cambria" w:cstheme="minorHAnsi"/>
        </w:rPr>
        <w:t>s shall a</w:t>
      </w:r>
      <w:r w:rsidRPr="006722EE">
        <w:rPr>
          <w:rFonts w:ascii="Cambria" w:eastAsia="Times New Roman" w:hAnsi="Cambria" w:cstheme="minorHAnsi"/>
          <w:spacing w:val="1"/>
        </w:rPr>
        <w:t>p</w:t>
      </w:r>
      <w:r w:rsidRPr="006722EE">
        <w:rPr>
          <w:rFonts w:ascii="Cambria" w:eastAsia="Times New Roman" w:hAnsi="Cambria" w:cstheme="minorHAnsi"/>
        </w:rPr>
        <w:t>p</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thro</w:t>
      </w:r>
      <w:r w:rsidRPr="006722EE">
        <w:rPr>
          <w:rFonts w:ascii="Cambria" w:eastAsia="Times New Roman" w:hAnsi="Cambria" w:cstheme="minorHAnsi"/>
          <w:spacing w:val="2"/>
        </w:rPr>
        <w:t>u</w:t>
      </w:r>
      <w:r w:rsidRPr="006722EE">
        <w:rPr>
          <w:rFonts w:ascii="Cambria" w:eastAsia="Times New Roman" w:hAnsi="Cambria" w:cstheme="minorHAnsi"/>
          <w:spacing w:val="-2"/>
        </w:rPr>
        <w:t>g</w:t>
      </w:r>
      <w:r w:rsidRPr="006722EE">
        <w:rPr>
          <w:rFonts w:ascii="Cambria" w:eastAsia="Times New Roman" w:hAnsi="Cambria" w:cstheme="minorHAnsi"/>
        </w:rPr>
        <w:t xml:space="preserve">hout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 i</w:t>
      </w:r>
      <w:r w:rsidRPr="006722EE">
        <w:rPr>
          <w:rFonts w:ascii="Cambria" w:eastAsia="Times New Roman" w:hAnsi="Cambria" w:cstheme="minorHAnsi"/>
          <w:spacing w:val="3"/>
        </w:rPr>
        <w:t>n</w:t>
      </w:r>
      <w:r w:rsidRPr="006722EE">
        <w:rPr>
          <w:rFonts w:ascii="Cambria" w:eastAsia="Times New Roman" w:hAnsi="Cambria" w:cstheme="minorHAnsi"/>
          <w:spacing w:val="-1"/>
        </w:rPr>
        <w:t>c</w:t>
      </w:r>
      <w:r w:rsidRPr="006722EE">
        <w:rPr>
          <w:rFonts w:ascii="Cambria" w:eastAsia="Times New Roman" w:hAnsi="Cambria" w:cstheme="minorHAnsi"/>
        </w:rPr>
        <w:t>lud</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ubs</w:t>
      </w:r>
      <w:r w:rsidRPr="006722EE">
        <w:rPr>
          <w:rFonts w:ascii="Cambria" w:eastAsia="Times New Roman" w:hAnsi="Cambria" w:cstheme="minorHAnsi"/>
          <w:spacing w:val="3"/>
        </w:rPr>
        <w:t>i</w:t>
      </w:r>
      <w:r w:rsidRPr="006722EE">
        <w:rPr>
          <w:rFonts w:ascii="Cambria" w:eastAsia="Times New Roman" w:hAnsi="Cambria" w:cstheme="minorHAnsi"/>
        </w:rPr>
        <w:t>dia</w:t>
      </w:r>
      <w:r w:rsidRPr="006722EE">
        <w:rPr>
          <w:rFonts w:ascii="Cambria" w:eastAsia="Times New Roman" w:hAnsi="Cambria" w:cstheme="minorHAnsi"/>
          <w:spacing w:val="-1"/>
        </w:rPr>
        <w:t>r</w:t>
      </w:r>
      <w:r w:rsidRPr="006722EE">
        <w:rPr>
          <w:rFonts w:ascii="Cambria" w:eastAsia="Times New Roman" w:hAnsi="Cambria" w:cstheme="minorHAnsi"/>
        </w:rPr>
        <w:t>ies.</w:t>
      </w:r>
    </w:p>
    <w:p w14:paraId="42EAE3DF" w14:textId="77777777" w:rsidR="000952B1" w:rsidRPr="006722EE" w:rsidRDefault="000952B1" w:rsidP="000952B1">
      <w:pPr>
        <w:ind w:right="81"/>
        <w:jc w:val="both"/>
        <w:rPr>
          <w:rFonts w:ascii="Cambria" w:hAnsi="Cambria" w:cstheme="minorHAnsi"/>
        </w:rPr>
      </w:pPr>
      <w:r w:rsidRPr="006722EE">
        <w:rPr>
          <w:rFonts w:ascii="Cambria" w:eastAsia="Times New Roman" w:hAnsi="Cambria" w:cstheme="minorHAnsi"/>
        </w:rPr>
        <w:t>•</w:t>
      </w:r>
      <w:r w:rsidRPr="006722EE">
        <w:rPr>
          <w:rFonts w:ascii="Cambria" w:eastAsia="Times New Roman" w:hAnsi="Cambria" w:cstheme="minorHAnsi"/>
          <w:spacing w:val="-10"/>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0"/>
        </w:rPr>
        <w:t xml:space="preserve"> </w:t>
      </w:r>
      <w:r w:rsidRPr="006722EE">
        <w:rPr>
          <w:rFonts w:ascii="Cambria" w:eastAsia="Times New Roman" w:hAnsi="Cambria" w:cstheme="minorHAnsi"/>
        </w:rPr>
        <w:t>on</w:t>
      </w:r>
      <w:r w:rsidRPr="006722EE">
        <w:rPr>
          <w:rFonts w:ascii="Cambria" w:eastAsia="Times New Roman" w:hAnsi="Cambria" w:cstheme="minorHAnsi"/>
          <w:spacing w:val="-10"/>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int</w:t>
      </w:r>
      <w:r w:rsidRPr="006722EE">
        <w:rPr>
          <w:rFonts w:ascii="Cambria" w:eastAsia="Times New Roman" w:hAnsi="Cambria" w:cstheme="minorHAnsi"/>
          <w:spacing w:val="-6"/>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rd</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10"/>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ED</w:t>
      </w:r>
      <w:r w:rsidRPr="006722EE">
        <w:rPr>
          <w:rFonts w:ascii="Cambria" w:eastAsia="Times New Roman" w:hAnsi="Cambria" w:cstheme="minorHAnsi"/>
          <w:spacing w:val="-10"/>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w:t>
      </w:r>
      <w:r w:rsidRPr="006722EE">
        <w:rPr>
          <w:rFonts w:ascii="Cambria" w:eastAsia="Times New Roman" w:hAnsi="Cambria" w:cstheme="minorHAnsi"/>
          <w:spacing w:val="-8"/>
        </w:rPr>
        <w:t xml:space="preserve"> </w:t>
      </w:r>
      <w:r w:rsidRPr="006722EE">
        <w:rPr>
          <w:rFonts w:ascii="Cambria" w:eastAsia="Times New Roman" w:hAnsi="Cambria" w:cstheme="minorHAnsi"/>
        </w:rPr>
        <w:t>or</w:t>
      </w:r>
      <w:r w:rsidRPr="006722EE">
        <w:rPr>
          <w:rFonts w:ascii="Cambria" w:eastAsia="Times New Roman" w:hAnsi="Cambria" w:cstheme="minorHAnsi"/>
          <w:spacing w:val="-10"/>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ived</w:t>
      </w:r>
      <w:r w:rsidRPr="006722EE">
        <w:rPr>
          <w:rFonts w:ascii="Cambria" w:eastAsia="Times New Roman" w:hAnsi="Cambria" w:cstheme="minorHAnsi"/>
          <w:spacing w:val="-10"/>
        </w:rPr>
        <w:t xml:space="preserve"> </w:t>
      </w:r>
      <w:r w:rsidRPr="006722EE">
        <w:rPr>
          <w:rFonts w:ascii="Cambria" w:eastAsia="Times New Roman" w:hAnsi="Cambria" w:cstheme="minorHAnsi"/>
        </w:rPr>
        <w:t>dir</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6"/>
        </w:rPr>
        <w:t>l</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rPr>
        <w:t>te</w:t>
      </w:r>
      <w:r w:rsidRPr="006722EE">
        <w:rPr>
          <w:rFonts w:ascii="Cambria" w:eastAsia="Times New Roman" w:hAnsi="Cambria" w:cstheme="minorHAnsi"/>
          <w:spacing w:val="-10"/>
        </w:rPr>
        <w:t xml:space="preserve"> </w:t>
      </w:r>
      <w:r w:rsidRPr="006722EE">
        <w:rPr>
          <w:rFonts w:ascii="Cambria" w:eastAsia="Times New Roman" w:hAnsi="Cambria" w:cstheme="minorHAnsi"/>
        </w:rPr>
        <w:t>V</w:t>
      </w:r>
      <w:r w:rsidRPr="006722EE">
        <w:rPr>
          <w:rFonts w:ascii="Cambria" w:eastAsia="Times New Roman" w:hAnsi="Cambria" w:cstheme="minorHAnsi"/>
          <w:spacing w:val="2"/>
        </w:rPr>
        <w:t>i</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 if</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g</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vi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2"/>
        </w:rPr>
        <w:t>d</w:t>
      </w:r>
      <w:r w:rsidRPr="006722EE">
        <w:rPr>
          <w:rFonts w:ascii="Cambria" w:eastAsia="Times New Roman" w:hAnsi="Cambria" w:cstheme="minorHAnsi"/>
        </w:rPr>
        <w:t>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3"/>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investig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is</w:t>
      </w:r>
      <w:r w:rsidRPr="006722EE">
        <w:rPr>
          <w:rFonts w:ascii="Cambria" w:eastAsia="Times New Roman" w:hAnsi="Cambria" w:cstheme="minorHAnsi"/>
          <w:spacing w:val="3"/>
        </w:rPr>
        <w:t xml:space="preserve"> </w:t>
      </w:r>
      <w:r w:rsidRPr="006722EE">
        <w:rPr>
          <w:rFonts w:ascii="Cambria" w:eastAsia="Times New Roman" w:hAnsi="Cambria" w:cstheme="minorHAnsi"/>
        </w:rPr>
        <w:t>found</w:t>
      </w:r>
      <w:r w:rsidRPr="006722EE">
        <w:rPr>
          <w:rFonts w:ascii="Cambria" w:eastAsia="Times New Roman" w:hAnsi="Cambria" w:cstheme="minorHAnsi"/>
          <w:spacing w:val="1"/>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rious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is</w:t>
      </w:r>
      <w:r w:rsidRPr="006722EE">
        <w:rPr>
          <w:rFonts w:ascii="Cambria" w:eastAsia="Times New Roman" w:hAnsi="Cambria" w:cstheme="minorHAnsi"/>
          <w:spacing w:val="3"/>
        </w:rPr>
        <w:t xml:space="preserve"> </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rPr>
        <w:t>lt</w:t>
      </w:r>
      <w:r w:rsidRPr="006722EE">
        <w:rPr>
          <w:rFonts w:ascii="Cambria" w:eastAsia="Times New Roman" w:hAnsi="Cambria" w:cstheme="minorHAnsi"/>
          <w:spacing w:val="3"/>
        </w:rPr>
        <w:t xml:space="preserve"> </w:t>
      </w:r>
      <w:r w:rsidRPr="006722EE">
        <w:rPr>
          <w:rFonts w:ascii="Cambria" w:eastAsia="Times New Roman" w:hAnsi="Cambria" w:cstheme="minorHAnsi"/>
        </w:rPr>
        <w:t>that</w:t>
      </w:r>
      <w:r w:rsidRPr="006722EE">
        <w:rPr>
          <w:rFonts w:ascii="Cambria" w:eastAsia="Times New Roman" w:hAnsi="Cambria" w:cstheme="minorHAnsi"/>
          <w:spacing w:val="2"/>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would</w:t>
      </w:r>
      <w:r w:rsidRPr="006722EE">
        <w:rPr>
          <w:rFonts w:ascii="Cambria" w:eastAsia="Times New Roman" w:hAnsi="Cambria" w:cstheme="minorHAnsi"/>
          <w:spacing w:val="2"/>
        </w:rPr>
        <w:t xml:space="preserve"> </w:t>
      </w:r>
      <w:r w:rsidRPr="006722EE">
        <w:rPr>
          <w:rFonts w:ascii="Cambria" w:eastAsia="Times New Roman" w:hAnsi="Cambria" w:cstheme="minorHAnsi"/>
        </w:rPr>
        <w:t>n</w:t>
      </w:r>
      <w:r w:rsidRPr="006722EE">
        <w:rPr>
          <w:rFonts w:ascii="Cambria" w:eastAsia="Times New Roman" w:hAnsi="Cambria" w:cstheme="minorHAnsi"/>
          <w:spacing w:val="-2"/>
        </w:rPr>
        <w:t>o</w:t>
      </w:r>
      <w:r w:rsidRPr="006722EE">
        <w:rPr>
          <w:rFonts w:ascii="Cambria" w:eastAsia="Times New Roman" w:hAnsi="Cambria" w:cstheme="minorHAnsi"/>
        </w:rPr>
        <w:t>t be</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4"/>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nue</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rPr>
        <w:t>with</w:t>
      </w:r>
      <w:r w:rsidRPr="006722EE">
        <w:rPr>
          <w:rFonts w:ascii="Cambria" w:eastAsia="Times New Roman" w:hAnsi="Cambria" w:cstheme="minorHAnsi"/>
          <w:spacing w:val="3"/>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 p</w:t>
      </w:r>
      <w:r w:rsidRPr="006722EE">
        <w:rPr>
          <w:rFonts w:ascii="Cambria" w:eastAsia="Times New Roman" w:hAnsi="Cambria" w:cstheme="minorHAnsi"/>
          <w:spacing w:val="-1"/>
        </w:rPr>
        <w:t>e</w:t>
      </w:r>
      <w:r w:rsidRPr="006722EE">
        <w:rPr>
          <w:rFonts w:ascii="Cambria" w:eastAsia="Times New Roman" w:hAnsi="Cambria" w:cstheme="minorHAnsi"/>
        </w:rPr>
        <w:t>nding in</w:t>
      </w:r>
      <w:r w:rsidRPr="006722EE">
        <w:rPr>
          <w:rFonts w:ascii="Cambria" w:eastAsia="Times New Roman" w:hAnsi="Cambria" w:cstheme="minorHAnsi"/>
          <w:spacing w:val="3"/>
        </w:rPr>
        <w:t>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spacing w:val="3"/>
        </w:rPr>
        <w:t>C</w:t>
      </w:r>
      <w:r w:rsidRPr="006722EE">
        <w:rPr>
          <w:rFonts w:ascii="Cambria" w:eastAsia="Times New Roman" w:hAnsi="Cambria" w:cstheme="minorHAnsi"/>
        </w:rPr>
        <w:t>orpo</w:t>
      </w:r>
      <w:r w:rsidRPr="006722EE">
        <w:rPr>
          <w:rFonts w:ascii="Cambria" w:eastAsia="Times New Roman" w:hAnsi="Cambria" w:cstheme="minorHAnsi"/>
          <w:spacing w:val="-1"/>
        </w:rPr>
        <w:t>ra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Vi</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3"/>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matter</w:t>
      </w:r>
      <w:r w:rsidRPr="006722EE">
        <w:rPr>
          <w:rFonts w:ascii="Cambria" w:eastAsia="Times New Roman" w:hAnsi="Cambria" w:cstheme="minorHAnsi"/>
          <w:spacing w:val="1"/>
        </w:rPr>
        <w:t xml:space="preserve"> </w:t>
      </w:r>
      <w:r w:rsidRPr="006722EE">
        <w:rPr>
          <w:rFonts w:ascii="Cambria" w:eastAsia="Times New Roman" w:hAnsi="Cambria" w:cstheme="minorHAnsi"/>
        </w:rPr>
        <w:t>to 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ve 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1"/>
        </w:rPr>
        <w:t xml:space="preserve"> </w:t>
      </w:r>
      <w:r w:rsidR="00B75884" w:rsidRPr="006722EE">
        <w:rPr>
          <w:rFonts w:ascii="Cambria" w:eastAsia="Times New Roman" w:hAnsi="Cambria" w:cstheme="minorHAnsi"/>
          <w:spacing w:val="2"/>
        </w:rPr>
        <w:t>BS</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pla</w:t>
      </w:r>
      <w:r w:rsidRPr="006722EE">
        <w:rPr>
          <w:rFonts w:ascii="Cambria" w:eastAsia="Times New Roman" w:hAnsi="Cambria" w:cstheme="minorHAnsi"/>
          <w:spacing w:val="-1"/>
        </w:rPr>
        <w:t>c</w:t>
      </w:r>
      <w:r w:rsidRPr="006722EE">
        <w:rPr>
          <w:rFonts w:ascii="Cambria" w:eastAsia="Times New Roman" w:hAnsi="Cambria" w:cstheme="minorHAnsi"/>
        </w:rPr>
        <w:t>e it</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 xml:space="preserve">re </w:t>
      </w:r>
      <w:r w:rsidR="00487DF4" w:rsidRPr="006722EE">
        <w:rPr>
          <w:rFonts w:ascii="Cambria" w:eastAsia="Times New Roman" w:hAnsi="Cambria" w:cstheme="minorHAnsi"/>
        </w:rPr>
        <w:t>“</w:t>
      </w:r>
      <w:r w:rsidRPr="006722EE">
        <w:rPr>
          <w:rFonts w:ascii="Cambria" w:eastAsia="Times New Roman" w:hAnsi="Cambria" w:cstheme="minorHAnsi"/>
        </w:rPr>
        <w:t>E</w:t>
      </w:r>
      <w:r w:rsidRPr="006722EE">
        <w:rPr>
          <w:rFonts w:ascii="Cambria" w:eastAsia="Times New Roman" w:hAnsi="Cambria" w:cstheme="minorHAnsi"/>
          <w:spacing w:val="2"/>
        </w:rPr>
        <w:t>x</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ve 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2"/>
        </w:rPr>
        <w:t>s</w:t>
      </w:r>
      <w:r w:rsidRPr="006722EE">
        <w:rPr>
          <w:rFonts w:ascii="Cambria" w:eastAsia="Times New Roman" w:hAnsi="Cambria" w:cstheme="minorHAnsi"/>
        </w:rPr>
        <w:t xml:space="preserve"> 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00487DF4" w:rsidRPr="006722EE">
        <w:rPr>
          <w:rFonts w:ascii="Cambria" w:eastAsia="Times New Roman" w:hAnsi="Cambria" w:cstheme="minorHAnsi"/>
        </w:rPr>
        <w:t>‟</w:t>
      </w:r>
      <w:r w:rsidRPr="006722EE">
        <w:rPr>
          <w:rFonts w:ascii="Cambria" w:eastAsia="Times New Roman" w:hAnsi="Cambria" w:cstheme="minorHAnsi"/>
        </w:rPr>
        <w:t xml:space="preserve"> (</w:t>
      </w:r>
      <w:r w:rsidRPr="006722EE">
        <w:rPr>
          <w:rFonts w:ascii="Cambria" w:eastAsia="Times New Roman" w:hAnsi="Cambria" w:cstheme="minorHAnsi"/>
          <w:spacing w:val="-1"/>
        </w:rPr>
        <w:t>E</w:t>
      </w:r>
      <w:r w:rsidRPr="006722EE">
        <w:rPr>
          <w:rFonts w:ascii="Cambria" w:eastAsia="Times New Roman" w:hAnsi="Cambria" w:cstheme="minorHAnsi"/>
        </w:rPr>
        <w:t>DC)</w:t>
      </w:r>
      <w:r w:rsidRPr="006722EE">
        <w:rPr>
          <w:rFonts w:ascii="Cambria" w:eastAsia="Times New Roman" w:hAnsi="Cambria" w:cstheme="minorHAnsi"/>
          <w:spacing w:val="3"/>
        </w:rPr>
        <w:t xml:space="preserve"> </w:t>
      </w:r>
      <w:r w:rsidRPr="006722EE">
        <w:rPr>
          <w:rFonts w:ascii="Cambria" w:eastAsia="Times New Roman" w:hAnsi="Cambria" w:cstheme="minorHAnsi"/>
        </w:rPr>
        <w:t>with</w:t>
      </w:r>
      <w:r w:rsidRPr="006722EE">
        <w:rPr>
          <w:rFonts w:ascii="Cambria" w:eastAsia="Times New Roman" w:hAnsi="Cambria" w:cstheme="minorHAnsi"/>
          <w:spacing w:val="2"/>
        </w:rPr>
        <w:t xml:space="preserve"> </w:t>
      </w:r>
      <w:r w:rsidRPr="006722EE">
        <w:rPr>
          <w:rFonts w:ascii="Cambria" w:eastAsia="Times New Roman" w:hAnsi="Cambria" w:cstheme="minorHAnsi"/>
        </w:rPr>
        <w:t>ED (</w:t>
      </w:r>
      <w:r w:rsidR="00B75884" w:rsidRPr="006722EE">
        <w:rPr>
          <w:rFonts w:ascii="Cambria" w:eastAsia="Times New Roman" w:hAnsi="Cambria" w:cstheme="minorHAnsi"/>
          <w:spacing w:val="-1"/>
        </w:rPr>
        <w:t>BS</w:t>
      </w:r>
      <w:r w:rsidRPr="006722EE">
        <w:rPr>
          <w:rFonts w:ascii="Cambria" w:eastAsia="Times New Roman" w:hAnsi="Cambria" w:cstheme="minorHAnsi"/>
          <w:spacing w:val="-1"/>
        </w:rPr>
        <w:t>D</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s Conv</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 the</w:t>
      </w:r>
      <w:r w:rsidRPr="006722EE">
        <w:rPr>
          <w:rFonts w:ascii="Cambria" w:eastAsia="Times New Roman" w:hAnsi="Cambria" w:cstheme="minorHAnsi"/>
          <w:spacing w:val="-1"/>
        </w:rPr>
        <w:t xml:space="preserve"> </w:t>
      </w:r>
      <w:r w:rsidRPr="006722EE">
        <w:rPr>
          <w:rFonts w:ascii="Cambria" w:eastAsia="Times New Roman" w:hAnsi="Cambria" w:cstheme="minorHAnsi"/>
        </w:rPr>
        <w:t>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w:t>
      </w:r>
      <w:r w:rsidRPr="006722EE">
        <w:rPr>
          <w:rFonts w:ascii="Cambria" w:eastAsia="Times New Roman" w:hAnsi="Cambria" w:cstheme="minorHAnsi"/>
          <w:spacing w:val="-1"/>
        </w:rPr>
        <w:t>e</w:t>
      </w:r>
      <w:r w:rsidRPr="006722EE">
        <w:rPr>
          <w:rFonts w:ascii="Cambria" w:eastAsia="Times New Roman" w:hAnsi="Cambria" w:cstheme="minorHAnsi"/>
        </w:rPr>
        <w:t>.</w:t>
      </w:r>
    </w:p>
    <w:p w14:paraId="4834B1BC" w14:textId="77777777" w:rsidR="000952B1" w:rsidRPr="006722EE" w:rsidRDefault="000952B1" w:rsidP="000952B1">
      <w:pPr>
        <w:ind w:right="84"/>
        <w:jc w:val="both"/>
        <w:rPr>
          <w:rFonts w:ascii="Cambria" w:hAnsi="Cambria" w:cstheme="minorHAnsi"/>
        </w:rPr>
      </w:pP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6"/>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di</w:t>
      </w:r>
      <w:r w:rsidRPr="006722EE">
        <w:rPr>
          <w:rFonts w:ascii="Cambria" w:eastAsia="Times New Roman" w:hAnsi="Cambria" w:cstheme="minorHAnsi"/>
          <w:spacing w:val="1"/>
        </w:rPr>
        <w:t>t</w:t>
      </w:r>
      <w:r w:rsidRPr="006722EE">
        <w:rPr>
          <w:rFonts w:ascii="Cambria" w:eastAsia="Times New Roman" w:hAnsi="Cambria" w:cstheme="minorHAnsi"/>
        </w:rPr>
        <w:t>ious</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a</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ne</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port,</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3"/>
        </w:rPr>
        <w:t>v</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nts</w:t>
      </w:r>
      <w:r w:rsidRPr="006722EE">
        <w:rPr>
          <w:rFonts w:ascii="Cambria" w:eastAsia="Times New Roman" w:hAnsi="Cambria" w:cstheme="minorHAnsi"/>
          <w:spacing w:val="1"/>
        </w:rPr>
        <w:t>/</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 with</w:t>
      </w:r>
      <w:r w:rsidRPr="006722EE">
        <w:rPr>
          <w:rFonts w:ascii="Cambria" w:eastAsia="Times New Roman" w:hAnsi="Cambria" w:cstheme="minorHAnsi"/>
          <w:spacing w:val="1"/>
        </w:rPr>
        <w:t>i</w:t>
      </w:r>
      <w:r w:rsidRPr="006722EE">
        <w:rPr>
          <w:rFonts w:ascii="Cambria" w:eastAsia="Times New Roman" w:hAnsi="Cambria" w:cstheme="minorHAnsi"/>
        </w:rPr>
        <w:t>n tw</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one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4"/>
        </w:rPr>
        <w:t>a</w:t>
      </w:r>
      <w:r w:rsidRPr="006722EE">
        <w:rPr>
          <w:rFonts w:ascii="Cambria" w:eastAsia="Times New Roman" w:hAnsi="Cambria" w:cstheme="minorHAnsi"/>
          <w:spacing w:val="-7"/>
        </w:rPr>
        <w:t>y</w:t>
      </w:r>
      <w:r w:rsidRPr="006722EE">
        <w:rPr>
          <w:rFonts w:ascii="Cambria" w:eastAsia="Times New Roman" w:hAnsi="Cambria" w:cstheme="minorHAnsi"/>
        </w:rPr>
        <w:t xml:space="preserve">s </w:t>
      </w:r>
      <w:r w:rsidRPr="006722EE">
        <w:rPr>
          <w:rFonts w:ascii="Cambria" w:eastAsia="Times New Roman" w:hAnsi="Cambria" w:cstheme="minorHAnsi"/>
          <w:spacing w:val="2"/>
        </w:rPr>
        <w:t>o</w:t>
      </w:r>
      <w:r w:rsidRPr="006722EE">
        <w:rPr>
          <w:rFonts w:ascii="Cambria" w:eastAsia="Times New Roman" w:hAnsi="Cambria" w:cstheme="minorHAnsi"/>
        </w:rPr>
        <w:t xml:space="preserve">f </w:t>
      </w:r>
      <w:r w:rsidRPr="006722EE">
        <w:rPr>
          <w:rFonts w:ascii="Cambria" w:eastAsia="Times New Roman" w:hAnsi="Cambria" w:cstheme="minorHAnsi"/>
          <w:spacing w:val="-1"/>
        </w:rPr>
        <w:t>re</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ipt</w:t>
      </w:r>
      <w:r w:rsidRPr="006722EE">
        <w:rPr>
          <w:rFonts w:ascii="Cambria" w:eastAsia="Times New Roman" w:hAnsi="Cambria" w:cstheme="minorHAnsi"/>
          <w:spacing w:val="1"/>
        </w:rPr>
        <w:t xml:space="preserve"> </w:t>
      </w:r>
      <w:r w:rsidRPr="006722EE">
        <w:rPr>
          <w:rFonts w:ascii="Cambria" w:eastAsia="Times New Roman" w:hAnsi="Cambria" w:cstheme="minorHAnsi"/>
        </w:rPr>
        <w:t>of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fer</w:t>
      </w:r>
      <w:r w:rsidRPr="006722EE">
        <w:rPr>
          <w:rFonts w:ascii="Cambria" w:eastAsia="Times New Roman" w:hAnsi="Cambria" w:cstheme="minorHAnsi"/>
          <w:spacing w:val="-2"/>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00B75884" w:rsidRPr="006722EE">
        <w:rPr>
          <w:rFonts w:ascii="Cambria" w:eastAsia="Times New Roman" w:hAnsi="Cambria" w:cstheme="minorHAnsi"/>
        </w:rPr>
        <w:t>BSD</w:t>
      </w:r>
      <w:r w:rsidRPr="006722EE">
        <w:rPr>
          <w:rFonts w:ascii="Cambria" w:eastAsia="Times New Roman" w:hAnsi="Cambria" w:cstheme="minorHAnsi"/>
        </w:rPr>
        <w:t>.</w:t>
      </w:r>
    </w:p>
    <w:p w14:paraId="28935D54" w14:textId="77777777" w:rsidR="000952B1" w:rsidRPr="006722EE" w:rsidRDefault="000952B1" w:rsidP="000952B1">
      <w:pPr>
        <w:ind w:right="79"/>
        <w:jc w:val="both"/>
        <w:rPr>
          <w:rFonts w:ascii="Cambria" w:hAnsi="Cambria" w:cstheme="minorHAnsi"/>
        </w:rPr>
      </w:pPr>
      <w:r w:rsidRPr="006722EE">
        <w:rPr>
          <w:rFonts w:ascii="Cambria" w:eastAsia="Times New Roman" w:hAnsi="Cambria" w:cstheme="minorHAnsi"/>
        </w:rPr>
        <w:lastRenderedPageBreak/>
        <w:t>•</w:t>
      </w:r>
      <w:r w:rsidRPr="006722EE">
        <w:rPr>
          <w:rFonts w:ascii="Cambria" w:eastAsia="Times New Roman" w:hAnsi="Cambria" w:cstheme="minorHAnsi"/>
          <w:spacing w:val="7"/>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C</w:t>
      </w:r>
      <w:r w:rsidRPr="006722EE">
        <w:rPr>
          <w:rFonts w:ascii="Cambria" w:eastAsia="Times New Roman" w:hAnsi="Cambria" w:cstheme="minorHAnsi"/>
          <w:spacing w:val="5"/>
        </w:rPr>
        <w:t xml:space="preserve"> </w:t>
      </w:r>
      <w:r w:rsidRPr="006722EE">
        <w:rPr>
          <w:rFonts w:ascii="Cambria" w:eastAsia="Times New Roman" w:hAnsi="Cambria" w:cstheme="minorHAnsi"/>
        </w:rPr>
        <w:t>opines</w:t>
      </w:r>
      <w:r w:rsidRPr="006722EE">
        <w:rPr>
          <w:rFonts w:ascii="Cambria" w:eastAsia="Times New Roman" w:hAnsi="Cambria" w:cstheme="minorHAnsi"/>
          <w:spacing w:val="5"/>
        </w:rPr>
        <w:t xml:space="preserve"> </w:t>
      </w:r>
      <w:r w:rsidRPr="006722EE">
        <w:rPr>
          <w:rFonts w:ascii="Cambria" w:eastAsia="Times New Roman" w:hAnsi="Cambria" w:cstheme="minorHAnsi"/>
        </w:rPr>
        <w:t>that</w:t>
      </w:r>
      <w:r w:rsidRPr="006722EE">
        <w:rPr>
          <w:rFonts w:ascii="Cambria" w:eastAsia="Times New Roman" w:hAnsi="Cambria" w:cstheme="minorHAnsi"/>
          <w:spacing w:val="5"/>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i</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fit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ca</w:t>
      </w:r>
      <w:r w:rsidRPr="006722EE">
        <w:rPr>
          <w:rFonts w:ascii="Cambria" w:eastAsia="Times New Roman" w:hAnsi="Cambria" w:cstheme="minorHAnsi"/>
        </w:rPr>
        <w:t>se</w:t>
      </w:r>
      <w:r w:rsidRPr="006722EE">
        <w:rPr>
          <w:rFonts w:ascii="Cambria" w:eastAsia="Times New Roman" w:hAnsi="Cambria" w:cstheme="minorHAnsi"/>
          <w:spacing w:val="4"/>
        </w:rPr>
        <w:t xml:space="preserve"> </w:t>
      </w:r>
      <w:r w:rsidRPr="006722EE">
        <w:rPr>
          <w:rFonts w:ascii="Cambria" w:eastAsia="Times New Roman" w:hAnsi="Cambria" w:cstheme="minorHAnsi"/>
        </w:rPr>
        <w:t>for</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ng 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it</w:t>
      </w:r>
      <w:r w:rsidRPr="006722EE">
        <w:rPr>
          <w:rFonts w:ascii="Cambria" w:eastAsia="Times New Roman" w:hAnsi="Cambria" w:cstheme="minorHAnsi"/>
          <w:spacing w:val="6"/>
        </w:rPr>
        <w:t xml:space="preserve"> </w:t>
      </w:r>
      <w:r w:rsidRPr="006722EE">
        <w:rPr>
          <w:rFonts w:ascii="Cambria" w:eastAsia="Times New Roman" w:hAnsi="Cambria" w:cstheme="minorHAnsi"/>
        </w:rPr>
        <w:t>wi</w:t>
      </w:r>
      <w:r w:rsidRPr="006722EE">
        <w:rPr>
          <w:rFonts w:ascii="Cambria" w:eastAsia="Times New Roman" w:hAnsi="Cambria" w:cstheme="minorHAnsi"/>
          <w:spacing w:val="-2"/>
        </w:rPr>
        <w:t>l</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spacing w:val="7"/>
        </w:rPr>
        <w:t>d</w:t>
      </w:r>
      <w:r w:rsidRPr="006722EE">
        <w:rPr>
          <w:rFonts w:ascii="Cambria" w:eastAsia="Times New Roman" w:hAnsi="Cambria" w:cstheme="minorHAnsi"/>
          <w:spacing w:val="-2"/>
        </w:rPr>
        <w:t>i</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5"/>
        </w:rPr>
        <w:t xml:space="preserve"> </w:t>
      </w:r>
      <w:r w:rsidRPr="006722EE">
        <w:rPr>
          <w:rFonts w:ascii="Cambria" w:eastAsia="Times New Roman" w:hAnsi="Cambria" w:cstheme="minorHAnsi"/>
        </w:rPr>
        <w:t>ED</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to is</w:t>
      </w:r>
      <w:r w:rsidRPr="006722EE">
        <w:rPr>
          <w:rFonts w:ascii="Cambria" w:eastAsia="Times New Roman" w:hAnsi="Cambria" w:cstheme="minorHAnsi"/>
          <w:spacing w:val="1"/>
        </w:rPr>
        <w:t>s</w:t>
      </w:r>
      <w:r w:rsidRPr="006722EE">
        <w:rPr>
          <w:rFonts w:ascii="Cambria" w:eastAsia="Times New Roman" w:hAnsi="Cambria" w:cstheme="minorHAnsi"/>
        </w:rPr>
        <w:t>ue</w:t>
      </w:r>
      <w:r w:rsidRPr="006722EE">
        <w:rPr>
          <w:rFonts w:ascii="Cambria" w:eastAsia="Times New Roman" w:hAnsi="Cambria" w:cstheme="minorHAnsi"/>
          <w:spacing w:val="-1"/>
        </w:rPr>
        <w:t xml:space="preserve"> </w:t>
      </w:r>
      <w:r w:rsidRPr="006722EE">
        <w:rPr>
          <w:rFonts w:ascii="Cambria" w:eastAsia="Times New Roman" w:hAnsi="Cambria" w:cstheme="minorHAnsi"/>
        </w:rPr>
        <w:t>show</w:t>
      </w:r>
      <w:r w:rsidRPr="006722EE">
        <w:rPr>
          <w:rFonts w:ascii="Cambria" w:eastAsia="Times New Roman" w:hAnsi="Cambria" w:cstheme="minorHAnsi"/>
          <w:spacing w:val="-1"/>
        </w:rPr>
        <w:t>-ca</w:t>
      </w:r>
      <w:r w:rsidRPr="006722EE">
        <w:rPr>
          <w:rFonts w:ascii="Cambria" w:eastAsia="Times New Roman" w:hAnsi="Cambria" w:cstheme="minorHAnsi"/>
        </w:rPr>
        <w:t>u</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t</w:t>
      </w:r>
      <w:r w:rsidRPr="006722EE">
        <w:rPr>
          <w:rFonts w:ascii="Cambria" w:eastAsia="Times New Roman" w:hAnsi="Cambria" w:cstheme="minorHAnsi"/>
        </w:rPr>
        <w:t xml:space="preserve">o the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3"/>
        </w:rPr>
        <w:t>l</w:t>
      </w:r>
      <w:r w:rsidRPr="006722EE">
        <w:rPr>
          <w:rFonts w:ascii="Cambria" w:eastAsia="Times New Roman" w:hAnsi="Cambria" w:cstheme="minorHAnsi"/>
          <w:spacing w:val="-5"/>
        </w:rPr>
        <w:t>y</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 with</w:t>
      </w:r>
      <w:r w:rsidRPr="006722EE">
        <w:rPr>
          <w:rFonts w:ascii="Cambria" w:eastAsia="Times New Roman" w:hAnsi="Cambria" w:cstheme="minorHAnsi"/>
          <w:spacing w:val="1"/>
        </w:rPr>
        <w:t>i</w:t>
      </w:r>
      <w:r w:rsidRPr="006722EE">
        <w:rPr>
          <w:rFonts w:ascii="Cambria" w:eastAsia="Times New Roman" w:hAnsi="Cambria" w:cstheme="minorHAnsi"/>
        </w:rPr>
        <w:t>n a</w:t>
      </w:r>
      <w:r w:rsidRPr="006722EE">
        <w:rPr>
          <w:rFonts w:ascii="Cambria" w:eastAsia="Times New Roman" w:hAnsi="Cambria" w:cstheme="minorHAnsi"/>
          <w:spacing w:val="-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son</w:t>
      </w:r>
      <w:r w:rsidRPr="006722EE">
        <w:rPr>
          <w:rFonts w:ascii="Cambria" w:eastAsia="Times New Roman" w:hAnsi="Cambria" w:cstheme="minorHAnsi"/>
          <w:spacing w:val="-1"/>
        </w:rPr>
        <w:t>a</w:t>
      </w:r>
      <w:r w:rsidRPr="006722EE">
        <w:rPr>
          <w:rFonts w:ascii="Cambria" w:eastAsia="Times New Roman" w:hAnsi="Cambria" w:cstheme="minorHAnsi"/>
        </w:rPr>
        <w:t>b</w:t>
      </w:r>
      <w:r w:rsidRPr="006722EE">
        <w:rPr>
          <w:rFonts w:ascii="Cambria" w:eastAsia="Times New Roman" w:hAnsi="Cambria" w:cstheme="minorHAnsi"/>
          <w:spacing w:val="3"/>
        </w:rPr>
        <w:t>l</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i</w:t>
      </w:r>
      <w:r w:rsidRPr="006722EE">
        <w:rPr>
          <w:rFonts w:ascii="Cambria" w:eastAsia="Times New Roman" w:hAnsi="Cambria" w:cstheme="minorHAnsi"/>
        </w:rPr>
        <w:t>od.</w:t>
      </w:r>
    </w:p>
    <w:p w14:paraId="387025CD" w14:textId="77777777" w:rsidR="000952B1" w:rsidRPr="006722EE" w:rsidRDefault="000952B1" w:rsidP="000952B1">
      <w:pPr>
        <w:ind w:right="80"/>
        <w:jc w:val="both"/>
        <w:rPr>
          <w:rFonts w:ascii="Cambria" w:hAnsi="Cambria" w:cstheme="minorHAnsi"/>
        </w:rPr>
      </w:pPr>
      <w:r w:rsidRPr="006722EE">
        <w:rPr>
          <w:rFonts w:ascii="Cambria" w:eastAsia="Times New Roman" w:hAnsi="Cambria" w:cstheme="minorHAnsi"/>
        </w:rPr>
        <w:t>•</w:t>
      </w:r>
      <w:r w:rsidRPr="006722EE">
        <w:rPr>
          <w:rFonts w:ascii="Cambria" w:eastAsia="Times New Roman" w:hAnsi="Cambria" w:cstheme="minorHAnsi"/>
          <w:spacing w:val="12"/>
        </w:rPr>
        <w:t xml:space="preserve"> </w:t>
      </w:r>
      <w:r w:rsidRPr="006722EE">
        <w:rPr>
          <w:rFonts w:ascii="Cambria" w:eastAsia="Times New Roman" w:hAnsi="Cambria" w:cstheme="minorHAnsi"/>
        </w:rPr>
        <w:t>On</w:t>
      </w:r>
      <w:r w:rsidRPr="006722EE">
        <w:rPr>
          <w:rFonts w:ascii="Cambria" w:eastAsia="Times New Roman" w:hAnsi="Cambria" w:cstheme="minorHAnsi"/>
          <w:spacing w:val="1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ce</w:t>
      </w:r>
      <w:r w:rsidRPr="006722EE">
        <w:rPr>
          <w:rFonts w:ascii="Cambria" w:eastAsia="Times New Roman" w:hAnsi="Cambria" w:cstheme="minorHAnsi"/>
        </w:rPr>
        <w:t>ipt</w:t>
      </w:r>
      <w:r w:rsidRPr="006722EE">
        <w:rPr>
          <w:rFonts w:ascii="Cambria" w:eastAsia="Times New Roman" w:hAnsi="Cambria" w:cstheme="minorHAnsi"/>
          <w:spacing w:val="12"/>
        </w:rPr>
        <w:t xml:space="preserve"> </w:t>
      </w:r>
      <w:r w:rsidRPr="006722EE">
        <w:rPr>
          <w:rFonts w:ascii="Cambria" w:eastAsia="Times New Roman" w:hAnsi="Cambria" w:cstheme="minorHAnsi"/>
        </w:rPr>
        <w:t>of</w:t>
      </w:r>
      <w:r w:rsidRPr="006722EE">
        <w:rPr>
          <w:rFonts w:ascii="Cambria" w:eastAsia="Times New Roman" w:hAnsi="Cambria" w:cstheme="minorHAnsi"/>
          <w:spacing w:val="11"/>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p</w:t>
      </w:r>
      <w:r w:rsidRPr="006722EE">
        <w:rPr>
          <w:rFonts w:ascii="Cambria" w:eastAsia="Times New Roman" w:hAnsi="Cambria" w:cstheme="minorHAnsi"/>
          <w:spacing w:val="5"/>
        </w:rPr>
        <w:t>l</w:t>
      </w:r>
      <w:r w:rsidRPr="006722EE">
        <w:rPr>
          <w:rFonts w:ascii="Cambria" w:eastAsia="Times New Roman" w:hAnsi="Cambria" w:cstheme="minorHAnsi"/>
        </w:rPr>
        <w:t>y</w:t>
      </w:r>
      <w:r w:rsidRPr="006722EE">
        <w:rPr>
          <w:rFonts w:ascii="Cambria" w:eastAsia="Times New Roman" w:hAnsi="Cambria" w:cstheme="minorHAnsi"/>
          <w:spacing w:val="9"/>
        </w:rPr>
        <w:t xml:space="preserve"> </w:t>
      </w:r>
      <w:r w:rsidRPr="006722EE">
        <w:rPr>
          <w:rFonts w:ascii="Cambria" w:eastAsia="Times New Roman" w:hAnsi="Cambria" w:cstheme="minorHAnsi"/>
        </w:rPr>
        <w:t>or</w:t>
      </w:r>
      <w:r w:rsidRPr="006722EE">
        <w:rPr>
          <w:rFonts w:ascii="Cambria" w:eastAsia="Times New Roman" w:hAnsi="Cambria" w:cstheme="minorHAnsi"/>
          <w:spacing w:val="11"/>
        </w:rPr>
        <w:t xml:space="preserve"> </w:t>
      </w:r>
      <w:r w:rsidRPr="006722EE">
        <w:rPr>
          <w:rFonts w:ascii="Cambria" w:eastAsia="Times New Roman" w:hAnsi="Cambria" w:cstheme="minorHAnsi"/>
        </w:rPr>
        <w:t>on</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pi</w:t>
      </w:r>
      <w:r w:rsidRPr="006722EE">
        <w:rPr>
          <w:rFonts w:ascii="Cambria" w:eastAsia="Times New Roman" w:hAnsi="Cambria" w:cstheme="minorHAnsi"/>
          <w:spacing w:val="2"/>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11"/>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pulat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2"/>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riod,</w:t>
      </w:r>
      <w:r w:rsidRPr="006722EE">
        <w:rPr>
          <w:rFonts w:ascii="Cambria" w:eastAsia="Times New Roman" w:hAnsi="Cambria" w:cstheme="minorHAnsi"/>
          <w:spacing w:val="12"/>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spacing w:val="-1"/>
        </w:rPr>
        <w:t>ca</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1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2"/>
        </w:rPr>
        <w:t xml:space="preserve"> </w:t>
      </w:r>
      <w:r w:rsidRPr="006722EE">
        <w:rPr>
          <w:rFonts w:ascii="Cambria" w:eastAsia="Times New Roman" w:hAnsi="Cambria" w:cstheme="minorHAnsi"/>
        </w:rPr>
        <w:t>be</w:t>
      </w:r>
      <w:r w:rsidRPr="006722EE">
        <w:rPr>
          <w:rFonts w:ascii="Cambria" w:eastAsia="Times New Roman" w:hAnsi="Cambria" w:cstheme="minorHAnsi"/>
          <w:spacing w:val="11"/>
        </w:rPr>
        <w:t xml:space="preserve"> </w:t>
      </w:r>
      <w:r w:rsidRPr="006722EE">
        <w:rPr>
          <w:rFonts w:ascii="Cambria" w:eastAsia="Times New Roman" w:hAnsi="Cambria" w:cstheme="minorHAnsi"/>
        </w:rPr>
        <w:t>submi</w:t>
      </w:r>
      <w:r w:rsidRPr="006722EE">
        <w:rPr>
          <w:rFonts w:ascii="Cambria" w:eastAsia="Times New Roman" w:hAnsi="Cambria" w:cstheme="minorHAnsi"/>
          <w:spacing w:val="1"/>
        </w:rPr>
        <w:t>t</w:t>
      </w:r>
      <w:r w:rsidRPr="006722EE">
        <w:rPr>
          <w:rFonts w:ascii="Cambria" w:eastAsia="Times New Roman" w:hAnsi="Cambria" w:cstheme="minorHAnsi"/>
        </w:rPr>
        <w:t>ted</w:t>
      </w:r>
      <w:r w:rsidRPr="006722EE">
        <w:rPr>
          <w:rFonts w:ascii="Cambria" w:eastAsia="Times New Roman" w:hAnsi="Cambria" w:cstheme="minorHAnsi"/>
          <w:spacing w:val="11"/>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ED</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 to E</w:t>
      </w:r>
      <w:r w:rsidRPr="006722EE">
        <w:rPr>
          <w:rFonts w:ascii="Cambria" w:eastAsia="Times New Roman" w:hAnsi="Cambria" w:cstheme="minorHAnsi"/>
          <w:spacing w:val="-1"/>
        </w:rPr>
        <w:t>D</w:t>
      </w:r>
      <w:r w:rsidRPr="006722EE">
        <w:rPr>
          <w:rFonts w:ascii="Cambria" w:eastAsia="Times New Roman" w:hAnsi="Cambria" w:cstheme="minorHAnsi"/>
        </w:rPr>
        <w:t>C 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 &amp;</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p>
    <w:p w14:paraId="4166EB7C" w14:textId="77777777" w:rsidR="000952B1" w:rsidRPr="006722EE" w:rsidRDefault="000952B1" w:rsidP="000952B1">
      <w:pPr>
        <w:ind w:right="1490"/>
        <w:jc w:val="both"/>
        <w:rPr>
          <w:rFonts w:ascii="Cambria" w:hAnsi="Cambria" w:cstheme="minorHAnsi"/>
        </w:rPr>
      </w:pPr>
      <w:r w:rsidRPr="006722EE">
        <w:rPr>
          <w:rFonts w:ascii="Cambria" w:eastAsia="Times New Roman" w:hAnsi="Cambria" w:cstheme="minorHAnsi"/>
        </w:rPr>
        <w:t>• The</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 of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ED</w:t>
      </w:r>
      <w:r w:rsidRPr="006722EE">
        <w:rPr>
          <w:rFonts w:ascii="Cambria" w:eastAsia="Times New Roman" w:hAnsi="Cambria" w:cstheme="minorHAnsi"/>
        </w:rPr>
        <w:t>C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unic</w:t>
      </w:r>
      <w:r w:rsidRPr="006722EE">
        <w:rPr>
          <w:rFonts w:ascii="Cambria" w:eastAsia="Times New Roman" w:hAnsi="Cambria" w:cstheme="minorHAnsi"/>
          <w:spacing w:val="-1"/>
        </w:rPr>
        <w:t>a</w:t>
      </w:r>
      <w:r w:rsidRPr="006722EE">
        <w:rPr>
          <w:rFonts w:ascii="Cambria" w:eastAsia="Times New Roman" w:hAnsi="Cambria" w:cstheme="minorHAnsi"/>
        </w:rPr>
        <w:t>ted</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ED</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w:t>
      </w:r>
    </w:p>
    <w:p w14:paraId="2464CEDD" w14:textId="77777777" w:rsidR="000952B1" w:rsidRPr="006722EE" w:rsidRDefault="000952B1" w:rsidP="000952B1">
      <w:pPr>
        <w:ind w:left="-142" w:right="1613"/>
        <w:jc w:val="both"/>
        <w:rPr>
          <w:rFonts w:ascii="Cambria" w:hAnsi="Cambria" w:cstheme="minorHAnsi"/>
        </w:rPr>
      </w:pPr>
      <w:r w:rsidRPr="006722EE">
        <w:rPr>
          <w:rFonts w:ascii="Cambria" w:eastAsia="Times New Roman" w:hAnsi="Cambria" w:cstheme="minorHAnsi"/>
          <w:b/>
        </w:rPr>
        <w:t>8 R</w:t>
      </w:r>
      <w:r w:rsidRPr="006722EE">
        <w:rPr>
          <w:rFonts w:ascii="Cambria" w:eastAsia="Times New Roman" w:hAnsi="Cambria" w:cstheme="minorHAnsi"/>
          <w:b/>
          <w:spacing w:val="1"/>
        </w:rPr>
        <w:t>e</w:t>
      </w:r>
      <w:r w:rsidRPr="006722EE">
        <w:rPr>
          <w:rFonts w:ascii="Cambria" w:eastAsia="Times New Roman" w:hAnsi="Cambria" w:cstheme="minorHAnsi"/>
          <w:b/>
          <w:spacing w:val="-3"/>
        </w:rPr>
        <w:t>m</w:t>
      </w:r>
      <w:r w:rsidRPr="006722EE">
        <w:rPr>
          <w:rFonts w:ascii="Cambria" w:eastAsia="Times New Roman" w:hAnsi="Cambria" w:cstheme="minorHAnsi"/>
          <w:b/>
        </w:rPr>
        <w:t xml:space="preserve">oval </w:t>
      </w:r>
      <w:r w:rsidRPr="006722EE">
        <w:rPr>
          <w:rFonts w:ascii="Cambria" w:eastAsia="Times New Roman" w:hAnsi="Cambria" w:cstheme="minorHAnsi"/>
          <w:b/>
          <w:spacing w:val="2"/>
        </w:rPr>
        <w:t>f</w:t>
      </w:r>
      <w:r w:rsidRPr="006722EE">
        <w:rPr>
          <w:rFonts w:ascii="Cambria" w:eastAsia="Times New Roman" w:hAnsi="Cambria" w:cstheme="minorHAnsi"/>
          <w:b/>
          <w:spacing w:val="-1"/>
        </w:rPr>
        <w:t>r</w:t>
      </w:r>
      <w:r w:rsidRPr="006722EE">
        <w:rPr>
          <w:rFonts w:ascii="Cambria" w:eastAsia="Times New Roman" w:hAnsi="Cambria" w:cstheme="minorHAnsi"/>
          <w:b/>
          <w:spacing w:val="2"/>
        </w:rPr>
        <w:t>o</w:t>
      </w:r>
      <w:r w:rsidRPr="006722EE">
        <w:rPr>
          <w:rFonts w:ascii="Cambria" w:eastAsia="Times New Roman" w:hAnsi="Cambria" w:cstheme="minorHAnsi"/>
          <w:b/>
        </w:rPr>
        <w:t>m</w:t>
      </w:r>
      <w:r w:rsidRPr="006722EE">
        <w:rPr>
          <w:rFonts w:ascii="Cambria" w:eastAsia="Times New Roman" w:hAnsi="Cambria" w:cstheme="minorHAnsi"/>
          <w:b/>
          <w:spacing w:val="-3"/>
        </w:rPr>
        <w:t xml:space="preserve"> </w:t>
      </w:r>
      <w:r w:rsidRPr="006722EE">
        <w:rPr>
          <w:rFonts w:ascii="Cambria" w:eastAsia="Times New Roman" w:hAnsi="Cambria" w:cstheme="minorHAnsi"/>
          <w:b/>
        </w:rPr>
        <w:t>List of</w:t>
      </w:r>
      <w:r w:rsidRPr="006722EE">
        <w:rPr>
          <w:rFonts w:ascii="Cambria" w:eastAsia="Times New Roman" w:hAnsi="Cambria" w:cstheme="minorHAnsi"/>
          <w:b/>
          <w:spacing w:val="1"/>
        </w:rPr>
        <w:t xml:space="preserve"> </w:t>
      </w:r>
      <w:r w:rsidRPr="006722EE">
        <w:rPr>
          <w:rFonts w:ascii="Cambria" w:eastAsia="Times New Roman" w:hAnsi="Cambria" w:cstheme="minorHAnsi"/>
          <w:b/>
        </w:rPr>
        <w:t>Ap</w:t>
      </w:r>
      <w:r w:rsidRPr="006722EE">
        <w:rPr>
          <w:rFonts w:ascii="Cambria" w:eastAsia="Times New Roman" w:hAnsi="Cambria" w:cstheme="minorHAnsi"/>
          <w:b/>
          <w:spacing w:val="1"/>
        </w:rPr>
        <w:t>p</w:t>
      </w:r>
      <w:r w:rsidRPr="006722EE">
        <w:rPr>
          <w:rFonts w:ascii="Cambria" w:eastAsia="Times New Roman" w:hAnsi="Cambria" w:cstheme="minorHAnsi"/>
          <w:b/>
          <w:spacing w:val="-1"/>
        </w:rPr>
        <w:t>r</w:t>
      </w:r>
      <w:r w:rsidRPr="006722EE">
        <w:rPr>
          <w:rFonts w:ascii="Cambria" w:eastAsia="Times New Roman" w:hAnsi="Cambria" w:cstheme="minorHAnsi"/>
          <w:b/>
        </w:rPr>
        <w:t>ov</w:t>
      </w:r>
      <w:r w:rsidRPr="006722EE">
        <w:rPr>
          <w:rFonts w:ascii="Cambria" w:eastAsia="Times New Roman" w:hAnsi="Cambria" w:cstheme="minorHAnsi"/>
          <w:b/>
          <w:spacing w:val="-1"/>
        </w:rPr>
        <w:t>e</w:t>
      </w:r>
      <w:r w:rsidRPr="006722EE">
        <w:rPr>
          <w:rFonts w:ascii="Cambria" w:eastAsia="Times New Roman" w:hAnsi="Cambria" w:cstheme="minorHAnsi"/>
          <w:b/>
        </w:rPr>
        <w:t>d</w:t>
      </w:r>
      <w:r w:rsidRPr="006722EE">
        <w:rPr>
          <w:rFonts w:ascii="Cambria" w:eastAsia="Times New Roman" w:hAnsi="Cambria" w:cstheme="minorHAnsi"/>
          <w:b/>
          <w:spacing w:val="1"/>
        </w:rPr>
        <w:t xml:space="preserve"> </w:t>
      </w:r>
      <w:r w:rsidRPr="006722EE">
        <w:rPr>
          <w:rFonts w:ascii="Cambria" w:eastAsia="Times New Roman" w:hAnsi="Cambria" w:cstheme="minorHAnsi"/>
          <w:b/>
        </w:rPr>
        <w:t>Ag</w:t>
      </w:r>
      <w:r w:rsidRPr="006722EE">
        <w:rPr>
          <w:rFonts w:ascii="Cambria" w:eastAsia="Times New Roman" w:hAnsi="Cambria" w:cstheme="minorHAnsi"/>
          <w:b/>
          <w:spacing w:val="-1"/>
        </w:rPr>
        <w:t>e</w:t>
      </w:r>
      <w:r w:rsidRPr="006722EE">
        <w:rPr>
          <w:rFonts w:ascii="Cambria" w:eastAsia="Times New Roman" w:hAnsi="Cambria" w:cstheme="minorHAnsi"/>
          <w:b/>
          <w:spacing w:val="1"/>
        </w:rPr>
        <w:t>n</w:t>
      </w:r>
      <w:r w:rsidRPr="006722EE">
        <w:rPr>
          <w:rFonts w:ascii="Cambria" w:eastAsia="Times New Roman" w:hAnsi="Cambria" w:cstheme="minorHAnsi"/>
          <w:b/>
          <w:spacing w:val="-1"/>
        </w:rPr>
        <w:t>c</w:t>
      </w:r>
      <w:r w:rsidRPr="006722EE">
        <w:rPr>
          <w:rFonts w:ascii="Cambria" w:eastAsia="Times New Roman" w:hAnsi="Cambria" w:cstheme="minorHAnsi"/>
          <w:b/>
        </w:rPr>
        <w:t>ies</w:t>
      </w:r>
      <w:r w:rsidRPr="006722EE">
        <w:rPr>
          <w:rFonts w:ascii="Cambria" w:eastAsia="Times New Roman" w:hAnsi="Cambria" w:cstheme="minorHAnsi"/>
          <w:b/>
          <w:spacing w:val="2"/>
        </w:rPr>
        <w:t xml:space="preserve"> </w:t>
      </w:r>
      <w:r w:rsidRPr="006722EE">
        <w:rPr>
          <w:rFonts w:ascii="Cambria" w:eastAsia="Times New Roman" w:hAnsi="Cambria" w:cstheme="minorHAnsi"/>
          <w:b/>
        </w:rPr>
        <w:t>-</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3"/>
        </w:rPr>
        <w:t>S</w:t>
      </w:r>
      <w:r w:rsidRPr="006722EE">
        <w:rPr>
          <w:rFonts w:ascii="Cambria" w:eastAsia="Times New Roman" w:hAnsi="Cambria" w:cstheme="minorHAnsi"/>
          <w:b/>
          <w:spacing w:val="1"/>
        </w:rPr>
        <w:t>upp</w:t>
      </w:r>
      <w:r w:rsidRPr="006722EE">
        <w:rPr>
          <w:rFonts w:ascii="Cambria" w:eastAsia="Times New Roman" w:hAnsi="Cambria" w:cstheme="minorHAnsi"/>
          <w:b/>
          <w:spacing w:val="-2"/>
        </w:rPr>
        <w:t>l</w:t>
      </w:r>
      <w:r w:rsidRPr="006722EE">
        <w:rPr>
          <w:rFonts w:ascii="Cambria" w:eastAsia="Times New Roman" w:hAnsi="Cambria" w:cstheme="minorHAnsi"/>
          <w:b/>
        </w:rPr>
        <w:t>ie</w:t>
      </w:r>
      <w:r w:rsidRPr="006722EE">
        <w:rPr>
          <w:rFonts w:ascii="Cambria" w:eastAsia="Times New Roman" w:hAnsi="Cambria" w:cstheme="minorHAnsi"/>
          <w:b/>
          <w:spacing w:val="-1"/>
        </w:rPr>
        <w:t>r</w:t>
      </w:r>
      <w:r w:rsidRPr="006722EE">
        <w:rPr>
          <w:rFonts w:ascii="Cambria" w:eastAsia="Times New Roman" w:hAnsi="Cambria" w:cstheme="minorHAnsi"/>
          <w:b/>
        </w:rPr>
        <w:t>s / Co</w:t>
      </w:r>
      <w:r w:rsidRPr="006722EE">
        <w:rPr>
          <w:rFonts w:ascii="Cambria" w:eastAsia="Times New Roman" w:hAnsi="Cambria" w:cstheme="minorHAnsi"/>
          <w:b/>
          <w:spacing w:val="1"/>
        </w:rPr>
        <w:t>n</w:t>
      </w:r>
      <w:r w:rsidRPr="006722EE">
        <w:rPr>
          <w:rFonts w:ascii="Cambria" w:eastAsia="Times New Roman" w:hAnsi="Cambria" w:cstheme="minorHAnsi"/>
          <w:b/>
        </w:rPr>
        <w:t>t</w:t>
      </w:r>
      <w:r w:rsidRPr="006722EE">
        <w:rPr>
          <w:rFonts w:ascii="Cambria" w:eastAsia="Times New Roman" w:hAnsi="Cambria" w:cstheme="minorHAnsi"/>
          <w:b/>
          <w:spacing w:val="-2"/>
        </w:rPr>
        <w:t>r</w:t>
      </w:r>
      <w:r w:rsidRPr="006722EE">
        <w:rPr>
          <w:rFonts w:ascii="Cambria" w:eastAsia="Times New Roman" w:hAnsi="Cambria" w:cstheme="minorHAnsi"/>
          <w:b/>
        </w:rPr>
        <w:t>a</w:t>
      </w:r>
      <w:r w:rsidRPr="006722EE">
        <w:rPr>
          <w:rFonts w:ascii="Cambria" w:eastAsia="Times New Roman" w:hAnsi="Cambria" w:cstheme="minorHAnsi"/>
          <w:b/>
          <w:spacing w:val="-1"/>
        </w:rPr>
        <w:t>c</w:t>
      </w:r>
      <w:r w:rsidRPr="006722EE">
        <w:rPr>
          <w:rFonts w:ascii="Cambria" w:eastAsia="Times New Roman" w:hAnsi="Cambria" w:cstheme="minorHAnsi"/>
          <w:b/>
        </w:rPr>
        <w:t>t</w:t>
      </w:r>
      <w:r w:rsidRPr="006722EE">
        <w:rPr>
          <w:rFonts w:ascii="Cambria" w:eastAsia="Times New Roman" w:hAnsi="Cambria" w:cstheme="minorHAnsi"/>
          <w:b/>
          <w:spacing w:val="1"/>
        </w:rPr>
        <w:t>o</w:t>
      </w:r>
      <w:r w:rsidRPr="006722EE">
        <w:rPr>
          <w:rFonts w:ascii="Cambria" w:eastAsia="Times New Roman" w:hAnsi="Cambria" w:cstheme="minorHAnsi"/>
          <w:b/>
          <w:spacing w:val="-1"/>
        </w:rPr>
        <w:t>r</w:t>
      </w:r>
      <w:r w:rsidRPr="006722EE">
        <w:rPr>
          <w:rFonts w:ascii="Cambria" w:eastAsia="Times New Roman" w:hAnsi="Cambria" w:cstheme="minorHAnsi"/>
          <w:b/>
        </w:rPr>
        <w:t>s, et</w:t>
      </w:r>
      <w:r w:rsidRPr="006722EE">
        <w:rPr>
          <w:rFonts w:ascii="Cambria" w:eastAsia="Times New Roman" w:hAnsi="Cambria" w:cstheme="minorHAnsi"/>
          <w:b/>
          <w:spacing w:val="-2"/>
        </w:rPr>
        <w:t>c</w:t>
      </w:r>
      <w:r w:rsidRPr="006722EE">
        <w:rPr>
          <w:rFonts w:ascii="Cambria" w:eastAsia="Times New Roman" w:hAnsi="Cambria" w:cstheme="minorHAnsi"/>
          <w:b/>
        </w:rPr>
        <w:t>.</w:t>
      </w:r>
    </w:p>
    <w:p w14:paraId="4A60AD75" w14:textId="77777777" w:rsidR="000952B1" w:rsidRPr="006722EE" w:rsidRDefault="000952B1" w:rsidP="000952B1">
      <w:pPr>
        <w:spacing w:line="260" w:lineRule="exact"/>
        <w:ind w:left="100" w:right="85"/>
        <w:jc w:val="both"/>
        <w:rPr>
          <w:rFonts w:ascii="Cambria" w:hAnsi="Cambria" w:cstheme="minorHAnsi"/>
        </w:rPr>
      </w:pPr>
      <w:r w:rsidRPr="006722EE">
        <w:rPr>
          <w:rFonts w:ascii="Cambria" w:eastAsia="Times New Roman" w:hAnsi="Cambria" w:cstheme="minorHAnsi"/>
        </w:rPr>
        <w:t>8.1</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8"/>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7"/>
        </w:rPr>
        <w:t xml:space="preserve"> </w:t>
      </w:r>
      <w:r w:rsidRPr="006722EE">
        <w:rPr>
          <w:rFonts w:ascii="Cambria" w:eastAsia="Times New Roman" w:hAnsi="Cambria" w:cstheme="minorHAnsi"/>
        </w:rPr>
        <w:t>Au</w:t>
      </w:r>
      <w:r w:rsidRPr="006722EE">
        <w:rPr>
          <w:rFonts w:ascii="Cambria" w:eastAsia="Times New Roman" w:hAnsi="Cambria" w:cstheme="minorHAnsi"/>
          <w:spacing w:val="2"/>
        </w:rPr>
        <w:t>t</w:t>
      </w:r>
      <w:r w:rsidRPr="006722EE">
        <w:rPr>
          <w:rFonts w:ascii="Cambria" w:eastAsia="Times New Roman" w:hAnsi="Cambria" w:cstheme="minorHAnsi"/>
        </w:rPr>
        <w:t>hori</w:t>
      </w:r>
      <w:r w:rsidRPr="006722EE">
        <w:rPr>
          <w:rFonts w:ascii="Cambria" w:eastAsia="Times New Roman" w:hAnsi="Cambria" w:cstheme="minorHAnsi"/>
          <w:spacing w:val="2"/>
        </w:rPr>
        <w:t>t</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ec</w:t>
      </w:r>
      <w:r w:rsidRPr="006722EE">
        <w:rPr>
          <w:rFonts w:ascii="Cambria" w:eastAsia="Times New Roman" w:hAnsi="Cambria" w:cstheme="minorHAnsi"/>
        </w:rPr>
        <w:t>ides</w:t>
      </w:r>
      <w:r w:rsidRPr="006722EE">
        <w:rPr>
          <w:rFonts w:ascii="Cambria" w:eastAsia="Times New Roman" w:hAnsi="Cambria" w:cstheme="minorHAnsi"/>
          <w:spacing w:val="-7"/>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spacing w:val="-2"/>
        </w:rPr>
        <w:t>g</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0"/>
        </w:rPr>
        <w:t xml:space="preserve"> </w:t>
      </w:r>
      <w:r w:rsidRPr="006722EE">
        <w:rPr>
          <w:rFonts w:ascii="Cambria" w:eastAsia="Times New Roman" w:hAnsi="Cambria" w:cstheme="minorHAnsi"/>
          <w:spacing w:val="3"/>
        </w:rPr>
        <w:t>i</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rPr>
        <w:t>a</w:t>
      </w:r>
      <w:r w:rsidRPr="006722EE">
        <w:rPr>
          <w:rFonts w:ascii="Cambria" w:eastAsia="Times New Roman" w:hAnsi="Cambria" w:cstheme="minorHAnsi"/>
          <w:spacing w:val="-6"/>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nor</w:t>
      </w:r>
      <w:r w:rsidRPr="006722EE">
        <w:rPr>
          <w:rFonts w:ascii="Cambria" w:eastAsia="Times New Roman" w:hAnsi="Cambria" w:cstheme="minorHAnsi"/>
          <w:spacing w:val="-8"/>
        </w:rPr>
        <w:t xml:space="preserve"> </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tu</w:t>
      </w:r>
      <w:r w:rsidRPr="006722EE">
        <w:rPr>
          <w:rFonts w:ascii="Cambria" w:eastAsia="Times New Roman" w:hAnsi="Cambria" w:cstheme="minorHAnsi"/>
          <w:spacing w:val="2"/>
        </w:rPr>
        <w:t>r</w:t>
      </w:r>
      <w:r w:rsidRPr="006722EE">
        <w:rPr>
          <w:rFonts w:ascii="Cambria" w:eastAsia="Times New Roman" w:hAnsi="Cambria" w:cstheme="minorHAnsi"/>
          <w:spacing w:val="-1"/>
        </w:rPr>
        <w:t>e</w:t>
      </w:r>
      <w:r w:rsidRPr="006722EE">
        <w:rPr>
          <w:rFonts w:ascii="Cambria" w:eastAsia="Times New Roman" w:hAnsi="Cambria" w:cstheme="minorHAnsi"/>
        </w:rPr>
        <w:t>,</w:t>
      </w:r>
    </w:p>
    <w:p w14:paraId="79EB2BAE" w14:textId="77777777" w:rsidR="000952B1" w:rsidRPr="006722EE" w:rsidRDefault="000952B1" w:rsidP="000952B1">
      <w:pPr>
        <w:ind w:left="100" w:right="82"/>
        <w:jc w:val="both"/>
        <w:rPr>
          <w:rFonts w:ascii="Cambria" w:hAnsi="Cambria" w:cstheme="minorHAnsi"/>
        </w:rPr>
      </w:pPr>
      <w:r w:rsidRPr="006722EE">
        <w:rPr>
          <w:rFonts w:ascii="Cambria" w:eastAsia="Times New Roman" w:hAnsi="Cambria" w:cstheme="minorHAnsi"/>
        </w:rPr>
        <w:t>it</w:t>
      </w:r>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y is</w:t>
      </w:r>
      <w:r w:rsidRPr="006722EE">
        <w:rPr>
          <w:rFonts w:ascii="Cambria" w:eastAsia="Times New Roman" w:hAnsi="Cambria" w:cstheme="minorHAnsi"/>
          <w:spacing w:val="1"/>
        </w:rPr>
        <w:t>s</w:t>
      </w:r>
      <w:r w:rsidRPr="006722EE">
        <w:rPr>
          <w:rFonts w:ascii="Cambria" w:eastAsia="Times New Roman" w:hAnsi="Cambria" w:cstheme="minorHAnsi"/>
          <w:spacing w:val="2"/>
        </w:rPr>
        <w:t>u</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a</w:t>
      </w:r>
      <w:r w:rsidRPr="006722EE">
        <w:rPr>
          <w:rFonts w:ascii="Cambria" w:eastAsia="Times New Roman" w:hAnsi="Cambria" w:cstheme="minorHAnsi"/>
          <w:spacing w:val="6"/>
        </w:rPr>
        <w:t xml:space="preserve"> </w:t>
      </w:r>
      <w:r w:rsidRPr="006722EE">
        <w:rPr>
          <w:rFonts w:ascii="Cambria" w:eastAsia="Times New Roman" w:hAnsi="Cambria" w:cstheme="minorHAnsi"/>
        </w:rPr>
        <w:t>sho</w:t>
      </w:r>
      <w:r w:rsidRPr="006722EE">
        <w:rPr>
          <w:rFonts w:ascii="Cambria" w:eastAsia="Times New Roman" w:hAnsi="Cambria" w:cstheme="minorHAnsi"/>
          <w:spacing w:val="2"/>
        </w:rPr>
        <w:t>w-</w:t>
      </w:r>
      <w:r w:rsidRPr="006722EE">
        <w:rPr>
          <w:rFonts w:ascii="Cambria" w:eastAsia="Times New Roman" w:hAnsi="Cambria" w:cstheme="minorHAnsi"/>
          <w:spacing w:val="-1"/>
        </w:rPr>
        <w:t>ca</w:t>
      </w:r>
      <w:r w:rsidRPr="006722EE">
        <w:rPr>
          <w:rFonts w:ascii="Cambria" w:eastAsia="Times New Roman" w:hAnsi="Cambria" w:cstheme="minorHAnsi"/>
          <w:spacing w:val="3"/>
        </w:rPr>
        <w:t>u</w:t>
      </w:r>
      <w:r w:rsidRPr="006722EE">
        <w:rPr>
          <w:rFonts w:ascii="Cambria" w:eastAsia="Times New Roman" w:hAnsi="Cambria" w:cstheme="minorHAnsi"/>
        </w:rPr>
        <w:t>se</w:t>
      </w:r>
      <w:r w:rsidRPr="006722EE">
        <w:rPr>
          <w:rFonts w:ascii="Cambria" w:eastAsia="Times New Roman" w:hAnsi="Cambria" w:cstheme="minorHAnsi"/>
          <w:spacing w:val="4"/>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rPr>
        <w:t>w</w:t>
      </w:r>
      <w:r w:rsidRPr="006722EE">
        <w:rPr>
          <w:rFonts w:ascii="Cambria" w:eastAsia="Times New Roman" w:hAnsi="Cambria" w:cstheme="minorHAnsi"/>
          <w:spacing w:val="4"/>
        </w:rPr>
        <w:t>h</w:t>
      </w:r>
      <w:r w:rsidRPr="006722EE">
        <w:rPr>
          <w:rFonts w:ascii="Cambria" w:eastAsia="Times New Roman" w:hAnsi="Cambria" w:cstheme="minorHAnsi"/>
        </w:rPr>
        <w:t>y the</w:t>
      </w:r>
      <w:r w:rsidRPr="006722EE">
        <w:rPr>
          <w:rFonts w:ascii="Cambria" w:eastAsia="Times New Roman" w:hAnsi="Cambria" w:cstheme="minorHAnsi"/>
          <w:spacing w:val="9"/>
        </w:rPr>
        <w:t xml:space="preserve"> </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me</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sh</w:t>
      </w:r>
      <w:r w:rsidRPr="006722EE">
        <w:rPr>
          <w:rFonts w:ascii="Cambria" w:eastAsia="Times New Roman" w:hAnsi="Cambria" w:cstheme="minorHAnsi"/>
          <w:spacing w:val="2"/>
        </w:rPr>
        <w:t>o</w:t>
      </w:r>
      <w:r w:rsidRPr="006722EE">
        <w:rPr>
          <w:rFonts w:ascii="Cambria" w:eastAsia="Times New Roman" w:hAnsi="Cambria" w:cstheme="minorHAnsi"/>
        </w:rPr>
        <w:t>uld</w:t>
      </w:r>
      <w:r w:rsidRPr="006722EE">
        <w:rPr>
          <w:rFonts w:ascii="Cambria" w:eastAsia="Times New Roman" w:hAnsi="Cambria" w:cstheme="minorHAnsi"/>
          <w:spacing w:val="5"/>
        </w:rPr>
        <w:t xml:space="preserve"> </w:t>
      </w:r>
      <w:r w:rsidRPr="006722EE">
        <w:rPr>
          <w:rFonts w:ascii="Cambria" w:eastAsia="Times New Roman" w:hAnsi="Cambria" w:cstheme="minorHAnsi"/>
        </w:rPr>
        <w:t>not</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6"/>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moved f</w:t>
      </w:r>
      <w:r w:rsidRPr="006722EE">
        <w:rPr>
          <w:rFonts w:ascii="Cambria" w:eastAsia="Times New Roman" w:hAnsi="Cambria" w:cstheme="minorHAnsi"/>
          <w:spacing w:val="-1"/>
        </w:rPr>
        <w:t>r</w:t>
      </w:r>
      <w:r w:rsidRPr="006722EE">
        <w:rPr>
          <w:rFonts w:ascii="Cambria" w:eastAsia="Times New Roman" w:hAnsi="Cambria" w:cstheme="minorHAnsi"/>
        </w:rPr>
        <w:t xml:space="preserve">om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 xml:space="preserve">st of </w:t>
      </w:r>
      <w:r w:rsidRPr="006722EE">
        <w:rPr>
          <w:rFonts w:ascii="Cambria" w:eastAsia="Times New Roman" w:hAnsi="Cambria" w:cstheme="minorHAnsi"/>
          <w:spacing w:val="-1"/>
        </w:rPr>
        <w:t>a</w:t>
      </w:r>
      <w:r w:rsidRPr="006722EE">
        <w:rPr>
          <w:rFonts w:ascii="Cambria" w:eastAsia="Times New Roman" w:hAnsi="Cambria" w:cstheme="minorHAnsi"/>
        </w:rPr>
        <w:t>ppro</w:t>
      </w:r>
      <w:r w:rsidRPr="006722EE">
        <w:rPr>
          <w:rFonts w:ascii="Cambria" w:eastAsia="Times New Roman" w:hAnsi="Cambria" w:cstheme="minorHAnsi"/>
          <w:spacing w:val="-1"/>
        </w:rPr>
        <w:t>ve</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 xml:space="preserve">rs / </w:t>
      </w:r>
      <w:r w:rsidRPr="006722EE">
        <w:rPr>
          <w:rFonts w:ascii="Cambria" w:eastAsia="Times New Roman" w:hAnsi="Cambria" w:cstheme="minorHAnsi"/>
          <w:spacing w:val="3"/>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 xml:space="preserve">tors, </w:t>
      </w:r>
      <w:r w:rsidRPr="006722EE">
        <w:rPr>
          <w:rFonts w:ascii="Cambria" w:eastAsia="Times New Roman" w:hAnsi="Cambria" w:cstheme="minorHAnsi"/>
          <w:spacing w:val="-1"/>
        </w:rPr>
        <w:t>e</w:t>
      </w:r>
      <w:r w:rsidRPr="006722EE">
        <w:rPr>
          <w:rFonts w:ascii="Cambria" w:eastAsia="Times New Roman" w:hAnsi="Cambria" w:cstheme="minorHAnsi"/>
        </w:rPr>
        <w:t>tc.</w:t>
      </w:r>
    </w:p>
    <w:p w14:paraId="4DF7ABAB" w14:textId="77777777" w:rsidR="000952B1" w:rsidRPr="006722EE" w:rsidRDefault="000952B1" w:rsidP="000952B1">
      <w:pPr>
        <w:spacing w:line="260" w:lineRule="exact"/>
        <w:ind w:left="100" w:right="93"/>
        <w:jc w:val="both"/>
        <w:rPr>
          <w:rFonts w:ascii="Cambria" w:hAnsi="Cambria" w:cstheme="minorHAnsi"/>
        </w:rPr>
      </w:pPr>
      <w:r w:rsidRPr="006722EE">
        <w:rPr>
          <w:rFonts w:ascii="Cambria" w:eastAsia="Times New Roman" w:hAnsi="Cambria" w:cstheme="minorHAnsi"/>
        </w:rPr>
        <w:t>8.2</w:t>
      </w:r>
      <w:r w:rsidRPr="006722EE">
        <w:rPr>
          <w:rFonts w:ascii="Cambria" w:eastAsia="Times New Roman" w:hAnsi="Cambria" w:cstheme="minorHAnsi"/>
          <w:spacing w:val="31"/>
        </w:rPr>
        <w:t xml:space="preserve"> </w:t>
      </w:r>
      <w:r w:rsidRPr="006722EE">
        <w:rPr>
          <w:rFonts w:ascii="Cambria" w:eastAsia="Times New Roman" w:hAnsi="Cambria" w:cstheme="minorHAnsi"/>
        </w:rPr>
        <w:t>The</w:t>
      </w:r>
      <w:r w:rsidRPr="006722EE">
        <w:rPr>
          <w:rFonts w:ascii="Cambria" w:eastAsia="Times New Roman" w:hAnsi="Cambria" w:cstheme="minorHAnsi"/>
          <w:spacing w:val="32"/>
        </w:rPr>
        <w:t xml:space="preserve"> </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1"/>
        </w:rPr>
        <w:t>f</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3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30"/>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3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31"/>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32"/>
        </w:rPr>
        <w:t xml:space="preserve"> </w:t>
      </w:r>
      <w:r w:rsidRPr="006722EE">
        <w:rPr>
          <w:rFonts w:ascii="Cambria" w:eastAsia="Times New Roman" w:hAnsi="Cambria" w:cstheme="minorHAnsi"/>
        </w:rPr>
        <w:t>would</w:t>
      </w:r>
      <w:r w:rsidRPr="006722EE">
        <w:rPr>
          <w:rFonts w:ascii="Cambria" w:eastAsia="Times New Roman" w:hAnsi="Cambria" w:cstheme="minorHAnsi"/>
          <w:spacing w:val="31"/>
        </w:rPr>
        <w:t xml:space="preserve">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30"/>
        </w:rPr>
        <w:t xml:space="preserve"> </w:t>
      </w:r>
      <w:r w:rsidRPr="006722EE">
        <w:rPr>
          <w:rFonts w:ascii="Cambria" w:eastAsia="Times New Roman" w:hAnsi="Cambria" w:cstheme="minorHAnsi"/>
        </w:rPr>
        <w:t>that</w:t>
      </w:r>
      <w:r w:rsidRPr="006722EE">
        <w:rPr>
          <w:rFonts w:ascii="Cambria" w:eastAsia="Times New Roman" w:hAnsi="Cambria" w:cstheme="minorHAnsi"/>
          <w:spacing w:val="33"/>
        </w:rPr>
        <w:t xml:space="preserve"> </w:t>
      </w:r>
      <w:r w:rsidRPr="006722EE">
        <w:rPr>
          <w:rFonts w:ascii="Cambria" w:eastAsia="Times New Roman" w:hAnsi="Cambria" w:cstheme="minorHAnsi"/>
        </w:rPr>
        <w:t>the</w:t>
      </w:r>
      <w:r w:rsidRPr="006722EE">
        <w:rPr>
          <w:rFonts w:ascii="Cambria" w:eastAsia="Times New Roman" w:hAnsi="Cambria" w:cstheme="minorHAnsi"/>
          <w:spacing w:val="30"/>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9"/>
        </w:rPr>
        <w:t xml:space="preserve"> </w:t>
      </w:r>
      <w:r w:rsidRPr="006722EE">
        <w:rPr>
          <w:rFonts w:ascii="Cambria" w:eastAsia="Times New Roman" w:hAnsi="Cambria" w:cstheme="minorHAnsi"/>
        </w:rPr>
        <w:t>would</w:t>
      </w:r>
      <w:r w:rsidRPr="006722EE">
        <w:rPr>
          <w:rFonts w:ascii="Cambria" w:eastAsia="Times New Roman" w:hAnsi="Cambria" w:cstheme="minorHAnsi"/>
          <w:spacing w:val="31"/>
        </w:rPr>
        <w:t xml:space="preserve"> </w:t>
      </w:r>
      <w:r w:rsidRPr="006722EE">
        <w:rPr>
          <w:rFonts w:ascii="Cambria" w:eastAsia="Times New Roman" w:hAnsi="Cambria" w:cstheme="minorHAnsi"/>
        </w:rPr>
        <w:t>not</w:t>
      </w:r>
      <w:r w:rsidRPr="006722EE">
        <w:rPr>
          <w:rFonts w:ascii="Cambria" w:eastAsia="Times New Roman" w:hAnsi="Cambria" w:cstheme="minorHAnsi"/>
          <w:spacing w:val="31"/>
        </w:rPr>
        <w:t xml:space="preserve">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30"/>
        </w:rPr>
        <w:t xml:space="preserve"> </w:t>
      </w:r>
      <w:r w:rsidRPr="006722EE">
        <w:rPr>
          <w:rFonts w:ascii="Cambria" w:eastAsia="Times New Roman" w:hAnsi="Cambria" w:cstheme="minorHAnsi"/>
        </w:rPr>
        <w:t>disqu</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fi</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3"/>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 xml:space="preserve">om  </w:t>
      </w:r>
    </w:p>
    <w:p w14:paraId="3181A9E5" w14:textId="77777777" w:rsidR="000952B1" w:rsidRPr="006722EE" w:rsidRDefault="000952B1" w:rsidP="000952B1">
      <w:pPr>
        <w:spacing w:before="29"/>
        <w:ind w:left="100" w:right="85"/>
        <w:jc w:val="both"/>
        <w:rPr>
          <w:rFonts w:ascii="Cambria" w:hAnsi="Cambria" w:cstheme="minorHAnsi"/>
        </w:rPr>
      </w:pPr>
      <w:r w:rsidRPr="006722EE">
        <w:rPr>
          <w:rFonts w:ascii="Cambria" w:eastAsia="Times New Roman" w:hAnsi="Cambria" w:cstheme="minorHAnsi"/>
          <w:spacing w:val="-1"/>
        </w:rPr>
        <w:t>Competing</w:t>
      </w:r>
      <w:r w:rsidRPr="006722EE">
        <w:rPr>
          <w:rFonts w:ascii="Cambria" w:eastAsia="Times New Roman" w:hAnsi="Cambria" w:cstheme="minorHAnsi"/>
          <w:spacing w:val="3"/>
        </w:rPr>
        <w:t xml:space="preserve"> </w:t>
      </w:r>
      <w:r w:rsidRPr="006722EE">
        <w:rPr>
          <w:rFonts w:ascii="Cambria" w:eastAsia="Times New Roman" w:hAnsi="Cambria" w:cstheme="minorHAnsi"/>
        </w:rPr>
        <w:t>in</w:t>
      </w:r>
      <w:r w:rsidRPr="006722EE">
        <w:rPr>
          <w:rFonts w:ascii="Cambria" w:eastAsia="Times New Roman" w:hAnsi="Cambria" w:cstheme="minorHAnsi"/>
          <w:spacing w:val="3"/>
        </w:rPr>
        <w:t xml:space="preserve"> </w:t>
      </w:r>
      <w:r w:rsidRPr="006722EE">
        <w:rPr>
          <w:rFonts w:ascii="Cambria" w:eastAsia="Times New Roman" w:hAnsi="Cambria" w:cstheme="minorHAnsi"/>
        </w:rPr>
        <w:t>Op</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T</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 xml:space="preserve"> </w:t>
      </w:r>
      <w:r w:rsidRPr="006722EE">
        <w:rPr>
          <w:rFonts w:ascii="Cambria" w:eastAsia="Times New Roman" w:hAnsi="Cambria" w:cstheme="minorHAnsi"/>
        </w:rPr>
        <w:t>Enquir</w:t>
      </w:r>
      <w:r w:rsidRPr="006722EE">
        <w:rPr>
          <w:rFonts w:ascii="Cambria" w:eastAsia="Times New Roman" w:hAnsi="Cambria" w:cstheme="minorHAnsi"/>
          <w:spacing w:val="2"/>
        </w:rPr>
        <w:t>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but</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L</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T</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Enqui</w:t>
      </w:r>
      <w:r w:rsidRPr="006722EE">
        <w:rPr>
          <w:rFonts w:ascii="Cambria" w:eastAsia="Times New Roman" w:hAnsi="Cambria" w:cstheme="minorHAnsi"/>
          <w:spacing w:val="4"/>
        </w:rPr>
        <w:t>r</w:t>
      </w:r>
      <w:r w:rsidRPr="006722EE">
        <w:rPr>
          <w:rFonts w:ascii="Cambria" w:eastAsia="Times New Roman" w:hAnsi="Cambria" w:cstheme="minorHAnsi"/>
        </w:rPr>
        <w:t xml:space="preserve">y </w:t>
      </w:r>
      <w:r w:rsidRPr="006722EE">
        <w:rPr>
          <w:rFonts w:ascii="Cambria" w:eastAsia="Times New Roman" w:hAnsi="Cambria" w:cstheme="minorHAnsi"/>
          <w:spacing w:val="1"/>
        </w:rPr>
        <w:t>(</w:t>
      </w:r>
      <w:r w:rsidRPr="006722EE">
        <w:rPr>
          <w:rFonts w:ascii="Cambria" w:eastAsia="Times New Roman" w:hAnsi="Cambria" w:cstheme="minorHAnsi"/>
          <w:spacing w:val="-3"/>
        </w:rPr>
        <w:t>L</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y not</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g</w:t>
      </w:r>
      <w:r w:rsidRPr="006722EE">
        <w:rPr>
          <w:rFonts w:ascii="Cambria" w:eastAsia="Times New Roman" w:hAnsi="Cambria" w:cstheme="minorHAnsi"/>
        </w:rPr>
        <w:t>iven</w:t>
      </w:r>
      <w:r w:rsidRPr="006722EE">
        <w:rPr>
          <w:rFonts w:ascii="Cambria" w:eastAsia="Times New Roman" w:hAnsi="Cambria" w:cstheme="minorHAnsi"/>
          <w:spacing w:val="4"/>
        </w:rPr>
        <w:t xml:space="preserve"> </w:t>
      </w:r>
      <w:r w:rsidRPr="006722EE">
        <w:rPr>
          <w:rFonts w:ascii="Cambria" w:eastAsia="Times New Roman" w:hAnsi="Cambria" w:cstheme="minorHAnsi"/>
        </w:rPr>
        <w:t xml:space="preserve">to the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w:t>
      </w:r>
    </w:p>
    <w:p w14:paraId="565F89CF" w14:textId="77777777" w:rsidR="000952B1" w:rsidRPr="006722EE" w:rsidRDefault="000952B1" w:rsidP="000952B1">
      <w:pPr>
        <w:ind w:left="100" w:right="86"/>
        <w:jc w:val="both"/>
        <w:rPr>
          <w:rFonts w:ascii="Cambria" w:hAnsi="Cambria" w:cstheme="minorHAnsi"/>
        </w:rPr>
      </w:pPr>
      <w:r w:rsidRPr="006722EE">
        <w:rPr>
          <w:rFonts w:ascii="Cambria" w:eastAsia="Times New Roman" w:hAnsi="Cambria" w:cstheme="minorHAnsi"/>
        </w:rPr>
        <w:t>8.3</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P</w:t>
      </w:r>
      <w:r w:rsidRPr="006722EE">
        <w:rPr>
          <w:rFonts w:ascii="Cambria" w:eastAsia="Times New Roman" w:hAnsi="Cambria" w:cstheme="minorHAnsi"/>
          <w:spacing w:val="-1"/>
        </w:rPr>
        <w:t>a</w:t>
      </w:r>
      <w:r w:rsidRPr="006722EE">
        <w:rPr>
          <w:rFonts w:ascii="Cambria" w:eastAsia="Times New Roman" w:hAnsi="Cambria" w:cstheme="minorHAnsi"/>
        </w:rPr>
        <w:t>st</w:t>
      </w:r>
      <w:r w:rsidRPr="006722EE">
        <w:rPr>
          <w:rFonts w:ascii="Cambria" w:eastAsia="Times New Roman" w:hAnsi="Cambria" w:cstheme="minorHAnsi"/>
          <w:spacing w:val="5"/>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f</w:t>
      </w:r>
      <w:r w:rsidRPr="006722EE">
        <w:rPr>
          <w:rFonts w:ascii="Cambria" w:eastAsia="Times New Roman" w:hAnsi="Cambria" w:cstheme="minorHAnsi"/>
          <w:spacing w:val="2"/>
        </w:rPr>
        <w:t>o</w:t>
      </w:r>
      <w:r w:rsidRPr="006722EE">
        <w:rPr>
          <w:rFonts w:ascii="Cambria" w:eastAsia="Times New Roman" w:hAnsi="Cambria" w:cstheme="minorHAnsi"/>
        </w:rPr>
        <w:t>rm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 m</w:t>
      </w:r>
      <w:r w:rsidRPr="006722EE">
        <w:rPr>
          <w:rFonts w:ascii="Cambria" w:eastAsia="Times New Roman" w:hAnsi="Cambria" w:cstheme="minorHAnsi"/>
          <w:spacing w:val="4"/>
        </w:rPr>
        <w:t>a</w:t>
      </w:r>
      <w:r w:rsidRPr="006722EE">
        <w:rPr>
          <w:rFonts w:ascii="Cambria" w:eastAsia="Times New Roman" w:hAnsi="Cambria" w:cstheme="minorHAnsi"/>
        </w:rPr>
        <w:t xml:space="preserve">y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ta</w:t>
      </w:r>
      <w:r w:rsidRPr="006722EE">
        <w:rPr>
          <w:rFonts w:ascii="Cambria" w:eastAsia="Times New Roman" w:hAnsi="Cambria" w:cstheme="minorHAnsi"/>
          <w:spacing w:val="2"/>
        </w:rPr>
        <w:t>k</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rPr>
        <w:t>o</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acc</w:t>
      </w:r>
      <w:r w:rsidRPr="006722EE">
        <w:rPr>
          <w:rFonts w:ascii="Cambria" w:eastAsia="Times New Roman" w:hAnsi="Cambria" w:cstheme="minorHAnsi"/>
        </w:rPr>
        <w:t>ount</w:t>
      </w:r>
      <w:r w:rsidRPr="006722EE">
        <w:rPr>
          <w:rFonts w:ascii="Cambria" w:eastAsia="Times New Roman" w:hAnsi="Cambria" w:cstheme="minorHAnsi"/>
          <w:spacing w:val="7"/>
        </w:rPr>
        <w:t xml:space="preserve"> </w:t>
      </w:r>
      <w:r w:rsidRPr="006722EE">
        <w:rPr>
          <w:rFonts w:ascii="Cambria" w:eastAsia="Times New Roman" w:hAnsi="Cambria" w:cstheme="minorHAnsi"/>
        </w:rPr>
        <w:t>while</w:t>
      </w:r>
      <w:r w:rsidRPr="006722EE">
        <w:rPr>
          <w:rFonts w:ascii="Cambria" w:eastAsia="Times New Roman" w:hAnsi="Cambria" w:cstheme="minorHAnsi"/>
          <w:spacing w:val="4"/>
        </w:rPr>
        <w:t xml:space="preserve"> </w:t>
      </w:r>
      <w:r w:rsidRPr="006722EE">
        <w:rPr>
          <w:rFonts w:ascii="Cambria" w:eastAsia="Times New Roman" w:hAnsi="Cambria" w:cstheme="minorHAnsi"/>
        </w:rPr>
        <w:t>pr</w:t>
      </w:r>
      <w:r w:rsidRPr="006722EE">
        <w:rPr>
          <w:rFonts w:ascii="Cambria" w:eastAsia="Times New Roman" w:hAnsi="Cambria" w:cstheme="minorHAnsi"/>
          <w:spacing w:val="1"/>
        </w:rPr>
        <w:t>o</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rPr>
        <w:t>rov</w:t>
      </w:r>
      <w:r w:rsidRPr="006722EE">
        <w:rPr>
          <w:rFonts w:ascii="Cambria" w:eastAsia="Times New Roman" w:hAnsi="Cambria" w:cstheme="minorHAnsi"/>
          <w:spacing w:val="-2"/>
        </w:rPr>
        <w:t>a</w:t>
      </w:r>
      <w:r w:rsidRPr="006722EE">
        <w:rPr>
          <w:rFonts w:ascii="Cambria" w:eastAsia="Times New Roman" w:hAnsi="Cambria" w:cstheme="minorHAnsi"/>
        </w:rPr>
        <w:t>l of the</w:t>
      </w:r>
      <w:r w:rsidRPr="006722EE">
        <w:rPr>
          <w:rFonts w:ascii="Cambria" w:eastAsia="Times New Roman" w:hAnsi="Cambria" w:cstheme="minorHAnsi"/>
          <w:spacing w:val="-1"/>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 Autho</w:t>
      </w:r>
      <w:r w:rsidRPr="006722EE">
        <w:rPr>
          <w:rFonts w:ascii="Cambria" w:eastAsia="Times New Roman" w:hAnsi="Cambria" w:cstheme="minorHAnsi"/>
          <w:spacing w:val="2"/>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rdi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2"/>
        </w:rPr>
        <w:t>r</w:t>
      </w:r>
      <w:r w:rsidRPr="006722EE">
        <w:rPr>
          <w:rFonts w:ascii="Cambria" w:eastAsia="Times New Roman" w:hAnsi="Cambria" w:cstheme="minorHAnsi"/>
          <w:spacing w:val="-1"/>
        </w:rPr>
        <w:t>ac</w:t>
      </w:r>
      <w:r w:rsidRPr="006722EE">
        <w:rPr>
          <w:rFonts w:ascii="Cambria" w:eastAsia="Times New Roman" w:hAnsi="Cambria" w:cstheme="minorHAnsi"/>
        </w:rPr>
        <w:t>t.</w:t>
      </w:r>
    </w:p>
    <w:p w14:paraId="2A36BF50" w14:textId="77777777" w:rsidR="000952B1" w:rsidRPr="006722EE" w:rsidRDefault="000952B1" w:rsidP="000952B1">
      <w:pPr>
        <w:tabs>
          <w:tab w:val="left" w:pos="284"/>
        </w:tabs>
        <w:spacing w:before="5"/>
        <w:ind w:left="-142" w:right="7018" w:hanging="142"/>
        <w:jc w:val="both"/>
        <w:rPr>
          <w:rFonts w:ascii="Cambria" w:hAnsi="Cambria" w:cstheme="minorHAnsi"/>
        </w:rPr>
      </w:pPr>
      <w:r w:rsidRPr="006722EE">
        <w:rPr>
          <w:rFonts w:ascii="Cambria" w:eastAsia="Times New Roman" w:hAnsi="Cambria" w:cstheme="minorHAnsi"/>
          <w:b/>
        </w:rPr>
        <w:tab/>
        <w:t>9 Show Cause Notice</w:t>
      </w:r>
    </w:p>
    <w:p w14:paraId="1156363C" w14:textId="77777777" w:rsidR="000952B1" w:rsidRPr="006722EE" w:rsidRDefault="000952B1" w:rsidP="000952B1">
      <w:pPr>
        <w:spacing w:line="260" w:lineRule="exact"/>
        <w:ind w:left="100" w:right="86"/>
        <w:jc w:val="both"/>
        <w:rPr>
          <w:rFonts w:ascii="Cambria" w:hAnsi="Cambria" w:cstheme="minorHAnsi"/>
        </w:rPr>
      </w:pPr>
      <w:r w:rsidRPr="006722EE">
        <w:rPr>
          <w:rFonts w:ascii="Cambria" w:eastAsia="Times New Roman" w:hAnsi="Cambria" w:cstheme="minorHAnsi"/>
        </w:rPr>
        <w:t xml:space="preserve">9.1 </w:t>
      </w:r>
      <w:r w:rsidRPr="006722EE">
        <w:rPr>
          <w:rFonts w:ascii="Cambria" w:eastAsia="Times New Roman" w:hAnsi="Cambria" w:cstheme="minorHAnsi"/>
          <w:spacing w:val="-6"/>
        </w:rPr>
        <w:t>I</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se</w:t>
      </w:r>
      <w:r w:rsidRPr="006722EE">
        <w:rPr>
          <w:rFonts w:ascii="Cambria" w:eastAsia="Times New Roman" w:hAnsi="Cambria" w:cstheme="minorHAnsi"/>
          <w:spacing w:val="-3"/>
        </w:rPr>
        <w:t xml:space="preserve"> </w:t>
      </w:r>
      <w:r w:rsidRPr="006722EE">
        <w:rPr>
          <w:rFonts w:ascii="Cambria" w:eastAsia="Times New Roman" w:hAnsi="Cambria" w:cstheme="minorHAnsi"/>
        </w:rPr>
        <w:t>wh</w:t>
      </w:r>
      <w:r w:rsidRPr="006722EE">
        <w:rPr>
          <w:rFonts w:ascii="Cambria" w:eastAsia="Times New Roman" w:hAnsi="Cambria" w:cstheme="minorHAnsi"/>
          <w:spacing w:val="1"/>
        </w:rPr>
        <w:t>e</w:t>
      </w:r>
      <w:r w:rsidRPr="006722EE">
        <w:rPr>
          <w:rFonts w:ascii="Cambria" w:eastAsia="Times New Roman" w:hAnsi="Cambria" w:cstheme="minorHAnsi"/>
        </w:rPr>
        <w:t>re</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C</w:t>
      </w:r>
      <w:r w:rsidRPr="006722EE">
        <w:rPr>
          <w:rFonts w:ascii="Cambria" w:eastAsia="Times New Roman" w:hAnsi="Cambria" w:cstheme="minorHAnsi"/>
          <w:spacing w:val="2"/>
        </w:rPr>
        <w:t>o</w:t>
      </w:r>
      <w:r w:rsidRPr="006722EE">
        <w:rPr>
          <w:rFonts w:ascii="Cambria" w:eastAsia="Times New Roman" w:hAnsi="Cambria" w:cstheme="minorHAnsi"/>
        </w:rPr>
        <w:t>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w:t>
      </w:r>
      <w:r w:rsidRPr="006722EE">
        <w:rPr>
          <w:rFonts w:ascii="Cambria" w:eastAsia="Times New Roman" w:hAnsi="Cambria" w:cstheme="minorHAnsi"/>
          <w:spacing w:val="3"/>
        </w:rPr>
        <w:t>d</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that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1"/>
        </w:rPr>
        <w:t xml:space="preserve"> a</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is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ca</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 a show</w:t>
      </w:r>
      <w:r w:rsidRPr="006722EE">
        <w:rPr>
          <w:rFonts w:ascii="Cambria" w:eastAsia="Times New Roman" w:hAnsi="Cambria" w:cstheme="minorHAnsi"/>
          <w:spacing w:val="2"/>
        </w:rPr>
        <w:t>-</w:t>
      </w:r>
      <w:r w:rsidRPr="006722EE">
        <w:rPr>
          <w:rFonts w:ascii="Cambria" w:eastAsia="Times New Roman" w:hAnsi="Cambria" w:cstheme="minorHAnsi"/>
          <w:spacing w:val="-1"/>
        </w:rPr>
        <w:t>ca</w:t>
      </w:r>
      <w:r w:rsidRPr="006722EE">
        <w:rPr>
          <w:rFonts w:ascii="Cambria" w:eastAsia="Times New Roman" w:hAnsi="Cambria" w:cstheme="minorHAnsi"/>
        </w:rPr>
        <w:t>use</w:t>
      </w:r>
      <w:r w:rsidRPr="006722EE">
        <w:rPr>
          <w:rFonts w:ascii="Cambria" w:eastAsia="Times New Roman" w:hAnsi="Cambria" w:cstheme="minorHAnsi"/>
          <w:spacing w:val="2"/>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1"/>
        </w:rPr>
        <w:t xml:space="preserve"> </w:t>
      </w:r>
      <w:r w:rsidRPr="006722EE">
        <w:rPr>
          <w:rFonts w:ascii="Cambria" w:eastAsia="Times New Roman" w:hAnsi="Cambria" w:cstheme="minorHAnsi"/>
        </w:rPr>
        <w:t>be is</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tat</w:t>
      </w:r>
      <w:r w:rsidRPr="006722EE">
        <w:rPr>
          <w:rFonts w:ascii="Cambria" w:eastAsia="Times New Roman" w:hAnsi="Cambria" w:cstheme="minorHAnsi"/>
          <w:spacing w:val="-1"/>
        </w:rPr>
        <w:t>e</w:t>
      </w:r>
      <w:r w:rsidRPr="006722EE">
        <w:rPr>
          <w:rFonts w:ascii="Cambria" w:eastAsia="Times New Roman" w:hAnsi="Cambria" w:cstheme="minorHAnsi"/>
        </w:rPr>
        <w:t>ment</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ontaining</w:t>
      </w:r>
      <w:r w:rsidRPr="006722EE">
        <w:rPr>
          <w:rFonts w:ascii="Cambria" w:eastAsia="Times New Roman" w:hAnsi="Cambria" w:cstheme="minorHAnsi"/>
          <w:spacing w:val="1"/>
        </w:rPr>
        <w:t xml:space="preserve"> </w:t>
      </w:r>
      <w:r w:rsidRPr="006722EE">
        <w:rPr>
          <w:rFonts w:ascii="Cambria" w:eastAsia="Times New Roman" w:hAnsi="Cambria" w:cstheme="minorHAnsi"/>
        </w:rPr>
        <w:t>the i</w:t>
      </w:r>
      <w:r w:rsidRPr="006722EE">
        <w:rPr>
          <w:rFonts w:ascii="Cambria" w:eastAsia="Times New Roman" w:hAnsi="Cambria" w:cstheme="minorHAnsi"/>
          <w:spacing w:val="1"/>
        </w:rPr>
        <w:t>m</w:t>
      </w:r>
      <w:r w:rsidRPr="006722EE">
        <w:rPr>
          <w:rFonts w:ascii="Cambria" w:eastAsia="Times New Roman" w:hAnsi="Cambria" w:cstheme="minorHAnsi"/>
        </w:rPr>
        <w:t>putation</w:t>
      </w:r>
      <w:r w:rsidRPr="006722EE">
        <w:rPr>
          <w:rFonts w:ascii="Cambria" w:eastAsia="Times New Roman" w:hAnsi="Cambria" w:cstheme="minorHAnsi"/>
          <w:spacing w:val="1"/>
        </w:rPr>
        <w:t xml:space="preserve"> </w:t>
      </w:r>
      <w:r w:rsidRPr="006722EE">
        <w:rPr>
          <w:rFonts w:ascii="Cambria" w:eastAsia="Times New Roman" w:hAnsi="Cambria" w:cstheme="minorHAnsi"/>
        </w:rPr>
        <w:t>of 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2"/>
        </w:rPr>
        <w:t xml:space="preserve"> </w:t>
      </w:r>
      <w:r w:rsidRPr="006722EE">
        <w:rPr>
          <w:rFonts w:ascii="Cambria" w:eastAsia="Times New Roman" w:hAnsi="Cambria" w:cstheme="minorHAnsi"/>
        </w:rPr>
        <w:t>or</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sb</w:t>
      </w:r>
      <w:r w:rsidRPr="006722EE">
        <w:rPr>
          <w:rFonts w:ascii="Cambria" w:eastAsia="Times New Roman" w:hAnsi="Cambria" w:cstheme="minorHAnsi"/>
          <w:spacing w:val="-1"/>
        </w:rPr>
        <w:t>e</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viour</w:t>
      </w:r>
      <w:r w:rsidRPr="006722EE">
        <w:rPr>
          <w:rFonts w:ascii="Cambria" w:eastAsia="Times New Roman" w:hAnsi="Cambria" w:cstheme="minorHAnsi"/>
          <w:spacing w:val="-2"/>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1"/>
        </w:rPr>
        <w:t xml:space="preserve"> a</w:t>
      </w:r>
      <w:r w:rsidRPr="006722EE">
        <w:rPr>
          <w:rFonts w:ascii="Cambria" w:eastAsia="Times New Roman" w:hAnsi="Cambria" w:cstheme="minorHAnsi"/>
        </w:rPr>
        <w:t>pp</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rPr>
        <w:t>d to</w:t>
      </w:r>
      <w:r w:rsidRPr="006722EE">
        <w:rPr>
          <w:rFonts w:ascii="Cambria" w:eastAsia="Times New Roman" w:hAnsi="Cambria" w:cstheme="minorHAnsi"/>
          <w:spacing w:val="-2"/>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sho</w:t>
      </w:r>
      <w:r w:rsidRPr="006722EE">
        <w:rPr>
          <w:rFonts w:ascii="Cambria" w:eastAsia="Times New Roman" w:hAnsi="Cambria" w:cstheme="minorHAnsi"/>
          <w:spacing w:val="1"/>
        </w:rPr>
        <w:t>w</w:t>
      </w:r>
      <w:r w:rsidRPr="006722EE">
        <w:rPr>
          <w:rFonts w:ascii="Cambria" w:eastAsia="Times New Roman" w:hAnsi="Cambria" w:cstheme="minorHAnsi"/>
          <w:spacing w:val="2"/>
        </w:rPr>
        <w:t>-</w:t>
      </w:r>
      <w:r w:rsidRPr="006722EE">
        <w:rPr>
          <w:rFonts w:ascii="Cambria" w:eastAsia="Times New Roman" w:hAnsi="Cambria" w:cstheme="minorHAnsi"/>
          <w:spacing w:val="-1"/>
        </w:rPr>
        <w:t>ca</w:t>
      </w:r>
      <w:r w:rsidRPr="006722EE">
        <w:rPr>
          <w:rFonts w:ascii="Cambria" w:eastAsia="Times New Roman" w:hAnsi="Cambria" w:cstheme="minorHAnsi"/>
        </w:rPr>
        <w:t>use</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a</w:t>
      </w:r>
      <w:r w:rsidRPr="006722EE">
        <w:rPr>
          <w:rFonts w:ascii="Cambria" w:eastAsia="Times New Roman" w:hAnsi="Cambria" w:cstheme="minorHAnsi"/>
        </w:rPr>
        <w:t>nd the</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s</w:t>
      </w:r>
      <w:r w:rsidRPr="006722EE">
        <w:rPr>
          <w:rFonts w:ascii="Cambria" w:eastAsia="Times New Roman" w:hAnsi="Cambria" w:cstheme="minorHAnsi"/>
        </w:rPr>
        <w:t>hould be</w:t>
      </w:r>
      <w:r w:rsidRPr="006722EE">
        <w:rPr>
          <w:rFonts w:ascii="Cambria" w:eastAsia="Times New Roman" w:hAnsi="Cambria" w:cstheme="minorHAnsi"/>
          <w:spacing w:val="-1"/>
        </w:rPr>
        <w:t xml:space="preserve"> a</w:t>
      </w:r>
      <w:r w:rsidRPr="006722EE">
        <w:rPr>
          <w:rFonts w:ascii="Cambria" w:eastAsia="Times New Roman" w:hAnsi="Cambria" w:cstheme="minorHAnsi"/>
        </w:rPr>
        <w:t>sk</w:t>
      </w:r>
      <w:r w:rsidRPr="006722EE">
        <w:rPr>
          <w:rFonts w:ascii="Cambria" w:eastAsia="Times New Roman" w:hAnsi="Cambria" w:cstheme="minorHAnsi"/>
          <w:spacing w:val="-1"/>
        </w:rPr>
        <w:t>e</w:t>
      </w:r>
      <w:r w:rsidRPr="006722EE">
        <w:rPr>
          <w:rFonts w:ascii="Cambria" w:eastAsia="Times New Roman" w:hAnsi="Cambria" w:cstheme="minorHAnsi"/>
        </w:rPr>
        <w:t>d to subm</w:t>
      </w:r>
      <w:r w:rsidRPr="006722EE">
        <w:rPr>
          <w:rFonts w:ascii="Cambria" w:eastAsia="Times New Roman" w:hAnsi="Cambria" w:cstheme="minorHAnsi"/>
          <w:spacing w:val="1"/>
        </w:rPr>
        <w:t>i</w:t>
      </w:r>
      <w:r w:rsidRPr="006722EE">
        <w:rPr>
          <w:rFonts w:ascii="Cambria" w:eastAsia="Times New Roman" w:hAnsi="Cambria" w:cstheme="minorHAnsi"/>
        </w:rPr>
        <w:t>t wi</w:t>
      </w:r>
      <w:r w:rsidRPr="006722EE">
        <w:rPr>
          <w:rFonts w:ascii="Cambria" w:eastAsia="Times New Roman" w:hAnsi="Cambria" w:cstheme="minorHAnsi"/>
          <w:spacing w:val="1"/>
        </w:rPr>
        <w:t>t</w:t>
      </w:r>
      <w:r w:rsidRPr="006722EE">
        <w:rPr>
          <w:rFonts w:ascii="Cambria" w:eastAsia="Times New Roman" w:hAnsi="Cambria" w:cstheme="minorHAnsi"/>
        </w:rPr>
        <w:t>hin 15 d</w:t>
      </w:r>
      <w:r w:rsidRPr="006722EE">
        <w:rPr>
          <w:rFonts w:ascii="Cambria" w:eastAsia="Times New Roman" w:hAnsi="Cambria" w:cstheme="minorHAnsi"/>
          <w:spacing w:val="2"/>
        </w:rPr>
        <w:t>a</w:t>
      </w:r>
      <w:r w:rsidRPr="006722EE">
        <w:rPr>
          <w:rFonts w:ascii="Cambria" w:eastAsia="Times New Roman" w:hAnsi="Cambria" w:cstheme="minorHAnsi"/>
          <w:spacing w:val="-5"/>
        </w:rPr>
        <w:t>y</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a</w:t>
      </w:r>
      <w:r w:rsidRPr="006722EE">
        <w:rPr>
          <w:rFonts w:ascii="Cambria" w:eastAsia="Times New Roman" w:hAnsi="Cambria" w:cstheme="minorHAnsi"/>
          <w:spacing w:val="-1"/>
        </w:rPr>
        <w:t xml:space="preserve"> </w:t>
      </w:r>
      <w:r w:rsidRPr="006722EE">
        <w:rPr>
          <w:rFonts w:ascii="Cambria" w:eastAsia="Times New Roman" w:hAnsi="Cambria" w:cstheme="minorHAnsi"/>
        </w:rPr>
        <w:t>w</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ten stat</w:t>
      </w:r>
      <w:r w:rsidRPr="006722EE">
        <w:rPr>
          <w:rFonts w:ascii="Cambria" w:eastAsia="Times New Roman" w:hAnsi="Cambria" w:cstheme="minorHAnsi"/>
          <w:spacing w:val="1"/>
        </w:rPr>
        <w:t>e</w:t>
      </w:r>
      <w:r w:rsidRPr="006722EE">
        <w:rPr>
          <w:rFonts w:ascii="Cambria" w:eastAsia="Times New Roman" w:hAnsi="Cambria" w:cstheme="minorHAnsi"/>
        </w:rPr>
        <w:t xml:space="preserve">ment in </w:t>
      </w:r>
      <w:r w:rsidRPr="006722EE">
        <w:rPr>
          <w:rFonts w:ascii="Cambria" w:eastAsia="Times New Roman" w:hAnsi="Cambria" w:cstheme="minorHAnsi"/>
          <w:spacing w:val="1"/>
        </w:rPr>
        <w:t>i</w:t>
      </w:r>
      <w:r w:rsidRPr="006722EE">
        <w:rPr>
          <w:rFonts w:ascii="Cambria" w:eastAsia="Times New Roman" w:hAnsi="Cambria" w:cstheme="minorHAnsi"/>
        </w:rPr>
        <w:t>ts</w:t>
      </w:r>
      <w:r w:rsidRPr="006722EE">
        <w:rPr>
          <w:rFonts w:ascii="Cambria" w:eastAsia="Times New Roman" w:hAnsi="Cambria" w:cstheme="minorHAnsi"/>
          <w:spacing w:val="4"/>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rPr>
        <w:t>ns</w:t>
      </w:r>
      <w:r w:rsidRPr="006722EE">
        <w:rPr>
          <w:rFonts w:ascii="Cambria" w:eastAsia="Times New Roman" w:hAnsi="Cambria" w:cstheme="minorHAnsi"/>
          <w:spacing w:val="-1"/>
        </w:rPr>
        <w:t>e</w:t>
      </w:r>
      <w:r w:rsidRPr="006722EE">
        <w:rPr>
          <w:rFonts w:ascii="Cambria" w:eastAsia="Times New Roman" w:hAnsi="Cambria" w:cstheme="minorHAnsi"/>
        </w:rPr>
        <w:t>.</w:t>
      </w:r>
    </w:p>
    <w:p w14:paraId="336B4AEE" w14:textId="77777777" w:rsidR="000952B1" w:rsidRPr="006722EE" w:rsidRDefault="000952B1" w:rsidP="000952B1">
      <w:pPr>
        <w:ind w:left="100" w:right="77"/>
        <w:jc w:val="both"/>
        <w:rPr>
          <w:rFonts w:ascii="Cambria" w:hAnsi="Cambria" w:cstheme="minorHAnsi"/>
        </w:rPr>
      </w:pPr>
      <w:r w:rsidRPr="006722EE">
        <w:rPr>
          <w:rFonts w:ascii="Cambria" w:eastAsia="Times New Roman" w:hAnsi="Cambria" w:cstheme="minorHAnsi"/>
        </w:rPr>
        <w:t>9.2</w:t>
      </w:r>
      <w:r w:rsidRPr="006722EE">
        <w:rPr>
          <w:rFonts w:ascii="Cambria" w:eastAsia="Times New Roman" w:hAnsi="Cambria" w:cstheme="minorHAnsi"/>
          <w:spacing w:val="-7"/>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10"/>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qu</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3"/>
        </w:rPr>
        <w:t>t</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for</w:t>
      </w:r>
      <w:r w:rsidRPr="006722EE">
        <w:rPr>
          <w:rFonts w:ascii="Cambria" w:eastAsia="Times New Roman" w:hAnsi="Cambria" w:cstheme="minorHAnsi"/>
          <w:spacing w:val="-11"/>
        </w:rPr>
        <w:t xml:space="preserve"> </w:t>
      </w:r>
      <w:r w:rsidRPr="006722EE">
        <w:rPr>
          <w:rFonts w:ascii="Cambria" w:eastAsia="Times New Roman" w:hAnsi="Cambria" w:cstheme="minorHAnsi"/>
        </w:rPr>
        <w:t>inspe</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10"/>
        </w:rPr>
        <w:t xml:space="preserve"> </w:t>
      </w:r>
      <w:r w:rsidRPr="006722EE">
        <w:rPr>
          <w:rFonts w:ascii="Cambria" w:eastAsia="Times New Roman" w:hAnsi="Cambria" w:cstheme="minorHAnsi"/>
        </w:rPr>
        <w:t>of</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lev</w:t>
      </w:r>
      <w:r w:rsidRPr="006722EE">
        <w:rPr>
          <w:rFonts w:ascii="Cambria" w:eastAsia="Times New Roman" w:hAnsi="Cambria" w:cstheme="minorHAnsi"/>
          <w:spacing w:val="-1"/>
        </w:rPr>
        <w:t>a</w:t>
      </w:r>
      <w:r w:rsidRPr="006722EE">
        <w:rPr>
          <w:rFonts w:ascii="Cambria" w:eastAsia="Times New Roman" w:hAnsi="Cambria" w:cstheme="minorHAnsi"/>
        </w:rPr>
        <w:t>nt</w:t>
      </w:r>
      <w:r w:rsidRPr="006722EE">
        <w:rPr>
          <w:rFonts w:ascii="Cambria" w:eastAsia="Times New Roman" w:hAnsi="Cambria" w:cstheme="minorHAnsi"/>
          <w:spacing w:val="-9"/>
        </w:rPr>
        <w:t xml:space="preserve"> </w:t>
      </w:r>
      <w:r w:rsidRPr="006722EE">
        <w:rPr>
          <w:rFonts w:ascii="Cambria" w:eastAsia="Times New Roman" w:hAnsi="Cambria" w:cstheme="minorHAnsi"/>
        </w:rPr>
        <w:t>do</w:t>
      </w:r>
      <w:r w:rsidRPr="006722EE">
        <w:rPr>
          <w:rFonts w:ascii="Cambria" w:eastAsia="Times New Roman" w:hAnsi="Cambria" w:cstheme="minorHAnsi"/>
          <w:spacing w:val="-1"/>
        </w:rPr>
        <w:t>c</w:t>
      </w:r>
      <w:r w:rsidRPr="006722EE">
        <w:rPr>
          <w:rFonts w:ascii="Cambria" w:eastAsia="Times New Roman" w:hAnsi="Cambria" w:cstheme="minorHAnsi"/>
        </w:rPr>
        <w:t>ument</w:t>
      </w:r>
      <w:r w:rsidRPr="006722EE">
        <w:rPr>
          <w:rFonts w:ascii="Cambria" w:eastAsia="Times New Roman" w:hAnsi="Cambria" w:cstheme="minorHAnsi"/>
          <w:spacing w:val="-10"/>
        </w:rPr>
        <w:t xml:space="preserve"> </w:t>
      </w:r>
      <w:r w:rsidRPr="006722EE">
        <w:rPr>
          <w:rFonts w:ascii="Cambria" w:eastAsia="Times New Roman" w:hAnsi="Cambria" w:cstheme="minorHAnsi"/>
        </w:rPr>
        <w:t>in</w:t>
      </w:r>
      <w:r w:rsidRPr="006722EE">
        <w:rPr>
          <w:rFonts w:ascii="Cambria" w:eastAsia="Times New Roman" w:hAnsi="Cambria" w:cstheme="minorHAnsi"/>
          <w:spacing w:val="-9"/>
        </w:rPr>
        <w:t xml:space="preserve"> </w:t>
      </w:r>
      <w:r w:rsidRPr="006722EE">
        <w:rPr>
          <w:rFonts w:ascii="Cambria" w:eastAsia="Times New Roman" w:hAnsi="Cambria" w:cstheme="minorHAnsi"/>
        </w:rPr>
        <w:t>posse</w:t>
      </w:r>
      <w:r w:rsidRPr="006722EE">
        <w:rPr>
          <w:rFonts w:ascii="Cambria" w:eastAsia="Times New Roman" w:hAnsi="Cambria" w:cstheme="minorHAnsi"/>
          <w:spacing w:val="-3"/>
        </w:rPr>
        <w:t>s</w:t>
      </w:r>
      <w:r w:rsidRPr="006722EE">
        <w:rPr>
          <w:rFonts w:ascii="Cambria" w:eastAsia="Times New Roman" w:hAnsi="Cambria" w:cstheme="minorHAnsi"/>
        </w:rPr>
        <w:t>sion</w:t>
      </w:r>
      <w:r w:rsidRPr="006722EE">
        <w:rPr>
          <w:rFonts w:ascii="Cambria" w:eastAsia="Times New Roman" w:hAnsi="Cambria" w:cstheme="minorHAnsi"/>
          <w:spacing w:val="-9"/>
        </w:rPr>
        <w:t xml:space="preserve"> </w:t>
      </w:r>
      <w:r w:rsidRPr="006722EE">
        <w:rPr>
          <w:rFonts w:ascii="Cambria" w:eastAsia="Times New Roman" w:hAnsi="Cambria" w:cstheme="minorHAnsi"/>
        </w:rPr>
        <w:t>of</w:t>
      </w:r>
      <w:r w:rsidRPr="006722EE">
        <w:rPr>
          <w:rFonts w:ascii="Cambria" w:eastAsia="Times New Roman" w:hAnsi="Cambria" w:cstheme="minorHAnsi"/>
          <w:spacing w:val="-10"/>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 xml:space="preserve">TRAL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D</w:t>
      </w:r>
      <w:r w:rsidRPr="006722EE">
        <w:rPr>
          <w:rFonts w:ascii="Cambria" w:eastAsia="Times New Roman" w:hAnsi="Cambria" w:cstheme="minorHAnsi"/>
          <w:spacing w:val="-3"/>
        </w:rPr>
        <w:t>I</w:t>
      </w:r>
      <w:r w:rsidRPr="006722EE">
        <w:rPr>
          <w:rFonts w:ascii="Cambria" w:eastAsia="Times New Roman" w:hAnsi="Cambria" w:cstheme="minorHAnsi"/>
        </w:rPr>
        <w:t xml:space="preserve">A, </w:t>
      </w:r>
      <w:r w:rsidRPr="006722EE">
        <w:rPr>
          <w:rFonts w:ascii="Cambria" w:eastAsia="Times New Roman" w:hAnsi="Cambria" w:cstheme="minorHAnsi"/>
          <w:spacing w:val="2"/>
        </w:rPr>
        <w:t>n</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spacing w:val="2"/>
        </w:rPr>
        <w:t>s</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spacing w:val="4"/>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fa</w:t>
      </w:r>
      <w:r w:rsidRPr="006722EE">
        <w:rPr>
          <w:rFonts w:ascii="Cambria" w:eastAsia="Times New Roman" w:hAnsi="Cambria" w:cstheme="minorHAnsi"/>
          <w:spacing w:val="-1"/>
        </w:rPr>
        <w:t>c</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rPr>
        <w:t>ins</w:t>
      </w:r>
      <w:r w:rsidRPr="006722EE">
        <w:rPr>
          <w:rFonts w:ascii="Cambria" w:eastAsia="Times New Roman" w:hAnsi="Cambria" w:cstheme="minorHAnsi"/>
          <w:spacing w:val="3"/>
        </w:rPr>
        <w:t>p</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o</w:t>
      </w:r>
      <w:r w:rsidRPr="006722EE">
        <w:rPr>
          <w:rFonts w:ascii="Cambria" w:eastAsia="Times New Roman" w:hAnsi="Cambria" w:cstheme="minorHAnsi"/>
        </w:rPr>
        <w:t xml:space="preserve">n of </w:t>
      </w:r>
      <w:r w:rsidRPr="006722EE">
        <w:rPr>
          <w:rFonts w:ascii="Cambria" w:eastAsia="Times New Roman" w:hAnsi="Cambria" w:cstheme="minorHAnsi"/>
          <w:spacing w:val="-1"/>
        </w:rPr>
        <w:t>d</w:t>
      </w:r>
      <w:r w:rsidRPr="006722EE">
        <w:rPr>
          <w:rFonts w:ascii="Cambria" w:eastAsia="Times New Roman" w:hAnsi="Cambria" w:cstheme="minorHAnsi"/>
        </w:rPr>
        <w:t>o</w:t>
      </w:r>
      <w:r w:rsidRPr="006722EE">
        <w:rPr>
          <w:rFonts w:ascii="Cambria" w:eastAsia="Times New Roman" w:hAnsi="Cambria" w:cstheme="minorHAnsi"/>
          <w:spacing w:val="-1"/>
        </w:rPr>
        <w:t>c</w:t>
      </w:r>
      <w:r w:rsidRPr="006722EE">
        <w:rPr>
          <w:rFonts w:ascii="Cambria" w:eastAsia="Times New Roman" w:hAnsi="Cambria" w:cstheme="minorHAnsi"/>
        </w:rPr>
        <w:t>uments 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p</w:t>
      </w:r>
      <w:r w:rsidRPr="006722EE">
        <w:rPr>
          <w:rFonts w:ascii="Cambria" w:eastAsia="Times New Roman" w:hAnsi="Cambria" w:cstheme="minorHAnsi"/>
        </w:rPr>
        <w:t>rovid</w:t>
      </w:r>
      <w:r w:rsidRPr="006722EE">
        <w:rPr>
          <w:rFonts w:ascii="Cambria" w:eastAsia="Times New Roman" w:hAnsi="Cambria" w:cstheme="minorHAnsi"/>
          <w:spacing w:val="-1"/>
        </w:rPr>
        <w:t>e</w:t>
      </w:r>
      <w:r w:rsidRPr="006722EE">
        <w:rPr>
          <w:rFonts w:ascii="Cambria" w:eastAsia="Times New Roman" w:hAnsi="Cambria" w:cstheme="minorHAnsi"/>
        </w:rPr>
        <w:t>d.</w:t>
      </w:r>
    </w:p>
    <w:p w14:paraId="3626499A" w14:textId="77777777" w:rsidR="000952B1" w:rsidRPr="006722EE" w:rsidRDefault="000952B1" w:rsidP="000952B1">
      <w:pPr>
        <w:ind w:left="100" w:right="1059"/>
        <w:jc w:val="both"/>
        <w:rPr>
          <w:rFonts w:ascii="Cambria" w:hAnsi="Cambria" w:cstheme="minorHAnsi"/>
        </w:rPr>
      </w:pPr>
      <w:r w:rsidRPr="006722EE">
        <w:rPr>
          <w:rFonts w:ascii="Cambria" w:eastAsia="Times New Roman" w:hAnsi="Cambria" w:cstheme="minorHAnsi"/>
        </w:rPr>
        <w:t>9.3 The</w:t>
      </w:r>
      <w:r w:rsidRPr="006722EE">
        <w:rPr>
          <w:rFonts w:ascii="Cambria" w:eastAsia="Times New Roman" w:hAnsi="Cambria" w:cstheme="minorHAnsi"/>
          <w:spacing w:val="-1"/>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 Authori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 xml:space="preserve">r </w:t>
      </w:r>
      <w:r w:rsidRPr="006722EE">
        <w:rPr>
          <w:rFonts w:ascii="Cambria" w:eastAsia="Times New Roman" w:hAnsi="Cambria" w:cstheme="minorHAnsi"/>
          <w:spacing w:val="-2"/>
        </w:rPr>
        <w:t>a</w:t>
      </w:r>
      <w:r w:rsidRPr="006722EE">
        <w:rPr>
          <w:rFonts w:ascii="Cambria" w:eastAsia="Times New Roman" w:hAnsi="Cambria" w:cstheme="minorHAnsi"/>
        </w:rPr>
        <w:t xml:space="preserve">nd </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rPr>
        <w:t xml:space="preserve">ss an </w:t>
      </w:r>
      <w:r w:rsidRPr="006722EE">
        <w:rPr>
          <w:rFonts w:ascii="Cambria" w:eastAsia="Times New Roman" w:hAnsi="Cambria" w:cstheme="minorHAnsi"/>
          <w:spacing w:val="-1"/>
        </w:rPr>
        <w:t>a</w:t>
      </w:r>
      <w:r w:rsidRPr="006722EE">
        <w:rPr>
          <w:rFonts w:ascii="Cambria" w:eastAsia="Times New Roman" w:hAnsi="Cambria" w:cstheme="minorHAnsi"/>
        </w:rPr>
        <w:t>ppro</w:t>
      </w:r>
      <w:r w:rsidRPr="006722EE">
        <w:rPr>
          <w:rFonts w:ascii="Cambria" w:eastAsia="Times New Roman" w:hAnsi="Cambria" w:cstheme="minorHAnsi"/>
          <w:spacing w:val="1"/>
        </w:rPr>
        <w:t>p</w:t>
      </w:r>
      <w:r w:rsidRPr="006722EE">
        <w:rPr>
          <w:rFonts w:ascii="Cambria" w:eastAsia="Times New Roman" w:hAnsi="Cambria" w:cstheme="minorHAnsi"/>
        </w:rPr>
        <w:t>ri</w:t>
      </w:r>
      <w:r w:rsidRPr="006722EE">
        <w:rPr>
          <w:rFonts w:ascii="Cambria" w:eastAsia="Times New Roman" w:hAnsi="Cambria" w:cstheme="minorHAnsi"/>
          <w:spacing w:val="-1"/>
        </w:rPr>
        <w:t>a</w:t>
      </w:r>
      <w:r w:rsidRPr="006722EE">
        <w:rPr>
          <w:rFonts w:ascii="Cambria" w:eastAsia="Times New Roman" w:hAnsi="Cambria" w:cstheme="minorHAnsi"/>
        </w:rPr>
        <w:t>te sp</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king</w:t>
      </w:r>
      <w:r w:rsidRPr="006722EE">
        <w:rPr>
          <w:rFonts w:ascii="Cambria" w:eastAsia="Times New Roman" w:hAnsi="Cambria" w:cstheme="minorHAnsi"/>
          <w:spacing w:val="-2"/>
        </w:rPr>
        <w:t xml:space="preserve"> o</w:t>
      </w:r>
      <w:r w:rsidRPr="006722EE">
        <w:rPr>
          <w:rFonts w:ascii="Cambria" w:eastAsia="Times New Roman" w:hAnsi="Cambria" w:cstheme="minorHAnsi"/>
        </w:rPr>
        <w:t>r</w:t>
      </w:r>
      <w:r w:rsidRPr="006722EE">
        <w:rPr>
          <w:rFonts w:ascii="Cambria" w:eastAsia="Times New Roman" w:hAnsi="Cambria" w:cstheme="minorHAnsi"/>
          <w:spacing w:val="1"/>
        </w:rPr>
        <w:t>d</w:t>
      </w:r>
      <w:r w:rsidRPr="006722EE">
        <w:rPr>
          <w:rFonts w:ascii="Cambria" w:eastAsia="Times New Roman" w:hAnsi="Cambria" w:cstheme="minorHAnsi"/>
          <w:spacing w:val="-1"/>
        </w:rPr>
        <w:t>e</w:t>
      </w:r>
      <w:r w:rsidRPr="006722EE">
        <w:rPr>
          <w:rFonts w:ascii="Cambria" w:eastAsia="Times New Roman" w:hAnsi="Cambria" w:cstheme="minorHAnsi"/>
        </w:rPr>
        <w:t>r:</w:t>
      </w:r>
    </w:p>
    <w:p w14:paraId="75E27B2C" w14:textId="77777777" w:rsidR="000952B1" w:rsidRPr="006722EE" w:rsidRDefault="000952B1" w:rsidP="000952B1">
      <w:pPr>
        <w:ind w:left="100" w:right="2914"/>
        <w:jc w:val="both"/>
        <w:rPr>
          <w:rFonts w:ascii="Cambria" w:hAnsi="Cambria" w:cstheme="minorHAnsi"/>
        </w:rPr>
      </w:pPr>
      <w:r w:rsidRPr="006722EE">
        <w:rPr>
          <w:rFonts w:ascii="Cambria" w:eastAsia="Times New Roman" w:hAnsi="Cambria" w:cstheme="minorHAnsi"/>
          <w:spacing w:val="-1"/>
        </w:rPr>
        <w:t>a</w:t>
      </w:r>
      <w:r w:rsidRPr="006722EE">
        <w:rPr>
          <w:rFonts w:ascii="Cambria" w:eastAsia="Times New Roman" w:hAnsi="Cambria" w:cstheme="minorHAnsi"/>
        </w:rPr>
        <w:t xml:space="preserve">) </w:t>
      </w:r>
      <w:r w:rsidRPr="006722EE">
        <w:rPr>
          <w:rFonts w:ascii="Cambria" w:eastAsia="Times New Roman" w:hAnsi="Cambria" w:cstheme="minorHAnsi"/>
          <w:spacing w:val="-2"/>
        </w:rPr>
        <w:t>F</w:t>
      </w:r>
      <w:r w:rsidRPr="006722EE">
        <w:rPr>
          <w:rFonts w:ascii="Cambria" w:eastAsia="Times New Roman" w:hAnsi="Cambria" w:cstheme="minorHAnsi"/>
          <w:spacing w:val="2"/>
        </w:rPr>
        <w:t>o</w:t>
      </w:r>
      <w:r w:rsidRPr="006722EE">
        <w:rPr>
          <w:rFonts w:ascii="Cambria" w:eastAsia="Times New Roman" w:hAnsi="Cambria" w:cstheme="minorHAnsi"/>
        </w:rPr>
        <w:t xml:space="preserve">r </w:t>
      </w:r>
      <w:r w:rsidRPr="006722EE">
        <w:rPr>
          <w:rFonts w:ascii="Cambria" w:eastAsia="Times New Roman" w:hAnsi="Cambria" w:cstheme="minorHAnsi"/>
          <w:spacing w:val="-2"/>
        </w:rPr>
        <w:t>e</w:t>
      </w:r>
      <w:r w:rsidRPr="006722EE">
        <w:rPr>
          <w:rFonts w:ascii="Cambria" w:eastAsia="Times New Roman" w:hAnsi="Cambria" w:cstheme="minorHAnsi"/>
          <w:spacing w:val="2"/>
        </w:rPr>
        <w:t>x</w:t>
      </w:r>
      <w:r w:rsidRPr="006722EE">
        <w:rPr>
          <w:rFonts w:ascii="Cambria" w:eastAsia="Times New Roman" w:hAnsi="Cambria" w:cstheme="minorHAnsi"/>
        </w:rPr>
        <w:t>on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if the</w:t>
      </w:r>
      <w:r w:rsidRPr="006722EE">
        <w:rPr>
          <w:rFonts w:ascii="Cambria" w:eastAsia="Times New Roman" w:hAnsi="Cambria" w:cstheme="minorHAnsi"/>
          <w:spacing w:val="-1"/>
        </w:rPr>
        <w:t xml:space="preserve"> c</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 xml:space="preserve">s </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not est</w:t>
      </w:r>
      <w:r w:rsidRPr="006722EE">
        <w:rPr>
          <w:rFonts w:ascii="Cambria" w:eastAsia="Times New Roman" w:hAnsi="Cambria" w:cstheme="minorHAnsi"/>
          <w:spacing w:val="-1"/>
        </w:rPr>
        <w:t>a</w:t>
      </w:r>
      <w:r w:rsidRPr="006722EE">
        <w:rPr>
          <w:rFonts w:ascii="Cambria" w:eastAsia="Times New Roman" w:hAnsi="Cambria" w:cstheme="minorHAnsi"/>
        </w:rPr>
        <w:t>bl</w:t>
      </w:r>
      <w:r w:rsidRPr="006722EE">
        <w:rPr>
          <w:rFonts w:ascii="Cambria" w:eastAsia="Times New Roman" w:hAnsi="Cambria" w:cstheme="minorHAnsi"/>
          <w:spacing w:val="1"/>
        </w:rPr>
        <w:t>i</w:t>
      </w:r>
      <w:r w:rsidRPr="006722EE">
        <w:rPr>
          <w:rFonts w:ascii="Cambria" w:eastAsia="Times New Roman" w:hAnsi="Cambria" w:cstheme="minorHAnsi"/>
        </w:rPr>
        <w:t>sh</w:t>
      </w:r>
      <w:r w:rsidRPr="006722EE">
        <w:rPr>
          <w:rFonts w:ascii="Cambria" w:eastAsia="Times New Roman" w:hAnsi="Cambria" w:cstheme="minorHAnsi"/>
          <w:spacing w:val="-1"/>
        </w:rPr>
        <w:t>e</w:t>
      </w:r>
      <w:r w:rsidRPr="006722EE">
        <w:rPr>
          <w:rFonts w:ascii="Cambria" w:eastAsia="Times New Roman" w:hAnsi="Cambria" w:cstheme="minorHAnsi"/>
        </w:rPr>
        <w:t>d;</w:t>
      </w:r>
    </w:p>
    <w:p w14:paraId="0C9C4C36" w14:textId="77777777" w:rsidR="000952B1" w:rsidRPr="006722EE" w:rsidRDefault="000952B1" w:rsidP="000952B1">
      <w:pPr>
        <w:ind w:left="100" w:right="1278"/>
        <w:rPr>
          <w:rFonts w:ascii="Cambria" w:hAnsi="Cambria" w:cstheme="minorHAnsi"/>
        </w:rPr>
      </w:pPr>
      <w:r w:rsidRPr="006722EE">
        <w:rPr>
          <w:rFonts w:ascii="Cambria" w:eastAsia="Times New Roman" w:hAnsi="Cambria" w:cstheme="minorHAnsi"/>
        </w:rPr>
        <w:t xml:space="preserve">b) </w:t>
      </w:r>
      <w:r w:rsidRPr="006722EE">
        <w:rPr>
          <w:rFonts w:ascii="Cambria" w:eastAsia="Times New Roman" w:hAnsi="Cambria" w:cstheme="minorHAnsi"/>
          <w:spacing w:val="-2"/>
        </w:rPr>
        <w:t>F</w:t>
      </w:r>
      <w:r w:rsidRPr="006722EE">
        <w:rPr>
          <w:rFonts w:ascii="Cambria" w:eastAsia="Times New Roman" w:hAnsi="Cambria" w:cstheme="minorHAnsi"/>
        </w:rPr>
        <w:t>or</w:t>
      </w:r>
      <w:r w:rsidRPr="006722EE">
        <w:rPr>
          <w:rFonts w:ascii="Cambria" w:eastAsia="Times New Roman" w:hAnsi="Cambria" w:cstheme="minorHAnsi"/>
          <w:spacing w:val="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mov</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 xml:space="preserve">om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 xml:space="preserve">st of </w:t>
      </w:r>
      <w:r w:rsidRPr="006722EE">
        <w:rPr>
          <w:rFonts w:ascii="Cambria" w:eastAsia="Times New Roman" w:hAnsi="Cambria" w:cstheme="minorHAnsi"/>
          <w:spacing w:val="-1"/>
        </w:rPr>
        <w:t>a</w:t>
      </w:r>
      <w:r w:rsidRPr="006722EE">
        <w:rPr>
          <w:rFonts w:ascii="Cambria" w:eastAsia="Times New Roman" w:hAnsi="Cambria" w:cstheme="minorHAnsi"/>
        </w:rPr>
        <w:t>ppr</w:t>
      </w:r>
      <w:r w:rsidRPr="006722EE">
        <w:rPr>
          <w:rFonts w:ascii="Cambria" w:eastAsia="Times New Roman" w:hAnsi="Cambria" w:cstheme="minorHAnsi"/>
          <w:spacing w:val="1"/>
        </w:rPr>
        <w:t>o</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 xml:space="preserve">d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 / Conta</w:t>
      </w:r>
      <w:r w:rsidRPr="006722EE">
        <w:rPr>
          <w:rFonts w:ascii="Cambria" w:eastAsia="Times New Roman" w:hAnsi="Cambria" w:cstheme="minorHAnsi"/>
          <w:spacing w:val="-1"/>
        </w:rPr>
        <w:t>c</w:t>
      </w:r>
      <w:r w:rsidRPr="006722EE">
        <w:rPr>
          <w:rFonts w:ascii="Cambria" w:eastAsia="Times New Roman" w:hAnsi="Cambria" w:cstheme="minorHAnsi"/>
        </w:rPr>
        <w:t xml:space="preserve">tors, </w:t>
      </w:r>
      <w:r w:rsidRPr="006722EE">
        <w:rPr>
          <w:rFonts w:ascii="Cambria" w:eastAsia="Times New Roman" w:hAnsi="Cambria" w:cstheme="minorHAnsi"/>
          <w:spacing w:val="-1"/>
        </w:rPr>
        <w:t>e</w:t>
      </w:r>
      <w:r w:rsidRPr="006722EE">
        <w:rPr>
          <w:rFonts w:ascii="Cambria" w:eastAsia="Times New Roman" w:hAnsi="Cambria" w:cstheme="minorHAnsi"/>
        </w:rPr>
        <w:t xml:space="preserve">tc. </w:t>
      </w:r>
      <w:r w:rsidRPr="006722EE">
        <w:rPr>
          <w:rFonts w:ascii="Cambria" w:eastAsia="Times New Roman" w:hAnsi="Cambria" w:cstheme="minorHAnsi"/>
          <w:spacing w:val="-1"/>
        </w:rPr>
        <w:t>c</w:t>
      </w:r>
      <w:r w:rsidRPr="006722EE">
        <w:rPr>
          <w:rFonts w:ascii="Cambria" w:eastAsia="Times New Roman" w:hAnsi="Cambria" w:cstheme="minorHAnsi"/>
        </w:rPr>
        <w:t xml:space="preserve">) </w:t>
      </w:r>
      <w:r w:rsidRPr="006722EE">
        <w:rPr>
          <w:rFonts w:ascii="Cambria" w:eastAsia="Times New Roman" w:hAnsi="Cambria" w:cstheme="minorHAnsi"/>
          <w:spacing w:val="-2"/>
        </w:rPr>
        <w:t>F</w:t>
      </w:r>
      <w:r w:rsidRPr="006722EE">
        <w:rPr>
          <w:rFonts w:ascii="Cambria" w:eastAsia="Times New Roman" w:hAnsi="Cambria" w:cstheme="minorHAnsi"/>
          <w:spacing w:val="2"/>
        </w:rPr>
        <w:t>o</w:t>
      </w:r>
      <w:r w:rsidRPr="006722EE">
        <w:rPr>
          <w:rFonts w:ascii="Cambria" w:eastAsia="Times New Roman" w:hAnsi="Cambria" w:cstheme="minorHAnsi"/>
        </w:rPr>
        <w:t>r b</w:t>
      </w:r>
      <w:r w:rsidRPr="006722EE">
        <w:rPr>
          <w:rFonts w:ascii="Cambria" w:eastAsia="Times New Roman" w:hAnsi="Cambria" w:cstheme="minorHAnsi"/>
          <w:spacing w:val="-2"/>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the busin</w:t>
      </w:r>
      <w:r w:rsidRPr="006722EE">
        <w:rPr>
          <w:rFonts w:ascii="Cambria" w:eastAsia="Times New Roman" w:hAnsi="Cambria" w:cstheme="minorHAnsi"/>
          <w:spacing w:val="1"/>
        </w:rPr>
        <w:t>e</w:t>
      </w:r>
      <w:r w:rsidRPr="006722EE">
        <w:rPr>
          <w:rFonts w:ascii="Cambria" w:eastAsia="Times New Roman" w:hAnsi="Cambria" w:cstheme="minorHAnsi"/>
        </w:rPr>
        <w:t>ss deal</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with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spacing w:val="-5"/>
        </w:rPr>
        <w:t>y</w:t>
      </w:r>
      <w:r w:rsidRPr="006722EE">
        <w:rPr>
          <w:rFonts w:ascii="Cambria" w:eastAsia="Times New Roman" w:hAnsi="Cambria" w:cstheme="minorHAnsi"/>
        </w:rPr>
        <w:t>.</w:t>
      </w:r>
    </w:p>
    <w:p w14:paraId="63246598" w14:textId="77777777" w:rsidR="000952B1" w:rsidRDefault="000952B1" w:rsidP="000952B1">
      <w:pPr>
        <w:ind w:left="100" w:right="75"/>
        <w:jc w:val="both"/>
        <w:rPr>
          <w:rFonts w:ascii="Cambria" w:eastAsia="Times New Roman" w:hAnsi="Cambria" w:cstheme="minorHAnsi"/>
        </w:rPr>
      </w:pPr>
      <w:r w:rsidRPr="006722EE">
        <w:rPr>
          <w:rFonts w:ascii="Cambria" w:eastAsia="Times New Roman" w:hAnsi="Cambria" w:cstheme="minorHAnsi"/>
        </w:rPr>
        <w:t xml:space="preserve">9.4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rPr>
        <w:t>it</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ides</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ri</w:t>
      </w:r>
      <w:r w:rsidRPr="006722EE">
        <w:rPr>
          <w:rFonts w:ascii="Cambria" w:eastAsia="Times New Roman" w:hAnsi="Cambria" w:cstheme="minorHAnsi"/>
          <w:spacing w:val="2"/>
        </w:rPr>
        <w:t>o</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for</w:t>
      </w:r>
      <w:r w:rsidRPr="006722EE">
        <w:rPr>
          <w:rFonts w:ascii="Cambria" w:eastAsia="Times New Roman" w:hAnsi="Cambria" w:cstheme="minorHAnsi"/>
          <w:spacing w:val="-4"/>
        </w:rPr>
        <w:t xml:space="preserve"> </w:t>
      </w:r>
      <w:r w:rsidRPr="006722EE">
        <w:rPr>
          <w:rFonts w:ascii="Cambria" w:eastAsia="Times New Roman" w:hAnsi="Cambria" w:cstheme="minorHAnsi"/>
        </w:rPr>
        <w:t>whi</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would</w:t>
      </w:r>
      <w:r w:rsidRPr="006722EE">
        <w:rPr>
          <w:rFonts w:ascii="Cambria" w:eastAsia="Times New Roman" w:hAnsi="Cambria" w:cstheme="minorHAnsi"/>
          <w:spacing w:val="-2"/>
        </w:rPr>
        <w:t xml:space="preserve"> </w:t>
      </w:r>
      <w:r w:rsidRPr="006722EE">
        <w:rPr>
          <w:rFonts w:ascii="Cambria" w:eastAsia="Times New Roman" w:hAnsi="Cambria" w:cstheme="minorHAnsi"/>
        </w:rPr>
        <w:t>be</w:t>
      </w:r>
      <w:r w:rsidRPr="006722EE">
        <w:rPr>
          <w:rFonts w:ascii="Cambria" w:eastAsia="Times New Roman" w:hAnsi="Cambria" w:cstheme="minorHAnsi"/>
          <w:spacing w:val="-3"/>
        </w:rPr>
        <w:t xml:space="preserve"> </w:t>
      </w:r>
      <w:r w:rsidRPr="006722EE">
        <w:rPr>
          <w:rFonts w:ascii="Cambria" w:eastAsia="Times New Roman" w:hAnsi="Cambria" w:cstheme="minorHAnsi"/>
        </w:rPr>
        <w:t>op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y be</w:t>
      </w:r>
      <w:r w:rsidRPr="006722EE">
        <w:rPr>
          <w:rFonts w:ascii="Cambria" w:eastAsia="Times New Roman" w:hAnsi="Cambria" w:cstheme="minorHAnsi"/>
          <w:spacing w:val="3"/>
        </w:rPr>
        <w:t xml:space="preserve"> </w:t>
      </w:r>
      <w:r w:rsidRPr="006722EE">
        <w:rPr>
          <w:rFonts w:ascii="Cambria" w:eastAsia="Times New Roman" w:hAnsi="Cambria" w:cstheme="minorHAnsi"/>
        </w:rPr>
        <w:t>mentioned.</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6"/>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 xml:space="preserve">y </w:t>
      </w:r>
      <w:r w:rsidRPr="006722EE">
        <w:rPr>
          <w:rFonts w:ascii="Cambria" w:eastAsia="Times New Roman" w:hAnsi="Cambria" w:cstheme="minorHAnsi"/>
          <w:spacing w:val="-1"/>
        </w:rPr>
        <w:t>a</w:t>
      </w:r>
      <w:r w:rsidRPr="006722EE">
        <w:rPr>
          <w:rFonts w:ascii="Cambria" w:eastAsia="Times New Roman" w:hAnsi="Cambria" w:cstheme="minorHAnsi"/>
        </w:rPr>
        <w:t>lso</w:t>
      </w:r>
      <w:r w:rsidRPr="006722EE">
        <w:rPr>
          <w:rFonts w:ascii="Cambria" w:eastAsia="Times New Roman" w:hAnsi="Cambria" w:cstheme="minorHAnsi"/>
          <w:spacing w:val="5"/>
        </w:rPr>
        <w:t xml:space="preserve"> </w:t>
      </w:r>
      <w:r w:rsidRPr="006722EE">
        <w:rPr>
          <w:rFonts w:ascii="Cambria" w:eastAsia="Times New Roman" w:hAnsi="Cambria" w:cstheme="minorHAnsi"/>
        </w:rPr>
        <w:t>mention</w:t>
      </w:r>
      <w:r w:rsidRPr="006722EE">
        <w:rPr>
          <w:rFonts w:ascii="Cambria" w:eastAsia="Times New Roman" w:hAnsi="Cambria" w:cstheme="minorHAnsi"/>
          <w:spacing w:val="5"/>
        </w:rPr>
        <w:t xml:space="preserve"> </w:t>
      </w:r>
      <w:r w:rsidRPr="006722EE">
        <w:rPr>
          <w:rFonts w:ascii="Cambria" w:eastAsia="Times New Roman" w:hAnsi="Cambria" w:cstheme="minorHAnsi"/>
        </w:rPr>
        <w:t>that</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t</w:t>
      </w:r>
      <w:r w:rsidRPr="006722EE">
        <w:rPr>
          <w:rFonts w:ascii="Cambria" w:eastAsia="Times New Roman" w:hAnsi="Cambria" w:cstheme="minorHAnsi"/>
        </w:rPr>
        <w:t>he</w:t>
      </w:r>
      <w:r w:rsidRPr="006722EE">
        <w:rPr>
          <w:rFonts w:ascii="Cambria" w:eastAsia="Times New Roman" w:hAnsi="Cambria" w:cstheme="minorHAnsi"/>
          <w:spacing w:val="3"/>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rPr>
        <w:t>would</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tend</w:t>
      </w:r>
      <w:r w:rsidRPr="006722EE">
        <w:rPr>
          <w:rFonts w:ascii="Cambria" w:eastAsia="Times New Roman" w:hAnsi="Cambria" w:cstheme="minorHAnsi"/>
          <w:spacing w:val="4"/>
        </w:rPr>
        <w:t xml:space="preserve"> </w:t>
      </w:r>
      <w:r w:rsidRPr="006722EE">
        <w:rPr>
          <w:rFonts w:ascii="Cambria" w:eastAsia="Times New Roman" w:hAnsi="Cambria" w:cstheme="minorHAnsi"/>
        </w:rPr>
        <w:t>to the</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c</w:t>
      </w:r>
      <w:r w:rsidRPr="006722EE">
        <w:rPr>
          <w:rFonts w:ascii="Cambria" w:eastAsia="Times New Roman" w:hAnsi="Cambria" w:cstheme="minorHAnsi"/>
        </w:rPr>
        <w:t>onn</w:t>
      </w:r>
      <w:r w:rsidRPr="006722EE">
        <w:rPr>
          <w:rFonts w:ascii="Cambria" w:eastAsia="Times New Roman" w:hAnsi="Cambria" w:cstheme="minorHAnsi"/>
          <w:spacing w:val="-1"/>
        </w:rPr>
        <w:t>ec</w:t>
      </w:r>
      <w:r w:rsidRPr="006722EE">
        <w:rPr>
          <w:rFonts w:ascii="Cambria" w:eastAsia="Times New Roman" w:hAnsi="Cambria" w:cstheme="minorHAnsi"/>
        </w:rPr>
        <w:t>ted 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ies of</w:t>
      </w:r>
      <w:r w:rsidRPr="006722EE">
        <w:rPr>
          <w:rFonts w:ascii="Cambria" w:eastAsia="Times New Roman" w:hAnsi="Cambria" w:cstheme="minorHAnsi"/>
          <w:spacing w:val="-1"/>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p>
    <w:p w14:paraId="398152E6" w14:textId="77777777" w:rsidR="00C4673C" w:rsidRDefault="00C4673C" w:rsidP="000952B1">
      <w:pPr>
        <w:ind w:left="100" w:right="75"/>
        <w:jc w:val="both"/>
        <w:rPr>
          <w:rFonts w:ascii="Cambria" w:eastAsia="Times New Roman" w:hAnsi="Cambria" w:cstheme="minorHAnsi"/>
        </w:rPr>
      </w:pPr>
    </w:p>
    <w:p w14:paraId="3156084A" w14:textId="77777777" w:rsidR="00C4673C" w:rsidRPr="006722EE" w:rsidRDefault="00C4673C" w:rsidP="000952B1">
      <w:pPr>
        <w:ind w:left="100" w:right="75"/>
        <w:jc w:val="both"/>
        <w:rPr>
          <w:rFonts w:ascii="Cambria" w:hAnsi="Cambria" w:cstheme="minorHAnsi"/>
        </w:rPr>
      </w:pPr>
    </w:p>
    <w:p w14:paraId="065A57FB" w14:textId="77777777" w:rsidR="000952B1" w:rsidRPr="006722EE" w:rsidRDefault="000952B1" w:rsidP="000952B1">
      <w:pPr>
        <w:ind w:left="-142" w:right="3074"/>
        <w:jc w:val="both"/>
        <w:rPr>
          <w:rFonts w:ascii="Cambria" w:hAnsi="Cambria" w:cstheme="minorHAnsi"/>
        </w:rPr>
      </w:pPr>
      <w:r w:rsidRPr="006722EE">
        <w:rPr>
          <w:rFonts w:ascii="Cambria" w:eastAsia="Times New Roman" w:hAnsi="Cambria" w:cstheme="minorHAnsi"/>
          <w:b/>
        </w:rPr>
        <w:t>10 Ap</w:t>
      </w:r>
      <w:r w:rsidRPr="006722EE">
        <w:rPr>
          <w:rFonts w:ascii="Cambria" w:eastAsia="Times New Roman" w:hAnsi="Cambria" w:cstheme="minorHAnsi"/>
          <w:b/>
          <w:spacing w:val="1"/>
        </w:rPr>
        <w:t>p</w:t>
      </w:r>
      <w:r w:rsidRPr="006722EE">
        <w:rPr>
          <w:rFonts w:ascii="Cambria" w:eastAsia="Times New Roman" w:hAnsi="Cambria" w:cstheme="minorHAnsi"/>
          <w:b/>
          <w:spacing w:val="-1"/>
        </w:rPr>
        <w:t>e</w:t>
      </w:r>
      <w:r w:rsidRPr="006722EE">
        <w:rPr>
          <w:rFonts w:ascii="Cambria" w:eastAsia="Times New Roman" w:hAnsi="Cambria" w:cstheme="minorHAnsi"/>
          <w:b/>
        </w:rPr>
        <w:t>al aga</w:t>
      </w:r>
      <w:r w:rsidRPr="006722EE">
        <w:rPr>
          <w:rFonts w:ascii="Cambria" w:eastAsia="Times New Roman" w:hAnsi="Cambria" w:cstheme="minorHAnsi"/>
          <w:b/>
          <w:spacing w:val="1"/>
        </w:rPr>
        <w:t>in</w:t>
      </w:r>
      <w:r w:rsidRPr="006722EE">
        <w:rPr>
          <w:rFonts w:ascii="Cambria" w:eastAsia="Times New Roman" w:hAnsi="Cambria" w:cstheme="minorHAnsi"/>
          <w:b/>
        </w:rPr>
        <w:t xml:space="preserve">st </w:t>
      </w:r>
      <w:r w:rsidRPr="006722EE">
        <w:rPr>
          <w:rFonts w:ascii="Cambria" w:eastAsia="Times New Roman" w:hAnsi="Cambria" w:cstheme="minorHAnsi"/>
          <w:b/>
          <w:spacing w:val="-1"/>
        </w:rPr>
        <w:t>t</w:t>
      </w:r>
      <w:r w:rsidRPr="006722EE">
        <w:rPr>
          <w:rFonts w:ascii="Cambria" w:eastAsia="Times New Roman" w:hAnsi="Cambria" w:cstheme="minorHAnsi"/>
          <w:b/>
          <w:spacing w:val="1"/>
        </w:rPr>
        <w:t>h</w:t>
      </w:r>
      <w:r w:rsidRPr="006722EE">
        <w:rPr>
          <w:rFonts w:ascii="Cambria" w:eastAsia="Times New Roman" w:hAnsi="Cambria" w:cstheme="minorHAnsi"/>
          <w:b/>
        </w:rPr>
        <w:t>e</w:t>
      </w:r>
      <w:r w:rsidRPr="006722EE">
        <w:rPr>
          <w:rFonts w:ascii="Cambria" w:eastAsia="Times New Roman" w:hAnsi="Cambria" w:cstheme="minorHAnsi"/>
          <w:b/>
          <w:spacing w:val="-1"/>
        </w:rPr>
        <w:t xml:space="preserve"> </w:t>
      </w:r>
      <w:r w:rsidRPr="006722EE">
        <w:rPr>
          <w:rFonts w:ascii="Cambria" w:eastAsia="Times New Roman" w:hAnsi="Cambria" w:cstheme="minorHAnsi"/>
          <w:b/>
        </w:rPr>
        <w:t>D</w:t>
      </w:r>
      <w:r w:rsidRPr="006722EE">
        <w:rPr>
          <w:rFonts w:ascii="Cambria" w:eastAsia="Times New Roman" w:hAnsi="Cambria" w:cstheme="minorHAnsi"/>
          <w:b/>
          <w:spacing w:val="-1"/>
        </w:rPr>
        <w:t>ec</w:t>
      </w:r>
      <w:r w:rsidRPr="006722EE">
        <w:rPr>
          <w:rFonts w:ascii="Cambria" w:eastAsia="Times New Roman" w:hAnsi="Cambria" w:cstheme="minorHAnsi"/>
          <w:b/>
        </w:rPr>
        <w:t>is</w:t>
      </w:r>
      <w:r w:rsidRPr="006722EE">
        <w:rPr>
          <w:rFonts w:ascii="Cambria" w:eastAsia="Times New Roman" w:hAnsi="Cambria" w:cstheme="minorHAnsi"/>
          <w:b/>
          <w:spacing w:val="1"/>
        </w:rPr>
        <w:t>i</w:t>
      </w:r>
      <w:r w:rsidRPr="006722EE">
        <w:rPr>
          <w:rFonts w:ascii="Cambria" w:eastAsia="Times New Roman" w:hAnsi="Cambria" w:cstheme="minorHAnsi"/>
          <w:b/>
        </w:rPr>
        <w:t>on</w:t>
      </w:r>
      <w:r w:rsidRPr="006722EE">
        <w:rPr>
          <w:rFonts w:ascii="Cambria" w:eastAsia="Times New Roman" w:hAnsi="Cambria" w:cstheme="minorHAnsi"/>
          <w:b/>
          <w:spacing w:val="1"/>
        </w:rPr>
        <w:t xml:space="preserve"> </w:t>
      </w:r>
      <w:r w:rsidRPr="006722EE">
        <w:rPr>
          <w:rFonts w:ascii="Cambria" w:eastAsia="Times New Roman" w:hAnsi="Cambria" w:cstheme="minorHAnsi"/>
          <w:b/>
        </w:rPr>
        <w:t>of</w:t>
      </w:r>
      <w:r w:rsidRPr="006722EE">
        <w:rPr>
          <w:rFonts w:ascii="Cambria" w:eastAsia="Times New Roman" w:hAnsi="Cambria" w:cstheme="minorHAnsi"/>
          <w:b/>
          <w:spacing w:val="1"/>
        </w:rPr>
        <w:t xml:space="preserve"> </w:t>
      </w:r>
      <w:r w:rsidRPr="006722EE">
        <w:rPr>
          <w:rFonts w:ascii="Cambria" w:eastAsia="Times New Roman" w:hAnsi="Cambria" w:cstheme="minorHAnsi"/>
          <w:b/>
        </w:rPr>
        <w:t xml:space="preserve">the </w:t>
      </w:r>
      <w:r w:rsidRPr="006722EE">
        <w:rPr>
          <w:rFonts w:ascii="Cambria" w:eastAsia="Times New Roman" w:hAnsi="Cambria" w:cstheme="minorHAnsi"/>
          <w:b/>
          <w:spacing w:val="-1"/>
        </w:rPr>
        <w:t>C</w:t>
      </w:r>
      <w:r w:rsidRPr="006722EE">
        <w:rPr>
          <w:rFonts w:ascii="Cambria" w:eastAsia="Times New Roman" w:hAnsi="Cambria" w:cstheme="minorHAnsi"/>
          <w:b/>
        </w:rPr>
        <w:t>o</w:t>
      </w:r>
      <w:r w:rsidRPr="006722EE">
        <w:rPr>
          <w:rFonts w:ascii="Cambria" w:eastAsia="Times New Roman" w:hAnsi="Cambria" w:cstheme="minorHAnsi"/>
          <w:b/>
          <w:spacing w:val="-3"/>
        </w:rPr>
        <w:t>m</w:t>
      </w:r>
      <w:r w:rsidRPr="006722EE">
        <w:rPr>
          <w:rFonts w:ascii="Cambria" w:eastAsia="Times New Roman" w:hAnsi="Cambria" w:cstheme="minorHAnsi"/>
          <w:b/>
          <w:spacing w:val="1"/>
        </w:rPr>
        <w:t>p</w:t>
      </w:r>
      <w:r w:rsidRPr="006722EE">
        <w:rPr>
          <w:rFonts w:ascii="Cambria" w:eastAsia="Times New Roman" w:hAnsi="Cambria" w:cstheme="minorHAnsi"/>
          <w:b/>
          <w:spacing w:val="-1"/>
        </w:rPr>
        <w:t>e</w:t>
      </w:r>
      <w:r w:rsidRPr="006722EE">
        <w:rPr>
          <w:rFonts w:ascii="Cambria" w:eastAsia="Times New Roman" w:hAnsi="Cambria" w:cstheme="minorHAnsi"/>
          <w:b/>
          <w:spacing w:val="1"/>
        </w:rPr>
        <w:t>t</w:t>
      </w:r>
      <w:r w:rsidRPr="006722EE">
        <w:rPr>
          <w:rFonts w:ascii="Cambria" w:eastAsia="Times New Roman" w:hAnsi="Cambria" w:cstheme="minorHAnsi"/>
          <w:b/>
          <w:spacing w:val="-1"/>
        </w:rPr>
        <w:t>e</w:t>
      </w:r>
      <w:r w:rsidRPr="006722EE">
        <w:rPr>
          <w:rFonts w:ascii="Cambria" w:eastAsia="Times New Roman" w:hAnsi="Cambria" w:cstheme="minorHAnsi"/>
          <w:b/>
          <w:spacing w:val="1"/>
        </w:rPr>
        <w:t>n</w:t>
      </w:r>
      <w:r w:rsidRPr="006722EE">
        <w:rPr>
          <w:rFonts w:ascii="Cambria" w:eastAsia="Times New Roman" w:hAnsi="Cambria" w:cstheme="minorHAnsi"/>
          <w:b/>
        </w:rPr>
        <w:t>t A</w:t>
      </w:r>
      <w:r w:rsidRPr="006722EE">
        <w:rPr>
          <w:rFonts w:ascii="Cambria" w:eastAsia="Times New Roman" w:hAnsi="Cambria" w:cstheme="minorHAnsi"/>
          <w:b/>
          <w:spacing w:val="1"/>
        </w:rPr>
        <w:t>u</w:t>
      </w:r>
      <w:r w:rsidRPr="006722EE">
        <w:rPr>
          <w:rFonts w:ascii="Cambria" w:eastAsia="Times New Roman" w:hAnsi="Cambria" w:cstheme="minorHAnsi"/>
          <w:b/>
        </w:rPr>
        <w:t>tho</w:t>
      </w:r>
      <w:r w:rsidRPr="006722EE">
        <w:rPr>
          <w:rFonts w:ascii="Cambria" w:eastAsia="Times New Roman" w:hAnsi="Cambria" w:cstheme="minorHAnsi"/>
          <w:b/>
          <w:spacing w:val="-1"/>
        </w:rPr>
        <w:t>r</w:t>
      </w:r>
      <w:r w:rsidRPr="006722EE">
        <w:rPr>
          <w:rFonts w:ascii="Cambria" w:eastAsia="Times New Roman" w:hAnsi="Cambria" w:cstheme="minorHAnsi"/>
          <w:b/>
        </w:rPr>
        <w:t>ity</w:t>
      </w:r>
    </w:p>
    <w:p w14:paraId="52EDF0E7" w14:textId="77777777" w:rsidR="000952B1" w:rsidRPr="006722EE" w:rsidRDefault="000952B1" w:rsidP="006A3F27">
      <w:pPr>
        <w:spacing w:line="260" w:lineRule="exact"/>
        <w:ind w:left="100" w:right="86"/>
        <w:jc w:val="both"/>
        <w:rPr>
          <w:rFonts w:ascii="Cambria" w:hAnsi="Cambria" w:cstheme="minorHAnsi"/>
        </w:rPr>
      </w:pPr>
      <w:r w:rsidRPr="006722EE">
        <w:rPr>
          <w:rFonts w:ascii="Cambria" w:eastAsia="Times New Roman" w:hAnsi="Cambria" w:cstheme="minorHAnsi"/>
        </w:rPr>
        <w:t>10.1</w:t>
      </w:r>
      <w:r w:rsidRPr="006722EE">
        <w:rPr>
          <w:rFonts w:ascii="Cambria" w:eastAsia="Times New Roman" w:hAnsi="Cambria" w:cstheme="minorHAnsi"/>
          <w:spacing w:val="24"/>
        </w:rPr>
        <w:t xml:space="preserve"> </w:t>
      </w:r>
      <w:r w:rsidRPr="006722EE">
        <w:rPr>
          <w:rFonts w:ascii="Cambria" w:eastAsia="Times New Roman" w:hAnsi="Cambria" w:cstheme="minorHAnsi"/>
        </w:rPr>
        <w:t>The</w:t>
      </w:r>
      <w:r w:rsidRPr="006722EE">
        <w:rPr>
          <w:rFonts w:ascii="Cambria" w:eastAsia="Times New Roman" w:hAnsi="Cambria" w:cstheme="minorHAnsi"/>
          <w:spacing w:val="23"/>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Pr="006722EE">
        <w:rPr>
          <w:rFonts w:ascii="Cambria" w:eastAsia="Times New Roman" w:hAnsi="Cambria" w:cstheme="minorHAnsi"/>
        </w:rPr>
        <w:t>f</w:t>
      </w:r>
      <w:r w:rsidRPr="006722EE">
        <w:rPr>
          <w:rFonts w:ascii="Cambria" w:eastAsia="Times New Roman" w:hAnsi="Cambria" w:cstheme="minorHAnsi"/>
          <w:spacing w:val="2"/>
        </w:rPr>
        <w:t>i</w:t>
      </w:r>
      <w:r w:rsidRPr="006722EE">
        <w:rPr>
          <w:rFonts w:ascii="Cambria" w:eastAsia="Times New Roman" w:hAnsi="Cambria" w:cstheme="minorHAnsi"/>
        </w:rPr>
        <w:t>le</w:t>
      </w:r>
      <w:r w:rsidRPr="006722EE">
        <w:rPr>
          <w:rFonts w:ascii="Cambria" w:eastAsia="Times New Roman" w:hAnsi="Cambria" w:cstheme="minorHAnsi"/>
          <w:spacing w:val="2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4"/>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24"/>
        </w:rPr>
        <w:t xml:space="preserv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25"/>
        </w:rPr>
        <w:t xml:space="preserve"> </w:t>
      </w:r>
      <w:r w:rsidRPr="006722EE">
        <w:rPr>
          <w:rFonts w:ascii="Cambria" w:eastAsia="Times New Roman" w:hAnsi="Cambria" w:cstheme="minorHAnsi"/>
        </w:rPr>
        <w:t>the</w:t>
      </w:r>
      <w:r w:rsidRPr="006722EE">
        <w:rPr>
          <w:rFonts w:ascii="Cambria" w:eastAsia="Times New Roman" w:hAnsi="Cambria" w:cstheme="minorHAnsi"/>
          <w:spacing w:val="23"/>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23"/>
        </w:rPr>
        <w:t xml:space="preserve"> </w:t>
      </w:r>
      <w:r w:rsidRPr="006722EE">
        <w:rPr>
          <w:rFonts w:ascii="Cambria" w:eastAsia="Times New Roman" w:hAnsi="Cambria" w:cstheme="minorHAnsi"/>
        </w:rPr>
        <w:t>of</w:t>
      </w:r>
      <w:r w:rsidRPr="006722EE">
        <w:rPr>
          <w:rFonts w:ascii="Cambria" w:eastAsia="Times New Roman" w:hAnsi="Cambria" w:cstheme="minorHAnsi"/>
          <w:spacing w:val="23"/>
        </w:rPr>
        <w:t xml:space="preserve"> </w:t>
      </w:r>
      <w:r w:rsidRPr="006722EE">
        <w:rPr>
          <w:rFonts w:ascii="Cambria" w:eastAsia="Times New Roman" w:hAnsi="Cambria" w:cstheme="minorHAnsi"/>
        </w:rPr>
        <w:t>the</w:t>
      </w:r>
      <w:r w:rsidRPr="006722EE">
        <w:rPr>
          <w:rFonts w:ascii="Cambria" w:eastAsia="Times New Roman" w:hAnsi="Cambria" w:cstheme="minorHAnsi"/>
          <w:spacing w:val="23"/>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7"/>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006A3F27" w:rsidRPr="006722EE">
        <w:rPr>
          <w:rFonts w:ascii="Cambria" w:eastAsia="Times New Roman" w:hAnsi="Cambria" w:cstheme="minorHAnsi"/>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3"/>
        </w:rPr>
        <w:t>t</w:t>
      </w:r>
      <w:r w:rsidRPr="006722EE">
        <w:rPr>
          <w:rFonts w:ascii="Cambria" w:eastAsia="Times New Roman" w:hAnsi="Cambria" w:cstheme="minorHAnsi"/>
          <w:spacing w:val="-1"/>
        </w:rPr>
        <w:t>c</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T</w:t>
      </w:r>
      <w:r w:rsidRPr="006722EE">
        <w:rPr>
          <w:rFonts w:ascii="Cambria" w:eastAsia="Times New Roman" w:hAnsi="Cambria" w:cstheme="minorHAnsi"/>
        </w:rPr>
        <w:t xml:space="preserve">he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2"/>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rPr>
        <w:t>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6"/>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1"/>
        </w:rPr>
        <w:t xml:space="preserve"> S</w:t>
      </w:r>
      <w:r w:rsidRPr="006722EE">
        <w:rPr>
          <w:rFonts w:ascii="Cambria" w:eastAsia="Times New Roman" w:hAnsi="Cambria" w:cstheme="minorHAnsi"/>
        </w:rPr>
        <w:t>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 xml:space="preserve"> </w:t>
      </w:r>
      <w:r w:rsidRPr="006722EE">
        <w:rPr>
          <w:rFonts w:ascii="Cambria" w:eastAsia="Times New Roman" w:hAnsi="Cambria" w:cstheme="minorHAnsi"/>
        </w:rPr>
        <w:t>s</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2"/>
        </w:rPr>
        <w:t xml:space="preserve"> </w:t>
      </w:r>
      <w:r w:rsidRPr="006722EE">
        <w:rPr>
          <w:rFonts w:ascii="Cambria" w:eastAsia="Times New Roman" w:hAnsi="Cambria" w:cstheme="minorHAnsi"/>
        </w:rPr>
        <w:t>be pr</w:t>
      </w:r>
      <w:r w:rsidRPr="006722EE">
        <w:rPr>
          <w:rFonts w:ascii="Cambria" w:eastAsia="Times New Roman" w:hAnsi="Cambria" w:cstheme="minorHAnsi"/>
          <w:spacing w:val="-2"/>
        </w:rPr>
        <w:t>e</w:t>
      </w:r>
      <w:r w:rsidRPr="006722EE">
        <w:rPr>
          <w:rFonts w:ascii="Cambria" w:eastAsia="Times New Roman" w:hAnsi="Cambria" w:cstheme="minorHAnsi"/>
        </w:rPr>
        <w:t>fer</w:t>
      </w:r>
      <w:r w:rsidRPr="006722EE">
        <w:rPr>
          <w:rFonts w:ascii="Cambria" w:eastAsia="Times New Roman" w:hAnsi="Cambria" w:cstheme="minorHAnsi"/>
          <w:spacing w:val="-1"/>
        </w:rPr>
        <w:t>re</w:t>
      </w:r>
      <w:r w:rsidRPr="006722EE">
        <w:rPr>
          <w:rFonts w:ascii="Cambria" w:eastAsia="Times New Roman" w:hAnsi="Cambria" w:cstheme="minorHAnsi"/>
        </w:rPr>
        <w:t>d with</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one</w:t>
      </w:r>
      <w:r w:rsidRPr="006722EE">
        <w:rPr>
          <w:rFonts w:ascii="Cambria" w:eastAsia="Times New Roman" w:hAnsi="Cambria" w:cstheme="minorHAnsi"/>
          <w:spacing w:val="-3"/>
        </w:rPr>
        <w:t xml:space="preserve"> </w:t>
      </w:r>
      <w:r w:rsidRPr="006722EE">
        <w:rPr>
          <w:rFonts w:ascii="Cambria" w:eastAsia="Times New Roman" w:hAnsi="Cambria" w:cstheme="minorHAnsi"/>
        </w:rPr>
        <w:t>mo</w:t>
      </w:r>
      <w:r w:rsidRPr="006722EE">
        <w:rPr>
          <w:rFonts w:ascii="Cambria" w:eastAsia="Times New Roman" w:hAnsi="Cambria" w:cstheme="minorHAnsi"/>
          <w:spacing w:val="3"/>
        </w:rPr>
        <w:t>n</w:t>
      </w:r>
      <w:r w:rsidRPr="006722EE">
        <w:rPr>
          <w:rFonts w:ascii="Cambria" w:eastAsia="Times New Roman" w:hAnsi="Cambria" w:cstheme="minorHAnsi"/>
        </w:rPr>
        <w:t>th</w:t>
      </w:r>
      <w:r w:rsidRPr="006722EE">
        <w:rPr>
          <w:rFonts w:ascii="Cambria" w:eastAsia="Times New Roman" w:hAnsi="Cambria" w:cstheme="minorHAnsi"/>
          <w:spacing w:val="-2"/>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om</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ipt</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order</w:t>
      </w:r>
      <w:r w:rsidRPr="006722EE">
        <w:rPr>
          <w:rFonts w:ascii="Cambria" w:eastAsia="Times New Roman" w:hAnsi="Cambria" w:cstheme="minorHAnsi"/>
          <w:spacing w:val="-3"/>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2"/>
        </w:rPr>
        <w:t>u</w:t>
      </w:r>
      <w:r w:rsidRPr="006722EE">
        <w:rPr>
          <w:rFonts w:ascii="Cambria" w:eastAsia="Times New Roman" w:hAnsi="Cambria" w:cstheme="minorHAnsi"/>
        </w:rPr>
        <w:t>siness</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 xml:space="preserve">, </w:t>
      </w:r>
      <w:r w:rsidRPr="006722EE">
        <w:rPr>
          <w:rFonts w:ascii="Cambria" w:eastAsia="Times New Roman" w:hAnsi="Cambria" w:cstheme="minorHAnsi"/>
          <w:spacing w:val="-1"/>
        </w:rPr>
        <w:t>e</w:t>
      </w:r>
      <w:r w:rsidRPr="006722EE">
        <w:rPr>
          <w:rFonts w:ascii="Cambria" w:eastAsia="Times New Roman" w:hAnsi="Cambria" w:cstheme="minorHAnsi"/>
        </w:rPr>
        <w:t>tc.</w:t>
      </w:r>
    </w:p>
    <w:p w14:paraId="0D3FBB04" w14:textId="77777777" w:rsidR="000952B1" w:rsidRPr="006722EE" w:rsidRDefault="000952B1" w:rsidP="000952B1">
      <w:pPr>
        <w:ind w:left="100" w:right="80"/>
        <w:jc w:val="both"/>
        <w:rPr>
          <w:rFonts w:ascii="Cambria" w:hAnsi="Cambria" w:cstheme="minorHAnsi"/>
        </w:rPr>
      </w:pPr>
      <w:r w:rsidRPr="006722EE">
        <w:rPr>
          <w:rFonts w:ascii="Cambria" w:eastAsia="Times New Roman" w:hAnsi="Cambria" w:cstheme="minorHAnsi"/>
        </w:rPr>
        <w:lastRenderedPageBreak/>
        <w:t>10.2 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 xml:space="preserve">te </w:t>
      </w:r>
      <w:r w:rsidRPr="006722EE">
        <w:rPr>
          <w:rFonts w:ascii="Cambria" w:eastAsia="Times New Roman" w:hAnsi="Cambria" w:cstheme="minorHAnsi"/>
          <w:spacing w:val="-1"/>
        </w:rPr>
        <w:t>A</w:t>
      </w:r>
      <w:r w:rsidRPr="006722EE">
        <w:rPr>
          <w:rFonts w:ascii="Cambria" w:eastAsia="Times New Roman" w:hAnsi="Cambria" w:cstheme="minorHAnsi"/>
        </w:rPr>
        <w:t>uthori</w:t>
      </w:r>
      <w:r w:rsidRPr="006722EE">
        <w:rPr>
          <w:rFonts w:ascii="Cambria" w:eastAsia="Times New Roman" w:hAnsi="Cambria" w:cstheme="minorHAnsi"/>
          <w:spacing w:val="5"/>
        </w:rPr>
        <w:t>t</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would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 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l and p</w:t>
      </w:r>
      <w:r w:rsidRPr="006722EE">
        <w:rPr>
          <w:rFonts w:ascii="Cambria" w:eastAsia="Times New Roman" w:hAnsi="Cambria" w:cstheme="minorHAnsi"/>
          <w:spacing w:val="-1"/>
        </w:rPr>
        <w:t>a</w:t>
      </w:r>
      <w:r w:rsidRPr="006722EE">
        <w:rPr>
          <w:rFonts w:ascii="Cambria" w:eastAsia="Times New Roman" w:hAnsi="Cambria" w:cstheme="minorHAnsi"/>
        </w:rPr>
        <w:t>ss ap</w:t>
      </w:r>
      <w:r w:rsidRPr="006722EE">
        <w:rPr>
          <w:rFonts w:ascii="Cambria" w:eastAsia="Times New Roman" w:hAnsi="Cambria" w:cstheme="minorHAnsi"/>
          <w:spacing w:val="2"/>
        </w:rPr>
        <w:t>p</w:t>
      </w:r>
      <w:r w:rsidRPr="006722EE">
        <w:rPr>
          <w:rFonts w:ascii="Cambria" w:eastAsia="Times New Roman" w:hAnsi="Cambria" w:cstheme="minorHAnsi"/>
        </w:rPr>
        <w:t>rop</w:t>
      </w:r>
      <w:r w:rsidRPr="006722EE">
        <w:rPr>
          <w:rFonts w:ascii="Cambria" w:eastAsia="Times New Roman" w:hAnsi="Cambria" w:cstheme="minorHAnsi"/>
          <w:spacing w:val="-1"/>
        </w:rPr>
        <w:t>r</w:t>
      </w:r>
      <w:r w:rsidRPr="006722EE">
        <w:rPr>
          <w:rFonts w:ascii="Cambria" w:eastAsia="Times New Roman" w:hAnsi="Cambria" w:cstheme="minorHAnsi"/>
        </w:rPr>
        <w:t>iate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rd</w:t>
      </w:r>
      <w:r w:rsidRPr="006722EE">
        <w:rPr>
          <w:rFonts w:ascii="Cambria" w:eastAsia="Times New Roman" w:hAnsi="Cambria" w:cstheme="minorHAnsi"/>
          <w:spacing w:val="-2"/>
        </w:rPr>
        <w:t>e</w:t>
      </w:r>
      <w:r w:rsidRPr="006722EE">
        <w:rPr>
          <w:rFonts w:ascii="Cambria" w:eastAsia="Times New Roman" w:hAnsi="Cambria" w:cstheme="minorHAnsi"/>
        </w:rPr>
        <w:t xml:space="preserve">r </w:t>
      </w:r>
      <w:r w:rsidRPr="006722EE">
        <w:rPr>
          <w:rFonts w:ascii="Cambria" w:eastAsia="Times New Roman" w:hAnsi="Cambria" w:cstheme="minorHAnsi"/>
          <w:spacing w:val="-1"/>
        </w:rPr>
        <w:t>w</w:t>
      </w:r>
      <w:r w:rsidRPr="006722EE">
        <w:rPr>
          <w:rFonts w:ascii="Cambria" w:eastAsia="Times New Roman" w:hAnsi="Cambria" w:cstheme="minorHAnsi"/>
        </w:rPr>
        <w:t>hi</w:t>
      </w:r>
      <w:r w:rsidRPr="006722EE">
        <w:rPr>
          <w:rFonts w:ascii="Cambria" w:eastAsia="Times New Roman" w:hAnsi="Cambria" w:cstheme="minorHAnsi"/>
          <w:spacing w:val="2"/>
        </w:rPr>
        <w:t>c</w:t>
      </w:r>
      <w:r w:rsidRPr="006722EE">
        <w:rPr>
          <w:rFonts w:ascii="Cambria" w:eastAsia="Times New Roman" w:hAnsi="Cambria" w:cstheme="minorHAnsi"/>
        </w:rPr>
        <w:t>h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be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unic</w:t>
      </w:r>
      <w:r w:rsidRPr="006722EE">
        <w:rPr>
          <w:rFonts w:ascii="Cambria" w:eastAsia="Times New Roman" w:hAnsi="Cambria" w:cstheme="minorHAnsi"/>
          <w:spacing w:val="-1"/>
        </w:rPr>
        <w:t>a</w:t>
      </w:r>
      <w:r w:rsidRPr="006722EE">
        <w:rPr>
          <w:rFonts w:ascii="Cambria" w:eastAsia="Times New Roman" w:hAnsi="Cambria" w:cstheme="minorHAnsi"/>
        </w:rPr>
        <w:t xml:space="preserve">ted to the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 xml:space="preserve">s </w:t>
      </w:r>
      <w:r w:rsidRPr="006722EE">
        <w:rPr>
          <w:rFonts w:ascii="Cambria" w:eastAsia="Times New Roman" w:hAnsi="Cambria" w:cstheme="minorHAnsi"/>
          <w:spacing w:val="2"/>
        </w:rPr>
        <w:t>w</w:t>
      </w:r>
      <w:r w:rsidRPr="006722EE">
        <w:rPr>
          <w:rFonts w:ascii="Cambria" w:eastAsia="Times New Roman" w:hAnsi="Cambria" w:cstheme="minorHAnsi"/>
          <w:spacing w:val="-1"/>
        </w:rPr>
        <w:t>e</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s the Co</w:t>
      </w:r>
      <w:r w:rsidRPr="006722EE">
        <w:rPr>
          <w:rFonts w:ascii="Cambria" w:eastAsia="Times New Roman" w:hAnsi="Cambria" w:cstheme="minorHAnsi"/>
          <w:spacing w:val="1"/>
        </w:rPr>
        <w:t>m</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tent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p>
    <w:p w14:paraId="60F64DE9" w14:textId="77777777" w:rsidR="000952B1" w:rsidRPr="006722EE" w:rsidRDefault="000952B1" w:rsidP="000952B1">
      <w:pPr>
        <w:ind w:left="-284" w:right="3539"/>
        <w:jc w:val="both"/>
        <w:rPr>
          <w:rFonts w:ascii="Cambria" w:hAnsi="Cambria" w:cstheme="minorHAnsi"/>
        </w:rPr>
      </w:pPr>
      <w:r w:rsidRPr="006722EE">
        <w:rPr>
          <w:rFonts w:ascii="Cambria" w:eastAsia="Times New Roman" w:hAnsi="Cambria" w:cstheme="minorHAnsi"/>
          <w:b/>
        </w:rPr>
        <w:t>11 R</w:t>
      </w:r>
      <w:r w:rsidRPr="006722EE">
        <w:rPr>
          <w:rFonts w:ascii="Cambria" w:eastAsia="Times New Roman" w:hAnsi="Cambria" w:cstheme="minorHAnsi"/>
          <w:b/>
          <w:spacing w:val="-1"/>
        </w:rPr>
        <w:t>e</w:t>
      </w:r>
      <w:r w:rsidRPr="006722EE">
        <w:rPr>
          <w:rFonts w:ascii="Cambria" w:eastAsia="Times New Roman" w:hAnsi="Cambria" w:cstheme="minorHAnsi"/>
          <w:b/>
        </w:rPr>
        <w:t>view</w:t>
      </w:r>
      <w:r w:rsidRPr="006722EE">
        <w:rPr>
          <w:rFonts w:ascii="Cambria" w:eastAsia="Times New Roman" w:hAnsi="Cambria" w:cstheme="minorHAnsi"/>
          <w:b/>
          <w:spacing w:val="1"/>
        </w:rPr>
        <w:t xml:space="preserve"> </w:t>
      </w:r>
      <w:r w:rsidRPr="006722EE">
        <w:rPr>
          <w:rFonts w:ascii="Cambria" w:eastAsia="Times New Roman" w:hAnsi="Cambria" w:cstheme="minorHAnsi"/>
          <w:b/>
        </w:rPr>
        <w:t>of</w:t>
      </w:r>
      <w:r w:rsidRPr="006722EE">
        <w:rPr>
          <w:rFonts w:ascii="Cambria" w:eastAsia="Times New Roman" w:hAnsi="Cambria" w:cstheme="minorHAnsi"/>
          <w:b/>
          <w:spacing w:val="1"/>
        </w:rPr>
        <w:t xml:space="preserve"> </w:t>
      </w:r>
      <w:r w:rsidRPr="006722EE">
        <w:rPr>
          <w:rFonts w:ascii="Cambria" w:eastAsia="Times New Roman" w:hAnsi="Cambria" w:cstheme="minorHAnsi"/>
          <w:b/>
        </w:rPr>
        <w:t xml:space="preserve">the </w:t>
      </w:r>
      <w:r w:rsidRPr="006722EE">
        <w:rPr>
          <w:rFonts w:ascii="Cambria" w:eastAsia="Times New Roman" w:hAnsi="Cambria" w:cstheme="minorHAnsi"/>
          <w:b/>
          <w:spacing w:val="-1"/>
        </w:rPr>
        <w:t>Dec</w:t>
      </w:r>
      <w:r w:rsidRPr="006722EE">
        <w:rPr>
          <w:rFonts w:ascii="Cambria" w:eastAsia="Times New Roman" w:hAnsi="Cambria" w:cstheme="minorHAnsi"/>
          <w:b/>
        </w:rPr>
        <w:t>is</w:t>
      </w:r>
      <w:r w:rsidRPr="006722EE">
        <w:rPr>
          <w:rFonts w:ascii="Cambria" w:eastAsia="Times New Roman" w:hAnsi="Cambria" w:cstheme="minorHAnsi"/>
          <w:b/>
          <w:spacing w:val="1"/>
        </w:rPr>
        <w:t>i</w:t>
      </w:r>
      <w:r w:rsidRPr="006722EE">
        <w:rPr>
          <w:rFonts w:ascii="Cambria" w:eastAsia="Times New Roman" w:hAnsi="Cambria" w:cstheme="minorHAnsi"/>
          <w:b/>
        </w:rPr>
        <w:t>on</w:t>
      </w:r>
      <w:r w:rsidRPr="006722EE">
        <w:rPr>
          <w:rFonts w:ascii="Cambria" w:eastAsia="Times New Roman" w:hAnsi="Cambria" w:cstheme="minorHAnsi"/>
          <w:b/>
          <w:spacing w:val="1"/>
        </w:rPr>
        <w:t xml:space="preserve"> b</w:t>
      </w:r>
      <w:r w:rsidRPr="006722EE">
        <w:rPr>
          <w:rFonts w:ascii="Cambria" w:eastAsia="Times New Roman" w:hAnsi="Cambria" w:cstheme="minorHAnsi"/>
          <w:b/>
        </w:rPr>
        <w:t xml:space="preserve">y the </w:t>
      </w:r>
      <w:r w:rsidRPr="006722EE">
        <w:rPr>
          <w:rFonts w:ascii="Cambria" w:eastAsia="Times New Roman" w:hAnsi="Cambria" w:cstheme="minorHAnsi"/>
          <w:b/>
          <w:spacing w:val="-1"/>
        </w:rPr>
        <w:t>C</w:t>
      </w:r>
      <w:r w:rsidRPr="006722EE">
        <w:rPr>
          <w:rFonts w:ascii="Cambria" w:eastAsia="Times New Roman" w:hAnsi="Cambria" w:cstheme="minorHAnsi"/>
          <w:b/>
        </w:rPr>
        <w:t>o</w:t>
      </w:r>
      <w:r w:rsidRPr="006722EE">
        <w:rPr>
          <w:rFonts w:ascii="Cambria" w:eastAsia="Times New Roman" w:hAnsi="Cambria" w:cstheme="minorHAnsi"/>
          <w:b/>
          <w:spacing w:val="-3"/>
        </w:rPr>
        <w:t>m</w:t>
      </w:r>
      <w:r w:rsidRPr="006722EE">
        <w:rPr>
          <w:rFonts w:ascii="Cambria" w:eastAsia="Times New Roman" w:hAnsi="Cambria" w:cstheme="minorHAnsi"/>
          <w:b/>
          <w:spacing w:val="1"/>
        </w:rPr>
        <w:t>p</w:t>
      </w:r>
      <w:r w:rsidRPr="006722EE">
        <w:rPr>
          <w:rFonts w:ascii="Cambria" w:eastAsia="Times New Roman" w:hAnsi="Cambria" w:cstheme="minorHAnsi"/>
          <w:b/>
          <w:spacing w:val="-1"/>
        </w:rPr>
        <w:t>e</w:t>
      </w:r>
      <w:r w:rsidRPr="006722EE">
        <w:rPr>
          <w:rFonts w:ascii="Cambria" w:eastAsia="Times New Roman" w:hAnsi="Cambria" w:cstheme="minorHAnsi"/>
          <w:b/>
          <w:spacing w:val="1"/>
        </w:rPr>
        <w:t>t</w:t>
      </w:r>
      <w:r w:rsidRPr="006722EE">
        <w:rPr>
          <w:rFonts w:ascii="Cambria" w:eastAsia="Times New Roman" w:hAnsi="Cambria" w:cstheme="minorHAnsi"/>
          <w:b/>
          <w:spacing w:val="-1"/>
        </w:rPr>
        <w:t>e</w:t>
      </w:r>
      <w:r w:rsidRPr="006722EE">
        <w:rPr>
          <w:rFonts w:ascii="Cambria" w:eastAsia="Times New Roman" w:hAnsi="Cambria" w:cstheme="minorHAnsi"/>
          <w:b/>
          <w:spacing w:val="1"/>
        </w:rPr>
        <w:t>n</w:t>
      </w:r>
      <w:r w:rsidRPr="006722EE">
        <w:rPr>
          <w:rFonts w:ascii="Cambria" w:eastAsia="Times New Roman" w:hAnsi="Cambria" w:cstheme="minorHAnsi"/>
          <w:b/>
        </w:rPr>
        <w:t xml:space="preserve">t </w:t>
      </w:r>
      <w:r w:rsidRPr="006722EE">
        <w:rPr>
          <w:rFonts w:ascii="Cambria" w:eastAsia="Times New Roman" w:hAnsi="Cambria" w:cstheme="minorHAnsi"/>
          <w:b/>
          <w:spacing w:val="1"/>
        </w:rPr>
        <w:t>Au</w:t>
      </w:r>
      <w:r w:rsidRPr="006722EE">
        <w:rPr>
          <w:rFonts w:ascii="Cambria" w:eastAsia="Times New Roman" w:hAnsi="Cambria" w:cstheme="minorHAnsi"/>
          <w:b/>
        </w:rPr>
        <w:t>tho</w:t>
      </w:r>
      <w:r w:rsidRPr="006722EE">
        <w:rPr>
          <w:rFonts w:ascii="Cambria" w:eastAsia="Times New Roman" w:hAnsi="Cambria" w:cstheme="minorHAnsi"/>
          <w:b/>
          <w:spacing w:val="-1"/>
        </w:rPr>
        <w:t>r</w:t>
      </w:r>
      <w:r w:rsidRPr="006722EE">
        <w:rPr>
          <w:rFonts w:ascii="Cambria" w:eastAsia="Times New Roman" w:hAnsi="Cambria" w:cstheme="minorHAnsi"/>
          <w:b/>
        </w:rPr>
        <w:t>ity</w:t>
      </w:r>
    </w:p>
    <w:p w14:paraId="6417CC18" w14:textId="77777777" w:rsidR="000952B1" w:rsidRPr="006722EE" w:rsidRDefault="000952B1" w:rsidP="000952B1">
      <w:pPr>
        <w:spacing w:line="260" w:lineRule="exact"/>
        <w:ind w:left="100" w:right="92"/>
        <w:jc w:val="both"/>
        <w:rPr>
          <w:rFonts w:ascii="Cambria" w:hAnsi="Cambria" w:cstheme="minorHAnsi"/>
        </w:rPr>
      </w:pPr>
      <w:r w:rsidRPr="006722EE">
        <w:rPr>
          <w:rFonts w:ascii="Cambria" w:eastAsia="Times New Roman" w:hAnsi="Cambria" w:cstheme="minorHAnsi"/>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24"/>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9"/>
        </w:rPr>
        <w:t xml:space="preserve"> </w:t>
      </w:r>
      <w:r w:rsidRPr="006722EE">
        <w:rPr>
          <w:rFonts w:ascii="Cambria" w:eastAsia="Times New Roman" w:hAnsi="Cambria" w:cstheme="minorHAnsi"/>
        </w:rPr>
        <w:t>/</w:t>
      </w:r>
      <w:r w:rsidRPr="006722EE">
        <w:rPr>
          <w:rFonts w:ascii="Cambria" w:eastAsia="Times New Roman" w:hAnsi="Cambria" w:cstheme="minorHAnsi"/>
          <w:spacing w:val="29"/>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ppl</w:t>
      </w:r>
      <w:r w:rsidRPr="006722EE">
        <w:rPr>
          <w:rFonts w:ascii="Cambria" w:eastAsia="Times New Roman" w:hAnsi="Cambria" w:cstheme="minorHAnsi"/>
          <w:spacing w:val="1"/>
        </w:rPr>
        <w:t>i</w:t>
      </w:r>
      <w:r w:rsidRPr="006722EE">
        <w:rPr>
          <w:rFonts w:ascii="Cambria" w:eastAsia="Times New Roman" w:hAnsi="Cambria" w:cstheme="minorHAnsi"/>
          <w:spacing w:val="-1"/>
        </w:rPr>
        <w:t>ca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9"/>
        </w:rPr>
        <w:t xml:space="preserve"> </w:t>
      </w:r>
      <w:r w:rsidRPr="006722EE">
        <w:rPr>
          <w:rFonts w:ascii="Cambria" w:eastAsia="Times New Roman" w:hAnsi="Cambria" w:cstheme="minorHAnsi"/>
        </w:rPr>
        <w:t>fil</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29"/>
        </w:rPr>
        <w:t xml:space="preserve"> </w:t>
      </w:r>
      <w:r w:rsidRPr="006722EE">
        <w:rPr>
          <w:rFonts w:ascii="Cambria" w:eastAsia="Times New Roman" w:hAnsi="Cambria" w:cstheme="minorHAnsi"/>
          <w:spacing w:val="2"/>
        </w:rPr>
        <w:t>b</w:t>
      </w:r>
      <w:r w:rsidRPr="006722EE">
        <w:rPr>
          <w:rFonts w:ascii="Cambria" w:eastAsia="Times New Roman" w:hAnsi="Cambria" w:cstheme="minorHAnsi"/>
        </w:rPr>
        <w:t>y</w:t>
      </w:r>
      <w:r w:rsidRPr="006722EE">
        <w:rPr>
          <w:rFonts w:ascii="Cambria" w:eastAsia="Times New Roman" w:hAnsi="Cambria" w:cstheme="minorHAnsi"/>
          <w:spacing w:val="24"/>
        </w:rPr>
        <w:t xml:space="preserve"> </w:t>
      </w:r>
      <w:r w:rsidRPr="006722EE">
        <w:rPr>
          <w:rFonts w:ascii="Cambria" w:eastAsia="Times New Roman" w:hAnsi="Cambria" w:cstheme="minorHAnsi"/>
        </w:rPr>
        <w:t>the</w:t>
      </w:r>
      <w:r w:rsidRPr="006722EE">
        <w:rPr>
          <w:rFonts w:ascii="Cambria" w:eastAsia="Times New Roman" w:hAnsi="Cambria" w:cstheme="minorHAnsi"/>
          <w:spacing w:val="30"/>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ce</w:t>
      </w:r>
      <w:r w:rsidRPr="006722EE">
        <w:rPr>
          <w:rFonts w:ascii="Cambria" w:eastAsia="Times New Roman" w:hAnsi="Cambria" w:cstheme="minorHAnsi"/>
        </w:rPr>
        <w:t>rni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6"/>
        </w:rPr>
        <w:t xml:space="preserve"> </w:t>
      </w:r>
      <w:r w:rsidRPr="006722EE">
        <w:rPr>
          <w:rFonts w:ascii="Cambria" w:eastAsia="Times New Roman" w:hAnsi="Cambria" w:cstheme="minorHAnsi"/>
        </w:rPr>
        <w:t>the</w:t>
      </w:r>
      <w:r w:rsidRPr="006722EE">
        <w:rPr>
          <w:rFonts w:ascii="Cambria" w:eastAsia="Times New Roman" w:hAnsi="Cambria" w:cstheme="minorHAnsi"/>
          <w:spacing w:val="28"/>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view</w:t>
      </w:r>
      <w:r w:rsidRPr="006722EE">
        <w:rPr>
          <w:rFonts w:ascii="Cambria" w:eastAsia="Times New Roman" w:hAnsi="Cambria" w:cstheme="minorHAnsi"/>
          <w:spacing w:val="28"/>
        </w:rPr>
        <w:t xml:space="preserve"> </w:t>
      </w:r>
      <w:r w:rsidRPr="006722EE">
        <w:rPr>
          <w:rFonts w:ascii="Cambria" w:eastAsia="Times New Roman" w:hAnsi="Cambria" w:cstheme="minorHAnsi"/>
        </w:rPr>
        <w:t>of</w:t>
      </w:r>
      <w:r w:rsidRPr="006722EE">
        <w:rPr>
          <w:rFonts w:ascii="Cambria" w:eastAsia="Times New Roman" w:hAnsi="Cambria" w:cstheme="minorHAnsi"/>
          <w:spacing w:val="30"/>
        </w:rPr>
        <w:t xml:space="preserve"> </w:t>
      </w:r>
      <w:r w:rsidRPr="006722EE">
        <w:rPr>
          <w:rFonts w:ascii="Cambria" w:eastAsia="Times New Roman" w:hAnsi="Cambria" w:cstheme="minorHAnsi"/>
        </w:rPr>
        <w:t>the</w:t>
      </w:r>
      <w:r w:rsidRPr="006722EE">
        <w:rPr>
          <w:rFonts w:ascii="Cambria" w:eastAsia="Times New Roman" w:hAnsi="Cambria" w:cstheme="minorHAnsi"/>
          <w:spacing w:val="28"/>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27"/>
        </w:rPr>
        <w:t xml:space="preserve"> </w:t>
      </w:r>
      <w:r w:rsidRPr="006722EE">
        <w:rPr>
          <w:rFonts w:ascii="Cambria" w:eastAsia="Times New Roman" w:hAnsi="Cambria" w:cstheme="minorHAnsi"/>
          <w:spacing w:val="2"/>
        </w:rPr>
        <w:t>o</w:t>
      </w:r>
      <w:r w:rsidRPr="006722EE">
        <w:rPr>
          <w:rFonts w:ascii="Cambria" w:eastAsia="Times New Roman" w:hAnsi="Cambria" w:cstheme="minorHAnsi"/>
        </w:rPr>
        <w:t>rd</w:t>
      </w:r>
      <w:r w:rsidRPr="006722EE">
        <w:rPr>
          <w:rFonts w:ascii="Cambria" w:eastAsia="Times New Roman" w:hAnsi="Cambria" w:cstheme="minorHAnsi"/>
          <w:spacing w:val="-2"/>
        </w:rPr>
        <w:t>e</w:t>
      </w:r>
      <w:r w:rsidRPr="006722EE">
        <w:rPr>
          <w:rFonts w:ascii="Cambria" w:eastAsia="Times New Roman" w:hAnsi="Cambria" w:cstheme="minorHAnsi"/>
        </w:rPr>
        <w:t>r</w:t>
      </w:r>
    </w:p>
    <w:p w14:paraId="7FFD967F" w14:textId="77777777" w:rsidR="000952B1" w:rsidRPr="006722EE" w:rsidRDefault="000952B1" w:rsidP="000952B1">
      <w:pPr>
        <w:ind w:left="100" w:right="82"/>
        <w:jc w:val="both"/>
        <w:rPr>
          <w:rFonts w:ascii="Cambria" w:hAnsi="Cambria" w:cstheme="minorHAnsi"/>
        </w:rPr>
      </w:pP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ssed</w:t>
      </w:r>
      <w:r w:rsidRPr="006722EE">
        <w:rPr>
          <w:rFonts w:ascii="Cambria" w:eastAsia="Times New Roman" w:hAnsi="Cambria" w:cstheme="minorHAnsi"/>
          <w:spacing w:val="4"/>
        </w:rPr>
        <w:t xml:space="preserve"> </w:t>
      </w:r>
      <w:r w:rsidRPr="006722EE">
        <w:rPr>
          <w:rFonts w:ascii="Cambria" w:eastAsia="Times New Roman" w:hAnsi="Cambria" w:cstheme="minorHAnsi"/>
        </w:rPr>
        <w:t>or</w:t>
      </w:r>
      <w:r w:rsidRPr="006722EE">
        <w:rPr>
          <w:rFonts w:ascii="Cambria" w:eastAsia="Times New Roman" w:hAnsi="Cambria" w:cstheme="minorHAnsi"/>
          <w:spacing w:val="2"/>
        </w:rPr>
        <w:t>i</w:t>
      </w:r>
      <w:r w:rsidRPr="006722EE">
        <w:rPr>
          <w:rFonts w:ascii="Cambria" w:eastAsia="Times New Roman" w:hAnsi="Cambria" w:cstheme="minorHAnsi"/>
          <w:spacing w:val="-2"/>
        </w:rPr>
        <w:t>g</w:t>
      </w:r>
      <w:r w:rsidRPr="006722EE">
        <w:rPr>
          <w:rFonts w:ascii="Cambria" w:eastAsia="Times New Roman" w:hAnsi="Cambria" w:cstheme="minorHAnsi"/>
        </w:rPr>
        <w:t>inal</w:t>
      </w:r>
      <w:r w:rsidRPr="006722EE">
        <w:rPr>
          <w:rFonts w:ascii="Cambria" w:eastAsia="Times New Roman" w:hAnsi="Cambria" w:cstheme="minorHAnsi"/>
          <w:spacing w:val="5"/>
        </w:rPr>
        <w:t>l</w:t>
      </w:r>
      <w:r w:rsidRPr="006722EE">
        <w:rPr>
          <w:rFonts w:ascii="Cambria" w:eastAsia="Times New Roman" w:hAnsi="Cambria" w:cstheme="minorHAnsi"/>
        </w:rPr>
        <w:t xml:space="preserve">y </w:t>
      </w:r>
      <w:r w:rsidRPr="006722EE">
        <w:rPr>
          <w:rFonts w:ascii="Cambria" w:eastAsia="Times New Roman" w:hAnsi="Cambria" w:cstheme="minorHAnsi"/>
          <w:spacing w:val="5"/>
        </w:rPr>
        <w:t>b</w:t>
      </w:r>
      <w:r w:rsidRPr="006722EE">
        <w:rPr>
          <w:rFonts w:ascii="Cambria" w:eastAsia="Times New Roman" w:hAnsi="Cambria" w:cstheme="minorHAnsi"/>
        </w:rPr>
        <w:t>y C</w:t>
      </w:r>
      <w:r w:rsidRPr="006722EE">
        <w:rPr>
          <w:rFonts w:ascii="Cambria" w:eastAsia="Times New Roman" w:hAnsi="Cambria" w:cstheme="minorHAnsi"/>
          <w:spacing w:val="2"/>
        </w:rPr>
        <w:t>o</w:t>
      </w:r>
      <w:r w:rsidRPr="006722EE">
        <w:rPr>
          <w:rFonts w:ascii="Cambria" w:eastAsia="Times New Roman" w:hAnsi="Cambria" w:cstheme="minorHAnsi"/>
        </w:rPr>
        <w:t>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is</w:t>
      </w:r>
      <w:r w:rsidRPr="006722EE">
        <w:rPr>
          <w:rFonts w:ascii="Cambria" w:eastAsia="Times New Roman" w:hAnsi="Cambria" w:cstheme="minorHAnsi"/>
          <w:spacing w:val="1"/>
        </w:rPr>
        <w:t>t</w:t>
      </w:r>
      <w:r w:rsidRPr="006722EE">
        <w:rPr>
          <w:rFonts w:ascii="Cambria" w:eastAsia="Times New Roman" w:hAnsi="Cambria" w:cstheme="minorHAnsi"/>
        </w:rPr>
        <w:t>ing</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uidelines</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re</w:t>
      </w:r>
      <w:r w:rsidRPr="006722EE">
        <w:rPr>
          <w:rFonts w:ascii="Cambria" w:eastAsia="Times New Roman" w:hAnsi="Cambria" w:cstheme="minorHAnsi"/>
          <w:spacing w:val="3"/>
        </w:rPr>
        <w:t xml:space="preserve"> </w:t>
      </w:r>
      <w:r w:rsidRPr="006722EE">
        <w:rPr>
          <w:rFonts w:ascii="Cambria" w:eastAsia="Times New Roman" w:hAnsi="Cambria" w:cstheme="minorHAnsi"/>
        </w:rPr>
        <w:t>or</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f</w:t>
      </w:r>
      <w:r w:rsidRPr="006722EE">
        <w:rPr>
          <w:rFonts w:ascii="Cambria" w:eastAsia="Times New Roman" w:hAnsi="Cambria" w:cstheme="minorHAnsi"/>
          <w:spacing w:val="2"/>
        </w:rPr>
        <w:t>t</w:t>
      </w:r>
      <w:r w:rsidRPr="006722EE">
        <w:rPr>
          <w:rFonts w:ascii="Cambria" w:eastAsia="Times New Roman" w:hAnsi="Cambria" w:cstheme="minorHAnsi"/>
          <w:spacing w:val="-1"/>
        </w:rPr>
        <w:t>e</w:t>
      </w:r>
      <w:r w:rsidRPr="006722EE">
        <w:rPr>
          <w:rFonts w:ascii="Cambria" w:eastAsia="Times New Roman" w:hAnsi="Cambria" w:cstheme="minorHAnsi"/>
        </w:rPr>
        <w:t>r filing</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4"/>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spacing w:val="3"/>
        </w:rPr>
        <w:t>t</w:t>
      </w:r>
      <w:r w:rsidRPr="006722EE">
        <w:rPr>
          <w:rFonts w:ascii="Cambria" w:eastAsia="Times New Roman" w:hAnsi="Cambria" w:cstheme="minorHAnsi"/>
        </w:rPr>
        <w:t>e</w:t>
      </w:r>
      <w:r w:rsidRPr="006722EE">
        <w:rPr>
          <w:rFonts w:ascii="Cambria" w:eastAsia="Times New Roman" w:hAnsi="Cambria" w:cstheme="minorHAnsi"/>
          <w:spacing w:val="7"/>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6"/>
        </w:rPr>
        <w:t>t</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f</w:t>
      </w:r>
      <w:r w:rsidRPr="006722EE">
        <w:rPr>
          <w:rFonts w:ascii="Cambria" w:eastAsia="Times New Roman" w:hAnsi="Cambria" w:cstheme="minorHAnsi"/>
          <w:spacing w:val="2"/>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dispos</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5"/>
        </w:rPr>
        <w:t xml:space="preserve"> b</w:t>
      </w:r>
      <w:r w:rsidRPr="006722EE">
        <w:rPr>
          <w:rFonts w:ascii="Cambria" w:eastAsia="Times New Roman" w:hAnsi="Cambria" w:cstheme="minorHAnsi"/>
        </w:rPr>
        <w:t>y the</w:t>
      </w:r>
      <w:r w:rsidRPr="006722EE">
        <w:rPr>
          <w:rFonts w:ascii="Cambria" w:eastAsia="Times New Roman" w:hAnsi="Cambria" w:cstheme="minorHAnsi"/>
          <w:spacing w:val="6"/>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view</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spacing w:val="3"/>
        </w:rPr>
        <w:t>t</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ion</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ca</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4"/>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ided</w:t>
      </w:r>
      <w:r w:rsidRPr="006722EE">
        <w:rPr>
          <w:rFonts w:ascii="Cambria" w:eastAsia="Times New Roman" w:hAnsi="Cambria" w:cstheme="minorHAnsi"/>
          <w:spacing w:val="4"/>
        </w:rPr>
        <w:t xml:space="preserve"> </w:t>
      </w:r>
      <w:r w:rsidRPr="006722EE">
        <w:rPr>
          <w:rFonts w:ascii="Cambria" w:eastAsia="Times New Roman" w:hAnsi="Cambria" w:cstheme="minorHAnsi"/>
          <w:spacing w:val="5"/>
        </w:rPr>
        <w:t>b</w:t>
      </w:r>
      <w:r w:rsidRPr="006722EE">
        <w:rPr>
          <w:rFonts w:ascii="Cambria" w:eastAsia="Times New Roman" w:hAnsi="Cambria" w:cstheme="minorHAnsi"/>
        </w:rPr>
        <w:t xml:space="preserve">y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4"/>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upon</w:t>
      </w:r>
      <w:r w:rsidRPr="006722EE">
        <w:rPr>
          <w:rFonts w:ascii="Cambria" w:eastAsia="Times New Roman" w:hAnsi="Cambria" w:cstheme="minorHAnsi"/>
          <w:spacing w:val="5"/>
        </w:rPr>
        <w:t xml:space="preserve"> </w:t>
      </w:r>
      <w:r w:rsidRPr="006722EE">
        <w:rPr>
          <w:rFonts w:ascii="Cambria" w:eastAsia="Times New Roman" w:hAnsi="Cambria" w:cstheme="minorHAnsi"/>
        </w:rPr>
        <w:t>disclosure</w:t>
      </w:r>
      <w:r w:rsidRPr="006722EE">
        <w:rPr>
          <w:rFonts w:ascii="Cambria" w:eastAsia="Times New Roman" w:hAnsi="Cambria" w:cstheme="minorHAnsi"/>
          <w:spacing w:val="4"/>
        </w:rPr>
        <w:t xml:space="preserve"> </w:t>
      </w:r>
      <w:r w:rsidRPr="006722EE">
        <w:rPr>
          <w:rFonts w:ascii="Cambria" w:eastAsia="Times New Roman" w:hAnsi="Cambria" w:cstheme="minorHAnsi"/>
        </w:rPr>
        <w:t>of n</w:t>
      </w:r>
      <w:r w:rsidRPr="006722EE">
        <w:rPr>
          <w:rFonts w:ascii="Cambria" w:eastAsia="Times New Roman" w:hAnsi="Cambria" w:cstheme="minorHAnsi"/>
          <w:spacing w:val="-1"/>
        </w:rPr>
        <w:t>e</w:t>
      </w:r>
      <w:r w:rsidRPr="006722EE">
        <w:rPr>
          <w:rFonts w:ascii="Cambria" w:eastAsia="Times New Roman" w:hAnsi="Cambria" w:cstheme="minorHAnsi"/>
        </w:rPr>
        <w:t>w 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w:t>
      </w:r>
      <w:r w:rsidRPr="006722EE">
        <w:rPr>
          <w:rFonts w:ascii="Cambria" w:eastAsia="Times New Roman" w:hAnsi="Cambria" w:cstheme="minorHAnsi"/>
        </w:rPr>
        <w:t>ir</w:t>
      </w:r>
      <w:r w:rsidRPr="006722EE">
        <w:rPr>
          <w:rFonts w:ascii="Cambria" w:eastAsia="Times New Roman" w:hAnsi="Cambria" w:cstheme="minorHAnsi"/>
          <w:spacing w:val="-1"/>
        </w:rPr>
        <w:t>c</w:t>
      </w:r>
      <w:r w:rsidRPr="006722EE">
        <w:rPr>
          <w:rFonts w:ascii="Cambria" w:eastAsia="Times New Roman" w:hAnsi="Cambria" w:cstheme="minorHAnsi"/>
        </w:rPr>
        <w:t>ums</w:t>
      </w:r>
      <w:r w:rsidRPr="006722EE">
        <w:rPr>
          <w:rFonts w:ascii="Cambria" w:eastAsia="Times New Roman" w:hAnsi="Cambria" w:cstheme="minorHAnsi"/>
          <w:spacing w:val="1"/>
        </w:rPr>
        <w:t>t</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ce</w:t>
      </w:r>
      <w:r w:rsidRPr="006722EE">
        <w:rPr>
          <w:rFonts w:ascii="Cambria" w:eastAsia="Times New Roman" w:hAnsi="Cambria" w:cstheme="minorHAnsi"/>
        </w:rPr>
        <w:t>s</w:t>
      </w:r>
      <w:r w:rsidRPr="006722EE">
        <w:rPr>
          <w:rFonts w:ascii="Cambria" w:eastAsia="Times New Roman" w:hAnsi="Cambria" w:cstheme="minorHAnsi"/>
          <w:spacing w:val="1"/>
        </w:rPr>
        <w:t xml:space="preserve"> </w:t>
      </w:r>
      <w:r w:rsidRPr="006722EE">
        <w:rPr>
          <w:rFonts w:ascii="Cambria" w:eastAsia="Times New Roman" w:hAnsi="Cambria" w:cstheme="minorHAnsi"/>
        </w:rPr>
        <w:t>or subsequ</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lop</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1"/>
        </w:rPr>
        <w:t xml:space="preserve"> </w:t>
      </w:r>
      <w:r w:rsidRPr="006722EE">
        <w:rPr>
          <w:rFonts w:ascii="Cambria" w:eastAsia="Times New Roman" w:hAnsi="Cambria" w:cstheme="minorHAnsi"/>
        </w:rPr>
        <w:t>n</w:t>
      </w:r>
      <w:r w:rsidRPr="006722EE">
        <w:rPr>
          <w:rFonts w:ascii="Cambria" w:eastAsia="Times New Roman" w:hAnsi="Cambria" w:cstheme="minorHAnsi"/>
          <w:spacing w:val="-1"/>
        </w:rPr>
        <w:t>ece</w:t>
      </w:r>
      <w:r w:rsidRPr="006722EE">
        <w:rPr>
          <w:rFonts w:ascii="Cambria" w:eastAsia="Times New Roman" w:hAnsi="Cambria" w:cstheme="minorHAnsi"/>
        </w:rPr>
        <w:t>ss</w:t>
      </w:r>
      <w:r w:rsidRPr="006722EE">
        <w:rPr>
          <w:rFonts w:ascii="Cambria" w:eastAsia="Times New Roman" w:hAnsi="Cambria" w:cstheme="minorHAnsi"/>
          <w:spacing w:val="1"/>
        </w:rPr>
        <w:t>i</w:t>
      </w:r>
      <w:r w:rsidRPr="006722EE">
        <w:rPr>
          <w:rFonts w:ascii="Cambria" w:eastAsia="Times New Roman" w:hAnsi="Cambria" w:cstheme="minorHAnsi"/>
        </w:rPr>
        <w:t>tating</w:t>
      </w:r>
      <w:r w:rsidRPr="006722EE">
        <w:rPr>
          <w:rFonts w:ascii="Cambria" w:eastAsia="Times New Roman" w:hAnsi="Cambria" w:cstheme="minorHAnsi"/>
          <w:spacing w:val="1"/>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vie</w:t>
      </w:r>
      <w:r w:rsidRPr="006722EE">
        <w:rPr>
          <w:rFonts w:ascii="Cambria" w:eastAsia="Times New Roman" w:hAnsi="Cambria" w:cstheme="minorHAnsi"/>
          <w:spacing w:val="-1"/>
        </w:rPr>
        <w:t>w</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rPr>
        <w:t>The 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3"/>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 xml:space="preserve">y </w:t>
      </w:r>
      <w:r w:rsidRPr="006722EE">
        <w:rPr>
          <w:rFonts w:ascii="Cambria" w:eastAsia="Times New Roman" w:hAnsi="Cambria" w:cstheme="minorHAnsi"/>
          <w:spacing w:val="1"/>
        </w:rPr>
        <w:t>re</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spacing w:val="3"/>
        </w:rPr>
        <w:t>m</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 to</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tanding 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spacing w:val="-2"/>
        </w:rPr>
        <w:t>t</w:t>
      </w:r>
      <w:r w:rsidRPr="006722EE">
        <w:rPr>
          <w:rFonts w:ascii="Cambria" w:eastAsia="Times New Roman" w:hAnsi="Cambria" w:cstheme="minorHAnsi"/>
          <w:spacing w:val="-1"/>
        </w:rPr>
        <w:t>ee</w:t>
      </w:r>
      <w:r w:rsidRPr="006722EE">
        <w:rPr>
          <w:rFonts w:ascii="Cambria" w:eastAsia="Times New Roman" w:hAnsi="Cambria" w:cstheme="minorHAnsi"/>
        </w:rPr>
        <w:t>/EDC</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ca</w:t>
      </w:r>
      <w:r w:rsidRPr="006722EE">
        <w:rPr>
          <w:rFonts w:ascii="Cambria" w:eastAsia="Times New Roman" w:hAnsi="Cambria" w:cstheme="minorHAnsi"/>
          <w:spacing w:val="2"/>
        </w:rPr>
        <w:t>s</w:t>
      </w:r>
      <w:r w:rsidRPr="006722EE">
        <w:rPr>
          <w:rFonts w:ascii="Cambria" w:eastAsia="Times New Roman" w:hAnsi="Cambria" w:cstheme="minorHAnsi"/>
        </w:rPr>
        <w:t>e m</w:t>
      </w:r>
      <w:r w:rsidRPr="006722EE">
        <w:rPr>
          <w:rFonts w:ascii="Cambria" w:eastAsia="Times New Roman" w:hAnsi="Cambria" w:cstheme="minorHAnsi"/>
          <w:spacing w:val="2"/>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a</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w:t>
      </w:r>
      <w:r w:rsidRPr="006722EE">
        <w:rPr>
          <w:rFonts w:ascii="Cambria" w:eastAsia="Times New Roman" w:hAnsi="Cambria" w:cstheme="minorHAnsi"/>
          <w:spacing w:val="-1"/>
        </w:rPr>
        <w:t>a</w:t>
      </w:r>
      <w:r w:rsidRPr="006722EE">
        <w:rPr>
          <w:rFonts w:ascii="Cambria" w:eastAsia="Times New Roman" w:hAnsi="Cambria" w:cstheme="minorHAnsi"/>
        </w:rPr>
        <w:t>nd 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p>
    <w:p w14:paraId="3E8387EA" w14:textId="77777777" w:rsidR="000952B1" w:rsidRPr="006722EE" w:rsidRDefault="000952B1" w:rsidP="000952B1">
      <w:pPr>
        <w:ind w:left="100" w:right="87"/>
        <w:jc w:val="both"/>
        <w:rPr>
          <w:rFonts w:ascii="Cambria" w:hAnsi="Cambria" w:cstheme="minorHAnsi"/>
        </w:rPr>
      </w:pPr>
      <w:r w:rsidRPr="006722EE">
        <w:rPr>
          <w:rFonts w:ascii="Cambria" w:eastAsia="Times New Roman" w:hAnsi="Cambria" w:cstheme="minorHAnsi"/>
          <w:b/>
        </w:rPr>
        <w:t>12 Ci</w:t>
      </w:r>
      <w:r w:rsidRPr="006722EE">
        <w:rPr>
          <w:rFonts w:ascii="Cambria" w:eastAsia="Times New Roman" w:hAnsi="Cambria" w:cstheme="minorHAnsi"/>
          <w:b/>
          <w:spacing w:val="-1"/>
        </w:rPr>
        <w:t>rc</w:t>
      </w:r>
      <w:r w:rsidRPr="006722EE">
        <w:rPr>
          <w:rFonts w:ascii="Cambria" w:eastAsia="Times New Roman" w:hAnsi="Cambria" w:cstheme="minorHAnsi"/>
          <w:b/>
          <w:spacing w:val="1"/>
        </w:rPr>
        <w:t>u</w:t>
      </w:r>
      <w:r w:rsidRPr="006722EE">
        <w:rPr>
          <w:rFonts w:ascii="Cambria" w:eastAsia="Times New Roman" w:hAnsi="Cambria" w:cstheme="minorHAnsi"/>
          <w:b/>
        </w:rPr>
        <w:t>lation</w:t>
      </w:r>
      <w:r w:rsidRPr="006722EE">
        <w:rPr>
          <w:rFonts w:ascii="Cambria" w:eastAsia="Times New Roman" w:hAnsi="Cambria" w:cstheme="minorHAnsi"/>
          <w:b/>
          <w:spacing w:val="1"/>
        </w:rPr>
        <w:t xml:space="preserve"> </w:t>
      </w:r>
      <w:r w:rsidRPr="006722EE">
        <w:rPr>
          <w:rFonts w:ascii="Cambria" w:eastAsia="Times New Roman" w:hAnsi="Cambria" w:cstheme="minorHAnsi"/>
          <w:b/>
        </w:rPr>
        <w:t>of</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3"/>
        </w:rPr>
        <w:t>t</w:t>
      </w:r>
      <w:r w:rsidRPr="006722EE">
        <w:rPr>
          <w:rFonts w:ascii="Cambria" w:eastAsia="Times New Roman" w:hAnsi="Cambria" w:cstheme="minorHAnsi"/>
          <w:b/>
          <w:spacing w:val="1"/>
        </w:rPr>
        <w:t>h</w:t>
      </w:r>
      <w:r w:rsidRPr="006722EE">
        <w:rPr>
          <w:rFonts w:ascii="Cambria" w:eastAsia="Times New Roman" w:hAnsi="Cambria" w:cstheme="minorHAnsi"/>
          <w:b/>
        </w:rPr>
        <w:t>e</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1"/>
        </w:rPr>
        <w:t>n</w:t>
      </w:r>
      <w:r w:rsidRPr="006722EE">
        <w:rPr>
          <w:rFonts w:ascii="Cambria" w:eastAsia="Times New Roman" w:hAnsi="Cambria" w:cstheme="minorHAnsi"/>
          <w:b/>
          <w:spacing w:val="-2"/>
        </w:rPr>
        <w:t>a</w:t>
      </w:r>
      <w:r w:rsidRPr="006722EE">
        <w:rPr>
          <w:rFonts w:ascii="Cambria" w:eastAsia="Times New Roman" w:hAnsi="Cambria" w:cstheme="minorHAnsi"/>
          <w:b/>
          <w:spacing w:val="-1"/>
        </w:rPr>
        <w:t>me</w:t>
      </w:r>
      <w:r w:rsidRPr="006722EE">
        <w:rPr>
          <w:rFonts w:ascii="Cambria" w:eastAsia="Times New Roman" w:hAnsi="Cambria" w:cstheme="minorHAnsi"/>
          <w:b/>
        </w:rPr>
        <w:t>s of</w:t>
      </w:r>
      <w:r w:rsidRPr="006722EE">
        <w:rPr>
          <w:rFonts w:ascii="Cambria" w:eastAsia="Times New Roman" w:hAnsi="Cambria" w:cstheme="minorHAnsi"/>
          <w:b/>
          <w:spacing w:val="2"/>
        </w:rPr>
        <w:t xml:space="preserve"> </w:t>
      </w:r>
      <w:r w:rsidRPr="006722EE">
        <w:rPr>
          <w:rFonts w:ascii="Cambria" w:eastAsia="Times New Roman" w:hAnsi="Cambria" w:cstheme="minorHAnsi"/>
          <w:b/>
        </w:rPr>
        <w:t>Ag</w:t>
      </w:r>
      <w:r w:rsidRPr="006722EE">
        <w:rPr>
          <w:rFonts w:ascii="Cambria" w:eastAsia="Times New Roman" w:hAnsi="Cambria" w:cstheme="minorHAnsi"/>
          <w:b/>
          <w:spacing w:val="-1"/>
        </w:rPr>
        <w:t>e</w:t>
      </w:r>
      <w:r w:rsidRPr="006722EE">
        <w:rPr>
          <w:rFonts w:ascii="Cambria" w:eastAsia="Times New Roman" w:hAnsi="Cambria" w:cstheme="minorHAnsi"/>
          <w:b/>
          <w:spacing w:val="1"/>
        </w:rPr>
        <w:t>n</w:t>
      </w:r>
      <w:r w:rsidRPr="006722EE">
        <w:rPr>
          <w:rFonts w:ascii="Cambria" w:eastAsia="Times New Roman" w:hAnsi="Cambria" w:cstheme="minorHAnsi"/>
          <w:b/>
          <w:spacing w:val="-1"/>
        </w:rPr>
        <w:t>c</w:t>
      </w:r>
      <w:r w:rsidRPr="006722EE">
        <w:rPr>
          <w:rFonts w:ascii="Cambria" w:eastAsia="Times New Roman" w:hAnsi="Cambria" w:cstheme="minorHAnsi"/>
          <w:b/>
        </w:rPr>
        <w:t xml:space="preserve">ies </w:t>
      </w:r>
      <w:r w:rsidRPr="006722EE">
        <w:rPr>
          <w:rFonts w:ascii="Cambria" w:eastAsia="Times New Roman" w:hAnsi="Cambria" w:cstheme="minorHAnsi"/>
          <w:b/>
          <w:spacing w:val="1"/>
        </w:rPr>
        <w:t>w</w:t>
      </w:r>
      <w:r w:rsidRPr="006722EE">
        <w:rPr>
          <w:rFonts w:ascii="Cambria" w:eastAsia="Times New Roman" w:hAnsi="Cambria" w:cstheme="minorHAnsi"/>
          <w:b/>
        </w:rPr>
        <w:t>ith</w:t>
      </w:r>
      <w:r w:rsidRPr="006722EE">
        <w:rPr>
          <w:rFonts w:ascii="Cambria" w:eastAsia="Times New Roman" w:hAnsi="Cambria" w:cstheme="minorHAnsi"/>
          <w:b/>
          <w:spacing w:val="-2"/>
        </w:rPr>
        <w:t xml:space="preserve"> </w:t>
      </w:r>
      <w:r w:rsidRPr="006722EE">
        <w:rPr>
          <w:rFonts w:ascii="Cambria" w:eastAsia="Times New Roman" w:hAnsi="Cambria" w:cstheme="minorHAnsi"/>
          <w:b/>
        </w:rPr>
        <w:t>whom</w:t>
      </w:r>
      <w:r w:rsidRPr="006722EE">
        <w:rPr>
          <w:rFonts w:ascii="Cambria" w:eastAsia="Times New Roman" w:hAnsi="Cambria" w:cstheme="minorHAnsi"/>
          <w:b/>
          <w:spacing w:val="-3"/>
        </w:rPr>
        <w:t xml:space="preserve"> </w:t>
      </w:r>
      <w:r w:rsidRPr="006722EE">
        <w:rPr>
          <w:rFonts w:ascii="Cambria" w:eastAsia="Times New Roman" w:hAnsi="Cambria" w:cstheme="minorHAnsi"/>
          <w:b/>
        </w:rPr>
        <w:t>B</w:t>
      </w:r>
      <w:r w:rsidRPr="006722EE">
        <w:rPr>
          <w:rFonts w:ascii="Cambria" w:eastAsia="Times New Roman" w:hAnsi="Cambria" w:cstheme="minorHAnsi"/>
          <w:b/>
          <w:spacing w:val="1"/>
        </w:rPr>
        <w:t>u</w:t>
      </w:r>
      <w:r w:rsidRPr="006722EE">
        <w:rPr>
          <w:rFonts w:ascii="Cambria" w:eastAsia="Times New Roman" w:hAnsi="Cambria" w:cstheme="minorHAnsi"/>
          <w:b/>
        </w:rPr>
        <w:t>si</w:t>
      </w:r>
      <w:r w:rsidRPr="006722EE">
        <w:rPr>
          <w:rFonts w:ascii="Cambria" w:eastAsia="Times New Roman" w:hAnsi="Cambria" w:cstheme="minorHAnsi"/>
          <w:b/>
          <w:spacing w:val="1"/>
        </w:rPr>
        <w:t>n</w:t>
      </w:r>
      <w:r w:rsidRPr="006722EE">
        <w:rPr>
          <w:rFonts w:ascii="Cambria" w:eastAsia="Times New Roman" w:hAnsi="Cambria" w:cstheme="minorHAnsi"/>
          <w:b/>
          <w:spacing w:val="-1"/>
        </w:rPr>
        <w:t>e</w:t>
      </w:r>
      <w:r w:rsidRPr="006722EE">
        <w:rPr>
          <w:rFonts w:ascii="Cambria" w:eastAsia="Times New Roman" w:hAnsi="Cambria" w:cstheme="minorHAnsi"/>
          <w:b/>
        </w:rPr>
        <w:t>ss D</w:t>
      </w:r>
      <w:r w:rsidRPr="006722EE">
        <w:rPr>
          <w:rFonts w:ascii="Cambria" w:eastAsia="Times New Roman" w:hAnsi="Cambria" w:cstheme="minorHAnsi"/>
          <w:b/>
          <w:spacing w:val="-1"/>
        </w:rPr>
        <w:t>e</w:t>
      </w:r>
      <w:r w:rsidRPr="006722EE">
        <w:rPr>
          <w:rFonts w:ascii="Cambria" w:eastAsia="Times New Roman" w:hAnsi="Cambria" w:cstheme="minorHAnsi"/>
          <w:b/>
        </w:rPr>
        <w:t>al</w:t>
      </w:r>
      <w:r w:rsidRPr="006722EE">
        <w:rPr>
          <w:rFonts w:ascii="Cambria" w:eastAsia="Times New Roman" w:hAnsi="Cambria" w:cstheme="minorHAnsi"/>
          <w:b/>
          <w:spacing w:val="1"/>
        </w:rPr>
        <w:t>in</w:t>
      </w:r>
      <w:r w:rsidRPr="006722EE">
        <w:rPr>
          <w:rFonts w:ascii="Cambria" w:eastAsia="Times New Roman" w:hAnsi="Cambria" w:cstheme="minorHAnsi"/>
          <w:b/>
        </w:rPr>
        <w:t>gs</w:t>
      </w:r>
      <w:r w:rsidRPr="006722EE">
        <w:rPr>
          <w:rFonts w:ascii="Cambria" w:eastAsia="Times New Roman" w:hAnsi="Cambria" w:cstheme="minorHAnsi"/>
          <w:b/>
          <w:spacing w:val="-2"/>
        </w:rPr>
        <w:t xml:space="preserve"> </w:t>
      </w:r>
      <w:r w:rsidRPr="006722EE">
        <w:rPr>
          <w:rFonts w:ascii="Cambria" w:eastAsia="Times New Roman" w:hAnsi="Cambria" w:cstheme="minorHAnsi"/>
          <w:b/>
          <w:spacing w:val="1"/>
        </w:rPr>
        <w:t>h</w:t>
      </w:r>
      <w:r w:rsidRPr="006722EE">
        <w:rPr>
          <w:rFonts w:ascii="Cambria" w:eastAsia="Times New Roman" w:hAnsi="Cambria" w:cstheme="minorHAnsi"/>
          <w:b/>
        </w:rPr>
        <w:t>ave</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1"/>
        </w:rPr>
        <w:t>b</w:t>
      </w:r>
      <w:r w:rsidRPr="006722EE">
        <w:rPr>
          <w:rFonts w:ascii="Cambria" w:eastAsia="Times New Roman" w:hAnsi="Cambria" w:cstheme="minorHAnsi"/>
          <w:b/>
          <w:spacing w:val="-1"/>
        </w:rPr>
        <w:t>ee</w:t>
      </w:r>
      <w:r w:rsidRPr="006722EE">
        <w:rPr>
          <w:rFonts w:ascii="Cambria" w:eastAsia="Times New Roman" w:hAnsi="Cambria" w:cstheme="minorHAnsi"/>
          <w:b/>
        </w:rPr>
        <w:t>n</w:t>
      </w:r>
      <w:r w:rsidRPr="006722EE">
        <w:rPr>
          <w:rFonts w:ascii="Cambria" w:eastAsia="Times New Roman" w:hAnsi="Cambria" w:cstheme="minorHAnsi"/>
          <w:b/>
          <w:spacing w:val="1"/>
        </w:rPr>
        <w:t xml:space="preserve"> b</w:t>
      </w:r>
      <w:r w:rsidRPr="006722EE">
        <w:rPr>
          <w:rFonts w:ascii="Cambria" w:eastAsia="Times New Roman" w:hAnsi="Cambria" w:cstheme="minorHAnsi"/>
          <w:b/>
        </w:rPr>
        <w:t>a</w:t>
      </w:r>
      <w:r w:rsidRPr="006722EE">
        <w:rPr>
          <w:rFonts w:ascii="Cambria" w:eastAsia="Times New Roman" w:hAnsi="Cambria" w:cstheme="minorHAnsi"/>
          <w:b/>
          <w:spacing w:val="-1"/>
        </w:rPr>
        <w:t>n</w:t>
      </w:r>
      <w:r w:rsidRPr="006722EE">
        <w:rPr>
          <w:rFonts w:ascii="Cambria" w:eastAsia="Times New Roman" w:hAnsi="Cambria" w:cstheme="minorHAnsi"/>
          <w:b/>
          <w:spacing w:val="1"/>
        </w:rPr>
        <w:t>n</w:t>
      </w:r>
      <w:r w:rsidRPr="006722EE">
        <w:rPr>
          <w:rFonts w:ascii="Cambria" w:eastAsia="Times New Roman" w:hAnsi="Cambria" w:cstheme="minorHAnsi"/>
          <w:b/>
          <w:spacing w:val="-1"/>
        </w:rPr>
        <w:t>e</w:t>
      </w:r>
      <w:r w:rsidRPr="006722EE">
        <w:rPr>
          <w:rFonts w:ascii="Cambria" w:eastAsia="Times New Roman" w:hAnsi="Cambria" w:cstheme="minorHAnsi"/>
          <w:b/>
        </w:rPr>
        <w:t>d</w:t>
      </w:r>
    </w:p>
    <w:p w14:paraId="5701E68F" w14:textId="77777777" w:rsidR="000952B1" w:rsidRPr="006722EE" w:rsidRDefault="000952B1" w:rsidP="000952B1">
      <w:pPr>
        <w:spacing w:line="260" w:lineRule="exact"/>
        <w:ind w:left="100" w:right="81"/>
        <w:jc w:val="both"/>
        <w:rPr>
          <w:rFonts w:ascii="Cambria" w:hAnsi="Cambria" w:cstheme="minorHAnsi"/>
        </w:rPr>
      </w:pPr>
      <w:r w:rsidRPr="006722EE">
        <w:rPr>
          <w:rFonts w:ascii="Cambria" w:eastAsia="Times New Roman" w:hAnsi="Cambria" w:cstheme="minorHAnsi"/>
        </w:rPr>
        <w:t>12.1</w:t>
      </w:r>
      <w:r w:rsidRPr="006722EE">
        <w:rPr>
          <w:rFonts w:ascii="Cambria" w:eastAsia="Times New Roman" w:hAnsi="Cambria" w:cstheme="minorHAnsi"/>
          <w:spacing w:val="14"/>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ndi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12"/>
        </w:rPr>
        <w:t xml:space="preserve"> </w:t>
      </w:r>
      <w:r w:rsidRPr="006722EE">
        <w:rPr>
          <w:rFonts w:ascii="Cambria" w:eastAsia="Times New Roman" w:hAnsi="Cambria" w:cstheme="minorHAnsi"/>
        </w:rPr>
        <w:t>upon</w:t>
      </w:r>
      <w:r w:rsidRPr="006722EE">
        <w:rPr>
          <w:rFonts w:ascii="Cambria" w:eastAsia="Times New Roman" w:hAnsi="Cambria" w:cstheme="minorHAnsi"/>
          <w:spacing w:val="14"/>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3"/>
        </w:rPr>
        <w:t xml:space="preserve"> </w:t>
      </w:r>
      <w:r w:rsidRPr="006722EE">
        <w:rPr>
          <w:rFonts w:ascii="Cambria" w:eastAsia="Times New Roman" w:hAnsi="Cambria" w:cstheme="minorHAnsi"/>
        </w:rPr>
        <w:t>gr</w:t>
      </w:r>
      <w:r w:rsidRPr="006722EE">
        <w:rPr>
          <w:rFonts w:ascii="Cambria" w:eastAsia="Times New Roman" w:hAnsi="Cambria" w:cstheme="minorHAnsi"/>
          <w:spacing w:val="-2"/>
        </w:rPr>
        <w:t>a</w:t>
      </w:r>
      <w:r w:rsidRPr="006722EE">
        <w:rPr>
          <w:rFonts w:ascii="Cambria" w:eastAsia="Times New Roman" w:hAnsi="Cambria" w:cstheme="minorHAnsi"/>
        </w:rPr>
        <w:t>vi</w:t>
      </w:r>
      <w:r w:rsidRPr="006722EE">
        <w:rPr>
          <w:rFonts w:ascii="Cambria" w:eastAsia="Times New Roman" w:hAnsi="Cambria" w:cstheme="minorHAnsi"/>
          <w:spacing w:val="6"/>
        </w:rPr>
        <w:t>t</w:t>
      </w:r>
      <w:r w:rsidRPr="006722EE">
        <w:rPr>
          <w:rFonts w:ascii="Cambria" w:eastAsia="Times New Roman" w:hAnsi="Cambria" w:cstheme="minorHAnsi"/>
        </w:rPr>
        <w:t>y</w:t>
      </w:r>
      <w:r w:rsidRPr="006722EE">
        <w:rPr>
          <w:rFonts w:ascii="Cambria" w:eastAsia="Times New Roman" w:hAnsi="Cambria" w:cstheme="minorHAnsi"/>
          <w:spacing w:val="9"/>
        </w:rPr>
        <w:t xml:space="preserve"> </w:t>
      </w:r>
      <w:r w:rsidRPr="006722EE">
        <w:rPr>
          <w:rFonts w:ascii="Cambria" w:eastAsia="Times New Roman" w:hAnsi="Cambria" w:cstheme="minorHAnsi"/>
        </w:rPr>
        <w:t>of</w:t>
      </w:r>
      <w:r w:rsidRPr="006722EE">
        <w:rPr>
          <w:rFonts w:ascii="Cambria" w:eastAsia="Times New Roman" w:hAnsi="Cambria" w:cstheme="minorHAnsi"/>
          <w:spacing w:val="13"/>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w:t>
      </w:r>
      <w:r w:rsidRPr="006722EE">
        <w:rPr>
          <w:rFonts w:ascii="Cambria" w:eastAsia="Times New Roman" w:hAnsi="Cambria" w:cstheme="minorHAnsi"/>
          <w:spacing w:val="2"/>
        </w:rPr>
        <w:t>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5"/>
        </w:rPr>
        <w:t xml:space="preserve"> </w:t>
      </w:r>
      <w:r w:rsidRPr="006722EE">
        <w:rPr>
          <w:rFonts w:ascii="Cambria" w:eastAsia="Times New Roman" w:hAnsi="Cambria" w:cstheme="minorHAnsi"/>
          <w:spacing w:val="-1"/>
        </w:rPr>
        <w:t>e</w:t>
      </w:r>
      <w:r w:rsidRPr="006722EE">
        <w:rPr>
          <w:rFonts w:ascii="Cambria" w:eastAsia="Times New Roman" w:hAnsi="Cambria" w:cstheme="minorHAnsi"/>
        </w:rPr>
        <w:t>stabli</w:t>
      </w:r>
      <w:r w:rsidRPr="006722EE">
        <w:rPr>
          <w:rFonts w:ascii="Cambria" w:eastAsia="Times New Roman" w:hAnsi="Cambria" w:cstheme="minorHAnsi"/>
          <w:spacing w:val="1"/>
        </w:rPr>
        <w:t>s</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4"/>
        </w:rPr>
        <w:t xml:space="preserve"> </w:t>
      </w:r>
      <w:r w:rsidRPr="006722EE">
        <w:rPr>
          <w:rFonts w:ascii="Cambria" w:eastAsia="Times New Roman" w:hAnsi="Cambria" w:cstheme="minorHAnsi"/>
          <w:spacing w:val="5"/>
        </w:rPr>
        <w:t>t</w:t>
      </w:r>
      <w:r w:rsidRPr="006722EE">
        <w:rPr>
          <w:rFonts w:ascii="Cambria" w:eastAsia="Times New Roman" w:hAnsi="Cambria" w:cstheme="minorHAnsi"/>
        </w:rPr>
        <w:t>he</w:t>
      </w:r>
      <w:r w:rsidRPr="006722EE">
        <w:rPr>
          <w:rFonts w:ascii="Cambria" w:eastAsia="Times New Roman" w:hAnsi="Cambria" w:cstheme="minorHAnsi"/>
          <w:spacing w:val="13"/>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15"/>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9"/>
        </w:rPr>
        <w:t xml:space="preserve"> </w:t>
      </w:r>
      <w:r w:rsidRPr="006722EE">
        <w:rPr>
          <w:rFonts w:ascii="Cambria" w:eastAsia="Times New Roman" w:hAnsi="Cambria" w:cstheme="minorHAnsi"/>
        </w:rPr>
        <w:t>of</w:t>
      </w:r>
      <w:r w:rsidRPr="006722EE">
        <w:rPr>
          <w:rFonts w:ascii="Cambria" w:eastAsia="Times New Roman" w:hAnsi="Cambria" w:cstheme="minorHAnsi"/>
          <w:spacing w:val="13"/>
        </w:rPr>
        <w:t xml:space="preserve"> </w:t>
      </w:r>
      <w:r w:rsidRPr="006722EE">
        <w:rPr>
          <w:rFonts w:ascii="Cambria" w:eastAsia="Times New Roman" w:hAnsi="Cambria" w:cstheme="minorHAnsi"/>
        </w:rPr>
        <w:t>the</w:t>
      </w:r>
    </w:p>
    <w:p w14:paraId="7EF6F1E2" w14:textId="77777777" w:rsidR="000952B1" w:rsidRPr="006722EE" w:rsidRDefault="000952B1" w:rsidP="000952B1">
      <w:pPr>
        <w:spacing w:before="1" w:line="260" w:lineRule="exact"/>
        <w:ind w:left="100" w:right="81"/>
        <w:jc w:val="both"/>
        <w:rPr>
          <w:rFonts w:ascii="Cambria" w:hAnsi="Cambria" w:cstheme="minorHAnsi"/>
        </w:rPr>
      </w:pP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rPr>
        <w:t>te</w:t>
      </w:r>
      <w:r w:rsidRPr="006722EE">
        <w:rPr>
          <w:rFonts w:ascii="Cambria" w:eastAsia="Times New Roman" w:hAnsi="Cambria" w:cstheme="minorHAnsi"/>
          <w:spacing w:val="2"/>
        </w:rPr>
        <w:t xml:space="preserve"> O</w:t>
      </w:r>
      <w:r w:rsidRPr="006722EE">
        <w:rPr>
          <w:rFonts w:ascii="Cambria" w:eastAsia="Times New Roman" w:hAnsi="Cambria" w:cstheme="minorHAnsi"/>
        </w:rPr>
        <w:t>f</w:t>
      </w:r>
      <w:r w:rsidRPr="006722EE">
        <w:rPr>
          <w:rFonts w:ascii="Cambria" w:eastAsia="Times New Roman" w:hAnsi="Cambria" w:cstheme="minorHAnsi"/>
          <w:spacing w:val="-1"/>
        </w:rPr>
        <w:t>f</w:t>
      </w:r>
      <w:r w:rsidRPr="006722EE">
        <w:rPr>
          <w:rFonts w:ascii="Cambria" w:eastAsia="Times New Roman" w:hAnsi="Cambria" w:cstheme="minorHAnsi"/>
        </w:rPr>
        <w:t>ice</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i</w:t>
      </w:r>
      <w:r w:rsidRPr="006722EE">
        <w:rPr>
          <w:rFonts w:ascii="Cambria" w:eastAsia="Times New Roman" w:hAnsi="Cambria" w:cstheme="minorHAnsi"/>
          <w:spacing w:val="2"/>
        </w:rPr>
        <w:t>r</w:t>
      </w:r>
      <w:r w:rsidRPr="006722EE">
        <w:rPr>
          <w:rFonts w:ascii="Cambria" w:eastAsia="Times New Roman" w:hAnsi="Cambria" w:cstheme="minorHAnsi"/>
          <w:spacing w:val="-1"/>
        </w:rPr>
        <w:t>c</w:t>
      </w:r>
      <w:r w:rsidRPr="006722EE">
        <w:rPr>
          <w:rFonts w:ascii="Cambria" w:eastAsia="Times New Roman" w:hAnsi="Cambria" w:cstheme="minorHAnsi"/>
        </w:rPr>
        <w:t>ulate</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n</w:t>
      </w:r>
      <w:r w:rsidRPr="006722EE">
        <w:rPr>
          <w:rFonts w:ascii="Cambria" w:eastAsia="Times New Roman" w:hAnsi="Cambria" w:cstheme="minorHAnsi"/>
          <w:spacing w:val="-1"/>
        </w:rPr>
        <w:t>a</w:t>
      </w:r>
      <w:r w:rsidRPr="006722EE">
        <w:rPr>
          <w:rFonts w:ascii="Cambria" w:eastAsia="Times New Roman" w:hAnsi="Cambria" w:cstheme="minorHAnsi"/>
        </w:rPr>
        <w:t>mes</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y with</w:t>
      </w:r>
      <w:r w:rsidRPr="006722EE">
        <w:rPr>
          <w:rFonts w:ascii="Cambria" w:eastAsia="Times New Roman" w:hAnsi="Cambria" w:cstheme="minorHAnsi"/>
          <w:spacing w:val="3"/>
        </w:rPr>
        <w:t xml:space="preserve"> </w:t>
      </w:r>
      <w:r w:rsidRPr="006722EE">
        <w:rPr>
          <w:rFonts w:ascii="Cambria" w:eastAsia="Times New Roman" w:hAnsi="Cambria" w:cstheme="minorHAnsi"/>
        </w:rPr>
        <w:t>whom</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h</w:t>
      </w:r>
      <w:r w:rsidRPr="006722EE">
        <w:rPr>
          <w:rFonts w:ascii="Cambria" w:eastAsia="Times New Roman" w:hAnsi="Cambria" w:cstheme="minorHAnsi"/>
          <w:spacing w:val="-1"/>
        </w:rPr>
        <w:t>a</w:t>
      </w:r>
      <w:r w:rsidRPr="006722EE">
        <w:rPr>
          <w:rFonts w:ascii="Cambria" w:eastAsia="Times New Roman" w:hAnsi="Cambria" w:cstheme="minorHAnsi"/>
        </w:rPr>
        <w:t>ve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ee</w:t>
      </w:r>
      <w:r w:rsidRPr="006722EE">
        <w:rPr>
          <w:rFonts w:ascii="Cambria" w:eastAsia="Times New Roman" w:hAnsi="Cambria" w:cstheme="minorHAnsi"/>
        </w:rPr>
        <w:t>n 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1"/>
        </w:rPr>
        <w:t xml:space="preserve"> </w:t>
      </w:r>
      <w:r w:rsidRPr="006722EE">
        <w:rPr>
          <w:rFonts w:ascii="Cambria" w:eastAsia="Times New Roman" w:hAnsi="Cambria" w:cstheme="minorHAnsi"/>
        </w:rPr>
        <w:t>the Gov</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nts,</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other </w:t>
      </w:r>
      <w:r w:rsidRPr="006722EE">
        <w:rPr>
          <w:rFonts w:ascii="Cambria" w:eastAsia="Times New Roman" w:hAnsi="Cambria" w:cstheme="minorHAnsi"/>
          <w:spacing w:val="1"/>
        </w:rPr>
        <w:t>P</w:t>
      </w:r>
      <w:r w:rsidRPr="006722EE">
        <w:rPr>
          <w:rFonts w:ascii="Cambria" w:eastAsia="Times New Roman" w:hAnsi="Cambria" w:cstheme="minorHAnsi"/>
          <w:spacing w:val="2"/>
        </w:rPr>
        <w:t>u</w:t>
      </w:r>
      <w:r w:rsidRPr="006722EE">
        <w:rPr>
          <w:rFonts w:ascii="Cambria" w:eastAsia="Times New Roman" w:hAnsi="Cambria" w:cstheme="minorHAnsi"/>
        </w:rPr>
        <w:t>bl</w:t>
      </w:r>
      <w:r w:rsidRPr="006722EE">
        <w:rPr>
          <w:rFonts w:ascii="Cambria" w:eastAsia="Times New Roman" w:hAnsi="Cambria" w:cstheme="minorHAnsi"/>
          <w:spacing w:val="1"/>
        </w:rPr>
        <w:t>i</w:t>
      </w:r>
      <w:r w:rsidRPr="006722EE">
        <w:rPr>
          <w:rFonts w:ascii="Cambria" w:eastAsia="Times New Roman" w:hAnsi="Cambria" w:cstheme="minorHAnsi"/>
        </w:rPr>
        <w:t xml:space="preserve">c </w:t>
      </w:r>
      <w:r w:rsidRPr="006722EE">
        <w:rPr>
          <w:rFonts w:ascii="Cambria" w:eastAsia="Times New Roman" w:hAnsi="Cambria" w:cstheme="minorHAnsi"/>
          <w:spacing w:val="1"/>
        </w:rPr>
        <w:t>S</w:t>
      </w:r>
      <w:r w:rsidRPr="006722EE">
        <w:rPr>
          <w:rFonts w:ascii="Cambria" w:eastAsia="Times New Roman" w:hAnsi="Cambria" w:cstheme="minorHAnsi"/>
          <w:spacing w:val="-1"/>
        </w:rPr>
        <w:t>ec</w:t>
      </w:r>
      <w:r w:rsidRPr="006722EE">
        <w:rPr>
          <w:rFonts w:ascii="Cambria" w:eastAsia="Times New Roman" w:hAnsi="Cambria" w:cstheme="minorHAnsi"/>
        </w:rPr>
        <w:t>tor</w:t>
      </w:r>
      <w:r w:rsidRPr="006722EE">
        <w:rPr>
          <w:rFonts w:ascii="Cambria" w:eastAsia="Times New Roman" w:hAnsi="Cambria" w:cstheme="minorHAnsi"/>
          <w:spacing w:val="1"/>
        </w:rPr>
        <w:t xml:space="preserve"> </w:t>
      </w:r>
      <w:r w:rsidRPr="006722EE">
        <w:rPr>
          <w:rFonts w:ascii="Cambria" w:eastAsia="Times New Roman" w:hAnsi="Cambria" w:cstheme="minorHAnsi"/>
        </w:rPr>
        <w:t>Ent</w:t>
      </w:r>
      <w:r w:rsidRPr="006722EE">
        <w:rPr>
          <w:rFonts w:ascii="Cambria" w:eastAsia="Times New Roman" w:hAnsi="Cambria" w:cstheme="minorHAnsi"/>
          <w:spacing w:val="-1"/>
        </w:rPr>
        <w:t>e</w:t>
      </w:r>
      <w:r w:rsidRPr="006722EE">
        <w:rPr>
          <w:rFonts w:ascii="Cambria" w:eastAsia="Times New Roman" w:hAnsi="Cambria" w:cstheme="minorHAnsi"/>
        </w:rPr>
        <w:t>rp</w:t>
      </w:r>
      <w:r w:rsidRPr="006722EE">
        <w:rPr>
          <w:rFonts w:ascii="Cambria" w:eastAsia="Times New Roman" w:hAnsi="Cambria" w:cstheme="minorHAnsi"/>
          <w:spacing w:val="-1"/>
        </w:rPr>
        <w:t>r</w:t>
      </w:r>
      <w:r w:rsidRPr="006722EE">
        <w:rPr>
          <w:rFonts w:ascii="Cambria" w:eastAsia="Times New Roman" w:hAnsi="Cambria" w:cstheme="minorHAnsi"/>
        </w:rPr>
        <w:t>ises,</w:t>
      </w:r>
      <w:r w:rsidRPr="006722EE">
        <w:rPr>
          <w:rFonts w:ascii="Cambria" w:eastAsia="Times New Roman" w:hAnsi="Cambria" w:cstheme="minorHAnsi"/>
          <w:spacing w:val="1"/>
        </w:rPr>
        <w:t xml:space="preserve"> e</w:t>
      </w:r>
      <w:r w:rsidRPr="006722EE">
        <w:rPr>
          <w:rFonts w:ascii="Cambria" w:eastAsia="Times New Roman" w:hAnsi="Cambria" w:cstheme="minorHAnsi"/>
        </w:rPr>
        <w:t>tc. for 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1"/>
        </w:rPr>
        <w:t xml:space="preserve"> a</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w:t>
      </w:r>
      <w:r w:rsidRPr="006722EE">
        <w:rPr>
          <w:rFonts w:ascii="Cambria" w:eastAsia="Times New Roman" w:hAnsi="Cambria" w:cstheme="minorHAnsi"/>
          <w:spacing w:val="-1"/>
        </w:rPr>
        <w:t>a</w:t>
      </w:r>
      <w:r w:rsidRPr="006722EE">
        <w:rPr>
          <w:rFonts w:ascii="Cambria" w:eastAsia="Times New Roman" w:hAnsi="Cambria" w:cstheme="minorHAnsi"/>
        </w:rPr>
        <w:t>s th</w:t>
      </w:r>
      <w:r w:rsidRPr="006722EE">
        <w:rPr>
          <w:rFonts w:ascii="Cambria" w:eastAsia="Times New Roman" w:hAnsi="Cambria" w:cstheme="minorHAnsi"/>
          <w:spacing w:val="2"/>
        </w:rPr>
        <w:t>e</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ee</w:t>
      </w:r>
      <w:r w:rsidRPr="006722EE">
        <w:rPr>
          <w:rFonts w:ascii="Cambria" w:eastAsia="Times New Roman" w:hAnsi="Cambria" w:cstheme="minorHAnsi"/>
        </w:rPr>
        <w:t>m ap</w:t>
      </w:r>
      <w:r w:rsidRPr="006722EE">
        <w:rPr>
          <w:rFonts w:ascii="Cambria" w:eastAsia="Times New Roman" w:hAnsi="Cambria" w:cstheme="minorHAnsi"/>
          <w:spacing w:val="2"/>
        </w:rPr>
        <w:t>p</w:t>
      </w:r>
      <w:r w:rsidRPr="006722EE">
        <w:rPr>
          <w:rFonts w:ascii="Cambria" w:eastAsia="Times New Roman" w:hAnsi="Cambria" w:cstheme="minorHAnsi"/>
        </w:rPr>
        <w:t>rop</w:t>
      </w:r>
      <w:r w:rsidRPr="006722EE">
        <w:rPr>
          <w:rFonts w:ascii="Cambria" w:eastAsia="Times New Roman" w:hAnsi="Cambria" w:cstheme="minorHAnsi"/>
          <w:spacing w:val="-1"/>
        </w:rPr>
        <w:t>r</w:t>
      </w:r>
      <w:r w:rsidRPr="006722EE">
        <w:rPr>
          <w:rFonts w:ascii="Cambria" w:eastAsia="Times New Roman" w:hAnsi="Cambria" w:cstheme="minorHAnsi"/>
        </w:rPr>
        <w:t>iat</w:t>
      </w:r>
      <w:r w:rsidRPr="006722EE">
        <w:rPr>
          <w:rFonts w:ascii="Cambria" w:eastAsia="Times New Roman" w:hAnsi="Cambria" w:cstheme="minorHAnsi"/>
          <w:spacing w:val="1"/>
        </w:rPr>
        <w:t>e</w:t>
      </w:r>
      <w:r w:rsidRPr="006722EE">
        <w:rPr>
          <w:rFonts w:ascii="Cambria" w:eastAsia="Times New Roman" w:hAnsi="Cambria" w:cstheme="minorHAnsi"/>
        </w:rPr>
        <w:t>.</w:t>
      </w:r>
    </w:p>
    <w:p w14:paraId="62AA678E" w14:textId="77777777" w:rsidR="000952B1" w:rsidRPr="006722EE" w:rsidRDefault="000952B1" w:rsidP="000952B1">
      <w:pPr>
        <w:spacing w:line="260" w:lineRule="exact"/>
        <w:ind w:left="100" w:right="83"/>
        <w:jc w:val="both"/>
        <w:rPr>
          <w:rFonts w:ascii="Cambria" w:hAnsi="Cambria" w:cstheme="minorHAnsi"/>
        </w:rPr>
      </w:pPr>
      <w:r w:rsidRPr="006722EE">
        <w:rPr>
          <w:rFonts w:ascii="Cambria" w:eastAsia="Times New Roman" w:hAnsi="Cambria" w:cstheme="minorHAnsi"/>
        </w:rPr>
        <w:t>12.2</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rPr>
        <w:t>Gov</w:t>
      </w:r>
      <w:r w:rsidRPr="006722EE">
        <w:rPr>
          <w:rFonts w:ascii="Cambria" w:eastAsia="Times New Roman" w:hAnsi="Cambria" w:cstheme="minorHAnsi"/>
          <w:spacing w:val="-1"/>
        </w:rPr>
        <w:t>e</w:t>
      </w:r>
      <w:r w:rsidRPr="006722EE">
        <w:rPr>
          <w:rFonts w:ascii="Cambria" w:eastAsia="Times New Roman" w:hAnsi="Cambria" w:cstheme="minorHAnsi"/>
        </w:rPr>
        <w:t>rnm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4"/>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nts</w:t>
      </w:r>
      <w:r w:rsidRPr="006722EE">
        <w:rPr>
          <w:rFonts w:ascii="Cambria" w:eastAsia="Times New Roman" w:hAnsi="Cambria" w:cstheme="minorHAnsi"/>
          <w:spacing w:val="2"/>
        </w:rPr>
        <w:t xml:space="preserve"> </w:t>
      </w:r>
      <w:r w:rsidRPr="006722EE">
        <w:rPr>
          <w:rFonts w:ascii="Cambria" w:eastAsia="Times New Roman" w:hAnsi="Cambria" w:cstheme="minorHAnsi"/>
        </w:rPr>
        <w:t>or</w:t>
      </w:r>
      <w:r w:rsidRPr="006722EE">
        <w:rPr>
          <w:rFonts w:ascii="Cambria" w:eastAsia="Times New Roman" w:hAnsi="Cambria" w:cstheme="minorHAnsi"/>
          <w:spacing w:val="3"/>
        </w:rPr>
        <w:t xml:space="preserve"> </w:t>
      </w:r>
      <w:r w:rsidRPr="006722EE">
        <w:rPr>
          <w:rFonts w:ascii="Cambria" w:eastAsia="Times New Roman" w:hAnsi="Cambria" w:cstheme="minorHAnsi"/>
        </w:rPr>
        <w:t xml:space="preserve">a </w:t>
      </w:r>
      <w:r w:rsidRPr="006722EE">
        <w:rPr>
          <w:rFonts w:ascii="Cambria" w:eastAsia="Times New Roman" w:hAnsi="Cambria" w:cstheme="minorHAnsi"/>
          <w:spacing w:val="1"/>
        </w:rPr>
        <w:t>P</w:t>
      </w:r>
      <w:r w:rsidRPr="006722EE">
        <w:rPr>
          <w:rFonts w:ascii="Cambria" w:eastAsia="Times New Roman" w:hAnsi="Cambria" w:cstheme="minorHAnsi"/>
        </w:rPr>
        <w:t>ubl</w:t>
      </w:r>
      <w:r w:rsidRPr="006722EE">
        <w:rPr>
          <w:rFonts w:ascii="Cambria" w:eastAsia="Times New Roman" w:hAnsi="Cambria" w:cstheme="minorHAnsi"/>
          <w:spacing w:val="1"/>
        </w:rPr>
        <w:t>i</w:t>
      </w:r>
      <w:r w:rsidRPr="006722EE">
        <w:rPr>
          <w:rFonts w:ascii="Cambria" w:eastAsia="Times New Roman" w:hAnsi="Cambria" w:cstheme="minorHAnsi"/>
        </w:rPr>
        <w:t xml:space="preserve">c </w:t>
      </w:r>
      <w:r w:rsidRPr="006722EE">
        <w:rPr>
          <w:rFonts w:ascii="Cambria" w:eastAsia="Times New Roman" w:hAnsi="Cambria" w:cstheme="minorHAnsi"/>
          <w:spacing w:val="1"/>
        </w:rPr>
        <w:t>S</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1"/>
        </w:rPr>
        <w:t xml:space="preserve"> </w:t>
      </w:r>
      <w:r w:rsidRPr="006722EE">
        <w:rPr>
          <w:rFonts w:ascii="Cambria" w:eastAsia="Times New Roman" w:hAnsi="Cambria" w:cstheme="minorHAnsi"/>
        </w:rPr>
        <w:t>Ent</w:t>
      </w:r>
      <w:r w:rsidRPr="006722EE">
        <w:rPr>
          <w:rFonts w:ascii="Cambria" w:eastAsia="Times New Roman" w:hAnsi="Cambria" w:cstheme="minorHAnsi"/>
          <w:spacing w:val="-1"/>
        </w:rPr>
        <w:t>e</w:t>
      </w:r>
      <w:r w:rsidRPr="006722EE">
        <w:rPr>
          <w:rFonts w:ascii="Cambria" w:eastAsia="Times New Roman" w:hAnsi="Cambria" w:cstheme="minorHAnsi"/>
        </w:rPr>
        <w:t>rp</w:t>
      </w:r>
      <w:r w:rsidRPr="006722EE">
        <w:rPr>
          <w:rFonts w:ascii="Cambria" w:eastAsia="Times New Roman" w:hAnsi="Cambria" w:cstheme="minorHAnsi"/>
          <w:spacing w:val="-1"/>
        </w:rPr>
        <w:t>r</w:t>
      </w:r>
      <w:r w:rsidRPr="006722EE">
        <w:rPr>
          <w:rFonts w:ascii="Cambria" w:eastAsia="Times New Roman" w:hAnsi="Cambria" w:cstheme="minorHAnsi"/>
        </w:rPr>
        <w:t>ise</w:t>
      </w:r>
      <w:r w:rsidRPr="006722EE">
        <w:rPr>
          <w:rFonts w:ascii="Cambria" w:eastAsia="Times New Roman" w:hAnsi="Cambria" w:cstheme="minorHAnsi"/>
          <w:spacing w:val="3"/>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q</w:t>
      </w:r>
      <w:r w:rsidRPr="006722EE">
        <w:rPr>
          <w:rFonts w:ascii="Cambria" w:eastAsia="Times New Roman" w:hAnsi="Cambria" w:cstheme="minorHAnsi"/>
          <w:spacing w:val="2"/>
        </w:rPr>
        <w:t>u</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2"/>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3"/>
        </w:rPr>
        <w:t xml:space="preserve"> </w:t>
      </w:r>
      <w:r w:rsidRPr="006722EE">
        <w:rPr>
          <w:rFonts w:ascii="Cambria" w:eastAsia="Times New Roman" w:hAnsi="Cambria" w:cstheme="minorHAnsi"/>
        </w:rPr>
        <w:t>more inf</w:t>
      </w:r>
      <w:r w:rsidRPr="006722EE">
        <w:rPr>
          <w:rFonts w:ascii="Cambria" w:eastAsia="Times New Roman" w:hAnsi="Cambria" w:cstheme="minorHAnsi"/>
          <w:spacing w:val="2"/>
        </w:rPr>
        <w:t>o</w:t>
      </w:r>
      <w:r w:rsidRPr="006722EE">
        <w:rPr>
          <w:rFonts w:ascii="Cambria" w:eastAsia="Times New Roman" w:hAnsi="Cambria" w:cstheme="minorHAnsi"/>
        </w:rPr>
        <w:t>rm</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w:t>
      </w:r>
      <w:r w:rsidRPr="006722EE">
        <w:rPr>
          <w:rFonts w:ascii="Cambria" w:eastAsia="Times New Roman" w:hAnsi="Cambria" w:cstheme="minorHAnsi"/>
          <w:spacing w:val="-1"/>
        </w:rPr>
        <w:t>a</w:t>
      </w:r>
      <w:r w:rsidRPr="006722EE">
        <w:rPr>
          <w:rFonts w:ascii="Cambria" w:eastAsia="Times New Roman" w:hAnsi="Cambria" w:cstheme="minorHAnsi"/>
        </w:rPr>
        <w:t>bout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A</w:t>
      </w:r>
      <w:r w:rsidRPr="006722EE">
        <w:rPr>
          <w:rFonts w:ascii="Cambria" w:eastAsia="Times New Roman" w:hAnsi="Cambria" w:cstheme="minorHAnsi"/>
          <w:spacing w:val="-3"/>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 with</w:t>
      </w:r>
      <w:r w:rsidRPr="006722EE">
        <w:rPr>
          <w:rFonts w:ascii="Cambria" w:eastAsia="Times New Roman" w:hAnsi="Cambria" w:cstheme="minorHAnsi"/>
          <w:spacing w:val="5"/>
        </w:rPr>
        <w:t xml:space="preserve"> </w:t>
      </w:r>
      <w:r w:rsidRPr="006722EE">
        <w:rPr>
          <w:rFonts w:ascii="Cambria" w:eastAsia="Times New Roman" w:hAnsi="Cambria" w:cstheme="minorHAnsi"/>
        </w:rPr>
        <w:t>whom</w:t>
      </w:r>
      <w:r w:rsidRPr="006722EE">
        <w:rPr>
          <w:rFonts w:ascii="Cambria" w:eastAsia="Times New Roman" w:hAnsi="Cambria" w:cstheme="minorHAnsi"/>
          <w:spacing w:val="5"/>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5"/>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ve</w:t>
      </w:r>
      <w:r w:rsidRPr="006722EE">
        <w:rPr>
          <w:rFonts w:ascii="Cambria" w:eastAsia="Times New Roman" w:hAnsi="Cambria" w:cstheme="minorHAnsi"/>
          <w:spacing w:val="4"/>
        </w:rPr>
        <w:t xml:space="preserve"> </w:t>
      </w:r>
      <w:r w:rsidRPr="006722EE">
        <w:rPr>
          <w:rFonts w:ascii="Cambria" w:eastAsia="Times New Roman" w:hAnsi="Cambria" w:cstheme="minorHAnsi"/>
        </w:rPr>
        <w:t>b</w:t>
      </w:r>
      <w:r w:rsidRPr="006722EE">
        <w:rPr>
          <w:rFonts w:ascii="Cambria" w:eastAsia="Times New Roman" w:hAnsi="Cambria" w:cstheme="minorHAnsi"/>
          <w:spacing w:val="-1"/>
        </w:rPr>
        <w:t>ee</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2"/>
        </w:rPr>
        <w:t>op</w:t>
      </w:r>
      <w:r w:rsidRPr="006722EE">
        <w:rPr>
          <w:rFonts w:ascii="Cambria" w:eastAsia="Times New Roman" w:hAnsi="Cambria" w:cstheme="minorHAnsi"/>
        </w:rPr>
        <w:t>y 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port</w:t>
      </w:r>
      <w:r w:rsidRPr="006722EE">
        <w:rPr>
          <w:rFonts w:ascii="Cambria" w:eastAsia="Times New Roman" w:hAnsi="Cambria" w:cstheme="minorHAnsi"/>
          <w:spacing w:val="4"/>
        </w:rPr>
        <w:t xml:space="preserve"> </w:t>
      </w:r>
      <w:r w:rsidRPr="006722EE">
        <w:rPr>
          <w:rFonts w:ascii="Cambria" w:eastAsia="Times New Roman" w:hAnsi="Cambria" w:cstheme="minorHAnsi"/>
        </w:rPr>
        <w:t xml:space="preserve">of </w:t>
      </w:r>
      <w:r w:rsidRPr="006722EE">
        <w:rPr>
          <w:rFonts w:ascii="Cambria" w:eastAsia="Times New Roman" w:hAnsi="Cambria" w:cstheme="minorHAnsi"/>
          <w:spacing w:val="-3"/>
        </w:rPr>
        <w:t>I</w:t>
      </w:r>
      <w:r w:rsidRPr="006722EE">
        <w:rPr>
          <w:rFonts w:ascii="Cambria" w:eastAsia="Times New Roman" w:hAnsi="Cambria" w:cstheme="minorHAnsi"/>
        </w:rPr>
        <w:t>nquiri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3"/>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6"/>
        </w:rPr>
        <w:t>t</w:t>
      </w:r>
      <w:r w:rsidRPr="006722EE">
        <w:rPr>
          <w:rFonts w:ascii="Cambria" w:eastAsia="Times New Roman" w:hAnsi="Cambria" w:cstheme="minorHAnsi"/>
        </w:rPr>
        <w:t>y t</w:t>
      </w:r>
      <w:r w:rsidRPr="006722EE">
        <w:rPr>
          <w:rFonts w:ascii="Cambria" w:eastAsia="Times New Roman" w:hAnsi="Cambria" w:cstheme="minorHAnsi"/>
          <w:spacing w:val="3"/>
        </w:rPr>
        <w:t>o</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3"/>
        </w:rPr>
        <w:t>t</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with</w:t>
      </w:r>
      <w:r w:rsidRPr="006722EE">
        <w:rPr>
          <w:rFonts w:ascii="Cambria" w:eastAsia="Times New Roman" w:hAnsi="Cambria" w:cstheme="minorHAnsi"/>
          <w:spacing w:val="5"/>
        </w:rPr>
        <w:t xml:space="preserve"> </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5"/>
        </w:rPr>
        <w:t>p</w:t>
      </w:r>
      <w:r w:rsidRPr="006722EE">
        <w:rPr>
          <w:rFonts w:ascii="Cambria" w:eastAsia="Times New Roman" w:hAnsi="Cambria" w:cstheme="minorHAnsi"/>
        </w:rPr>
        <w:t>y 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o</w:t>
      </w:r>
      <w:r w:rsidRPr="006722EE">
        <w:rPr>
          <w:rFonts w:ascii="Cambria" w:eastAsia="Times New Roman" w:hAnsi="Cambria" w:cstheme="minorHAnsi"/>
          <w:spacing w:val="1"/>
        </w:rPr>
        <w:t>r</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A</w:t>
      </w:r>
      <w:r w:rsidRPr="006722EE">
        <w:rPr>
          <w:rFonts w:ascii="Cambria" w:eastAsia="Times New Roman" w:hAnsi="Cambria" w:cstheme="minorHAnsi"/>
          <w:spacing w:val="2"/>
        </w:rPr>
        <w:t>u</w:t>
      </w:r>
      <w:r w:rsidRPr="006722EE">
        <w:rPr>
          <w:rFonts w:ascii="Cambria" w:eastAsia="Times New Roman" w:hAnsi="Cambria" w:cstheme="minorHAnsi"/>
        </w:rPr>
        <w:t>thori</w:t>
      </w:r>
      <w:r w:rsidRPr="006722EE">
        <w:rPr>
          <w:rFonts w:ascii="Cambria" w:eastAsia="Times New Roman" w:hAnsi="Cambria" w:cstheme="minorHAnsi"/>
          <w:spacing w:val="3"/>
        </w:rPr>
        <w:t>t</w:t>
      </w:r>
      <w:r w:rsidRPr="006722EE">
        <w:rPr>
          <w:rFonts w:ascii="Cambria" w:eastAsia="Times New Roman" w:hAnsi="Cambria" w:cstheme="minorHAnsi"/>
        </w:rPr>
        <w:t>y /</w:t>
      </w:r>
      <w:r w:rsidRPr="006722EE">
        <w:rPr>
          <w:rFonts w:ascii="Cambria" w:eastAsia="Times New Roman" w:hAnsi="Cambria" w:cstheme="minorHAnsi"/>
          <w:spacing w:val="5"/>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 Authori</w:t>
      </w:r>
      <w:r w:rsidRPr="006722EE">
        <w:rPr>
          <w:rFonts w:ascii="Cambria" w:eastAsia="Times New Roman" w:hAnsi="Cambria" w:cstheme="minorHAnsi"/>
          <w:spacing w:val="2"/>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suppli</w:t>
      </w:r>
      <w:r w:rsidRPr="006722EE">
        <w:rPr>
          <w:rFonts w:ascii="Cambria" w:eastAsia="Times New Roman" w:hAnsi="Cambria" w:cstheme="minorHAnsi"/>
          <w:spacing w:val="2"/>
        </w:rPr>
        <w:t>e</w:t>
      </w:r>
      <w:r w:rsidRPr="006722EE">
        <w:rPr>
          <w:rFonts w:ascii="Cambria" w:eastAsia="Times New Roman" w:hAnsi="Cambria" w:cstheme="minorHAnsi"/>
        </w:rPr>
        <w:t>d.</w:t>
      </w:r>
    </w:p>
    <w:p w14:paraId="3E53A78D" w14:textId="77777777" w:rsidR="000952B1" w:rsidRPr="006722EE" w:rsidRDefault="000952B1" w:rsidP="000952B1">
      <w:pPr>
        <w:spacing w:line="260" w:lineRule="exact"/>
        <w:ind w:left="100" w:right="76"/>
        <w:jc w:val="both"/>
        <w:rPr>
          <w:rFonts w:ascii="Cambria" w:hAnsi="Cambria" w:cstheme="minorHAnsi"/>
        </w:rPr>
      </w:pPr>
      <w:r w:rsidRPr="006722EE">
        <w:rPr>
          <w:rFonts w:ascii="Cambria" w:eastAsia="Times New Roman" w:hAnsi="Cambria" w:cstheme="minorHAnsi"/>
        </w:rPr>
        <w:t>12.3</w:t>
      </w:r>
      <w:r w:rsidRPr="006722EE">
        <w:rPr>
          <w:rFonts w:ascii="Cambria" w:eastAsia="Times New Roman" w:hAnsi="Cambria" w:cstheme="minorHAnsi"/>
          <w:spacing w:val="-10"/>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13"/>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with</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0"/>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2"/>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3"/>
        </w:rPr>
        <w:t xml:space="preserve"> </w:t>
      </w:r>
      <w:r w:rsidRPr="006722EE">
        <w:rPr>
          <w:rFonts w:ascii="Cambria" w:eastAsia="Times New Roman" w:hAnsi="Cambria" w:cstheme="minorHAnsi"/>
        </w:rPr>
        <w:t>C</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13"/>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tate</w:t>
      </w:r>
      <w:r w:rsidRPr="006722EE">
        <w:rPr>
          <w:rFonts w:ascii="Cambria" w:eastAsia="Times New Roman" w:hAnsi="Cambria" w:cstheme="minorHAnsi"/>
          <w:spacing w:val="-13"/>
        </w:rPr>
        <w:t xml:space="preserve"> </w:t>
      </w:r>
      <w:r w:rsidRPr="006722EE">
        <w:rPr>
          <w:rFonts w:ascii="Cambria" w:eastAsia="Times New Roman" w:hAnsi="Cambria" w:cstheme="minorHAnsi"/>
        </w:rPr>
        <w:t>Gov</w:t>
      </w:r>
      <w:r w:rsidRPr="006722EE">
        <w:rPr>
          <w:rFonts w:ascii="Cambria" w:eastAsia="Times New Roman" w:hAnsi="Cambria" w:cstheme="minorHAnsi"/>
          <w:spacing w:val="1"/>
        </w:rPr>
        <w:t>e</w:t>
      </w:r>
      <w:r w:rsidRPr="006722EE">
        <w:rPr>
          <w:rFonts w:ascii="Cambria" w:eastAsia="Times New Roman" w:hAnsi="Cambria" w:cstheme="minorHAnsi"/>
        </w:rPr>
        <w:t>rnm</w:t>
      </w:r>
      <w:r w:rsidRPr="006722EE">
        <w:rPr>
          <w:rFonts w:ascii="Cambria" w:eastAsia="Times New Roman" w:hAnsi="Cambria" w:cstheme="minorHAnsi"/>
          <w:spacing w:val="-1"/>
        </w:rPr>
        <w:t>e</w:t>
      </w:r>
      <w:r w:rsidRPr="006722EE">
        <w:rPr>
          <w:rFonts w:ascii="Cambria" w:eastAsia="Times New Roman" w:hAnsi="Cambria" w:cstheme="minorHAnsi"/>
        </w:rPr>
        <w:t>nt or</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other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P</w:t>
      </w:r>
      <w:r w:rsidRPr="006722EE">
        <w:rPr>
          <w:rFonts w:ascii="Cambria" w:eastAsia="Times New Roman" w:hAnsi="Cambria" w:cstheme="minorHAnsi"/>
        </w:rPr>
        <w:t>ubl</w:t>
      </w:r>
      <w:r w:rsidRPr="006722EE">
        <w:rPr>
          <w:rFonts w:ascii="Cambria" w:eastAsia="Times New Roman" w:hAnsi="Cambria" w:cstheme="minorHAnsi"/>
          <w:spacing w:val="1"/>
        </w:rPr>
        <w:t>i</w:t>
      </w:r>
      <w:r w:rsidRPr="006722EE">
        <w:rPr>
          <w:rFonts w:ascii="Cambria" w:eastAsia="Times New Roman" w:hAnsi="Cambria" w:cstheme="minorHAnsi"/>
        </w:rPr>
        <w:t>c</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S</w:t>
      </w:r>
      <w:r w:rsidRPr="006722EE">
        <w:rPr>
          <w:rFonts w:ascii="Cambria" w:eastAsia="Times New Roman" w:hAnsi="Cambria" w:cstheme="minorHAnsi"/>
          <w:spacing w:val="-1"/>
        </w:rPr>
        <w:t>ec</w:t>
      </w:r>
      <w:r w:rsidRPr="006722EE">
        <w:rPr>
          <w:rFonts w:ascii="Cambria" w:eastAsia="Times New Roman" w:hAnsi="Cambria" w:cstheme="minorHAnsi"/>
        </w:rPr>
        <w:t>tor</w:t>
      </w:r>
      <w:r w:rsidRPr="006722EE">
        <w:rPr>
          <w:rFonts w:ascii="Cambria" w:eastAsia="Times New Roman" w:hAnsi="Cambria" w:cstheme="minorHAnsi"/>
          <w:spacing w:val="-3"/>
        </w:rPr>
        <w:t xml:space="preserve"> </w:t>
      </w:r>
      <w:r w:rsidRPr="006722EE">
        <w:rPr>
          <w:rFonts w:ascii="Cambria" w:eastAsia="Times New Roman" w:hAnsi="Cambria" w:cstheme="minorHAnsi"/>
        </w:rPr>
        <w:t>Ent</w:t>
      </w:r>
      <w:r w:rsidRPr="006722EE">
        <w:rPr>
          <w:rFonts w:ascii="Cambria" w:eastAsia="Times New Roman" w:hAnsi="Cambria" w:cstheme="minorHAnsi"/>
          <w:spacing w:val="-1"/>
        </w:rPr>
        <w:t>e</w:t>
      </w:r>
      <w:r w:rsidRPr="006722EE">
        <w:rPr>
          <w:rFonts w:ascii="Cambria" w:eastAsia="Times New Roman" w:hAnsi="Cambria" w:cstheme="minorHAnsi"/>
        </w:rPr>
        <w:t>rp</w:t>
      </w:r>
      <w:r w:rsidRPr="006722EE">
        <w:rPr>
          <w:rFonts w:ascii="Cambria" w:eastAsia="Times New Roman" w:hAnsi="Cambria" w:cstheme="minorHAnsi"/>
          <w:spacing w:val="-1"/>
        </w:rPr>
        <w:t>r</w:t>
      </w:r>
      <w:r w:rsidRPr="006722EE">
        <w:rPr>
          <w:rFonts w:ascii="Cambria" w:eastAsia="Times New Roman" w:hAnsi="Cambria" w:cstheme="minorHAnsi"/>
        </w:rPr>
        <w:t>ise,</w:t>
      </w:r>
      <w:r w:rsidRPr="006722EE">
        <w:rPr>
          <w:rFonts w:ascii="Cambria" w:eastAsia="Times New Roman" w:hAnsi="Cambria" w:cstheme="minorHAnsi"/>
          <w:spacing w:val="-3"/>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spacing w:val="-5"/>
        </w:rPr>
        <w:t>y</w:t>
      </w:r>
      <w:r w:rsidRPr="006722EE">
        <w:rPr>
          <w:rFonts w:ascii="Cambria" w:eastAsia="Times New Roman" w:hAnsi="Cambria" w:cstheme="minorHAnsi"/>
        </w:rPr>
        <w:t>, without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0"/>
        </w:rPr>
        <w:t xml:space="preserve"> </w:t>
      </w:r>
      <w:r w:rsidRPr="006722EE">
        <w:rPr>
          <w:rFonts w:ascii="Cambria" w:eastAsia="Times New Roman" w:hAnsi="Cambria" w:cstheme="minorHAnsi"/>
        </w:rPr>
        <w:t>f</w:t>
      </w:r>
      <w:r w:rsidRPr="006722EE">
        <w:rPr>
          <w:rFonts w:ascii="Cambria" w:eastAsia="Times New Roman" w:hAnsi="Cambria" w:cstheme="minorHAnsi"/>
          <w:spacing w:val="1"/>
        </w:rPr>
        <w:t>u</w:t>
      </w:r>
      <w:r w:rsidRPr="006722EE">
        <w:rPr>
          <w:rFonts w:ascii="Cambria" w:eastAsia="Times New Roman" w:hAnsi="Cambria" w:cstheme="minorHAnsi"/>
        </w:rPr>
        <w:t>rth</w:t>
      </w:r>
      <w:r w:rsidRPr="006722EE">
        <w:rPr>
          <w:rFonts w:ascii="Cambria" w:eastAsia="Times New Roman" w:hAnsi="Cambria" w:cstheme="minorHAnsi"/>
          <w:spacing w:val="-1"/>
        </w:rPr>
        <w:t>e</w:t>
      </w:r>
      <w:r w:rsidRPr="006722EE">
        <w:rPr>
          <w:rFonts w:ascii="Cambria" w:eastAsia="Times New Roman" w:hAnsi="Cambria" w:cstheme="minorHAnsi"/>
        </w:rPr>
        <w:t xml:space="preserve">r </w:t>
      </w:r>
      <w:r w:rsidRPr="006722EE">
        <w:rPr>
          <w:rFonts w:ascii="Cambria" w:eastAsia="Times New Roman" w:hAnsi="Cambria" w:cstheme="minorHAnsi"/>
          <w:spacing w:val="-1"/>
        </w:rPr>
        <w:t>e</w:t>
      </w:r>
      <w:r w:rsidRPr="006722EE">
        <w:rPr>
          <w:rFonts w:ascii="Cambria" w:eastAsia="Times New Roman" w:hAnsi="Cambria" w:cstheme="minorHAnsi"/>
        </w:rPr>
        <w:t>nqui</w:t>
      </w:r>
      <w:r w:rsidRPr="006722EE">
        <w:rPr>
          <w:rFonts w:ascii="Cambria" w:eastAsia="Times New Roman" w:hAnsi="Cambria" w:cstheme="minorHAnsi"/>
          <w:spacing w:val="2"/>
        </w:rPr>
        <w:t>r</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rPr>
        <w:t>or</w:t>
      </w:r>
      <w:r w:rsidRPr="006722EE">
        <w:rPr>
          <w:rFonts w:ascii="Cambria" w:eastAsia="Times New Roman" w:hAnsi="Cambria" w:cstheme="minorHAnsi"/>
          <w:spacing w:val="-8"/>
        </w:rPr>
        <w:t xml:space="preserve"> </w:t>
      </w:r>
      <w:r w:rsidRPr="006722EE">
        <w:rPr>
          <w:rFonts w:ascii="Cambria" w:eastAsia="Times New Roman" w:hAnsi="Cambria" w:cstheme="minorHAnsi"/>
        </w:rPr>
        <w:t>invest</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is</w:t>
      </w:r>
      <w:r w:rsidRPr="006722EE">
        <w:rPr>
          <w:rFonts w:ascii="Cambria" w:eastAsia="Times New Roman" w:hAnsi="Cambria" w:cstheme="minorHAnsi"/>
          <w:spacing w:val="1"/>
        </w:rPr>
        <w:t>s</w:t>
      </w:r>
      <w:r w:rsidRPr="006722EE">
        <w:rPr>
          <w:rFonts w:ascii="Cambria" w:eastAsia="Times New Roman" w:hAnsi="Cambria" w:cstheme="minorHAnsi"/>
        </w:rPr>
        <w:t>ue</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8"/>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10"/>
        </w:rPr>
        <w:t xml:space="preserve"> </w:t>
      </w:r>
      <w:r w:rsidRPr="006722EE">
        <w:rPr>
          <w:rFonts w:ascii="Cambria" w:eastAsia="Times New Roman" w:hAnsi="Cambria" w:cstheme="minorHAnsi"/>
        </w:rPr>
        <w:t>b</w:t>
      </w:r>
      <w:r w:rsidRPr="006722EE">
        <w:rPr>
          <w:rFonts w:ascii="Cambria" w:eastAsia="Times New Roman" w:hAnsi="Cambria" w:cstheme="minorHAnsi"/>
          <w:spacing w:val="2"/>
        </w:rPr>
        <w:t>u</w:t>
      </w:r>
      <w:r w:rsidRPr="006722EE">
        <w:rPr>
          <w:rFonts w:ascii="Cambria" w:eastAsia="Times New Roman" w:hAnsi="Cambria" w:cstheme="minorHAnsi"/>
          <w:spacing w:val="3"/>
        </w:rPr>
        <w:t>s</w:t>
      </w:r>
      <w:r w:rsidRPr="006722EE">
        <w:rPr>
          <w:rFonts w:ascii="Cambria" w:eastAsia="Times New Roman" w:hAnsi="Cambria" w:cstheme="minorHAnsi"/>
        </w:rPr>
        <w:t>iness</w:t>
      </w:r>
      <w:r w:rsidRPr="006722EE">
        <w:rPr>
          <w:rFonts w:ascii="Cambria" w:eastAsia="Times New Roman" w:hAnsi="Cambria" w:cstheme="minorHAnsi"/>
          <w:spacing w:val="-7"/>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10"/>
        </w:rPr>
        <w:t xml:space="preserve"> </w:t>
      </w:r>
      <w:r w:rsidRPr="006722EE">
        <w:rPr>
          <w:rFonts w:ascii="Cambria" w:eastAsia="Times New Roman" w:hAnsi="Cambria" w:cstheme="minorHAnsi"/>
        </w:rPr>
        <w:t>with</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A</w:t>
      </w:r>
      <w:r w:rsidRPr="006722EE">
        <w:rPr>
          <w:rFonts w:ascii="Cambria" w:eastAsia="Times New Roman" w:hAnsi="Cambria" w:cstheme="minorHAnsi"/>
          <w:spacing w:val="-3"/>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7"/>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rPr>
        <w:t>-</w:t>
      </w:r>
      <w:r w:rsidRPr="006722EE">
        <w:rPr>
          <w:rFonts w:ascii="Cambria" w:eastAsia="Times New Roman" w:hAnsi="Cambria" w:cstheme="minorHAnsi"/>
          <w:spacing w:val="-1"/>
        </w:rPr>
        <w:t>c</w:t>
      </w:r>
      <w:r w:rsidRPr="006722EE">
        <w:rPr>
          <w:rFonts w:ascii="Cambria" w:eastAsia="Times New Roman" w:hAnsi="Cambria" w:cstheme="minorHAnsi"/>
        </w:rPr>
        <w:t>onn</w:t>
      </w:r>
      <w:r w:rsidRPr="006722EE">
        <w:rPr>
          <w:rFonts w:ascii="Cambria" w:eastAsia="Times New Roman" w:hAnsi="Cambria" w:cstheme="minorHAnsi"/>
          <w:spacing w:val="-1"/>
        </w:rPr>
        <w:t>ec</w:t>
      </w:r>
      <w:r w:rsidRPr="006722EE">
        <w:rPr>
          <w:rFonts w:ascii="Cambria" w:eastAsia="Times New Roman" w:hAnsi="Cambria" w:cstheme="minorHAnsi"/>
        </w:rPr>
        <w:t>ted</w:t>
      </w:r>
      <w:r w:rsidRPr="006722EE">
        <w:rPr>
          <w:rFonts w:ascii="Cambria" w:eastAsia="Times New Roman" w:hAnsi="Cambria" w:cstheme="minorHAnsi"/>
          <w:spacing w:val="2"/>
        </w:rPr>
        <w:t xml:space="preserve"> 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cies</w:t>
      </w:r>
      <w:r w:rsidRPr="006722EE">
        <w:rPr>
          <w:rFonts w:ascii="Cambria" w:eastAsia="Times New Roman" w:hAnsi="Cambria" w:cstheme="minorHAnsi"/>
        </w:rPr>
        <w:t>.</w:t>
      </w:r>
    </w:p>
    <w:p w14:paraId="2A4F9475" w14:textId="77777777" w:rsidR="000952B1" w:rsidRPr="006722EE" w:rsidRDefault="000952B1" w:rsidP="00597472">
      <w:pPr>
        <w:pStyle w:val="ListParagraph"/>
        <w:numPr>
          <w:ilvl w:val="1"/>
          <w:numId w:val="34"/>
        </w:numPr>
        <w:spacing w:before="120" w:after="120"/>
        <w:jc w:val="both"/>
        <w:rPr>
          <w:rFonts w:ascii="Cambria" w:eastAsia="Times New Roman" w:hAnsi="Cambria" w:cstheme="minorHAnsi"/>
        </w:rPr>
      </w:pP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0"/>
        </w:rPr>
        <w:t xml:space="preserve"> </w:t>
      </w:r>
      <w:r w:rsidRPr="006722EE">
        <w:rPr>
          <w:rFonts w:ascii="Cambria" w:eastAsia="Times New Roman" w:hAnsi="Cambria" w:cstheme="minorHAnsi"/>
        </w:rPr>
        <w:t>on</w:t>
      </w:r>
      <w:r w:rsidRPr="006722EE">
        <w:rPr>
          <w:rFonts w:ascii="Cambria" w:eastAsia="Times New Roman" w:hAnsi="Cambria" w:cstheme="minorHAnsi"/>
          <w:spacing w:val="-10"/>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w:t>
      </w:r>
      <w:r w:rsidRPr="006722EE">
        <w:rPr>
          <w:rFonts w:ascii="Cambria" w:eastAsia="Times New Roman" w:hAnsi="Cambria" w:cstheme="minorHAnsi"/>
        </w:rPr>
        <w:t>bov</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10"/>
        </w:rPr>
        <w:t xml:space="preserve"> </w:t>
      </w:r>
      <w:r w:rsidRPr="006722EE">
        <w:rPr>
          <w:rFonts w:ascii="Cambria" w:eastAsia="Times New Roman" w:hAnsi="Cambria" w:cstheme="minorHAnsi"/>
          <w:spacing w:val="-3"/>
        </w:rPr>
        <w:t>Z</w:t>
      </w:r>
      <w:r w:rsidRPr="006722EE">
        <w:rPr>
          <w:rFonts w:ascii="Cambria" w:eastAsia="Times New Roman" w:hAnsi="Cambria" w:cstheme="minorHAnsi"/>
        </w:rPr>
        <w:t>on</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9"/>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ce</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m</w:t>
      </w:r>
      <w:r w:rsidRPr="006722EE">
        <w:rPr>
          <w:rFonts w:ascii="Cambria" w:eastAsia="Times New Roman" w:hAnsi="Cambria" w:cstheme="minorHAnsi"/>
          <w:spacing w:val="3"/>
        </w:rPr>
        <w:t>u</w:t>
      </w:r>
      <w:r w:rsidRPr="006722EE">
        <w:rPr>
          <w:rFonts w:ascii="Cambria" w:eastAsia="Times New Roman" w:hAnsi="Cambria" w:cstheme="minorHAnsi"/>
        </w:rPr>
        <w:t>late</w:t>
      </w:r>
      <w:r w:rsidRPr="006722EE">
        <w:rPr>
          <w:rFonts w:ascii="Cambria" w:eastAsia="Times New Roman" w:hAnsi="Cambria" w:cstheme="minorHAnsi"/>
          <w:spacing w:val="-11"/>
        </w:rPr>
        <w:t xml:space="preserve"> </w:t>
      </w:r>
      <w:r w:rsidRPr="006722EE">
        <w:rPr>
          <w:rFonts w:ascii="Cambria" w:eastAsia="Times New Roman" w:hAnsi="Cambria" w:cstheme="minorHAnsi"/>
        </w:rPr>
        <w:t>their</w:t>
      </w:r>
      <w:r w:rsidRPr="006722EE">
        <w:rPr>
          <w:rFonts w:ascii="Cambria" w:eastAsia="Times New Roman" w:hAnsi="Cambria" w:cstheme="minorHAnsi"/>
          <w:spacing w:val="-10"/>
        </w:rPr>
        <w:t xml:space="preserve"> </w:t>
      </w:r>
      <w:r w:rsidRPr="006722EE">
        <w:rPr>
          <w:rFonts w:ascii="Cambria" w:eastAsia="Times New Roman" w:hAnsi="Cambria" w:cstheme="minorHAnsi"/>
        </w:rPr>
        <w:t>own</w:t>
      </w:r>
      <w:r w:rsidRPr="006722EE">
        <w:rPr>
          <w:rFonts w:ascii="Cambria" w:eastAsia="Times New Roman" w:hAnsi="Cambria" w:cstheme="minorHAnsi"/>
          <w:spacing w:val="-10"/>
        </w:rPr>
        <w:t xml:space="preserve"> </w:t>
      </w:r>
      <w:r w:rsidRPr="006722EE">
        <w:rPr>
          <w:rFonts w:ascii="Cambria" w:eastAsia="Times New Roman" w:hAnsi="Cambria" w:cstheme="minorHAnsi"/>
        </w:rPr>
        <w:t>pro</w:t>
      </w:r>
      <w:r w:rsidRPr="006722EE">
        <w:rPr>
          <w:rFonts w:ascii="Cambria" w:eastAsia="Times New Roman" w:hAnsi="Cambria" w:cstheme="minorHAnsi"/>
          <w:spacing w:val="-2"/>
        </w:rPr>
        <w:t>c</w:t>
      </w:r>
      <w:r w:rsidRPr="006722EE">
        <w:rPr>
          <w:rFonts w:ascii="Cambria" w:eastAsia="Times New Roman" w:hAnsi="Cambria" w:cstheme="minorHAnsi"/>
          <w:spacing w:val="-1"/>
        </w:rPr>
        <w:t>e</w:t>
      </w:r>
      <w:r w:rsidRPr="006722EE">
        <w:rPr>
          <w:rFonts w:ascii="Cambria" w:eastAsia="Times New Roman" w:hAnsi="Cambria" w:cstheme="minorHAnsi"/>
        </w:rPr>
        <w:t>dure</w:t>
      </w:r>
      <w:r w:rsidRPr="006722EE">
        <w:rPr>
          <w:rFonts w:ascii="Cambria" w:eastAsia="Times New Roman" w:hAnsi="Cambria" w:cstheme="minorHAnsi"/>
          <w:spacing w:val="-11"/>
        </w:rPr>
        <w:t xml:space="preserve"> </w:t>
      </w:r>
      <w:r w:rsidRPr="006722EE">
        <w:rPr>
          <w:rFonts w:ascii="Cambria" w:eastAsia="Times New Roman" w:hAnsi="Cambria" w:cstheme="minorHAnsi"/>
          <w:spacing w:val="1"/>
        </w:rPr>
        <w:t>f</w:t>
      </w:r>
      <w:r w:rsidRPr="006722EE">
        <w:rPr>
          <w:rFonts w:ascii="Cambria" w:eastAsia="Times New Roman" w:hAnsi="Cambria" w:cstheme="minorHAnsi"/>
        </w:rPr>
        <w:t>or</w:t>
      </w:r>
      <w:r w:rsidRPr="006722EE">
        <w:rPr>
          <w:rFonts w:ascii="Cambria" w:eastAsia="Times New Roman" w:hAnsi="Cambria" w:cstheme="minorHAnsi"/>
          <w:spacing w:val="-10"/>
        </w:rPr>
        <w:t xml:space="preserve"> </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plem</w:t>
      </w:r>
      <w:r w:rsidRPr="006722EE">
        <w:rPr>
          <w:rFonts w:ascii="Cambria" w:eastAsia="Times New Roman" w:hAnsi="Cambria" w:cstheme="minorHAnsi"/>
          <w:spacing w:val="-1"/>
        </w:rPr>
        <w:t>e</w:t>
      </w:r>
      <w:r w:rsidRPr="006722EE">
        <w:rPr>
          <w:rFonts w:ascii="Cambria" w:eastAsia="Times New Roman" w:hAnsi="Cambria" w:cstheme="minorHAnsi"/>
        </w:rPr>
        <w:t>ntation of the</w:t>
      </w:r>
      <w:r w:rsidRPr="006722EE">
        <w:rPr>
          <w:rFonts w:ascii="Cambria" w:eastAsia="Times New Roman" w:hAnsi="Cambria" w:cstheme="minorHAnsi"/>
          <w:spacing w:val="-1"/>
        </w:rPr>
        <w:t xml:space="preserve"> </w:t>
      </w:r>
      <w:r w:rsidRPr="006722EE">
        <w:rPr>
          <w:rFonts w:ascii="Cambria" w:eastAsia="Times New Roman" w:hAnsi="Cambria" w:cstheme="minorHAnsi"/>
        </w:rPr>
        <w:t>Guid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 xml:space="preserve">s </w:t>
      </w:r>
      <w:r w:rsidRPr="006722EE">
        <w:rPr>
          <w:rFonts w:ascii="Cambria" w:eastAsia="Times New Roman" w:hAnsi="Cambria" w:cstheme="minorHAnsi"/>
          <w:spacing w:val="-1"/>
        </w:rPr>
        <w:t>a</w:t>
      </w:r>
      <w:r w:rsidRPr="006722EE">
        <w:rPr>
          <w:rFonts w:ascii="Cambria" w:eastAsia="Times New Roman" w:hAnsi="Cambria" w:cstheme="minorHAnsi"/>
        </w:rPr>
        <w:t>nd s</w:t>
      </w:r>
      <w:r w:rsidRPr="006722EE">
        <w:rPr>
          <w:rFonts w:ascii="Cambria" w:eastAsia="Times New Roman" w:hAnsi="Cambria" w:cstheme="minorHAnsi"/>
          <w:spacing w:val="1"/>
        </w:rPr>
        <w:t>a</w:t>
      </w:r>
      <w:r w:rsidRPr="006722EE">
        <w:rPr>
          <w:rFonts w:ascii="Cambria" w:eastAsia="Times New Roman" w:hAnsi="Cambria" w:cstheme="minorHAnsi"/>
        </w:rPr>
        <w:t>me be</w:t>
      </w:r>
      <w:r w:rsidRPr="006722EE">
        <w:rPr>
          <w:rFonts w:ascii="Cambria" w:eastAsia="Times New Roman" w:hAnsi="Cambria" w:cstheme="minorHAnsi"/>
          <w:spacing w:val="-1"/>
        </w:rPr>
        <w:t xml:space="preserve"> </w:t>
      </w:r>
      <w:r w:rsidRPr="006722EE">
        <w:rPr>
          <w:rFonts w:ascii="Cambria" w:eastAsia="Times New Roman" w:hAnsi="Cambria" w:cstheme="minorHAnsi"/>
        </w:rPr>
        <w:t>made</w:t>
      </w:r>
      <w:r w:rsidRPr="006722EE">
        <w:rPr>
          <w:rFonts w:ascii="Cambria" w:eastAsia="Times New Roman" w:hAnsi="Cambria" w:cstheme="minorHAnsi"/>
          <w:spacing w:val="1"/>
        </w:rPr>
        <w:t xml:space="preserve"> </w:t>
      </w:r>
      <w:r w:rsidRPr="006722EE">
        <w:rPr>
          <w:rFonts w:ascii="Cambria" w:eastAsia="Times New Roman" w:hAnsi="Cambria" w:cstheme="minorHAnsi"/>
        </w:rPr>
        <w:t>a</w:t>
      </w:r>
      <w:r w:rsidRPr="006722EE">
        <w:rPr>
          <w:rFonts w:ascii="Cambria" w:eastAsia="Times New Roman" w:hAnsi="Cambria" w:cstheme="minorHAnsi"/>
          <w:spacing w:val="-1"/>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 of</w:t>
      </w:r>
      <w:r w:rsidRPr="006722EE">
        <w:rPr>
          <w:rFonts w:ascii="Cambria" w:eastAsia="Times New Roman" w:hAnsi="Cambria" w:cstheme="minorHAnsi"/>
          <w:spacing w:val="-1"/>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tend</w:t>
      </w:r>
      <w:r w:rsidRPr="006722EE">
        <w:rPr>
          <w:rFonts w:ascii="Cambria" w:eastAsia="Times New Roman" w:hAnsi="Cambria" w:cstheme="minorHAnsi"/>
          <w:spacing w:val="-1"/>
        </w:rPr>
        <w:t>e</w:t>
      </w:r>
      <w:r w:rsidRPr="006722EE">
        <w:rPr>
          <w:rFonts w:ascii="Cambria" w:eastAsia="Times New Roman" w:hAnsi="Cambria" w:cstheme="minorHAnsi"/>
        </w:rPr>
        <w:t>r do</w:t>
      </w:r>
      <w:r w:rsidRPr="006722EE">
        <w:rPr>
          <w:rFonts w:ascii="Cambria" w:eastAsia="Times New Roman" w:hAnsi="Cambria" w:cstheme="minorHAnsi"/>
          <w:spacing w:val="-2"/>
        </w:rPr>
        <w:t>c</w:t>
      </w:r>
      <w:r w:rsidRPr="006722EE">
        <w:rPr>
          <w:rFonts w:ascii="Cambria" w:eastAsia="Times New Roman" w:hAnsi="Cambria" w:cstheme="minorHAnsi"/>
        </w:rPr>
        <w:t>uments</w:t>
      </w:r>
    </w:p>
    <w:p w14:paraId="49FF03E0" w14:textId="77777777" w:rsidR="000952B1" w:rsidRPr="006722EE" w:rsidRDefault="000952B1" w:rsidP="000952B1">
      <w:pPr>
        <w:rPr>
          <w:rFonts w:ascii="Cambria" w:hAnsi="Cambria" w:cstheme="minorHAnsi"/>
        </w:rPr>
      </w:pPr>
    </w:p>
    <w:p w14:paraId="57448B21" w14:textId="77777777" w:rsidR="00613942" w:rsidRPr="006722EE" w:rsidRDefault="00613942" w:rsidP="000952B1">
      <w:pPr>
        <w:rPr>
          <w:rFonts w:ascii="Cambria" w:hAnsi="Cambria" w:cstheme="minorHAnsi"/>
        </w:rPr>
      </w:pPr>
    </w:p>
    <w:p w14:paraId="7B9A5A42" w14:textId="77777777" w:rsidR="00613942" w:rsidRPr="006722EE" w:rsidRDefault="00613942">
      <w:pPr>
        <w:rPr>
          <w:rFonts w:ascii="Cambria" w:hAnsi="Cambria" w:cstheme="minorHAnsi"/>
        </w:rPr>
      </w:pPr>
      <w:r w:rsidRPr="006722EE">
        <w:rPr>
          <w:rFonts w:ascii="Cambria" w:hAnsi="Cambria" w:cstheme="minorHAnsi"/>
        </w:rPr>
        <w:br w:type="page"/>
      </w:r>
    </w:p>
    <w:p w14:paraId="6B859E0B" w14:textId="30CAD3DC" w:rsidR="00613942" w:rsidRPr="006722EE" w:rsidRDefault="00015A1A" w:rsidP="00D82643">
      <w:pPr>
        <w:pStyle w:val="Heading1"/>
        <w:numPr>
          <w:ilvl w:val="0"/>
          <w:numId w:val="61"/>
        </w:numPr>
        <w:spacing w:before="120" w:after="120"/>
        <w:rPr>
          <w:rFonts w:ascii="Cambria" w:hAnsi="Cambria" w:cstheme="minorHAnsi"/>
          <w:b/>
          <w:bCs/>
          <w:sz w:val="22"/>
          <w:szCs w:val="22"/>
        </w:rPr>
      </w:pPr>
      <w:bookmarkStart w:id="134" w:name="_Toc160440778"/>
      <w:r w:rsidRPr="006722EE">
        <w:rPr>
          <w:rFonts w:ascii="Cambria" w:hAnsi="Cambria" w:cstheme="minorHAnsi"/>
          <w:b/>
          <w:bCs/>
          <w:sz w:val="22"/>
          <w:szCs w:val="22"/>
        </w:rPr>
        <w:lastRenderedPageBreak/>
        <w:t>Annexure</w:t>
      </w:r>
      <w:r w:rsidR="008D11E7">
        <w:rPr>
          <w:rFonts w:ascii="Cambria" w:hAnsi="Cambria" w:cstheme="minorHAnsi"/>
          <w:b/>
          <w:bCs/>
          <w:sz w:val="22"/>
          <w:szCs w:val="22"/>
        </w:rPr>
        <w:t xml:space="preserve"> 23</w:t>
      </w:r>
      <w:r w:rsidR="00613942" w:rsidRPr="006722EE">
        <w:rPr>
          <w:rFonts w:ascii="Cambria" w:hAnsi="Cambria" w:cstheme="minorHAnsi"/>
          <w:b/>
          <w:bCs/>
          <w:sz w:val="22"/>
          <w:szCs w:val="22"/>
        </w:rPr>
        <w:t xml:space="preserve">: </w:t>
      </w:r>
      <w:r w:rsidR="004D18C4" w:rsidRPr="006722EE">
        <w:rPr>
          <w:rFonts w:ascii="Cambria" w:hAnsi="Cambria" w:cstheme="minorHAnsi"/>
          <w:b/>
          <w:bCs/>
          <w:sz w:val="22"/>
          <w:szCs w:val="22"/>
        </w:rPr>
        <w:t xml:space="preserve">List of Hardware </w:t>
      </w:r>
      <w:r w:rsidR="0087059C" w:rsidRPr="006722EE">
        <w:rPr>
          <w:rFonts w:ascii="Cambria" w:hAnsi="Cambria" w:cstheme="minorHAnsi"/>
          <w:b/>
          <w:bCs/>
          <w:sz w:val="22"/>
          <w:szCs w:val="22"/>
        </w:rPr>
        <w:t>and</w:t>
      </w:r>
      <w:r w:rsidR="004D18C4" w:rsidRPr="006722EE">
        <w:rPr>
          <w:rFonts w:ascii="Cambria" w:hAnsi="Cambria" w:cstheme="minorHAnsi"/>
          <w:b/>
          <w:bCs/>
          <w:sz w:val="22"/>
          <w:szCs w:val="22"/>
        </w:rPr>
        <w:t xml:space="preserve"> Software Components</w:t>
      </w:r>
      <w:bookmarkEnd w:id="134"/>
    </w:p>
    <w:p w14:paraId="000D06CF" w14:textId="77777777" w:rsidR="00364A84" w:rsidRPr="006722EE" w:rsidRDefault="00364A84" w:rsidP="008037B8">
      <w:pPr>
        <w:jc w:val="right"/>
        <w:rPr>
          <w:rFonts w:ascii="Cambria" w:hAnsi="Cambria" w:cstheme="minorHAnsi"/>
        </w:rPr>
      </w:pPr>
      <w:r w:rsidRPr="006722EE">
        <w:rPr>
          <w:rFonts w:ascii="Cambria" w:hAnsi="Cambria" w:cstheme="minorHAnsi"/>
        </w:rPr>
        <w:t>Date______</w:t>
      </w:r>
      <w:r w:rsidR="00FD3C34" w:rsidRPr="006722EE">
        <w:rPr>
          <w:rFonts w:ascii="Cambria" w:hAnsi="Cambria" w:cstheme="minorHAnsi"/>
        </w:rPr>
        <w:t>______</w:t>
      </w:r>
    </w:p>
    <w:p w14:paraId="0ECADB97" w14:textId="77777777" w:rsidR="00364A84" w:rsidRPr="006722EE" w:rsidRDefault="00364A84" w:rsidP="00364A84">
      <w:pPr>
        <w:pStyle w:val="NoSpacing"/>
        <w:rPr>
          <w:rFonts w:ascii="Cambria" w:hAnsi="Cambria" w:cstheme="minorHAnsi"/>
        </w:rPr>
      </w:pPr>
      <w:r w:rsidRPr="006722EE">
        <w:rPr>
          <w:rFonts w:ascii="Cambria" w:hAnsi="Cambria" w:cstheme="minorHAnsi"/>
        </w:rPr>
        <w:t>To,</w:t>
      </w:r>
    </w:p>
    <w:p w14:paraId="1756DFAA" w14:textId="3DBBEE7F" w:rsidR="00364A84" w:rsidRPr="006722EE" w:rsidRDefault="0043242A" w:rsidP="00364A84">
      <w:pPr>
        <w:pStyle w:val="NoSpacing"/>
        <w:rPr>
          <w:rFonts w:ascii="Cambria" w:hAnsi="Cambria" w:cstheme="minorHAnsi"/>
        </w:rPr>
      </w:pPr>
      <w:r>
        <w:rPr>
          <w:rFonts w:ascii="Cambria" w:hAnsi="Cambria" w:cstheme="minorHAnsi"/>
        </w:rPr>
        <w:t>Dy. General Manager</w:t>
      </w:r>
      <w:r w:rsidR="00364A84" w:rsidRPr="006722EE">
        <w:rPr>
          <w:rFonts w:ascii="Cambria" w:hAnsi="Cambria" w:cstheme="minorHAnsi"/>
        </w:rPr>
        <w:t>-IT</w:t>
      </w:r>
    </w:p>
    <w:p w14:paraId="6026E978"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4E46688E" w14:textId="77777777" w:rsidR="000C4593" w:rsidRPr="006722EE" w:rsidRDefault="000C4593" w:rsidP="000C4593">
      <w:pPr>
        <w:spacing w:after="0"/>
        <w:jc w:val="both"/>
        <w:rPr>
          <w:rFonts w:ascii="Cambria" w:hAnsi="Cambria" w:cstheme="minorHAnsi"/>
        </w:rPr>
      </w:pPr>
      <w:r w:rsidRPr="006722EE">
        <w:rPr>
          <w:rFonts w:ascii="Cambria" w:hAnsi="Cambria" w:cstheme="minorHAnsi"/>
        </w:rPr>
        <w:t>CBD Belapur,</w:t>
      </w:r>
      <w:r>
        <w:rPr>
          <w:rFonts w:ascii="Cambria" w:hAnsi="Cambria" w:cstheme="minorHAnsi"/>
        </w:rPr>
        <w:t xml:space="preserve"> </w:t>
      </w:r>
      <w:r w:rsidRPr="006722EE">
        <w:rPr>
          <w:rFonts w:ascii="Cambria" w:hAnsi="Cambria" w:cstheme="minorHAnsi"/>
        </w:rPr>
        <w:t>Navi Mumbai – 400614</w:t>
      </w:r>
    </w:p>
    <w:p w14:paraId="7E25F99B" w14:textId="77777777" w:rsidR="000C4593" w:rsidRDefault="000C4593" w:rsidP="000952B1">
      <w:pPr>
        <w:rPr>
          <w:rFonts w:ascii="Cambria" w:hAnsi="Cambria" w:cstheme="minorHAnsi"/>
        </w:rPr>
      </w:pPr>
    </w:p>
    <w:p w14:paraId="652B01D0" w14:textId="79D298BF" w:rsidR="002D2E38" w:rsidRPr="006722EE" w:rsidRDefault="00613942" w:rsidP="000952B1">
      <w:pPr>
        <w:rPr>
          <w:rFonts w:ascii="Cambria" w:hAnsi="Cambria" w:cstheme="minorHAnsi"/>
        </w:rPr>
      </w:pPr>
      <w:r w:rsidRPr="006722EE">
        <w:rPr>
          <w:rFonts w:ascii="Cambria" w:hAnsi="Cambria" w:cstheme="minorHAnsi"/>
        </w:rPr>
        <w:t xml:space="preserve">SUB: List of Software and Hardware Components required for implementation </w:t>
      </w:r>
    </w:p>
    <w:p w14:paraId="3DF17476" w14:textId="489581A0" w:rsidR="001959B0" w:rsidRPr="006722EE" w:rsidRDefault="00613942" w:rsidP="000952B1">
      <w:pPr>
        <w:rPr>
          <w:rFonts w:ascii="Cambria" w:hAnsi="Cambria" w:cstheme="minorHAnsi"/>
        </w:rPr>
      </w:pPr>
      <w:r w:rsidRPr="006722EE">
        <w:rPr>
          <w:rFonts w:ascii="Cambria" w:hAnsi="Cambria" w:cstheme="minorHAnsi"/>
        </w:rPr>
        <w:t>RFP NO:</w:t>
      </w:r>
      <w:r w:rsidR="001959B0" w:rsidRPr="006722EE">
        <w:rPr>
          <w:rFonts w:ascii="Cambria" w:hAnsi="Cambria" w:cstheme="minorHAnsi"/>
        </w:rPr>
        <w:t xml:space="preserve"> </w:t>
      </w:r>
      <w:r w:rsidR="00947938" w:rsidRPr="006722EE">
        <w:rPr>
          <w:rFonts w:ascii="Cambria" w:hAnsi="Cambria" w:cstheme="minorHAnsi"/>
        </w:rPr>
        <w:t>CO:DIT:PUR:</w:t>
      </w:r>
      <w:r w:rsidR="00066550">
        <w:rPr>
          <w:rFonts w:ascii="Cambria" w:hAnsi="Cambria" w:cstheme="minorHAnsi"/>
        </w:rPr>
        <w:t>2024-25</w:t>
      </w:r>
      <w:r w:rsidR="00814B6B">
        <w:rPr>
          <w:rFonts w:ascii="Cambria" w:hAnsi="Cambria" w:cstheme="minorHAnsi"/>
        </w:rPr>
        <w:t>:</w:t>
      </w:r>
      <w:r w:rsidR="00DD21C6">
        <w:rPr>
          <w:rFonts w:ascii="Cambria" w:hAnsi="Cambria" w:cstheme="minorHAnsi"/>
        </w:rPr>
        <w:t>406</w:t>
      </w:r>
      <w:r w:rsidRPr="006722EE">
        <w:rPr>
          <w:rFonts w:ascii="Cambria" w:hAnsi="Cambria" w:cstheme="minorHAnsi"/>
        </w:rPr>
        <w:t xml:space="preserve"> </w:t>
      </w:r>
      <w:r w:rsidR="00027D9B">
        <w:rPr>
          <w:rFonts w:ascii="Cambria" w:hAnsi="Cambria" w:cstheme="minorHAnsi"/>
        </w:rPr>
        <w:t xml:space="preserve">for </w:t>
      </w:r>
      <w:r w:rsidR="00027D9B" w:rsidRPr="00027D9B">
        <w:rPr>
          <w:rFonts w:ascii="Cambria" w:hAnsi="Cambria" w:cstheme="minorHAnsi"/>
        </w:rPr>
        <w:t>Augmentation of existing Hardware Infrastructure, Container Platform &amp; Software along with OEM provided consolidated Facility Management Services</w:t>
      </w:r>
      <w:r w:rsidR="00027D9B">
        <w:rPr>
          <w:rFonts w:ascii="Cambria" w:hAnsi="Cambria" w:cstheme="minorHAnsi"/>
        </w:rPr>
        <w:t>.</w:t>
      </w:r>
    </w:p>
    <w:p w14:paraId="730D9BEB" w14:textId="77777777" w:rsidR="00613942" w:rsidRPr="006722EE" w:rsidRDefault="0087059C" w:rsidP="000952B1">
      <w:pPr>
        <w:rPr>
          <w:rFonts w:ascii="Cambria" w:hAnsi="Cambria" w:cstheme="minorHAnsi"/>
        </w:rPr>
      </w:pPr>
      <w:r w:rsidRPr="006722EE">
        <w:rPr>
          <w:rFonts w:ascii="Cambria" w:hAnsi="Cambria" w:cstheme="minorHAnsi"/>
        </w:rPr>
        <w:t>Dear Sir</w:t>
      </w:r>
      <w:r w:rsidR="00487DF4" w:rsidRPr="006722EE">
        <w:rPr>
          <w:rFonts w:ascii="Cambria" w:hAnsi="Cambria" w:cstheme="minorHAnsi"/>
        </w:rPr>
        <w:t>,</w:t>
      </w:r>
      <w:r w:rsidR="00487DF4" w:rsidRPr="006722EE">
        <w:rPr>
          <w:rFonts w:ascii="Cambria" w:hAnsi="Cambria" w:cstheme="minorHAnsi"/>
        </w:rPr>
        <w:br/>
      </w:r>
      <w:r w:rsidR="00613942" w:rsidRPr="006722EE">
        <w:rPr>
          <w:rFonts w:ascii="Cambria" w:hAnsi="Cambria" w:cstheme="minorHAnsi"/>
        </w:rPr>
        <w:t>The below software are proposed for implementation of scope mentioned in RFP. If Bank</w:t>
      </w:r>
      <w:r w:rsidR="001959B0" w:rsidRPr="006722EE">
        <w:rPr>
          <w:rFonts w:ascii="Cambria" w:hAnsi="Cambria" w:cstheme="minorHAnsi"/>
        </w:rPr>
        <w:t xml:space="preserve"> </w:t>
      </w:r>
      <w:r w:rsidR="00613942" w:rsidRPr="006722EE">
        <w:rPr>
          <w:rFonts w:ascii="Cambria" w:hAnsi="Cambria" w:cstheme="minorHAnsi"/>
        </w:rPr>
        <w:t>would like to procure the below licenses (Complete or partial) independently, we will support</w:t>
      </w:r>
      <w:r w:rsidR="001959B0" w:rsidRPr="006722EE">
        <w:rPr>
          <w:rFonts w:ascii="Cambria" w:hAnsi="Cambria" w:cstheme="minorHAnsi"/>
        </w:rPr>
        <w:t xml:space="preserve"> </w:t>
      </w:r>
      <w:r w:rsidR="00613942" w:rsidRPr="006722EE">
        <w:rPr>
          <w:rFonts w:ascii="Cambria" w:hAnsi="Cambria" w:cstheme="minorHAnsi"/>
        </w:rPr>
        <w:t>and co-operate with Bank for procurement of licenses in line with CVC guidelines.</w:t>
      </w:r>
    </w:p>
    <w:tbl>
      <w:tblPr>
        <w:tblStyle w:val="TableGrid"/>
        <w:tblW w:w="0" w:type="auto"/>
        <w:tblLook w:val="04A0" w:firstRow="1" w:lastRow="0" w:firstColumn="1" w:lastColumn="0" w:noHBand="0" w:noVBand="1"/>
      </w:tblPr>
      <w:tblGrid>
        <w:gridCol w:w="802"/>
        <w:gridCol w:w="2793"/>
        <w:gridCol w:w="1072"/>
        <w:gridCol w:w="1414"/>
        <w:gridCol w:w="2935"/>
      </w:tblGrid>
      <w:tr w:rsidR="001959B0" w:rsidRPr="006722EE" w14:paraId="58EAD243" w14:textId="77777777" w:rsidTr="001959B0">
        <w:tc>
          <w:tcPr>
            <w:tcW w:w="817" w:type="dxa"/>
          </w:tcPr>
          <w:p w14:paraId="6C238A64" w14:textId="77777777" w:rsidR="001959B0" w:rsidRPr="006722EE" w:rsidRDefault="001959B0" w:rsidP="000952B1">
            <w:pPr>
              <w:rPr>
                <w:rFonts w:ascii="Cambria" w:hAnsi="Cambria" w:cstheme="minorHAnsi"/>
              </w:rPr>
            </w:pPr>
            <w:r w:rsidRPr="006722EE">
              <w:rPr>
                <w:rFonts w:ascii="Cambria" w:hAnsi="Cambria" w:cstheme="minorHAnsi"/>
              </w:rPr>
              <w:t>Sr</w:t>
            </w:r>
            <w:r w:rsidR="00364A84" w:rsidRPr="006722EE">
              <w:rPr>
                <w:rFonts w:ascii="Cambria" w:hAnsi="Cambria" w:cstheme="minorHAnsi"/>
              </w:rPr>
              <w:t>.</w:t>
            </w:r>
            <w:r w:rsidRPr="006722EE">
              <w:rPr>
                <w:rFonts w:ascii="Cambria" w:hAnsi="Cambria" w:cstheme="minorHAnsi"/>
              </w:rPr>
              <w:t xml:space="preserve"> No.</w:t>
            </w:r>
          </w:p>
        </w:tc>
        <w:tc>
          <w:tcPr>
            <w:tcW w:w="2879" w:type="dxa"/>
          </w:tcPr>
          <w:p w14:paraId="2A8120A1" w14:textId="77777777" w:rsidR="001959B0" w:rsidRPr="006722EE" w:rsidRDefault="001959B0" w:rsidP="001959B0">
            <w:pPr>
              <w:rPr>
                <w:rFonts w:ascii="Cambria" w:hAnsi="Cambria" w:cstheme="minorHAnsi"/>
              </w:rPr>
            </w:pPr>
            <w:r w:rsidRPr="006722EE">
              <w:rPr>
                <w:rFonts w:ascii="Cambria" w:hAnsi="Cambria" w:cstheme="minorHAnsi"/>
              </w:rPr>
              <w:t>Software / Tool or Component Required</w:t>
            </w:r>
          </w:p>
        </w:tc>
        <w:tc>
          <w:tcPr>
            <w:tcW w:w="1090" w:type="dxa"/>
          </w:tcPr>
          <w:p w14:paraId="36CD9588" w14:textId="77777777" w:rsidR="001959B0" w:rsidRPr="006722EE" w:rsidRDefault="001959B0" w:rsidP="000952B1">
            <w:pPr>
              <w:rPr>
                <w:rFonts w:ascii="Cambria" w:hAnsi="Cambria" w:cstheme="minorHAnsi"/>
              </w:rPr>
            </w:pPr>
            <w:r w:rsidRPr="006722EE">
              <w:rPr>
                <w:rFonts w:ascii="Cambria" w:hAnsi="Cambria" w:cstheme="minorHAnsi"/>
              </w:rPr>
              <w:t>OEM</w:t>
            </w:r>
            <w:r w:rsidRPr="006722EE">
              <w:rPr>
                <w:rFonts w:ascii="Cambria" w:hAnsi="Cambria" w:cstheme="minorHAnsi"/>
              </w:rPr>
              <w:br/>
              <w:t>Name</w:t>
            </w:r>
          </w:p>
        </w:tc>
        <w:tc>
          <w:tcPr>
            <w:tcW w:w="1418" w:type="dxa"/>
          </w:tcPr>
          <w:p w14:paraId="07EE6278" w14:textId="77777777" w:rsidR="001959B0" w:rsidRPr="006722EE" w:rsidRDefault="001959B0" w:rsidP="000952B1">
            <w:pPr>
              <w:rPr>
                <w:rFonts w:ascii="Cambria" w:hAnsi="Cambria" w:cstheme="minorHAnsi"/>
              </w:rPr>
            </w:pPr>
            <w:r w:rsidRPr="006722EE">
              <w:rPr>
                <w:rFonts w:ascii="Cambria" w:hAnsi="Cambria" w:cstheme="minorHAnsi"/>
              </w:rPr>
              <w:t>Justification</w:t>
            </w:r>
            <w:r w:rsidRPr="006722EE">
              <w:rPr>
                <w:rFonts w:ascii="Cambria" w:hAnsi="Cambria" w:cstheme="minorHAnsi"/>
              </w:rPr>
              <w:br/>
              <w:t>(Why</w:t>
            </w:r>
            <w:r w:rsidRPr="006722EE">
              <w:rPr>
                <w:rFonts w:ascii="Cambria" w:hAnsi="Cambria" w:cstheme="minorHAnsi"/>
              </w:rPr>
              <w:br/>
              <w:t>Software</w:t>
            </w:r>
            <w:r w:rsidRPr="006722EE">
              <w:rPr>
                <w:rFonts w:ascii="Cambria" w:hAnsi="Cambria" w:cstheme="minorHAnsi"/>
              </w:rPr>
              <w:br/>
              <w:t>is needed)</w:t>
            </w:r>
          </w:p>
        </w:tc>
        <w:tc>
          <w:tcPr>
            <w:tcW w:w="3038" w:type="dxa"/>
          </w:tcPr>
          <w:p w14:paraId="5F4443D3" w14:textId="77777777" w:rsidR="001959B0" w:rsidRPr="006722EE" w:rsidRDefault="001959B0" w:rsidP="000952B1">
            <w:pPr>
              <w:rPr>
                <w:rFonts w:ascii="Cambria" w:hAnsi="Cambria" w:cstheme="minorHAnsi"/>
              </w:rPr>
            </w:pPr>
            <w:r w:rsidRPr="006722EE">
              <w:rPr>
                <w:rFonts w:ascii="Cambria" w:hAnsi="Cambria" w:cstheme="minorHAnsi"/>
              </w:rPr>
              <w:t>Licensing Metric for software (User</w:t>
            </w:r>
            <w:r w:rsidRPr="006722EE">
              <w:rPr>
                <w:rFonts w:ascii="Cambria" w:hAnsi="Cambria" w:cstheme="minorHAnsi"/>
              </w:rPr>
              <w:br/>
              <w:t>Based/ Processor Based/ any</w:t>
            </w:r>
            <w:r w:rsidRPr="006722EE">
              <w:rPr>
                <w:rFonts w:ascii="Cambria" w:hAnsi="Cambria" w:cstheme="minorHAnsi"/>
              </w:rPr>
              <w:br/>
              <w:t>other)</w:t>
            </w:r>
          </w:p>
        </w:tc>
      </w:tr>
      <w:tr w:rsidR="001959B0" w:rsidRPr="006722EE" w14:paraId="21CD7144" w14:textId="77777777" w:rsidTr="001959B0">
        <w:tc>
          <w:tcPr>
            <w:tcW w:w="817" w:type="dxa"/>
          </w:tcPr>
          <w:p w14:paraId="439141A9" w14:textId="77777777" w:rsidR="001959B0" w:rsidRPr="006722EE" w:rsidRDefault="001959B0" w:rsidP="000952B1">
            <w:pPr>
              <w:rPr>
                <w:rFonts w:ascii="Cambria" w:hAnsi="Cambria" w:cstheme="minorHAnsi"/>
              </w:rPr>
            </w:pPr>
          </w:p>
        </w:tc>
        <w:tc>
          <w:tcPr>
            <w:tcW w:w="2879" w:type="dxa"/>
          </w:tcPr>
          <w:p w14:paraId="3690CAC2" w14:textId="77777777" w:rsidR="001959B0" w:rsidRPr="006722EE" w:rsidRDefault="001959B0" w:rsidP="000952B1">
            <w:pPr>
              <w:rPr>
                <w:rFonts w:ascii="Cambria" w:hAnsi="Cambria" w:cstheme="minorHAnsi"/>
              </w:rPr>
            </w:pPr>
          </w:p>
        </w:tc>
        <w:tc>
          <w:tcPr>
            <w:tcW w:w="1090" w:type="dxa"/>
          </w:tcPr>
          <w:p w14:paraId="6BBF5090" w14:textId="77777777" w:rsidR="001959B0" w:rsidRPr="006722EE" w:rsidRDefault="001959B0" w:rsidP="000952B1">
            <w:pPr>
              <w:rPr>
                <w:rFonts w:ascii="Cambria" w:hAnsi="Cambria" w:cstheme="minorHAnsi"/>
              </w:rPr>
            </w:pPr>
          </w:p>
        </w:tc>
        <w:tc>
          <w:tcPr>
            <w:tcW w:w="1418" w:type="dxa"/>
          </w:tcPr>
          <w:p w14:paraId="25828738" w14:textId="77777777" w:rsidR="001959B0" w:rsidRPr="006722EE" w:rsidRDefault="001959B0" w:rsidP="000952B1">
            <w:pPr>
              <w:rPr>
                <w:rFonts w:ascii="Cambria" w:hAnsi="Cambria" w:cstheme="minorHAnsi"/>
              </w:rPr>
            </w:pPr>
          </w:p>
        </w:tc>
        <w:tc>
          <w:tcPr>
            <w:tcW w:w="3038" w:type="dxa"/>
          </w:tcPr>
          <w:p w14:paraId="1B8A4032" w14:textId="77777777" w:rsidR="001959B0" w:rsidRPr="006722EE" w:rsidRDefault="001959B0" w:rsidP="000952B1">
            <w:pPr>
              <w:rPr>
                <w:rFonts w:ascii="Cambria" w:hAnsi="Cambria" w:cstheme="minorHAnsi"/>
              </w:rPr>
            </w:pPr>
          </w:p>
        </w:tc>
      </w:tr>
      <w:tr w:rsidR="001959B0" w:rsidRPr="006722EE" w14:paraId="3804A07D" w14:textId="77777777" w:rsidTr="001959B0">
        <w:tc>
          <w:tcPr>
            <w:tcW w:w="817" w:type="dxa"/>
          </w:tcPr>
          <w:p w14:paraId="617F12E5" w14:textId="77777777" w:rsidR="001959B0" w:rsidRPr="006722EE" w:rsidRDefault="001959B0" w:rsidP="000952B1">
            <w:pPr>
              <w:rPr>
                <w:rFonts w:ascii="Cambria" w:hAnsi="Cambria" w:cstheme="minorHAnsi"/>
              </w:rPr>
            </w:pPr>
          </w:p>
        </w:tc>
        <w:tc>
          <w:tcPr>
            <w:tcW w:w="2879" w:type="dxa"/>
          </w:tcPr>
          <w:p w14:paraId="6304C92F" w14:textId="77777777" w:rsidR="001959B0" w:rsidRPr="006722EE" w:rsidRDefault="001959B0" w:rsidP="000952B1">
            <w:pPr>
              <w:rPr>
                <w:rFonts w:ascii="Cambria" w:hAnsi="Cambria" w:cstheme="minorHAnsi"/>
              </w:rPr>
            </w:pPr>
          </w:p>
        </w:tc>
        <w:tc>
          <w:tcPr>
            <w:tcW w:w="1090" w:type="dxa"/>
          </w:tcPr>
          <w:p w14:paraId="49A702CA" w14:textId="77777777" w:rsidR="001959B0" w:rsidRPr="006722EE" w:rsidRDefault="001959B0" w:rsidP="000952B1">
            <w:pPr>
              <w:rPr>
                <w:rFonts w:ascii="Cambria" w:hAnsi="Cambria" w:cstheme="minorHAnsi"/>
              </w:rPr>
            </w:pPr>
          </w:p>
        </w:tc>
        <w:tc>
          <w:tcPr>
            <w:tcW w:w="1418" w:type="dxa"/>
          </w:tcPr>
          <w:p w14:paraId="2722DCBF" w14:textId="77777777" w:rsidR="001959B0" w:rsidRPr="006722EE" w:rsidRDefault="001959B0" w:rsidP="000952B1">
            <w:pPr>
              <w:rPr>
                <w:rFonts w:ascii="Cambria" w:hAnsi="Cambria" w:cstheme="minorHAnsi"/>
              </w:rPr>
            </w:pPr>
          </w:p>
        </w:tc>
        <w:tc>
          <w:tcPr>
            <w:tcW w:w="3038" w:type="dxa"/>
          </w:tcPr>
          <w:p w14:paraId="7F7B4B4C" w14:textId="77777777" w:rsidR="001959B0" w:rsidRPr="006722EE" w:rsidRDefault="001959B0" w:rsidP="000952B1">
            <w:pPr>
              <w:rPr>
                <w:rFonts w:ascii="Cambria" w:hAnsi="Cambria" w:cstheme="minorHAnsi"/>
              </w:rPr>
            </w:pPr>
          </w:p>
        </w:tc>
      </w:tr>
      <w:tr w:rsidR="001959B0" w:rsidRPr="006722EE" w14:paraId="456313A9" w14:textId="77777777" w:rsidTr="001959B0">
        <w:tc>
          <w:tcPr>
            <w:tcW w:w="817" w:type="dxa"/>
          </w:tcPr>
          <w:p w14:paraId="248DBB3F" w14:textId="77777777" w:rsidR="001959B0" w:rsidRPr="006722EE" w:rsidRDefault="001959B0" w:rsidP="000952B1">
            <w:pPr>
              <w:rPr>
                <w:rFonts w:ascii="Cambria" w:hAnsi="Cambria" w:cstheme="minorHAnsi"/>
              </w:rPr>
            </w:pPr>
          </w:p>
        </w:tc>
        <w:tc>
          <w:tcPr>
            <w:tcW w:w="2879" w:type="dxa"/>
          </w:tcPr>
          <w:p w14:paraId="6C551F93" w14:textId="77777777" w:rsidR="001959B0" w:rsidRPr="006722EE" w:rsidRDefault="001959B0" w:rsidP="000952B1">
            <w:pPr>
              <w:rPr>
                <w:rFonts w:ascii="Cambria" w:hAnsi="Cambria" w:cstheme="minorHAnsi"/>
              </w:rPr>
            </w:pPr>
          </w:p>
        </w:tc>
        <w:tc>
          <w:tcPr>
            <w:tcW w:w="1090" w:type="dxa"/>
          </w:tcPr>
          <w:p w14:paraId="18A93361" w14:textId="77777777" w:rsidR="001959B0" w:rsidRPr="006722EE" w:rsidRDefault="001959B0" w:rsidP="000952B1">
            <w:pPr>
              <w:rPr>
                <w:rFonts w:ascii="Cambria" w:hAnsi="Cambria" w:cstheme="minorHAnsi"/>
              </w:rPr>
            </w:pPr>
          </w:p>
        </w:tc>
        <w:tc>
          <w:tcPr>
            <w:tcW w:w="1418" w:type="dxa"/>
          </w:tcPr>
          <w:p w14:paraId="2E24D626" w14:textId="77777777" w:rsidR="001959B0" w:rsidRPr="006722EE" w:rsidRDefault="001959B0" w:rsidP="000952B1">
            <w:pPr>
              <w:rPr>
                <w:rFonts w:ascii="Cambria" w:hAnsi="Cambria" w:cstheme="minorHAnsi"/>
              </w:rPr>
            </w:pPr>
          </w:p>
        </w:tc>
        <w:tc>
          <w:tcPr>
            <w:tcW w:w="3038" w:type="dxa"/>
          </w:tcPr>
          <w:p w14:paraId="56383556" w14:textId="77777777" w:rsidR="001959B0" w:rsidRPr="006722EE" w:rsidRDefault="001959B0" w:rsidP="000952B1">
            <w:pPr>
              <w:rPr>
                <w:rFonts w:ascii="Cambria" w:hAnsi="Cambria" w:cstheme="minorHAnsi"/>
              </w:rPr>
            </w:pPr>
          </w:p>
        </w:tc>
      </w:tr>
    </w:tbl>
    <w:p w14:paraId="04F6180F" w14:textId="77777777" w:rsidR="001959B0" w:rsidRPr="006722EE" w:rsidRDefault="001959B0" w:rsidP="000952B1">
      <w:pPr>
        <w:rPr>
          <w:rFonts w:ascii="Cambria" w:hAnsi="Cambria" w:cstheme="minorHAnsi"/>
        </w:rPr>
      </w:pPr>
      <w:r w:rsidRPr="006722EE">
        <w:rPr>
          <w:rFonts w:ascii="Cambria" w:hAnsi="Cambria" w:cstheme="minorHAnsi"/>
        </w:rPr>
        <w:t>The below Hardware items are proposed for implementation of scope mentioned in RFP. If</w:t>
      </w:r>
      <w:r w:rsidRPr="006722EE">
        <w:rPr>
          <w:rFonts w:ascii="Cambria" w:hAnsi="Cambria" w:cstheme="minorHAnsi"/>
        </w:rPr>
        <w:br/>
        <w:t>Bank would like to procure the below items (Complete or partial) independently, we will support and co-operate with Bank for procurement of licenses in line with CVC guidelines</w:t>
      </w:r>
    </w:p>
    <w:tbl>
      <w:tblPr>
        <w:tblStyle w:val="TableGrid"/>
        <w:tblW w:w="0" w:type="auto"/>
        <w:tblLook w:val="04A0" w:firstRow="1" w:lastRow="0" w:firstColumn="1" w:lastColumn="0" w:noHBand="0" w:noVBand="1"/>
      </w:tblPr>
      <w:tblGrid>
        <w:gridCol w:w="793"/>
        <w:gridCol w:w="1538"/>
        <w:gridCol w:w="1126"/>
        <w:gridCol w:w="974"/>
        <w:gridCol w:w="1937"/>
        <w:gridCol w:w="2648"/>
      </w:tblGrid>
      <w:tr w:rsidR="001959B0" w:rsidRPr="006722EE" w14:paraId="607DCD68" w14:textId="77777777" w:rsidTr="001959B0">
        <w:tc>
          <w:tcPr>
            <w:tcW w:w="817" w:type="dxa"/>
          </w:tcPr>
          <w:p w14:paraId="7005ACDF" w14:textId="77777777" w:rsidR="001959B0" w:rsidRPr="006722EE" w:rsidRDefault="001959B0" w:rsidP="006A6986">
            <w:pPr>
              <w:rPr>
                <w:rFonts w:ascii="Cambria" w:hAnsi="Cambria" w:cstheme="minorHAnsi"/>
              </w:rPr>
            </w:pPr>
            <w:r w:rsidRPr="006722EE">
              <w:rPr>
                <w:rFonts w:ascii="Cambria" w:hAnsi="Cambria" w:cstheme="minorHAnsi"/>
              </w:rPr>
              <w:t>Sr</w:t>
            </w:r>
            <w:r w:rsidR="00364A84" w:rsidRPr="006722EE">
              <w:rPr>
                <w:rFonts w:ascii="Cambria" w:hAnsi="Cambria" w:cstheme="minorHAnsi"/>
              </w:rPr>
              <w:t>.</w:t>
            </w:r>
            <w:r w:rsidRPr="006722EE">
              <w:rPr>
                <w:rFonts w:ascii="Cambria" w:hAnsi="Cambria" w:cstheme="minorHAnsi"/>
              </w:rPr>
              <w:t xml:space="preserve"> No.</w:t>
            </w:r>
          </w:p>
        </w:tc>
        <w:tc>
          <w:tcPr>
            <w:tcW w:w="1559" w:type="dxa"/>
          </w:tcPr>
          <w:p w14:paraId="24C5D469" w14:textId="77777777" w:rsidR="001959B0" w:rsidRPr="006722EE" w:rsidRDefault="001959B0" w:rsidP="000952B1">
            <w:pPr>
              <w:rPr>
                <w:rFonts w:ascii="Cambria" w:hAnsi="Cambria" w:cstheme="minorHAnsi"/>
              </w:rPr>
            </w:pPr>
            <w:r w:rsidRPr="006722EE">
              <w:rPr>
                <w:rFonts w:ascii="Cambria" w:hAnsi="Cambria" w:cstheme="minorHAnsi"/>
              </w:rPr>
              <w:t>Hardware</w:t>
            </w:r>
            <w:r w:rsidRPr="006722EE">
              <w:rPr>
                <w:rFonts w:ascii="Cambria" w:hAnsi="Cambria" w:cstheme="minorHAnsi"/>
              </w:rPr>
              <w:br/>
              <w:t>Item</w:t>
            </w:r>
            <w:r w:rsidRPr="006722EE">
              <w:rPr>
                <w:rFonts w:ascii="Cambria" w:hAnsi="Cambria" w:cstheme="minorHAnsi"/>
              </w:rPr>
              <w:br/>
              <w:t>or</w:t>
            </w:r>
            <w:r w:rsidRPr="006722EE">
              <w:rPr>
                <w:rFonts w:ascii="Cambria" w:hAnsi="Cambria" w:cstheme="minorHAnsi"/>
              </w:rPr>
              <w:br/>
              <w:t>Component</w:t>
            </w:r>
            <w:r w:rsidRPr="006722EE">
              <w:rPr>
                <w:rFonts w:ascii="Cambria" w:hAnsi="Cambria" w:cstheme="minorHAnsi"/>
              </w:rPr>
              <w:br/>
              <w:t>Required</w:t>
            </w:r>
          </w:p>
        </w:tc>
        <w:tc>
          <w:tcPr>
            <w:tcW w:w="1134" w:type="dxa"/>
          </w:tcPr>
          <w:p w14:paraId="54727B1D" w14:textId="77777777" w:rsidR="001959B0" w:rsidRPr="006722EE" w:rsidRDefault="001959B0" w:rsidP="000952B1">
            <w:pPr>
              <w:rPr>
                <w:rFonts w:ascii="Cambria" w:hAnsi="Cambria" w:cstheme="minorHAnsi"/>
              </w:rPr>
            </w:pPr>
            <w:r w:rsidRPr="006722EE">
              <w:rPr>
                <w:rFonts w:ascii="Cambria" w:hAnsi="Cambria" w:cstheme="minorHAnsi"/>
              </w:rPr>
              <w:t>Quantity</w:t>
            </w:r>
          </w:p>
        </w:tc>
        <w:tc>
          <w:tcPr>
            <w:tcW w:w="993" w:type="dxa"/>
          </w:tcPr>
          <w:p w14:paraId="46E9DF80" w14:textId="77777777" w:rsidR="001959B0" w:rsidRPr="006722EE" w:rsidRDefault="001959B0" w:rsidP="000952B1">
            <w:pPr>
              <w:rPr>
                <w:rFonts w:ascii="Cambria" w:hAnsi="Cambria" w:cstheme="minorHAnsi"/>
              </w:rPr>
            </w:pPr>
            <w:r w:rsidRPr="006722EE">
              <w:rPr>
                <w:rFonts w:ascii="Cambria" w:hAnsi="Cambria" w:cstheme="minorHAnsi"/>
              </w:rPr>
              <w:t>OEM</w:t>
            </w:r>
            <w:r w:rsidRPr="006722EE">
              <w:rPr>
                <w:rFonts w:ascii="Cambria" w:hAnsi="Cambria" w:cstheme="minorHAnsi"/>
              </w:rPr>
              <w:br/>
              <w:t>Name</w:t>
            </w:r>
          </w:p>
        </w:tc>
        <w:tc>
          <w:tcPr>
            <w:tcW w:w="1984" w:type="dxa"/>
          </w:tcPr>
          <w:p w14:paraId="153014C8" w14:textId="77777777" w:rsidR="001959B0" w:rsidRPr="006722EE" w:rsidRDefault="001959B0" w:rsidP="000952B1">
            <w:pPr>
              <w:rPr>
                <w:rFonts w:ascii="Cambria" w:hAnsi="Cambria" w:cstheme="minorHAnsi"/>
              </w:rPr>
            </w:pPr>
            <w:r w:rsidRPr="006722EE">
              <w:rPr>
                <w:rFonts w:ascii="Cambria" w:hAnsi="Cambria" w:cstheme="minorHAnsi"/>
              </w:rPr>
              <w:t>Size of Hardware</w:t>
            </w:r>
            <w:r w:rsidRPr="006722EE">
              <w:rPr>
                <w:rFonts w:ascii="Cambria" w:hAnsi="Cambria" w:cstheme="minorHAnsi"/>
              </w:rPr>
              <w:br/>
              <w:t>for provisioning</w:t>
            </w:r>
            <w:r w:rsidRPr="006722EE">
              <w:rPr>
                <w:rFonts w:ascii="Cambria" w:hAnsi="Cambria" w:cstheme="minorHAnsi"/>
              </w:rPr>
              <w:br/>
              <w:t>Racks space</w:t>
            </w:r>
          </w:p>
        </w:tc>
        <w:tc>
          <w:tcPr>
            <w:tcW w:w="2755" w:type="dxa"/>
          </w:tcPr>
          <w:p w14:paraId="709A09FB" w14:textId="77777777" w:rsidR="001959B0" w:rsidRPr="006722EE" w:rsidRDefault="001959B0" w:rsidP="000952B1">
            <w:pPr>
              <w:rPr>
                <w:rFonts w:ascii="Cambria" w:hAnsi="Cambria" w:cstheme="minorHAnsi"/>
              </w:rPr>
            </w:pPr>
            <w:r w:rsidRPr="006722EE">
              <w:rPr>
                <w:rFonts w:ascii="Cambria" w:hAnsi="Cambria" w:cstheme="minorHAnsi"/>
              </w:rPr>
              <w:t>Number of</w:t>
            </w:r>
            <w:r w:rsidRPr="006722EE">
              <w:rPr>
                <w:rFonts w:ascii="Cambria" w:hAnsi="Cambria" w:cstheme="minorHAnsi"/>
              </w:rPr>
              <w:br/>
              <w:t>Power Inputs</w:t>
            </w:r>
            <w:r w:rsidRPr="006722EE">
              <w:rPr>
                <w:rFonts w:ascii="Cambria" w:hAnsi="Cambria" w:cstheme="minorHAnsi"/>
              </w:rPr>
              <w:br/>
              <w:t>and Power</w:t>
            </w:r>
            <w:r w:rsidRPr="006722EE">
              <w:rPr>
                <w:rFonts w:ascii="Cambria" w:hAnsi="Cambria" w:cstheme="minorHAnsi"/>
              </w:rPr>
              <w:br/>
              <w:t>consumption for</w:t>
            </w:r>
            <w:r w:rsidRPr="006722EE">
              <w:rPr>
                <w:rFonts w:ascii="Cambria" w:hAnsi="Cambria" w:cstheme="minorHAnsi"/>
              </w:rPr>
              <w:br/>
              <w:t>device</w:t>
            </w:r>
          </w:p>
        </w:tc>
      </w:tr>
      <w:tr w:rsidR="001959B0" w:rsidRPr="006722EE" w14:paraId="0B8FEA5E" w14:textId="77777777" w:rsidTr="001959B0">
        <w:tc>
          <w:tcPr>
            <w:tcW w:w="817" w:type="dxa"/>
          </w:tcPr>
          <w:p w14:paraId="553DE5EC" w14:textId="77777777" w:rsidR="001959B0" w:rsidRPr="006722EE" w:rsidRDefault="001959B0" w:rsidP="006A6986">
            <w:pPr>
              <w:rPr>
                <w:rFonts w:ascii="Cambria" w:hAnsi="Cambria" w:cstheme="minorHAnsi"/>
              </w:rPr>
            </w:pPr>
          </w:p>
        </w:tc>
        <w:tc>
          <w:tcPr>
            <w:tcW w:w="1559" w:type="dxa"/>
          </w:tcPr>
          <w:p w14:paraId="42AA7217" w14:textId="77777777" w:rsidR="001959B0" w:rsidRPr="006722EE" w:rsidRDefault="001959B0" w:rsidP="000952B1">
            <w:pPr>
              <w:rPr>
                <w:rFonts w:ascii="Cambria" w:hAnsi="Cambria" w:cstheme="minorHAnsi"/>
              </w:rPr>
            </w:pPr>
          </w:p>
        </w:tc>
        <w:tc>
          <w:tcPr>
            <w:tcW w:w="1134" w:type="dxa"/>
          </w:tcPr>
          <w:p w14:paraId="1FE7B0A7" w14:textId="77777777" w:rsidR="001959B0" w:rsidRPr="006722EE" w:rsidRDefault="001959B0" w:rsidP="000952B1">
            <w:pPr>
              <w:rPr>
                <w:rFonts w:ascii="Cambria" w:hAnsi="Cambria" w:cstheme="minorHAnsi"/>
              </w:rPr>
            </w:pPr>
          </w:p>
        </w:tc>
        <w:tc>
          <w:tcPr>
            <w:tcW w:w="993" w:type="dxa"/>
          </w:tcPr>
          <w:p w14:paraId="1670B769" w14:textId="77777777" w:rsidR="001959B0" w:rsidRPr="006722EE" w:rsidRDefault="001959B0" w:rsidP="000952B1">
            <w:pPr>
              <w:rPr>
                <w:rFonts w:ascii="Cambria" w:hAnsi="Cambria" w:cstheme="minorHAnsi"/>
              </w:rPr>
            </w:pPr>
          </w:p>
        </w:tc>
        <w:tc>
          <w:tcPr>
            <w:tcW w:w="1984" w:type="dxa"/>
          </w:tcPr>
          <w:p w14:paraId="7D38E838" w14:textId="77777777" w:rsidR="001959B0" w:rsidRPr="006722EE" w:rsidRDefault="001959B0" w:rsidP="000952B1">
            <w:pPr>
              <w:rPr>
                <w:rFonts w:ascii="Cambria" w:hAnsi="Cambria" w:cstheme="minorHAnsi"/>
              </w:rPr>
            </w:pPr>
          </w:p>
        </w:tc>
        <w:tc>
          <w:tcPr>
            <w:tcW w:w="2755" w:type="dxa"/>
          </w:tcPr>
          <w:p w14:paraId="0B31AB93" w14:textId="77777777" w:rsidR="001959B0" w:rsidRPr="006722EE" w:rsidRDefault="001959B0" w:rsidP="000952B1">
            <w:pPr>
              <w:rPr>
                <w:rFonts w:ascii="Cambria" w:hAnsi="Cambria" w:cstheme="minorHAnsi"/>
              </w:rPr>
            </w:pPr>
          </w:p>
        </w:tc>
      </w:tr>
      <w:tr w:rsidR="001959B0" w:rsidRPr="006722EE" w14:paraId="2BF216F2" w14:textId="77777777" w:rsidTr="001959B0">
        <w:tc>
          <w:tcPr>
            <w:tcW w:w="817" w:type="dxa"/>
          </w:tcPr>
          <w:p w14:paraId="2B1EC1F6" w14:textId="77777777" w:rsidR="001959B0" w:rsidRPr="006722EE" w:rsidRDefault="001959B0" w:rsidP="006A6986">
            <w:pPr>
              <w:rPr>
                <w:rFonts w:ascii="Cambria" w:hAnsi="Cambria" w:cstheme="minorHAnsi"/>
              </w:rPr>
            </w:pPr>
          </w:p>
        </w:tc>
        <w:tc>
          <w:tcPr>
            <w:tcW w:w="1559" w:type="dxa"/>
          </w:tcPr>
          <w:p w14:paraId="5603BB7B" w14:textId="77777777" w:rsidR="001959B0" w:rsidRPr="006722EE" w:rsidRDefault="001959B0" w:rsidP="000952B1">
            <w:pPr>
              <w:rPr>
                <w:rFonts w:ascii="Cambria" w:hAnsi="Cambria" w:cstheme="minorHAnsi"/>
              </w:rPr>
            </w:pPr>
          </w:p>
        </w:tc>
        <w:tc>
          <w:tcPr>
            <w:tcW w:w="1134" w:type="dxa"/>
          </w:tcPr>
          <w:p w14:paraId="683C319A" w14:textId="77777777" w:rsidR="001959B0" w:rsidRPr="006722EE" w:rsidRDefault="001959B0" w:rsidP="000952B1">
            <w:pPr>
              <w:rPr>
                <w:rFonts w:ascii="Cambria" w:hAnsi="Cambria" w:cstheme="minorHAnsi"/>
              </w:rPr>
            </w:pPr>
          </w:p>
        </w:tc>
        <w:tc>
          <w:tcPr>
            <w:tcW w:w="993" w:type="dxa"/>
          </w:tcPr>
          <w:p w14:paraId="6847CB91" w14:textId="77777777" w:rsidR="001959B0" w:rsidRPr="006722EE" w:rsidRDefault="001959B0" w:rsidP="000952B1">
            <w:pPr>
              <w:rPr>
                <w:rFonts w:ascii="Cambria" w:hAnsi="Cambria" w:cstheme="minorHAnsi"/>
              </w:rPr>
            </w:pPr>
          </w:p>
        </w:tc>
        <w:tc>
          <w:tcPr>
            <w:tcW w:w="1984" w:type="dxa"/>
          </w:tcPr>
          <w:p w14:paraId="255965B9" w14:textId="77777777" w:rsidR="001959B0" w:rsidRPr="006722EE" w:rsidRDefault="001959B0" w:rsidP="000952B1">
            <w:pPr>
              <w:rPr>
                <w:rFonts w:ascii="Cambria" w:hAnsi="Cambria" w:cstheme="minorHAnsi"/>
              </w:rPr>
            </w:pPr>
          </w:p>
        </w:tc>
        <w:tc>
          <w:tcPr>
            <w:tcW w:w="2755" w:type="dxa"/>
          </w:tcPr>
          <w:p w14:paraId="71A04132" w14:textId="77777777" w:rsidR="001959B0" w:rsidRPr="006722EE" w:rsidRDefault="001959B0" w:rsidP="000952B1">
            <w:pPr>
              <w:rPr>
                <w:rFonts w:ascii="Cambria" w:hAnsi="Cambria" w:cstheme="minorHAnsi"/>
              </w:rPr>
            </w:pPr>
          </w:p>
        </w:tc>
      </w:tr>
      <w:tr w:rsidR="001959B0" w:rsidRPr="006722EE" w14:paraId="1AD62316" w14:textId="77777777" w:rsidTr="001959B0">
        <w:tc>
          <w:tcPr>
            <w:tcW w:w="817" w:type="dxa"/>
          </w:tcPr>
          <w:p w14:paraId="01671E74" w14:textId="77777777" w:rsidR="001959B0" w:rsidRPr="006722EE" w:rsidRDefault="001959B0" w:rsidP="006A6986">
            <w:pPr>
              <w:rPr>
                <w:rFonts w:ascii="Cambria" w:hAnsi="Cambria" w:cstheme="minorHAnsi"/>
              </w:rPr>
            </w:pPr>
          </w:p>
        </w:tc>
        <w:tc>
          <w:tcPr>
            <w:tcW w:w="1559" w:type="dxa"/>
          </w:tcPr>
          <w:p w14:paraId="6C080821" w14:textId="77777777" w:rsidR="001959B0" w:rsidRPr="006722EE" w:rsidRDefault="001959B0" w:rsidP="000952B1">
            <w:pPr>
              <w:rPr>
                <w:rFonts w:ascii="Cambria" w:hAnsi="Cambria" w:cstheme="minorHAnsi"/>
              </w:rPr>
            </w:pPr>
          </w:p>
        </w:tc>
        <w:tc>
          <w:tcPr>
            <w:tcW w:w="1134" w:type="dxa"/>
          </w:tcPr>
          <w:p w14:paraId="0B2CB87A" w14:textId="77777777" w:rsidR="001959B0" w:rsidRPr="006722EE" w:rsidRDefault="001959B0" w:rsidP="000952B1">
            <w:pPr>
              <w:rPr>
                <w:rFonts w:ascii="Cambria" w:hAnsi="Cambria" w:cstheme="minorHAnsi"/>
              </w:rPr>
            </w:pPr>
          </w:p>
        </w:tc>
        <w:tc>
          <w:tcPr>
            <w:tcW w:w="993" w:type="dxa"/>
          </w:tcPr>
          <w:p w14:paraId="4DADE148" w14:textId="77777777" w:rsidR="001959B0" w:rsidRPr="006722EE" w:rsidRDefault="001959B0" w:rsidP="000952B1">
            <w:pPr>
              <w:rPr>
                <w:rFonts w:ascii="Cambria" w:hAnsi="Cambria" w:cstheme="minorHAnsi"/>
              </w:rPr>
            </w:pPr>
          </w:p>
        </w:tc>
        <w:tc>
          <w:tcPr>
            <w:tcW w:w="1984" w:type="dxa"/>
          </w:tcPr>
          <w:p w14:paraId="22A87381" w14:textId="77777777" w:rsidR="001959B0" w:rsidRPr="006722EE" w:rsidRDefault="001959B0" w:rsidP="000952B1">
            <w:pPr>
              <w:rPr>
                <w:rFonts w:ascii="Cambria" w:hAnsi="Cambria" w:cstheme="minorHAnsi"/>
              </w:rPr>
            </w:pPr>
          </w:p>
        </w:tc>
        <w:tc>
          <w:tcPr>
            <w:tcW w:w="2755" w:type="dxa"/>
          </w:tcPr>
          <w:p w14:paraId="3363E85E" w14:textId="77777777" w:rsidR="001959B0" w:rsidRPr="006722EE" w:rsidRDefault="001959B0" w:rsidP="000952B1">
            <w:pPr>
              <w:rPr>
                <w:rFonts w:ascii="Cambria" w:hAnsi="Cambria" w:cstheme="minorHAnsi"/>
              </w:rPr>
            </w:pPr>
          </w:p>
        </w:tc>
      </w:tr>
    </w:tbl>
    <w:p w14:paraId="240CBAAA" w14:textId="77777777" w:rsidR="00FD3C34" w:rsidRPr="006722EE" w:rsidRDefault="00FD3C34" w:rsidP="000952B1">
      <w:pPr>
        <w:rPr>
          <w:rFonts w:ascii="Cambria" w:hAnsi="Cambria" w:cstheme="minorHAnsi"/>
        </w:rPr>
      </w:pPr>
    </w:p>
    <w:p w14:paraId="1761E407" w14:textId="77777777" w:rsidR="001959B0" w:rsidRPr="006722EE" w:rsidRDefault="001959B0" w:rsidP="000952B1">
      <w:pPr>
        <w:rPr>
          <w:rFonts w:ascii="Cambria" w:hAnsi="Cambria" w:cstheme="minorHAnsi"/>
        </w:rPr>
      </w:pPr>
      <w:r w:rsidRPr="006722EE">
        <w:rPr>
          <w:rFonts w:ascii="Cambria" w:hAnsi="Cambria" w:cstheme="minorHAnsi"/>
        </w:rPr>
        <w:t>Date:</w:t>
      </w:r>
      <w:r w:rsidRPr="006722EE">
        <w:rPr>
          <w:rFonts w:ascii="Cambria" w:hAnsi="Cambria" w:cstheme="minorHAnsi"/>
        </w:rPr>
        <w:br/>
        <w:t>Place:</w:t>
      </w:r>
      <w:r w:rsidRPr="006722EE">
        <w:rPr>
          <w:rFonts w:ascii="Cambria" w:hAnsi="Cambria" w:cstheme="minorHAnsi"/>
        </w:rPr>
        <w:br/>
        <w:t>Signature of Authorized Signatory:</w:t>
      </w:r>
      <w:r w:rsidRPr="006722EE">
        <w:rPr>
          <w:rFonts w:ascii="Cambria" w:hAnsi="Cambria" w:cstheme="minorHAnsi"/>
        </w:rPr>
        <w:br/>
        <w:t>Name of Signatory:</w:t>
      </w:r>
      <w:r w:rsidRPr="006722EE">
        <w:rPr>
          <w:rFonts w:ascii="Cambria" w:hAnsi="Cambria" w:cstheme="minorHAnsi"/>
        </w:rPr>
        <w:br/>
        <w:t>Designation:</w:t>
      </w:r>
      <w:r w:rsidRPr="006722EE">
        <w:rPr>
          <w:rFonts w:ascii="Cambria" w:hAnsi="Cambria" w:cstheme="minorHAnsi"/>
        </w:rPr>
        <w:br/>
        <w:t>Seal of Company:</w:t>
      </w:r>
      <w:r w:rsidR="00C779C3" w:rsidRPr="006722EE">
        <w:rPr>
          <w:rFonts w:ascii="Cambria" w:hAnsi="Cambria" w:cstheme="minorHAnsi"/>
        </w:rPr>
        <w:br w:type="page"/>
      </w:r>
    </w:p>
    <w:p w14:paraId="217592F9" w14:textId="3E664A58" w:rsidR="00C779C3" w:rsidRPr="006722EE" w:rsidRDefault="00C779C3" w:rsidP="00D82643">
      <w:pPr>
        <w:pStyle w:val="Heading1"/>
        <w:numPr>
          <w:ilvl w:val="0"/>
          <w:numId w:val="61"/>
        </w:numPr>
        <w:spacing w:before="120" w:after="120"/>
        <w:rPr>
          <w:rFonts w:ascii="Cambria" w:hAnsi="Cambria" w:cstheme="minorHAnsi"/>
          <w:b/>
          <w:bCs/>
          <w:sz w:val="22"/>
          <w:szCs w:val="22"/>
        </w:rPr>
      </w:pPr>
      <w:bookmarkStart w:id="135" w:name="_Toc160440779"/>
      <w:r w:rsidRPr="006722EE">
        <w:rPr>
          <w:rFonts w:ascii="Cambria" w:hAnsi="Cambria" w:cstheme="minorHAnsi"/>
          <w:b/>
          <w:bCs/>
          <w:sz w:val="22"/>
          <w:szCs w:val="22"/>
        </w:rPr>
        <w:lastRenderedPageBreak/>
        <w:t xml:space="preserve">Annexure </w:t>
      </w:r>
      <w:r w:rsidR="00C47BAF">
        <w:rPr>
          <w:rFonts w:ascii="Cambria" w:hAnsi="Cambria" w:cstheme="minorHAnsi"/>
          <w:b/>
          <w:bCs/>
          <w:sz w:val="22"/>
          <w:szCs w:val="22"/>
        </w:rPr>
        <w:t>2</w:t>
      </w:r>
      <w:r w:rsidR="008D11E7">
        <w:rPr>
          <w:rFonts w:ascii="Cambria" w:hAnsi="Cambria" w:cstheme="minorHAnsi"/>
          <w:b/>
          <w:bCs/>
          <w:sz w:val="22"/>
          <w:szCs w:val="22"/>
        </w:rPr>
        <w:t>4</w:t>
      </w:r>
      <w:r w:rsidR="00C47BAF">
        <w:rPr>
          <w:rFonts w:ascii="Cambria" w:hAnsi="Cambria" w:cstheme="minorHAnsi"/>
          <w:b/>
          <w:bCs/>
          <w:sz w:val="22"/>
          <w:szCs w:val="22"/>
        </w:rPr>
        <w:t>:</w:t>
      </w:r>
      <w:r w:rsidRPr="006722EE">
        <w:rPr>
          <w:rFonts w:ascii="Cambria" w:hAnsi="Cambria" w:cstheme="minorHAnsi"/>
          <w:b/>
          <w:bCs/>
          <w:sz w:val="22"/>
          <w:szCs w:val="22"/>
        </w:rPr>
        <w:t xml:space="preserve"> </w:t>
      </w:r>
      <w:r w:rsidR="006A3C1A" w:rsidRPr="006722EE">
        <w:rPr>
          <w:rFonts w:ascii="Cambria" w:hAnsi="Cambria" w:cstheme="minorHAnsi"/>
          <w:b/>
          <w:bCs/>
          <w:sz w:val="22"/>
          <w:szCs w:val="22"/>
        </w:rPr>
        <w:t xml:space="preserve">Undertaking </w:t>
      </w:r>
      <w:r w:rsidR="00CC1AE8" w:rsidRPr="006722EE">
        <w:rPr>
          <w:rFonts w:ascii="Cambria" w:hAnsi="Cambria" w:cstheme="minorHAnsi"/>
          <w:b/>
          <w:bCs/>
          <w:sz w:val="22"/>
          <w:szCs w:val="22"/>
        </w:rPr>
        <w:t>for</w:t>
      </w:r>
      <w:r w:rsidR="006A3C1A" w:rsidRPr="006722EE">
        <w:rPr>
          <w:rFonts w:ascii="Cambria" w:hAnsi="Cambria" w:cstheme="minorHAnsi"/>
          <w:b/>
          <w:bCs/>
          <w:sz w:val="22"/>
          <w:szCs w:val="22"/>
        </w:rPr>
        <w:t xml:space="preserve"> </w:t>
      </w:r>
      <w:r w:rsidR="009D174E">
        <w:rPr>
          <w:rFonts w:ascii="Cambria" w:hAnsi="Cambria" w:cstheme="minorHAnsi"/>
          <w:b/>
          <w:bCs/>
          <w:sz w:val="22"/>
          <w:szCs w:val="22"/>
        </w:rPr>
        <w:t>5</w:t>
      </w:r>
      <w:r w:rsidR="006A3C1A" w:rsidRPr="006722EE">
        <w:rPr>
          <w:rFonts w:ascii="Cambria" w:hAnsi="Cambria" w:cstheme="minorHAnsi"/>
          <w:b/>
          <w:bCs/>
          <w:sz w:val="22"/>
          <w:szCs w:val="22"/>
        </w:rPr>
        <w:t xml:space="preserve"> Year Roadmap</w:t>
      </w:r>
      <w:bookmarkEnd w:id="135"/>
    </w:p>
    <w:p w14:paraId="3694174D" w14:textId="77777777" w:rsidR="00364A84" w:rsidRPr="006722EE" w:rsidRDefault="00364A84" w:rsidP="00364A84">
      <w:pPr>
        <w:jc w:val="right"/>
        <w:rPr>
          <w:rFonts w:ascii="Cambria" w:hAnsi="Cambria" w:cstheme="minorHAnsi"/>
        </w:rPr>
      </w:pPr>
      <w:r w:rsidRPr="006722EE">
        <w:rPr>
          <w:rFonts w:ascii="Cambria" w:hAnsi="Cambria" w:cstheme="minorHAnsi"/>
        </w:rPr>
        <w:t>Date______</w:t>
      </w:r>
    </w:p>
    <w:p w14:paraId="6A4EAB54" w14:textId="77777777" w:rsidR="00364A84" w:rsidRPr="006722EE" w:rsidRDefault="00364A84" w:rsidP="00364A84">
      <w:pPr>
        <w:pStyle w:val="NoSpacing"/>
        <w:rPr>
          <w:rFonts w:ascii="Cambria" w:hAnsi="Cambria" w:cstheme="minorHAnsi"/>
        </w:rPr>
      </w:pPr>
      <w:r w:rsidRPr="006722EE">
        <w:rPr>
          <w:rFonts w:ascii="Cambria" w:hAnsi="Cambria" w:cstheme="minorHAnsi"/>
        </w:rPr>
        <w:t>To,</w:t>
      </w:r>
    </w:p>
    <w:p w14:paraId="670FA4DB" w14:textId="7AA1C14A" w:rsidR="00364A84" w:rsidRPr="006722EE" w:rsidRDefault="0043242A" w:rsidP="00364A84">
      <w:pPr>
        <w:pStyle w:val="NoSpacing"/>
        <w:rPr>
          <w:rFonts w:ascii="Cambria" w:hAnsi="Cambria" w:cstheme="minorHAnsi"/>
        </w:rPr>
      </w:pPr>
      <w:r>
        <w:rPr>
          <w:rFonts w:ascii="Cambria" w:hAnsi="Cambria" w:cstheme="minorHAnsi"/>
        </w:rPr>
        <w:t>Dy. General Manager</w:t>
      </w:r>
      <w:r w:rsidR="00364A84" w:rsidRPr="006722EE">
        <w:rPr>
          <w:rFonts w:ascii="Cambria" w:hAnsi="Cambria" w:cstheme="minorHAnsi"/>
        </w:rPr>
        <w:t>-IT</w:t>
      </w:r>
    </w:p>
    <w:p w14:paraId="5B3E03D3" w14:textId="77777777" w:rsidR="005B6D83" w:rsidRPr="006722EE" w:rsidRDefault="005B6D83" w:rsidP="005B6D83">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20090A93" w14:textId="350FA904" w:rsidR="00777691" w:rsidRPr="00567FDF" w:rsidRDefault="00364A84" w:rsidP="005B6D83">
      <w:pPr>
        <w:spacing w:after="0"/>
        <w:rPr>
          <w:rFonts w:ascii="Cambria" w:hAnsi="Cambria" w:cstheme="minorHAnsi"/>
          <w:lang w:val="en-US"/>
        </w:rPr>
      </w:pPr>
      <w:r w:rsidRPr="006722EE">
        <w:rPr>
          <w:rFonts w:ascii="Cambria" w:hAnsi="Cambria" w:cstheme="minorHAnsi"/>
          <w:lang w:val="en-US"/>
        </w:rPr>
        <w:t>CBD Belapur,</w:t>
      </w:r>
      <w:r w:rsidR="00567FDF">
        <w:rPr>
          <w:rFonts w:ascii="Cambria" w:hAnsi="Cambria" w:cstheme="minorHAnsi"/>
          <w:lang w:val="en-US"/>
        </w:rPr>
        <w:t xml:space="preserve"> </w:t>
      </w:r>
      <w:r w:rsidR="002A424C" w:rsidRPr="006722EE">
        <w:rPr>
          <w:rFonts w:ascii="Cambria" w:hAnsi="Cambria" w:cstheme="minorHAnsi"/>
        </w:rPr>
        <w:t xml:space="preserve">Navi </w:t>
      </w:r>
      <w:r w:rsidRPr="006722EE">
        <w:rPr>
          <w:rFonts w:ascii="Cambria" w:hAnsi="Cambria" w:cstheme="minorHAnsi"/>
        </w:rPr>
        <w:t>Mumbai - 400614</w:t>
      </w:r>
      <w:r w:rsidR="00C779C3" w:rsidRPr="006722EE">
        <w:rPr>
          <w:rFonts w:ascii="Cambria" w:hAnsi="Cambria" w:cstheme="minorHAnsi"/>
        </w:rPr>
        <w:br/>
      </w:r>
    </w:p>
    <w:p w14:paraId="15E767E5" w14:textId="6DF5BF58" w:rsidR="00777691" w:rsidRPr="006722EE" w:rsidRDefault="00C779C3" w:rsidP="000952B1">
      <w:pPr>
        <w:rPr>
          <w:rFonts w:ascii="Cambria" w:hAnsi="Cambria" w:cstheme="minorHAnsi"/>
          <w:b/>
        </w:rPr>
      </w:pPr>
      <w:r w:rsidRPr="006722EE">
        <w:rPr>
          <w:rFonts w:ascii="Cambria" w:hAnsi="Cambria" w:cstheme="minorHAnsi"/>
          <w:b/>
        </w:rPr>
        <w:t xml:space="preserve">Subject : </w:t>
      </w:r>
      <w:r w:rsidR="00947938" w:rsidRPr="006722EE">
        <w:rPr>
          <w:rFonts w:ascii="Cambria" w:hAnsi="Cambria" w:cstheme="minorHAnsi"/>
          <w:b/>
        </w:rPr>
        <w:t>RFP CO:DIT:PUR:</w:t>
      </w:r>
      <w:r w:rsidR="00066550">
        <w:rPr>
          <w:rFonts w:ascii="Cambria" w:hAnsi="Cambria" w:cstheme="minorHAnsi"/>
          <w:b/>
        </w:rPr>
        <w:t>2024-25</w:t>
      </w:r>
      <w:r w:rsidR="00814B6B">
        <w:rPr>
          <w:rFonts w:ascii="Cambria" w:hAnsi="Cambria" w:cstheme="minorHAnsi"/>
          <w:b/>
        </w:rPr>
        <w:t>:</w:t>
      </w:r>
      <w:r w:rsidR="00544AEF">
        <w:rPr>
          <w:rFonts w:ascii="Cambria" w:hAnsi="Cambria" w:cstheme="minorHAnsi"/>
          <w:b/>
        </w:rPr>
        <w:t>406</w:t>
      </w:r>
      <w:r w:rsidR="00947938" w:rsidRPr="006722EE">
        <w:rPr>
          <w:rFonts w:ascii="Cambria" w:hAnsi="Cambria" w:cstheme="minorHAnsi"/>
          <w:b/>
        </w:rPr>
        <w:t xml:space="preserve"> </w:t>
      </w:r>
      <w:r w:rsidRPr="006722EE">
        <w:rPr>
          <w:rFonts w:ascii="Cambria" w:hAnsi="Cambria" w:cstheme="minorHAnsi"/>
          <w:b/>
        </w:rPr>
        <w:t xml:space="preserve">for </w:t>
      </w:r>
      <w:r w:rsidR="00712BF9" w:rsidRPr="00712BF9">
        <w:rPr>
          <w:rFonts w:ascii="Cambria" w:hAnsi="Cambria" w:cstheme="minorHAnsi"/>
          <w:b/>
        </w:rPr>
        <w:t>Augmentation of existing Hardware Infrastructure, Container Platform &amp; Software along with OEM provided consolidated Facility Management Services</w:t>
      </w:r>
      <w:r w:rsidR="00712BF9">
        <w:rPr>
          <w:rFonts w:ascii="Cambria" w:hAnsi="Cambria" w:cstheme="minorHAnsi"/>
          <w:b/>
        </w:rPr>
        <w:t>.</w:t>
      </w:r>
    </w:p>
    <w:p w14:paraId="69898266" w14:textId="024264A4" w:rsidR="00C779C3" w:rsidRPr="006722EE" w:rsidRDefault="00487DF4" w:rsidP="008E638F">
      <w:pPr>
        <w:jc w:val="both"/>
        <w:rPr>
          <w:rFonts w:ascii="Cambria" w:hAnsi="Cambria" w:cstheme="minorHAnsi"/>
        </w:rPr>
      </w:pPr>
      <w:r w:rsidRPr="006722EE">
        <w:rPr>
          <w:rFonts w:ascii="Cambria" w:hAnsi="Cambria" w:cstheme="minorHAnsi"/>
        </w:rPr>
        <w:t>Sir,</w:t>
      </w:r>
      <w:r w:rsidRPr="006722EE">
        <w:rPr>
          <w:rFonts w:ascii="Cambria" w:hAnsi="Cambria" w:cstheme="minorHAnsi"/>
        </w:rPr>
        <w:br/>
      </w:r>
      <w:r w:rsidR="00C779C3" w:rsidRPr="006722EE">
        <w:rPr>
          <w:rFonts w:ascii="Cambria" w:hAnsi="Cambria" w:cstheme="minorHAnsi"/>
        </w:rPr>
        <w:br/>
        <w:t>We, ____________________ hereby confirm that as a prime bidder and the product</w:t>
      </w:r>
      <w:r w:rsidR="00C779C3" w:rsidRPr="006722EE">
        <w:rPr>
          <w:rFonts w:ascii="Cambria" w:hAnsi="Cambria" w:cstheme="minorHAnsi"/>
        </w:rPr>
        <w:br/>
        <w:t>provider, we would deliver, install and maintain the solution. We also</w:t>
      </w:r>
      <w:r w:rsidR="00C779C3" w:rsidRPr="006722EE">
        <w:rPr>
          <w:rFonts w:ascii="Cambria" w:hAnsi="Cambria" w:cstheme="minorHAnsi"/>
        </w:rPr>
        <w:br/>
        <w:t xml:space="preserve">commit to support the solution for a minimum period of </w:t>
      </w:r>
      <w:r w:rsidR="00C93A92">
        <w:rPr>
          <w:rFonts w:ascii="Cambria" w:hAnsi="Cambria" w:cstheme="minorHAnsi"/>
        </w:rPr>
        <w:t>5</w:t>
      </w:r>
      <w:r w:rsidR="00C779C3" w:rsidRPr="006722EE">
        <w:rPr>
          <w:rFonts w:ascii="Cambria" w:hAnsi="Cambria" w:cstheme="minorHAnsi"/>
        </w:rPr>
        <w:t xml:space="preserve"> years</w:t>
      </w:r>
      <w:r w:rsidR="00777691" w:rsidRPr="006722EE">
        <w:rPr>
          <w:rFonts w:ascii="Cambria" w:hAnsi="Cambria" w:cstheme="minorHAnsi"/>
        </w:rPr>
        <w:t xml:space="preserve"> and extendable for another 3 years.</w:t>
      </w:r>
    </w:p>
    <w:p w14:paraId="5B5C6476" w14:textId="77777777" w:rsidR="00777691" w:rsidRPr="006722EE" w:rsidRDefault="00777691" w:rsidP="000952B1">
      <w:pPr>
        <w:rPr>
          <w:rFonts w:ascii="Cambria" w:hAnsi="Cambria" w:cstheme="minorHAnsi"/>
        </w:rPr>
      </w:pPr>
    </w:p>
    <w:p w14:paraId="0286E1CE" w14:textId="77777777" w:rsidR="00777691" w:rsidRPr="006722EE" w:rsidRDefault="00777691" w:rsidP="000952B1">
      <w:pPr>
        <w:rPr>
          <w:rFonts w:ascii="Cambria" w:hAnsi="Cambria" w:cstheme="minorHAnsi"/>
        </w:rPr>
      </w:pPr>
    </w:p>
    <w:p w14:paraId="0B9154A3" w14:textId="77777777" w:rsidR="00777691" w:rsidRPr="006722EE" w:rsidRDefault="00777691" w:rsidP="000952B1">
      <w:pPr>
        <w:rPr>
          <w:rFonts w:ascii="Cambria" w:hAnsi="Cambria" w:cstheme="minorHAnsi"/>
        </w:rPr>
      </w:pPr>
      <w:r w:rsidRPr="006722EE">
        <w:rPr>
          <w:rFonts w:ascii="Cambria" w:hAnsi="Cambria" w:cstheme="minorHAnsi"/>
        </w:rPr>
        <w:t>Authorized Signatory</w:t>
      </w:r>
      <w:r w:rsidRPr="006722EE">
        <w:rPr>
          <w:rFonts w:ascii="Cambria" w:hAnsi="Cambria" w:cstheme="minorHAnsi"/>
        </w:rPr>
        <w:br/>
        <w:t>Name:</w:t>
      </w:r>
      <w:r w:rsidRPr="006722EE">
        <w:rPr>
          <w:rFonts w:ascii="Cambria" w:hAnsi="Cambria" w:cstheme="minorHAnsi"/>
        </w:rPr>
        <w:br/>
        <w:t>Designation:</w:t>
      </w:r>
      <w:r w:rsidRPr="006722EE">
        <w:rPr>
          <w:rFonts w:ascii="Cambria" w:hAnsi="Cambria" w:cstheme="minorHAnsi"/>
        </w:rPr>
        <w:br/>
        <w:t>Vendor’s Corporate Name</w:t>
      </w:r>
      <w:r w:rsidRPr="006722EE">
        <w:rPr>
          <w:rFonts w:ascii="Cambria" w:hAnsi="Cambria" w:cstheme="minorHAnsi"/>
        </w:rPr>
        <w:br/>
        <w:t>Address</w:t>
      </w:r>
      <w:r w:rsidRPr="006722EE">
        <w:rPr>
          <w:rFonts w:ascii="Cambria" w:hAnsi="Cambria" w:cstheme="minorHAnsi"/>
        </w:rPr>
        <w:br/>
        <w:t>Email and Phone #</w:t>
      </w:r>
    </w:p>
    <w:p w14:paraId="6168988E" w14:textId="77777777" w:rsidR="00C779C3" w:rsidRPr="006722EE" w:rsidRDefault="00C779C3" w:rsidP="000952B1">
      <w:pPr>
        <w:rPr>
          <w:rFonts w:ascii="Cambria" w:hAnsi="Cambria" w:cstheme="minorHAnsi"/>
        </w:rPr>
      </w:pPr>
    </w:p>
    <w:p w14:paraId="04B157EC" w14:textId="77777777" w:rsidR="00777691" w:rsidRPr="006722EE" w:rsidRDefault="00777691" w:rsidP="000952B1">
      <w:pPr>
        <w:rPr>
          <w:rFonts w:ascii="Cambria" w:hAnsi="Cambria" w:cstheme="minorHAnsi"/>
        </w:rPr>
      </w:pPr>
    </w:p>
    <w:p w14:paraId="2286A2D9" w14:textId="77777777" w:rsidR="00777691" w:rsidRPr="006722EE" w:rsidRDefault="00777691">
      <w:pPr>
        <w:rPr>
          <w:rFonts w:ascii="Cambria" w:hAnsi="Cambria" w:cstheme="minorHAnsi"/>
        </w:rPr>
      </w:pPr>
    </w:p>
    <w:p w14:paraId="22221575" w14:textId="77777777" w:rsidR="00487DF4" w:rsidRPr="006722EE" w:rsidRDefault="00487DF4">
      <w:pPr>
        <w:rPr>
          <w:rFonts w:ascii="Cambria" w:eastAsia="Times New Roman" w:hAnsi="Cambria" w:cstheme="minorHAnsi"/>
          <w:b/>
          <w:color w:val="2E74B5" w:themeColor="accent1" w:themeShade="BF"/>
        </w:rPr>
      </w:pPr>
      <w:r w:rsidRPr="006722EE">
        <w:rPr>
          <w:rFonts w:ascii="Cambria" w:eastAsia="Times New Roman" w:hAnsi="Cambria" w:cstheme="minorHAnsi"/>
          <w:b/>
        </w:rPr>
        <w:br w:type="page"/>
      </w:r>
    </w:p>
    <w:p w14:paraId="109DECF1" w14:textId="0A5C30B4" w:rsidR="00777691" w:rsidRPr="006722EE" w:rsidRDefault="00777691" w:rsidP="00D82643">
      <w:pPr>
        <w:pStyle w:val="Heading1"/>
        <w:numPr>
          <w:ilvl w:val="0"/>
          <w:numId w:val="61"/>
        </w:numPr>
        <w:spacing w:before="120" w:after="120"/>
        <w:rPr>
          <w:rFonts w:ascii="Cambria" w:hAnsi="Cambria" w:cstheme="minorHAnsi"/>
          <w:b/>
          <w:bCs/>
          <w:sz w:val="22"/>
          <w:szCs w:val="22"/>
        </w:rPr>
      </w:pPr>
      <w:bookmarkStart w:id="136" w:name="_Toc160440780"/>
      <w:r w:rsidRPr="006722EE">
        <w:rPr>
          <w:rFonts w:ascii="Cambria" w:hAnsi="Cambria" w:cstheme="minorHAnsi"/>
          <w:b/>
          <w:bCs/>
          <w:sz w:val="22"/>
          <w:szCs w:val="22"/>
        </w:rPr>
        <w:lastRenderedPageBreak/>
        <w:t>Annexure 2</w:t>
      </w:r>
      <w:r w:rsidR="008D11E7">
        <w:rPr>
          <w:rFonts w:ascii="Cambria" w:hAnsi="Cambria" w:cstheme="minorHAnsi"/>
          <w:b/>
          <w:bCs/>
          <w:sz w:val="22"/>
          <w:szCs w:val="22"/>
        </w:rPr>
        <w:t>5</w:t>
      </w:r>
      <w:r w:rsidR="00ED2D6C">
        <w:rPr>
          <w:rFonts w:ascii="Cambria" w:hAnsi="Cambria" w:cstheme="minorHAnsi"/>
          <w:b/>
          <w:bCs/>
          <w:sz w:val="22"/>
          <w:szCs w:val="22"/>
        </w:rPr>
        <w:t>:</w:t>
      </w:r>
      <w:r w:rsidR="00AC37F8" w:rsidRPr="006722EE">
        <w:rPr>
          <w:rFonts w:ascii="Cambria" w:hAnsi="Cambria" w:cstheme="minorHAnsi"/>
          <w:b/>
          <w:bCs/>
          <w:sz w:val="22"/>
          <w:szCs w:val="22"/>
        </w:rPr>
        <w:t xml:space="preserve"> Proposed Team Profile</w:t>
      </w:r>
      <w:bookmarkEnd w:id="136"/>
    </w:p>
    <w:p w14:paraId="15979F50" w14:textId="77777777" w:rsidR="00777691" w:rsidRPr="006722EE" w:rsidRDefault="00777691" w:rsidP="000952B1">
      <w:pPr>
        <w:spacing w:before="120" w:after="120"/>
        <w:jc w:val="both"/>
        <w:rPr>
          <w:rFonts w:ascii="Cambria" w:hAnsi="Cambria" w:cstheme="minorHAnsi"/>
        </w:rPr>
      </w:pPr>
    </w:p>
    <w:tbl>
      <w:tblPr>
        <w:tblStyle w:val="TableGrid"/>
        <w:tblW w:w="9464" w:type="dxa"/>
        <w:tblLook w:val="04A0" w:firstRow="1" w:lastRow="0" w:firstColumn="1" w:lastColumn="0" w:noHBand="0" w:noVBand="1"/>
      </w:tblPr>
      <w:tblGrid>
        <w:gridCol w:w="817"/>
        <w:gridCol w:w="1586"/>
        <w:gridCol w:w="1298"/>
        <w:gridCol w:w="1537"/>
        <w:gridCol w:w="1364"/>
        <w:gridCol w:w="1417"/>
        <w:gridCol w:w="1445"/>
      </w:tblGrid>
      <w:tr w:rsidR="00777691" w:rsidRPr="006722EE" w14:paraId="42B8A767" w14:textId="77777777" w:rsidTr="00015A1A">
        <w:tc>
          <w:tcPr>
            <w:tcW w:w="817" w:type="dxa"/>
          </w:tcPr>
          <w:p w14:paraId="74C777A8"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S.NO</w:t>
            </w:r>
          </w:p>
        </w:tc>
        <w:tc>
          <w:tcPr>
            <w:tcW w:w="1586" w:type="dxa"/>
          </w:tcPr>
          <w:p w14:paraId="23465FB2"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Type of work</w:t>
            </w:r>
          </w:p>
        </w:tc>
        <w:tc>
          <w:tcPr>
            <w:tcW w:w="1298" w:type="dxa"/>
          </w:tcPr>
          <w:p w14:paraId="5DD1E649"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Name of  team members</w:t>
            </w:r>
          </w:p>
        </w:tc>
        <w:tc>
          <w:tcPr>
            <w:tcW w:w="1537" w:type="dxa"/>
          </w:tcPr>
          <w:p w14:paraId="587C6851"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Qualification &amp; certification</w:t>
            </w:r>
          </w:p>
        </w:tc>
        <w:tc>
          <w:tcPr>
            <w:tcW w:w="1364" w:type="dxa"/>
          </w:tcPr>
          <w:p w14:paraId="37BAD78C"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Previous</w:t>
            </w:r>
            <w:r w:rsidRPr="006722EE">
              <w:rPr>
                <w:rFonts w:ascii="Cambria" w:hAnsi="Cambria" w:cstheme="minorHAnsi"/>
              </w:rPr>
              <w:br/>
              <w:t>Banks</w:t>
            </w:r>
            <w:r w:rsidRPr="006722EE">
              <w:rPr>
                <w:rFonts w:ascii="Cambria" w:hAnsi="Cambria" w:cstheme="minorHAnsi"/>
              </w:rPr>
              <w:br/>
              <w:t>where team</w:t>
            </w:r>
            <w:r w:rsidRPr="006722EE">
              <w:rPr>
                <w:rFonts w:ascii="Cambria" w:hAnsi="Cambria" w:cstheme="minorHAnsi"/>
              </w:rPr>
              <w:br/>
              <w:t>member</w:t>
            </w:r>
            <w:r w:rsidRPr="006722EE">
              <w:rPr>
                <w:rFonts w:ascii="Cambria" w:hAnsi="Cambria" w:cstheme="minorHAnsi"/>
              </w:rPr>
              <w:br/>
              <w:t>was</w:t>
            </w:r>
            <w:r w:rsidRPr="006722EE">
              <w:rPr>
                <w:rFonts w:ascii="Cambria" w:hAnsi="Cambria" w:cstheme="minorHAnsi"/>
              </w:rPr>
              <w:br/>
              <w:t>associated</w:t>
            </w:r>
          </w:p>
        </w:tc>
        <w:tc>
          <w:tcPr>
            <w:tcW w:w="1417" w:type="dxa"/>
          </w:tcPr>
          <w:p w14:paraId="15EBF3D3"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Duration</w:t>
            </w:r>
            <w:r w:rsidRPr="006722EE">
              <w:rPr>
                <w:rFonts w:ascii="Cambria" w:hAnsi="Cambria" w:cstheme="minorHAnsi"/>
              </w:rPr>
              <w:br/>
              <w:t>of team</w:t>
            </w:r>
            <w:r w:rsidRPr="006722EE">
              <w:rPr>
                <w:rFonts w:ascii="Cambria" w:hAnsi="Cambria" w:cstheme="minorHAnsi"/>
              </w:rPr>
              <w:br/>
              <w:t>member</w:t>
            </w:r>
            <w:r w:rsidRPr="006722EE">
              <w:rPr>
                <w:rFonts w:ascii="Cambria" w:hAnsi="Cambria" w:cstheme="minorHAnsi"/>
              </w:rPr>
              <w:br/>
              <w:t>association</w:t>
            </w:r>
          </w:p>
        </w:tc>
        <w:tc>
          <w:tcPr>
            <w:tcW w:w="1445" w:type="dxa"/>
          </w:tcPr>
          <w:p w14:paraId="17F59097" w14:textId="77777777" w:rsidR="00777691" w:rsidRPr="006722EE" w:rsidRDefault="00777691" w:rsidP="00015A1A">
            <w:pPr>
              <w:spacing w:before="120" w:after="120"/>
              <w:jc w:val="both"/>
              <w:rPr>
                <w:rFonts w:ascii="Cambria" w:hAnsi="Cambria" w:cstheme="minorHAnsi"/>
              </w:rPr>
            </w:pPr>
            <w:r w:rsidRPr="006722EE">
              <w:rPr>
                <w:rFonts w:ascii="Cambria" w:hAnsi="Cambria" w:cstheme="minorHAnsi"/>
              </w:rPr>
              <w:t>No.</w:t>
            </w:r>
            <w:r w:rsidR="00015A1A" w:rsidRPr="006722EE">
              <w:rPr>
                <w:rFonts w:ascii="Cambria" w:hAnsi="Cambria" w:cstheme="minorHAnsi"/>
              </w:rPr>
              <w:t xml:space="preserve"> </w:t>
            </w:r>
            <w:r w:rsidRPr="006722EE">
              <w:rPr>
                <w:rFonts w:ascii="Cambria" w:hAnsi="Cambria" w:cstheme="minorHAnsi"/>
              </w:rPr>
              <w:t>of</w:t>
            </w:r>
            <w:r w:rsidRPr="006722EE">
              <w:rPr>
                <w:rFonts w:ascii="Cambria" w:hAnsi="Cambria" w:cstheme="minorHAnsi"/>
              </w:rPr>
              <w:br/>
              <w:t>years</w:t>
            </w:r>
            <w:r w:rsidRPr="006722EE">
              <w:rPr>
                <w:rFonts w:ascii="Cambria" w:hAnsi="Cambria" w:cstheme="minorHAnsi"/>
              </w:rPr>
              <w:br/>
              <w:t>of</w:t>
            </w:r>
            <w:r w:rsidRPr="006722EE">
              <w:rPr>
                <w:rFonts w:ascii="Cambria" w:hAnsi="Cambria" w:cstheme="minorHAnsi"/>
              </w:rPr>
              <w:br/>
              <w:t>experi</w:t>
            </w:r>
            <w:r w:rsidR="00015A1A" w:rsidRPr="006722EE">
              <w:rPr>
                <w:rFonts w:ascii="Cambria" w:hAnsi="Cambria" w:cstheme="minorHAnsi"/>
              </w:rPr>
              <w:t xml:space="preserve">ence </w:t>
            </w:r>
          </w:p>
        </w:tc>
      </w:tr>
      <w:tr w:rsidR="00777691" w:rsidRPr="006722EE" w14:paraId="08E07B1D" w14:textId="77777777" w:rsidTr="00015A1A">
        <w:tc>
          <w:tcPr>
            <w:tcW w:w="817" w:type="dxa"/>
          </w:tcPr>
          <w:p w14:paraId="40FAFD40" w14:textId="77777777" w:rsidR="00777691" w:rsidRPr="006722EE" w:rsidRDefault="00777691" w:rsidP="000952B1">
            <w:pPr>
              <w:spacing w:before="120" w:after="120"/>
              <w:jc w:val="both"/>
              <w:rPr>
                <w:rFonts w:ascii="Cambria" w:hAnsi="Cambria" w:cstheme="minorHAnsi"/>
              </w:rPr>
            </w:pPr>
          </w:p>
        </w:tc>
        <w:tc>
          <w:tcPr>
            <w:tcW w:w="1586" w:type="dxa"/>
          </w:tcPr>
          <w:p w14:paraId="77D24A20" w14:textId="77777777" w:rsidR="00777691" w:rsidRPr="006722EE" w:rsidRDefault="00777691" w:rsidP="000952B1">
            <w:pPr>
              <w:spacing w:before="120" w:after="120"/>
              <w:jc w:val="both"/>
              <w:rPr>
                <w:rFonts w:ascii="Cambria" w:hAnsi="Cambria" w:cstheme="minorHAnsi"/>
              </w:rPr>
            </w:pPr>
          </w:p>
        </w:tc>
        <w:tc>
          <w:tcPr>
            <w:tcW w:w="1298" w:type="dxa"/>
          </w:tcPr>
          <w:p w14:paraId="5972B193" w14:textId="77777777" w:rsidR="00777691" w:rsidRPr="006722EE" w:rsidRDefault="00777691" w:rsidP="000952B1">
            <w:pPr>
              <w:spacing w:before="120" w:after="120"/>
              <w:jc w:val="both"/>
              <w:rPr>
                <w:rFonts w:ascii="Cambria" w:hAnsi="Cambria" w:cstheme="minorHAnsi"/>
              </w:rPr>
            </w:pPr>
          </w:p>
        </w:tc>
        <w:tc>
          <w:tcPr>
            <w:tcW w:w="1537" w:type="dxa"/>
          </w:tcPr>
          <w:p w14:paraId="2013294C" w14:textId="77777777" w:rsidR="00777691" w:rsidRPr="006722EE" w:rsidRDefault="00777691" w:rsidP="000952B1">
            <w:pPr>
              <w:spacing w:before="120" w:after="120"/>
              <w:jc w:val="both"/>
              <w:rPr>
                <w:rFonts w:ascii="Cambria" w:hAnsi="Cambria" w:cstheme="minorHAnsi"/>
              </w:rPr>
            </w:pPr>
          </w:p>
        </w:tc>
        <w:tc>
          <w:tcPr>
            <w:tcW w:w="1364" w:type="dxa"/>
          </w:tcPr>
          <w:p w14:paraId="1A241ABC" w14:textId="77777777" w:rsidR="00777691" w:rsidRPr="006722EE" w:rsidRDefault="00777691" w:rsidP="000952B1">
            <w:pPr>
              <w:spacing w:before="120" w:after="120"/>
              <w:jc w:val="both"/>
              <w:rPr>
                <w:rFonts w:ascii="Cambria" w:hAnsi="Cambria" w:cstheme="minorHAnsi"/>
              </w:rPr>
            </w:pPr>
          </w:p>
        </w:tc>
        <w:tc>
          <w:tcPr>
            <w:tcW w:w="1417" w:type="dxa"/>
          </w:tcPr>
          <w:p w14:paraId="762254C4" w14:textId="77777777" w:rsidR="00777691" w:rsidRPr="006722EE" w:rsidRDefault="00777691" w:rsidP="000952B1">
            <w:pPr>
              <w:spacing w:before="120" w:after="120"/>
              <w:jc w:val="both"/>
              <w:rPr>
                <w:rFonts w:ascii="Cambria" w:hAnsi="Cambria" w:cstheme="minorHAnsi"/>
              </w:rPr>
            </w:pPr>
          </w:p>
        </w:tc>
        <w:tc>
          <w:tcPr>
            <w:tcW w:w="1445" w:type="dxa"/>
          </w:tcPr>
          <w:p w14:paraId="1E1AE56E" w14:textId="77777777" w:rsidR="00777691" w:rsidRPr="006722EE" w:rsidRDefault="00777691" w:rsidP="000952B1">
            <w:pPr>
              <w:spacing w:before="120" w:after="120"/>
              <w:jc w:val="both"/>
              <w:rPr>
                <w:rFonts w:ascii="Cambria" w:hAnsi="Cambria" w:cstheme="minorHAnsi"/>
              </w:rPr>
            </w:pPr>
          </w:p>
        </w:tc>
      </w:tr>
      <w:tr w:rsidR="009F1EED" w:rsidRPr="006722EE" w14:paraId="4CA57AE3" w14:textId="77777777" w:rsidTr="00015A1A">
        <w:tc>
          <w:tcPr>
            <w:tcW w:w="817" w:type="dxa"/>
          </w:tcPr>
          <w:p w14:paraId="26DFCC52" w14:textId="77777777" w:rsidR="009F1EED" w:rsidRPr="006722EE" w:rsidRDefault="009F1EED" w:rsidP="000952B1">
            <w:pPr>
              <w:spacing w:before="120" w:after="120"/>
              <w:jc w:val="both"/>
              <w:rPr>
                <w:rFonts w:ascii="Cambria" w:hAnsi="Cambria" w:cstheme="minorHAnsi"/>
              </w:rPr>
            </w:pPr>
          </w:p>
        </w:tc>
        <w:tc>
          <w:tcPr>
            <w:tcW w:w="1586" w:type="dxa"/>
          </w:tcPr>
          <w:p w14:paraId="72AE35E2" w14:textId="77777777" w:rsidR="009F1EED" w:rsidRPr="006722EE" w:rsidRDefault="009F1EED" w:rsidP="000952B1">
            <w:pPr>
              <w:spacing w:before="120" w:after="120"/>
              <w:jc w:val="both"/>
              <w:rPr>
                <w:rFonts w:ascii="Cambria" w:hAnsi="Cambria" w:cstheme="minorHAnsi"/>
              </w:rPr>
            </w:pPr>
          </w:p>
        </w:tc>
        <w:tc>
          <w:tcPr>
            <w:tcW w:w="1298" w:type="dxa"/>
          </w:tcPr>
          <w:p w14:paraId="205625FA" w14:textId="77777777" w:rsidR="009F1EED" w:rsidRPr="006722EE" w:rsidRDefault="009F1EED" w:rsidP="000952B1">
            <w:pPr>
              <w:spacing w:before="120" w:after="120"/>
              <w:jc w:val="both"/>
              <w:rPr>
                <w:rFonts w:ascii="Cambria" w:hAnsi="Cambria" w:cstheme="minorHAnsi"/>
              </w:rPr>
            </w:pPr>
          </w:p>
        </w:tc>
        <w:tc>
          <w:tcPr>
            <w:tcW w:w="1537" w:type="dxa"/>
          </w:tcPr>
          <w:p w14:paraId="23FB9980" w14:textId="77777777" w:rsidR="009F1EED" w:rsidRPr="006722EE" w:rsidRDefault="009F1EED" w:rsidP="000952B1">
            <w:pPr>
              <w:spacing w:before="120" w:after="120"/>
              <w:jc w:val="both"/>
              <w:rPr>
                <w:rFonts w:ascii="Cambria" w:hAnsi="Cambria" w:cstheme="minorHAnsi"/>
              </w:rPr>
            </w:pPr>
          </w:p>
        </w:tc>
        <w:tc>
          <w:tcPr>
            <w:tcW w:w="1364" w:type="dxa"/>
          </w:tcPr>
          <w:p w14:paraId="063C8764" w14:textId="77777777" w:rsidR="009F1EED" w:rsidRPr="006722EE" w:rsidRDefault="009F1EED" w:rsidP="000952B1">
            <w:pPr>
              <w:spacing w:before="120" w:after="120"/>
              <w:jc w:val="both"/>
              <w:rPr>
                <w:rFonts w:ascii="Cambria" w:hAnsi="Cambria" w:cstheme="minorHAnsi"/>
              </w:rPr>
            </w:pPr>
          </w:p>
        </w:tc>
        <w:tc>
          <w:tcPr>
            <w:tcW w:w="1417" w:type="dxa"/>
          </w:tcPr>
          <w:p w14:paraId="5B22AA2B" w14:textId="77777777" w:rsidR="009F1EED" w:rsidRPr="006722EE" w:rsidRDefault="009F1EED" w:rsidP="000952B1">
            <w:pPr>
              <w:spacing w:before="120" w:after="120"/>
              <w:jc w:val="both"/>
              <w:rPr>
                <w:rFonts w:ascii="Cambria" w:hAnsi="Cambria" w:cstheme="minorHAnsi"/>
              </w:rPr>
            </w:pPr>
          </w:p>
        </w:tc>
        <w:tc>
          <w:tcPr>
            <w:tcW w:w="1445" w:type="dxa"/>
          </w:tcPr>
          <w:p w14:paraId="5BE71F37" w14:textId="77777777" w:rsidR="009F1EED" w:rsidRPr="006722EE" w:rsidRDefault="009F1EED" w:rsidP="000952B1">
            <w:pPr>
              <w:spacing w:before="120" w:after="120"/>
              <w:jc w:val="both"/>
              <w:rPr>
                <w:rFonts w:ascii="Cambria" w:hAnsi="Cambria" w:cstheme="minorHAnsi"/>
              </w:rPr>
            </w:pPr>
          </w:p>
        </w:tc>
      </w:tr>
      <w:tr w:rsidR="009F1EED" w:rsidRPr="006722EE" w14:paraId="62FC43F7" w14:textId="77777777" w:rsidTr="00015A1A">
        <w:tc>
          <w:tcPr>
            <w:tcW w:w="817" w:type="dxa"/>
          </w:tcPr>
          <w:p w14:paraId="0368449D" w14:textId="77777777" w:rsidR="009F1EED" w:rsidRPr="006722EE" w:rsidRDefault="009F1EED" w:rsidP="000952B1">
            <w:pPr>
              <w:spacing w:before="120" w:after="120"/>
              <w:jc w:val="both"/>
              <w:rPr>
                <w:rFonts w:ascii="Cambria" w:hAnsi="Cambria" w:cstheme="minorHAnsi"/>
              </w:rPr>
            </w:pPr>
          </w:p>
        </w:tc>
        <w:tc>
          <w:tcPr>
            <w:tcW w:w="1586" w:type="dxa"/>
          </w:tcPr>
          <w:p w14:paraId="521CEEF6" w14:textId="77777777" w:rsidR="009F1EED" w:rsidRPr="006722EE" w:rsidRDefault="009F1EED" w:rsidP="000952B1">
            <w:pPr>
              <w:spacing w:before="120" w:after="120"/>
              <w:jc w:val="both"/>
              <w:rPr>
                <w:rFonts w:ascii="Cambria" w:hAnsi="Cambria" w:cstheme="minorHAnsi"/>
              </w:rPr>
            </w:pPr>
          </w:p>
        </w:tc>
        <w:tc>
          <w:tcPr>
            <w:tcW w:w="1298" w:type="dxa"/>
          </w:tcPr>
          <w:p w14:paraId="3B08287D" w14:textId="77777777" w:rsidR="009F1EED" w:rsidRPr="006722EE" w:rsidRDefault="009F1EED" w:rsidP="000952B1">
            <w:pPr>
              <w:spacing w:before="120" w:after="120"/>
              <w:jc w:val="both"/>
              <w:rPr>
                <w:rFonts w:ascii="Cambria" w:hAnsi="Cambria" w:cstheme="minorHAnsi"/>
              </w:rPr>
            </w:pPr>
          </w:p>
        </w:tc>
        <w:tc>
          <w:tcPr>
            <w:tcW w:w="1537" w:type="dxa"/>
          </w:tcPr>
          <w:p w14:paraId="43060413" w14:textId="77777777" w:rsidR="009F1EED" w:rsidRPr="006722EE" w:rsidRDefault="009F1EED" w:rsidP="000952B1">
            <w:pPr>
              <w:spacing w:before="120" w:after="120"/>
              <w:jc w:val="both"/>
              <w:rPr>
                <w:rFonts w:ascii="Cambria" w:hAnsi="Cambria" w:cstheme="minorHAnsi"/>
              </w:rPr>
            </w:pPr>
          </w:p>
        </w:tc>
        <w:tc>
          <w:tcPr>
            <w:tcW w:w="1364" w:type="dxa"/>
          </w:tcPr>
          <w:p w14:paraId="58D71D60" w14:textId="77777777" w:rsidR="009F1EED" w:rsidRPr="006722EE" w:rsidRDefault="009F1EED" w:rsidP="000952B1">
            <w:pPr>
              <w:spacing w:before="120" w:after="120"/>
              <w:jc w:val="both"/>
              <w:rPr>
                <w:rFonts w:ascii="Cambria" w:hAnsi="Cambria" w:cstheme="minorHAnsi"/>
              </w:rPr>
            </w:pPr>
          </w:p>
        </w:tc>
        <w:tc>
          <w:tcPr>
            <w:tcW w:w="1417" w:type="dxa"/>
          </w:tcPr>
          <w:p w14:paraId="4F8EC8DC" w14:textId="77777777" w:rsidR="009F1EED" w:rsidRPr="006722EE" w:rsidRDefault="009F1EED" w:rsidP="000952B1">
            <w:pPr>
              <w:spacing w:before="120" w:after="120"/>
              <w:jc w:val="both"/>
              <w:rPr>
                <w:rFonts w:ascii="Cambria" w:hAnsi="Cambria" w:cstheme="minorHAnsi"/>
              </w:rPr>
            </w:pPr>
          </w:p>
        </w:tc>
        <w:tc>
          <w:tcPr>
            <w:tcW w:w="1445" w:type="dxa"/>
          </w:tcPr>
          <w:p w14:paraId="33BC89B9" w14:textId="77777777" w:rsidR="009F1EED" w:rsidRPr="006722EE" w:rsidRDefault="009F1EED" w:rsidP="000952B1">
            <w:pPr>
              <w:spacing w:before="120" w:after="120"/>
              <w:jc w:val="both"/>
              <w:rPr>
                <w:rFonts w:ascii="Cambria" w:hAnsi="Cambria" w:cstheme="minorHAnsi"/>
              </w:rPr>
            </w:pPr>
          </w:p>
        </w:tc>
      </w:tr>
    </w:tbl>
    <w:p w14:paraId="02C838B2" w14:textId="77777777" w:rsidR="00777691" w:rsidRPr="006722EE" w:rsidRDefault="00777691" w:rsidP="000952B1">
      <w:pPr>
        <w:spacing w:before="120" w:after="120"/>
        <w:jc w:val="both"/>
        <w:rPr>
          <w:rFonts w:ascii="Cambria" w:hAnsi="Cambria" w:cstheme="minorHAnsi"/>
        </w:rPr>
      </w:pPr>
    </w:p>
    <w:p w14:paraId="5633AF99" w14:textId="77777777" w:rsidR="00777691" w:rsidRPr="006722EE" w:rsidRDefault="00777691" w:rsidP="009D09F0">
      <w:pPr>
        <w:spacing w:before="120" w:after="120"/>
        <w:jc w:val="both"/>
        <w:rPr>
          <w:rFonts w:ascii="Cambria" w:hAnsi="Cambria" w:cstheme="minorHAnsi"/>
        </w:rPr>
      </w:pPr>
      <w:r w:rsidRPr="006722EE">
        <w:rPr>
          <w:rFonts w:ascii="Cambria" w:hAnsi="Cambria" w:cstheme="minorHAnsi"/>
        </w:rPr>
        <w:t xml:space="preserve">We hereby acknowledge that the information provided by us is true and to the Best of </w:t>
      </w:r>
      <w:r w:rsidR="009D09F0" w:rsidRPr="006722EE">
        <w:rPr>
          <w:rFonts w:ascii="Cambria" w:hAnsi="Cambria" w:cstheme="minorHAnsi"/>
        </w:rPr>
        <w:t>our Knowledge</w:t>
      </w:r>
      <w:r w:rsidRPr="006722EE">
        <w:rPr>
          <w:rFonts w:ascii="Cambria" w:hAnsi="Cambria" w:cstheme="minorHAnsi"/>
        </w:rPr>
        <w:br/>
      </w:r>
    </w:p>
    <w:p w14:paraId="17E45D80" w14:textId="77777777" w:rsidR="00777691" w:rsidRPr="006722EE" w:rsidRDefault="00777691" w:rsidP="00777691">
      <w:pPr>
        <w:spacing w:before="120" w:after="120"/>
        <w:rPr>
          <w:rFonts w:ascii="Cambria" w:hAnsi="Cambria" w:cstheme="minorHAnsi"/>
        </w:rPr>
      </w:pPr>
    </w:p>
    <w:p w14:paraId="2EE3A49C" w14:textId="77777777" w:rsidR="005A261E" w:rsidRPr="006722EE" w:rsidRDefault="00777691" w:rsidP="00777691">
      <w:pPr>
        <w:spacing w:before="120" w:after="120"/>
        <w:rPr>
          <w:rFonts w:ascii="Cambria" w:hAnsi="Cambria" w:cstheme="minorHAnsi"/>
        </w:rPr>
      </w:pPr>
      <w:r w:rsidRPr="006722EE">
        <w:rPr>
          <w:rFonts w:ascii="Cambria" w:hAnsi="Cambria" w:cstheme="minorHAnsi"/>
        </w:rPr>
        <w:t>Place:</w:t>
      </w:r>
      <w:r w:rsidRPr="006722EE">
        <w:rPr>
          <w:rFonts w:ascii="Cambria" w:hAnsi="Cambria" w:cstheme="minorHAnsi"/>
        </w:rPr>
        <w:br/>
        <w:t xml:space="preserve">Date: </w:t>
      </w:r>
      <w:r w:rsidRPr="006722EE">
        <w:rPr>
          <w:rFonts w:ascii="Cambria" w:hAnsi="Cambria" w:cstheme="minorHAnsi"/>
        </w:rPr>
        <w:tab/>
      </w:r>
      <w:r w:rsidRPr="006722EE">
        <w:rPr>
          <w:rFonts w:ascii="Cambria" w:hAnsi="Cambria" w:cstheme="minorHAnsi"/>
        </w:rPr>
        <w:tab/>
      </w:r>
      <w:r w:rsidRPr="006722EE">
        <w:rPr>
          <w:rFonts w:ascii="Cambria" w:hAnsi="Cambria" w:cstheme="minorHAnsi"/>
        </w:rPr>
        <w:tab/>
      </w:r>
      <w:r w:rsidRPr="006722EE">
        <w:rPr>
          <w:rFonts w:ascii="Cambria" w:hAnsi="Cambria" w:cstheme="minorHAnsi"/>
        </w:rPr>
        <w:tab/>
      </w:r>
      <w:r w:rsidRPr="006722EE">
        <w:rPr>
          <w:rFonts w:ascii="Cambria" w:hAnsi="Cambria" w:cstheme="minorHAnsi"/>
        </w:rPr>
        <w:tab/>
      </w:r>
      <w:r w:rsidRPr="006722EE">
        <w:rPr>
          <w:rFonts w:ascii="Cambria" w:hAnsi="Cambria" w:cstheme="minorHAnsi"/>
        </w:rPr>
        <w:tab/>
      </w:r>
      <w:r w:rsidRPr="006722EE">
        <w:rPr>
          <w:rFonts w:ascii="Cambria" w:hAnsi="Cambria" w:cstheme="minorHAnsi"/>
        </w:rPr>
        <w:tab/>
        <w:t>Seal and signature of the bidder</w:t>
      </w:r>
    </w:p>
    <w:p w14:paraId="6E2EB57B" w14:textId="77777777" w:rsidR="005A261E" w:rsidRPr="006722EE" w:rsidRDefault="005A261E">
      <w:pPr>
        <w:rPr>
          <w:rFonts w:ascii="Cambria" w:hAnsi="Cambria" w:cstheme="minorHAnsi"/>
        </w:rPr>
      </w:pPr>
      <w:r w:rsidRPr="006722EE">
        <w:rPr>
          <w:rFonts w:ascii="Cambria" w:hAnsi="Cambria" w:cstheme="minorHAnsi"/>
        </w:rPr>
        <w:br w:type="page"/>
      </w:r>
    </w:p>
    <w:p w14:paraId="10F53476" w14:textId="5C30D67E" w:rsidR="00EC4800" w:rsidRPr="006722EE" w:rsidRDefault="00015A1A" w:rsidP="00D82643">
      <w:pPr>
        <w:pStyle w:val="Heading1"/>
        <w:numPr>
          <w:ilvl w:val="0"/>
          <w:numId w:val="61"/>
        </w:numPr>
        <w:spacing w:before="120" w:after="120"/>
        <w:rPr>
          <w:rFonts w:ascii="Cambria" w:hAnsi="Cambria" w:cstheme="minorHAnsi"/>
          <w:b/>
          <w:bCs/>
          <w:sz w:val="22"/>
          <w:szCs w:val="22"/>
        </w:rPr>
      </w:pPr>
      <w:bookmarkStart w:id="137" w:name="_TOC_250025"/>
      <w:bookmarkStart w:id="138" w:name="_Toc160440781"/>
      <w:r w:rsidRPr="006722EE">
        <w:rPr>
          <w:rFonts w:ascii="Cambria" w:hAnsi="Cambria" w:cstheme="minorHAnsi"/>
          <w:b/>
          <w:bCs/>
          <w:sz w:val="22"/>
          <w:szCs w:val="22"/>
        </w:rPr>
        <w:lastRenderedPageBreak/>
        <w:t>Annexure</w:t>
      </w:r>
      <w:r w:rsidR="00EC4800" w:rsidRPr="006722EE">
        <w:rPr>
          <w:rFonts w:ascii="Cambria" w:hAnsi="Cambria" w:cstheme="minorHAnsi"/>
          <w:b/>
          <w:bCs/>
          <w:sz w:val="22"/>
          <w:szCs w:val="22"/>
        </w:rPr>
        <w:t xml:space="preserve"> 2</w:t>
      </w:r>
      <w:r w:rsidR="008D11E7">
        <w:rPr>
          <w:rFonts w:ascii="Cambria" w:hAnsi="Cambria" w:cstheme="minorHAnsi"/>
          <w:b/>
          <w:bCs/>
          <w:sz w:val="22"/>
          <w:szCs w:val="22"/>
        </w:rPr>
        <w:t>6</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Certificate</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for</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RFP</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cost</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waiver</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for</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MSME/NSIC</w:t>
      </w:r>
      <w:r w:rsidR="00EC4800" w:rsidRPr="006722EE">
        <w:rPr>
          <w:rFonts w:ascii="Cambria" w:hAnsi="Cambria" w:cstheme="minorHAnsi"/>
          <w:b/>
          <w:bCs/>
          <w:sz w:val="22"/>
          <w:szCs w:val="22"/>
        </w:rPr>
        <w:t xml:space="preserve"> </w:t>
      </w:r>
      <w:bookmarkEnd w:id="137"/>
      <w:r w:rsidRPr="006722EE">
        <w:rPr>
          <w:rFonts w:ascii="Cambria" w:hAnsi="Cambria" w:cstheme="minorHAnsi"/>
          <w:b/>
          <w:bCs/>
          <w:sz w:val="22"/>
          <w:szCs w:val="22"/>
        </w:rPr>
        <w:t>firms</w:t>
      </w:r>
      <w:bookmarkEnd w:id="138"/>
    </w:p>
    <w:p w14:paraId="29EA4140" w14:textId="77777777" w:rsidR="008E638F" w:rsidRPr="006722EE" w:rsidRDefault="008E638F" w:rsidP="00EC4800">
      <w:pPr>
        <w:pStyle w:val="BodyText"/>
        <w:spacing w:before="96"/>
        <w:ind w:left="368" w:right="216"/>
        <w:jc w:val="center"/>
        <w:rPr>
          <w:rFonts w:ascii="Cambria" w:hAnsi="Cambria" w:cstheme="minorHAnsi"/>
          <w:sz w:val="22"/>
          <w:szCs w:val="22"/>
        </w:rPr>
      </w:pPr>
    </w:p>
    <w:p w14:paraId="1AD5F870" w14:textId="77777777" w:rsidR="00EC4800" w:rsidRPr="006722EE" w:rsidRDefault="00EC4800" w:rsidP="00EC4800">
      <w:pPr>
        <w:pStyle w:val="BodyText"/>
        <w:spacing w:before="96"/>
        <w:ind w:left="368" w:right="216"/>
        <w:jc w:val="center"/>
        <w:rPr>
          <w:rFonts w:ascii="Cambria" w:hAnsi="Cambria" w:cstheme="minorHAnsi"/>
          <w:sz w:val="22"/>
          <w:szCs w:val="22"/>
        </w:rPr>
      </w:pPr>
      <w:r w:rsidRPr="006722EE">
        <w:rPr>
          <w:rFonts w:ascii="Cambria" w:hAnsi="Cambria" w:cstheme="minorHAnsi"/>
          <w:sz w:val="22"/>
          <w:szCs w:val="22"/>
        </w:rPr>
        <w:t>(In</w:t>
      </w:r>
      <w:r w:rsidRPr="006722EE">
        <w:rPr>
          <w:rFonts w:ascii="Cambria" w:hAnsi="Cambria" w:cstheme="minorHAnsi"/>
          <w:spacing w:val="1"/>
          <w:sz w:val="22"/>
          <w:szCs w:val="22"/>
        </w:rPr>
        <w:t xml:space="preserve"> </w:t>
      </w:r>
      <w:r w:rsidRPr="006722EE">
        <w:rPr>
          <w:rFonts w:ascii="Cambria" w:hAnsi="Cambria" w:cstheme="minorHAnsi"/>
          <w:sz w:val="22"/>
          <w:szCs w:val="22"/>
        </w:rPr>
        <w:t>Letter head</w:t>
      </w:r>
      <w:r w:rsidRPr="006722EE">
        <w:rPr>
          <w:rFonts w:ascii="Cambria" w:hAnsi="Cambria" w:cstheme="minorHAnsi"/>
          <w:spacing w:val="1"/>
          <w:sz w:val="22"/>
          <w:szCs w:val="22"/>
        </w:rPr>
        <w:t xml:space="preserve"> </w:t>
      </w:r>
      <w:r w:rsidRPr="006722EE">
        <w:rPr>
          <w:rFonts w:ascii="Cambria" w:hAnsi="Cambria" w:cstheme="minorHAnsi"/>
          <w:sz w:val="22"/>
          <w:szCs w:val="22"/>
        </w:rPr>
        <w:t>of</w:t>
      </w:r>
      <w:r w:rsidRPr="006722EE">
        <w:rPr>
          <w:rFonts w:ascii="Cambria" w:hAnsi="Cambria" w:cstheme="minorHAnsi"/>
          <w:spacing w:val="2"/>
          <w:sz w:val="22"/>
          <w:szCs w:val="22"/>
        </w:rPr>
        <w:t xml:space="preserve"> </w:t>
      </w:r>
      <w:r w:rsidRPr="006722EE">
        <w:rPr>
          <w:rFonts w:ascii="Cambria" w:hAnsi="Cambria" w:cstheme="minorHAnsi"/>
          <w:sz w:val="22"/>
          <w:szCs w:val="22"/>
        </w:rPr>
        <w:t>Chartered Accountant)</w:t>
      </w:r>
    </w:p>
    <w:p w14:paraId="1DA89F68" w14:textId="77777777" w:rsidR="008E638F" w:rsidRPr="006722EE" w:rsidRDefault="008E638F" w:rsidP="00EC4800">
      <w:pPr>
        <w:pStyle w:val="BodyText"/>
        <w:spacing w:before="4"/>
        <w:ind w:right="216"/>
        <w:jc w:val="right"/>
        <w:rPr>
          <w:rFonts w:ascii="Cambria" w:hAnsi="Cambria" w:cstheme="minorHAnsi"/>
          <w:sz w:val="22"/>
          <w:szCs w:val="22"/>
        </w:rPr>
      </w:pPr>
    </w:p>
    <w:p w14:paraId="68F80D87" w14:textId="77777777" w:rsidR="008E638F" w:rsidRPr="006722EE" w:rsidRDefault="008E638F" w:rsidP="00EC4800">
      <w:pPr>
        <w:pStyle w:val="BodyText"/>
        <w:spacing w:before="4"/>
        <w:ind w:right="216"/>
        <w:jc w:val="right"/>
        <w:rPr>
          <w:rFonts w:ascii="Cambria" w:hAnsi="Cambria" w:cstheme="minorHAnsi"/>
          <w:sz w:val="22"/>
          <w:szCs w:val="22"/>
        </w:rPr>
      </w:pPr>
    </w:p>
    <w:p w14:paraId="0F2BEF74" w14:textId="77777777" w:rsidR="008E638F" w:rsidRPr="006722EE" w:rsidRDefault="008E638F" w:rsidP="00EC4800">
      <w:pPr>
        <w:pStyle w:val="BodyText"/>
        <w:spacing w:before="4"/>
        <w:ind w:right="216"/>
        <w:jc w:val="right"/>
        <w:rPr>
          <w:rFonts w:ascii="Cambria" w:hAnsi="Cambria" w:cstheme="minorHAnsi"/>
          <w:sz w:val="22"/>
          <w:szCs w:val="22"/>
        </w:rPr>
      </w:pPr>
    </w:p>
    <w:p w14:paraId="238DEED6" w14:textId="77777777" w:rsidR="00EC4800" w:rsidRPr="006722EE" w:rsidRDefault="00EC4800" w:rsidP="00EC4800">
      <w:pPr>
        <w:pStyle w:val="BodyText"/>
        <w:spacing w:before="4"/>
        <w:ind w:right="216"/>
        <w:jc w:val="right"/>
        <w:rPr>
          <w:rFonts w:ascii="Cambria" w:hAnsi="Cambria" w:cstheme="minorHAnsi"/>
          <w:sz w:val="22"/>
          <w:szCs w:val="22"/>
        </w:rPr>
      </w:pPr>
      <w:r w:rsidRPr="006722EE">
        <w:rPr>
          <w:rFonts w:ascii="Cambria" w:hAnsi="Cambria" w:cstheme="minorHAnsi"/>
          <w:sz w:val="22"/>
          <w:szCs w:val="22"/>
        </w:rPr>
        <w:t>Date</w:t>
      </w:r>
      <w:r w:rsidR="009D09F0" w:rsidRPr="006722EE">
        <w:rPr>
          <w:rFonts w:ascii="Cambria" w:hAnsi="Cambria" w:cstheme="minorHAnsi"/>
          <w:sz w:val="22"/>
          <w:szCs w:val="22"/>
        </w:rPr>
        <w:t>: _</w:t>
      </w:r>
      <w:r w:rsidR="008E638F" w:rsidRPr="006722EE">
        <w:rPr>
          <w:rFonts w:ascii="Cambria" w:hAnsi="Cambria" w:cstheme="minorHAnsi"/>
          <w:sz w:val="22"/>
          <w:szCs w:val="22"/>
        </w:rPr>
        <w:t>________</w:t>
      </w:r>
    </w:p>
    <w:p w14:paraId="17105C57" w14:textId="77777777" w:rsidR="00EC4800" w:rsidRPr="006722EE" w:rsidRDefault="00EC4800" w:rsidP="00EC4800">
      <w:pPr>
        <w:pStyle w:val="BodyText"/>
        <w:spacing w:before="4"/>
        <w:rPr>
          <w:rFonts w:ascii="Cambria" w:hAnsi="Cambria" w:cstheme="minorHAnsi"/>
          <w:sz w:val="22"/>
          <w:szCs w:val="22"/>
        </w:rPr>
      </w:pPr>
    </w:p>
    <w:p w14:paraId="69B32BDA" w14:textId="77777777" w:rsidR="009D09F0" w:rsidRPr="006722EE" w:rsidRDefault="009D09F0" w:rsidP="00EC4800">
      <w:pPr>
        <w:pStyle w:val="BodyText"/>
        <w:spacing w:before="4"/>
        <w:rPr>
          <w:rFonts w:ascii="Cambria" w:hAnsi="Cambria" w:cstheme="minorHAnsi"/>
          <w:sz w:val="22"/>
          <w:szCs w:val="22"/>
        </w:rPr>
      </w:pPr>
    </w:p>
    <w:p w14:paraId="19A63785" w14:textId="77777777" w:rsidR="00EC4800" w:rsidRPr="006722EE" w:rsidRDefault="00EC4800" w:rsidP="00EC4800">
      <w:pPr>
        <w:pStyle w:val="BodyText"/>
        <w:tabs>
          <w:tab w:val="left" w:pos="2083"/>
          <w:tab w:val="left" w:pos="4924"/>
          <w:tab w:val="left" w:pos="5179"/>
        </w:tabs>
        <w:spacing w:before="4" w:line="244" w:lineRule="auto"/>
        <w:ind w:left="388" w:right="240"/>
        <w:rPr>
          <w:rFonts w:ascii="Cambria" w:hAnsi="Cambria" w:cstheme="minorHAnsi"/>
          <w:sz w:val="22"/>
          <w:szCs w:val="22"/>
        </w:rPr>
      </w:pPr>
      <w:r w:rsidRPr="006722EE">
        <w:rPr>
          <w:rFonts w:ascii="Cambria" w:hAnsi="Cambria" w:cstheme="minorHAnsi"/>
          <w:sz w:val="22"/>
          <w:szCs w:val="22"/>
        </w:rPr>
        <w:t>This is</w:t>
      </w:r>
      <w:r w:rsidRPr="006722EE">
        <w:rPr>
          <w:rFonts w:ascii="Cambria" w:hAnsi="Cambria" w:cstheme="minorHAnsi"/>
          <w:spacing w:val="3"/>
          <w:sz w:val="22"/>
          <w:szCs w:val="22"/>
        </w:rPr>
        <w:t xml:space="preserve"> </w:t>
      </w:r>
      <w:r w:rsidRPr="006722EE">
        <w:rPr>
          <w:rFonts w:ascii="Cambria" w:hAnsi="Cambria" w:cstheme="minorHAnsi"/>
          <w:sz w:val="22"/>
          <w:szCs w:val="22"/>
        </w:rPr>
        <w:t>to</w:t>
      </w:r>
      <w:r w:rsidRPr="006722EE">
        <w:rPr>
          <w:rFonts w:ascii="Cambria" w:hAnsi="Cambria" w:cstheme="minorHAnsi"/>
          <w:spacing w:val="2"/>
          <w:sz w:val="22"/>
          <w:szCs w:val="22"/>
        </w:rPr>
        <w:t xml:space="preserve"> </w:t>
      </w:r>
      <w:r w:rsidRPr="006722EE">
        <w:rPr>
          <w:rFonts w:ascii="Cambria" w:hAnsi="Cambria" w:cstheme="minorHAnsi"/>
          <w:sz w:val="22"/>
          <w:szCs w:val="22"/>
        </w:rPr>
        <w:t>certify</w:t>
      </w:r>
      <w:r w:rsidRPr="006722EE">
        <w:rPr>
          <w:rFonts w:ascii="Cambria" w:hAnsi="Cambria" w:cstheme="minorHAnsi"/>
          <w:spacing w:val="4"/>
          <w:sz w:val="22"/>
          <w:szCs w:val="22"/>
        </w:rPr>
        <w:t xml:space="preserve"> </w:t>
      </w:r>
      <w:r w:rsidRPr="006722EE">
        <w:rPr>
          <w:rFonts w:ascii="Cambria" w:hAnsi="Cambria" w:cstheme="minorHAnsi"/>
          <w:sz w:val="22"/>
          <w:szCs w:val="22"/>
        </w:rPr>
        <w:t>that</w:t>
      </w:r>
      <w:r w:rsidRPr="006722EE">
        <w:rPr>
          <w:rFonts w:ascii="Cambria" w:hAnsi="Cambria" w:cstheme="minorHAnsi"/>
          <w:spacing w:val="4"/>
          <w:sz w:val="22"/>
          <w:szCs w:val="22"/>
        </w:rPr>
        <w:t xml:space="preserve"> </w:t>
      </w:r>
      <w:r w:rsidRPr="006722EE">
        <w:rPr>
          <w:rFonts w:ascii="Cambria" w:hAnsi="Cambria" w:cstheme="minorHAnsi"/>
          <w:sz w:val="22"/>
          <w:szCs w:val="22"/>
        </w:rPr>
        <w:t>M/s.</w:t>
      </w:r>
      <w:r w:rsidRPr="006722EE">
        <w:rPr>
          <w:rFonts w:ascii="Cambria" w:hAnsi="Cambria" w:cstheme="minorHAnsi"/>
          <w:sz w:val="22"/>
          <w:szCs w:val="22"/>
          <w:u w:val="single"/>
        </w:rPr>
        <w:tab/>
      </w:r>
      <w:r w:rsidRPr="006722EE">
        <w:rPr>
          <w:rFonts w:ascii="Cambria" w:hAnsi="Cambria" w:cstheme="minorHAnsi"/>
          <w:sz w:val="22"/>
          <w:szCs w:val="22"/>
        </w:rPr>
        <w:t>,</w:t>
      </w:r>
      <w:r w:rsidRPr="006722EE">
        <w:rPr>
          <w:rFonts w:ascii="Cambria" w:hAnsi="Cambria" w:cstheme="minorHAnsi"/>
          <w:spacing w:val="1"/>
          <w:sz w:val="22"/>
          <w:szCs w:val="22"/>
        </w:rPr>
        <w:t xml:space="preserve"> </w:t>
      </w:r>
      <w:r w:rsidRPr="006722EE">
        <w:rPr>
          <w:rFonts w:ascii="Cambria" w:hAnsi="Cambria" w:cstheme="minorHAnsi"/>
          <w:sz w:val="22"/>
          <w:szCs w:val="22"/>
        </w:rPr>
        <w:t>having registered</w:t>
      </w:r>
      <w:r w:rsidRPr="006722EE">
        <w:rPr>
          <w:rFonts w:ascii="Cambria" w:hAnsi="Cambria" w:cstheme="minorHAnsi"/>
          <w:spacing w:val="1"/>
          <w:sz w:val="22"/>
          <w:szCs w:val="22"/>
        </w:rPr>
        <w:t xml:space="preserve"> </w:t>
      </w:r>
      <w:r w:rsidRPr="006722EE">
        <w:rPr>
          <w:rFonts w:ascii="Cambria" w:hAnsi="Cambria" w:cstheme="minorHAnsi"/>
          <w:sz w:val="22"/>
          <w:szCs w:val="22"/>
        </w:rPr>
        <w:t>office</w:t>
      </w:r>
      <w:r w:rsidRPr="006722EE">
        <w:rPr>
          <w:rFonts w:ascii="Cambria" w:hAnsi="Cambria" w:cstheme="minorHAnsi"/>
          <w:spacing w:val="1"/>
          <w:sz w:val="22"/>
          <w:szCs w:val="22"/>
        </w:rPr>
        <w:t xml:space="preserve"> </w:t>
      </w:r>
      <w:r w:rsidRPr="006722EE">
        <w:rPr>
          <w:rFonts w:ascii="Cambria" w:hAnsi="Cambria" w:cstheme="minorHAnsi"/>
          <w:sz w:val="22"/>
          <w:szCs w:val="22"/>
        </w:rPr>
        <w:t xml:space="preserve">at____ has    </w:t>
      </w:r>
      <w:r w:rsidRPr="006722EE">
        <w:rPr>
          <w:rFonts w:ascii="Cambria" w:hAnsi="Cambria" w:cstheme="minorHAnsi"/>
          <w:spacing w:val="1"/>
          <w:sz w:val="22"/>
          <w:szCs w:val="22"/>
        </w:rPr>
        <w:t xml:space="preserve"> </w:t>
      </w:r>
      <w:r w:rsidRPr="006722EE">
        <w:rPr>
          <w:rFonts w:ascii="Cambria" w:hAnsi="Cambria" w:cstheme="minorHAnsi"/>
          <w:sz w:val="22"/>
          <w:szCs w:val="22"/>
        </w:rPr>
        <w:t xml:space="preserve">made    </w:t>
      </w:r>
      <w:r w:rsidRPr="006722EE">
        <w:rPr>
          <w:rFonts w:ascii="Cambria" w:hAnsi="Cambria" w:cstheme="minorHAnsi"/>
          <w:spacing w:val="1"/>
          <w:sz w:val="22"/>
          <w:szCs w:val="22"/>
        </w:rPr>
        <w:t xml:space="preserve"> </w:t>
      </w:r>
      <w:r w:rsidRPr="006722EE">
        <w:rPr>
          <w:rFonts w:ascii="Cambria" w:hAnsi="Cambria" w:cstheme="minorHAnsi"/>
          <w:sz w:val="22"/>
          <w:szCs w:val="22"/>
        </w:rPr>
        <w:t>an      original      investment      of</w:t>
      </w:r>
      <w:r w:rsidRPr="006722EE">
        <w:rPr>
          <w:rFonts w:ascii="Cambria" w:hAnsi="Cambria" w:cstheme="minorHAnsi"/>
          <w:spacing w:val="1"/>
          <w:sz w:val="22"/>
          <w:szCs w:val="22"/>
        </w:rPr>
        <w:t xml:space="preserve"> </w:t>
      </w:r>
      <w:r w:rsidRPr="006722EE">
        <w:rPr>
          <w:rFonts w:ascii="Cambria" w:hAnsi="Cambria" w:cstheme="minorHAnsi"/>
          <w:sz w:val="22"/>
          <w:szCs w:val="22"/>
        </w:rPr>
        <w:t>Rs.</w:t>
      </w:r>
      <w:r w:rsidRPr="006722EE">
        <w:rPr>
          <w:rFonts w:ascii="Cambria" w:hAnsi="Cambria" w:cstheme="minorHAnsi"/>
          <w:sz w:val="22"/>
          <w:szCs w:val="22"/>
          <w:u w:val="single"/>
        </w:rPr>
        <w:tab/>
      </w:r>
      <w:r w:rsidRPr="006722EE">
        <w:rPr>
          <w:rFonts w:ascii="Cambria" w:hAnsi="Cambria" w:cstheme="minorHAnsi"/>
          <w:sz w:val="22"/>
          <w:szCs w:val="22"/>
        </w:rPr>
        <w:t xml:space="preserve">/-  </w:t>
      </w:r>
      <w:r w:rsidRPr="006722EE">
        <w:rPr>
          <w:rFonts w:ascii="Cambria" w:hAnsi="Cambria" w:cstheme="minorHAnsi"/>
          <w:spacing w:val="55"/>
          <w:sz w:val="22"/>
          <w:szCs w:val="22"/>
        </w:rPr>
        <w:t xml:space="preserve"> </w:t>
      </w:r>
      <w:r w:rsidRPr="006722EE">
        <w:rPr>
          <w:rFonts w:ascii="Cambria" w:hAnsi="Cambria" w:cstheme="minorHAnsi"/>
          <w:sz w:val="22"/>
          <w:szCs w:val="22"/>
        </w:rPr>
        <w:t>in</w:t>
      </w:r>
      <w:r w:rsidRPr="006722EE">
        <w:rPr>
          <w:rFonts w:ascii="Cambria" w:hAnsi="Cambria" w:cstheme="minorHAnsi"/>
          <w:sz w:val="22"/>
          <w:szCs w:val="22"/>
          <w:u w:val="single"/>
        </w:rPr>
        <w:tab/>
      </w:r>
      <w:r w:rsidRPr="006722EE">
        <w:rPr>
          <w:rFonts w:ascii="Cambria" w:hAnsi="Cambria" w:cstheme="minorHAnsi"/>
          <w:sz w:val="22"/>
          <w:szCs w:val="22"/>
          <w:u w:val="single"/>
        </w:rPr>
        <w:tab/>
      </w:r>
      <w:r w:rsidRPr="006722EE">
        <w:rPr>
          <w:rFonts w:ascii="Cambria" w:hAnsi="Cambria" w:cstheme="minorHAnsi"/>
          <w:sz w:val="22"/>
          <w:szCs w:val="22"/>
        </w:rPr>
        <w:t>,</w:t>
      </w:r>
      <w:r w:rsidRPr="006722EE">
        <w:rPr>
          <w:rFonts w:ascii="Cambria" w:hAnsi="Cambria" w:cstheme="minorHAnsi"/>
          <w:spacing w:val="54"/>
          <w:sz w:val="22"/>
          <w:szCs w:val="22"/>
        </w:rPr>
        <w:t xml:space="preserve"> </w:t>
      </w:r>
      <w:r w:rsidRPr="006722EE">
        <w:rPr>
          <w:rFonts w:ascii="Cambria" w:hAnsi="Cambria" w:cstheme="minorHAnsi"/>
          <w:sz w:val="22"/>
          <w:szCs w:val="22"/>
        </w:rPr>
        <w:t>as</w:t>
      </w:r>
      <w:r w:rsidRPr="006722EE">
        <w:rPr>
          <w:rFonts w:ascii="Cambria" w:hAnsi="Cambria" w:cstheme="minorHAnsi"/>
          <w:spacing w:val="53"/>
          <w:sz w:val="22"/>
          <w:szCs w:val="22"/>
        </w:rPr>
        <w:t xml:space="preserve"> </w:t>
      </w:r>
      <w:r w:rsidRPr="006722EE">
        <w:rPr>
          <w:rFonts w:ascii="Cambria" w:hAnsi="Cambria" w:cstheme="minorHAnsi"/>
          <w:sz w:val="22"/>
          <w:szCs w:val="22"/>
        </w:rPr>
        <w:t>per</w:t>
      </w:r>
      <w:r w:rsidRPr="006722EE">
        <w:rPr>
          <w:rFonts w:ascii="Cambria" w:hAnsi="Cambria" w:cstheme="minorHAnsi"/>
          <w:spacing w:val="53"/>
          <w:sz w:val="22"/>
          <w:szCs w:val="22"/>
        </w:rPr>
        <w:t xml:space="preserve"> </w:t>
      </w:r>
      <w:r w:rsidRPr="006722EE">
        <w:rPr>
          <w:rFonts w:ascii="Cambria" w:hAnsi="Cambria" w:cstheme="minorHAnsi"/>
          <w:sz w:val="22"/>
          <w:szCs w:val="22"/>
        </w:rPr>
        <w:t>Audited</w:t>
      </w:r>
      <w:r w:rsidRPr="006722EE">
        <w:rPr>
          <w:rFonts w:ascii="Cambria" w:hAnsi="Cambria" w:cstheme="minorHAnsi"/>
          <w:spacing w:val="52"/>
          <w:sz w:val="22"/>
          <w:szCs w:val="22"/>
        </w:rPr>
        <w:t xml:space="preserve"> </w:t>
      </w:r>
      <w:r w:rsidRPr="006722EE">
        <w:rPr>
          <w:rFonts w:ascii="Cambria" w:hAnsi="Cambria" w:cstheme="minorHAnsi"/>
          <w:sz w:val="22"/>
          <w:szCs w:val="22"/>
        </w:rPr>
        <w:t>Balance</w:t>
      </w:r>
      <w:r w:rsidRPr="006722EE">
        <w:rPr>
          <w:rFonts w:ascii="Cambria" w:hAnsi="Cambria" w:cstheme="minorHAnsi"/>
          <w:spacing w:val="54"/>
          <w:sz w:val="22"/>
          <w:szCs w:val="22"/>
        </w:rPr>
        <w:t xml:space="preserve"> </w:t>
      </w:r>
      <w:r w:rsidRPr="006722EE">
        <w:rPr>
          <w:rFonts w:ascii="Cambria" w:hAnsi="Cambria" w:cstheme="minorHAnsi"/>
          <w:sz w:val="22"/>
          <w:szCs w:val="22"/>
        </w:rPr>
        <w:t>Sheet</w:t>
      </w:r>
      <w:r w:rsidRPr="006722EE">
        <w:rPr>
          <w:rFonts w:ascii="Cambria" w:hAnsi="Cambria" w:cstheme="minorHAnsi"/>
          <w:spacing w:val="54"/>
          <w:sz w:val="22"/>
          <w:szCs w:val="22"/>
        </w:rPr>
        <w:t xml:space="preserve"> </w:t>
      </w:r>
      <w:r w:rsidRPr="006722EE">
        <w:rPr>
          <w:rFonts w:ascii="Cambria" w:hAnsi="Cambria" w:cstheme="minorHAnsi"/>
          <w:sz w:val="22"/>
          <w:szCs w:val="22"/>
        </w:rPr>
        <w:t>as</w:t>
      </w:r>
      <w:r w:rsidRPr="006722EE">
        <w:rPr>
          <w:rFonts w:ascii="Cambria" w:hAnsi="Cambria" w:cstheme="minorHAnsi"/>
          <w:spacing w:val="53"/>
          <w:sz w:val="22"/>
          <w:szCs w:val="22"/>
        </w:rPr>
        <w:t xml:space="preserve"> </w:t>
      </w:r>
      <w:r w:rsidRPr="006722EE">
        <w:rPr>
          <w:rFonts w:ascii="Cambria" w:hAnsi="Cambria" w:cstheme="minorHAnsi"/>
          <w:sz w:val="22"/>
          <w:szCs w:val="22"/>
        </w:rPr>
        <w:t>on</w:t>
      </w:r>
      <w:r w:rsidRPr="006722EE">
        <w:rPr>
          <w:rFonts w:ascii="Cambria" w:hAnsi="Cambria" w:cstheme="minorHAnsi"/>
          <w:spacing w:val="-62"/>
          <w:sz w:val="22"/>
          <w:szCs w:val="22"/>
        </w:rPr>
        <w:t xml:space="preserve"> </w:t>
      </w:r>
      <w:r w:rsidRPr="006722EE">
        <w:rPr>
          <w:rFonts w:ascii="Cambria" w:hAnsi="Cambria" w:cstheme="minorHAnsi"/>
          <w:sz w:val="22"/>
          <w:szCs w:val="22"/>
        </w:rPr>
        <w:t>31.03.2020/2021. Further we certify that the Company is classified under SME as per MSME</w:t>
      </w:r>
      <w:r w:rsidRPr="006722EE">
        <w:rPr>
          <w:rFonts w:ascii="Cambria" w:hAnsi="Cambria" w:cstheme="minorHAnsi"/>
          <w:spacing w:val="1"/>
          <w:sz w:val="22"/>
          <w:szCs w:val="22"/>
        </w:rPr>
        <w:t xml:space="preserve"> </w:t>
      </w:r>
      <w:r w:rsidRPr="006722EE">
        <w:rPr>
          <w:rFonts w:ascii="Cambria" w:hAnsi="Cambria" w:cstheme="minorHAnsi"/>
          <w:sz w:val="22"/>
          <w:szCs w:val="22"/>
        </w:rPr>
        <w:t>Act</w:t>
      </w:r>
      <w:r w:rsidRPr="006722EE">
        <w:rPr>
          <w:rFonts w:ascii="Cambria" w:hAnsi="Cambria" w:cstheme="minorHAnsi"/>
          <w:spacing w:val="2"/>
          <w:sz w:val="22"/>
          <w:szCs w:val="22"/>
        </w:rPr>
        <w:t xml:space="preserve"> </w:t>
      </w:r>
      <w:r w:rsidRPr="006722EE">
        <w:rPr>
          <w:rFonts w:ascii="Cambria" w:hAnsi="Cambria" w:cstheme="minorHAnsi"/>
          <w:sz w:val="22"/>
          <w:szCs w:val="22"/>
        </w:rPr>
        <w:t>2006.</w:t>
      </w:r>
    </w:p>
    <w:p w14:paraId="18AC9D52" w14:textId="77777777" w:rsidR="00EC4800" w:rsidRPr="006722EE" w:rsidRDefault="00EC4800" w:rsidP="00EC4800">
      <w:pPr>
        <w:pStyle w:val="BodyText"/>
        <w:spacing w:before="1"/>
        <w:rPr>
          <w:rFonts w:ascii="Cambria" w:hAnsi="Cambria" w:cstheme="minorHAnsi"/>
          <w:sz w:val="22"/>
          <w:szCs w:val="22"/>
        </w:rPr>
      </w:pPr>
    </w:p>
    <w:p w14:paraId="311C0884" w14:textId="77777777" w:rsidR="00EC4800" w:rsidRPr="006722EE" w:rsidRDefault="00EC4800" w:rsidP="00EC4800">
      <w:pPr>
        <w:pStyle w:val="BodyText"/>
        <w:spacing w:line="244" w:lineRule="auto"/>
        <w:ind w:left="388"/>
        <w:rPr>
          <w:rFonts w:ascii="Cambria" w:hAnsi="Cambria" w:cstheme="minorHAnsi"/>
          <w:sz w:val="22"/>
          <w:szCs w:val="22"/>
        </w:rPr>
      </w:pPr>
      <w:r w:rsidRPr="006722EE">
        <w:rPr>
          <w:rFonts w:ascii="Cambria" w:hAnsi="Cambria" w:cstheme="minorHAnsi"/>
          <w:sz w:val="22"/>
          <w:szCs w:val="22"/>
        </w:rPr>
        <w:t>We</w:t>
      </w:r>
      <w:r w:rsidRPr="006722EE">
        <w:rPr>
          <w:rFonts w:ascii="Cambria" w:hAnsi="Cambria" w:cstheme="minorHAnsi"/>
          <w:spacing w:val="52"/>
          <w:sz w:val="22"/>
          <w:szCs w:val="22"/>
        </w:rPr>
        <w:t xml:space="preserve"> </w:t>
      </w:r>
      <w:r w:rsidRPr="006722EE">
        <w:rPr>
          <w:rFonts w:ascii="Cambria" w:hAnsi="Cambria" w:cstheme="minorHAnsi"/>
          <w:sz w:val="22"/>
          <w:szCs w:val="22"/>
        </w:rPr>
        <w:t>have</w:t>
      </w:r>
      <w:r w:rsidRPr="006722EE">
        <w:rPr>
          <w:rFonts w:ascii="Cambria" w:hAnsi="Cambria" w:cstheme="minorHAnsi"/>
          <w:spacing w:val="57"/>
          <w:sz w:val="22"/>
          <w:szCs w:val="22"/>
        </w:rPr>
        <w:t xml:space="preserve"> </w:t>
      </w:r>
      <w:r w:rsidRPr="006722EE">
        <w:rPr>
          <w:rFonts w:ascii="Cambria" w:hAnsi="Cambria" w:cstheme="minorHAnsi"/>
          <w:sz w:val="22"/>
          <w:szCs w:val="22"/>
        </w:rPr>
        <w:t>checked</w:t>
      </w:r>
      <w:r w:rsidRPr="006722EE">
        <w:rPr>
          <w:rFonts w:ascii="Cambria" w:hAnsi="Cambria" w:cstheme="minorHAnsi"/>
          <w:spacing w:val="57"/>
          <w:sz w:val="22"/>
          <w:szCs w:val="22"/>
        </w:rPr>
        <w:t xml:space="preserve"> </w:t>
      </w:r>
      <w:r w:rsidRPr="006722EE">
        <w:rPr>
          <w:rFonts w:ascii="Cambria" w:hAnsi="Cambria" w:cstheme="minorHAnsi"/>
          <w:sz w:val="22"/>
          <w:szCs w:val="22"/>
        </w:rPr>
        <w:t>the</w:t>
      </w:r>
      <w:r w:rsidRPr="006722EE">
        <w:rPr>
          <w:rFonts w:ascii="Cambria" w:hAnsi="Cambria" w:cstheme="minorHAnsi"/>
          <w:spacing w:val="57"/>
          <w:sz w:val="22"/>
          <w:szCs w:val="22"/>
        </w:rPr>
        <w:t xml:space="preserve"> </w:t>
      </w:r>
      <w:r w:rsidRPr="006722EE">
        <w:rPr>
          <w:rFonts w:ascii="Cambria" w:hAnsi="Cambria" w:cstheme="minorHAnsi"/>
          <w:sz w:val="22"/>
          <w:szCs w:val="22"/>
        </w:rPr>
        <w:t>books</w:t>
      </w:r>
      <w:r w:rsidRPr="006722EE">
        <w:rPr>
          <w:rFonts w:ascii="Cambria" w:hAnsi="Cambria" w:cstheme="minorHAnsi"/>
          <w:spacing w:val="54"/>
          <w:sz w:val="22"/>
          <w:szCs w:val="22"/>
        </w:rPr>
        <w:t xml:space="preserve"> </w:t>
      </w:r>
      <w:r w:rsidRPr="006722EE">
        <w:rPr>
          <w:rFonts w:ascii="Cambria" w:hAnsi="Cambria" w:cstheme="minorHAnsi"/>
          <w:sz w:val="22"/>
          <w:szCs w:val="22"/>
        </w:rPr>
        <w:t>of</w:t>
      </w:r>
      <w:r w:rsidRPr="006722EE">
        <w:rPr>
          <w:rFonts w:ascii="Cambria" w:hAnsi="Cambria" w:cstheme="minorHAnsi"/>
          <w:spacing w:val="59"/>
          <w:sz w:val="22"/>
          <w:szCs w:val="22"/>
        </w:rPr>
        <w:t xml:space="preserve"> </w:t>
      </w:r>
      <w:r w:rsidRPr="006722EE">
        <w:rPr>
          <w:rFonts w:ascii="Cambria" w:hAnsi="Cambria" w:cstheme="minorHAnsi"/>
          <w:sz w:val="22"/>
          <w:szCs w:val="22"/>
        </w:rPr>
        <w:t>the</w:t>
      </w:r>
      <w:r w:rsidRPr="006722EE">
        <w:rPr>
          <w:rFonts w:ascii="Cambria" w:hAnsi="Cambria" w:cstheme="minorHAnsi"/>
          <w:spacing w:val="57"/>
          <w:sz w:val="22"/>
          <w:szCs w:val="22"/>
        </w:rPr>
        <w:t xml:space="preserve"> </w:t>
      </w:r>
      <w:r w:rsidRPr="006722EE">
        <w:rPr>
          <w:rFonts w:ascii="Cambria" w:hAnsi="Cambria" w:cstheme="minorHAnsi"/>
          <w:sz w:val="22"/>
          <w:szCs w:val="22"/>
        </w:rPr>
        <w:t>accounts</w:t>
      </w:r>
      <w:r w:rsidRPr="006722EE">
        <w:rPr>
          <w:rFonts w:ascii="Cambria" w:hAnsi="Cambria" w:cstheme="minorHAnsi"/>
          <w:spacing w:val="57"/>
          <w:sz w:val="22"/>
          <w:szCs w:val="22"/>
        </w:rPr>
        <w:t xml:space="preserve"> </w:t>
      </w:r>
      <w:r w:rsidRPr="006722EE">
        <w:rPr>
          <w:rFonts w:ascii="Cambria" w:hAnsi="Cambria" w:cstheme="minorHAnsi"/>
          <w:sz w:val="22"/>
          <w:szCs w:val="22"/>
        </w:rPr>
        <w:t>of</w:t>
      </w:r>
      <w:r w:rsidRPr="006722EE">
        <w:rPr>
          <w:rFonts w:ascii="Cambria" w:hAnsi="Cambria" w:cstheme="minorHAnsi"/>
          <w:spacing w:val="59"/>
          <w:sz w:val="22"/>
          <w:szCs w:val="22"/>
        </w:rPr>
        <w:t xml:space="preserve"> </w:t>
      </w:r>
      <w:r w:rsidRPr="006722EE">
        <w:rPr>
          <w:rFonts w:ascii="Cambria" w:hAnsi="Cambria" w:cstheme="minorHAnsi"/>
          <w:sz w:val="22"/>
          <w:szCs w:val="22"/>
        </w:rPr>
        <w:t>the</w:t>
      </w:r>
      <w:r w:rsidRPr="006722EE">
        <w:rPr>
          <w:rFonts w:ascii="Cambria" w:hAnsi="Cambria" w:cstheme="minorHAnsi"/>
          <w:spacing w:val="57"/>
          <w:sz w:val="22"/>
          <w:szCs w:val="22"/>
        </w:rPr>
        <w:t xml:space="preserve"> </w:t>
      </w:r>
      <w:r w:rsidRPr="006722EE">
        <w:rPr>
          <w:rFonts w:ascii="Cambria" w:hAnsi="Cambria" w:cstheme="minorHAnsi"/>
          <w:sz w:val="22"/>
          <w:szCs w:val="22"/>
        </w:rPr>
        <w:t>company</w:t>
      </w:r>
      <w:r w:rsidRPr="006722EE">
        <w:rPr>
          <w:rFonts w:ascii="Cambria" w:hAnsi="Cambria" w:cstheme="minorHAnsi"/>
          <w:spacing w:val="54"/>
          <w:sz w:val="22"/>
          <w:szCs w:val="22"/>
        </w:rPr>
        <w:t xml:space="preserve"> </w:t>
      </w:r>
      <w:r w:rsidRPr="006722EE">
        <w:rPr>
          <w:rFonts w:ascii="Cambria" w:hAnsi="Cambria" w:cstheme="minorHAnsi"/>
          <w:sz w:val="22"/>
          <w:szCs w:val="22"/>
        </w:rPr>
        <w:t>and</w:t>
      </w:r>
      <w:r w:rsidRPr="006722EE">
        <w:rPr>
          <w:rFonts w:ascii="Cambria" w:hAnsi="Cambria" w:cstheme="minorHAnsi"/>
          <w:spacing w:val="57"/>
          <w:sz w:val="22"/>
          <w:szCs w:val="22"/>
        </w:rPr>
        <w:t xml:space="preserve"> </w:t>
      </w:r>
      <w:r w:rsidRPr="006722EE">
        <w:rPr>
          <w:rFonts w:ascii="Cambria" w:hAnsi="Cambria" w:cstheme="minorHAnsi"/>
          <w:sz w:val="22"/>
          <w:szCs w:val="22"/>
        </w:rPr>
        <w:t>certify</w:t>
      </w:r>
      <w:r w:rsidRPr="006722EE">
        <w:rPr>
          <w:rFonts w:ascii="Cambria" w:hAnsi="Cambria" w:cstheme="minorHAnsi"/>
          <w:spacing w:val="54"/>
          <w:sz w:val="22"/>
          <w:szCs w:val="22"/>
        </w:rPr>
        <w:t xml:space="preserve"> </w:t>
      </w:r>
      <w:r w:rsidRPr="006722EE">
        <w:rPr>
          <w:rFonts w:ascii="Cambria" w:hAnsi="Cambria" w:cstheme="minorHAnsi"/>
          <w:sz w:val="22"/>
          <w:szCs w:val="22"/>
        </w:rPr>
        <w:t>that</w:t>
      </w:r>
      <w:r w:rsidRPr="006722EE">
        <w:rPr>
          <w:rFonts w:ascii="Cambria" w:hAnsi="Cambria" w:cstheme="minorHAnsi"/>
          <w:spacing w:val="57"/>
          <w:sz w:val="22"/>
          <w:szCs w:val="22"/>
        </w:rPr>
        <w:t xml:space="preserve"> </w:t>
      </w:r>
      <w:r w:rsidRPr="006722EE">
        <w:rPr>
          <w:rFonts w:ascii="Cambria" w:hAnsi="Cambria" w:cstheme="minorHAnsi"/>
          <w:sz w:val="22"/>
          <w:szCs w:val="22"/>
        </w:rPr>
        <w:t>the</w:t>
      </w:r>
      <w:r w:rsidRPr="006722EE">
        <w:rPr>
          <w:rFonts w:ascii="Cambria" w:hAnsi="Cambria" w:cstheme="minorHAnsi"/>
          <w:spacing w:val="57"/>
          <w:sz w:val="22"/>
          <w:szCs w:val="22"/>
        </w:rPr>
        <w:t xml:space="preserve"> </w:t>
      </w:r>
      <w:r w:rsidRPr="006722EE">
        <w:rPr>
          <w:rFonts w:ascii="Cambria" w:hAnsi="Cambria" w:cstheme="minorHAnsi"/>
          <w:sz w:val="22"/>
          <w:szCs w:val="22"/>
        </w:rPr>
        <w:t>above</w:t>
      </w:r>
      <w:r w:rsidRPr="006722EE">
        <w:rPr>
          <w:rFonts w:ascii="Cambria" w:hAnsi="Cambria" w:cstheme="minorHAnsi"/>
          <w:spacing w:val="-61"/>
          <w:sz w:val="22"/>
          <w:szCs w:val="22"/>
        </w:rPr>
        <w:t xml:space="preserve"> </w:t>
      </w:r>
      <w:r w:rsidRPr="006722EE">
        <w:rPr>
          <w:rFonts w:ascii="Cambria" w:hAnsi="Cambria" w:cstheme="minorHAnsi"/>
          <w:sz w:val="22"/>
          <w:szCs w:val="22"/>
        </w:rPr>
        <w:t>information</w:t>
      </w:r>
      <w:r w:rsidRPr="006722EE">
        <w:rPr>
          <w:rFonts w:ascii="Cambria" w:hAnsi="Cambria" w:cstheme="minorHAnsi"/>
          <w:spacing w:val="2"/>
          <w:sz w:val="22"/>
          <w:szCs w:val="22"/>
        </w:rPr>
        <w:t xml:space="preserve"> </w:t>
      </w:r>
      <w:r w:rsidRPr="006722EE">
        <w:rPr>
          <w:rFonts w:ascii="Cambria" w:hAnsi="Cambria" w:cstheme="minorHAnsi"/>
          <w:sz w:val="22"/>
          <w:szCs w:val="22"/>
        </w:rPr>
        <w:t>is</w:t>
      </w:r>
      <w:r w:rsidRPr="006722EE">
        <w:rPr>
          <w:rFonts w:ascii="Cambria" w:hAnsi="Cambria" w:cstheme="minorHAnsi"/>
          <w:spacing w:val="1"/>
          <w:sz w:val="22"/>
          <w:szCs w:val="22"/>
        </w:rPr>
        <w:t xml:space="preserve"> </w:t>
      </w:r>
      <w:r w:rsidRPr="006722EE">
        <w:rPr>
          <w:rFonts w:ascii="Cambria" w:hAnsi="Cambria" w:cstheme="minorHAnsi"/>
          <w:sz w:val="22"/>
          <w:szCs w:val="22"/>
        </w:rPr>
        <w:t>true</w:t>
      </w:r>
      <w:r w:rsidRPr="006722EE">
        <w:rPr>
          <w:rFonts w:ascii="Cambria" w:hAnsi="Cambria" w:cstheme="minorHAnsi"/>
          <w:spacing w:val="1"/>
          <w:sz w:val="22"/>
          <w:szCs w:val="22"/>
        </w:rPr>
        <w:t xml:space="preserve"> </w:t>
      </w:r>
      <w:r w:rsidRPr="006722EE">
        <w:rPr>
          <w:rFonts w:ascii="Cambria" w:hAnsi="Cambria" w:cstheme="minorHAnsi"/>
          <w:sz w:val="22"/>
          <w:szCs w:val="22"/>
        </w:rPr>
        <w:t>and</w:t>
      </w:r>
      <w:r w:rsidRPr="006722EE">
        <w:rPr>
          <w:rFonts w:ascii="Cambria" w:hAnsi="Cambria" w:cstheme="minorHAnsi"/>
          <w:spacing w:val="1"/>
          <w:sz w:val="22"/>
          <w:szCs w:val="22"/>
        </w:rPr>
        <w:t xml:space="preserve"> </w:t>
      </w:r>
      <w:r w:rsidRPr="006722EE">
        <w:rPr>
          <w:rFonts w:ascii="Cambria" w:hAnsi="Cambria" w:cstheme="minorHAnsi"/>
          <w:sz w:val="22"/>
          <w:szCs w:val="22"/>
        </w:rPr>
        <w:t>correct.</w:t>
      </w:r>
    </w:p>
    <w:p w14:paraId="1B7F6C7F" w14:textId="77777777" w:rsidR="00EC4800" w:rsidRPr="006722EE" w:rsidRDefault="00EC4800" w:rsidP="00EC4800">
      <w:pPr>
        <w:pStyle w:val="BodyText"/>
        <w:spacing w:before="2"/>
        <w:rPr>
          <w:rFonts w:ascii="Cambria" w:hAnsi="Cambria" w:cstheme="minorHAnsi"/>
          <w:sz w:val="22"/>
          <w:szCs w:val="22"/>
        </w:rPr>
      </w:pPr>
    </w:p>
    <w:p w14:paraId="027214FD" w14:textId="77777777" w:rsidR="00EC4800" w:rsidRPr="006722EE" w:rsidRDefault="00EC4800" w:rsidP="00EC4800">
      <w:pPr>
        <w:pStyle w:val="BodyText"/>
        <w:spacing w:line="487" w:lineRule="auto"/>
        <w:ind w:left="388" w:right="4631"/>
        <w:rPr>
          <w:rFonts w:ascii="Cambria" w:hAnsi="Cambria" w:cstheme="minorHAnsi"/>
          <w:spacing w:val="-61"/>
          <w:sz w:val="22"/>
          <w:szCs w:val="22"/>
        </w:rPr>
      </w:pPr>
      <w:r w:rsidRPr="006722EE">
        <w:rPr>
          <w:rFonts w:ascii="Cambria" w:hAnsi="Cambria" w:cstheme="minorHAnsi"/>
          <w:sz w:val="22"/>
          <w:szCs w:val="22"/>
        </w:rPr>
        <w:t>Chartered Accountant Firm Name</w:t>
      </w:r>
      <w:r w:rsidRPr="006722EE">
        <w:rPr>
          <w:rFonts w:ascii="Cambria" w:hAnsi="Cambria" w:cstheme="minorHAnsi"/>
          <w:spacing w:val="-61"/>
          <w:sz w:val="22"/>
          <w:szCs w:val="22"/>
        </w:rPr>
        <w:t xml:space="preserve">                                                           </w:t>
      </w:r>
    </w:p>
    <w:p w14:paraId="6D9BE102" w14:textId="77777777" w:rsidR="00EC4800" w:rsidRPr="006722EE" w:rsidRDefault="00EC4800" w:rsidP="00EC4800">
      <w:pPr>
        <w:pStyle w:val="BodyText"/>
        <w:spacing w:line="487" w:lineRule="auto"/>
        <w:ind w:left="388" w:right="4631"/>
        <w:rPr>
          <w:rFonts w:ascii="Cambria" w:hAnsi="Cambria" w:cstheme="minorHAnsi"/>
          <w:spacing w:val="-61"/>
          <w:sz w:val="22"/>
          <w:szCs w:val="22"/>
        </w:rPr>
      </w:pPr>
    </w:p>
    <w:p w14:paraId="1014054A" w14:textId="77777777" w:rsidR="00EC4800" w:rsidRPr="006722EE" w:rsidRDefault="00EC4800" w:rsidP="00EC4800">
      <w:pPr>
        <w:pStyle w:val="BodyText"/>
        <w:spacing w:line="487" w:lineRule="auto"/>
        <w:ind w:left="388" w:right="4631"/>
        <w:rPr>
          <w:rFonts w:ascii="Cambria" w:hAnsi="Cambria" w:cstheme="minorHAnsi"/>
          <w:sz w:val="22"/>
          <w:szCs w:val="22"/>
        </w:rPr>
      </w:pPr>
      <w:r w:rsidRPr="006722EE">
        <w:rPr>
          <w:rFonts w:ascii="Cambria" w:hAnsi="Cambria" w:cstheme="minorHAnsi"/>
          <w:sz w:val="22"/>
          <w:szCs w:val="22"/>
        </w:rPr>
        <w:t>Signature</w:t>
      </w:r>
    </w:p>
    <w:p w14:paraId="6B1BA027" w14:textId="77777777" w:rsidR="00EC4800" w:rsidRPr="006722EE" w:rsidRDefault="00EC4800" w:rsidP="00EC4800">
      <w:pPr>
        <w:pStyle w:val="BodyText"/>
        <w:tabs>
          <w:tab w:val="left" w:pos="7516"/>
        </w:tabs>
        <w:spacing w:before="96"/>
        <w:ind w:left="388"/>
        <w:rPr>
          <w:rFonts w:ascii="Cambria" w:hAnsi="Cambria" w:cstheme="minorHAnsi"/>
          <w:sz w:val="22"/>
          <w:szCs w:val="22"/>
        </w:rPr>
      </w:pPr>
      <w:r w:rsidRPr="006722EE">
        <w:rPr>
          <w:rFonts w:ascii="Cambria" w:hAnsi="Cambria" w:cstheme="minorHAnsi"/>
          <w:noProof/>
          <w:sz w:val="22"/>
          <w:szCs w:val="22"/>
          <w:lang w:eastAsia="en-IN"/>
        </w:rPr>
        <mc:AlternateContent>
          <mc:Choice Requires="wpg">
            <w:drawing>
              <wp:anchor distT="0" distB="0" distL="114300" distR="114300" simplePos="0" relativeHeight="251661312" behindDoc="0" locked="0" layoutInCell="1" allowOverlap="1" wp14:anchorId="4F881E52" wp14:editId="3400225C">
                <wp:simplePos x="0" y="0"/>
                <wp:positionH relativeFrom="page">
                  <wp:posOffset>4758690</wp:posOffset>
                </wp:positionH>
                <wp:positionV relativeFrom="paragraph">
                  <wp:posOffset>86360</wp:posOffset>
                </wp:positionV>
                <wp:extent cx="1271270" cy="9493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949325"/>
                          <a:chOff x="7494" y="136"/>
                          <a:chExt cx="2002" cy="1495"/>
                        </a:xfrm>
                      </wpg:grpSpPr>
                      <wps:wsp>
                        <wps:cNvPr id="5" name="Freeform 3"/>
                        <wps:cNvSpPr>
                          <a:spLocks/>
                        </wps:cNvSpPr>
                        <wps:spPr bwMode="auto">
                          <a:xfrm>
                            <a:off x="7514" y="156"/>
                            <a:ext cx="1962" cy="1455"/>
                          </a:xfrm>
                          <a:custGeom>
                            <a:avLst/>
                            <a:gdLst>
                              <a:gd name="T0" fmla="+- 0 8410 7514"/>
                              <a:gd name="T1" fmla="*/ T0 w 1962"/>
                              <a:gd name="T2" fmla="+- 0 159 156"/>
                              <a:gd name="T3" fmla="*/ 159 h 1455"/>
                              <a:gd name="T4" fmla="+- 0 8247 7514"/>
                              <a:gd name="T5" fmla="*/ T4 w 1962"/>
                              <a:gd name="T6" fmla="+- 0 179 156"/>
                              <a:gd name="T7" fmla="*/ 179 h 1455"/>
                              <a:gd name="T8" fmla="+- 0 8095 7514"/>
                              <a:gd name="T9" fmla="*/ T8 w 1962"/>
                              <a:gd name="T10" fmla="+- 0 219 156"/>
                              <a:gd name="T11" fmla="*/ 219 h 1455"/>
                              <a:gd name="T12" fmla="+- 0 7955 7514"/>
                              <a:gd name="T13" fmla="*/ T12 w 1962"/>
                              <a:gd name="T14" fmla="+- 0 276 156"/>
                              <a:gd name="T15" fmla="*/ 276 h 1455"/>
                              <a:gd name="T16" fmla="+- 0 7830 7514"/>
                              <a:gd name="T17" fmla="*/ T16 w 1962"/>
                              <a:gd name="T18" fmla="+- 0 349 156"/>
                              <a:gd name="T19" fmla="*/ 349 h 1455"/>
                              <a:gd name="T20" fmla="+- 0 7722 7514"/>
                              <a:gd name="T21" fmla="*/ T20 w 1962"/>
                              <a:gd name="T22" fmla="+- 0 435 156"/>
                              <a:gd name="T23" fmla="*/ 435 h 1455"/>
                              <a:gd name="T24" fmla="+- 0 7635 7514"/>
                              <a:gd name="T25" fmla="*/ T24 w 1962"/>
                              <a:gd name="T26" fmla="+- 0 534 156"/>
                              <a:gd name="T27" fmla="*/ 534 h 1455"/>
                              <a:gd name="T28" fmla="+- 0 7569 7514"/>
                              <a:gd name="T29" fmla="*/ T28 w 1962"/>
                              <a:gd name="T30" fmla="+- 0 642 156"/>
                              <a:gd name="T31" fmla="*/ 642 h 1455"/>
                              <a:gd name="T32" fmla="+- 0 7528 7514"/>
                              <a:gd name="T33" fmla="*/ T32 w 1962"/>
                              <a:gd name="T34" fmla="+- 0 760 156"/>
                              <a:gd name="T35" fmla="*/ 760 h 1455"/>
                              <a:gd name="T36" fmla="+- 0 7514 7514"/>
                              <a:gd name="T37" fmla="*/ T36 w 1962"/>
                              <a:gd name="T38" fmla="+- 0 884 156"/>
                              <a:gd name="T39" fmla="*/ 884 h 1455"/>
                              <a:gd name="T40" fmla="+- 0 7528 7514"/>
                              <a:gd name="T41" fmla="*/ T40 w 1962"/>
                              <a:gd name="T42" fmla="+- 0 1008 156"/>
                              <a:gd name="T43" fmla="*/ 1008 h 1455"/>
                              <a:gd name="T44" fmla="+- 0 7569 7514"/>
                              <a:gd name="T45" fmla="*/ T44 w 1962"/>
                              <a:gd name="T46" fmla="+- 0 1125 156"/>
                              <a:gd name="T47" fmla="*/ 1125 h 1455"/>
                              <a:gd name="T48" fmla="+- 0 7635 7514"/>
                              <a:gd name="T49" fmla="*/ T48 w 1962"/>
                              <a:gd name="T50" fmla="+- 0 1234 156"/>
                              <a:gd name="T51" fmla="*/ 1234 h 1455"/>
                              <a:gd name="T52" fmla="+- 0 7722 7514"/>
                              <a:gd name="T53" fmla="*/ T52 w 1962"/>
                              <a:gd name="T54" fmla="+- 0 1332 156"/>
                              <a:gd name="T55" fmla="*/ 1332 h 1455"/>
                              <a:gd name="T56" fmla="+- 0 7830 7514"/>
                              <a:gd name="T57" fmla="*/ T56 w 1962"/>
                              <a:gd name="T58" fmla="+- 0 1418 156"/>
                              <a:gd name="T59" fmla="*/ 1418 h 1455"/>
                              <a:gd name="T60" fmla="+- 0 7955 7514"/>
                              <a:gd name="T61" fmla="*/ T60 w 1962"/>
                              <a:gd name="T62" fmla="+- 0 1491 156"/>
                              <a:gd name="T63" fmla="*/ 1491 h 1455"/>
                              <a:gd name="T64" fmla="+- 0 8095 7514"/>
                              <a:gd name="T65" fmla="*/ T64 w 1962"/>
                              <a:gd name="T66" fmla="+- 0 1548 156"/>
                              <a:gd name="T67" fmla="*/ 1548 h 1455"/>
                              <a:gd name="T68" fmla="+- 0 8247 7514"/>
                              <a:gd name="T69" fmla="*/ T68 w 1962"/>
                              <a:gd name="T70" fmla="+- 0 1588 156"/>
                              <a:gd name="T71" fmla="*/ 1588 h 1455"/>
                              <a:gd name="T72" fmla="+- 0 8410 7514"/>
                              <a:gd name="T73" fmla="*/ T72 w 1962"/>
                              <a:gd name="T74" fmla="+- 0 1608 156"/>
                              <a:gd name="T75" fmla="*/ 1608 h 1455"/>
                              <a:gd name="T76" fmla="+- 0 8580 7514"/>
                              <a:gd name="T77" fmla="*/ T76 w 1962"/>
                              <a:gd name="T78" fmla="+- 0 1608 156"/>
                              <a:gd name="T79" fmla="*/ 1608 h 1455"/>
                              <a:gd name="T80" fmla="+- 0 8743 7514"/>
                              <a:gd name="T81" fmla="*/ T80 w 1962"/>
                              <a:gd name="T82" fmla="+- 0 1588 156"/>
                              <a:gd name="T83" fmla="*/ 1588 h 1455"/>
                              <a:gd name="T84" fmla="+- 0 8895 7514"/>
                              <a:gd name="T85" fmla="*/ T84 w 1962"/>
                              <a:gd name="T86" fmla="+- 0 1548 156"/>
                              <a:gd name="T87" fmla="*/ 1548 h 1455"/>
                              <a:gd name="T88" fmla="+- 0 9035 7514"/>
                              <a:gd name="T89" fmla="*/ T88 w 1962"/>
                              <a:gd name="T90" fmla="+- 0 1491 156"/>
                              <a:gd name="T91" fmla="*/ 1491 h 1455"/>
                              <a:gd name="T92" fmla="+- 0 9160 7514"/>
                              <a:gd name="T93" fmla="*/ T92 w 1962"/>
                              <a:gd name="T94" fmla="+- 0 1418 156"/>
                              <a:gd name="T95" fmla="*/ 1418 h 1455"/>
                              <a:gd name="T96" fmla="+- 0 9268 7514"/>
                              <a:gd name="T97" fmla="*/ T96 w 1962"/>
                              <a:gd name="T98" fmla="+- 0 1332 156"/>
                              <a:gd name="T99" fmla="*/ 1332 h 1455"/>
                              <a:gd name="T100" fmla="+- 0 9355 7514"/>
                              <a:gd name="T101" fmla="*/ T100 w 1962"/>
                              <a:gd name="T102" fmla="+- 0 1234 156"/>
                              <a:gd name="T103" fmla="*/ 1234 h 1455"/>
                              <a:gd name="T104" fmla="+- 0 9421 7514"/>
                              <a:gd name="T105" fmla="*/ T104 w 1962"/>
                              <a:gd name="T106" fmla="+- 0 1125 156"/>
                              <a:gd name="T107" fmla="*/ 1125 h 1455"/>
                              <a:gd name="T108" fmla="+- 0 9462 7514"/>
                              <a:gd name="T109" fmla="*/ T108 w 1962"/>
                              <a:gd name="T110" fmla="+- 0 1008 156"/>
                              <a:gd name="T111" fmla="*/ 1008 h 1455"/>
                              <a:gd name="T112" fmla="+- 0 9476 7514"/>
                              <a:gd name="T113" fmla="*/ T112 w 1962"/>
                              <a:gd name="T114" fmla="+- 0 884 156"/>
                              <a:gd name="T115" fmla="*/ 884 h 1455"/>
                              <a:gd name="T116" fmla="+- 0 9462 7514"/>
                              <a:gd name="T117" fmla="*/ T116 w 1962"/>
                              <a:gd name="T118" fmla="+- 0 760 156"/>
                              <a:gd name="T119" fmla="*/ 760 h 1455"/>
                              <a:gd name="T120" fmla="+- 0 9421 7514"/>
                              <a:gd name="T121" fmla="*/ T120 w 1962"/>
                              <a:gd name="T122" fmla="+- 0 642 156"/>
                              <a:gd name="T123" fmla="*/ 642 h 1455"/>
                              <a:gd name="T124" fmla="+- 0 9355 7514"/>
                              <a:gd name="T125" fmla="*/ T124 w 1962"/>
                              <a:gd name="T126" fmla="+- 0 534 156"/>
                              <a:gd name="T127" fmla="*/ 534 h 1455"/>
                              <a:gd name="T128" fmla="+- 0 9268 7514"/>
                              <a:gd name="T129" fmla="*/ T128 w 1962"/>
                              <a:gd name="T130" fmla="+- 0 435 156"/>
                              <a:gd name="T131" fmla="*/ 435 h 1455"/>
                              <a:gd name="T132" fmla="+- 0 9160 7514"/>
                              <a:gd name="T133" fmla="*/ T132 w 1962"/>
                              <a:gd name="T134" fmla="+- 0 349 156"/>
                              <a:gd name="T135" fmla="*/ 349 h 1455"/>
                              <a:gd name="T136" fmla="+- 0 9035 7514"/>
                              <a:gd name="T137" fmla="*/ T136 w 1962"/>
                              <a:gd name="T138" fmla="+- 0 276 156"/>
                              <a:gd name="T139" fmla="*/ 276 h 1455"/>
                              <a:gd name="T140" fmla="+- 0 8895 7514"/>
                              <a:gd name="T141" fmla="*/ T140 w 1962"/>
                              <a:gd name="T142" fmla="+- 0 219 156"/>
                              <a:gd name="T143" fmla="*/ 219 h 1455"/>
                              <a:gd name="T144" fmla="+- 0 8743 7514"/>
                              <a:gd name="T145" fmla="*/ T144 w 1962"/>
                              <a:gd name="T146" fmla="+- 0 179 156"/>
                              <a:gd name="T147" fmla="*/ 179 h 1455"/>
                              <a:gd name="T148" fmla="+- 0 8580 7514"/>
                              <a:gd name="T149" fmla="*/ T148 w 1962"/>
                              <a:gd name="T150" fmla="+- 0 159 156"/>
                              <a:gd name="T151" fmla="*/ 159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981" y="0"/>
                                </a:moveTo>
                                <a:lnTo>
                                  <a:pt x="896" y="3"/>
                                </a:lnTo>
                                <a:lnTo>
                                  <a:pt x="814" y="11"/>
                                </a:lnTo>
                                <a:lnTo>
                                  <a:pt x="733" y="23"/>
                                </a:lnTo>
                                <a:lnTo>
                                  <a:pt x="656" y="41"/>
                                </a:lnTo>
                                <a:lnTo>
                                  <a:pt x="581" y="63"/>
                                </a:lnTo>
                                <a:lnTo>
                                  <a:pt x="509" y="90"/>
                                </a:lnTo>
                                <a:lnTo>
                                  <a:pt x="441" y="120"/>
                                </a:lnTo>
                                <a:lnTo>
                                  <a:pt x="376" y="155"/>
                                </a:lnTo>
                                <a:lnTo>
                                  <a:pt x="316" y="193"/>
                                </a:lnTo>
                                <a:lnTo>
                                  <a:pt x="260" y="234"/>
                                </a:lnTo>
                                <a:lnTo>
                                  <a:pt x="208" y="279"/>
                                </a:lnTo>
                                <a:lnTo>
                                  <a:pt x="162" y="327"/>
                                </a:lnTo>
                                <a:lnTo>
                                  <a:pt x="121" y="378"/>
                                </a:lnTo>
                                <a:lnTo>
                                  <a:pt x="85" y="431"/>
                                </a:lnTo>
                                <a:lnTo>
                                  <a:pt x="55" y="486"/>
                                </a:lnTo>
                                <a:lnTo>
                                  <a:pt x="32" y="544"/>
                                </a:lnTo>
                                <a:lnTo>
                                  <a:pt x="14" y="604"/>
                                </a:lnTo>
                                <a:lnTo>
                                  <a:pt x="4" y="665"/>
                                </a:lnTo>
                                <a:lnTo>
                                  <a:pt x="0" y="728"/>
                                </a:lnTo>
                                <a:lnTo>
                                  <a:pt x="4" y="790"/>
                                </a:lnTo>
                                <a:lnTo>
                                  <a:pt x="14" y="852"/>
                                </a:lnTo>
                                <a:lnTo>
                                  <a:pt x="32" y="911"/>
                                </a:lnTo>
                                <a:lnTo>
                                  <a:pt x="55" y="969"/>
                                </a:lnTo>
                                <a:lnTo>
                                  <a:pt x="85" y="1024"/>
                                </a:lnTo>
                                <a:lnTo>
                                  <a:pt x="121" y="1078"/>
                                </a:lnTo>
                                <a:lnTo>
                                  <a:pt x="162" y="1128"/>
                                </a:lnTo>
                                <a:lnTo>
                                  <a:pt x="208" y="1176"/>
                                </a:lnTo>
                                <a:lnTo>
                                  <a:pt x="260" y="1221"/>
                                </a:lnTo>
                                <a:lnTo>
                                  <a:pt x="316" y="1262"/>
                                </a:lnTo>
                                <a:lnTo>
                                  <a:pt x="376" y="1300"/>
                                </a:lnTo>
                                <a:lnTo>
                                  <a:pt x="441" y="1335"/>
                                </a:lnTo>
                                <a:lnTo>
                                  <a:pt x="509" y="1365"/>
                                </a:lnTo>
                                <a:lnTo>
                                  <a:pt x="581" y="1392"/>
                                </a:lnTo>
                                <a:lnTo>
                                  <a:pt x="656" y="1414"/>
                                </a:lnTo>
                                <a:lnTo>
                                  <a:pt x="733" y="1432"/>
                                </a:lnTo>
                                <a:lnTo>
                                  <a:pt x="814" y="1445"/>
                                </a:lnTo>
                                <a:lnTo>
                                  <a:pt x="896" y="1452"/>
                                </a:lnTo>
                                <a:lnTo>
                                  <a:pt x="981" y="1455"/>
                                </a:lnTo>
                                <a:lnTo>
                                  <a:pt x="1066" y="1452"/>
                                </a:lnTo>
                                <a:lnTo>
                                  <a:pt x="1148" y="1445"/>
                                </a:lnTo>
                                <a:lnTo>
                                  <a:pt x="1229" y="1432"/>
                                </a:lnTo>
                                <a:lnTo>
                                  <a:pt x="1306" y="1414"/>
                                </a:lnTo>
                                <a:lnTo>
                                  <a:pt x="1381" y="1392"/>
                                </a:lnTo>
                                <a:lnTo>
                                  <a:pt x="1453" y="1365"/>
                                </a:lnTo>
                                <a:lnTo>
                                  <a:pt x="1521" y="1335"/>
                                </a:lnTo>
                                <a:lnTo>
                                  <a:pt x="1586" y="1300"/>
                                </a:lnTo>
                                <a:lnTo>
                                  <a:pt x="1646" y="1262"/>
                                </a:lnTo>
                                <a:lnTo>
                                  <a:pt x="1702" y="1221"/>
                                </a:lnTo>
                                <a:lnTo>
                                  <a:pt x="1754" y="1176"/>
                                </a:lnTo>
                                <a:lnTo>
                                  <a:pt x="1800" y="1128"/>
                                </a:lnTo>
                                <a:lnTo>
                                  <a:pt x="1841" y="1078"/>
                                </a:lnTo>
                                <a:lnTo>
                                  <a:pt x="1877" y="1024"/>
                                </a:lnTo>
                                <a:lnTo>
                                  <a:pt x="1907" y="969"/>
                                </a:lnTo>
                                <a:lnTo>
                                  <a:pt x="1930" y="911"/>
                                </a:lnTo>
                                <a:lnTo>
                                  <a:pt x="1948" y="852"/>
                                </a:lnTo>
                                <a:lnTo>
                                  <a:pt x="1958" y="790"/>
                                </a:lnTo>
                                <a:lnTo>
                                  <a:pt x="1962" y="728"/>
                                </a:lnTo>
                                <a:lnTo>
                                  <a:pt x="1958" y="665"/>
                                </a:lnTo>
                                <a:lnTo>
                                  <a:pt x="1948" y="604"/>
                                </a:lnTo>
                                <a:lnTo>
                                  <a:pt x="1930" y="544"/>
                                </a:lnTo>
                                <a:lnTo>
                                  <a:pt x="1907" y="486"/>
                                </a:lnTo>
                                <a:lnTo>
                                  <a:pt x="1877" y="431"/>
                                </a:lnTo>
                                <a:lnTo>
                                  <a:pt x="1841" y="378"/>
                                </a:lnTo>
                                <a:lnTo>
                                  <a:pt x="1800" y="327"/>
                                </a:lnTo>
                                <a:lnTo>
                                  <a:pt x="1754" y="279"/>
                                </a:lnTo>
                                <a:lnTo>
                                  <a:pt x="1702" y="234"/>
                                </a:lnTo>
                                <a:lnTo>
                                  <a:pt x="1646" y="193"/>
                                </a:lnTo>
                                <a:lnTo>
                                  <a:pt x="1586" y="155"/>
                                </a:lnTo>
                                <a:lnTo>
                                  <a:pt x="1521" y="120"/>
                                </a:lnTo>
                                <a:lnTo>
                                  <a:pt x="1453" y="90"/>
                                </a:lnTo>
                                <a:lnTo>
                                  <a:pt x="1381" y="63"/>
                                </a:lnTo>
                                <a:lnTo>
                                  <a:pt x="1306" y="41"/>
                                </a:lnTo>
                                <a:lnTo>
                                  <a:pt x="1229" y="23"/>
                                </a:lnTo>
                                <a:lnTo>
                                  <a:pt x="1148" y="11"/>
                                </a:lnTo>
                                <a:lnTo>
                                  <a:pt x="1066" y="3"/>
                                </a:lnTo>
                                <a:lnTo>
                                  <a:pt x="9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7514" y="156"/>
                            <a:ext cx="1962" cy="1455"/>
                          </a:xfrm>
                          <a:custGeom>
                            <a:avLst/>
                            <a:gdLst>
                              <a:gd name="T0" fmla="+- 0 7518 7514"/>
                              <a:gd name="T1" fmla="*/ T0 w 1962"/>
                              <a:gd name="T2" fmla="+- 0 821 156"/>
                              <a:gd name="T3" fmla="*/ 821 h 1455"/>
                              <a:gd name="T4" fmla="+- 0 7546 7514"/>
                              <a:gd name="T5" fmla="*/ T4 w 1962"/>
                              <a:gd name="T6" fmla="+- 0 700 156"/>
                              <a:gd name="T7" fmla="*/ 700 h 1455"/>
                              <a:gd name="T8" fmla="+- 0 7599 7514"/>
                              <a:gd name="T9" fmla="*/ T8 w 1962"/>
                              <a:gd name="T10" fmla="+- 0 587 156"/>
                              <a:gd name="T11" fmla="*/ 587 h 1455"/>
                              <a:gd name="T12" fmla="+- 0 7676 7514"/>
                              <a:gd name="T13" fmla="*/ T12 w 1962"/>
                              <a:gd name="T14" fmla="+- 0 483 156"/>
                              <a:gd name="T15" fmla="*/ 483 h 1455"/>
                              <a:gd name="T16" fmla="+- 0 7774 7514"/>
                              <a:gd name="T17" fmla="*/ T16 w 1962"/>
                              <a:gd name="T18" fmla="+- 0 390 156"/>
                              <a:gd name="T19" fmla="*/ 390 h 1455"/>
                              <a:gd name="T20" fmla="+- 0 7890 7514"/>
                              <a:gd name="T21" fmla="*/ T20 w 1962"/>
                              <a:gd name="T22" fmla="+- 0 311 156"/>
                              <a:gd name="T23" fmla="*/ 311 h 1455"/>
                              <a:gd name="T24" fmla="+- 0 8023 7514"/>
                              <a:gd name="T25" fmla="*/ T24 w 1962"/>
                              <a:gd name="T26" fmla="+- 0 246 156"/>
                              <a:gd name="T27" fmla="*/ 246 h 1455"/>
                              <a:gd name="T28" fmla="+- 0 8170 7514"/>
                              <a:gd name="T29" fmla="*/ T28 w 1962"/>
                              <a:gd name="T30" fmla="+- 0 197 156"/>
                              <a:gd name="T31" fmla="*/ 197 h 1455"/>
                              <a:gd name="T32" fmla="+- 0 8328 7514"/>
                              <a:gd name="T33" fmla="*/ T32 w 1962"/>
                              <a:gd name="T34" fmla="+- 0 167 156"/>
                              <a:gd name="T35" fmla="*/ 167 h 1455"/>
                              <a:gd name="T36" fmla="+- 0 8495 7514"/>
                              <a:gd name="T37" fmla="*/ T36 w 1962"/>
                              <a:gd name="T38" fmla="+- 0 156 156"/>
                              <a:gd name="T39" fmla="*/ 156 h 1455"/>
                              <a:gd name="T40" fmla="+- 0 8662 7514"/>
                              <a:gd name="T41" fmla="*/ T40 w 1962"/>
                              <a:gd name="T42" fmla="+- 0 167 156"/>
                              <a:gd name="T43" fmla="*/ 167 h 1455"/>
                              <a:gd name="T44" fmla="+- 0 8820 7514"/>
                              <a:gd name="T45" fmla="*/ T44 w 1962"/>
                              <a:gd name="T46" fmla="+- 0 197 156"/>
                              <a:gd name="T47" fmla="*/ 197 h 1455"/>
                              <a:gd name="T48" fmla="+- 0 8967 7514"/>
                              <a:gd name="T49" fmla="*/ T48 w 1962"/>
                              <a:gd name="T50" fmla="+- 0 246 156"/>
                              <a:gd name="T51" fmla="*/ 246 h 1455"/>
                              <a:gd name="T52" fmla="+- 0 9100 7514"/>
                              <a:gd name="T53" fmla="*/ T52 w 1962"/>
                              <a:gd name="T54" fmla="+- 0 311 156"/>
                              <a:gd name="T55" fmla="*/ 311 h 1455"/>
                              <a:gd name="T56" fmla="+- 0 9216 7514"/>
                              <a:gd name="T57" fmla="*/ T56 w 1962"/>
                              <a:gd name="T58" fmla="+- 0 390 156"/>
                              <a:gd name="T59" fmla="*/ 390 h 1455"/>
                              <a:gd name="T60" fmla="+- 0 9314 7514"/>
                              <a:gd name="T61" fmla="*/ T60 w 1962"/>
                              <a:gd name="T62" fmla="+- 0 483 156"/>
                              <a:gd name="T63" fmla="*/ 483 h 1455"/>
                              <a:gd name="T64" fmla="+- 0 9391 7514"/>
                              <a:gd name="T65" fmla="*/ T64 w 1962"/>
                              <a:gd name="T66" fmla="+- 0 587 156"/>
                              <a:gd name="T67" fmla="*/ 587 h 1455"/>
                              <a:gd name="T68" fmla="+- 0 9444 7514"/>
                              <a:gd name="T69" fmla="*/ T68 w 1962"/>
                              <a:gd name="T70" fmla="+- 0 700 156"/>
                              <a:gd name="T71" fmla="*/ 700 h 1455"/>
                              <a:gd name="T72" fmla="+- 0 9472 7514"/>
                              <a:gd name="T73" fmla="*/ T72 w 1962"/>
                              <a:gd name="T74" fmla="+- 0 821 156"/>
                              <a:gd name="T75" fmla="*/ 821 h 1455"/>
                              <a:gd name="T76" fmla="+- 0 9472 7514"/>
                              <a:gd name="T77" fmla="*/ T76 w 1962"/>
                              <a:gd name="T78" fmla="+- 0 946 156"/>
                              <a:gd name="T79" fmla="*/ 946 h 1455"/>
                              <a:gd name="T80" fmla="+- 0 9444 7514"/>
                              <a:gd name="T81" fmla="*/ T80 w 1962"/>
                              <a:gd name="T82" fmla="+- 0 1067 156"/>
                              <a:gd name="T83" fmla="*/ 1067 h 1455"/>
                              <a:gd name="T84" fmla="+- 0 9391 7514"/>
                              <a:gd name="T85" fmla="*/ T84 w 1962"/>
                              <a:gd name="T86" fmla="+- 0 1180 156"/>
                              <a:gd name="T87" fmla="*/ 1180 h 1455"/>
                              <a:gd name="T88" fmla="+- 0 9314 7514"/>
                              <a:gd name="T89" fmla="*/ T88 w 1962"/>
                              <a:gd name="T90" fmla="+- 0 1284 156"/>
                              <a:gd name="T91" fmla="*/ 1284 h 1455"/>
                              <a:gd name="T92" fmla="+- 0 9216 7514"/>
                              <a:gd name="T93" fmla="*/ T92 w 1962"/>
                              <a:gd name="T94" fmla="+- 0 1377 156"/>
                              <a:gd name="T95" fmla="*/ 1377 h 1455"/>
                              <a:gd name="T96" fmla="+- 0 9100 7514"/>
                              <a:gd name="T97" fmla="*/ T96 w 1962"/>
                              <a:gd name="T98" fmla="+- 0 1456 156"/>
                              <a:gd name="T99" fmla="*/ 1456 h 1455"/>
                              <a:gd name="T100" fmla="+- 0 8967 7514"/>
                              <a:gd name="T101" fmla="*/ T100 w 1962"/>
                              <a:gd name="T102" fmla="+- 0 1521 156"/>
                              <a:gd name="T103" fmla="*/ 1521 h 1455"/>
                              <a:gd name="T104" fmla="+- 0 8820 7514"/>
                              <a:gd name="T105" fmla="*/ T104 w 1962"/>
                              <a:gd name="T106" fmla="+- 0 1570 156"/>
                              <a:gd name="T107" fmla="*/ 1570 h 1455"/>
                              <a:gd name="T108" fmla="+- 0 8662 7514"/>
                              <a:gd name="T109" fmla="*/ T108 w 1962"/>
                              <a:gd name="T110" fmla="+- 0 1601 156"/>
                              <a:gd name="T111" fmla="*/ 1601 h 1455"/>
                              <a:gd name="T112" fmla="+- 0 8495 7514"/>
                              <a:gd name="T113" fmla="*/ T112 w 1962"/>
                              <a:gd name="T114" fmla="+- 0 1611 156"/>
                              <a:gd name="T115" fmla="*/ 1611 h 1455"/>
                              <a:gd name="T116" fmla="+- 0 8328 7514"/>
                              <a:gd name="T117" fmla="*/ T116 w 1962"/>
                              <a:gd name="T118" fmla="+- 0 1601 156"/>
                              <a:gd name="T119" fmla="*/ 1601 h 1455"/>
                              <a:gd name="T120" fmla="+- 0 8170 7514"/>
                              <a:gd name="T121" fmla="*/ T120 w 1962"/>
                              <a:gd name="T122" fmla="+- 0 1570 156"/>
                              <a:gd name="T123" fmla="*/ 1570 h 1455"/>
                              <a:gd name="T124" fmla="+- 0 8023 7514"/>
                              <a:gd name="T125" fmla="*/ T124 w 1962"/>
                              <a:gd name="T126" fmla="+- 0 1521 156"/>
                              <a:gd name="T127" fmla="*/ 1521 h 1455"/>
                              <a:gd name="T128" fmla="+- 0 7890 7514"/>
                              <a:gd name="T129" fmla="*/ T128 w 1962"/>
                              <a:gd name="T130" fmla="+- 0 1456 156"/>
                              <a:gd name="T131" fmla="*/ 1456 h 1455"/>
                              <a:gd name="T132" fmla="+- 0 7774 7514"/>
                              <a:gd name="T133" fmla="*/ T132 w 1962"/>
                              <a:gd name="T134" fmla="+- 0 1377 156"/>
                              <a:gd name="T135" fmla="*/ 1377 h 1455"/>
                              <a:gd name="T136" fmla="+- 0 7676 7514"/>
                              <a:gd name="T137" fmla="*/ T136 w 1962"/>
                              <a:gd name="T138" fmla="+- 0 1284 156"/>
                              <a:gd name="T139" fmla="*/ 1284 h 1455"/>
                              <a:gd name="T140" fmla="+- 0 7599 7514"/>
                              <a:gd name="T141" fmla="*/ T140 w 1962"/>
                              <a:gd name="T142" fmla="+- 0 1180 156"/>
                              <a:gd name="T143" fmla="*/ 1180 h 1455"/>
                              <a:gd name="T144" fmla="+- 0 7546 7514"/>
                              <a:gd name="T145" fmla="*/ T144 w 1962"/>
                              <a:gd name="T146" fmla="+- 0 1067 156"/>
                              <a:gd name="T147" fmla="*/ 1067 h 1455"/>
                              <a:gd name="T148" fmla="+- 0 7518 7514"/>
                              <a:gd name="T149" fmla="*/ T148 w 1962"/>
                              <a:gd name="T150" fmla="+- 0 946 156"/>
                              <a:gd name="T151" fmla="*/ 946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0" y="728"/>
                                </a:moveTo>
                                <a:lnTo>
                                  <a:pt x="4" y="665"/>
                                </a:lnTo>
                                <a:lnTo>
                                  <a:pt x="14" y="604"/>
                                </a:lnTo>
                                <a:lnTo>
                                  <a:pt x="32" y="544"/>
                                </a:lnTo>
                                <a:lnTo>
                                  <a:pt x="55" y="486"/>
                                </a:lnTo>
                                <a:lnTo>
                                  <a:pt x="85" y="431"/>
                                </a:lnTo>
                                <a:lnTo>
                                  <a:pt x="121" y="378"/>
                                </a:lnTo>
                                <a:lnTo>
                                  <a:pt x="162" y="327"/>
                                </a:lnTo>
                                <a:lnTo>
                                  <a:pt x="208" y="279"/>
                                </a:lnTo>
                                <a:lnTo>
                                  <a:pt x="260" y="234"/>
                                </a:lnTo>
                                <a:lnTo>
                                  <a:pt x="316" y="193"/>
                                </a:lnTo>
                                <a:lnTo>
                                  <a:pt x="376" y="155"/>
                                </a:lnTo>
                                <a:lnTo>
                                  <a:pt x="441" y="120"/>
                                </a:lnTo>
                                <a:lnTo>
                                  <a:pt x="509" y="90"/>
                                </a:lnTo>
                                <a:lnTo>
                                  <a:pt x="581" y="63"/>
                                </a:lnTo>
                                <a:lnTo>
                                  <a:pt x="656" y="41"/>
                                </a:lnTo>
                                <a:lnTo>
                                  <a:pt x="733" y="23"/>
                                </a:lnTo>
                                <a:lnTo>
                                  <a:pt x="814" y="11"/>
                                </a:lnTo>
                                <a:lnTo>
                                  <a:pt x="896" y="3"/>
                                </a:lnTo>
                                <a:lnTo>
                                  <a:pt x="981" y="0"/>
                                </a:lnTo>
                                <a:lnTo>
                                  <a:pt x="1066" y="3"/>
                                </a:lnTo>
                                <a:lnTo>
                                  <a:pt x="1148" y="11"/>
                                </a:lnTo>
                                <a:lnTo>
                                  <a:pt x="1229" y="23"/>
                                </a:lnTo>
                                <a:lnTo>
                                  <a:pt x="1306" y="41"/>
                                </a:lnTo>
                                <a:lnTo>
                                  <a:pt x="1381" y="63"/>
                                </a:lnTo>
                                <a:lnTo>
                                  <a:pt x="1453" y="90"/>
                                </a:lnTo>
                                <a:lnTo>
                                  <a:pt x="1521" y="120"/>
                                </a:lnTo>
                                <a:lnTo>
                                  <a:pt x="1586" y="155"/>
                                </a:lnTo>
                                <a:lnTo>
                                  <a:pt x="1646" y="193"/>
                                </a:lnTo>
                                <a:lnTo>
                                  <a:pt x="1702" y="234"/>
                                </a:lnTo>
                                <a:lnTo>
                                  <a:pt x="1754" y="279"/>
                                </a:lnTo>
                                <a:lnTo>
                                  <a:pt x="1800" y="327"/>
                                </a:lnTo>
                                <a:lnTo>
                                  <a:pt x="1841" y="378"/>
                                </a:lnTo>
                                <a:lnTo>
                                  <a:pt x="1877" y="431"/>
                                </a:lnTo>
                                <a:lnTo>
                                  <a:pt x="1907" y="486"/>
                                </a:lnTo>
                                <a:lnTo>
                                  <a:pt x="1930" y="544"/>
                                </a:lnTo>
                                <a:lnTo>
                                  <a:pt x="1948" y="604"/>
                                </a:lnTo>
                                <a:lnTo>
                                  <a:pt x="1958" y="665"/>
                                </a:lnTo>
                                <a:lnTo>
                                  <a:pt x="1962" y="728"/>
                                </a:lnTo>
                                <a:lnTo>
                                  <a:pt x="1958" y="790"/>
                                </a:lnTo>
                                <a:lnTo>
                                  <a:pt x="1948" y="852"/>
                                </a:lnTo>
                                <a:lnTo>
                                  <a:pt x="1930" y="911"/>
                                </a:lnTo>
                                <a:lnTo>
                                  <a:pt x="1907" y="969"/>
                                </a:lnTo>
                                <a:lnTo>
                                  <a:pt x="1877" y="1024"/>
                                </a:lnTo>
                                <a:lnTo>
                                  <a:pt x="1841" y="1078"/>
                                </a:lnTo>
                                <a:lnTo>
                                  <a:pt x="1800" y="1128"/>
                                </a:lnTo>
                                <a:lnTo>
                                  <a:pt x="1754" y="1176"/>
                                </a:lnTo>
                                <a:lnTo>
                                  <a:pt x="1702" y="1221"/>
                                </a:lnTo>
                                <a:lnTo>
                                  <a:pt x="1646" y="1262"/>
                                </a:lnTo>
                                <a:lnTo>
                                  <a:pt x="1586" y="1300"/>
                                </a:lnTo>
                                <a:lnTo>
                                  <a:pt x="1521" y="1335"/>
                                </a:lnTo>
                                <a:lnTo>
                                  <a:pt x="1453" y="1365"/>
                                </a:lnTo>
                                <a:lnTo>
                                  <a:pt x="1381" y="1392"/>
                                </a:lnTo>
                                <a:lnTo>
                                  <a:pt x="1306" y="1414"/>
                                </a:lnTo>
                                <a:lnTo>
                                  <a:pt x="1229" y="1432"/>
                                </a:lnTo>
                                <a:lnTo>
                                  <a:pt x="1148" y="1445"/>
                                </a:lnTo>
                                <a:lnTo>
                                  <a:pt x="1066" y="1452"/>
                                </a:lnTo>
                                <a:lnTo>
                                  <a:pt x="981" y="1455"/>
                                </a:lnTo>
                                <a:lnTo>
                                  <a:pt x="896" y="1452"/>
                                </a:lnTo>
                                <a:lnTo>
                                  <a:pt x="814" y="1445"/>
                                </a:lnTo>
                                <a:lnTo>
                                  <a:pt x="733" y="1432"/>
                                </a:lnTo>
                                <a:lnTo>
                                  <a:pt x="656" y="1414"/>
                                </a:lnTo>
                                <a:lnTo>
                                  <a:pt x="581" y="1392"/>
                                </a:lnTo>
                                <a:lnTo>
                                  <a:pt x="509" y="1365"/>
                                </a:lnTo>
                                <a:lnTo>
                                  <a:pt x="441" y="1335"/>
                                </a:lnTo>
                                <a:lnTo>
                                  <a:pt x="376" y="1300"/>
                                </a:lnTo>
                                <a:lnTo>
                                  <a:pt x="316" y="1262"/>
                                </a:lnTo>
                                <a:lnTo>
                                  <a:pt x="260" y="1221"/>
                                </a:lnTo>
                                <a:lnTo>
                                  <a:pt x="208" y="1176"/>
                                </a:lnTo>
                                <a:lnTo>
                                  <a:pt x="162" y="1128"/>
                                </a:lnTo>
                                <a:lnTo>
                                  <a:pt x="121" y="1078"/>
                                </a:lnTo>
                                <a:lnTo>
                                  <a:pt x="85" y="1024"/>
                                </a:lnTo>
                                <a:lnTo>
                                  <a:pt x="55" y="969"/>
                                </a:lnTo>
                                <a:lnTo>
                                  <a:pt x="32" y="911"/>
                                </a:lnTo>
                                <a:lnTo>
                                  <a:pt x="14" y="852"/>
                                </a:lnTo>
                                <a:lnTo>
                                  <a:pt x="4" y="790"/>
                                </a:lnTo>
                                <a:lnTo>
                                  <a:pt x="0" y="728"/>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5"/>
                        <wps:cNvSpPr txBox="1">
                          <a:spLocks noChangeArrowheads="1"/>
                        </wps:cNvSpPr>
                        <wps:spPr bwMode="auto">
                          <a:xfrm>
                            <a:off x="7494" y="136"/>
                            <a:ext cx="2002" cy="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31339" w14:textId="77777777" w:rsidR="00D31616" w:rsidRDefault="00D31616" w:rsidP="00EC4800">
                              <w:pPr>
                                <w:rPr>
                                  <w:sz w:val="26"/>
                                </w:rPr>
                              </w:pPr>
                            </w:p>
                            <w:p w14:paraId="5DE565C5" w14:textId="77777777" w:rsidR="00D31616" w:rsidRDefault="00D31616" w:rsidP="00EC4800">
                              <w:pPr>
                                <w:spacing w:before="172" w:line="247"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81E52" id="Group 4" o:spid="_x0000_s1026" style="position:absolute;left:0;text-align:left;margin-left:374.7pt;margin-top:6.8pt;width:100.1pt;height:74.75pt;z-index:251661312;mso-position-horizontal-relative:page" coordorigin="7494,136" coordsize="2002,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">
                <v:shape id="Freeform 3" o:spid="_x0000_s1027" style="position:absolute;left:7514;top:156;width:1962;height:1455;visibility:visible;mso-wrap-style:square;v-text-anchor:top" coordsize="1962,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PcQA&#10;AADaAAAADwAAAGRycy9kb3ducmV2LnhtbESPQWvCQBSE74L/YXlCL6VuVNJK6ioqFIoHwVg8P7Ov&#10;STT7NmTXJP33rlDwOMzMN8xi1ZtKtNS40rKCyTgCQZxZXXKu4Of49TYH4TyyxsoyKfgjB6vlcLDA&#10;RNuOD9SmPhcBwi5BBYX3dSKlywoy6Ma2Jg7er20M+iCbXOoGuwA3lZxG0bs0WHJYKLCmbUHZNb0Z&#10;BZvjfnZtX8/p7nT7mPEk7uL5Za3Uy6hff4Lw1Ptn+L/9rRXE8LgSb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i7j3EAAAA2gAAAA8AAAAAAAAAAAAAAAAAmAIAAGRycy9k&#10;b3ducmV2LnhtbFBLBQYAAAAABAAEAPUAAACJAwAAAAA=&#10;" path="m981,l896,3r-82,8l733,23,656,41,581,63,509,90r-68,30l376,155r-60,38l260,234r-52,45l162,327r-41,51l85,431,55,486,32,544,14,604,4,665,,728r4,62l14,852r18,59l55,969r30,55l121,1078r41,50l208,1176r52,45l316,1262r60,38l441,1335r68,30l581,1392r75,22l733,1432r81,13l896,1452r85,3l1066,1452r82,-7l1229,1432r77,-18l1381,1392r72,-27l1521,1335r65,-35l1646,1262r56,-41l1754,1176r46,-48l1841,1078r36,-54l1907,969r23,-58l1948,852r10,-62l1962,728r-4,-63l1948,604r-18,-60l1907,486r-30,-55l1841,378r-41,-51l1754,279r-52,-45l1646,193r-60,-38l1521,120,1453,90,1381,63,1306,41,1229,23,1148,11,1066,3,981,xe" stroked="f">
                  <v:path arrowok="t" o:connecttype="custom" o:connectlocs="896,159;733,179;581,219;441,276;316,349;208,435;121,534;55,642;14,760;0,884;14,1008;55,1125;121,1234;208,1332;316,1418;441,1491;581,1548;733,1588;896,1608;1066,1608;1229,1588;1381,1548;1521,1491;1646,1418;1754,1332;1841,1234;1907,1125;1948,1008;1962,884;1948,760;1907,642;1841,534;1754,435;1646,349;1521,276;1381,219;1229,179;1066,159" o:connectangles="0,0,0,0,0,0,0,0,0,0,0,0,0,0,0,0,0,0,0,0,0,0,0,0,0,0,0,0,0,0,0,0,0,0,0,0,0,0"/>
                </v:shape>
                <v:shape id="Freeform 4" o:spid="_x0000_s1028" style="position:absolute;left:7514;top:156;width:1962;height:1455;visibility:visible;mso-wrap-style:square;v-text-anchor:top" coordsize="1962,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e4sMA&#10;AADaAAAADwAAAGRycy9kb3ducmV2LnhtbESPQWvCQBSE7wX/w/IK3uqmBcVGVylWwYMeEqV4fGaf&#10;2dDs25BdY/z33YLgcZiZb5j5sre16Kj1lWMF76MEBHHhdMWlguNh8zYF4QOyxtoxKbiTh+Vi8DLH&#10;VLsbZ9TloRQRwj5FBSaEJpXSF4Ys+pFriKN3ca3FEGVbSt3iLcJtLT+SZCItVhwXDDa0MlT85ler&#10;YG0aM97l2Wd23u+/j7rb6vXPSanha/81AxGoD8/wo73VCibwfy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Qe4sMAAADaAAAADwAAAAAAAAAAAAAAAACYAgAAZHJzL2Rv&#10;d25yZXYueG1sUEsFBgAAAAAEAAQA9QAAAIgDAAAAAA==&#10;" path="m,728l4,665,14,604,32,544,55,486,85,431r36,-53l162,327r46,-48l260,234r56,-41l376,155r65,-35l509,90,581,63,656,41,733,23,814,11,896,3,981,r85,3l1148,11r81,12l1306,41r75,22l1453,90r68,30l1586,155r60,38l1702,234r52,45l1800,327r41,51l1877,431r30,55l1930,544r18,60l1958,665r4,63l1958,790r-10,62l1930,911r-23,58l1877,1024r-36,54l1800,1128r-46,48l1702,1221r-56,41l1586,1300r-65,35l1453,1365r-72,27l1306,1414r-77,18l1148,1445r-82,7l981,1455r-85,-3l814,1445r-81,-13l656,1414r-75,-22l509,1365r-68,-30l376,1300r-60,-38l260,1221r-52,-45l162,1128r-41,-50l85,1024,55,969,32,911,14,852,4,790,,728xe" filled="f" strokeweight="2pt">
                  <v:path arrowok="t" o:connecttype="custom" o:connectlocs="4,821;32,700;85,587;162,483;260,390;376,311;509,246;656,197;814,167;981,156;1148,167;1306,197;1453,246;1586,311;1702,390;1800,483;1877,587;1930,700;1958,821;1958,946;1930,1067;1877,1180;1800,1284;1702,1377;1586,1456;1453,1521;1306,1570;1148,1601;981,1611;814,1601;656,1570;509,1521;376,1456;260,1377;162,1284;85,1180;32,1067;4,946" o:connectangles="0,0,0,0,0,0,0,0,0,0,0,0,0,0,0,0,0,0,0,0,0,0,0,0,0,0,0,0,0,0,0,0,0,0,0,0,0,0"/>
                </v:shape>
                <v:shapetype id="_x0000_t202" coordsize="21600,21600" o:spt="202" path="m,l,21600r21600,l21600,xe">
                  <v:stroke joinstyle="miter"/>
                  <v:path gradientshapeok="t" o:connecttype="rect"/>
                </v:shapetype>
                <v:shape id="Text Box 5" o:spid="_x0000_s1029" type="#_x0000_t202" style="position:absolute;left:7494;top:136;width:2002;height:1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72631339" w14:textId="77777777" w:rsidR="00D31616" w:rsidRDefault="00D31616" w:rsidP="00EC4800">
                        <w:pPr>
                          <w:rPr>
                            <w:sz w:val="26"/>
                          </w:rPr>
                        </w:pPr>
                      </w:p>
                      <w:p w14:paraId="5DE565C5" w14:textId="77777777" w:rsidR="00D31616" w:rsidRDefault="00D31616" w:rsidP="00EC4800">
                        <w:pPr>
                          <w:spacing w:before="172" w:line="247"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v:textbox>
                </v:shape>
                <w10:wrap anchorx="page"/>
              </v:group>
            </w:pict>
          </mc:Fallback>
        </mc:AlternateContent>
      </w:r>
      <w:r w:rsidRPr="006722EE">
        <w:rPr>
          <w:rFonts w:ascii="Cambria" w:hAnsi="Cambria" w:cstheme="minorHAnsi"/>
          <w:sz w:val="22"/>
          <w:szCs w:val="22"/>
        </w:rPr>
        <w:t>Name</w:t>
      </w:r>
    </w:p>
    <w:p w14:paraId="1DDBE1D2" w14:textId="77777777" w:rsidR="00EC4800" w:rsidRPr="006722EE" w:rsidRDefault="00EC4800" w:rsidP="00EC4800">
      <w:pPr>
        <w:pStyle w:val="BodyText"/>
        <w:tabs>
          <w:tab w:val="left" w:pos="7516"/>
        </w:tabs>
        <w:spacing w:before="96"/>
        <w:ind w:left="388"/>
        <w:rPr>
          <w:rFonts w:ascii="Cambria" w:hAnsi="Cambria" w:cstheme="minorHAnsi"/>
          <w:b/>
          <w:sz w:val="22"/>
          <w:szCs w:val="22"/>
        </w:rPr>
      </w:pPr>
    </w:p>
    <w:p w14:paraId="1772ED43" w14:textId="77777777" w:rsidR="00EC4800" w:rsidRPr="006722EE" w:rsidRDefault="00EC4800" w:rsidP="00EC4800">
      <w:pPr>
        <w:pStyle w:val="BodyText"/>
        <w:tabs>
          <w:tab w:val="left" w:pos="7516"/>
        </w:tabs>
        <w:spacing w:before="96"/>
        <w:ind w:left="388"/>
        <w:rPr>
          <w:rFonts w:ascii="Cambria" w:hAnsi="Cambria" w:cstheme="minorHAnsi"/>
          <w:b/>
          <w:sz w:val="22"/>
          <w:szCs w:val="22"/>
        </w:rPr>
      </w:pPr>
      <w:r w:rsidRPr="006722EE">
        <w:rPr>
          <w:rFonts w:ascii="Cambria" w:hAnsi="Cambria" w:cstheme="minorHAnsi"/>
          <w:b/>
          <w:sz w:val="22"/>
          <w:szCs w:val="22"/>
        </w:rPr>
        <w:t>Reg. No.</w:t>
      </w:r>
    </w:p>
    <w:p w14:paraId="2F04F11E" w14:textId="77777777" w:rsidR="00EC4800" w:rsidRPr="006722EE" w:rsidRDefault="00EC4800" w:rsidP="00EC4800">
      <w:pPr>
        <w:pStyle w:val="BodyText"/>
        <w:tabs>
          <w:tab w:val="left" w:pos="7516"/>
        </w:tabs>
        <w:spacing w:before="96"/>
        <w:ind w:left="388"/>
        <w:rPr>
          <w:rFonts w:ascii="Cambria" w:hAnsi="Cambria" w:cstheme="minorHAnsi"/>
          <w:b/>
          <w:sz w:val="22"/>
          <w:szCs w:val="22"/>
        </w:rPr>
      </w:pPr>
    </w:p>
    <w:p w14:paraId="6BA2D434" w14:textId="77777777" w:rsidR="00EC4800" w:rsidRPr="006722EE" w:rsidRDefault="00EC4800" w:rsidP="00EC4800">
      <w:pPr>
        <w:pStyle w:val="BodyText"/>
        <w:tabs>
          <w:tab w:val="left" w:pos="7516"/>
        </w:tabs>
        <w:spacing w:before="96"/>
        <w:ind w:left="388"/>
        <w:rPr>
          <w:rFonts w:ascii="Cambria" w:hAnsi="Cambria" w:cstheme="minorHAnsi"/>
          <w:b/>
          <w:sz w:val="22"/>
          <w:szCs w:val="22"/>
        </w:rPr>
      </w:pPr>
      <w:r w:rsidRPr="006722EE">
        <w:rPr>
          <w:rFonts w:ascii="Cambria" w:hAnsi="Cambria" w:cstheme="minorHAnsi"/>
          <w:b/>
          <w:sz w:val="22"/>
          <w:szCs w:val="22"/>
        </w:rPr>
        <w:t>VID NO.</w:t>
      </w:r>
    </w:p>
    <w:p w14:paraId="60B3B398" w14:textId="77777777" w:rsidR="00EC4800" w:rsidRPr="006722EE" w:rsidRDefault="00EC4800" w:rsidP="00EC4800">
      <w:pPr>
        <w:pStyle w:val="BodyText"/>
        <w:tabs>
          <w:tab w:val="left" w:pos="7516"/>
        </w:tabs>
        <w:spacing w:before="96"/>
        <w:ind w:left="388"/>
        <w:rPr>
          <w:rFonts w:ascii="Cambria" w:hAnsi="Cambria" w:cstheme="minorHAnsi"/>
          <w:b/>
          <w:sz w:val="22"/>
          <w:szCs w:val="22"/>
        </w:rPr>
      </w:pPr>
    </w:p>
    <w:p w14:paraId="68FDACDA" w14:textId="77777777" w:rsidR="00777691" w:rsidRPr="006722EE" w:rsidRDefault="00777691" w:rsidP="00777691">
      <w:pPr>
        <w:spacing w:before="120" w:after="120"/>
        <w:rPr>
          <w:rFonts w:ascii="Cambria" w:hAnsi="Cambria" w:cstheme="minorHAnsi"/>
        </w:rPr>
      </w:pPr>
    </w:p>
    <w:p w14:paraId="66DD10D8" w14:textId="77777777" w:rsidR="00B55286" w:rsidRPr="006722EE" w:rsidRDefault="00B55286">
      <w:pPr>
        <w:rPr>
          <w:rFonts w:ascii="Cambria" w:hAnsi="Cambria" w:cstheme="minorHAnsi"/>
        </w:rPr>
      </w:pPr>
      <w:r w:rsidRPr="006722EE">
        <w:rPr>
          <w:rFonts w:ascii="Cambria" w:hAnsi="Cambria" w:cstheme="minorHAnsi"/>
        </w:rPr>
        <w:br w:type="page"/>
      </w:r>
    </w:p>
    <w:p w14:paraId="49DC0CA7" w14:textId="4A0D5C4E" w:rsidR="007276DD" w:rsidRPr="006722EE" w:rsidRDefault="00015A1A" w:rsidP="00D82643">
      <w:pPr>
        <w:pStyle w:val="Heading1"/>
        <w:numPr>
          <w:ilvl w:val="0"/>
          <w:numId w:val="61"/>
        </w:numPr>
        <w:spacing w:before="120" w:after="120"/>
        <w:rPr>
          <w:rFonts w:ascii="Cambria" w:hAnsi="Cambria" w:cstheme="minorHAnsi"/>
          <w:b/>
          <w:bCs/>
          <w:sz w:val="22"/>
          <w:szCs w:val="22"/>
        </w:rPr>
      </w:pPr>
      <w:bookmarkStart w:id="139" w:name="_Toc160440782"/>
      <w:r w:rsidRPr="006722EE">
        <w:rPr>
          <w:rFonts w:ascii="Cambria" w:hAnsi="Cambria" w:cstheme="minorHAnsi"/>
          <w:b/>
          <w:bCs/>
          <w:sz w:val="22"/>
          <w:szCs w:val="22"/>
        </w:rPr>
        <w:lastRenderedPageBreak/>
        <w:t xml:space="preserve">Annexure </w:t>
      </w:r>
      <w:r w:rsidR="007276DD" w:rsidRPr="006722EE">
        <w:rPr>
          <w:rFonts w:ascii="Cambria" w:hAnsi="Cambria" w:cstheme="minorHAnsi"/>
          <w:b/>
          <w:bCs/>
          <w:sz w:val="22"/>
          <w:szCs w:val="22"/>
        </w:rPr>
        <w:t>2</w:t>
      </w:r>
      <w:r w:rsidR="008D11E7">
        <w:rPr>
          <w:rFonts w:ascii="Cambria" w:hAnsi="Cambria" w:cstheme="minorHAnsi"/>
          <w:b/>
          <w:bCs/>
          <w:sz w:val="22"/>
          <w:szCs w:val="22"/>
        </w:rPr>
        <w:t>7</w:t>
      </w:r>
      <w:r w:rsidR="007276DD" w:rsidRPr="006722EE">
        <w:rPr>
          <w:rFonts w:ascii="Cambria" w:hAnsi="Cambria" w:cstheme="minorHAnsi"/>
          <w:b/>
          <w:bCs/>
          <w:sz w:val="22"/>
          <w:szCs w:val="22"/>
        </w:rPr>
        <w:t xml:space="preserve">: </w:t>
      </w:r>
      <w:r w:rsidRPr="006722EE">
        <w:rPr>
          <w:rFonts w:ascii="Cambria" w:hAnsi="Cambria" w:cstheme="minorHAnsi"/>
          <w:b/>
          <w:bCs/>
          <w:sz w:val="22"/>
          <w:szCs w:val="22"/>
        </w:rPr>
        <w:t>Details of past experiences of handling similar project</w:t>
      </w:r>
      <w:bookmarkEnd w:id="139"/>
      <w:r w:rsidRPr="006722EE">
        <w:rPr>
          <w:rFonts w:ascii="Cambria" w:hAnsi="Cambria" w:cstheme="minorHAnsi"/>
          <w:b/>
          <w:bCs/>
          <w:sz w:val="22"/>
          <w:szCs w:val="22"/>
        </w:rPr>
        <w:t xml:space="preserve"> </w:t>
      </w:r>
    </w:p>
    <w:p w14:paraId="19DE48DF" w14:textId="77777777" w:rsidR="00015A1A" w:rsidRPr="006722EE" w:rsidRDefault="00015A1A" w:rsidP="000952B1">
      <w:pPr>
        <w:spacing w:before="120" w:after="120"/>
        <w:jc w:val="both"/>
        <w:rPr>
          <w:rFonts w:ascii="Cambria" w:hAnsi="Cambria" w:cstheme="minorHAnsi"/>
          <w:b/>
        </w:rPr>
      </w:pPr>
    </w:p>
    <w:p w14:paraId="7F9E638E" w14:textId="77777777" w:rsidR="00777691" w:rsidRPr="006722EE" w:rsidRDefault="007276DD" w:rsidP="000952B1">
      <w:pPr>
        <w:spacing w:before="120" w:after="120"/>
        <w:jc w:val="both"/>
        <w:rPr>
          <w:rFonts w:ascii="Cambria" w:hAnsi="Cambria" w:cstheme="minorHAnsi"/>
          <w:b/>
          <w:u w:val="single"/>
        </w:rPr>
      </w:pPr>
      <w:r w:rsidRPr="006722EE">
        <w:rPr>
          <w:rFonts w:ascii="Cambria" w:hAnsi="Cambria" w:cstheme="minorHAnsi"/>
          <w:b/>
        </w:rPr>
        <w:t>Name</w:t>
      </w:r>
      <w:r w:rsidRPr="006722EE">
        <w:rPr>
          <w:rFonts w:ascii="Cambria" w:hAnsi="Cambria" w:cstheme="minorHAnsi"/>
          <w:b/>
          <w:spacing w:val="-1"/>
        </w:rPr>
        <w:t xml:space="preserve"> </w:t>
      </w:r>
      <w:r w:rsidRPr="006722EE">
        <w:rPr>
          <w:rFonts w:ascii="Cambria" w:hAnsi="Cambria" w:cstheme="minorHAnsi"/>
          <w:b/>
        </w:rPr>
        <w:t>of</w:t>
      </w:r>
      <w:r w:rsidRPr="006722EE">
        <w:rPr>
          <w:rFonts w:ascii="Cambria" w:hAnsi="Cambria" w:cstheme="minorHAnsi"/>
          <w:b/>
          <w:spacing w:val="-2"/>
        </w:rPr>
        <w:t xml:space="preserve"> </w:t>
      </w:r>
      <w:r w:rsidRPr="006722EE">
        <w:rPr>
          <w:rFonts w:ascii="Cambria" w:hAnsi="Cambria" w:cstheme="minorHAnsi"/>
          <w:b/>
        </w:rPr>
        <w:t>the</w:t>
      </w:r>
      <w:r w:rsidRPr="006722EE">
        <w:rPr>
          <w:rFonts w:ascii="Cambria" w:hAnsi="Cambria" w:cstheme="minorHAnsi"/>
          <w:b/>
          <w:spacing w:val="-2"/>
        </w:rPr>
        <w:t xml:space="preserve"> </w:t>
      </w:r>
      <w:r w:rsidRPr="006722EE">
        <w:rPr>
          <w:rFonts w:ascii="Cambria" w:hAnsi="Cambria" w:cstheme="minorHAnsi"/>
          <w:b/>
        </w:rPr>
        <w:t>Bidder</w:t>
      </w:r>
      <w:r w:rsidRPr="006722EE">
        <w:rPr>
          <w:rFonts w:ascii="Cambria" w:hAnsi="Cambria" w:cstheme="minorHAnsi"/>
          <w:b/>
          <w:spacing w:val="2"/>
        </w:rPr>
        <w:t xml:space="preserve"> </w:t>
      </w:r>
      <w:r w:rsidRPr="006722EE">
        <w:rPr>
          <w:rFonts w:ascii="Cambria" w:hAnsi="Cambria" w:cstheme="minorHAnsi"/>
          <w:b/>
          <w:u w:val="single"/>
        </w:rPr>
        <w:t xml:space="preserve"> ___________</w:t>
      </w:r>
    </w:p>
    <w:tbl>
      <w:tblPr>
        <w:tblW w:w="95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440"/>
        <w:gridCol w:w="1528"/>
        <w:gridCol w:w="1526"/>
        <w:gridCol w:w="1494"/>
        <w:gridCol w:w="1619"/>
        <w:gridCol w:w="1115"/>
      </w:tblGrid>
      <w:tr w:rsidR="007276DD" w:rsidRPr="006722EE" w14:paraId="6F83BEB5" w14:textId="77777777" w:rsidTr="008E638F">
        <w:trPr>
          <w:trHeight w:val="757"/>
        </w:trPr>
        <w:tc>
          <w:tcPr>
            <w:tcW w:w="811" w:type="dxa"/>
            <w:vMerge w:val="restart"/>
            <w:shd w:val="clear" w:color="auto" w:fill="D9D9D9"/>
          </w:tcPr>
          <w:p w14:paraId="7A5E48E6" w14:textId="77777777" w:rsidR="007276DD" w:rsidRPr="006722EE" w:rsidRDefault="007276DD" w:rsidP="00C47430">
            <w:pPr>
              <w:pStyle w:val="TableParagraph"/>
              <w:spacing w:before="1"/>
              <w:ind w:left="35"/>
              <w:rPr>
                <w:rFonts w:ascii="Cambria" w:hAnsi="Cambria" w:cstheme="minorHAnsi"/>
              </w:rPr>
            </w:pPr>
            <w:r w:rsidRPr="006722EE">
              <w:rPr>
                <w:rFonts w:ascii="Cambria" w:hAnsi="Cambria" w:cstheme="minorHAnsi"/>
              </w:rPr>
              <w:t>Sl.</w:t>
            </w:r>
            <w:r w:rsidRPr="006722EE">
              <w:rPr>
                <w:rFonts w:ascii="Cambria" w:hAnsi="Cambria" w:cstheme="minorHAnsi"/>
                <w:spacing w:val="2"/>
              </w:rPr>
              <w:t xml:space="preserve"> </w:t>
            </w:r>
            <w:r w:rsidRPr="006722EE">
              <w:rPr>
                <w:rFonts w:ascii="Cambria" w:hAnsi="Cambria" w:cstheme="minorHAnsi"/>
              </w:rPr>
              <w:t>No.</w:t>
            </w:r>
          </w:p>
        </w:tc>
        <w:tc>
          <w:tcPr>
            <w:tcW w:w="1440" w:type="dxa"/>
            <w:vMerge w:val="restart"/>
            <w:shd w:val="clear" w:color="auto" w:fill="D9D9D9"/>
          </w:tcPr>
          <w:p w14:paraId="0E1FABC0" w14:textId="77777777" w:rsidR="007276DD" w:rsidRPr="006722EE" w:rsidRDefault="007276DD" w:rsidP="00C47430">
            <w:pPr>
              <w:pStyle w:val="TableParagraph"/>
              <w:spacing w:before="1" w:line="244" w:lineRule="auto"/>
              <w:ind w:left="35" w:right="181"/>
              <w:rPr>
                <w:rFonts w:ascii="Cambria" w:hAnsi="Cambria" w:cstheme="minorHAnsi"/>
              </w:rPr>
            </w:pPr>
            <w:r w:rsidRPr="006722EE">
              <w:rPr>
                <w:rFonts w:ascii="Cambria" w:hAnsi="Cambria" w:cstheme="minorHAnsi"/>
              </w:rPr>
              <w:t>Name of the</w:t>
            </w:r>
            <w:r w:rsidRPr="006722EE">
              <w:rPr>
                <w:rFonts w:ascii="Cambria" w:hAnsi="Cambria" w:cstheme="minorHAnsi"/>
                <w:spacing w:val="-56"/>
              </w:rPr>
              <w:t xml:space="preserve"> </w:t>
            </w:r>
            <w:r w:rsidRPr="006722EE">
              <w:rPr>
                <w:rFonts w:ascii="Cambria" w:hAnsi="Cambria" w:cstheme="minorHAnsi"/>
              </w:rPr>
              <w:t>Client</w:t>
            </w:r>
          </w:p>
        </w:tc>
        <w:tc>
          <w:tcPr>
            <w:tcW w:w="1528" w:type="dxa"/>
            <w:vMerge w:val="restart"/>
            <w:shd w:val="clear" w:color="auto" w:fill="D9D9D9"/>
          </w:tcPr>
          <w:p w14:paraId="700C9287" w14:textId="77777777" w:rsidR="007276DD" w:rsidRPr="006722EE" w:rsidRDefault="007276DD" w:rsidP="00C47430">
            <w:pPr>
              <w:pStyle w:val="TableParagraph"/>
              <w:spacing w:before="1" w:line="244" w:lineRule="auto"/>
              <w:ind w:left="36" w:right="226"/>
              <w:rPr>
                <w:rFonts w:ascii="Cambria" w:hAnsi="Cambria" w:cstheme="minorHAnsi"/>
              </w:rPr>
            </w:pPr>
            <w:r w:rsidRPr="006722EE">
              <w:rPr>
                <w:rFonts w:ascii="Cambria" w:hAnsi="Cambria" w:cstheme="minorHAnsi"/>
              </w:rPr>
              <w:t>Purchase</w:t>
            </w:r>
            <w:r w:rsidRPr="006722EE">
              <w:rPr>
                <w:rFonts w:ascii="Cambria" w:hAnsi="Cambria" w:cstheme="minorHAnsi"/>
                <w:spacing w:val="1"/>
              </w:rPr>
              <w:t xml:space="preserve"> </w:t>
            </w:r>
            <w:r w:rsidRPr="006722EE">
              <w:rPr>
                <w:rFonts w:ascii="Cambria" w:hAnsi="Cambria" w:cstheme="minorHAnsi"/>
              </w:rPr>
              <w:t>Order/Indent</w:t>
            </w:r>
            <w:r w:rsidRPr="006722EE">
              <w:rPr>
                <w:rFonts w:ascii="Cambria" w:hAnsi="Cambria" w:cstheme="minorHAnsi"/>
                <w:spacing w:val="-56"/>
              </w:rPr>
              <w:t xml:space="preserve"> </w:t>
            </w:r>
            <w:r w:rsidRPr="006722EE">
              <w:rPr>
                <w:rFonts w:ascii="Cambria" w:hAnsi="Cambria" w:cstheme="minorHAnsi"/>
              </w:rPr>
              <w:t>Number</w:t>
            </w:r>
            <w:r w:rsidRPr="006722EE">
              <w:rPr>
                <w:rFonts w:ascii="Cambria" w:hAnsi="Cambria" w:cstheme="minorHAnsi"/>
                <w:spacing w:val="4"/>
              </w:rPr>
              <w:t xml:space="preserve"> </w:t>
            </w:r>
            <w:r w:rsidRPr="006722EE">
              <w:rPr>
                <w:rFonts w:ascii="Cambria" w:hAnsi="Cambria" w:cstheme="minorHAnsi"/>
              </w:rPr>
              <w:t>&amp;</w:t>
            </w:r>
            <w:r w:rsidRPr="006722EE">
              <w:rPr>
                <w:rFonts w:ascii="Cambria" w:hAnsi="Cambria" w:cstheme="minorHAnsi"/>
                <w:spacing w:val="1"/>
              </w:rPr>
              <w:t xml:space="preserve"> </w:t>
            </w:r>
            <w:r w:rsidRPr="006722EE">
              <w:rPr>
                <w:rFonts w:ascii="Cambria" w:hAnsi="Cambria" w:cstheme="minorHAnsi"/>
              </w:rPr>
              <w:t>Date</w:t>
            </w:r>
          </w:p>
        </w:tc>
        <w:tc>
          <w:tcPr>
            <w:tcW w:w="3020" w:type="dxa"/>
            <w:gridSpan w:val="2"/>
            <w:shd w:val="clear" w:color="auto" w:fill="D9D9D9"/>
          </w:tcPr>
          <w:p w14:paraId="2D5E4493" w14:textId="77777777" w:rsidR="007276DD" w:rsidRPr="006722EE" w:rsidRDefault="007276DD" w:rsidP="00C47430">
            <w:pPr>
              <w:pStyle w:val="TableParagraph"/>
              <w:spacing w:before="1"/>
              <w:ind w:left="37"/>
              <w:rPr>
                <w:rFonts w:ascii="Cambria" w:hAnsi="Cambria" w:cstheme="minorHAnsi"/>
              </w:rPr>
            </w:pPr>
            <w:r w:rsidRPr="006722EE">
              <w:rPr>
                <w:rFonts w:ascii="Cambria" w:hAnsi="Cambria" w:cstheme="minorHAnsi"/>
              </w:rPr>
              <w:t>Date of</w:t>
            </w:r>
            <w:r w:rsidRPr="006722EE">
              <w:rPr>
                <w:rFonts w:ascii="Cambria" w:hAnsi="Cambria" w:cstheme="minorHAnsi"/>
                <w:spacing w:val="1"/>
              </w:rPr>
              <w:t xml:space="preserve"> </w:t>
            </w:r>
            <w:r w:rsidRPr="006722EE">
              <w:rPr>
                <w:rFonts w:ascii="Cambria" w:hAnsi="Cambria" w:cstheme="minorHAnsi"/>
              </w:rPr>
              <w:t>completion</w:t>
            </w:r>
            <w:r w:rsidRPr="006722EE">
              <w:rPr>
                <w:rFonts w:ascii="Cambria" w:hAnsi="Cambria" w:cstheme="minorHAnsi"/>
                <w:spacing w:val="-2"/>
              </w:rPr>
              <w:t xml:space="preserve"> </w:t>
            </w:r>
            <w:r w:rsidRPr="006722EE">
              <w:rPr>
                <w:rFonts w:ascii="Cambria" w:hAnsi="Cambria" w:cstheme="minorHAnsi"/>
              </w:rPr>
              <w:t>of</w:t>
            </w:r>
            <w:r w:rsidRPr="006722EE">
              <w:rPr>
                <w:rFonts w:ascii="Cambria" w:hAnsi="Cambria" w:cstheme="minorHAnsi"/>
                <w:spacing w:val="1"/>
              </w:rPr>
              <w:t xml:space="preserve"> </w:t>
            </w:r>
            <w:r w:rsidRPr="006722EE">
              <w:rPr>
                <w:rFonts w:ascii="Cambria" w:hAnsi="Cambria" w:cstheme="minorHAnsi"/>
              </w:rPr>
              <w:t>delivery</w:t>
            </w:r>
          </w:p>
          <w:p w14:paraId="147974E0" w14:textId="77777777" w:rsidR="007276DD" w:rsidRPr="006722EE" w:rsidRDefault="007276DD" w:rsidP="00C47430">
            <w:pPr>
              <w:pStyle w:val="TableParagraph"/>
              <w:spacing w:line="250" w:lineRule="atLeast"/>
              <w:ind w:left="37"/>
              <w:rPr>
                <w:rFonts w:ascii="Cambria" w:hAnsi="Cambria" w:cstheme="minorHAnsi"/>
              </w:rPr>
            </w:pPr>
            <w:r w:rsidRPr="006722EE">
              <w:rPr>
                <w:rFonts w:ascii="Cambria" w:hAnsi="Cambria" w:cstheme="minorHAnsi"/>
              </w:rPr>
              <w:t>as per</w:t>
            </w:r>
            <w:r w:rsidRPr="006722EE">
              <w:rPr>
                <w:rFonts w:ascii="Cambria" w:hAnsi="Cambria" w:cstheme="minorHAnsi"/>
                <w:spacing w:val="1"/>
              </w:rPr>
              <w:t xml:space="preserve"> </w:t>
            </w:r>
            <w:r w:rsidRPr="006722EE">
              <w:rPr>
                <w:rFonts w:ascii="Cambria" w:hAnsi="Cambria" w:cstheme="minorHAnsi"/>
              </w:rPr>
              <w:t>contract as well as</w:t>
            </w:r>
            <w:r w:rsidRPr="006722EE">
              <w:rPr>
                <w:rFonts w:ascii="Cambria" w:hAnsi="Cambria" w:cstheme="minorHAnsi"/>
                <w:spacing w:val="-56"/>
              </w:rPr>
              <w:t xml:space="preserve"> </w:t>
            </w:r>
            <w:r w:rsidR="00E0536A" w:rsidRPr="006722EE">
              <w:rPr>
                <w:rFonts w:ascii="Cambria" w:hAnsi="Cambria" w:cstheme="minorHAnsi"/>
                <w:spacing w:val="-56"/>
              </w:rPr>
              <w:t xml:space="preserve"> </w:t>
            </w:r>
            <w:r w:rsidRPr="006722EE">
              <w:rPr>
                <w:rFonts w:ascii="Cambria" w:hAnsi="Cambria" w:cstheme="minorHAnsi"/>
              </w:rPr>
              <w:t>Actual</w:t>
            </w:r>
          </w:p>
        </w:tc>
        <w:tc>
          <w:tcPr>
            <w:tcW w:w="1619" w:type="dxa"/>
            <w:vMerge w:val="restart"/>
            <w:shd w:val="clear" w:color="auto" w:fill="D9D9D9"/>
          </w:tcPr>
          <w:p w14:paraId="12857511" w14:textId="77777777" w:rsidR="007276DD" w:rsidRPr="006722EE" w:rsidRDefault="007276DD" w:rsidP="00C47430">
            <w:pPr>
              <w:pStyle w:val="TableParagraph"/>
              <w:spacing w:before="1"/>
              <w:ind w:left="39"/>
              <w:rPr>
                <w:rFonts w:ascii="Cambria" w:hAnsi="Cambria" w:cstheme="minorHAnsi"/>
              </w:rPr>
            </w:pPr>
            <w:r w:rsidRPr="006722EE">
              <w:rPr>
                <w:rFonts w:ascii="Cambria" w:hAnsi="Cambria" w:cstheme="minorHAnsi"/>
              </w:rPr>
              <w:t>Contact</w:t>
            </w:r>
            <w:r w:rsidRPr="006722EE">
              <w:rPr>
                <w:rFonts w:ascii="Cambria" w:hAnsi="Cambria" w:cstheme="minorHAnsi"/>
                <w:spacing w:val="2"/>
              </w:rPr>
              <w:t xml:space="preserve"> </w:t>
            </w:r>
            <w:r w:rsidRPr="006722EE">
              <w:rPr>
                <w:rFonts w:ascii="Cambria" w:hAnsi="Cambria" w:cstheme="minorHAnsi"/>
              </w:rPr>
              <w:t>person</w:t>
            </w:r>
          </w:p>
          <w:p w14:paraId="24E8CFCA" w14:textId="77777777" w:rsidR="007276DD" w:rsidRPr="006722EE" w:rsidRDefault="007276DD" w:rsidP="00D82643">
            <w:pPr>
              <w:pStyle w:val="TableParagraph"/>
              <w:numPr>
                <w:ilvl w:val="0"/>
                <w:numId w:val="47"/>
              </w:numPr>
              <w:tabs>
                <w:tab w:val="left" w:pos="399"/>
                <w:tab w:val="left" w:pos="400"/>
              </w:tabs>
              <w:spacing w:before="1" w:line="269" w:lineRule="exact"/>
              <w:rPr>
                <w:rFonts w:ascii="Cambria" w:hAnsi="Cambria" w:cstheme="minorHAnsi"/>
              </w:rPr>
            </w:pPr>
            <w:r w:rsidRPr="006722EE">
              <w:rPr>
                <w:rFonts w:ascii="Cambria" w:hAnsi="Cambria" w:cstheme="minorHAnsi"/>
              </w:rPr>
              <w:t>Name</w:t>
            </w:r>
          </w:p>
          <w:p w14:paraId="12783E38" w14:textId="77777777" w:rsidR="007276DD" w:rsidRPr="006722EE" w:rsidRDefault="007276DD" w:rsidP="00D82643">
            <w:pPr>
              <w:pStyle w:val="TableParagraph"/>
              <w:numPr>
                <w:ilvl w:val="0"/>
                <w:numId w:val="47"/>
              </w:numPr>
              <w:tabs>
                <w:tab w:val="left" w:pos="399"/>
                <w:tab w:val="left" w:pos="400"/>
              </w:tabs>
              <w:spacing w:line="268" w:lineRule="exact"/>
              <w:rPr>
                <w:rFonts w:ascii="Cambria" w:hAnsi="Cambria" w:cstheme="minorHAnsi"/>
              </w:rPr>
            </w:pPr>
            <w:r w:rsidRPr="006722EE">
              <w:rPr>
                <w:rFonts w:ascii="Cambria" w:hAnsi="Cambria" w:cstheme="minorHAnsi"/>
              </w:rPr>
              <w:t>Tel. No.</w:t>
            </w:r>
          </w:p>
          <w:p w14:paraId="29F7A8E9" w14:textId="77777777" w:rsidR="007276DD" w:rsidRPr="006722EE" w:rsidRDefault="007276DD" w:rsidP="00D82643">
            <w:pPr>
              <w:pStyle w:val="TableParagraph"/>
              <w:numPr>
                <w:ilvl w:val="0"/>
                <w:numId w:val="47"/>
              </w:numPr>
              <w:tabs>
                <w:tab w:val="left" w:pos="399"/>
                <w:tab w:val="left" w:pos="400"/>
              </w:tabs>
              <w:spacing w:line="268" w:lineRule="exact"/>
              <w:rPr>
                <w:rFonts w:ascii="Cambria" w:hAnsi="Cambria" w:cstheme="minorHAnsi"/>
              </w:rPr>
            </w:pPr>
            <w:r w:rsidRPr="006722EE">
              <w:rPr>
                <w:rFonts w:ascii="Cambria" w:hAnsi="Cambria" w:cstheme="minorHAnsi"/>
              </w:rPr>
              <w:t>Fax No.</w:t>
            </w:r>
          </w:p>
          <w:p w14:paraId="1D17BFD3" w14:textId="77777777" w:rsidR="007276DD" w:rsidRPr="006722EE" w:rsidRDefault="007276DD" w:rsidP="00D82643">
            <w:pPr>
              <w:pStyle w:val="TableParagraph"/>
              <w:numPr>
                <w:ilvl w:val="0"/>
                <w:numId w:val="47"/>
              </w:numPr>
              <w:tabs>
                <w:tab w:val="left" w:pos="399"/>
                <w:tab w:val="left" w:pos="400"/>
              </w:tabs>
              <w:spacing w:line="249" w:lineRule="exact"/>
              <w:rPr>
                <w:rFonts w:ascii="Cambria" w:hAnsi="Cambria" w:cstheme="minorHAnsi"/>
              </w:rPr>
            </w:pPr>
            <w:r w:rsidRPr="006722EE">
              <w:rPr>
                <w:rFonts w:ascii="Cambria" w:hAnsi="Cambria" w:cstheme="minorHAnsi"/>
              </w:rPr>
              <w:t>Address</w:t>
            </w:r>
          </w:p>
        </w:tc>
        <w:tc>
          <w:tcPr>
            <w:tcW w:w="1115" w:type="dxa"/>
            <w:vMerge w:val="restart"/>
            <w:shd w:val="clear" w:color="auto" w:fill="D9D9D9"/>
          </w:tcPr>
          <w:p w14:paraId="3326B893" w14:textId="77777777" w:rsidR="007276DD" w:rsidRPr="006722EE" w:rsidRDefault="007276DD" w:rsidP="00C47430">
            <w:pPr>
              <w:pStyle w:val="TableParagraph"/>
              <w:spacing w:before="1" w:line="244" w:lineRule="auto"/>
              <w:ind w:left="40" w:right="44"/>
              <w:rPr>
                <w:rFonts w:ascii="Cambria" w:hAnsi="Cambria" w:cstheme="minorHAnsi"/>
              </w:rPr>
            </w:pPr>
            <w:r w:rsidRPr="006722EE">
              <w:rPr>
                <w:rFonts w:ascii="Cambria" w:hAnsi="Cambria" w:cstheme="minorHAnsi"/>
              </w:rPr>
              <w:t>Total</w:t>
            </w:r>
            <w:r w:rsidRPr="006722EE">
              <w:rPr>
                <w:rFonts w:ascii="Cambria" w:hAnsi="Cambria" w:cstheme="minorHAnsi"/>
                <w:spacing w:val="1"/>
              </w:rPr>
              <w:t xml:space="preserve"> </w:t>
            </w:r>
            <w:r w:rsidRPr="006722EE">
              <w:rPr>
                <w:rFonts w:ascii="Cambria" w:hAnsi="Cambria" w:cstheme="minorHAnsi"/>
              </w:rPr>
              <w:t>Amount of</w:t>
            </w:r>
            <w:r w:rsidRPr="006722EE">
              <w:rPr>
                <w:rFonts w:ascii="Cambria" w:hAnsi="Cambria" w:cstheme="minorHAnsi"/>
                <w:spacing w:val="-56"/>
              </w:rPr>
              <w:t xml:space="preserve"> </w:t>
            </w:r>
            <w:r w:rsidRPr="006722EE">
              <w:rPr>
                <w:rFonts w:ascii="Cambria" w:hAnsi="Cambria" w:cstheme="minorHAnsi"/>
              </w:rPr>
              <w:t>Order</w:t>
            </w:r>
          </w:p>
        </w:tc>
      </w:tr>
      <w:tr w:rsidR="007276DD" w:rsidRPr="006722EE" w14:paraId="09836B3F" w14:textId="77777777" w:rsidTr="008E638F">
        <w:trPr>
          <w:trHeight w:val="556"/>
        </w:trPr>
        <w:tc>
          <w:tcPr>
            <w:tcW w:w="811" w:type="dxa"/>
            <w:vMerge/>
            <w:tcBorders>
              <w:top w:val="nil"/>
            </w:tcBorders>
            <w:shd w:val="clear" w:color="auto" w:fill="D9D9D9"/>
          </w:tcPr>
          <w:p w14:paraId="2C3827C2" w14:textId="77777777" w:rsidR="007276DD" w:rsidRPr="006722EE" w:rsidRDefault="007276DD" w:rsidP="00C47430">
            <w:pPr>
              <w:rPr>
                <w:rFonts w:ascii="Cambria" w:hAnsi="Cambria" w:cstheme="minorHAnsi"/>
              </w:rPr>
            </w:pPr>
          </w:p>
        </w:tc>
        <w:tc>
          <w:tcPr>
            <w:tcW w:w="1440" w:type="dxa"/>
            <w:vMerge/>
            <w:tcBorders>
              <w:top w:val="nil"/>
            </w:tcBorders>
            <w:shd w:val="clear" w:color="auto" w:fill="D9D9D9"/>
          </w:tcPr>
          <w:p w14:paraId="0159F6A7" w14:textId="77777777" w:rsidR="007276DD" w:rsidRPr="006722EE" w:rsidRDefault="007276DD" w:rsidP="00C47430">
            <w:pPr>
              <w:rPr>
                <w:rFonts w:ascii="Cambria" w:hAnsi="Cambria" w:cstheme="minorHAnsi"/>
              </w:rPr>
            </w:pPr>
          </w:p>
        </w:tc>
        <w:tc>
          <w:tcPr>
            <w:tcW w:w="1528" w:type="dxa"/>
            <w:vMerge/>
            <w:tcBorders>
              <w:top w:val="nil"/>
            </w:tcBorders>
            <w:shd w:val="clear" w:color="auto" w:fill="D9D9D9"/>
          </w:tcPr>
          <w:p w14:paraId="7358087B" w14:textId="77777777" w:rsidR="007276DD" w:rsidRPr="006722EE" w:rsidRDefault="007276DD" w:rsidP="00C47430">
            <w:pPr>
              <w:rPr>
                <w:rFonts w:ascii="Cambria" w:hAnsi="Cambria" w:cstheme="minorHAnsi"/>
              </w:rPr>
            </w:pPr>
          </w:p>
        </w:tc>
        <w:tc>
          <w:tcPr>
            <w:tcW w:w="1526" w:type="dxa"/>
          </w:tcPr>
          <w:p w14:paraId="134A5026" w14:textId="77777777" w:rsidR="007276DD" w:rsidRPr="006722EE" w:rsidRDefault="007276DD" w:rsidP="00C47430">
            <w:pPr>
              <w:pStyle w:val="TableParagraph"/>
              <w:spacing w:before="3"/>
              <w:ind w:left="37"/>
              <w:rPr>
                <w:rFonts w:ascii="Cambria" w:hAnsi="Cambria" w:cstheme="minorHAnsi"/>
              </w:rPr>
            </w:pPr>
            <w:r w:rsidRPr="006722EE">
              <w:rPr>
                <w:rFonts w:ascii="Cambria" w:hAnsi="Cambria" w:cstheme="minorHAnsi"/>
              </w:rPr>
              <w:t>As</w:t>
            </w:r>
            <w:r w:rsidRPr="006722EE">
              <w:rPr>
                <w:rFonts w:ascii="Cambria" w:hAnsi="Cambria" w:cstheme="minorHAnsi"/>
                <w:spacing w:val="-13"/>
              </w:rPr>
              <w:t xml:space="preserve"> </w:t>
            </w:r>
            <w:r w:rsidRPr="006722EE">
              <w:rPr>
                <w:rFonts w:ascii="Cambria" w:hAnsi="Cambria" w:cstheme="minorHAnsi"/>
              </w:rPr>
              <w:t>per</w:t>
            </w:r>
            <w:r w:rsidRPr="006722EE">
              <w:rPr>
                <w:rFonts w:ascii="Cambria" w:hAnsi="Cambria" w:cstheme="minorHAnsi"/>
                <w:spacing w:val="-11"/>
              </w:rPr>
              <w:t xml:space="preserve"> </w:t>
            </w:r>
            <w:r w:rsidRPr="006722EE">
              <w:rPr>
                <w:rFonts w:ascii="Cambria" w:hAnsi="Cambria" w:cstheme="minorHAnsi"/>
              </w:rPr>
              <w:t>contract</w:t>
            </w:r>
          </w:p>
        </w:tc>
        <w:tc>
          <w:tcPr>
            <w:tcW w:w="1494" w:type="dxa"/>
          </w:tcPr>
          <w:p w14:paraId="24F16B64" w14:textId="77777777" w:rsidR="007276DD" w:rsidRPr="006722EE" w:rsidRDefault="007276DD" w:rsidP="00C47430">
            <w:pPr>
              <w:pStyle w:val="TableParagraph"/>
              <w:spacing w:before="3"/>
              <w:ind w:left="35"/>
              <w:rPr>
                <w:rFonts w:ascii="Cambria" w:hAnsi="Cambria" w:cstheme="minorHAnsi"/>
              </w:rPr>
            </w:pPr>
            <w:r w:rsidRPr="006722EE">
              <w:rPr>
                <w:rFonts w:ascii="Cambria" w:hAnsi="Cambria" w:cstheme="minorHAnsi"/>
              </w:rPr>
              <w:t>Actual</w:t>
            </w:r>
          </w:p>
        </w:tc>
        <w:tc>
          <w:tcPr>
            <w:tcW w:w="1619" w:type="dxa"/>
            <w:vMerge/>
            <w:tcBorders>
              <w:top w:val="nil"/>
            </w:tcBorders>
            <w:shd w:val="clear" w:color="auto" w:fill="D9D9D9"/>
          </w:tcPr>
          <w:p w14:paraId="5CB1ADE6" w14:textId="77777777" w:rsidR="007276DD" w:rsidRPr="006722EE" w:rsidRDefault="007276DD" w:rsidP="00C47430">
            <w:pPr>
              <w:rPr>
                <w:rFonts w:ascii="Cambria" w:hAnsi="Cambria" w:cstheme="minorHAnsi"/>
              </w:rPr>
            </w:pPr>
          </w:p>
        </w:tc>
        <w:tc>
          <w:tcPr>
            <w:tcW w:w="1115" w:type="dxa"/>
            <w:vMerge/>
            <w:tcBorders>
              <w:top w:val="nil"/>
            </w:tcBorders>
            <w:shd w:val="clear" w:color="auto" w:fill="D9D9D9"/>
          </w:tcPr>
          <w:p w14:paraId="276930D7" w14:textId="77777777" w:rsidR="007276DD" w:rsidRPr="006722EE" w:rsidRDefault="007276DD" w:rsidP="00C47430">
            <w:pPr>
              <w:rPr>
                <w:rFonts w:ascii="Cambria" w:hAnsi="Cambria" w:cstheme="minorHAnsi"/>
              </w:rPr>
            </w:pPr>
          </w:p>
        </w:tc>
      </w:tr>
      <w:tr w:rsidR="007276DD" w:rsidRPr="006722EE" w14:paraId="0491B0E2" w14:textId="77777777" w:rsidTr="008E638F">
        <w:trPr>
          <w:trHeight w:val="506"/>
        </w:trPr>
        <w:tc>
          <w:tcPr>
            <w:tcW w:w="811" w:type="dxa"/>
          </w:tcPr>
          <w:p w14:paraId="11B5F9C6" w14:textId="77777777" w:rsidR="007276DD" w:rsidRPr="006722EE" w:rsidRDefault="007276DD" w:rsidP="00C47430">
            <w:pPr>
              <w:pStyle w:val="TableParagraph"/>
              <w:rPr>
                <w:rFonts w:ascii="Cambria" w:hAnsi="Cambria" w:cstheme="minorHAnsi"/>
              </w:rPr>
            </w:pPr>
          </w:p>
        </w:tc>
        <w:tc>
          <w:tcPr>
            <w:tcW w:w="1440" w:type="dxa"/>
          </w:tcPr>
          <w:p w14:paraId="0D3BE904" w14:textId="77777777" w:rsidR="007276DD" w:rsidRPr="006722EE" w:rsidRDefault="007276DD" w:rsidP="00C47430">
            <w:pPr>
              <w:pStyle w:val="TableParagraph"/>
              <w:rPr>
                <w:rFonts w:ascii="Cambria" w:hAnsi="Cambria" w:cstheme="minorHAnsi"/>
              </w:rPr>
            </w:pPr>
          </w:p>
        </w:tc>
        <w:tc>
          <w:tcPr>
            <w:tcW w:w="1528" w:type="dxa"/>
          </w:tcPr>
          <w:p w14:paraId="4E66E7E3" w14:textId="77777777" w:rsidR="007276DD" w:rsidRPr="006722EE" w:rsidRDefault="007276DD" w:rsidP="00C47430">
            <w:pPr>
              <w:pStyle w:val="TableParagraph"/>
              <w:rPr>
                <w:rFonts w:ascii="Cambria" w:hAnsi="Cambria" w:cstheme="minorHAnsi"/>
              </w:rPr>
            </w:pPr>
          </w:p>
        </w:tc>
        <w:tc>
          <w:tcPr>
            <w:tcW w:w="1526" w:type="dxa"/>
          </w:tcPr>
          <w:p w14:paraId="5CDADA76" w14:textId="77777777" w:rsidR="007276DD" w:rsidRPr="006722EE" w:rsidRDefault="007276DD" w:rsidP="00C47430">
            <w:pPr>
              <w:pStyle w:val="TableParagraph"/>
              <w:rPr>
                <w:rFonts w:ascii="Cambria" w:hAnsi="Cambria" w:cstheme="minorHAnsi"/>
              </w:rPr>
            </w:pPr>
          </w:p>
        </w:tc>
        <w:tc>
          <w:tcPr>
            <w:tcW w:w="1494" w:type="dxa"/>
          </w:tcPr>
          <w:p w14:paraId="52FBC964" w14:textId="77777777" w:rsidR="007276DD" w:rsidRPr="006722EE" w:rsidRDefault="007276DD" w:rsidP="00C47430">
            <w:pPr>
              <w:pStyle w:val="TableParagraph"/>
              <w:rPr>
                <w:rFonts w:ascii="Cambria" w:hAnsi="Cambria" w:cstheme="minorHAnsi"/>
              </w:rPr>
            </w:pPr>
          </w:p>
        </w:tc>
        <w:tc>
          <w:tcPr>
            <w:tcW w:w="1619" w:type="dxa"/>
          </w:tcPr>
          <w:p w14:paraId="2069EA15" w14:textId="77777777" w:rsidR="007276DD" w:rsidRPr="006722EE" w:rsidRDefault="007276DD" w:rsidP="00C47430">
            <w:pPr>
              <w:pStyle w:val="TableParagraph"/>
              <w:rPr>
                <w:rFonts w:ascii="Cambria" w:hAnsi="Cambria" w:cstheme="minorHAnsi"/>
              </w:rPr>
            </w:pPr>
          </w:p>
        </w:tc>
        <w:tc>
          <w:tcPr>
            <w:tcW w:w="1115" w:type="dxa"/>
          </w:tcPr>
          <w:p w14:paraId="1A45D88F" w14:textId="77777777" w:rsidR="007276DD" w:rsidRPr="006722EE" w:rsidRDefault="007276DD" w:rsidP="00C47430">
            <w:pPr>
              <w:pStyle w:val="TableParagraph"/>
              <w:rPr>
                <w:rFonts w:ascii="Cambria" w:hAnsi="Cambria" w:cstheme="minorHAnsi"/>
              </w:rPr>
            </w:pPr>
          </w:p>
        </w:tc>
      </w:tr>
      <w:tr w:rsidR="007276DD" w:rsidRPr="006722EE" w14:paraId="7A8FF082" w14:textId="77777777" w:rsidTr="008E638F">
        <w:trPr>
          <w:trHeight w:val="506"/>
        </w:trPr>
        <w:tc>
          <w:tcPr>
            <w:tcW w:w="811" w:type="dxa"/>
          </w:tcPr>
          <w:p w14:paraId="643B73CA" w14:textId="77777777" w:rsidR="007276DD" w:rsidRPr="006722EE" w:rsidRDefault="007276DD" w:rsidP="00C47430">
            <w:pPr>
              <w:pStyle w:val="TableParagraph"/>
              <w:rPr>
                <w:rFonts w:ascii="Cambria" w:hAnsi="Cambria" w:cstheme="minorHAnsi"/>
              </w:rPr>
            </w:pPr>
          </w:p>
        </w:tc>
        <w:tc>
          <w:tcPr>
            <w:tcW w:w="1440" w:type="dxa"/>
          </w:tcPr>
          <w:p w14:paraId="57D5F43B" w14:textId="77777777" w:rsidR="007276DD" w:rsidRPr="006722EE" w:rsidRDefault="007276DD" w:rsidP="00C47430">
            <w:pPr>
              <w:pStyle w:val="TableParagraph"/>
              <w:rPr>
                <w:rFonts w:ascii="Cambria" w:hAnsi="Cambria" w:cstheme="minorHAnsi"/>
              </w:rPr>
            </w:pPr>
          </w:p>
        </w:tc>
        <w:tc>
          <w:tcPr>
            <w:tcW w:w="1528" w:type="dxa"/>
          </w:tcPr>
          <w:p w14:paraId="46077232" w14:textId="77777777" w:rsidR="007276DD" w:rsidRPr="006722EE" w:rsidRDefault="007276DD" w:rsidP="00C47430">
            <w:pPr>
              <w:pStyle w:val="TableParagraph"/>
              <w:rPr>
                <w:rFonts w:ascii="Cambria" w:hAnsi="Cambria" w:cstheme="minorHAnsi"/>
              </w:rPr>
            </w:pPr>
          </w:p>
        </w:tc>
        <w:tc>
          <w:tcPr>
            <w:tcW w:w="1526" w:type="dxa"/>
          </w:tcPr>
          <w:p w14:paraId="26B4BE2F" w14:textId="77777777" w:rsidR="007276DD" w:rsidRPr="006722EE" w:rsidRDefault="007276DD" w:rsidP="00C47430">
            <w:pPr>
              <w:pStyle w:val="TableParagraph"/>
              <w:rPr>
                <w:rFonts w:ascii="Cambria" w:hAnsi="Cambria" w:cstheme="minorHAnsi"/>
              </w:rPr>
            </w:pPr>
          </w:p>
        </w:tc>
        <w:tc>
          <w:tcPr>
            <w:tcW w:w="1494" w:type="dxa"/>
          </w:tcPr>
          <w:p w14:paraId="7EF0D8A1" w14:textId="77777777" w:rsidR="007276DD" w:rsidRPr="006722EE" w:rsidRDefault="007276DD" w:rsidP="00C47430">
            <w:pPr>
              <w:pStyle w:val="TableParagraph"/>
              <w:rPr>
                <w:rFonts w:ascii="Cambria" w:hAnsi="Cambria" w:cstheme="minorHAnsi"/>
              </w:rPr>
            </w:pPr>
          </w:p>
        </w:tc>
        <w:tc>
          <w:tcPr>
            <w:tcW w:w="1619" w:type="dxa"/>
          </w:tcPr>
          <w:p w14:paraId="78B3843B" w14:textId="77777777" w:rsidR="007276DD" w:rsidRPr="006722EE" w:rsidRDefault="007276DD" w:rsidP="00C47430">
            <w:pPr>
              <w:pStyle w:val="TableParagraph"/>
              <w:rPr>
                <w:rFonts w:ascii="Cambria" w:hAnsi="Cambria" w:cstheme="minorHAnsi"/>
              </w:rPr>
            </w:pPr>
          </w:p>
        </w:tc>
        <w:tc>
          <w:tcPr>
            <w:tcW w:w="1115" w:type="dxa"/>
          </w:tcPr>
          <w:p w14:paraId="19E4D36E" w14:textId="77777777" w:rsidR="007276DD" w:rsidRPr="006722EE" w:rsidRDefault="007276DD" w:rsidP="00C47430">
            <w:pPr>
              <w:pStyle w:val="TableParagraph"/>
              <w:rPr>
                <w:rFonts w:ascii="Cambria" w:hAnsi="Cambria" w:cstheme="minorHAnsi"/>
              </w:rPr>
            </w:pPr>
          </w:p>
        </w:tc>
      </w:tr>
      <w:tr w:rsidR="007276DD" w:rsidRPr="006722EE" w14:paraId="477DAF9D" w14:textId="77777777" w:rsidTr="008E638F">
        <w:trPr>
          <w:trHeight w:val="505"/>
        </w:trPr>
        <w:tc>
          <w:tcPr>
            <w:tcW w:w="811" w:type="dxa"/>
          </w:tcPr>
          <w:p w14:paraId="7F0AAB5A" w14:textId="77777777" w:rsidR="007276DD" w:rsidRPr="006722EE" w:rsidRDefault="007276DD" w:rsidP="00C47430">
            <w:pPr>
              <w:pStyle w:val="TableParagraph"/>
              <w:rPr>
                <w:rFonts w:ascii="Cambria" w:hAnsi="Cambria" w:cstheme="minorHAnsi"/>
              </w:rPr>
            </w:pPr>
          </w:p>
        </w:tc>
        <w:tc>
          <w:tcPr>
            <w:tcW w:w="1440" w:type="dxa"/>
          </w:tcPr>
          <w:p w14:paraId="575C8CE9" w14:textId="77777777" w:rsidR="007276DD" w:rsidRPr="006722EE" w:rsidRDefault="007276DD" w:rsidP="00C47430">
            <w:pPr>
              <w:pStyle w:val="TableParagraph"/>
              <w:rPr>
                <w:rFonts w:ascii="Cambria" w:hAnsi="Cambria" w:cstheme="minorHAnsi"/>
              </w:rPr>
            </w:pPr>
          </w:p>
        </w:tc>
        <w:tc>
          <w:tcPr>
            <w:tcW w:w="1528" w:type="dxa"/>
          </w:tcPr>
          <w:p w14:paraId="1496B22B" w14:textId="77777777" w:rsidR="007276DD" w:rsidRPr="006722EE" w:rsidRDefault="007276DD" w:rsidP="00C47430">
            <w:pPr>
              <w:pStyle w:val="TableParagraph"/>
              <w:rPr>
                <w:rFonts w:ascii="Cambria" w:hAnsi="Cambria" w:cstheme="minorHAnsi"/>
              </w:rPr>
            </w:pPr>
          </w:p>
        </w:tc>
        <w:tc>
          <w:tcPr>
            <w:tcW w:w="1526" w:type="dxa"/>
          </w:tcPr>
          <w:p w14:paraId="743DE832" w14:textId="77777777" w:rsidR="007276DD" w:rsidRPr="006722EE" w:rsidRDefault="007276DD" w:rsidP="00C47430">
            <w:pPr>
              <w:pStyle w:val="TableParagraph"/>
              <w:rPr>
                <w:rFonts w:ascii="Cambria" w:hAnsi="Cambria" w:cstheme="minorHAnsi"/>
              </w:rPr>
            </w:pPr>
          </w:p>
        </w:tc>
        <w:tc>
          <w:tcPr>
            <w:tcW w:w="1494" w:type="dxa"/>
          </w:tcPr>
          <w:p w14:paraId="0601B86F" w14:textId="77777777" w:rsidR="007276DD" w:rsidRPr="006722EE" w:rsidRDefault="007276DD" w:rsidP="00C47430">
            <w:pPr>
              <w:pStyle w:val="TableParagraph"/>
              <w:rPr>
                <w:rFonts w:ascii="Cambria" w:hAnsi="Cambria" w:cstheme="minorHAnsi"/>
              </w:rPr>
            </w:pPr>
          </w:p>
        </w:tc>
        <w:tc>
          <w:tcPr>
            <w:tcW w:w="1619" w:type="dxa"/>
          </w:tcPr>
          <w:p w14:paraId="0B0D2DF4" w14:textId="77777777" w:rsidR="007276DD" w:rsidRPr="006722EE" w:rsidRDefault="007276DD" w:rsidP="00C47430">
            <w:pPr>
              <w:pStyle w:val="TableParagraph"/>
              <w:rPr>
                <w:rFonts w:ascii="Cambria" w:hAnsi="Cambria" w:cstheme="minorHAnsi"/>
              </w:rPr>
            </w:pPr>
          </w:p>
        </w:tc>
        <w:tc>
          <w:tcPr>
            <w:tcW w:w="1115" w:type="dxa"/>
          </w:tcPr>
          <w:p w14:paraId="13A8A2E4" w14:textId="77777777" w:rsidR="007276DD" w:rsidRPr="006722EE" w:rsidRDefault="007276DD" w:rsidP="00C47430">
            <w:pPr>
              <w:pStyle w:val="TableParagraph"/>
              <w:rPr>
                <w:rFonts w:ascii="Cambria" w:hAnsi="Cambria" w:cstheme="minorHAnsi"/>
              </w:rPr>
            </w:pPr>
          </w:p>
        </w:tc>
      </w:tr>
    </w:tbl>
    <w:p w14:paraId="3BC6E903" w14:textId="77777777" w:rsidR="007276DD" w:rsidRPr="006722EE" w:rsidRDefault="007276DD" w:rsidP="007276DD">
      <w:pPr>
        <w:tabs>
          <w:tab w:val="left" w:pos="2098"/>
        </w:tabs>
        <w:spacing w:line="242" w:lineRule="auto"/>
        <w:ind w:left="388" w:right="7325"/>
        <w:rPr>
          <w:rFonts w:ascii="Cambria" w:hAnsi="Cambria" w:cstheme="minorHAnsi"/>
        </w:rPr>
      </w:pPr>
    </w:p>
    <w:p w14:paraId="58E5DCCC" w14:textId="77777777" w:rsidR="007276DD" w:rsidRPr="006722EE" w:rsidRDefault="007276DD" w:rsidP="007276DD">
      <w:pPr>
        <w:tabs>
          <w:tab w:val="left" w:pos="2098"/>
        </w:tabs>
        <w:spacing w:line="242" w:lineRule="auto"/>
        <w:ind w:left="388" w:right="7325"/>
        <w:rPr>
          <w:rFonts w:ascii="Cambria" w:hAnsi="Cambria" w:cstheme="minorHAnsi"/>
        </w:rPr>
      </w:pPr>
      <w:r w:rsidRPr="006722EE">
        <w:rPr>
          <w:rFonts w:ascii="Cambria" w:hAnsi="Cambria" w:cstheme="minorHAnsi"/>
        </w:rPr>
        <w:t>Date:</w:t>
      </w:r>
      <w:r w:rsidRPr="006722EE">
        <w:rPr>
          <w:rFonts w:ascii="Cambria" w:hAnsi="Cambria" w:cstheme="minorHAnsi"/>
          <w:u w:val="single"/>
        </w:rPr>
        <w:tab/>
      </w:r>
      <w:r w:rsidRPr="006722EE">
        <w:rPr>
          <w:rFonts w:ascii="Cambria" w:hAnsi="Cambria" w:cstheme="minorHAnsi"/>
        </w:rPr>
        <w:t xml:space="preserve"> </w:t>
      </w:r>
    </w:p>
    <w:p w14:paraId="05546D9B" w14:textId="77777777" w:rsidR="007276DD" w:rsidRPr="006722EE" w:rsidRDefault="007276DD" w:rsidP="007276DD">
      <w:pPr>
        <w:tabs>
          <w:tab w:val="left" w:pos="2098"/>
        </w:tabs>
        <w:spacing w:line="242" w:lineRule="auto"/>
        <w:ind w:left="388" w:right="7325"/>
        <w:rPr>
          <w:rFonts w:ascii="Cambria" w:hAnsi="Cambria" w:cstheme="minorHAnsi"/>
        </w:rPr>
      </w:pPr>
      <w:r w:rsidRPr="006722EE">
        <w:rPr>
          <w:rFonts w:ascii="Cambria" w:hAnsi="Cambria" w:cstheme="minorHAnsi"/>
        </w:rPr>
        <w:t>Place:</w:t>
      </w:r>
      <w:r w:rsidRPr="006722EE">
        <w:rPr>
          <w:rFonts w:ascii="Cambria" w:hAnsi="Cambria" w:cstheme="minorHAnsi"/>
          <w:spacing w:val="4"/>
        </w:rPr>
        <w:t xml:space="preserve"> </w:t>
      </w:r>
      <w:r w:rsidRPr="006722EE">
        <w:rPr>
          <w:rFonts w:ascii="Cambria" w:hAnsi="Cambria" w:cstheme="minorHAnsi"/>
          <w:w w:val="105"/>
          <w:u w:val="single"/>
        </w:rPr>
        <w:t xml:space="preserve"> </w:t>
      </w:r>
      <w:r w:rsidRPr="006722EE">
        <w:rPr>
          <w:rFonts w:ascii="Cambria" w:hAnsi="Cambria" w:cstheme="minorHAnsi"/>
          <w:u w:val="single"/>
        </w:rPr>
        <w:tab/>
      </w:r>
    </w:p>
    <w:p w14:paraId="12FD9194" w14:textId="77777777" w:rsidR="007276DD" w:rsidRPr="006722EE" w:rsidRDefault="007276DD" w:rsidP="007276DD">
      <w:pPr>
        <w:pStyle w:val="BodyText"/>
        <w:rPr>
          <w:rFonts w:ascii="Cambria" w:hAnsi="Cambria" w:cstheme="minorHAnsi"/>
          <w:sz w:val="22"/>
          <w:szCs w:val="22"/>
        </w:rPr>
      </w:pPr>
    </w:p>
    <w:p w14:paraId="24C68C12" w14:textId="77777777" w:rsidR="007276DD" w:rsidRPr="006722EE" w:rsidRDefault="007276DD" w:rsidP="007276DD">
      <w:pPr>
        <w:spacing w:before="97" w:line="242" w:lineRule="auto"/>
        <w:ind w:left="388"/>
        <w:rPr>
          <w:rFonts w:ascii="Cambria" w:hAnsi="Cambria" w:cstheme="minorHAnsi"/>
        </w:rPr>
      </w:pPr>
      <w:r w:rsidRPr="006722EE">
        <w:rPr>
          <w:rFonts w:ascii="Cambria" w:hAnsi="Cambria" w:cstheme="minorHAnsi"/>
          <w:spacing w:val="-2"/>
          <w:w w:val="105"/>
        </w:rPr>
        <w:t>Note</w:t>
      </w:r>
      <w:r w:rsidRPr="006722EE">
        <w:rPr>
          <w:rFonts w:ascii="Cambria" w:hAnsi="Cambria" w:cstheme="minorHAnsi"/>
          <w:spacing w:val="-8"/>
          <w:w w:val="105"/>
        </w:rPr>
        <w:t xml:space="preserve"> </w:t>
      </w:r>
      <w:r w:rsidRPr="006722EE">
        <w:rPr>
          <w:rFonts w:ascii="Cambria" w:hAnsi="Cambria" w:cstheme="minorHAnsi"/>
          <w:spacing w:val="-2"/>
          <w:w w:val="115"/>
        </w:rPr>
        <w:t>–</w:t>
      </w:r>
      <w:r w:rsidRPr="006722EE">
        <w:rPr>
          <w:rFonts w:ascii="Cambria" w:hAnsi="Cambria" w:cstheme="minorHAnsi"/>
          <w:spacing w:val="-15"/>
          <w:w w:val="115"/>
        </w:rPr>
        <w:t xml:space="preserve"> </w:t>
      </w:r>
      <w:r w:rsidRPr="006722EE">
        <w:rPr>
          <w:rFonts w:ascii="Cambria" w:hAnsi="Cambria" w:cstheme="minorHAnsi"/>
          <w:spacing w:val="-2"/>
          <w:w w:val="105"/>
        </w:rPr>
        <w:t>Bidder</w:t>
      </w:r>
      <w:r w:rsidRPr="006722EE">
        <w:rPr>
          <w:rFonts w:ascii="Cambria" w:hAnsi="Cambria" w:cstheme="minorHAnsi"/>
          <w:spacing w:val="-8"/>
          <w:w w:val="105"/>
        </w:rPr>
        <w:t xml:space="preserve"> </w:t>
      </w:r>
      <w:r w:rsidRPr="006722EE">
        <w:rPr>
          <w:rFonts w:ascii="Cambria" w:hAnsi="Cambria" w:cstheme="minorHAnsi"/>
          <w:spacing w:val="-2"/>
          <w:w w:val="105"/>
        </w:rPr>
        <w:t>is</w:t>
      </w:r>
      <w:r w:rsidRPr="006722EE">
        <w:rPr>
          <w:rFonts w:ascii="Cambria" w:hAnsi="Cambria" w:cstheme="minorHAnsi"/>
          <w:spacing w:val="-11"/>
          <w:w w:val="105"/>
        </w:rPr>
        <w:t xml:space="preserve"> </w:t>
      </w:r>
      <w:r w:rsidRPr="006722EE">
        <w:rPr>
          <w:rFonts w:ascii="Cambria" w:hAnsi="Cambria" w:cstheme="minorHAnsi"/>
          <w:spacing w:val="-2"/>
          <w:w w:val="105"/>
        </w:rPr>
        <w:t>required</w:t>
      </w:r>
      <w:r w:rsidRPr="006722EE">
        <w:rPr>
          <w:rFonts w:ascii="Cambria" w:hAnsi="Cambria" w:cstheme="minorHAnsi"/>
          <w:spacing w:val="-9"/>
          <w:w w:val="105"/>
        </w:rPr>
        <w:t xml:space="preserve"> </w:t>
      </w:r>
      <w:r w:rsidRPr="006722EE">
        <w:rPr>
          <w:rFonts w:ascii="Cambria" w:hAnsi="Cambria" w:cstheme="minorHAnsi"/>
          <w:spacing w:val="-2"/>
          <w:w w:val="105"/>
        </w:rPr>
        <w:t>to</w:t>
      </w:r>
      <w:r w:rsidRPr="006722EE">
        <w:rPr>
          <w:rFonts w:ascii="Cambria" w:hAnsi="Cambria" w:cstheme="minorHAnsi"/>
          <w:spacing w:val="-9"/>
          <w:w w:val="105"/>
        </w:rPr>
        <w:t xml:space="preserve"> </w:t>
      </w:r>
      <w:r w:rsidRPr="006722EE">
        <w:rPr>
          <w:rFonts w:ascii="Cambria" w:hAnsi="Cambria" w:cstheme="minorHAnsi"/>
          <w:spacing w:val="-2"/>
          <w:w w:val="105"/>
        </w:rPr>
        <w:t>provide</w:t>
      </w:r>
      <w:r w:rsidRPr="006722EE">
        <w:rPr>
          <w:rFonts w:ascii="Cambria" w:hAnsi="Cambria" w:cstheme="minorHAnsi"/>
          <w:spacing w:val="-10"/>
          <w:w w:val="105"/>
        </w:rPr>
        <w:t xml:space="preserve"> </w:t>
      </w:r>
      <w:r w:rsidRPr="006722EE">
        <w:rPr>
          <w:rFonts w:ascii="Cambria" w:hAnsi="Cambria" w:cstheme="minorHAnsi"/>
          <w:spacing w:val="-2"/>
          <w:w w:val="105"/>
        </w:rPr>
        <w:t>supporting</w:t>
      </w:r>
      <w:r w:rsidRPr="006722EE">
        <w:rPr>
          <w:rFonts w:ascii="Cambria" w:hAnsi="Cambria" w:cstheme="minorHAnsi"/>
          <w:spacing w:val="-9"/>
          <w:w w:val="105"/>
        </w:rPr>
        <w:t xml:space="preserve"> </w:t>
      </w:r>
      <w:r w:rsidRPr="006722EE">
        <w:rPr>
          <w:rFonts w:ascii="Cambria" w:hAnsi="Cambria" w:cstheme="minorHAnsi"/>
          <w:spacing w:val="-1"/>
          <w:w w:val="105"/>
        </w:rPr>
        <w:t>documents</w:t>
      </w:r>
      <w:r w:rsidRPr="006722EE">
        <w:rPr>
          <w:rFonts w:ascii="Cambria" w:hAnsi="Cambria" w:cstheme="minorHAnsi"/>
          <w:spacing w:val="-8"/>
          <w:w w:val="105"/>
        </w:rPr>
        <w:t xml:space="preserve"> </w:t>
      </w:r>
      <w:r w:rsidRPr="006722EE">
        <w:rPr>
          <w:rFonts w:ascii="Cambria" w:hAnsi="Cambria" w:cstheme="minorHAnsi"/>
          <w:spacing w:val="-1"/>
          <w:w w:val="105"/>
        </w:rPr>
        <w:t>such</w:t>
      </w:r>
      <w:r w:rsidRPr="006722EE">
        <w:rPr>
          <w:rFonts w:ascii="Cambria" w:hAnsi="Cambria" w:cstheme="minorHAnsi"/>
          <w:spacing w:val="-11"/>
          <w:w w:val="105"/>
        </w:rPr>
        <w:t xml:space="preserve"> </w:t>
      </w:r>
      <w:r w:rsidRPr="006722EE">
        <w:rPr>
          <w:rFonts w:ascii="Cambria" w:hAnsi="Cambria" w:cstheme="minorHAnsi"/>
          <w:spacing w:val="-1"/>
          <w:w w:val="105"/>
        </w:rPr>
        <w:t>as</w:t>
      </w:r>
      <w:r w:rsidRPr="006722EE">
        <w:rPr>
          <w:rFonts w:ascii="Cambria" w:hAnsi="Cambria" w:cstheme="minorHAnsi"/>
          <w:spacing w:val="-9"/>
          <w:w w:val="105"/>
        </w:rPr>
        <w:t xml:space="preserve"> </w:t>
      </w:r>
      <w:r w:rsidRPr="006722EE">
        <w:rPr>
          <w:rFonts w:ascii="Cambria" w:hAnsi="Cambria" w:cstheme="minorHAnsi"/>
          <w:spacing w:val="-1"/>
          <w:w w:val="105"/>
        </w:rPr>
        <w:t>credential</w:t>
      </w:r>
      <w:r w:rsidRPr="006722EE">
        <w:rPr>
          <w:rFonts w:ascii="Cambria" w:hAnsi="Cambria" w:cstheme="minorHAnsi"/>
          <w:spacing w:val="-10"/>
          <w:w w:val="105"/>
        </w:rPr>
        <w:t xml:space="preserve"> </w:t>
      </w:r>
      <w:r w:rsidRPr="006722EE">
        <w:rPr>
          <w:rFonts w:ascii="Cambria" w:hAnsi="Cambria" w:cstheme="minorHAnsi"/>
          <w:spacing w:val="-1"/>
          <w:w w:val="105"/>
        </w:rPr>
        <w:t>letters,</w:t>
      </w:r>
      <w:r w:rsidRPr="006722EE">
        <w:rPr>
          <w:rFonts w:ascii="Cambria" w:hAnsi="Cambria" w:cstheme="minorHAnsi"/>
          <w:spacing w:val="-8"/>
          <w:w w:val="105"/>
        </w:rPr>
        <w:t xml:space="preserve"> </w:t>
      </w:r>
      <w:r w:rsidRPr="006722EE">
        <w:rPr>
          <w:rFonts w:ascii="Cambria" w:hAnsi="Cambria" w:cstheme="minorHAnsi"/>
          <w:spacing w:val="-1"/>
          <w:w w:val="105"/>
        </w:rPr>
        <w:t>PO</w:t>
      </w:r>
      <w:r w:rsidRPr="006722EE">
        <w:rPr>
          <w:rFonts w:ascii="Cambria" w:hAnsi="Cambria" w:cstheme="minorHAnsi"/>
          <w:spacing w:val="-7"/>
          <w:w w:val="105"/>
        </w:rPr>
        <w:t xml:space="preserve"> </w:t>
      </w:r>
      <w:r w:rsidRPr="006722EE">
        <w:rPr>
          <w:rFonts w:ascii="Cambria" w:hAnsi="Cambria" w:cstheme="minorHAnsi"/>
          <w:spacing w:val="-1"/>
          <w:w w:val="105"/>
        </w:rPr>
        <w:t>and</w:t>
      </w:r>
      <w:r w:rsidRPr="006722EE">
        <w:rPr>
          <w:rFonts w:ascii="Cambria" w:hAnsi="Cambria" w:cstheme="minorHAnsi"/>
          <w:spacing w:val="-11"/>
          <w:w w:val="105"/>
        </w:rPr>
        <w:t xml:space="preserve"> </w:t>
      </w:r>
      <w:r w:rsidRPr="006722EE">
        <w:rPr>
          <w:rFonts w:ascii="Cambria" w:hAnsi="Cambria" w:cstheme="minorHAnsi"/>
          <w:spacing w:val="-1"/>
          <w:w w:val="105"/>
        </w:rPr>
        <w:t>proof</w:t>
      </w:r>
      <w:r w:rsidRPr="006722EE">
        <w:rPr>
          <w:rFonts w:ascii="Cambria" w:hAnsi="Cambria" w:cstheme="minorHAnsi"/>
          <w:spacing w:val="-6"/>
          <w:w w:val="105"/>
        </w:rPr>
        <w:t xml:space="preserve"> </w:t>
      </w:r>
      <w:r w:rsidRPr="006722EE">
        <w:rPr>
          <w:rFonts w:ascii="Cambria" w:hAnsi="Cambria" w:cstheme="minorHAnsi"/>
          <w:spacing w:val="-1"/>
          <w:w w:val="105"/>
        </w:rPr>
        <w:t>of</w:t>
      </w:r>
      <w:r w:rsidR="003433F0" w:rsidRPr="006722EE">
        <w:rPr>
          <w:rFonts w:ascii="Cambria" w:hAnsi="Cambria" w:cstheme="minorHAnsi"/>
          <w:spacing w:val="-1"/>
          <w:w w:val="105"/>
        </w:rPr>
        <w:t xml:space="preserve"> </w:t>
      </w:r>
      <w:r w:rsidRPr="006722EE">
        <w:rPr>
          <w:rFonts w:ascii="Cambria" w:hAnsi="Cambria" w:cstheme="minorHAnsi"/>
          <w:spacing w:val="-59"/>
          <w:w w:val="105"/>
        </w:rPr>
        <w:t xml:space="preserve"> </w:t>
      </w:r>
      <w:r w:rsidRPr="006722EE">
        <w:rPr>
          <w:rFonts w:ascii="Cambria" w:hAnsi="Cambria" w:cstheme="minorHAnsi"/>
          <w:w w:val="105"/>
        </w:rPr>
        <w:t>completion</w:t>
      </w:r>
      <w:r w:rsidRPr="006722EE">
        <w:rPr>
          <w:rFonts w:ascii="Cambria" w:hAnsi="Cambria" w:cstheme="minorHAnsi"/>
          <w:spacing w:val="-3"/>
          <w:w w:val="105"/>
        </w:rPr>
        <w:t xml:space="preserve"> </w:t>
      </w:r>
      <w:r w:rsidRPr="006722EE">
        <w:rPr>
          <w:rFonts w:ascii="Cambria" w:hAnsi="Cambria" w:cstheme="minorHAnsi"/>
          <w:w w:val="105"/>
        </w:rPr>
        <w:t>of</w:t>
      </w:r>
      <w:r w:rsidRPr="006722EE">
        <w:rPr>
          <w:rFonts w:ascii="Cambria" w:hAnsi="Cambria" w:cstheme="minorHAnsi"/>
          <w:spacing w:val="-1"/>
          <w:w w:val="105"/>
        </w:rPr>
        <w:t xml:space="preserve"> </w:t>
      </w:r>
      <w:r w:rsidRPr="006722EE">
        <w:rPr>
          <w:rFonts w:ascii="Cambria" w:hAnsi="Cambria" w:cstheme="minorHAnsi"/>
          <w:w w:val="105"/>
        </w:rPr>
        <w:t>work,</w:t>
      </w:r>
      <w:r w:rsidRPr="006722EE">
        <w:rPr>
          <w:rFonts w:ascii="Cambria" w:hAnsi="Cambria" w:cstheme="minorHAnsi"/>
          <w:spacing w:val="-3"/>
          <w:w w:val="105"/>
        </w:rPr>
        <w:t xml:space="preserve"> </w:t>
      </w:r>
      <w:r w:rsidRPr="006722EE">
        <w:rPr>
          <w:rFonts w:ascii="Cambria" w:hAnsi="Cambria" w:cstheme="minorHAnsi"/>
          <w:w w:val="105"/>
        </w:rPr>
        <w:t>copy</w:t>
      </w:r>
      <w:r w:rsidRPr="006722EE">
        <w:rPr>
          <w:rFonts w:ascii="Cambria" w:hAnsi="Cambria" w:cstheme="minorHAnsi"/>
          <w:spacing w:val="-4"/>
          <w:w w:val="105"/>
        </w:rPr>
        <w:t xml:space="preserve"> </w:t>
      </w:r>
      <w:r w:rsidRPr="006722EE">
        <w:rPr>
          <w:rFonts w:ascii="Cambria" w:hAnsi="Cambria" w:cstheme="minorHAnsi"/>
          <w:w w:val="105"/>
        </w:rPr>
        <w:t>of</w:t>
      </w:r>
      <w:r w:rsidRPr="006722EE">
        <w:rPr>
          <w:rFonts w:ascii="Cambria" w:hAnsi="Cambria" w:cstheme="minorHAnsi"/>
          <w:spacing w:val="-1"/>
          <w:w w:val="105"/>
        </w:rPr>
        <w:t xml:space="preserve"> </w:t>
      </w:r>
      <w:r w:rsidRPr="006722EE">
        <w:rPr>
          <w:rFonts w:ascii="Cambria" w:hAnsi="Cambria" w:cstheme="minorHAnsi"/>
          <w:w w:val="105"/>
        </w:rPr>
        <w:t>agreement etc.</w:t>
      </w:r>
    </w:p>
    <w:p w14:paraId="6FF855F1" w14:textId="77777777" w:rsidR="007276DD" w:rsidRPr="006722EE" w:rsidRDefault="007276DD" w:rsidP="000952B1">
      <w:pPr>
        <w:spacing w:before="120" w:after="120"/>
        <w:jc w:val="both"/>
        <w:rPr>
          <w:rFonts w:ascii="Cambria" w:hAnsi="Cambria" w:cstheme="minorHAnsi"/>
        </w:rPr>
      </w:pPr>
    </w:p>
    <w:p w14:paraId="250602BA" w14:textId="77777777" w:rsidR="00BB7268" w:rsidRPr="006722EE" w:rsidRDefault="00BB7268">
      <w:pPr>
        <w:rPr>
          <w:rFonts w:ascii="Cambria" w:hAnsi="Cambria" w:cstheme="minorHAnsi"/>
        </w:rPr>
      </w:pPr>
      <w:r w:rsidRPr="006722EE">
        <w:rPr>
          <w:rFonts w:ascii="Cambria" w:hAnsi="Cambria" w:cstheme="minorHAnsi"/>
        </w:rPr>
        <w:br w:type="page"/>
      </w:r>
    </w:p>
    <w:p w14:paraId="72A35CEE" w14:textId="3C9DF120" w:rsidR="003D788E" w:rsidRPr="006722EE" w:rsidRDefault="00015A1A" w:rsidP="00D82643">
      <w:pPr>
        <w:pStyle w:val="Heading1"/>
        <w:numPr>
          <w:ilvl w:val="0"/>
          <w:numId w:val="61"/>
        </w:numPr>
        <w:spacing w:before="120" w:after="120"/>
        <w:rPr>
          <w:rFonts w:ascii="Cambria" w:hAnsi="Cambria" w:cstheme="minorHAnsi"/>
          <w:b/>
          <w:bCs/>
          <w:sz w:val="22"/>
          <w:szCs w:val="22"/>
        </w:rPr>
      </w:pPr>
      <w:bookmarkStart w:id="140" w:name="_Toc160440783"/>
      <w:r w:rsidRPr="006722EE">
        <w:rPr>
          <w:rFonts w:ascii="Cambria" w:hAnsi="Cambria" w:cstheme="minorHAnsi"/>
          <w:b/>
          <w:bCs/>
          <w:sz w:val="22"/>
          <w:szCs w:val="22"/>
        </w:rPr>
        <w:lastRenderedPageBreak/>
        <w:t>Annexure</w:t>
      </w:r>
      <w:r w:rsidR="00BB7268" w:rsidRPr="006722EE">
        <w:rPr>
          <w:rFonts w:ascii="Cambria" w:hAnsi="Cambria" w:cstheme="minorHAnsi"/>
          <w:b/>
          <w:bCs/>
          <w:sz w:val="22"/>
          <w:szCs w:val="22"/>
        </w:rPr>
        <w:t xml:space="preserve"> 2</w:t>
      </w:r>
      <w:r w:rsidR="008D11E7">
        <w:rPr>
          <w:rFonts w:ascii="Cambria" w:hAnsi="Cambria" w:cstheme="minorHAnsi"/>
          <w:b/>
          <w:bCs/>
          <w:sz w:val="22"/>
          <w:szCs w:val="22"/>
        </w:rPr>
        <w:t>8</w:t>
      </w:r>
      <w:r w:rsidR="00BB7268" w:rsidRPr="006722EE">
        <w:rPr>
          <w:rFonts w:ascii="Cambria" w:hAnsi="Cambria" w:cstheme="minorHAnsi"/>
          <w:b/>
          <w:bCs/>
          <w:sz w:val="22"/>
          <w:szCs w:val="22"/>
        </w:rPr>
        <w:t xml:space="preserve">: </w:t>
      </w:r>
      <w:bookmarkStart w:id="141" w:name="_TOC_250007"/>
      <w:r w:rsidRPr="006722EE">
        <w:rPr>
          <w:rFonts w:ascii="Cambria" w:hAnsi="Cambria" w:cstheme="minorHAnsi"/>
          <w:b/>
          <w:bCs/>
          <w:sz w:val="22"/>
          <w:szCs w:val="22"/>
        </w:rPr>
        <w:t xml:space="preserve">Format for Local </w:t>
      </w:r>
      <w:bookmarkEnd w:id="141"/>
      <w:r w:rsidRPr="006722EE">
        <w:rPr>
          <w:rFonts w:ascii="Cambria" w:hAnsi="Cambria" w:cstheme="minorHAnsi"/>
          <w:b/>
          <w:bCs/>
          <w:sz w:val="22"/>
          <w:szCs w:val="22"/>
        </w:rPr>
        <w:t>Content</w:t>
      </w:r>
      <w:bookmarkEnd w:id="140"/>
    </w:p>
    <w:p w14:paraId="0030FB9E" w14:textId="77777777" w:rsidR="005543F3" w:rsidRPr="006722EE" w:rsidRDefault="005543F3" w:rsidP="005543F3">
      <w:pPr>
        <w:spacing w:before="120" w:after="120"/>
        <w:jc w:val="center"/>
        <w:rPr>
          <w:rFonts w:ascii="Cambria" w:hAnsi="Cambria" w:cstheme="minorHAnsi"/>
        </w:rPr>
      </w:pPr>
      <w:r w:rsidRPr="006722EE">
        <w:rPr>
          <w:rFonts w:ascii="Cambria" w:hAnsi="Cambria" w:cstheme="minorHAnsi"/>
        </w:rPr>
        <w:t>CERTIFICATION FOR LOCAL CONTENT</w:t>
      </w:r>
    </w:p>
    <w:p w14:paraId="72319843" w14:textId="77777777" w:rsidR="00015A1A" w:rsidRPr="006722EE" w:rsidRDefault="00015A1A" w:rsidP="00015A1A">
      <w:pPr>
        <w:pStyle w:val="NoSpacing"/>
        <w:rPr>
          <w:rFonts w:ascii="Cambria" w:hAnsi="Cambria" w:cstheme="minorHAnsi"/>
        </w:rPr>
      </w:pPr>
      <w:r w:rsidRPr="006722EE">
        <w:rPr>
          <w:rFonts w:ascii="Cambria" w:hAnsi="Cambria" w:cstheme="minorHAnsi"/>
        </w:rPr>
        <w:t>To,</w:t>
      </w:r>
    </w:p>
    <w:p w14:paraId="73AB4790" w14:textId="3AA976E0" w:rsidR="00015A1A" w:rsidRPr="006722EE" w:rsidRDefault="0043242A" w:rsidP="00015A1A">
      <w:pPr>
        <w:pStyle w:val="NoSpacing"/>
        <w:rPr>
          <w:rFonts w:ascii="Cambria" w:hAnsi="Cambria" w:cstheme="minorHAnsi"/>
        </w:rPr>
      </w:pPr>
      <w:r>
        <w:rPr>
          <w:rFonts w:ascii="Cambria" w:hAnsi="Cambria" w:cstheme="minorHAnsi"/>
        </w:rPr>
        <w:t>Dy. General Manager</w:t>
      </w:r>
      <w:r w:rsidR="00015A1A" w:rsidRPr="006722EE">
        <w:rPr>
          <w:rFonts w:ascii="Cambria" w:hAnsi="Cambria" w:cstheme="minorHAnsi"/>
        </w:rPr>
        <w:t>-IT</w:t>
      </w:r>
    </w:p>
    <w:p w14:paraId="4FEE82F5" w14:textId="77777777" w:rsidR="00DE2951" w:rsidRPr="006722EE" w:rsidRDefault="00DE2951" w:rsidP="00DE2951">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52DE68C7" w14:textId="6EDB6DB7" w:rsidR="00015A1A" w:rsidRPr="00DE2951" w:rsidRDefault="00015A1A" w:rsidP="00DE2951">
      <w:pPr>
        <w:spacing w:after="0"/>
        <w:rPr>
          <w:rFonts w:ascii="Cambria" w:hAnsi="Cambria" w:cstheme="minorHAnsi"/>
          <w:lang w:val="en-US"/>
        </w:rPr>
      </w:pPr>
      <w:r w:rsidRPr="006722EE">
        <w:rPr>
          <w:rFonts w:ascii="Cambria" w:hAnsi="Cambria" w:cstheme="minorHAnsi"/>
          <w:lang w:val="en-US"/>
        </w:rPr>
        <w:t>CBD Belapur,</w:t>
      </w:r>
      <w:r w:rsidR="00DE2951">
        <w:rPr>
          <w:rFonts w:ascii="Cambria" w:hAnsi="Cambria" w:cstheme="minorHAnsi"/>
          <w:lang w:val="en-US"/>
        </w:rPr>
        <w:t xml:space="preserve"> </w:t>
      </w:r>
      <w:r w:rsidR="002A424C" w:rsidRPr="006722EE">
        <w:rPr>
          <w:rFonts w:ascii="Cambria" w:hAnsi="Cambria" w:cstheme="minorHAnsi"/>
        </w:rPr>
        <w:t xml:space="preserve">Navi </w:t>
      </w:r>
      <w:r w:rsidRPr="006722EE">
        <w:rPr>
          <w:rFonts w:ascii="Cambria" w:hAnsi="Cambria" w:cstheme="minorHAnsi"/>
        </w:rPr>
        <w:t>Mumbai - 400614</w:t>
      </w:r>
      <w:r w:rsidRPr="006722EE">
        <w:rPr>
          <w:rFonts w:ascii="Cambria" w:hAnsi="Cambria" w:cstheme="minorHAnsi"/>
        </w:rPr>
        <w:br/>
      </w:r>
    </w:p>
    <w:p w14:paraId="536E9CA9" w14:textId="5166CB10" w:rsidR="00712BF9" w:rsidRDefault="00E76750" w:rsidP="00712BF9">
      <w:pPr>
        <w:spacing w:before="4"/>
        <w:ind w:right="235"/>
        <w:jc w:val="both"/>
        <w:rPr>
          <w:rFonts w:ascii="Cambria" w:hAnsi="Cambria" w:cstheme="minorHAnsi"/>
          <w:b/>
          <w:spacing w:val="1"/>
        </w:rPr>
      </w:pPr>
      <w:r w:rsidRPr="006722EE">
        <w:rPr>
          <w:rFonts w:ascii="Cambria" w:hAnsi="Cambria" w:cstheme="minorHAnsi"/>
          <w:b/>
        </w:rPr>
        <w:t>Ref:</w:t>
      </w:r>
      <w:r w:rsidRPr="006722EE">
        <w:rPr>
          <w:rFonts w:ascii="Cambria" w:hAnsi="Cambria" w:cstheme="minorHAnsi"/>
          <w:b/>
          <w:spacing w:val="1"/>
        </w:rPr>
        <w:t xml:space="preserve"> </w:t>
      </w:r>
      <w:r w:rsidRPr="006722EE">
        <w:rPr>
          <w:rFonts w:ascii="Cambria" w:hAnsi="Cambria" w:cstheme="minorHAnsi"/>
          <w:b/>
        </w:rPr>
        <w:t>Your</w:t>
      </w:r>
      <w:r w:rsidRPr="006722EE">
        <w:rPr>
          <w:rFonts w:ascii="Cambria" w:hAnsi="Cambria" w:cstheme="minorHAnsi"/>
          <w:b/>
          <w:spacing w:val="1"/>
        </w:rPr>
        <w:t xml:space="preserve"> </w:t>
      </w:r>
      <w:r w:rsidRPr="006722EE">
        <w:rPr>
          <w:rFonts w:ascii="Cambria" w:hAnsi="Cambria" w:cstheme="minorHAnsi"/>
          <w:b/>
        </w:rPr>
        <w:t>RFP</w:t>
      </w:r>
      <w:r w:rsidRPr="006722EE">
        <w:rPr>
          <w:rFonts w:ascii="Cambria" w:hAnsi="Cambria" w:cstheme="minorHAnsi"/>
          <w:b/>
          <w:spacing w:val="1"/>
        </w:rPr>
        <w:t xml:space="preserve"> </w:t>
      </w:r>
      <w:r w:rsidR="00947938" w:rsidRPr="006722EE">
        <w:rPr>
          <w:rFonts w:ascii="Cambria" w:hAnsi="Cambria" w:cstheme="minorHAnsi"/>
          <w:b/>
        </w:rPr>
        <w:t>CO:DIT:PUR:</w:t>
      </w:r>
      <w:r w:rsidR="00066550">
        <w:rPr>
          <w:rFonts w:ascii="Cambria" w:hAnsi="Cambria" w:cstheme="minorHAnsi"/>
          <w:b/>
        </w:rPr>
        <w:t>2024-25</w:t>
      </w:r>
      <w:r w:rsidR="00461CAB">
        <w:rPr>
          <w:rFonts w:ascii="Cambria" w:hAnsi="Cambria" w:cstheme="minorHAnsi"/>
          <w:b/>
        </w:rPr>
        <w:t>:406</w:t>
      </w:r>
      <w:r w:rsidR="00947938" w:rsidRPr="006722EE">
        <w:rPr>
          <w:rFonts w:ascii="Cambria" w:hAnsi="Cambria" w:cstheme="minorHAnsi"/>
        </w:rPr>
        <w:t xml:space="preserve"> </w:t>
      </w:r>
      <w:r w:rsidRPr="006722EE">
        <w:rPr>
          <w:rFonts w:ascii="Cambria" w:hAnsi="Cambria" w:cstheme="minorHAnsi"/>
          <w:b/>
        </w:rPr>
        <w:t>for</w:t>
      </w:r>
      <w:r w:rsidRPr="006722EE">
        <w:rPr>
          <w:rFonts w:ascii="Cambria" w:hAnsi="Cambria" w:cstheme="minorHAnsi"/>
          <w:b/>
          <w:spacing w:val="1"/>
        </w:rPr>
        <w:t xml:space="preserve"> </w:t>
      </w:r>
      <w:r w:rsidR="00712BF9" w:rsidRPr="00712BF9">
        <w:rPr>
          <w:rFonts w:ascii="Cambria" w:hAnsi="Cambria" w:cstheme="minorHAnsi"/>
          <w:b/>
          <w:spacing w:val="1"/>
        </w:rPr>
        <w:t>Augmentation of existing Hardware Infrastructure, Container Platform &amp; Software along with OEM provided consolidated Facility Management Services</w:t>
      </w:r>
      <w:r w:rsidR="00712BF9">
        <w:rPr>
          <w:rFonts w:ascii="Cambria" w:hAnsi="Cambria" w:cstheme="minorHAnsi"/>
          <w:b/>
          <w:spacing w:val="1"/>
        </w:rPr>
        <w:t>.</w:t>
      </w:r>
    </w:p>
    <w:p w14:paraId="2BF1FD79" w14:textId="557CEA04" w:rsidR="00E76750" w:rsidRPr="006722EE" w:rsidRDefault="00E76750" w:rsidP="00712BF9">
      <w:pPr>
        <w:spacing w:before="4"/>
        <w:ind w:right="235"/>
        <w:jc w:val="both"/>
        <w:rPr>
          <w:rFonts w:ascii="Cambria" w:hAnsi="Cambria" w:cstheme="minorHAnsi"/>
        </w:rPr>
      </w:pPr>
      <w:r w:rsidRPr="006722EE">
        <w:rPr>
          <w:rFonts w:ascii="Cambria" w:hAnsi="Cambria" w:cstheme="minorHAnsi"/>
        </w:rPr>
        <w:t>Bidder</w:t>
      </w:r>
      <w:r w:rsidRPr="006722EE">
        <w:rPr>
          <w:rFonts w:ascii="Cambria" w:hAnsi="Cambria" w:cstheme="minorHAnsi"/>
          <w:spacing w:val="-1"/>
        </w:rPr>
        <w:t xml:space="preserve"> </w:t>
      </w:r>
      <w:r w:rsidRPr="006722EE">
        <w:rPr>
          <w:rFonts w:ascii="Cambria" w:hAnsi="Cambria" w:cstheme="minorHAnsi"/>
        </w:rPr>
        <w:t>Name:</w:t>
      </w:r>
    </w:p>
    <w:p w14:paraId="7D95C792" w14:textId="77777777" w:rsidR="00E76750" w:rsidRPr="006722EE" w:rsidRDefault="00E76750" w:rsidP="00E76750">
      <w:pPr>
        <w:pStyle w:val="BodyText"/>
        <w:spacing w:before="9"/>
        <w:rPr>
          <w:rFonts w:ascii="Cambria" w:hAnsi="Cambria" w:cstheme="minorHAnsi"/>
          <w:sz w:val="22"/>
          <w:szCs w:val="22"/>
        </w:rPr>
      </w:pPr>
    </w:p>
    <w:p w14:paraId="76162A37" w14:textId="23A91379" w:rsidR="00E76750" w:rsidRPr="006722EE" w:rsidRDefault="00E76750" w:rsidP="00E76750">
      <w:pPr>
        <w:pStyle w:val="BodyText"/>
        <w:tabs>
          <w:tab w:val="left" w:pos="2873"/>
        </w:tabs>
        <w:spacing w:line="244" w:lineRule="auto"/>
        <w:ind w:right="233"/>
        <w:rPr>
          <w:rFonts w:ascii="Cambria" w:hAnsi="Cambria" w:cstheme="minorHAnsi"/>
          <w:sz w:val="22"/>
          <w:szCs w:val="22"/>
        </w:rPr>
      </w:pPr>
      <w:r w:rsidRPr="006722EE">
        <w:rPr>
          <w:rFonts w:ascii="Cambria" w:hAnsi="Cambria" w:cstheme="minorHAnsi"/>
          <w:sz w:val="22"/>
          <w:szCs w:val="22"/>
        </w:rPr>
        <w:t xml:space="preserve">This is to certify that proposed for </w:t>
      </w:r>
      <w:r w:rsidR="00AB1D33" w:rsidRPr="00AB1D33">
        <w:rPr>
          <w:rFonts w:ascii="Cambria" w:hAnsi="Cambria" w:cstheme="minorHAnsi"/>
          <w:sz w:val="22"/>
          <w:szCs w:val="22"/>
        </w:rPr>
        <w:t>Augmentation of existing Hardware Infrastructure, Container Platform &amp; Software along with OEM provided consolidated Facility Management Services</w:t>
      </w:r>
      <w:r w:rsidR="00AB1D33">
        <w:rPr>
          <w:rFonts w:ascii="Cambria" w:hAnsi="Cambria" w:cstheme="minorHAnsi"/>
          <w:sz w:val="22"/>
          <w:szCs w:val="22"/>
        </w:rPr>
        <w:t xml:space="preserve"> </w:t>
      </w:r>
      <w:r w:rsidRPr="006722EE">
        <w:rPr>
          <w:rFonts w:ascii="Cambria" w:hAnsi="Cambria" w:cstheme="minorHAnsi"/>
          <w:sz w:val="22"/>
          <w:szCs w:val="22"/>
        </w:rPr>
        <w:t>is having the</w:t>
      </w:r>
      <w:r w:rsidRPr="006722EE">
        <w:rPr>
          <w:rFonts w:ascii="Cambria" w:hAnsi="Cambria" w:cstheme="minorHAnsi"/>
          <w:spacing w:val="1"/>
          <w:sz w:val="22"/>
          <w:szCs w:val="22"/>
        </w:rPr>
        <w:t xml:space="preserve"> </w:t>
      </w:r>
      <w:r w:rsidRPr="006722EE">
        <w:rPr>
          <w:rFonts w:ascii="Cambria" w:hAnsi="Cambria" w:cstheme="minorHAnsi"/>
          <w:sz w:val="22"/>
          <w:szCs w:val="22"/>
        </w:rPr>
        <w:t>local</w:t>
      </w:r>
      <w:r w:rsidRPr="006722EE">
        <w:rPr>
          <w:rFonts w:ascii="Cambria" w:hAnsi="Cambria" w:cstheme="minorHAnsi"/>
          <w:spacing w:val="1"/>
          <w:sz w:val="22"/>
          <w:szCs w:val="22"/>
        </w:rPr>
        <w:t xml:space="preserve"> </w:t>
      </w:r>
      <w:r w:rsidRPr="006722EE">
        <w:rPr>
          <w:rFonts w:ascii="Cambria" w:hAnsi="Cambria" w:cstheme="minorHAnsi"/>
          <w:sz w:val="22"/>
          <w:szCs w:val="22"/>
        </w:rPr>
        <w:t>content of</w:t>
      </w:r>
      <w:r w:rsidRPr="006722EE">
        <w:rPr>
          <w:rFonts w:ascii="Cambria" w:hAnsi="Cambria" w:cstheme="minorHAnsi"/>
          <w:sz w:val="22"/>
          <w:szCs w:val="22"/>
          <w:u w:val="single"/>
        </w:rPr>
        <w:tab/>
      </w:r>
      <w:r w:rsidR="00AB1D33">
        <w:rPr>
          <w:rFonts w:ascii="Cambria" w:hAnsi="Cambria" w:cstheme="minorHAnsi"/>
          <w:sz w:val="22"/>
          <w:szCs w:val="22"/>
          <w:u w:val="single"/>
        </w:rPr>
        <w:t xml:space="preserve"> </w:t>
      </w:r>
      <w:r w:rsidRPr="006722EE">
        <w:rPr>
          <w:rFonts w:ascii="Cambria" w:hAnsi="Cambria" w:cstheme="minorHAnsi"/>
          <w:sz w:val="22"/>
          <w:szCs w:val="22"/>
        </w:rPr>
        <w:t>% as</w:t>
      </w:r>
      <w:r w:rsidRPr="006722EE">
        <w:rPr>
          <w:rFonts w:ascii="Cambria" w:hAnsi="Cambria" w:cstheme="minorHAnsi"/>
          <w:spacing w:val="-1"/>
          <w:sz w:val="22"/>
          <w:szCs w:val="22"/>
        </w:rPr>
        <w:t xml:space="preserve"> </w:t>
      </w:r>
      <w:r w:rsidRPr="006722EE">
        <w:rPr>
          <w:rFonts w:ascii="Cambria" w:hAnsi="Cambria" w:cstheme="minorHAnsi"/>
          <w:sz w:val="22"/>
          <w:szCs w:val="22"/>
        </w:rPr>
        <w:t>defined</w:t>
      </w:r>
      <w:r w:rsidRPr="006722EE">
        <w:rPr>
          <w:rFonts w:ascii="Cambria" w:hAnsi="Cambria" w:cstheme="minorHAnsi"/>
          <w:spacing w:val="1"/>
          <w:sz w:val="22"/>
          <w:szCs w:val="22"/>
        </w:rPr>
        <w:t xml:space="preserve"> </w:t>
      </w:r>
      <w:r w:rsidRPr="006722EE">
        <w:rPr>
          <w:rFonts w:ascii="Cambria" w:hAnsi="Cambria" w:cstheme="minorHAnsi"/>
          <w:sz w:val="22"/>
          <w:szCs w:val="22"/>
        </w:rPr>
        <w:t>in</w:t>
      </w:r>
      <w:r w:rsidRPr="006722EE">
        <w:rPr>
          <w:rFonts w:ascii="Cambria" w:hAnsi="Cambria" w:cstheme="minorHAnsi"/>
          <w:spacing w:val="1"/>
          <w:sz w:val="22"/>
          <w:szCs w:val="22"/>
        </w:rPr>
        <w:t xml:space="preserve"> </w:t>
      </w:r>
      <w:r w:rsidRPr="006722EE">
        <w:rPr>
          <w:rFonts w:ascii="Cambria" w:hAnsi="Cambria" w:cstheme="minorHAnsi"/>
          <w:sz w:val="22"/>
          <w:szCs w:val="22"/>
        </w:rPr>
        <w:t>the</w:t>
      </w:r>
      <w:r w:rsidRPr="006722EE">
        <w:rPr>
          <w:rFonts w:ascii="Cambria" w:hAnsi="Cambria" w:cstheme="minorHAnsi"/>
          <w:spacing w:val="1"/>
          <w:sz w:val="22"/>
          <w:szCs w:val="22"/>
        </w:rPr>
        <w:t xml:space="preserve"> </w:t>
      </w:r>
      <w:r w:rsidRPr="006722EE">
        <w:rPr>
          <w:rFonts w:ascii="Cambria" w:hAnsi="Cambria" w:cstheme="minorHAnsi"/>
          <w:sz w:val="22"/>
          <w:szCs w:val="22"/>
        </w:rPr>
        <w:t>above</w:t>
      </w:r>
      <w:r w:rsidRPr="006722EE">
        <w:rPr>
          <w:rFonts w:ascii="Cambria" w:hAnsi="Cambria" w:cstheme="minorHAnsi"/>
          <w:spacing w:val="1"/>
          <w:sz w:val="22"/>
          <w:szCs w:val="22"/>
        </w:rPr>
        <w:t xml:space="preserve"> </w:t>
      </w:r>
      <w:r w:rsidRPr="006722EE">
        <w:rPr>
          <w:rFonts w:ascii="Cambria" w:hAnsi="Cambria" w:cstheme="minorHAnsi"/>
          <w:sz w:val="22"/>
          <w:szCs w:val="22"/>
        </w:rPr>
        <w:t>mentioned</w:t>
      </w:r>
      <w:r w:rsidRPr="006722EE">
        <w:rPr>
          <w:rFonts w:ascii="Cambria" w:hAnsi="Cambria" w:cstheme="minorHAnsi"/>
          <w:spacing w:val="-1"/>
          <w:sz w:val="22"/>
          <w:szCs w:val="22"/>
        </w:rPr>
        <w:t xml:space="preserve"> </w:t>
      </w:r>
      <w:r w:rsidRPr="006722EE">
        <w:rPr>
          <w:rFonts w:ascii="Cambria" w:hAnsi="Cambria" w:cstheme="minorHAnsi"/>
          <w:sz w:val="22"/>
          <w:szCs w:val="22"/>
        </w:rPr>
        <w:t>RFP</w:t>
      </w:r>
      <w:r w:rsidRPr="006722EE">
        <w:rPr>
          <w:rFonts w:ascii="Cambria" w:hAnsi="Cambria" w:cstheme="minorHAnsi"/>
          <w:spacing w:val="1"/>
          <w:sz w:val="22"/>
          <w:szCs w:val="22"/>
        </w:rPr>
        <w:t xml:space="preserve"> </w:t>
      </w:r>
      <w:r w:rsidRPr="006722EE">
        <w:rPr>
          <w:rFonts w:ascii="Cambria" w:hAnsi="Cambria" w:cstheme="minorHAnsi"/>
          <w:sz w:val="22"/>
          <w:szCs w:val="22"/>
        </w:rPr>
        <w:t>and</w:t>
      </w:r>
      <w:r w:rsidRPr="006722EE">
        <w:rPr>
          <w:rFonts w:ascii="Cambria" w:hAnsi="Cambria" w:cstheme="minorHAnsi"/>
          <w:spacing w:val="1"/>
          <w:sz w:val="22"/>
          <w:szCs w:val="22"/>
        </w:rPr>
        <w:t xml:space="preserve"> </w:t>
      </w:r>
      <w:r w:rsidRPr="006722EE">
        <w:rPr>
          <w:rFonts w:ascii="Cambria" w:hAnsi="Cambria" w:cstheme="minorHAnsi"/>
          <w:sz w:val="22"/>
          <w:szCs w:val="22"/>
        </w:rPr>
        <w:t>amendment</w:t>
      </w:r>
      <w:r w:rsidRPr="006722EE">
        <w:rPr>
          <w:rFonts w:ascii="Cambria" w:hAnsi="Cambria" w:cstheme="minorHAnsi"/>
          <w:spacing w:val="1"/>
          <w:sz w:val="22"/>
          <w:szCs w:val="22"/>
        </w:rPr>
        <w:t xml:space="preserve"> </w:t>
      </w:r>
      <w:r w:rsidRPr="006722EE">
        <w:rPr>
          <w:rFonts w:ascii="Cambria" w:hAnsi="Cambria" w:cstheme="minorHAnsi"/>
          <w:sz w:val="22"/>
          <w:szCs w:val="22"/>
        </w:rPr>
        <w:t>thereto.</w:t>
      </w:r>
    </w:p>
    <w:p w14:paraId="4B5E7BB0" w14:textId="77777777" w:rsidR="00E76750" w:rsidRPr="006722EE" w:rsidRDefault="00E76750" w:rsidP="00E76750">
      <w:pPr>
        <w:pStyle w:val="BodyText"/>
        <w:spacing w:line="244" w:lineRule="auto"/>
        <w:ind w:right="232"/>
        <w:rPr>
          <w:rFonts w:ascii="Cambria" w:hAnsi="Cambria" w:cstheme="minorHAnsi"/>
          <w:w w:val="105"/>
          <w:sz w:val="22"/>
          <w:szCs w:val="22"/>
        </w:rPr>
      </w:pPr>
    </w:p>
    <w:p w14:paraId="02BBE496" w14:textId="77777777" w:rsidR="00E76750" w:rsidRPr="006722EE" w:rsidRDefault="00E76750" w:rsidP="00E76750">
      <w:pPr>
        <w:pStyle w:val="BodyText"/>
        <w:spacing w:line="244" w:lineRule="auto"/>
        <w:ind w:right="232"/>
        <w:rPr>
          <w:rFonts w:ascii="Cambria" w:hAnsi="Cambria" w:cstheme="minorHAnsi"/>
          <w:sz w:val="22"/>
          <w:szCs w:val="22"/>
        </w:rPr>
      </w:pPr>
      <w:r w:rsidRPr="006722EE">
        <w:rPr>
          <w:rFonts w:ascii="Cambria" w:hAnsi="Cambria" w:cstheme="minorHAnsi"/>
          <w:w w:val="105"/>
          <w:sz w:val="22"/>
          <w:szCs w:val="22"/>
        </w:rPr>
        <w:t>This certificate is submitted in reference to the Public Procurement (Preference to Make in</w:t>
      </w:r>
      <w:r w:rsidRPr="006722EE">
        <w:rPr>
          <w:rFonts w:ascii="Cambria" w:hAnsi="Cambria" w:cstheme="minorHAnsi"/>
          <w:spacing w:val="-64"/>
          <w:w w:val="105"/>
          <w:sz w:val="22"/>
          <w:szCs w:val="22"/>
        </w:rPr>
        <w:t xml:space="preserve"> </w:t>
      </w:r>
      <w:r w:rsidRPr="006722EE">
        <w:rPr>
          <w:rFonts w:ascii="Cambria" w:hAnsi="Cambria" w:cstheme="minorHAnsi"/>
          <w:sz w:val="22"/>
          <w:szCs w:val="22"/>
        </w:rPr>
        <w:t>India),</w:t>
      </w:r>
      <w:r w:rsidRPr="006722EE">
        <w:rPr>
          <w:rFonts w:ascii="Cambria" w:hAnsi="Cambria" w:cstheme="minorHAnsi"/>
          <w:spacing w:val="-12"/>
          <w:sz w:val="22"/>
          <w:szCs w:val="22"/>
        </w:rPr>
        <w:t xml:space="preserve"> </w:t>
      </w:r>
      <w:r w:rsidRPr="006722EE">
        <w:rPr>
          <w:rFonts w:ascii="Cambria" w:hAnsi="Cambria" w:cstheme="minorHAnsi"/>
          <w:sz w:val="22"/>
          <w:szCs w:val="22"/>
        </w:rPr>
        <w:t>Order</w:t>
      </w:r>
      <w:r w:rsidRPr="006722EE">
        <w:rPr>
          <w:rFonts w:ascii="Cambria" w:hAnsi="Cambria" w:cstheme="minorHAnsi"/>
          <w:spacing w:val="-13"/>
          <w:sz w:val="22"/>
          <w:szCs w:val="22"/>
        </w:rPr>
        <w:t xml:space="preserve"> </w:t>
      </w:r>
      <w:r w:rsidRPr="006722EE">
        <w:rPr>
          <w:rFonts w:ascii="Cambria" w:hAnsi="Cambria" w:cstheme="minorHAnsi"/>
          <w:sz w:val="22"/>
          <w:szCs w:val="22"/>
        </w:rPr>
        <w:t>2017</w:t>
      </w:r>
      <w:r w:rsidRPr="006722EE">
        <w:rPr>
          <w:rFonts w:ascii="Cambria" w:hAnsi="Cambria" w:cstheme="minorHAnsi"/>
          <w:spacing w:val="-9"/>
          <w:sz w:val="22"/>
          <w:szCs w:val="22"/>
        </w:rPr>
        <w:t xml:space="preserve"> </w:t>
      </w:r>
      <w:r w:rsidRPr="006722EE">
        <w:rPr>
          <w:rFonts w:ascii="Cambria" w:hAnsi="Cambria" w:cstheme="minorHAnsi"/>
          <w:sz w:val="22"/>
          <w:szCs w:val="22"/>
        </w:rPr>
        <w:t>–</w:t>
      </w:r>
      <w:r w:rsidRPr="006722EE">
        <w:rPr>
          <w:rFonts w:ascii="Cambria" w:hAnsi="Cambria" w:cstheme="minorHAnsi"/>
          <w:spacing w:val="-11"/>
          <w:sz w:val="22"/>
          <w:szCs w:val="22"/>
        </w:rPr>
        <w:t xml:space="preserve"> </w:t>
      </w:r>
      <w:r w:rsidRPr="006722EE">
        <w:rPr>
          <w:rFonts w:ascii="Cambria" w:hAnsi="Cambria" w:cstheme="minorHAnsi"/>
          <w:sz w:val="22"/>
          <w:szCs w:val="22"/>
        </w:rPr>
        <w:t>Revision</w:t>
      </w:r>
      <w:r w:rsidRPr="006722EE">
        <w:rPr>
          <w:rFonts w:ascii="Cambria" w:hAnsi="Cambria" w:cstheme="minorHAnsi"/>
          <w:spacing w:val="-9"/>
          <w:sz w:val="22"/>
          <w:szCs w:val="22"/>
        </w:rPr>
        <w:t xml:space="preserve"> </w:t>
      </w:r>
      <w:r w:rsidRPr="006722EE">
        <w:rPr>
          <w:rFonts w:ascii="Cambria" w:hAnsi="Cambria" w:cstheme="minorHAnsi"/>
          <w:sz w:val="22"/>
          <w:szCs w:val="22"/>
        </w:rPr>
        <w:t>vide</w:t>
      </w:r>
      <w:r w:rsidRPr="006722EE">
        <w:rPr>
          <w:rFonts w:ascii="Cambria" w:hAnsi="Cambria" w:cstheme="minorHAnsi"/>
          <w:spacing w:val="-8"/>
          <w:sz w:val="22"/>
          <w:szCs w:val="22"/>
        </w:rPr>
        <w:t xml:space="preserve"> </w:t>
      </w:r>
      <w:r w:rsidRPr="006722EE">
        <w:rPr>
          <w:rFonts w:ascii="Cambria" w:hAnsi="Cambria" w:cstheme="minorHAnsi"/>
          <w:sz w:val="22"/>
          <w:szCs w:val="22"/>
        </w:rPr>
        <w:t>Order</w:t>
      </w:r>
      <w:r w:rsidRPr="006722EE">
        <w:rPr>
          <w:rFonts w:ascii="Cambria" w:hAnsi="Cambria" w:cstheme="minorHAnsi"/>
          <w:spacing w:val="-10"/>
          <w:sz w:val="22"/>
          <w:szCs w:val="22"/>
        </w:rPr>
        <w:t xml:space="preserve"> </w:t>
      </w:r>
      <w:r w:rsidRPr="006722EE">
        <w:rPr>
          <w:rFonts w:ascii="Cambria" w:hAnsi="Cambria" w:cstheme="minorHAnsi"/>
          <w:sz w:val="22"/>
          <w:szCs w:val="22"/>
        </w:rPr>
        <w:t>No.</w:t>
      </w:r>
      <w:r w:rsidRPr="006722EE">
        <w:rPr>
          <w:rFonts w:ascii="Cambria" w:hAnsi="Cambria" w:cstheme="minorHAnsi"/>
          <w:spacing w:val="-14"/>
          <w:sz w:val="22"/>
          <w:szCs w:val="22"/>
        </w:rPr>
        <w:t xml:space="preserve"> </w:t>
      </w:r>
      <w:r w:rsidRPr="006722EE">
        <w:rPr>
          <w:rFonts w:ascii="Cambria" w:hAnsi="Cambria" w:cstheme="minorHAnsi"/>
          <w:sz w:val="22"/>
          <w:szCs w:val="22"/>
        </w:rPr>
        <w:t>P-45021/2/2017-PP</w:t>
      </w:r>
      <w:r w:rsidRPr="006722EE">
        <w:rPr>
          <w:rFonts w:ascii="Cambria" w:hAnsi="Cambria" w:cstheme="minorHAnsi"/>
          <w:spacing w:val="-8"/>
          <w:sz w:val="22"/>
          <w:szCs w:val="22"/>
        </w:rPr>
        <w:t xml:space="preserve"> </w:t>
      </w:r>
      <w:r w:rsidRPr="006722EE">
        <w:rPr>
          <w:rFonts w:ascii="Cambria" w:hAnsi="Cambria" w:cstheme="minorHAnsi"/>
          <w:sz w:val="22"/>
          <w:szCs w:val="22"/>
        </w:rPr>
        <w:t>(BE-II)</w:t>
      </w:r>
      <w:r w:rsidRPr="006722EE">
        <w:rPr>
          <w:rFonts w:ascii="Cambria" w:hAnsi="Cambria" w:cstheme="minorHAnsi"/>
          <w:spacing w:val="-10"/>
          <w:sz w:val="22"/>
          <w:szCs w:val="22"/>
        </w:rPr>
        <w:t xml:space="preserve"> </w:t>
      </w:r>
      <w:r w:rsidRPr="006722EE">
        <w:rPr>
          <w:rFonts w:ascii="Cambria" w:hAnsi="Cambria" w:cstheme="minorHAnsi"/>
          <w:sz w:val="22"/>
          <w:szCs w:val="22"/>
        </w:rPr>
        <w:t>dated</w:t>
      </w:r>
      <w:r w:rsidRPr="006722EE">
        <w:rPr>
          <w:rFonts w:ascii="Cambria" w:hAnsi="Cambria" w:cstheme="minorHAnsi"/>
          <w:spacing w:val="-11"/>
          <w:sz w:val="22"/>
          <w:szCs w:val="22"/>
        </w:rPr>
        <w:t xml:space="preserve"> </w:t>
      </w:r>
      <w:r w:rsidRPr="006722EE">
        <w:rPr>
          <w:rFonts w:ascii="Cambria" w:hAnsi="Cambria" w:cstheme="minorHAnsi"/>
          <w:sz w:val="22"/>
          <w:szCs w:val="22"/>
        </w:rPr>
        <w:t>04th</w:t>
      </w:r>
      <w:r w:rsidRPr="006722EE">
        <w:rPr>
          <w:rFonts w:ascii="Cambria" w:hAnsi="Cambria" w:cstheme="minorHAnsi"/>
          <w:spacing w:val="-10"/>
          <w:sz w:val="22"/>
          <w:szCs w:val="22"/>
        </w:rPr>
        <w:t xml:space="preserve"> </w:t>
      </w:r>
      <w:r w:rsidRPr="006722EE">
        <w:rPr>
          <w:rFonts w:ascii="Cambria" w:hAnsi="Cambria" w:cstheme="minorHAnsi"/>
          <w:sz w:val="22"/>
          <w:szCs w:val="22"/>
        </w:rPr>
        <w:t>June,</w:t>
      </w:r>
      <w:r w:rsidRPr="006722EE">
        <w:rPr>
          <w:rFonts w:ascii="Cambria" w:hAnsi="Cambria" w:cstheme="minorHAnsi"/>
          <w:spacing w:val="-10"/>
          <w:sz w:val="22"/>
          <w:szCs w:val="22"/>
        </w:rPr>
        <w:t xml:space="preserve"> </w:t>
      </w:r>
      <w:r w:rsidRPr="006722EE">
        <w:rPr>
          <w:rFonts w:ascii="Cambria" w:hAnsi="Cambria" w:cstheme="minorHAnsi"/>
          <w:sz w:val="22"/>
          <w:szCs w:val="22"/>
        </w:rPr>
        <w:t>2020.</w:t>
      </w:r>
    </w:p>
    <w:p w14:paraId="7D3CF334" w14:textId="77777777" w:rsidR="00E76750" w:rsidRPr="006722EE" w:rsidRDefault="00E76750" w:rsidP="00E76750">
      <w:pPr>
        <w:pStyle w:val="BodyText"/>
        <w:spacing w:line="244" w:lineRule="auto"/>
        <w:ind w:right="232"/>
        <w:rPr>
          <w:rFonts w:ascii="Cambria" w:hAnsi="Cambria" w:cstheme="minorHAnsi"/>
          <w:sz w:val="22"/>
          <w:szCs w:val="22"/>
        </w:rPr>
      </w:pPr>
    </w:p>
    <w:p w14:paraId="264B123F" w14:textId="77777777" w:rsidR="00E76750" w:rsidRPr="006722EE" w:rsidRDefault="00E76750" w:rsidP="00E76750">
      <w:pPr>
        <w:pStyle w:val="BodyText"/>
        <w:spacing w:before="97" w:line="244" w:lineRule="auto"/>
        <w:ind w:left="388" w:right="672"/>
        <w:rPr>
          <w:rFonts w:ascii="Cambria" w:hAnsi="Cambria" w:cstheme="minorHAnsi"/>
          <w:sz w:val="22"/>
          <w:szCs w:val="22"/>
        </w:rPr>
      </w:pPr>
    </w:p>
    <w:p w14:paraId="2907CB23" w14:textId="77777777" w:rsidR="00E76750" w:rsidRPr="006722EE" w:rsidRDefault="00E76750" w:rsidP="00E76750">
      <w:pPr>
        <w:pStyle w:val="BodyText"/>
        <w:spacing w:before="97" w:line="244" w:lineRule="auto"/>
        <w:ind w:left="388" w:right="672"/>
        <w:rPr>
          <w:rFonts w:ascii="Cambria" w:hAnsi="Cambria" w:cstheme="minorHAnsi"/>
          <w:sz w:val="22"/>
          <w:szCs w:val="22"/>
        </w:rPr>
      </w:pPr>
      <w:r w:rsidRPr="006722EE">
        <w:rPr>
          <w:rFonts w:ascii="Cambria" w:hAnsi="Cambria" w:cstheme="minorHAnsi"/>
          <w:sz w:val="22"/>
          <w:szCs w:val="22"/>
        </w:rPr>
        <w:t>Signature of Statutory Auditor/Cost Auditor</w:t>
      </w:r>
    </w:p>
    <w:p w14:paraId="2B08C5CC" w14:textId="77777777" w:rsidR="00E76750" w:rsidRPr="006722EE" w:rsidRDefault="00E76750" w:rsidP="00E76750">
      <w:pPr>
        <w:pStyle w:val="BodyText"/>
        <w:spacing w:before="97" w:line="244" w:lineRule="auto"/>
        <w:ind w:left="388" w:right="672"/>
        <w:rPr>
          <w:rFonts w:ascii="Cambria" w:hAnsi="Cambria" w:cstheme="minorHAnsi"/>
          <w:sz w:val="22"/>
          <w:szCs w:val="22"/>
        </w:rPr>
      </w:pPr>
      <w:r w:rsidRPr="006722EE">
        <w:rPr>
          <w:rFonts w:ascii="Cambria" w:hAnsi="Cambria" w:cstheme="minorHAnsi"/>
          <w:spacing w:val="-61"/>
          <w:sz w:val="22"/>
          <w:szCs w:val="22"/>
        </w:rPr>
        <w:t xml:space="preserve">  </w:t>
      </w:r>
      <w:r w:rsidRPr="006722EE">
        <w:rPr>
          <w:rFonts w:ascii="Cambria" w:hAnsi="Cambria" w:cstheme="minorHAnsi"/>
          <w:sz w:val="22"/>
          <w:szCs w:val="22"/>
        </w:rPr>
        <w:t>Registration</w:t>
      </w:r>
      <w:r w:rsidRPr="006722EE">
        <w:rPr>
          <w:rFonts w:ascii="Cambria" w:hAnsi="Cambria" w:cstheme="minorHAnsi"/>
          <w:spacing w:val="3"/>
          <w:sz w:val="22"/>
          <w:szCs w:val="22"/>
        </w:rPr>
        <w:t xml:space="preserve"> </w:t>
      </w:r>
      <w:r w:rsidRPr="006722EE">
        <w:rPr>
          <w:rFonts w:ascii="Cambria" w:hAnsi="Cambria" w:cstheme="minorHAnsi"/>
          <w:sz w:val="22"/>
          <w:szCs w:val="22"/>
        </w:rPr>
        <w:t>Number</w:t>
      </w:r>
      <w:r w:rsidRPr="006722EE">
        <w:rPr>
          <w:rFonts w:ascii="Cambria" w:hAnsi="Cambria" w:cstheme="minorHAnsi"/>
          <w:spacing w:val="2"/>
          <w:sz w:val="22"/>
          <w:szCs w:val="22"/>
        </w:rPr>
        <w:t xml:space="preserve"> </w:t>
      </w:r>
      <w:r w:rsidRPr="006722EE">
        <w:rPr>
          <w:rFonts w:ascii="Cambria" w:hAnsi="Cambria" w:cstheme="minorHAnsi"/>
          <w:sz w:val="22"/>
          <w:szCs w:val="22"/>
        </w:rPr>
        <w:t>:</w:t>
      </w:r>
      <w:r w:rsidRPr="006722EE">
        <w:rPr>
          <w:rFonts w:ascii="Cambria" w:hAnsi="Cambria" w:cstheme="minorHAnsi"/>
          <w:sz w:val="22"/>
          <w:szCs w:val="22"/>
        </w:rPr>
        <w:tab/>
      </w:r>
      <w:r w:rsidRPr="006722EE">
        <w:rPr>
          <w:rFonts w:ascii="Cambria" w:hAnsi="Cambria" w:cstheme="minorHAnsi"/>
          <w:sz w:val="22"/>
          <w:szCs w:val="22"/>
        </w:rPr>
        <w:tab/>
      </w:r>
      <w:r w:rsidRPr="006722EE">
        <w:rPr>
          <w:rFonts w:ascii="Cambria" w:hAnsi="Cambria" w:cstheme="minorHAnsi"/>
          <w:sz w:val="22"/>
          <w:szCs w:val="22"/>
        </w:rPr>
        <w:tab/>
      </w:r>
      <w:r w:rsidRPr="006722EE">
        <w:rPr>
          <w:rFonts w:ascii="Cambria" w:hAnsi="Cambria" w:cstheme="minorHAnsi"/>
          <w:sz w:val="22"/>
          <w:szCs w:val="22"/>
        </w:rPr>
        <w:tab/>
      </w:r>
      <w:r w:rsidRPr="006722EE">
        <w:rPr>
          <w:rFonts w:ascii="Cambria" w:hAnsi="Cambria" w:cstheme="minorHAnsi"/>
          <w:sz w:val="22"/>
          <w:szCs w:val="22"/>
        </w:rPr>
        <w:tab/>
      </w:r>
      <w:r w:rsidRPr="006722EE">
        <w:rPr>
          <w:rFonts w:ascii="Cambria" w:hAnsi="Cambria" w:cstheme="minorHAnsi"/>
          <w:sz w:val="22"/>
          <w:szCs w:val="22"/>
        </w:rPr>
        <w:tab/>
        <w:t>Seal</w:t>
      </w:r>
    </w:p>
    <w:p w14:paraId="0A98F2E9" w14:textId="77777777" w:rsidR="00E76750" w:rsidRPr="006722EE" w:rsidRDefault="00E76750" w:rsidP="00E76750">
      <w:pPr>
        <w:spacing w:before="120" w:after="120"/>
        <w:rPr>
          <w:rFonts w:ascii="Cambria" w:hAnsi="Cambria" w:cstheme="minorHAnsi"/>
        </w:rPr>
      </w:pPr>
    </w:p>
    <w:p w14:paraId="28AB9948" w14:textId="77777777" w:rsidR="00E76750" w:rsidRPr="006722EE" w:rsidRDefault="00E76750" w:rsidP="00E76750">
      <w:pPr>
        <w:pStyle w:val="BodyText"/>
        <w:spacing w:line="244" w:lineRule="auto"/>
        <w:ind w:left="388" w:right="31"/>
        <w:rPr>
          <w:rFonts w:ascii="Cambria" w:hAnsi="Cambria" w:cstheme="minorHAnsi"/>
          <w:spacing w:val="1"/>
          <w:sz w:val="22"/>
          <w:szCs w:val="22"/>
        </w:rPr>
      </w:pPr>
      <w:r w:rsidRPr="006722EE">
        <w:rPr>
          <w:rFonts w:ascii="Cambria" w:hAnsi="Cambria" w:cstheme="minorHAnsi"/>
          <w:sz w:val="22"/>
          <w:szCs w:val="22"/>
        </w:rPr>
        <w:t>Countersigned by the bidder:</w:t>
      </w:r>
      <w:r w:rsidRPr="006722EE">
        <w:rPr>
          <w:rFonts w:ascii="Cambria" w:hAnsi="Cambria" w:cstheme="minorHAnsi"/>
          <w:spacing w:val="1"/>
          <w:sz w:val="22"/>
          <w:szCs w:val="22"/>
        </w:rPr>
        <w:t xml:space="preserve"> </w:t>
      </w:r>
    </w:p>
    <w:p w14:paraId="5A242151" w14:textId="77777777" w:rsidR="00E76750" w:rsidRPr="006722EE" w:rsidRDefault="00E76750" w:rsidP="00E76750">
      <w:pPr>
        <w:pStyle w:val="BodyText"/>
        <w:spacing w:line="244" w:lineRule="auto"/>
        <w:ind w:left="388" w:right="31"/>
        <w:rPr>
          <w:rFonts w:ascii="Cambria" w:hAnsi="Cambria" w:cstheme="minorHAnsi"/>
          <w:spacing w:val="1"/>
          <w:sz w:val="22"/>
          <w:szCs w:val="22"/>
        </w:rPr>
      </w:pPr>
    </w:p>
    <w:p w14:paraId="371F092D" w14:textId="77777777" w:rsidR="00E76750" w:rsidRPr="006722EE" w:rsidRDefault="00E76750" w:rsidP="00E76750">
      <w:pPr>
        <w:pStyle w:val="BodyText"/>
        <w:spacing w:line="244" w:lineRule="auto"/>
        <w:ind w:left="388" w:right="31"/>
        <w:rPr>
          <w:rFonts w:ascii="Cambria" w:hAnsi="Cambria" w:cstheme="minorHAnsi"/>
          <w:sz w:val="22"/>
          <w:szCs w:val="22"/>
        </w:rPr>
      </w:pPr>
      <w:r w:rsidRPr="006722EE">
        <w:rPr>
          <w:rFonts w:ascii="Cambria" w:hAnsi="Cambria" w:cstheme="minorHAnsi"/>
          <w:sz w:val="22"/>
          <w:szCs w:val="22"/>
        </w:rPr>
        <w:t>Bidder</w:t>
      </w:r>
      <w:r w:rsidRPr="006722EE">
        <w:rPr>
          <w:rFonts w:ascii="Cambria" w:hAnsi="Cambria" w:cstheme="minorHAnsi"/>
          <w:spacing w:val="-3"/>
          <w:sz w:val="22"/>
          <w:szCs w:val="22"/>
        </w:rPr>
        <w:t xml:space="preserve"> </w:t>
      </w:r>
      <w:r w:rsidRPr="006722EE">
        <w:rPr>
          <w:rFonts w:ascii="Cambria" w:hAnsi="Cambria" w:cstheme="minorHAnsi"/>
          <w:sz w:val="22"/>
          <w:szCs w:val="22"/>
        </w:rPr>
        <w:t>–</w:t>
      </w:r>
      <w:r w:rsidRPr="006722EE">
        <w:rPr>
          <w:rFonts w:ascii="Cambria" w:hAnsi="Cambria" w:cstheme="minorHAnsi"/>
          <w:spacing w:val="-3"/>
          <w:sz w:val="22"/>
          <w:szCs w:val="22"/>
        </w:rPr>
        <w:t xml:space="preserve"> </w:t>
      </w:r>
      <w:r w:rsidRPr="006722EE">
        <w:rPr>
          <w:rFonts w:ascii="Cambria" w:hAnsi="Cambria" w:cstheme="minorHAnsi"/>
          <w:sz w:val="22"/>
          <w:szCs w:val="22"/>
        </w:rPr>
        <w:t>(Authorized</w:t>
      </w:r>
      <w:r w:rsidRPr="006722EE">
        <w:rPr>
          <w:rFonts w:ascii="Cambria" w:hAnsi="Cambria" w:cstheme="minorHAnsi"/>
          <w:spacing w:val="-3"/>
          <w:sz w:val="22"/>
          <w:szCs w:val="22"/>
        </w:rPr>
        <w:t xml:space="preserve"> </w:t>
      </w:r>
      <w:r w:rsidRPr="006722EE">
        <w:rPr>
          <w:rFonts w:ascii="Cambria" w:hAnsi="Cambria" w:cstheme="minorHAnsi"/>
          <w:sz w:val="22"/>
          <w:szCs w:val="22"/>
        </w:rPr>
        <w:t>Signatory)</w:t>
      </w:r>
    </w:p>
    <w:p w14:paraId="3CAFDAA4" w14:textId="77777777" w:rsidR="005543F3" w:rsidRPr="006722EE" w:rsidRDefault="005543F3" w:rsidP="000952B1">
      <w:pPr>
        <w:spacing w:before="120" w:after="120"/>
        <w:jc w:val="both"/>
        <w:rPr>
          <w:rFonts w:ascii="Cambria" w:hAnsi="Cambria" w:cstheme="minorHAnsi"/>
        </w:rPr>
      </w:pPr>
    </w:p>
    <w:p w14:paraId="41639082" w14:textId="77777777" w:rsidR="00FA4D2F" w:rsidRPr="006722EE" w:rsidRDefault="00FA4D2F">
      <w:pPr>
        <w:rPr>
          <w:rFonts w:ascii="Cambria" w:hAnsi="Cambria" w:cstheme="minorHAnsi"/>
        </w:rPr>
      </w:pPr>
      <w:r w:rsidRPr="006722EE">
        <w:rPr>
          <w:rFonts w:ascii="Cambria" w:hAnsi="Cambria" w:cstheme="minorHAnsi"/>
        </w:rPr>
        <w:br w:type="page"/>
      </w:r>
    </w:p>
    <w:p w14:paraId="23AB9748" w14:textId="6F334350" w:rsidR="00FA4D2F" w:rsidRPr="006722EE" w:rsidRDefault="00C61167" w:rsidP="00D82643">
      <w:pPr>
        <w:pStyle w:val="Heading1"/>
        <w:numPr>
          <w:ilvl w:val="0"/>
          <w:numId w:val="61"/>
        </w:numPr>
        <w:spacing w:before="120" w:after="120"/>
        <w:rPr>
          <w:rFonts w:ascii="Cambria" w:hAnsi="Cambria" w:cstheme="minorHAnsi"/>
          <w:b/>
          <w:bCs/>
          <w:sz w:val="22"/>
          <w:szCs w:val="22"/>
        </w:rPr>
      </w:pPr>
      <w:bookmarkStart w:id="142" w:name="_TOC_250015"/>
      <w:bookmarkStart w:id="143" w:name="_Toc160440784"/>
      <w:r w:rsidRPr="006722EE">
        <w:rPr>
          <w:rFonts w:ascii="Cambria" w:hAnsi="Cambria" w:cstheme="minorHAnsi"/>
          <w:b/>
          <w:bCs/>
          <w:sz w:val="22"/>
          <w:szCs w:val="22"/>
        </w:rPr>
        <w:lastRenderedPageBreak/>
        <w:t xml:space="preserve">Annexure </w:t>
      </w:r>
      <w:r w:rsidR="008D11E7">
        <w:rPr>
          <w:rFonts w:ascii="Cambria" w:hAnsi="Cambria" w:cstheme="minorHAnsi"/>
          <w:b/>
          <w:bCs/>
          <w:sz w:val="22"/>
          <w:szCs w:val="22"/>
        </w:rPr>
        <w:t>29</w:t>
      </w:r>
      <w:r w:rsidR="00FA4D2F" w:rsidRPr="006722EE">
        <w:rPr>
          <w:rFonts w:ascii="Cambria" w:hAnsi="Cambria" w:cstheme="minorHAnsi"/>
          <w:b/>
          <w:bCs/>
          <w:sz w:val="22"/>
          <w:szCs w:val="22"/>
        </w:rPr>
        <w:t xml:space="preserve">: Undertaking Of Information </w:t>
      </w:r>
      <w:bookmarkEnd w:id="142"/>
      <w:r w:rsidR="00FA4D2F" w:rsidRPr="006722EE">
        <w:rPr>
          <w:rFonts w:ascii="Cambria" w:hAnsi="Cambria" w:cstheme="minorHAnsi"/>
          <w:b/>
          <w:bCs/>
          <w:sz w:val="22"/>
          <w:szCs w:val="22"/>
        </w:rPr>
        <w:t>Security</w:t>
      </w:r>
      <w:bookmarkEnd w:id="143"/>
    </w:p>
    <w:p w14:paraId="08D766A6" w14:textId="77777777" w:rsidR="00FA4D2F" w:rsidRPr="006722EE" w:rsidRDefault="00FA4D2F" w:rsidP="00FA4D2F">
      <w:pPr>
        <w:pStyle w:val="BodyText"/>
        <w:rPr>
          <w:rFonts w:ascii="Cambria" w:hAnsi="Cambria" w:cstheme="minorHAnsi"/>
          <w:b/>
          <w:sz w:val="22"/>
          <w:szCs w:val="22"/>
        </w:rPr>
      </w:pPr>
    </w:p>
    <w:p w14:paraId="4A899857" w14:textId="77777777" w:rsidR="00FA4D2F" w:rsidRPr="006722EE" w:rsidRDefault="00FA4D2F" w:rsidP="00FA4D2F">
      <w:pPr>
        <w:pStyle w:val="BodyText"/>
        <w:spacing w:before="4"/>
        <w:rPr>
          <w:rFonts w:ascii="Cambria" w:hAnsi="Cambria" w:cstheme="minorHAnsi"/>
          <w:b/>
          <w:sz w:val="22"/>
          <w:szCs w:val="22"/>
        </w:rPr>
      </w:pPr>
    </w:p>
    <w:p w14:paraId="1BA617A0" w14:textId="77777777" w:rsidR="00FA4D2F" w:rsidRPr="006722EE" w:rsidRDefault="00FA4D2F" w:rsidP="00FA4D2F">
      <w:pPr>
        <w:pStyle w:val="BodyText"/>
        <w:spacing w:line="244" w:lineRule="auto"/>
        <w:ind w:left="388" w:right="434"/>
        <w:rPr>
          <w:rFonts w:ascii="Cambria" w:hAnsi="Cambria" w:cstheme="minorHAnsi"/>
          <w:sz w:val="22"/>
          <w:szCs w:val="22"/>
        </w:rPr>
      </w:pPr>
      <w:r w:rsidRPr="006722EE">
        <w:rPr>
          <w:rFonts w:ascii="Cambria" w:hAnsi="Cambria" w:cstheme="minorHAnsi"/>
          <w:spacing w:val="-1"/>
          <w:sz w:val="22"/>
          <w:szCs w:val="22"/>
        </w:rPr>
        <w:t>(This</w:t>
      </w:r>
      <w:r w:rsidRPr="006722EE">
        <w:rPr>
          <w:rFonts w:ascii="Cambria" w:hAnsi="Cambria" w:cstheme="minorHAnsi"/>
          <w:spacing w:val="-15"/>
          <w:sz w:val="22"/>
          <w:szCs w:val="22"/>
        </w:rPr>
        <w:t xml:space="preserve"> </w:t>
      </w:r>
      <w:r w:rsidRPr="006722EE">
        <w:rPr>
          <w:rFonts w:ascii="Cambria" w:hAnsi="Cambria" w:cstheme="minorHAnsi"/>
          <w:spacing w:val="-1"/>
          <w:sz w:val="22"/>
          <w:szCs w:val="22"/>
        </w:rPr>
        <w:t>letter</w:t>
      </w:r>
      <w:r w:rsidRPr="006722EE">
        <w:rPr>
          <w:rFonts w:ascii="Cambria" w:hAnsi="Cambria" w:cstheme="minorHAnsi"/>
          <w:spacing w:val="-14"/>
          <w:sz w:val="22"/>
          <w:szCs w:val="22"/>
        </w:rPr>
        <w:t xml:space="preserve"> </w:t>
      </w:r>
      <w:r w:rsidRPr="006722EE">
        <w:rPr>
          <w:rFonts w:ascii="Cambria" w:hAnsi="Cambria" w:cstheme="minorHAnsi"/>
          <w:spacing w:val="-1"/>
          <w:sz w:val="22"/>
          <w:szCs w:val="22"/>
        </w:rPr>
        <w:t>should</w:t>
      </w:r>
      <w:r w:rsidRPr="006722EE">
        <w:rPr>
          <w:rFonts w:ascii="Cambria" w:hAnsi="Cambria" w:cstheme="minorHAnsi"/>
          <w:spacing w:val="-14"/>
          <w:sz w:val="22"/>
          <w:szCs w:val="22"/>
        </w:rPr>
        <w:t xml:space="preserve"> </w:t>
      </w:r>
      <w:r w:rsidRPr="006722EE">
        <w:rPr>
          <w:rFonts w:ascii="Cambria" w:hAnsi="Cambria" w:cstheme="minorHAnsi"/>
          <w:spacing w:val="-1"/>
          <w:sz w:val="22"/>
          <w:szCs w:val="22"/>
        </w:rPr>
        <w:t>be</w:t>
      </w:r>
      <w:r w:rsidRPr="006722EE">
        <w:rPr>
          <w:rFonts w:ascii="Cambria" w:hAnsi="Cambria" w:cstheme="minorHAnsi"/>
          <w:spacing w:val="-14"/>
          <w:sz w:val="22"/>
          <w:szCs w:val="22"/>
        </w:rPr>
        <w:t xml:space="preserve"> </w:t>
      </w:r>
      <w:r w:rsidRPr="006722EE">
        <w:rPr>
          <w:rFonts w:ascii="Cambria" w:hAnsi="Cambria" w:cstheme="minorHAnsi"/>
          <w:spacing w:val="-1"/>
          <w:sz w:val="22"/>
          <w:szCs w:val="22"/>
        </w:rPr>
        <w:t>on</w:t>
      </w:r>
      <w:r w:rsidRPr="006722EE">
        <w:rPr>
          <w:rFonts w:ascii="Cambria" w:hAnsi="Cambria" w:cstheme="minorHAnsi"/>
          <w:spacing w:val="-14"/>
          <w:sz w:val="22"/>
          <w:szCs w:val="22"/>
        </w:rPr>
        <w:t xml:space="preserve"> </w:t>
      </w:r>
      <w:r w:rsidRPr="006722EE">
        <w:rPr>
          <w:rFonts w:ascii="Cambria" w:hAnsi="Cambria" w:cstheme="minorHAnsi"/>
          <w:spacing w:val="-1"/>
          <w:sz w:val="22"/>
          <w:szCs w:val="22"/>
        </w:rPr>
        <w:t>the</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letterhead</w:t>
      </w:r>
      <w:r w:rsidRPr="006722EE">
        <w:rPr>
          <w:rFonts w:ascii="Cambria" w:hAnsi="Cambria" w:cstheme="minorHAnsi"/>
          <w:spacing w:val="-14"/>
          <w:sz w:val="22"/>
          <w:szCs w:val="22"/>
        </w:rPr>
        <w:t xml:space="preserve"> </w:t>
      </w:r>
      <w:r w:rsidRPr="006722EE">
        <w:rPr>
          <w:rFonts w:ascii="Cambria" w:hAnsi="Cambria" w:cstheme="minorHAnsi"/>
          <w:sz w:val="22"/>
          <w:szCs w:val="22"/>
        </w:rPr>
        <w:t>of</w:t>
      </w:r>
      <w:r w:rsidRPr="006722EE">
        <w:rPr>
          <w:rFonts w:ascii="Cambria" w:hAnsi="Cambria" w:cstheme="minorHAnsi"/>
          <w:spacing w:val="-12"/>
          <w:sz w:val="22"/>
          <w:szCs w:val="22"/>
        </w:rPr>
        <w:t xml:space="preserve"> </w:t>
      </w:r>
      <w:r w:rsidRPr="006722EE">
        <w:rPr>
          <w:rFonts w:ascii="Cambria" w:hAnsi="Cambria" w:cstheme="minorHAnsi"/>
          <w:sz w:val="22"/>
          <w:szCs w:val="22"/>
        </w:rPr>
        <w:t>the</w:t>
      </w:r>
      <w:r w:rsidRPr="006722EE">
        <w:rPr>
          <w:rFonts w:ascii="Cambria" w:hAnsi="Cambria" w:cstheme="minorHAnsi"/>
          <w:spacing w:val="-14"/>
          <w:sz w:val="22"/>
          <w:szCs w:val="22"/>
        </w:rPr>
        <w:t xml:space="preserve"> </w:t>
      </w:r>
      <w:r w:rsidRPr="006722EE">
        <w:rPr>
          <w:rFonts w:ascii="Cambria" w:hAnsi="Cambria" w:cstheme="minorHAnsi"/>
          <w:sz w:val="22"/>
          <w:szCs w:val="22"/>
        </w:rPr>
        <w:t>bidder</w:t>
      </w:r>
      <w:r w:rsidRPr="006722EE">
        <w:rPr>
          <w:rFonts w:ascii="Cambria" w:hAnsi="Cambria" w:cstheme="minorHAnsi"/>
          <w:spacing w:val="-16"/>
          <w:sz w:val="22"/>
          <w:szCs w:val="22"/>
        </w:rPr>
        <w:t xml:space="preserve"> </w:t>
      </w:r>
      <w:r w:rsidRPr="006722EE">
        <w:rPr>
          <w:rFonts w:ascii="Cambria" w:hAnsi="Cambria" w:cstheme="minorHAnsi"/>
          <w:sz w:val="22"/>
          <w:szCs w:val="22"/>
        </w:rPr>
        <w:t>as</w:t>
      </w:r>
      <w:r w:rsidRPr="006722EE">
        <w:rPr>
          <w:rFonts w:ascii="Cambria" w:hAnsi="Cambria" w:cstheme="minorHAnsi"/>
          <w:spacing w:val="-13"/>
          <w:sz w:val="22"/>
          <w:szCs w:val="22"/>
        </w:rPr>
        <w:t xml:space="preserve"> </w:t>
      </w:r>
      <w:r w:rsidRPr="006722EE">
        <w:rPr>
          <w:rFonts w:ascii="Cambria" w:hAnsi="Cambria" w:cstheme="minorHAnsi"/>
          <w:sz w:val="22"/>
          <w:szCs w:val="22"/>
        </w:rPr>
        <w:t>well</w:t>
      </w:r>
      <w:r w:rsidRPr="006722EE">
        <w:rPr>
          <w:rFonts w:ascii="Cambria" w:hAnsi="Cambria" w:cstheme="minorHAnsi"/>
          <w:spacing w:val="-16"/>
          <w:sz w:val="22"/>
          <w:szCs w:val="22"/>
        </w:rPr>
        <w:t xml:space="preserve"> </w:t>
      </w:r>
      <w:r w:rsidRPr="006722EE">
        <w:rPr>
          <w:rFonts w:ascii="Cambria" w:hAnsi="Cambria" w:cstheme="minorHAnsi"/>
          <w:sz w:val="22"/>
          <w:szCs w:val="22"/>
        </w:rPr>
        <w:t>as</w:t>
      </w:r>
      <w:r w:rsidRPr="006722EE">
        <w:rPr>
          <w:rFonts w:ascii="Cambria" w:hAnsi="Cambria" w:cstheme="minorHAnsi"/>
          <w:spacing w:val="-14"/>
          <w:sz w:val="22"/>
          <w:szCs w:val="22"/>
        </w:rPr>
        <w:t xml:space="preserve"> </w:t>
      </w:r>
      <w:r w:rsidRPr="006722EE">
        <w:rPr>
          <w:rFonts w:ascii="Cambria" w:hAnsi="Cambria" w:cstheme="minorHAnsi"/>
          <w:sz w:val="22"/>
          <w:szCs w:val="22"/>
        </w:rPr>
        <w:t>the</w:t>
      </w:r>
      <w:r w:rsidRPr="006722EE">
        <w:rPr>
          <w:rFonts w:ascii="Cambria" w:hAnsi="Cambria" w:cstheme="minorHAnsi"/>
          <w:spacing w:val="-13"/>
          <w:sz w:val="22"/>
          <w:szCs w:val="22"/>
        </w:rPr>
        <w:t xml:space="preserve"> </w:t>
      </w:r>
      <w:r w:rsidRPr="006722EE">
        <w:rPr>
          <w:rFonts w:ascii="Cambria" w:hAnsi="Cambria" w:cstheme="minorHAnsi"/>
          <w:sz w:val="22"/>
          <w:szCs w:val="22"/>
        </w:rPr>
        <w:t>OEM/</w:t>
      </w:r>
      <w:r w:rsidRPr="006722EE">
        <w:rPr>
          <w:rFonts w:ascii="Cambria" w:hAnsi="Cambria" w:cstheme="minorHAnsi"/>
          <w:spacing w:val="-12"/>
          <w:sz w:val="22"/>
          <w:szCs w:val="22"/>
        </w:rPr>
        <w:t xml:space="preserve"> </w:t>
      </w:r>
      <w:r w:rsidRPr="006722EE">
        <w:rPr>
          <w:rFonts w:ascii="Cambria" w:hAnsi="Cambria" w:cstheme="minorHAnsi"/>
          <w:sz w:val="22"/>
          <w:szCs w:val="22"/>
        </w:rPr>
        <w:t>Manufacturer</w:t>
      </w:r>
      <w:r w:rsidRPr="006722EE">
        <w:rPr>
          <w:rFonts w:ascii="Cambria" w:hAnsi="Cambria" w:cstheme="minorHAnsi"/>
          <w:spacing w:val="-15"/>
          <w:sz w:val="22"/>
          <w:szCs w:val="22"/>
        </w:rPr>
        <w:t xml:space="preserve"> </w:t>
      </w:r>
      <w:r w:rsidRPr="006722EE">
        <w:rPr>
          <w:rFonts w:ascii="Cambria" w:hAnsi="Cambria" w:cstheme="minorHAnsi"/>
          <w:sz w:val="22"/>
          <w:szCs w:val="22"/>
        </w:rPr>
        <w:t>duly</w:t>
      </w:r>
      <w:r w:rsidRPr="006722EE">
        <w:rPr>
          <w:rFonts w:ascii="Cambria" w:hAnsi="Cambria" w:cstheme="minorHAnsi"/>
          <w:spacing w:val="-61"/>
          <w:sz w:val="22"/>
          <w:szCs w:val="22"/>
        </w:rPr>
        <w:t xml:space="preserve"> </w:t>
      </w:r>
      <w:r w:rsidRPr="006722EE">
        <w:rPr>
          <w:rFonts w:ascii="Cambria" w:hAnsi="Cambria" w:cstheme="minorHAnsi"/>
          <w:spacing w:val="-2"/>
          <w:sz w:val="22"/>
          <w:szCs w:val="22"/>
        </w:rPr>
        <w:t>signed</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by</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an</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authorized</w:t>
      </w:r>
      <w:r w:rsidRPr="006722EE">
        <w:rPr>
          <w:rFonts w:ascii="Cambria" w:hAnsi="Cambria" w:cstheme="minorHAnsi"/>
          <w:spacing w:val="-9"/>
          <w:sz w:val="22"/>
          <w:szCs w:val="22"/>
        </w:rPr>
        <w:t xml:space="preserve"> </w:t>
      </w:r>
      <w:r w:rsidRPr="006722EE">
        <w:rPr>
          <w:rFonts w:ascii="Cambria" w:hAnsi="Cambria" w:cstheme="minorHAnsi"/>
          <w:spacing w:val="-1"/>
          <w:sz w:val="22"/>
          <w:szCs w:val="22"/>
        </w:rPr>
        <w:t>signatory</w:t>
      </w:r>
      <w:r w:rsidRPr="006722EE">
        <w:rPr>
          <w:rFonts w:ascii="Cambria" w:hAnsi="Cambria" w:cstheme="minorHAnsi"/>
          <w:spacing w:val="-15"/>
          <w:sz w:val="22"/>
          <w:szCs w:val="22"/>
        </w:rPr>
        <w:t xml:space="preserve"> </w:t>
      </w:r>
      <w:r w:rsidRPr="006722EE">
        <w:rPr>
          <w:rFonts w:ascii="Cambria" w:hAnsi="Cambria" w:cstheme="minorHAnsi"/>
          <w:spacing w:val="-1"/>
          <w:sz w:val="22"/>
          <w:szCs w:val="22"/>
        </w:rPr>
        <w:t>on</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Information</w:t>
      </w:r>
      <w:r w:rsidRPr="006722EE">
        <w:rPr>
          <w:rFonts w:ascii="Cambria" w:hAnsi="Cambria" w:cstheme="minorHAnsi"/>
          <w:spacing w:val="-11"/>
          <w:sz w:val="22"/>
          <w:szCs w:val="22"/>
        </w:rPr>
        <w:t xml:space="preserve"> </w:t>
      </w:r>
      <w:r w:rsidRPr="006722EE">
        <w:rPr>
          <w:rFonts w:ascii="Cambria" w:hAnsi="Cambria" w:cstheme="minorHAnsi"/>
          <w:spacing w:val="-1"/>
          <w:sz w:val="22"/>
          <w:szCs w:val="22"/>
        </w:rPr>
        <w:t>security</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as</w:t>
      </w:r>
      <w:r w:rsidRPr="006722EE">
        <w:rPr>
          <w:rFonts w:ascii="Cambria" w:hAnsi="Cambria" w:cstheme="minorHAnsi"/>
          <w:spacing w:val="-15"/>
          <w:sz w:val="22"/>
          <w:szCs w:val="22"/>
        </w:rPr>
        <w:t xml:space="preserve"> </w:t>
      </w:r>
      <w:r w:rsidRPr="006722EE">
        <w:rPr>
          <w:rFonts w:ascii="Cambria" w:hAnsi="Cambria" w:cstheme="minorHAnsi"/>
          <w:spacing w:val="-1"/>
          <w:sz w:val="22"/>
          <w:szCs w:val="22"/>
        </w:rPr>
        <w:t>per</w:t>
      </w:r>
      <w:r w:rsidRPr="006722EE">
        <w:rPr>
          <w:rFonts w:ascii="Cambria" w:hAnsi="Cambria" w:cstheme="minorHAnsi"/>
          <w:spacing w:val="-13"/>
          <w:sz w:val="22"/>
          <w:szCs w:val="22"/>
        </w:rPr>
        <w:t xml:space="preserve"> </w:t>
      </w:r>
      <w:r w:rsidRPr="006722EE">
        <w:rPr>
          <w:rFonts w:ascii="Cambria" w:hAnsi="Cambria" w:cstheme="minorHAnsi"/>
          <w:spacing w:val="-1"/>
          <w:sz w:val="22"/>
          <w:szCs w:val="22"/>
        </w:rPr>
        <w:t>regulatory</w:t>
      </w:r>
      <w:r w:rsidRPr="006722EE">
        <w:rPr>
          <w:rFonts w:ascii="Cambria" w:hAnsi="Cambria" w:cstheme="minorHAnsi"/>
          <w:spacing w:val="-13"/>
          <w:sz w:val="22"/>
          <w:szCs w:val="22"/>
        </w:rPr>
        <w:t xml:space="preserve"> </w:t>
      </w:r>
      <w:r w:rsidRPr="006722EE">
        <w:rPr>
          <w:rFonts w:ascii="Cambria" w:hAnsi="Cambria" w:cstheme="minorHAnsi"/>
          <w:spacing w:val="-1"/>
          <w:sz w:val="22"/>
          <w:szCs w:val="22"/>
        </w:rPr>
        <w:t>requirement)</w:t>
      </w:r>
    </w:p>
    <w:p w14:paraId="4DE51CAE" w14:textId="77777777" w:rsidR="00FA4D2F" w:rsidRPr="006722EE" w:rsidRDefault="00FA4D2F" w:rsidP="00FA4D2F">
      <w:pPr>
        <w:pStyle w:val="BodyText"/>
        <w:spacing w:before="2"/>
        <w:rPr>
          <w:rFonts w:ascii="Cambria" w:hAnsi="Cambria" w:cstheme="minorHAnsi"/>
          <w:sz w:val="22"/>
          <w:szCs w:val="22"/>
        </w:rPr>
      </w:pPr>
    </w:p>
    <w:p w14:paraId="698A2AF5" w14:textId="77777777" w:rsidR="00FA4D2F" w:rsidRPr="006722EE" w:rsidRDefault="00FA4D2F" w:rsidP="00FA4D2F">
      <w:pPr>
        <w:pStyle w:val="BodyText"/>
        <w:spacing w:before="1"/>
        <w:ind w:right="229"/>
        <w:jc w:val="right"/>
        <w:rPr>
          <w:rFonts w:ascii="Cambria" w:hAnsi="Cambria" w:cstheme="minorHAnsi"/>
          <w:spacing w:val="56"/>
          <w:sz w:val="22"/>
          <w:szCs w:val="22"/>
        </w:rPr>
      </w:pPr>
      <w:r w:rsidRPr="006722EE">
        <w:rPr>
          <w:rFonts w:ascii="Cambria" w:hAnsi="Cambria" w:cstheme="minorHAnsi"/>
          <w:sz w:val="22"/>
          <w:szCs w:val="22"/>
        </w:rPr>
        <w:t>Date:</w:t>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t>_____</w:t>
      </w:r>
    </w:p>
    <w:p w14:paraId="749EDA7C" w14:textId="77777777" w:rsidR="00FA4D2F" w:rsidRPr="006722EE" w:rsidRDefault="00FA4D2F" w:rsidP="00FA4D2F">
      <w:pPr>
        <w:pStyle w:val="BodyText"/>
        <w:spacing w:before="8"/>
        <w:rPr>
          <w:rFonts w:ascii="Cambria" w:hAnsi="Cambria" w:cstheme="minorHAnsi"/>
          <w:sz w:val="22"/>
          <w:szCs w:val="22"/>
        </w:rPr>
      </w:pPr>
    </w:p>
    <w:p w14:paraId="0D30ACF4" w14:textId="77777777" w:rsidR="00FA4D2F" w:rsidRPr="006722EE" w:rsidRDefault="00FA4D2F" w:rsidP="00FA4D2F">
      <w:pPr>
        <w:pStyle w:val="BodyText"/>
        <w:ind w:left="388"/>
        <w:rPr>
          <w:rFonts w:ascii="Cambria" w:hAnsi="Cambria" w:cstheme="minorHAnsi"/>
          <w:sz w:val="22"/>
          <w:szCs w:val="22"/>
        </w:rPr>
      </w:pPr>
      <w:r w:rsidRPr="006722EE">
        <w:rPr>
          <w:rFonts w:ascii="Cambria" w:hAnsi="Cambria" w:cstheme="minorHAnsi"/>
          <w:sz w:val="22"/>
          <w:szCs w:val="22"/>
        </w:rPr>
        <w:t>To,</w:t>
      </w:r>
    </w:p>
    <w:p w14:paraId="1F67C151" w14:textId="14D72AF5" w:rsidR="00FA4D2F" w:rsidRPr="006722EE" w:rsidRDefault="0043242A" w:rsidP="00FA4D2F">
      <w:pPr>
        <w:pStyle w:val="BodyText"/>
        <w:ind w:left="388"/>
        <w:rPr>
          <w:rFonts w:ascii="Cambria" w:hAnsi="Cambria" w:cstheme="minorHAnsi"/>
          <w:sz w:val="22"/>
          <w:szCs w:val="22"/>
        </w:rPr>
      </w:pPr>
      <w:r>
        <w:rPr>
          <w:rFonts w:ascii="Cambria" w:hAnsi="Cambria" w:cstheme="minorHAnsi"/>
          <w:sz w:val="22"/>
          <w:szCs w:val="22"/>
        </w:rPr>
        <w:t>Dy. General Manager</w:t>
      </w:r>
      <w:r w:rsidR="00FA4D2F" w:rsidRPr="006722EE">
        <w:rPr>
          <w:rFonts w:ascii="Cambria" w:hAnsi="Cambria" w:cstheme="minorHAnsi"/>
          <w:sz w:val="22"/>
          <w:szCs w:val="22"/>
        </w:rPr>
        <w:t>-IT</w:t>
      </w:r>
    </w:p>
    <w:p w14:paraId="4A2BD38A" w14:textId="77777777" w:rsidR="00DE2951" w:rsidRPr="00DE2951" w:rsidRDefault="00DE2951" w:rsidP="00DE2951">
      <w:pPr>
        <w:pStyle w:val="BodyText"/>
        <w:ind w:left="388"/>
        <w:rPr>
          <w:rFonts w:ascii="Cambria" w:hAnsi="Cambria" w:cstheme="minorHAnsi"/>
          <w:sz w:val="22"/>
          <w:szCs w:val="22"/>
        </w:rPr>
      </w:pPr>
      <w:r w:rsidRPr="00DE2951">
        <w:rPr>
          <w:rFonts w:ascii="Cambria" w:hAnsi="Cambria" w:cstheme="minorHAnsi"/>
          <w:sz w:val="22"/>
          <w:szCs w:val="22"/>
        </w:rPr>
        <w:t xml:space="preserve">Cent Neo, Central Bank of India, </w:t>
      </w:r>
    </w:p>
    <w:p w14:paraId="4F21AF18" w14:textId="0E5F2FCD" w:rsidR="00FA4D2F" w:rsidRPr="006722EE" w:rsidRDefault="00DE2951" w:rsidP="00DE2951">
      <w:pPr>
        <w:pStyle w:val="BodyText"/>
        <w:ind w:left="388"/>
        <w:rPr>
          <w:rFonts w:ascii="Cambria" w:hAnsi="Cambria" w:cstheme="minorHAnsi"/>
          <w:sz w:val="22"/>
          <w:szCs w:val="22"/>
        </w:rPr>
      </w:pPr>
      <w:r w:rsidRPr="00DE2951">
        <w:rPr>
          <w:rFonts w:ascii="Cambria" w:hAnsi="Cambria" w:cstheme="minorHAnsi"/>
          <w:sz w:val="22"/>
          <w:szCs w:val="22"/>
        </w:rPr>
        <w:t>CBD Belapur, Navi Mumbai - 400614</w:t>
      </w:r>
    </w:p>
    <w:p w14:paraId="5A47075B" w14:textId="77777777" w:rsidR="00FA4D2F" w:rsidRPr="006722EE" w:rsidRDefault="00FA4D2F" w:rsidP="00FA4D2F">
      <w:pPr>
        <w:pStyle w:val="BodyText"/>
        <w:spacing w:before="8"/>
        <w:rPr>
          <w:rFonts w:ascii="Cambria" w:hAnsi="Cambria" w:cstheme="minorHAnsi"/>
          <w:sz w:val="22"/>
          <w:szCs w:val="22"/>
        </w:rPr>
      </w:pPr>
    </w:p>
    <w:p w14:paraId="71F20D84" w14:textId="7D57FB13" w:rsidR="00FA4D2F" w:rsidRPr="006722EE" w:rsidRDefault="009D09F0" w:rsidP="00FA4D2F">
      <w:pPr>
        <w:spacing w:line="242" w:lineRule="auto"/>
        <w:ind w:left="388"/>
        <w:rPr>
          <w:rFonts w:ascii="Cambria" w:hAnsi="Cambria" w:cstheme="minorHAnsi"/>
          <w:b/>
        </w:rPr>
      </w:pPr>
      <w:r w:rsidRPr="006722EE">
        <w:rPr>
          <w:rFonts w:ascii="Cambria" w:hAnsi="Cambria" w:cstheme="minorHAnsi"/>
          <w:b/>
          <w:spacing w:val="-3"/>
        </w:rPr>
        <w:t>Subject</w:t>
      </w:r>
      <w:r w:rsidRPr="006722EE">
        <w:rPr>
          <w:rFonts w:ascii="Cambria" w:hAnsi="Cambria" w:cstheme="minorHAnsi"/>
          <w:b/>
          <w:spacing w:val="-12"/>
        </w:rPr>
        <w:t>:</w:t>
      </w:r>
      <w:r w:rsidR="00FA4D2F" w:rsidRPr="006722EE">
        <w:rPr>
          <w:rFonts w:ascii="Cambria" w:hAnsi="Cambria" w:cstheme="minorHAnsi"/>
          <w:b/>
          <w:spacing w:val="-6"/>
        </w:rPr>
        <w:t xml:space="preserve"> </w:t>
      </w:r>
      <w:r w:rsidR="00FA4D2F" w:rsidRPr="006722EE">
        <w:rPr>
          <w:rFonts w:ascii="Cambria" w:hAnsi="Cambria" w:cstheme="minorHAnsi"/>
          <w:b/>
          <w:spacing w:val="-3"/>
        </w:rPr>
        <w:t>RFP</w:t>
      </w:r>
      <w:r w:rsidR="00FA4D2F" w:rsidRPr="006722EE">
        <w:rPr>
          <w:rFonts w:ascii="Cambria" w:hAnsi="Cambria" w:cstheme="minorHAnsi"/>
          <w:b/>
          <w:spacing w:val="-11"/>
        </w:rPr>
        <w:t xml:space="preserve"> </w:t>
      </w:r>
      <w:r w:rsidR="00947938" w:rsidRPr="006722EE">
        <w:rPr>
          <w:rFonts w:ascii="Cambria" w:hAnsi="Cambria" w:cstheme="minorHAnsi"/>
          <w:b/>
        </w:rPr>
        <w:t>CO:DIT:PUR:</w:t>
      </w:r>
      <w:r w:rsidR="00066550">
        <w:rPr>
          <w:rFonts w:ascii="Cambria" w:hAnsi="Cambria" w:cstheme="minorHAnsi"/>
          <w:b/>
        </w:rPr>
        <w:t>2024-25</w:t>
      </w:r>
      <w:r w:rsidR="00814B6B">
        <w:rPr>
          <w:rFonts w:ascii="Cambria" w:hAnsi="Cambria" w:cstheme="minorHAnsi"/>
          <w:b/>
        </w:rPr>
        <w:t>:</w:t>
      </w:r>
      <w:r w:rsidR="00544AEF">
        <w:rPr>
          <w:rFonts w:ascii="Cambria" w:hAnsi="Cambria" w:cstheme="minorHAnsi"/>
          <w:b/>
        </w:rPr>
        <w:t>406</w:t>
      </w:r>
      <w:r w:rsidR="00947938" w:rsidRPr="006722EE">
        <w:rPr>
          <w:rFonts w:ascii="Cambria" w:hAnsi="Cambria" w:cstheme="minorHAnsi"/>
        </w:rPr>
        <w:t xml:space="preserve"> </w:t>
      </w:r>
      <w:r w:rsidR="00FA4D2F" w:rsidRPr="006722EE">
        <w:rPr>
          <w:rFonts w:ascii="Cambria" w:hAnsi="Cambria" w:cstheme="minorHAnsi"/>
          <w:b/>
          <w:spacing w:val="-2"/>
        </w:rPr>
        <w:t>for</w:t>
      </w:r>
      <w:r w:rsidR="00FA4D2F" w:rsidRPr="006722EE">
        <w:rPr>
          <w:rFonts w:ascii="Cambria" w:hAnsi="Cambria" w:cstheme="minorHAnsi"/>
          <w:b/>
          <w:spacing w:val="-9"/>
        </w:rPr>
        <w:t xml:space="preserve"> </w:t>
      </w:r>
      <w:r w:rsidR="00F721B3" w:rsidRPr="00F721B3">
        <w:rPr>
          <w:rFonts w:ascii="Cambria" w:hAnsi="Cambria" w:cstheme="minorHAnsi"/>
          <w:b/>
          <w:spacing w:val="1"/>
        </w:rPr>
        <w:t>Augmentation of existing Hardware Infrastructure, Container Platform &amp; Software along with OEM provided consolidated Facility Management Services</w:t>
      </w:r>
      <w:r w:rsidR="00F721B3">
        <w:rPr>
          <w:rFonts w:ascii="Cambria" w:hAnsi="Cambria" w:cstheme="minorHAnsi"/>
          <w:b/>
          <w:spacing w:val="1"/>
        </w:rPr>
        <w:t>.</w:t>
      </w:r>
    </w:p>
    <w:p w14:paraId="6DFD6A86" w14:textId="77777777" w:rsidR="00FA4D2F" w:rsidRPr="006722EE" w:rsidRDefault="00FA4D2F" w:rsidP="00FA4D2F">
      <w:pPr>
        <w:pStyle w:val="BodyText"/>
        <w:ind w:left="388"/>
        <w:rPr>
          <w:rFonts w:ascii="Cambria" w:hAnsi="Cambria" w:cstheme="minorHAnsi"/>
          <w:sz w:val="22"/>
          <w:szCs w:val="22"/>
        </w:rPr>
      </w:pPr>
      <w:r w:rsidRPr="006722EE">
        <w:rPr>
          <w:rFonts w:ascii="Cambria" w:hAnsi="Cambria" w:cstheme="minorHAnsi"/>
          <w:sz w:val="22"/>
          <w:szCs w:val="22"/>
        </w:rPr>
        <w:t>Sir,</w:t>
      </w:r>
    </w:p>
    <w:p w14:paraId="2DEC9456" w14:textId="77777777" w:rsidR="00FA4D2F" w:rsidRPr="006722EE" w:rsidRDefault="00FA4D2F" w:rsidP="00FA4D2F">
      <w:pPr>
        <w:pStyle w:val="BodyText"/>
        <w:spacing w:before="6"/>
        <w:rPr>
          <w:rFonts w:ascii="Cambria" w:hAnsi="Cambria" w:cstheme="minorHAnsi"/>
          <w:sz w:val="22"/>
          <w:szCs w:val="22"/>
        </w:rPr>
      </w:pPr>
    </w:p>
    <w:p w14:paraId="6803723E" w14:textId="77777777" w:rsidR="00FA4D2F" w:rsidRPr="006722EE" w:rsidRDefault="00FA4D2F" w:rsidP="00AC5D9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We hereby undertake that the proposed solution /</w:t>
      </w:r>
      <w:r w:rsidRPr="006722EE">
        <w:rPr>
          <w:rFonts w:ascii="Cambria" w:hAnsi="Cambria" w:cstheme="minorHAnsi"/>
          <w:spacing w:val="1"/>
          <w:sz w:val="22"/>
          <w:szCs w:val="22"/>
        </w:rPr>
        <w:t xml:space="preserve"> </w:t>
      </w:r>
      <w:r w:rsidRPr="006722EE">
        <w:rPr>
          <w:rFonts w:ascii="Cambria" w:hAnsi="Cambria" w:cstheme="minorHAnsi"/>
          <w:sz w:val="22"/>
          <w:szCs w:val="22"/>
        </w:rPr>
        <w:t>software to be supplied will be free of</w:t>
      </w:r>
      <w:r w:rsidRPr="006722EE">
        <w:rPr>
          <w:rFonts w:ascii="Cambria" w:hAnsi="Cambria" w:cstheme="minorHAnsi"/>
          <w:spacing w:val="1"/>
          <w:sz w:val="22"/>
          <w:szCs w:val="22"/>
        </w:rPr>
        <w:t xml:space="preserve"> </w:t>
      </w:r>
      <w:r w:rsidRPr="006722EE">
        <w:rPr>
          <w:rFonts w:ascii="Cambria" w:hAnsi="Cambria" w:cstheme="minorHAnsi"/>
          <w:sz w:val="22"/>
          <w:szCs w:val="22"/>
        </w:rPr>
        <w:t>malware, free of any obvious bugs and free of any covert channels in the code (of the version</w:t>
      </w:r>
      <w:r w:rsidRPr="006722EE">
        <w:rPr>
          <w:rFonts w:ascii="Cambria" w:hAnsi="Cambria" w:cstheme="minorHAnsi"/>
          <w:spacing w:val="1"/>
          <w:sz w:val="22"/>
          <w:szCs w:val="22"/>
        </w:rPr>
        <w:t xml:space="preserve"> </w:t>
      </w:r>
      <w:r w:rsidRPr="006722EE">
        <w:rPr>
          <w:rFonts w:ascii="Cambria" w:hAnsi="Cambria" w:cstheme="minorHAnsi"/>
          <w:sz w:val="22"/>
          <w:szCs w:val="22"/>
        </w:rPr>
        <w:t>of</w:t>
      </w:r>
      <w:r w:rsidRPr="006722EE">
        <w:rPr>
          <w:rFonts w:ascii="Cambria" w:hAnsi="Cambria" w:cstheme="minorHAnsi"/>
          <w:spacing w:val="10"/>
          <w:sz w:val="22"/>
          <w:szCs w:val="22"/>
        </w:rPr>
        <w:t xml:space="preserve"> </w:t>
      </w:r>
      <w:r w:rsidRPr="006722EE">
        <w:rPr>
          <w:rFonts w:ascii="Cambria" w:hAnsi="Cambria" w:cstheme="minorHAnsi"/>
          <w:sz w:val="22"/>
          <w:szCs w:val="22"/>
        </w:rPr>
        <w:t>the</w:t>
      </w:r>
      <w:r w:rsidRPr="006722EE">
        <w:rPr>
          <w:rFonts w:ascii="Cambria" w:hAnsi="Cambria" w:cstheme="minorHAnsi"/>
          <w:spacing w:val="12"/>
          <w:sz w:val="22"/>
          <w:szCs w:val="22"/>
        </w:rPr>
        <w:t xml:space="preserve"> </w:t>
      </w:r>
      <w:r w:rsidRPr="006722EE">
        <w:rPr>
          <w:rFonts w:ascii="Cambria" w:hAnsi="Cambria" w:cstheme="minorHAnsi"/>
          <w:sz w:val="22"/>
          <w:szCs w:val="22"/>
        </w:rPr>
        <w:t>application</w:t>
      </w:r>
      <w:r w:rsidRPr="006722EE">
        <w:rPr>
          <w:rFonts w:ascii="Cambria" w:hAnsi="Cambria" w:cstheme="minorHAnsi"/>
          <w:spacing w:val="11"/>
          <w:sz w:val="22"/>
          <w:szCs w:val="22"/>
        </w:rPr>
        <w:t xml:space="preserve"> </w:t>
      </w:r>
      <w:r w:rsidRPr="006722EE">
        <w:rPr>
          <w:rFonts w:ascii="Cambria" w:hAnsi="Cambria" w:cstheme="minorHAnsi"/>
          <w:sz w:val="22"/>
          <w:szCs w:val="22"/>
        </w:rPr>
        <w:t>being</w:t>
      </w:r>
      <w:r w:rsidRPr="006722EE">
        <w:rPr>
          <w:rFonts w:ascii="Cambria" w:hAnsi="Cambria" w:cstheme="minorHAnsi"/>
          <w:spacing w:val="12"/>
          <w:sz w:val="22"/>
          <w:szCs w:val="22"/>
        </w:rPr>
        <w:t xml:space="preserve"> </w:t>
      </w:r>
      <w:r w:rsidRPr="006722EE">
        <w:rPr>
          <w:rFonts w:ascii="Cambria" w:hAnsi="Cambria" w:cstheme="minorHAnsi"/>
          <w:sz w:val="22"/>
          <w:szCs w:val="22"/>
        </w:rPr>
        <w:t>delivered</w:t>
      </w:r>
      <w:r w:rsidRPr="006722EE">
        <w:rPr>
          <w:rFonts w:ascii="Cambria" w:hAnsi="Cambria" w:cstheme="minorHAnsi"/>
          <w:spacing w:val="12"/>
          <w:sz w:val="22"/>
          <w:szCs w:val="22"/>
        </w:rPr>
        <w:t xml:space="preserve"> </w:t>
      </w:r>
      <w:r w:rsidRPr="006722EE">
        <w:rPr>
          <w:rFonts w:ascii="Cambria" w:hAnsi="Cambria" w:cstheme="minorHAnsi"/>
          <w:sz w:val="22"/>
          <w:szCs w:val="22"/>
        </w:rPr>
        <w:t>as</w:t>
      </w:r>
      <w:r w:rsidRPr="006722EE">
        <w:rPr>
          <w:rFonts w:ascii="Cambria" w:hAnsi="Cambria" w:cstheme="minorHAnsi"/>
          <w:spacing w:val="13"/>
          <w:sz w:val="22"/>
          <w:szCs w:val="22"/>
        </w:rPr>
        <w:t xml:space="preserve"> </w:t>
      </w:r>
      <w:r w:rsidRPr="006722EE">
        <w:rPr>
          <w:rFonts w:ascii="Cambria" w:hAnsi="Cambria" w:cstheme="minorHAnsi"/>
          <w:sz w:val="22"/>
          <w:szCs w:val="22"/>
        </w:rPr>
        <w:t>well</w:t>
      </w:r>
      <w:r w:rsidRPr="006722EE">
        <w:rPr>
          <w:rFonts w:ascii="Cambria" w:hAnsi="Cambria" w:cstheme="minorHAnsi"/>
          <w:spacing w:val="11"/>
          <w:sz w:val="22"/>
          <w:szCs w:val="22"/>
        </w:rPr>
        <w:t xml:space="preserve"> </w:t>
      </w:r>
      <w:r w:rsidRPr="006722EE">
        <w:rPr>
          <w:rFonts w:ascii="Cambria" w:hAnsi="Cambria" w:cstheme="minorHAnsi"/>
          <w:sz w:val="22"/>
          <w:szCs w:val="22"/>
        </w:rPr>
        <w:t>as</w:t>
      </w:r>
      <w:r w:rsidRPr="006722EE">
        <w:rPr>
          <w:rFonts w:ascii="Cambria" w:hAnsi="Cambria" w:cstheme="minorHAnsi"/>
          <w:spacing w:val="11"/>
          <w:sz w:val="22"/>
          <w:szCs w:val="22"/>
        </w:rPr>
        <w:t xml:space="preserve"> </w:t>
      </w:r>
      <w:r w:rsidRPr="006722EE">
        <w:rPr>
          <w:rFonts w:ascii="Cambria" w:hAnsi="Cambria" w:cstheme="minorHAnsi"/>
          <w:sz w:val="22"/>
          <w:szCs w:val="22"/>
        </w:rPr>
        <w:t>any</w:t>
      </w:r>
      <w:r w:rsidRPr="006722EE">
        <w:rPr>
          <w:rFonts w:ascii="Cambria" w:hAnsi="Cambria" w:cstheme="minorHAnsi"/>
          <w:spacing w:val="10"/>
          <w:sz w:val="22"/>
          <w:szCs w:val="22"/>
        </w:rPr>
        <w:t xml:space="preserve"> </w:t>
      </w:r>
      <w:r w:rsidRPr="006722EE">
        <w:rPr>
          <w:rFonts w:ascii="Cambria" w:hAnsi="Cambria" w:cstheme="minorHAnsi"/>
          <w:sz w:val="22"/>
          <w:szCs w:val="22"/>
        </w:rPr>
        <w:t>subsequent</w:t>
      </w:r>
      <w:r w:rsidRPr="006722EE">
        <w:rPr>
          <w:rFonts w:ascii="Cambria" w:hAnsi="Cambria" w:cstheme="minorHAnsi"/>
          <w:spacing w:val="14"/>
          <w:sz w:val="22"/>
          <w:szCs w:val="22"/>
        </w:rPr>
        <w:t xml:space="preserve"> </w:t>
      </w:r>
      <w:r w:rsidRPr="006722EE">
        <w:rPr>
          <w:rFonts w:ascii="Cambria" w:hAnsi="Cambria" w:cstheme="minorHAnsi"/>
          <w:sz w:val="22"/>
          <w:szCs w:val="22"/>
        </w:rPr>
        <w:t>versions/modifications</w:t>
      </w:r>
      <w:r w:rsidRPr="006722EE">
        <w:rPr>
          <w:rFonts w:ascii="Cambria" w:hAnsi="Cambria" w:cstheme="minorHAnsi"/>
          <w:spacing w:val="11"/>
          <w:sz w:val="22"/>
          <w:szCs w:val="22"/>
        </w:rPr>
        <w:t xml:space="preserve"> </w:t>
      </w:r>
      <w:r w:rsidRPr="006722EE">
        <w:rPr>
          <w:rFonts w:ascii="Cambria" w:hAnsi="Cambria" w:cstheme="minorHAnsi"/>
          <w:sz w:val="22"/>
          <w:szCs w:val="22"/>
        </w:rPr>
        <w:t>done)</w:t>
      </w:r>
    </w:p>
    <w:p w14:paraId="6742ADE8" w14:textId="03960D6E" w:rsidR="00524A98" w:rsidRPr="006722EE" w:rsidRDefault="00524A98" w:rsidP="00AC5D9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Also, undertake that the proposed solution /</w:t>
      </w:r>
      <w:r w:rsidRPr="006722EE">
        <w:rPr>
          <w:rFonts w:ascii="Cambria" w:hAnsi="Cambria" w:cstheme="minorHAnsi"/>
          <w:spacing w:val="1"/>
          <w:sz w:val="22"/>
          <w:szCs w:val="22"/>
        </w:rPr>
        <w:t xml:space="preserve"> </w:t>
      </w:r>
      <w:r w:rsidRPr="006722EE">
        <w:rPr>
          <w:rFonts w:ascii="Cambria" w:hAnsi="Cambria" w:cstheme="minorHAnsi"/>
          <w:sz w:val="22"/>
          <w:szCs w:val="22"/>
        </w:rPr>
        <w:t xml:space="preserve">software to be supplied will be </w:t>
      </w:r>
      <w:r w:rsidR="00AC5D99" w:rsidRPr="006722EE">
        <w:rPr>
          <w:rFonts w:ascii="Cambria" w:hAnsi="Cambria" w:cstheme="minorHAnsi"/>
          <w:sz w:val="22"/>
          <w:szCs w:val="22"/>
        </w:rPr>
        <w:t>complying to</w:t>
      </w:r>
      <w:r w:rsidRPr="006722EE">
        <w:rPr>
          <w:rFonts w:ascii="Cambria" w:hAnsi="Cambria" w:cstheme="minorHAnsi"/>
          <w:sz w:val="22"/>
          <w:szCs w:val="22"/>
        </w:rPr>
        <w:t xml:space="preserve"> </w:t>
      </w:r>
      <w:r w:rsidR="00AC5D99" w:rsidRPr="006722EE">
        <w:rPr>
          <w:rFonts w:ascii="Cambria" w:hAnsi="Cambria" w:cstheme="minorHAnsi"/>
          <w:sz w:val="22"/>
          <w:szCs w:val="22"/>
        </w:rPr>
        <w:t>Bank’s Information</w:t>
      </w:r>
      <w:r w:rsidRPr="006722EE">
        <w:rPr>
          <w:rFonts w:ascii="Cambria" w:hAnsi="Cambria" w:cstheme="minorHAnsi"/>
          <w:sz w:val="22"/>
          <w:szCs w:val="22"/>
        </w:rPr>
        <w:t xml:space="preserve"> Security </w:t>
      </w:r>
      <w:r w:rsidR="00AC5D99" w:rsidRPr="006722EE">
        <w:rPr>
          <w:rFonts w:ascii="Cambria" w:hAnsi="Cambria" w:cstheme="minorHAnsi"/>
          <w:sz w:val="22"/>
          <w:szCs w:val="22"/>
        </w:rPr>
        <w:t>Policy (</w:t>
      </w:r>
      <w:r w:rsidRPr="006722EE">
        <w:rPr>
          <w:rFonts w:ascii="Cambria" w:hAnsi="Cambria" w:cstheme="minorHAnsi"/>
          <w:sz w:val="22"/>
          <w:szCs w:val="22"/>
        </w:rPr>
        <w:t>of the version</w:t>
      </w:r>
      <w:r w:rsidRPr="006722EE">
        <w:rPr>
          <w:rFonts w:ascii="Cambria" w:hAnsi="Cambria" w:cstheme="minorHAnsi"/>
          <w:spacing w:val="1"/>
          <w:sz w:val="22"/>
          <w:szCs w:val="22"/>
        </w:rPr>
        <w:t xml:space="preserve"> </w:t>
      </w:r>
      <w:r w:rsidRPr="006722EE">
        <w:rPr>
          <w:rFonts w:ascii="Cambria" w:hAnsi="Cambria" w:cstheme="minorHAnsi"/>
          <w:sz w:val="22"/>
          <w:szCs w:val="22"/>
        </w:rPr>
        <w:t>of</w:t>
      </w:r>
      <w:r w:rsidRPr="006722EE">
        <w:rPr>
          <w:rFonts w:ascii="Cambria" w:hAnsi="Cambria" w:cstheme="minorHAnsi"/>
          <w:spacing w:val="10"/>
          <w:sz w:val="22"/>
          <w:szCs w:val="22"/>
        </w:rPr>
        <w:t xml:space="preserve"> </w:t>
      </w:r>
      <w:r w:rsidRPr="006722EE">
        <w:rPr>
          <w:rFonts w:ascii="Cambria" w:hAnsi="Cambria" w:cstheme="minorHAnsi"/>
          <w:sz w:val="22"/>
          <w:szCs w:val="22"/>
        </w:rPr>
        <w:t>the</w:t>
      </w:r>
      <w:r w:rsidRPr="006722EE">
        <w:rPr>
          <w:rFonts w:ascii="Cambria" w:hAnsi="Cambria" w:cstheme="minorHAnsi"/>
          <w:spacing w:val="12"/>
          <w:sz w:val="22"/>
          <w:szCs w:val="22"/>
        </w:rPr>
        <w:t xml:space="preserve"> </w:t>
      </w:r>
      <w:r w:rsidRPr="006722EE">
        <w:rPr>
          <w:rFonts w:ascii="Cambria" w:hAnsi="Cambria" w:cstheme="minorHAnsi"/>
          <w:sz w:val="22"/>
          <w:szCs w:val="22"/>
        </w:rPr>
        <w:t>application</w:t>
      </w:r>
      <w:r w:rsidRPr="006722EE">
        <w:rPr>
          <w:rFonts w:ascii="Cambria" w:hAnsi="Cambria" w:cstheme="minorHAnsi"/>
          <w:spacing w:val="11"/>
          <w:sz w:val="22"/>
          <w:szCs w:val="22"/>
        </w:rPr>
        <w:t xml:space="preserve"> </w:t>
      </w:r>
      <w:r w:rsidRPr="006722EE">
        <w:rPr>
          <w:rFonts w:ascii="Cambria" w:hAnsi="Cambria" w:cstheme="minorHAnsi"/>
          <w:sz w:val="22"/>
          <w:szCs w:val="22"/>
        </w:rPr>
        <w:t>being</w:t>
      </w:r>
      <w:r w:rsidRPr="006722EE">
        <w:rPr>
          <w:rFonts w:ascii="Cambria" w:hAnsi="Cambria" w:cstheme="minorHAnsi"/>
          <w:spacing w:val="12"/>
          <w:sz w:val="22"/>
          <w:szCs w:val="22"/>
        </w:rPr>
        <w:t xml:space="preserve"> </w:t>
      </w:r>
      <w:r w:rsidRPr="006722EE">
        <w:rPr>
          <w:rFonts w:ascii="Cambria" w:hAnsi="Cambria" w:cstheme="minorHAnsi"/>
          <w:sz w:val="22"/>
          <w:szCs w:val="22"/>
        </w:rPr>
        <w:t>delivered</w:t>
      </w:r>
      <w:r w:rsidRPr="006722EE">
        <w:rPr>
          <w:rFonts w:ascii="Cambria" w:hAnsi="Cambria" w:cstheme="minorHAnsi"/>
          <w:spacing w:val="12"/>
          <w:sz w:val="22"/>
          <w:szCs w:val="22"/>
        </w:rPr>
        <w:t xml:space="preserve"> </w:t>
      </w:r>
      <w:r w:rsidRPr="006722EE">
        <w:rPr>
          <w:rFonts w:ascii="Cambria" w:hAnsi="Cambria" w:cstheme="minorHAnsi"/>
          <w:sz w:val="22"/>
          <w:szCs w:val="22"/>
        </w:rPr>
        <w:t>as</w:t>
      </w:r>
      <w:r w:rsidRPr="006722EE">
        <w:rPr>
          <w:rFonts w:ascii="Cambria" w:hAnsi="Cambria" w:cstheme="minorHAnsi"/>
          <w:spacing w:val="13"/>
          <w:sz w:val="22"/>
          <w:szCs w:val="22"/>
        </w:rPr>
        <w:t xml:space="preserve"> </w:t>
      </w:r>
      <w:r w:rsidRPr="006722EE">
        <w:rPr>
          <w:rFonts w:ascii="Cambria" w:hAnsi="Cambria" w:cstheme="minorHAnsi"/>
          <w:sz w:val="22"/>
          <w:szCs w:val="22"/>
        </w:rPr>
        <w:t>well</w:t>
      </w:r>
      <w:r w:rsidRPr="006722EE">
        <w:rPr>
          <w:rFonts w:ascii="Cambria" w:hAnsi="Cambria" w:cstheme="minorHAnsi"/>
          <w:spacing w:val="11"/>
          <w:sz w:val="22"/>
          <w:szCs w:val="22"/>
        </w:rPr>
        <w:t xml:space="preserve"> </w:t>
      </w:r>
      <w:r w:rsidRPr="006722EE">
        <w:rPr>
          <w:rFonts w:ascii="Cambria" w:hAnsi="Cambria" w:cstheme="minorHAnsi"/>
          <w:sz w:val="22"/>
          <w:szCs w:val="22"/>
        </w:rPr>
        <w:t>as</w:t>
      </w:r>
      <w:r w:rsidRPr="006722EE">
        <w:rPr>
          <w:rFonts w:ascii="Cambria" w:hAnsi="Cambria" w:cstheme="minorHAnsi"/>
          <w:spacing w:val="11"/>
          <w:sz w:val="22"/>
          <w:szCs w:val="22"/>
        </w:rPr>
        <w:t xml:space="preserve"> </w:t>
      </w:r>
      <w:r w:rsidRPr="006722EE">
        <w:rPr>
          <w:rFonts w:ascii="Cambria" w:hAnsi="Cambria" w:cstheme="minorHAnsi"/>
          <w:sz w:val="22"/>
          <w:szCs w:val="22"/>
        </w:rPr>
        <w:t>any</w:t>
      </w:r>
      <w:r w:rsidRPr="006722EE">
        <w:rPr>
          <w:rFonts w:ascii="Cambria" w:hAnsi="Cambria" w:cstheme="minorHAnsi"/>
          <w:spacing w:val="10"/>
          <w:sz w:val="22"/>
          <w:szCs w:val="22"/>
        </w:rPr>
        <w:t xml:space="preserve"> </w:t>
      </w:r>
      <w:r w:rsidRPr="006722EE">
        <w:rPr>
          <w:rFonts w:ascii="Cambria" w:hAnsi="Cambria" w:cstheme="minorHAnsi"/>
          <w:sz w:val="22"/>
          <w:szCs w:val="22"/>
        </w:rPr>
        <w:t>subsequent</w:t>
      </w:r>
      <w:r w:rsidRPr="006722EE">
        <w:rPr>
          <w:rFonts w:ascii="Cambria" w:hAnsi="Cambria" w:cstheme="minorHAnsi"/>
          <w:spacing w:val="14"/>
          <w:sz w:val="22"/>
          <w:szCs w:val="22"/>
        </w:rPr>
        <w:t xml:space="preserve"> </w:t>
      </w:r>
      <w:r w:rsidRPr="006722EE">
        <w:rPr>
          <w:rFonts w:ascii="Cambria" w:hAnsi="Cambria" w:cstheme="minorHAnsi"/>
          <w:sz w:val="22"/>
          <w:szCs w:val="22"/>
        </w:rPr>
        <w:t>versions/modifications</w:t>
      </w:r>
      <w:r w:rsidRPr="006722EE">
        <w:rPr>
          <w:rFonts w:ascii="Cambria" w:hAnsi="Cambria" w:cstheme="minorHAnsi"/>
          <w:spacing w:val="11"/>
          <w:sz w:val="22"/>
          <w:szCs w:val="22"/>
        </w:rPr>
        <w:t xml:space="preserve"> </w:t>
      </w:r>
      <w:r w:rsidRPr="006722EE">
        <w:rPr>
          <w:rFonts w:ascii="Cambria" w:hAnsi="Cambria" w:cstheme="minorHAnsi"/>
          <w:sz w:val="22"/>
          <w:szCs w:val="22"/>
        </w:rPr>
        <w:t xml:space="preserve">done). And new IS requirement will be compiled </w:t>
      </w:r>
      <w:r w:rsidR="00F721B3" w:rsidRPr="006722EE">
        <w:rPr>
          <w:rFonts w:ascii="Cambria" w:hAnsi="Cambria" w:cstheme="minorHAnsi"/>
          <w:sz w:val="22"/>
          <w:szCs w:val="22"/>
        </w:rPr>
        <w:t>within</w:t>
      </w:r>
      <w:r w:rsidRPr="006722EE">
        <w:rPr>
          <w:rFonts w:ascii="Cambria" w:hAnsi="Cambria" w:cstheme="minorHAnsi"/>
          <w:sz w:val="22"/>
          <w:szCs w:val="22"/>
        </w:rPr>
        <w:t xml:space="preserve"> the timeline set by Bank / Regulatory agencies.</w:t>
      </w:r>
    </w:p>
    <w:p w14:paraId="04168104" w14:textId="77777777" w:rsidR="00524A98" w:rsidRPr="006722EE" w:rsidRDefault="00524A98" w:rsidP="00FA4D2F">
      <w:pPr>
        <w:pStyle w:val="BodyText"/>
        <w:spacing w:before="1" w:line="244" w:lineRule="auto"/>
        <w:ind w:left="388" w:right="246"/>
        <w:rPr>
          <w:rFonts w:ascii="Cambria" w:hAnsi="Cambria" w:cstheme="minorHAnsi"/>
          <w:sz w:val="22"/>
          <w:szCs w:val="22"/>
        </w:rPr>
      </w:pPr>
    </w:p>
    <w:p w14:paraId="6E6020DC" w14:textId="77777777" w:rsidR="00FA4D2F" w:rsidRPr="006722EE" w:rsidRDefault="00FA4D2F" w:rsidP="00FA4D2F">
      <w:pPr>
        <w:pStyle w:val="BodyText"/>
        <w:rPr>
          <w:rFonts w:ascii="Cambria" w:hAnsi="Cambria" w:cstheme="minorHAnsi"/>
          <w:sz w:val="22"/>
          <w:szCs w:val="22"/>
        </w:rPr>
      </w:pPr>
    </w:p>
    <w:p w14:paraId="78D990C7" w14:textId="77777777" w:rsidR="00524A98" w:rsidRPr="006722EE" w:rsidRDefault="00524A98" w:rsidP="00524A98">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Authorized Signatory Name:</w:t>
      </w:r>
    </w:p>
    <w:p w14:paraId="4D94220C" w14:textId="77777777" w:rsidR="00524A98" w:rsidRPr="006722EE" w:rsidRDefault="00524A98" w:rsidP="00524A98">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Designation:</w:t>
      </w:r>
    </w:p>
    <w:p w14:paraId="46EAF4A9" w14:textId="77777777" w:rsidR="00524A98" w:rsidRPr="006722EE" w:rsidRDefault="00524A98" w:rsidP="00524A98">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Vendor’s Corporate Name Address</w:t>
      </w:r>
    </w:p>
    <w:p w14:paraId="0738BEBE" w14:textId="0279EBE2" w:rsidR="006722EE" w:rsidRDefault="00524A98" w:rsidP="004527D8">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Email and Phone</w:t>
      </w:r>
    </w:p>
    <w:p w14:paraId="79939ECE" w14:textId="77777777" w:rsidR="00B935FA" w:rsidRDefault="00B935FA" w:rsidP="004527D8">
      <w:pPr>
        <w:pStyle w:val="BodyText"/>
        <w:spacing w:before="1" w:line="244" w:lineRule="auto"/>
        <w:ind w:left="388" w:right="246"/>
        <w:rPr>
          <w:rFonts w:ascii="Cambria" w:hAnsi="Cambria" w:cstheme="minorHAnsi"/>
          <w:sz w:val="22"/>
          <w:szCs w:val="22"/>
        </w:rPr>
      </w:pPr>
    </w:p>
    <w:p w14:paraId="2F404171" w14:textId="77777777" w:rsidR="00B935FA" w:rsidRDefault="00B935FA" w:rsidP="004527D8">
      <w:pPr>
        <w:pStyle w:val="BodyText"/>
        <w:spacing w:before="1" w:line="244" w:lineRule="auto"/>
        <w:ind w:left="388" w:right="246"/>
        <w:rPr>
          <w:rFonts w:ascii="Cambria" w:hAnsi="Cambria" w:cstheme="minorHAnsi"/>
          <w:sz w:val="22"/>
          <w:szCs w:val="22"/>
        </w:rPr>
      </w:pPr>
    </w:p>
    <w:p w14:paraId="4F1B6896" w14:textId="77777777" w:rsidR="00B935FA" w:rsidRDefault="00B935FA" w:rsidP="004527D8">
      <w:pPr>
        <w:pStyle w:val="BodyText"/>
        <w:spacing w:before="1" w:line="244" w:lineRule="auto"/>
        <w:ind w:left="388" w:right="246"/>
        <w:rPr>
          <w:rFonts w:ascii="Cambria" w:hAnsi="Cambria" w:cstheme="minorHAnsi"/>
          <w:sz w:val="22"/>
          <w:szCs w:val="22"/>
        </w:rPr>
      </w:pPr>
    </w:p>
    <w:p w14:paraId="630CD55E" w14:textId="77777777" w:rsidR="00CF72FB" w:rsidRDefault="000952B1" w:rsidP="002A14A2">
      <w:pPr>
        <w:spacing w:before="120" w:after="120"/>
        <w:jc w:val="both"/>
        <w:rPr>
          <w:rFonts w:ascii="Cambria" w:hAnsi="Cambria" w:cstheme="minorHAnsi"/>
        </w:rPr>
      </w:pPr>
      <w:r w:rsidRPr="006722EE">
        <w:rPr>
          <w:rFonts w:ascii="Cambria" w:hAnsi="Cambria" w:cstheme="minorHAnsi"/>
        </w:rPr>
        <w:t>**********************************************************************************</w:t>
      </w:r>
    </w:p>
    <w:sectPr w:rsidR="00CF72FB" w:rsidSect="00B54CD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B5F3B" w14:textId="77777777" w:rsidR="00656CD9" w:rsidRDefault="00656CD9">
      <w:pPr>
        <w:spacing w:after="0" w:line="240" w:lineRule="auto"/>
      </w:pPr>
      <w:r>
        <w:separator/>
      </w:r>
    </w:p>
  </w:endnote>
  <w:endnote w:type="continuationSeparator" w:id="0">
    <w:p w14:paraId="62570136" w14:textId="77777777" w:rsidR="00656CD9" w:rsidRDefault="0065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Display">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11907"/>
      <w:docPartObj>
        <w:docPartGallery w:val="Page Numbers (Bottom of Page)"/>
        <w:docPartUnique/>
      </w:docPartObj>
    </w:sdtPr>
    <w:sdtEndPr/>
    <w:sdtContent>
      <w:sdt>
        <w:sdtPr>
          <w:id w:val="6024967"/>
          <w:docPartObj>
            <w:docPartGallery w:val="Page Numbers (Top of Page)"/>
            <w:docPartUnique/>
          </w:docPartObj>
        </w:sdtPr>
        <w:sdtEndPr/>
        <w:sdtContent>
          <w:p w14:paraId="6F99CFDC" w14:textId="77777777" w:rsidR="00D31616" w:rsidRDefault="00D316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2FC7">
              <w:rPr>
                <w:b/>
                <w:bCs/>
                <w:noProof/>
              </w:rPr>
              <w:t>99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2FC7">
              <w:rPr>
                <w:b/>
                <w:bCs/>
                <w:noProof/>
              </w:rPr>
              <w:t>164</w:t>
            </w:r>
            <w:r>
              <w:rPr>
                <w:b/>
                <w:bCs/>
                <w:sz w:val="24"/>
                <w:szCs w:val="24"/>
              </w:rPr>
              <w:fldChar w:fldCharType="end"/>
            </w:r>
          </w:p>
        </w:sdtContent>
      </w:sdt>
    </w:sdtContent>
  </w:sdt>
  <w:p w14:paraId="7AC80D73" w14:textId="77777777" w:rsidR="00D31616" w:rsidRDefault="00D31616">
    <w:pPr>
      <w:pStyle w:val="Footer"/>
    </w:pPr>
  </w:p>
  <w:p w14:paraId="67B8EF95" w14:textId="77777777" w:rsidR="00D31616" w:rsidRDefault="00D316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501961"/>
      <w:docPartObj>
        <w:docPartGallery w:val="Page Numbers (Bottom of Page)"/>
        <w:docPartUnique/>
      </w:docPartObj>
    </w:sdtPr>
    <w:sdtEndPr/>
    <w:sdtContent>
      <w:sdt>
        <w:sdtPr>
          <w:id w:val="1350753609"/>
          <w:docPartObj>
            <w:docPartGallery w:val="Page Numbers (Top of Page)"/>
            <w:docPartUnique/>
          </w:docPartObj>
        </w:sdtPr>
        <w:sdtEndPr/>
        <w:sdtContent>
          <w:p w14:paraId="772C866E" w14:textId="77777777" w:rsidR="00D31616" w:rsidRDefault="00D316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2FC7">
              <w:rPr>
                <w:b/>
                <w:bCs/>
                <w:noProof/>
              </w:rPr>
              <w:t>108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2FC7">
              <w:rPr>
                <w:b/>
                <w:bCs/>
                <w:noProof/>
              </w:rPr>
              <w:t>164</w:t>
            </w:r>
            <w:r>
              <w:rPr>
                <w:b/>
                <w:bCs/>
                <w:sz w:val="24"/>
                <w:szCs w:val="24"/>
              </w:rPr>
              <w:fldChar w:fldCharType="end"/>
            </w:r>
          </w:p>
        </w:sdtContent>
      </w:sdt>
    </w:sdtContent>
  </w:sdt>
  <w:p w14:paraId="022E28E5" w14:textId="77777777" w:rsidR="00D31616" w:rsidRDefault="00D31616">
    <w:pPr>
      <w:pStyle w:val="Footer"/>
    </w:pPr>
  </w:p>
  <w:p w14:paraId="3FE38147" w14:textId="77777777" w:rsidR="00D31616" w:rsidRDefault="00D316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8FB17" w14:textId="77777777" w:rsidR="00656CD9" w:rsidRDefault="00656CD9">
      <w:pPr>
        <w:spacing w:after="0" w:line="240" w:lineRule="auto"/>
      </w:pPr>
      <w:r>
        <w:separator/>
      </w:r>
    </w:p>
  </w:footnote>
  <w:footnote w:type="continuationSeparator" w:id="0">
    <w:p w14:paraId="084834A4" w14:textId="77777777" w:rsidR="00656CD9" w:rsidRDefault="00656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F2514" w14:textId="77777777" w:rsidR="00D31616" w:rsidRDefault="00D31616">
    <w:pPr>
      <w:pStyle w:val="Header"/>
    </w:pPr>
    <w:r>
      <w:rPr>
        <w:noProof/>
        <w:lang w:eastAsia="en-IN"/>
      </w:rPr>
      <mc:AlternateContent>
        <mc:Choice Requires="wps">
          <w:drawing>
            <wp:anchor distT="45720" distB="45720" distL="114300" distR="114300" simplePos="0" relativeHeight="251661312" behindDoc="0" locked="0" layoutInCell="1" allowOverlap="1" wp14:anchorId="5E986C6A" wp14:editId="5E19CF91">
              <wp:simplePos x="0" y="0"/>
              <wp:positionH relativeFrom="column">
                <wp:posOffset>2228134</wp:posOffset>
              </wp:positionH>
              <wp:positionV relativeFrom="paragraph">
                <wp:posOffset>-260085</wp:posOffset>
              </wp:positionV>
              <wp:extent cx="3861435" cy="1041400"/>
              <wp:effectExtent l="0" t="0" r="2476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1041400"/>
                      </a:xfrm>
                      <a:prstGeom prst="rect">
                        <a:avLst/>
                      </a:prstGeom>
                      <a:solidFill>
                        <a:srgbClr val="FFFFFF"/>
                      </a:solidFill>
                      <a:ln w="9525">
                        <a:solidFill>
                          <a:srgbClr val="000000"/>
                        </a:solidFill>
                        <a:miter lim="800000"/>
                        <a:headEnd/>
                        <a:tailEnd/>
                      </a:ln>
                    </wps:spPr>
                    <wps:txbx>
                      <w:txbxContent>
                        <w:p w14:paraId="13AD2632" w14:textId="422E545F" w:rsidR="00D31616" w:rsidRDefault="00D31616" w:rsidP="007F3C68">
                          <w:pPr>
                            <w:jc w:val="center"/>
                          </w:pPr>
                          <w:r>
                            <w:t xml:space="preserve">RFP for </w:t>
                          </w:r>
                          <w:r w:rsidRPr="006B2C86">
                            <w:t>Augmentation of existing Hardware Infrastructure, Container Platform &amp; Software along with OEM provided consolidated Facility Management Services.</w:t>
                          </w:r>
                          <w:r>
                            <w:br/>
                            <w:t xml:space="preserve">Tender No. </w:t>
                          </w:r>
                          <w:r w:rsidRPr="007F3C68">
                            <w:t>CO:DIT:PUR:</w:t>
                          </w:r>
                          <w:r>
                            <w:t>2024-25</w:t>
                          </w:r>
                          <w:r w:rsidRPr="007F3C68">
                            <w:t>:</w:t>
                          </w:r>
                          <w:r w:rsidR="00881B3F">
                            <w:t>406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86C6A" id="_x0000_t202" coordsize="21600,21600" o:spt="202" path="m,l,21600r21600,l21600,xe">
              <v:stroke joinstyle="miter"/>
              <v:path gradientshapeok="t" o:connecttype="rect"/>
            </v:shapetype>
            <v:shape id="Text Box 2" o:spid="_x0000_s1030" type="#_x0000_t202" style="position:absolute;margin-left:175.45pt;margin-top:-20.5pt;width:304.05pt;height: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">
              <v:textbox>
                <w:txbxContent>
                  <w:p w14:paraId="13AD2632" w14:textId="422E545F" w:rsidR="00D31616" w:rsidRDefault="00D31616" w:rsidP="007F3C68">
                    <w:pPr>
                      <w:jc w:val="center"/>
                    </w:pPr>
                    <w:r>
                      <w:t xml:space="preserve">RFP for </w:t>
                    </w:r>
                    <w:r w:rsidRPr="006B2C86">
                      <w:t>Augmentation of existing Hardware Infrastructure, Container Platform &amp; Software along with OEM provided consolidated Facility Management Services.</w:t>
                    </w:r>
                    <w:r>
                      <w:br/>
                      <w:t xml:space="preserve">Tender No. </w:t>
                    </w:r>
                    <w:r w:rsidRPr="007F3C68">
                      <w:t>CO:DIT:PUR:</w:t>
                    </w:r>
                    <w:r>
                      <w:t>2024-25</w:t>
                    </w:r>
                    <w:r w:rsidRPr="007F3C68">
                      <w:t>:</w:t>
                    </w:r>
                    <w:r w:rsidR="00881B3F">
                      <w:t>406</w:t>
                    </w:r>
                  </w:p>
                </w:txbxContent>
              </v:textbox>
              <w10:wrap type="square"/>
            </v:shape>
          </w:pict>
        </mc:Fallback>
      </mc:AlternateContent>
    </w:r>
    <w:r>
      <w:rPr>
        <w:noProof/>
        <w:lang w:eastAsia="en-IN"/>
      </w:rPr>
      <w:drawing>
        <wp:inline distT="0" distB="0" distL="0" distR="0" wp14:anchorId="1D5937C9" wp14:editId="02BDE3C1">
          <wp:extent cx="1548138" cy="501650"/>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64FE4DB3" w14:textId="77777777" w:rsidR="00D31616" w:rsidRDefault="00D31616">
    <w:pPr>
      <w:pStyle w:val="Header"/>
    </w:pPr>
  </w:p>
  <w:p w14:paraId="0AF7B947" w14:textId="77777777" w:rsidR="00D31616" w:rsidRDefault="00D316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DDA4" w14:textId="77777777" w:rsidR="00D31616" w:rsidRDefault="00D31616" w:rsidP="00276DB1">
    <w:pPr>
      <w:pStyle w:val="Header"/>
    </w:pPr>
    <w:r>
      <w:rPr>
        <w:noProof/>
        <w:lang w:eastAsia="en-IN"/>
      </w:rPr>
      <mc:AlternateContent>
        <mc:Choice Requires="wps">
          <w:drawing>
            <wp:anchor distT="45720" distB="45720" distL="114300" distR="114300" simplePos="0" relativeHeight="251663360" behindDoc="0" locked="0" layoutInCell="1" allowOverlap="1" wp14:anchorId="1D5AFE16" wp14:editId="46D265FD">
              <wp:simplePos x="0" y="0"/>
              <wp:positionH relativeFrom="column">
                <wp:posOffset>1682750</wp:posOffset>
              </wp:positionH>
              <wp:positionV relativeFrom="paragraph">
                <wp:posOffset>-252730</wp:posOffset>
              </wp:positionV>
              <wp:extent cx="3861435" cy="1041400"/>
              <wp:effectExtent l="0" t="0" r="24765"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1041400"/>
                      </a:xfrm>
                      <a:prstGeom prst="rect">
                        <a:avLst/>
                      </a:prstGeom>
                      <a:solidFill>
                        <a:srgbClr val="FFFFFF"/>
                      </a:solidFill>
                      <a:ln w="9525">
                        <a:solidFill>
                          <a:srgbClr val="000000"/>
                        </a:solidFill>
                        <a:miter lim="800000"/>
                        <a:headEnd/>
                        <a:tailEnd/>
                      </a:ln>
                    </wps:spPr>
                    <wps:txbx>
                      <w:txbxContent>
                        <w:p w14:paraId="77B7E3E0" w14:textId="1EEF80AD" w:rsidR="00D31616" w:rsidRDefault="00D31616" w:rsidP="00D73C60">
                          <w:pPr>
                            <w:jc w:val="center"/>
                          </w:pPr>
                          <w:r>
                            <w:t xml:space="preserve">RFP for </w:t>
                          </w:r>
                          <w:r w:rsidRPr="006B2C86">
                            <w:t>Augmentation of existing Hardware Infrastructure, Container Platform &amp; Software along with OEM provided consolidated Facility Management Services.</w:t>
                          </w:r>
                          <w:r>
                            <w:br/>
                            <w:t xml:space="preserve">Tender No. </w:t>
                          </w:r>
                          <w:r w:rsidRPr="007F3C68">
                            <w:t>CO:DIT:PUR:</w:t>
                          </w:r>
                          <w:r>
                            <w:t>2024-25</w:t>
                          </w:r>
                          <w:r w:rsidRPr="007F3C68">
                            <w:t>:</w:t>
                          </w:r>
                          <w:r w:rsidR="00461CAB">
                            <w:t>406</w:t>
                          </w:r>
                        </w:p>
                        <w:p w14:paraId="77EDA716" w14:textId="0B66898F" w:rsidR="00D31616" w:rsidRDefault="00D31616" w:rsidP="00276D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AFE16" id="_x0000_t202" coordsize="21600,21600" o:spt="202" path="m,l,21600r21600,l21600,xe">
              <v:stroke joinstyle="miter"/>
              <v:path gradientshapeok="t" o:connecttype="rect"/>
            </v:shapetype>
            <v:shape id="Text Box 8" o:spid="_x0000_s1031" type="#_x0000_t202" style="position:absolute;margin-left:132.5pt;margin-top:-19.9pt;width:304.05pt;height: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">
              <v:textbox>
                <w:txbxContent>
                  <w:p w14:paraId="77B7E3E0" w14:textId="1EEF80AD" w:rsidR="00D31616" w:rsidRDefault="00D31616" w:rsidP="00D73C60">
                    <w:pPr>
                      <w:jc w:val="center"/>
                    </w:pPr>
                    <w:r>
                      <w:t xml:space="preserve">RFP for </w:t>
                    </w:r>
                    <w:r w:rsidRPr="006B2C86">
                      <w:t>Augmentation of existing Hardware Infrastructure, Container Platform &amp; Software along with OEM provided consolidated Facility Management Services.</w:t>
                    </w:r>
                    <w:r>
                      <w:br/>
                      <w:t xml:space="preserve">Tender No. </w:t>
                    </w:r>
                    <w:r w:rsidRPr="007F3C68">
                      <w:t>CO</w:t>
                    </w:r>
                    <w:proofErr w:type="gramStart"/>
                    <w:r w:rsidRPr="007F3C68">
                      <w:t>:DIT:PUR:</w:t>
                    </w:r>
                    <w:r>
                      <w:t>2024</w:t>
                    </w:r>
                    <w:proofErr w:type="gramEnd"/>
                    <w:r>
                      <w:t>-25</w:t>
                    </w:r>
                    <w:r w:rsidRPr="007F3C68">
                      <w:t>:</w:t>
                    </w:r>
                    <w:r w:rsidR="00461CAB">
                      <w:t>406</w:t>
                    </w:r>
                  </w:p>
                  <w:p w14:paraId="77EDA716" w14:textId="0B66898F" w:rsidR="00D31616" w:rsidRDefault="00D31616" w:rsidP="00276DB1">
                    <w:pPr>
                      <w:jc w:val="center"/>
                    </w:pPr>
                  </w:p>
                </w:txbxContent>
              </v:textbox>
              <w10:wrap type="square"/>
            </v:shape>
          </w:pict>
        </mc:Fallback>
      </mc:AlternateContent>
    </w:r>
    <w:r>
      <w:rPr>
        <w:noProof/>
        <w:lang w:eastAsia="en-IN"/>
      </w:rPr>
      <w:drawing>
        <wp:inline distT="0" distB="0" distL="0" distR="0" wp14:anchorId="109F6624" wp14:editId="4E1E34A4">
          <wp:extent cx="1548138" cy="50165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0E56D717" w14:textId="77777777" w:rsidR="00D31616" w:rsidRDefault="00D31616" w:rsidP="00276DB1">
    <w:pPr>
      <w:pStyle w:val="Header"/>
    </w:pPr>
  </w:p>
  <w:p w14:paraId="03D50A54" w14:textId="77777777" w:rsidR="00D31616" w:rsidRPr="00276DB1" w:rsidRDefault="00D31616" w:rsidP="00276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2D3C"/>
    <w:multiLevelType w:val="hybridMultilevel"/>
    <w:tmpl w:val="2034B72E"/>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6603DC1"/>
    <w:multiLevelType w:val="hybridMultilevel"/>
    <w:tmpl w:val="B2C00A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66F7E81"/>
    <w:multiLevelType w:val="hybridMultilevel"/>
    <w:tmpl w:val="E4622914"/>
    <w:lvl w:ilvl="0" w:tplc="4C20FA20">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D808FC">
      <w:start w:val="1"/>
      <w:numFmt w:val="bullet"/>
      <w:lvlText w:val="o"/>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03E008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A22F87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D00720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078CD7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B2A3CB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B4AD4C0">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BC6AD3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nsid w:val="0C9D2789"/>
    <w:multiLevelType w:val="hybridMultilevel"/>
    <w:tmpl w:val="7BBC6526"/>
    <w:lvl w:ilvl="0" w:tplc="968C1B9E">
      <w:start w:val="1"/>
      <w:numFmt w:val="lowerRoman"/>
      <w:lvlText w:val="%1."/>
      <w:lvlJc w:val="left"/>
      <w:pPr>
        <w:ind w:left="1785" w:hanging="360"/>
      </w:pPr>
      <w:rPr>
        <w:rFonts w:hint="default"/>
      </w:rPr>
    </w:lvl>
    <w:lvl w:ilvl="1" w:tplc="40090019" w:tentative="1">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abstractNum w:abstractNumId="4">
    <w:nsid w:val="0EEA4CE3"/>
    <w:multiLevelType w:val="hybridMultilevel"/>
    <w:tmpl w:val="C638CB5E"/>
    <w:lvl w:ilvl="0" w:tplc="81AE8BCA">
      <w:start w:val="1"/>
      <w:numFmt w:val="decimal"/>
      <w:lvlText w:val="%1."/>
      <w:lvlJc w:val="left"/>
      <w:pPr>
        <w:ind w:left="927" w:hanging="360"/>
      </w:pPr>
      <w:rPr>
        <w:rFonts w:hint="default"/>
        <w:w w:val="100"/>
        <w:lang w:val="en-US" w:eastAsia="en-US" w:bidi="ar-SA"/>
      </w:rPr>
    </w:lvl>
    <w:lvl w:ilvl="1" w:tplc="3B1400EE">
      <w:numFmt w:val="bullet"/>
      <w:lvlText w:val="•"/>
      <w:lvlJc w:val="left"/>
      <w:pPr>
        <w:ind w:left="2054" w:hanging="360"/>
      </w:pPr>
      <w:rPr>
        <w:rFonts w:hint="default"/>
        <w:lang w:val="en-US" w:eastAsia="en-US" w:bidi="ar-SA"/>
      </w:rPr>
    </w:lvl>
    <w:lvl w:ilvl="2" w:tplc="109C9BAA">
      <w:numFmt w:val="bullet"/>
      <w:lvlText w:val="•"/>
      <w:lvlJc w:val="left"/>
      <w:pPr>
        <w:ind w:left="3009" w:hanging="360"/>
      </w:pPr>
      <w:rPr>
        <w:rFonts w:hint="default"/>
        <w:lang w:val="en-US" w:eastAsia="en-US" w:bidi="ar-SA"/>
      </w:rPr>
    </w:lvl>
    <w:lvl w:ilvl="3" w:tplc="45F65032">
      <w:numFmt w:val="bullet"/>
      <w:lvlText w:val="•"/>
      <w:lvlJc w:val="left"/>
      <w:pPr>
        <w:ind w:left="3963" w:hanging="360"/>
      </w:pPr>
      <w:rPr>
        <w:rFonts w:hint="default"/>
        <w:lang w:val="en-US" w:eastAsia="en-US" w:bidi="ar-SA"/>
      </w:rPr>
    </w:lvl>
    <w:lvl w:ilvl="4" w:tplc="005E7B6E">
      <w:numFmt w:val="bullet"/>
      <w:lvlText w:val="•"/>
      <w:lvlJc w:val="left"/>
      <w:pPr>
        <w:ind w:left="4918" w:hanging="360"/>
      </w:pPr>
      <w:rPr>
        <w:rFonts w:hint="default"/>
        <w:lang w:val="en-US" w:eastAsia="en-US" w:bidi="ar-SA"/>
      </w:rPr>
    </w:lvl>
    <w:lvl w:ilvl="5" w:tplc="A1D87AA6">
      <w:numFmt w:val="bullet"/>
      <w:lvlText w:val="•"/>
      <w:lvlJc w:val="left"/>
      <w:pPr>
        <w:ind w:left="5873" w:hanging="360"/>
      </w:pPr>
      <w:rPr>
        <w:rFonts w:hint="default"/>
        <w:lang w:val="en-US" w:eastAsia="en-US" w:bidi="ar-SA"/>
      </w:rPr>
    </w:lvl>
    <w:lvl w:ilvl="6" w:tplc="D9B6D1DC">
      <w:numFmt w:val="bullet"/>
      <w:lvlText w:val="•"/>
      <w:lvlJc w:val="left"/>
      <w:pPr>
        <w:ind w:left="6827" w:hanging="360"/>
      </w:pPr>
      <w:rPr>
        <w:rFonts w:hint="default"/>
        <w:lang w:val="en-US" w:eastAsia="en-US" w:bidi="ar-SA"/>
      </w:rPr>
    </w:lvl>
    <w:lvl w:ilvl="7" w:tplc="8CDC486C">
      <w:numFmt w:val="bullet"/>
      <w:lvlText w:val="•"/>
      <w:lvlJc w:val="left"/>
      <w:pPr>
        <w:ind w:left="7782" w:hanging="360"/>
      </w:pPr>
      <w:rPr>
        <w:rFonts w:hint="default"/>
        <w:lang w:val="en-US" w:eastAsia="en-US" w:bidi="ar-SA"/>
      </w:rPr>
    </w:lvl>
    <w:lvl w:ilvl="8" w:tplc="EBCC7AB2">
      <w:numFmt w:val="bullet"/>
      <w:lvlText w:val="•"/>
      <w:lvlJc w:val="left"/>
      <w:pPr>
        <w:ind w:left="8737" w:hanging="360"/>
      </w:pPr>
      <w:rPr>
        <w:rFonts w:hint="default"/>
        <w:lang w:val="en-US" w:eastAsia="en-US" w:bidi="ar-SA"/>
      </w:rPr>
    </w:lvl>
  </w:abstractNum>
  <w:abstractNum w:abstractNumId="5">
    <w:nsid w:val="10537A49"/>
    <w:multiLevelType w:val="hybridMultilevel"/>
    <w:tmpl w:val="13585A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1AA4D59"/>
    <w:multiLevelType w:val="hybridMultilevel"/>
    <w:tmpl w:val="2C30B4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15C3004F"/>
    <w:multiLevelType w:val="hybridMultilevel"/>
    <w:tmpl w:val="ED86D15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7943BC8"/>
    <w:multiLevelType w:val="hybridMultilevel"/>
    <w:tmpl w:val="4594BC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17FF3D94"/>
    <w:multiLevelType w:val="hybridMultilevel"/>
    <w:tmpl w:val="41EC46E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1A3764B5"/>
    <w:multiLevelType w:val="hybridMultilevel"/>
    <w:tmpl w:val="32F2D4F0"/>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4229F3"/>
    <w:multiLevelType w:val="hybridMultilevel"/>
    <w:tmpl w:val="26E45F42"/>
    <w:lvl w:ilvl="0" w:tplc="08090017">
      <w:start w:val="1"/>
      <w:numFmt w:val="lowerLetter"/>
      <w:lvlText w:val="%1)"/>
      <w:lvlJc w:val="left"/>
      <w:pPr>
        <w:ind w:left="1720" w:hanging="360"/>
      </w:p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4">
    <w:nsid w:val="20E05883"/>
    <w:multiLevelType w:val="hybridMultilevel"/>
    <w:tmpl w:val="BF663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1445D60"/>
    <w:multiLevelType w:val="hybridMultilevel"/>
    <w:tmpl w:val="ECDE9282"/>
    <w:lvl w:ilvl="0" w:tplc="04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24522335"/>
    <w:multiLevelType w:val="hybridMultilevel"/>
    <w:tmpl w:val="7270A950"/>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25CD6E92"/>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26DC11AF"/>
    <w:multiLevelType w:val="hybridMultilevel"/>
    <w:tmpl w:val="067C2A78"/>
    <w:lvl w:ilvl="0" w:tplc="734EEABA">
      <w:start w:val="6"/>
      <w:numFmt w:val="decimal"/>
      <w:lvlText w:val="%1."/>
      <w:lvlJc w:val="left"/>
      <w:pPr>
        <w:ind w:left="1241" w:hanging="360"/>
      </w:pPr>
      <w:rPr>
        <w:rFonts w:hint="default"/>
        <w:b/>
        <w:bCs/>
        <w:spacing w:val="0"/>
        <w:w w:val="99"/>
        <w:lang w:val="en-US" w:eastAsia="en-US" w:bidi="ar-SA"/>
      </w:rPr>
    </w:lvl>
    <w:lvl w:ilvl="1" w:tplc="F708B5BA">
      <w:start w:val="1"/>
      <w:numFmt w:val="lowerRoman"/>
      <w:lvlText w:val="%2."/>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2" w:tplc="DE0C1098">
      <w:numFmt w:val="bullet"/>
      <w:lvlText w:val=""/>
      <w:lvlJc w:val="left"/>
      <w:pPr>
        <w:ind w:left="2232" w:hanging="360"/>
      </w:pPr>
      <w:rPr>
        <w:rFonts w:ascii="Symbol" w:eastAsia="Symbol" w:hAnsi="Symbol" w:cs="Symbol" w:hint="default"/>
        <w:w w:val="100"/>
        <w:sz w:val="22"/>
        <w:szCs w:val="22"/>
        <w:lang w:val="en-US" w:eastAsia="en-US" w:bidi="ar-SA"/>
      </w:rPr>
    </w:lvl>
    <w:lvl w:ilvl="3" w:tplc="4009000F">
      <w:start w:val="1"/>
      <w:numFmt w:val="decimal"/>
      <w:lvlText w:val="%4."/>
      <w:lvlJc w:val="left"/>
      <w:pPr>
        <w:ind w:left="3290" w:hanging="360"/>
      </w:pPr>
      <w:rPr>
        <w:rFonts w:hint="default"/>
        <w:lang w:val="en-US" w:eastAsia="en-US" w:bidi="ar-SA"/>
      </w:rPr>
    </w:lvl>
    <w:lvl w:ilvl="4" w:tplc="090E9C94">
      <w:numFmt w:val="bullet"/>
      <w:lvlText w:val="•"/>
      <w:lvlJc w:val="left"/>
      <w:pPr>
        <w:ind w:left="4341" w:hanging="360"/>
      </w:pPr>
      <w:rPr>
        <w:rFonts w:hint="default"/>
        <w:lang w:val="en-US" w:eastAsia="en-US" w:bidi="ar-SA"/>
      </w:rPr>
    </w:lvl>
    <w:lvl w:ilvl="5" w:tplc="587620EC">
      <w:numFmt w:val="bullet"/>
      <w:lvlText w:val="•"/>
      <w:lvlJc w:val="left"/>
      <w:pPr>
        <w:ind w:left="5392" w:hanging="360"/>
      </w:pPr>
      <w:rPr>
        <w:rFonts w:hint="default"/>
        <w:lang w:val="en-US" w:eastAsia="en-US" w:bidi="ar-SA"/>
      </w:rPr>
    </w:lvl>
    <w:lvl w:ilvl="6" w:tplc="77C8A374">
      <w:numFmt w:val="bullet"/>
      <w:lvlText w:val="•"/>
      <w:lvlJc w:val="left"/>
      <w:pPr>
        <w:ind w:left="6443" w:hanging="360"/>
      </w:pPr>
      <w:rPr>
        <w:rFonts w:hint="default"/>
        <w:lang w:val="en-US" w:eastAsia="en-US" w:bidi="ar-SA"/>
      </w:rPr>
    </w:lvl>
    <w:lvl w:ilvl="7" w:tplc="0F326676">
      <w:numFmt w:val="bullet"/>
      <w:lvlText w:val="•"/>
      <w:lvlJc w:val="left"/>
      <w:pPr>
        <w:ind w:left="7494" w:hanging="360"/>
      </w:pPr>
      <w:rPr>
        <w:rFonts w:hint="default"/>
        <w:lang w:val="en-US" w:eastAsia="en-US" w:bidi="ar-SA"/>
      </w:rPr>
    </w:lvl>
    <w:lvl w:ilvl="8" w:tplc="1500E250">
      <w:numFmt w:val="bullet"/>
      <w:lvlText w:val="•"/>
      <w:lvlJc w:val="left"/>
      <w:pPr>
        <w:ind w:left="8544" w:hanging="360"/>
      </w:pPr>
      <w:rPr>
        <w:rFonts w:hint="default"/>
        <w:lang w:val="en-US" w:eastAsia="en-US" w:bidi="ar-SA"/>
      </w:rPr>
    </w:lvl>
  </w:abstractNum>
  <w:abstractNum w:abstractNumId="19">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2A9023EB"/>
    <w:multiLevelType w:val="hybridMultilevel"/>
    <w:tmpl w:val="46F6B030"/>
    <w:lvl w:ilvl="0" w:tplc="A9C8E520">
      <w:numFmt w:val="bullet"/>
      <w:lvlText w:val=""/>
      <w:lvlJc w:val="left"/>
      <w:pPr>
        <w:ind w:left="1420" w:hanging="360"/>
      </w:pPr>
      <w:rPr>
        <w:rFonts w:ascii="Wingdings" w:eastAsia="Wingdings" w:hAnsi="Wingdings" w:cs="Wingdings" w:hint="default"/>
        <w:w w:val="100"/>
        <w:sz w:val="24"/>
        <w:szCs w:val="24"/>
        <w:lang w:val="en-US" w:eastAsia="en-US" w:bidi="ar-SA"/>
      </w:rPr>
    </w:lvl>
    <w:lvl w:ilvl="1" w:tplc="ADD428B0">
      <w:numFmt w:val="bullet"/>
      <w:lvlText w:val="•"/>
      <w:lvlJc w:val="left"/>
      <w:pPr>
        <w:ind w:left="2322" w:hanging="360"/>
      </w:pPr>
      <w:rPr>
        <w:rFonts w:hint="default"/>
        <w:lang w:val="en-US" w:eastAsia="en-US" w:bidi="ar-SA"/>
      </w:rPr>
    </w:lvl>
    <w:lvl w:ilvl="2" w:tplc="3724B4C6">
      <w:numFmt w:val="bullet"/>
      <w:lvlText w:val="•"/>
      <w:lvlJc w:val="left"/>
      <w:pPr>
        <w:ind w:left="3224" w:hanging="360"/>
      </w:pPr>
      <w:rPr>
        <w:rFonts w:hint="default"/>
        <w:lang w:val="en-US" w:eastAsia="en-US" w:bidi="ar-SA"/>
      </w:rPr>
    </w:lvl>
    <w:lvl w:ilvl="3" w:tplc="A04AE68E">
      <w:numFmt w:val="bullet"/>
      <w:lvlText w:val="•"/>
      <w:lvlJc w:val="left"/>
      <w:pPr>
        <w:ind w:left="4126" w:hanging="360"/>
      </w:pPr>
      <w:rPr>
        <w:rFonts w:hint="default"/>
        <w:lang w:val="en-US" w:eastAsia="en-US" w:bidi="ar-SA"/>
      </w:rPr>
    </w:lvl>
    <w:lvl w:ilvl="4" w:tplc="5E78BA76">
      <w:numFmt w:val="bullet"/>
      <w:lvlText w:val="•"/>
      <w:lvlJc w:val="left"/>
      <w:pPr>
        <w:ind w:left="5028" w:hanging="360"/>
      </w:pPr>
      <w:rPr>
        <w:rFonts w:hint="default"/>
        <w:lang w:val="en-US" w:eastAsia="en-US" w:bidi="ar-SA"/>
      </w:rPr>
    </w:lvl>
    <w:lvl w:ilvl="5" w:tplc="CCDCA214">
      <w:numFmt w:val="bullet"/>
      <w:lvlText w:val="•"/>
      <w:lvlJc w:val="left"/>
      <w:pPr>
        <w:ind w:left="5930" w:hanging="360"/>
      </w:pPr>
      <w:rPr>
        <w:rFonts w:hint="default"/>
        <w:lang w:val="en-US" w:eastAsia="en-US" w:bidi="ar-SA"/>
      </w:rPr>
    </w:lvl>
    <w:lvl w:ilvl="6" w:tplc="68B203C4">
      <w:numFmt w:val="bullet"/>
      <w:lvlText w:val="•"/>
      <w:lvlJc w:val="left"/>
      <w:pPr>
        <w:ind w:left="6832" w:hanging="360"/>
      </w:pPr>
      <w:rPr>
        <w:rFonts w:hint="default"/>
        <w:lang w:val="en-US" w:eastAsia="en-US" w:bidi="ar-SA"/>
      </w:rPr>
    </w:lvl>
    <w:lvl w:ilvl="7" w:tplc="CF3A7D06">
      <w:numFmt w:val="bullet"/>
      <w:lvlText w:val="•"/>
      <w:lvlJc w:val="left"/>
      <w:pPr>
        <w:ind w:left="7734" w:hanging="360"/>
      </w:pPr>
      <w:rPr>
        <w:rFonts w:hint="default"/>
        <w:lang w:val="en-US" w:eastAsia="en-US" w:bidi="ar-SA"/>
      </w:rPr>
    </w:lvl>
    <w:lvl w:ilvl="8" w:tplc="C3CE3AC2">
      <w:numFmt w:val="bullet"/>
      <w:lvlText w:val="•"/>
      <w:lvlJc w:val="left"/>
      <w:pPr>
        <w:ind w:left="8636" w:hanging="360"/>
      </w:pPr>
      <w:rPr>
        <w:rFonts w:hint="default"/>
        <w:lang w:val="en-US" w:eastAsia="en-US" w:bidi="ar-SA"/>
      </w:rPr>
    </w:lvl>
  </w:abstractNum>
  <w:abstractNum w:abstractNumId="22">
    <w:nsid w:val="2E8A21E4"/>
    <w:multiLevelType w:val="hybridMultilevel"/>
    <w:tmpl w:val="2F6CB47E"/>
    <w:lvl w:ilvl="0" w:tplc="D9007154">
      <w:start w:val="1"/>
      <w:numFmt w:val="decimal"/>
      <w:lvlText w:val="%1."/>
      <w:lvlJc w:val="left"/>
      <w:pPr>
        <w:ind w:left="1360" w:hanging="360"/>
      </w:pPr>
      <w:rPr>
        <w:rFonts w:hint="default"/>
        <w:w w:val="95"/>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3">
    <w:nsid w:val="327458F4"/>
    <w:multiLevelType w:val="multilevel"/>
    <w:tmpl w:val="92B6F68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2B57DF4"/>
    <w:multiLevelType w:val="hybridMultilevel"/>
    <w:tmpl w:val="98BAC2A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33E3553E"/>
    <w:multiLevelType w:val="hybridMultilevel"/>
    <w:tmpl w:val="FD5690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4A2C4B"/>
    <w:multiLevelType w:val="multilevel"/>
    <w:tmpl w:val="AAD65ACA"/>
    <w:lvl w:ilvl="0">
      <w:start w:val="1"/>
      <w:numFmt w:val="decimal"/>
      <w:lvlText w:val="%1."/>
      <w:lvlJc w:val="left"/>
      <w:pPr>
        <w:ind w:left="1080" w:hanging="360"/>
      </w:pPr>
      <w:rPr>
        <w:rFonts w:asciiTheme="minorHAnsi" w:eastAsia="Microsoft Sans Serif" w:hAnsiTheme="minorHAnsi" w:cstheme="minorHAnsi" w:hint="default"/>
        <w:spacing w:val="0"/>
        <w:w w:val="100"/>
        <w:sz w:val="20"/>
        <w:szCs w:val="24"/>
        <w:lang w:val="en-US" w:eastAsia="en-US" w:bidi="ar-SA"/>
      </w:rPr>
    </w:lvl>
    <w:lvl w:ilvl="1">
      <w:start w:val="1"/>
      <w:numFmt w:val="lowerLetter"/>
      <w:lvlText w:val="%2)"/>
      <w:lvlJc w:val="left"/>
      <w:pPr>
        <w:ind w:left="1440" w:hanging="360"/>
      </w:pPr>
      <w:rPr>
        <w:rFonts w:hint="default"/>
        <w:lang w:val="en-US" w:eastAsia="en-US" w:bidi="ar-SA"/>
      </w:rPr>
    </w:lvl>
    <w:lvl w:ilvl="2">
      <w:start w:val="1"/>
      <w:numFmt w:val="lowerRoman"/>
      <w:lvlText w:val="%3)"/>
      <w:lvlJc w:val="left"/>
      <w:pPr>
        <w:ind w:left="1800" w:hanging="360"/>
      </w:pPr>
      <w:rPr>
        <w:rFonts w:hint="default"/>
        <w:lang w:val="en-US" w:eastAsia="en-US" w:bidi="ar-SA"/>
      </w:rPr>
    </w:lvl>
    <w:lvl w:ilvl="3">
      <w:start w:val="1"/>
      <w:numFmt w:val="decimal"/>
      <w:lvlText w:val="(%4)"/>
      <w:lvlJc w:val="left"/>
      <w:pPr>
        <w:ind w:left="2160" w:hanging="360"/>
      </w:pPr>
      <w:rPr>
        <w:rFonts w:hint="default"/>
        <w:lang w:val="en-US" w:eastAsia="en-US" w:bidi="ar-SA"/>
      </w:rPr>
    </w:lvl>
    <w:lvl w:ilvl="4">
      <w:start w:val="1"/>
      <w:numFmt w:val="lowerLetter"/>
      <w:lvlText w:val="(%5)"/>
      <w:lvlJc w:val="left"/>
      <w:pPr>
        <w:ind w:left="2520" w:hanging="360"/>
      </w:pPr>
      <w:rPr>
        <w:rFonts w:hint="default"/>
        <w:lang w:val="en-US" w:eastAsia="en-US" w:bidi="ar-SA"/>
      </w:rPr>
    </w:lvl>
    <w:lvl w:ilvl="5">
      <w:start w:val="1"/>
      <w:numFmt w:val="lowerRoman"/>
      <w:lvlText w:val="(%6)"/>
      <w:lvlJc w:val="left"/>
      <w:pPr>
        <w:ind w:left="2880" w:hanging="360"/>
      </w:pPr>
      <w:rPr>
        <w:rFonts w:hint="default"/>
        <w:lang w:val="en-US" w:eastAsia="en-US" w:bidi="ar-SA"/>
      </w:rPr>
    </w:lvl>
    <w:lvl w:ilvl="6">
      <w:start w:val="1"/>
      <w:numFmt w:val="decimal"/>
      <w:lvlText w:val="%7."/>
      <w:lvlJc w:val="left"/>
      <w:pPr>
        <w:ind w:left="3240" w:hanging="360"/>
      </w:pPr>
      <w:rPr>
        <w:rFonts w:hint="default"/>
        <w:lang w:val="en-US" w:eastAsia="en-US" w:bidi="ar-SA"/>
      </w:rPr>
    </w:lvl>
    <w:lvl w:ilvl="7">
      <w:start w:val="1"/>
      <w:numFmt w:val="lowerLetter"/>
      <w:lvlText w:val="%8."/>
      <w:lvlJc w:val="left"/>
      <w:pPr>
        <w:ind w:left="3600" w:hanging="360"/>
      </w:pPr>
      <w:rPr>
        <w:rFonts w:hint="default"/>
        <w:lang w:val="en-US" w:eastAsia="en-US" w:bidi="ar-SA"/>
      </w:rPr>
    </w:lvl>
    <w:lvl w:ilvl="8">
      <w:start w:val="1"/>
      <w:numFmt w:val="lowerRoman"/>
      <w:lvlText w:val="%9."/>
      <w:lvlJc w:val="left"/>
      <w:pPr>
        <w:ind w:left="3960" w:hanging="360"/>
      </w:pPr>
      <w:rPr>
        <w:rFonts w:hint="default"/>
        <w:lang w:val="en-US" w:eastAsia="en-US" w:bidi="ar-SA"/>
      </w:rPr>
    </w:lvl>
  </w:abstractNum>
  <w:abstractNum w:abstractNumId="27">
    <w:nsid w:val="3923314C"/>
    <w:multiLevelType w:val="hybridMultilevel"/>
    <w:tmpl w:val="DE7E2D20"/>
    <w:lvl w:ilvl="0" w:tplc="9E1AF85C">
      <w:start w:val="1"/>
      <w:numFmt w:val="decimal"/>
      <w:lvlText w:val="%1."/>
      <w:lvlJc w:val="left"/>
      <w:pPr>
        <w:ind w:left="360" w:hanging="360"/>
      </w:pPr>
      <w:rPr>
        <w:strike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3A062B57"/>
    <w:multiLevelType w:val="hybridMultilevel"/>
    <w:tmpl w:val="1C625B1A"/>
    <w:lvl w:ilvl="0" w:tplc="4E64C822">
      <w:start w:val="1"/>
      <w:numFmt w:val="upperLetter"/>
      <w:lvlText w:val="%1."/>
      <w:lvlJc w:val="left"/>
      <w:pPr>
        <w:ind w:left="36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A477564"/>
    <w:multiLevelType w:val="hybridMultilevel"/>
    <w:tmpl w:val="A2A05806"/>
    <w:lvl w:ilvl="0" w:tplc="6212D7C4">
      <w:numFmt w:val="bullet"/>
      <w:lvlText w:val=""/>
      <w:lvlJc w:val="left"/>
      <w:pPr>
        <w:ind w:left="1080" w:hanging="360"/>
      </w:pPr>
      <w:rPr>
        <w:rFonts w:ascii="Wingdings" w:eastAsia="Wingdings" w:hAnsi="Wingdings" w:cs="Wingdings" w:hint="default"/>
        <w:w w:val="100"/>
        <w:sz w:val="16"/>
        <w:szCs w:val="16"/>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3BA31540"/>
    <w:multiLevelType w:val="hybridMultilevel"/>
    <w:tmpl w:val="E400562C"/>
    <w:lvl w:ilvl="0" w:tplc="2D06CA1A">
      <w:numFmt w:val="bullet"/>
      <w:lvlText w:val=""/>
      <w:lvlJc w:val="left"/>
      <w:pPr>
        <w:ind w:left="907" w:hanging="567"/>
      </w:pPr>
      <w:rPr>
        <w:rFonts w:ascii="Wingdings" w:eastAsia="Wingdings" w:hAnsi="Wingdings" w:cs="Wingdings" w:hint="default"/>
        <w:w w:val="100"/>
        <w:sz w:val="24"/>
        <w:szCs w:val="24"/>
        <w:lang w:val="en-US" w:eastAsia="en-US" w:bidi="ar-SA"/>
      </w:rPr>
    </w:lvl>
    <w:lvl w:ilvl="1" w:tplc="FCC6BA54">
      <w:numFmt w:val="bullet"/>
      <w:lvlText w:val="•"/>
      <w:lvlJc w:val="left"/>
      <w:pPr>
        <w:ind w:left="1772" w:hanging="567"/>
      </w:pPr>
      <w:rPr>
        <w:rFonts w:hint="default"/>
        <w:lang w:val="en-US" w:eastAsia="en-US" w:bidi="ar-SA"/>
      </w:rPr>
    </w:lvl>
    <w:lvl w:ilvl="2" w:tplc="D6806D12">
      <w:numFmt w:val="bullet"/>
      <w:lvlText w:val="•"/>
      <w:lvlJc w:val="left"/>
      <w:pPr>
        <w:ind w:left="2645" w:hanging="567"/>
      </w:pPr>
      <w:rPr>
        <w:rFonts w:hint="default"/>
        <w:lang w:val="en-US" w:eastAsia="en-US" w:bidi="ar-SA"/>
      </w:rPr>
    </w:lvl>
    <w:lvl w:ilvl="3" w:tplc="BE344EF4">
      <w:numFmt w:val="bullet"/>
      <w:lvlText w:val="•"/>
      <w:lvlJc w:val="left"/>
      <w:pPr>
        <w:ind w:left="3517" w:hanging="567"/>
      </w:pPr>
      <w:rPr>
        <w:rFonts w:hint="default"/>
        <w:lang w:val="en-US" w:eastAsia="en-US" w:bidi="ar-SA"/>
      </w:rPr>
    </w:lvl>
    <w:lvl w:ilvl="4" w:tplc="6F7696A4">
      <w:numFmt w:val="bullet"/>
      <w:lvlText w:val="•"/>
      <w:lvlJc w:val="left"/>
      <w:pPr>
        <w:ind w:left="4390" w:hanging="567"/>
      </w:pPr>
      <w:rPr>
        <w:rFonts w:hint="default"/>
        <w:lang w:val="en-US" w:eastAsia="en-US" w:bidi="ar-SA"/>
      </w:rPr>
    </w:lvl>
    <w:lvl w:ilvl="5" w:tplc="B2ACF0F8">
      <w:numFmt w:val="bullet"/>
      <w:lvlText w:val="•"/>
      <w:lvlJc w:val="left"/>
      <w:pPr>
        <w:ind w:left="5263" w:hanging="567"/>
      </w:pPr>
      <w:rPr>
        <w:rFonts w:hint="default"/>
        <w:lang w:val="en-US" w:eastAsia="en-US" w:bidi="ar-SA"/>
      </w:rPr>
    </w:lvl>
    <w:lvl w:ilvl="6" w:tplc="248A0788">
      <w:numFmt w:val="bullet"/>
      <w:lvlText w:val="•"/>
      <w:lvlJc w:val="left"/>
      <w:pPr>
        <w:ind w:left="6135" w:hanging="567"/>
      </w:pPr>
      <w:rPr>
        <w:rFonts w:hint="default"/>
        <w:lang w:val="en-US" w:eastAsia="en-US" w:bidi="ar-SA"/>
      </w:rPr>
    </w:lvl>
    <w:lvl w:ilvl="7" w:tplc="3B0ED61A">
      <w:numFmt w:val="bullet"/>
      <w:lvlText w:val="•"/>
      <w:lvlJc w:val="left"/>
      <w:pPr>
        <w:ind w:left="7008" w:hanging="567"/>
      </w:pPr>
      <w:rPr>
        <w:rFonts w:hint="default"/>
        <w:lang w:val="en-US" w:eastAsia="en-US" w:bidi="ar-SA"/>
      </w:rPr>
    </w:lvl>
    <w:lvl w:ilvl="8" w:tplc="42D8B2D0">
      <w:numFmt w:val="bullet"/>
      <w:lvlText w:val="•"/>
      <w:lvlJc w:val="left"/>
      <w:pPr>
        <w:ind w:left="7881" w:hanging="567"/>
      </w:pPr>
      <w:rPr>
        <w:rFonts w:hint="default"/>
        <w:lang w:val="en-US" w:eastAsia="en-US" w:bidi="ar-SA"/>
      </w:rPr>
    </w:lvl>
  </w:abstractNum>
  <w:abstractNum w:abstractNumId="31">
    <w:nsid w:val="3C792542"/>
    <w:multiLevelType w:val="hybridMultilevel"/>
    <w:tmpl w:val="7EDAE20A"/>
    <w:lvl w:ilvl="0" w:tplc="968C1B9E">
      <w:start w:val="1"/>
      <w:numFmt w:val="lowerRoman"/>
      <w:lvlText w:val="%1."/>
      <w:lvlJc w:val="left"/>
      <w:pPr>
        <w:ind w:left="36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CB05CBD"/>
    <w:multiLevelType w:val="hybridMultilevel"/>
    <w:tmpl w:val="F216DE1A"/>
    <w:lvl w:ilvl="0" w:tplc="04090019">
      <w:start w:val="1"/>
      <w:numFmt w:val="lowerLetter"/>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E0C12C7"/>
    <w:multiLevelType w:val="hybridMultilevel"/>
    <w:tmpl w:val="0D44371C"/>
    <w:lvl w:ilvl="0" w:tplc="8354C354">
      <w:numFmt w:val="bullet"/>
      <w:lvlText w:val=""/>
      <w:lvlJc w:val="left"/>
      <w:pPr>
        <w:ind w:left="482" w:hanging="286"/>
      </w:pPr>
      <w:rPr>
        <w:rFonts w:ascii="Wingdings" w:eastAsia="Wingdings" w:hAnsi="Wingdings" w:cs="Wingdings" w:hint="default"/>
        <w:w w:val="100"/>
        <w:sz w:val="24"/>
        <w:szCs w:val="24"/>
        <w:lang w:val="en-US" w:eastAsia="en-US" w:bidi="ar-SA"/>
      </w:rPr>
    </w:lvl>
    <w:lvl w:ilvl="1" w:tplc="0956A3D8">
      <w:numFmt w:val="bullet"/>
      <w:lvlText w:val="•"/>
      <w:lvlJc w:val="left"/>
      <w:pPr>
        <w:ind w:left="1394" w:hanging="286"/>
      </w:pPr>
      <w:rPr>
        <w:rFonts w:hint="default"/>
        <w:lang w:val="en-US" w:eastAsia="en-US" w:bidi="ar-SA"/>
      </w:rPr>
    </w:lvl>
    <w:lvl w:ilvl="2" w:tplc="15A01D60">
      <w:numFmt w:val="bullet"/>
      <w:lvlText w:val="•"/>
      <w:lvlJc w:val="left"/>
      <w:pPr>
        <w:ind w:left="2309" w:hanging="286"/>
      </w:pPr>
      <w:rPr>
        <w:rFonts w:hint="default"/>
        <w:lang w:val="en-US" w:eastAsia="en-US" w:bidi="ar-SA"/>
      </w:rPr>
    </w:lvl>
    <w:lvl w:ilvl="3" w:tplc="3A28969C">
      <w:numFmt w:val="bullet"/>
      <w:lvlText w:val="•"/>
      <w:lvlJc w:val="left"/>
      <w:pPr>
        <w:ind w:left="3223" w:hanging="286"/>
      </w:pPr>
      <w:rPr>
        <w:rFonts w:hint="default"/>
        <w:lang w:val="en-US" w:eastAsia="en-US" w:bidi="ar-SA"/>
      </w:rPr>
    </w:lvl>
    <w:lvl w:ilvl="4" w:tplc="4D062EDC">
      <w:numFmt w:val="bullet"/>
      <w:lvlText w:val="•"/>
      <w:lvlJc w:val="left"/>
      <w:pPr>
        <w:ind w:left="4138" w:hanging="286"/>
      </w:pPr>
      <w:rPr>
        <w:rFonts w:hint="default"/>
        <w:lang w:val="en-US" w:eastAsia="en-US" w:bidi="ar-SA"/>
      </w:rPr>
    </w:lvl>
    <w:lvl w:ilvl="5" w:tplc="0A1651F6">
      <w:numFmt w:val="bullet"/>
      <w:lvlText w:val="•"/>
      <w:lvlJc w:val="left"/>
      <w:pPr>
        <w:ind w:left="5053" w:hanging="286"/>
      </w:pPr>
      <w:rPr>
        <w:rFonts w:hint="default"/>
        <w:lang w:val="en-US" w:eastAsia="en-US" w:bidi="ar-SA"/>
      </w:rPr>
    </w:lvl>
    <w:lvl w:ilvl="6" w:tplc="C608B552">
      <w:numFmt w:val="bullet"/>
      <w:lvlText w:val="•"/>
      <w:lvlJc w:val="left"/>
      <w:pPr>
        <w:ind w:left="5967" w:hanging="286"/>
      </w:pPr>
      <w:rPr>
        <w:rFonts w:hint="default"/>
        <w:lang w:val="en-US" w:eastAsia="en-US" w:bidi="ar-SA"/>
      </w:rPr>
    </w:lvl>
    <w:lvl w:ilvl="7" w:tplc="A8C0686C">
      <w:numFmt w:val="bullet"/>
      <w:lvlText w:val="•"/>
      <w:lvlJc w:val="left"/>
      <w:pPr>
        <w:ind w:left="6882" w:hanging="286"/>
      </w:pPr>
      <w:rPr>
        <w:rFonts w:hint="default"/>
        <w:lang w:val="en-US" w:eastAsia="en-US" w:bidi="ar-SA"/>
      </w:rPr>
    </w:lvl>
    <w:lvl w:ilvl="8" w:tplc="6E0EB20E">
      <w:numFmt w:val="bullet"/>
      <w:lvlText w:val="•"/>
      <w:lvlJc w:val="left"/>
      <w:pPr>
        <w:ind w:left="7797" w:hanging="286"/>
      </w:pPr>
      <w:rPr>
        <w:rFonts w:hint="default"/>
        <w:lang w:val="en-US" w:eastAsia="en-US" w:bidi="ar-SA"/>
      </w:rPr>
    </w:lvl>
  </w:abstractNum>
  <w:abstractNum w:abstractNumId="34">
    <w:nsid w:val="40E67143"/>
    <w:multiLevelType w:val="hybridMultilevel"/>
    <w:tmpl w:val="B1DE3C2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2C84115"/>
    <w:multiLevelType w:val="hybridMultilevel"/>
    <w:tmpl w:val="A3740816"/>
    <w:lvl w:ilvl="0" w:tplc="0409001B">
      <w:start w:val="1"/>
      <w:numFmt w:val="lowerRoman"/>
      <w:lvlText w:val="%1."/>
      <w:lvlJc w:val="righ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94ECB28A">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46086FFC"/>
    <w:multiLevelType w:val="hybridMultilevel"/>
    <w:tmpl w:val="EFEA86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4AE56A0B"/>
    <w:multiLevelType w:val="hybridMultilevel"/>
    <w:tmpl w:val="0F1AA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4E944973"/>
    <w:multiLevelType w:val="hybridMultilevel"/>
    <w:tmpl w:val="04102D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0785AAB"/>
    <w:multiLevelType w:val="hybridMultilevel"/>
    <w:tmpl w:val="1626095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529F5707"/>
    <w:multiLevelType w:val="hybridMultilevel"/>
    <w:tmpl w:val="D474DF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nsid w:val="56E67F73"/>
    <w:multiLevelType w:val="hybridMultilevel"/>
    <w:tmpl w:val="D838737E"/>
    <w:lvl w:ilvl="0" w:tplc="2AF445AE">
      <w:start w:val="1"/>
      <w:numFmt w:val="decimal"/>
      <w:lvlText w:val="%1."/>
      <w:lvlJc w:val="left"/>
      <w:pPr>
        <w:ind w:left="1241" w:hanging="360"/>
      </w:pPr>
      <w:rPr>
        <w:rFonts w:hint="default"/>
        <w:b/>
        <w:bCs/>
        <w:spacing w:val="0"/>
        <w:w w:val="99"/>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9E97628"/>
    <w:multiLevelType w:val="hybridMultilevel"/>
    <w:tmpl w:val="7EA4CA38"/>
    <w:lvl w:ilvl="0" w:tplc="303E0086">
      <w:start w:val="1"/>
      <w:numFmt w:val="bullet"/>
      <w:lvlText w:val="▪"/>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nsid w:val="5CCC5551"/>
    <w:multiLevelType w:val="hybridMultilevel"/>
    <w:tmpl w:val="90CAF722"/>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5CCE0CC7"/>
    <w:multiLevelType w:val="hybridMultilevel"/>
    <w:tmpl w:val="A440DAD0"/>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5D7E6F52"/>
    <w:multiLevelType w:val="hybridMultilevel"/>
    <w:tmpl w:val="FE6C2E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nsid w:val="5F021F2C"/>
    <w:multiLevelType w:val="hybridMultilevel"/>
    <w:tmpl w:val="150E19AA"/>
    <w:lvl w:ilvl="0" w:tplc="F708B5BA">
      <w:start w:val="1"/>
      <w:numFmt w:val="lowerRoman"/>
      <w:lvlText w:val="%1."/>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09F0B62"/>
    <w:multiLevelType w:val="hybridMultilevel"/>
    <w:tmpl w:val="C1DED3BC"/>
    <w:lvl w:ilvl="0" w:tplc="CDC0C936">
      <w:start w:val="1"/>
      <w:numFmt w:val="decimal"/>
      <w:lvlText w:val="%1."/>
      <w:lvlJc w:val="left"/>
      <w:pPr>
        <w:ind w:left="1241" w:hanging="360"/>
      </w:pPr>
      <w:rPr>
        <w:rFonts w:hint="default"/>
        <w:b/>
        <w:bCs/>
        <w:spacing w:val="0"/>
        <w:w w:val="9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60B850A0"/>
    <w:multiLevelType w:val="hybridMultilevel"/>
    <w:tmpl w:val="FD6A7188"/>
    <w:lvl w:ilvl="0" w:tplc="968C1B9E">
      <w:start w:val="1"/>
      <w:numFmt w:val="lowerRoman"/>
      <w:lvlText w:val="%1."/>
      <w:lvlJc w:val="left"/>
      <w:pPr>
        <w:ind w:left="1080" w:hanging="720"/>
      </w:pPr>
      <w:rPr>
        <w:rFonts w:hint="default"/>
      </w:rPr>
    </w:lvl>
    <w:lvl w:ilvl="1" w:tplc="E904DB2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0CF3AAF"/>
    <w:multiLevelType w:val="hybridMultilevel"/>
    <w:tmpl w:val="5E987F1C"/>
    <w:lvl w:ilvl="0" w:tplc="40090011">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51">
    <w:nsid w:val="62AD5B18"/>
    <w:multiLevelType w:val="hybridMultilevel"/>
    <w:tmpl w:val="C4823F4E"/>
    <w:lvl w:ilvl="0" w:tplc="FE7A54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D62C3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52B564">
      <w:start w:val="1"/>
      <w:numFmt w:val="bullet"/>
      <w:lvlRestart w:val="0"/>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B4252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C6C112">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1A8DE8">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4431CE">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761AC6">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6B65A">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63797659"/>
    <w:multiLevelType w:val="hybridMultilevel"/>
    <w:tmpl w:val="5660015C"/>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6590B5B4">
      <w:numFmt w:val="bullet"/>
      <w:lvlText w:val="-"/>
      <w:lvlJc w:val="left"/>
      <w:pPr>
        <w:ind w:left="2340" w:hanging="360"/>
      </w:pPr>
      <w:rPr>
        <w:rFonts w:ascii="Calibri" w:eastAsiaTheme="minorHAnsi" w:hAnsi="Calibri" w:cs="Calibri"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645E4373"/>
    <w:multiLevelType w:val="hybridMultilevel"/>
    <w:tmpl w:val="A9A6F9C0"/>
    <w:lvl w:ilvl="0" w:tplc="C0341020">
      <w:numFmt w:val="bullet"/>
      <w:lvlText w:val=""/>
      <w:lvlJc w:val="left"/>
      <w:pPr>
        <w:ind w:left="399" w:hanging="361"/>
      </w:pPr>
      <w:rPr>
        <w:rFonts w:ascii="Symbol" w:eastAsia="Symbol" w:hAnsi="Symbol" w:cs="Symbol" w:hint="default"/>
        <w:w w:val="100"/>
        <w:sz w:val="22"/>
        <w:szCs w:val="22"/>
        <w:lang w:val="en-US" w:eastAsia="en-US" w:bidi="ar-SA"/>
      </w:rPr>
    </w:lvl>
    <w:lvl w:ilvl="1" w:tplc="F9DC3136">
      <w:numFmt w:val="bullet"/>
      <w:lvlText w:val="•"/>
      <w:lvlJc w:val="left"/>
      <w:pPr>
        <w:ind w:left="520" w:hanging="361"/>
      </w:pPr>
      <w:rPr>
        <w:rFonts w:hint="default"/>
        <w:lang w:val="en-US" w:eastAsia="en-US" w:bidi="ar-SA"/>
      </w:rPr>
    </w:lvl>
    <w:lvl w:ilvl="2" w:tplc="35AC5BA8">
      <w:numFmt w:val="bullet"/>
      <w:lvlText w:val="•"/>
      <w:lvlJc w:val="left"/>
      <w:pPr>
        <w:ind w:left="641" w:hanging="361"/>
      </w:pPr>
      <w:rPr>
        <w:rFonts w:hint="default"/>
        <w:lang w:val="en-US" w:eastAsia="en-US" w:bidi="ar-SA"/>
      </w:rPr>
    </w:lvl>
    <w:lvl w:ilvl="3" w:tplc="D2361BB4">
      <w:numFmt w:val="bullet"/>
      <w:lvlText w:val="•"/>
      <w:lvlJc w:val="left"/>
      <w:pPr>
        <w:ind w:left="762" w:hanging="361"/>
      </w:pPr>
      <w:rPr>
        <w:rFonts w:hint="default"/>
        <w:lang w:val="en-US" w:eastAsia="en-US" w:bidi="ar-SA"/>
      </w:rPr>
    </w:lvl>
    <w:lvl w:ilvl="4" w:tplc="5322CB48">
      <w:numFmt w:val="bullet"/>
      <w:lvlText w:val="•"/>
      <w:lvlJc w:val="left"/>
      <w:pPr>
        <w:ind w:left="883" w:hanging="361"/>
      </w:pPr>
      <w:rPr>
        <w:rFonts w:hint="default"/>
        <w:lang w:val="en-US" w:eastAsia="en-US" w:bidi="ar-SA"/>
      </w:rPr>
    </w:lvl>
    <w:lvl w:ilvl="5" w:tplc="456A715E">
      <w:numFmt w:val="bullet"/>
      <w:lvlText w:val="•"/>
      <w:lvlJc w:val="left"/>
      <w:pPr>
        <w:ind w:left="1004" w:hanging="361"/>
      </w:pPr>
      <w:rPr>
        <w:rFonts w:hint="default"/>
        <w:lang w:val="en-US" w:eastAsia="en-US" w:bidi="ar-SA"/>
      </w:rPr>
    </w:lvl>
    <w:lvl w:ilvl="6" w:tplc="7C4E6050">
      <w:numFmt w:val="bullet"/>
      <w:lvlText w:val="•"/>
      <w:lvlJc w:val="left"/>
      <w:pPr>
        <w:ind w:left="1125" w:hanging="361"/>
      </w:pPr>
      <w:rPr>
        <w:rFonts w:hint="default"/>
        <w:lang w:val="en-US" w:eastAsia="en-US" w:bidi="ar-SA"/>
      </w:rPr>
    </w:lvl>
    <w:lvl w:ilvl="7" w:tplc="4134DBAA">
      <w:numFmt w:val="bullet"/>
      <w:lvlText w:val="•"/>
      <w:lvlJc w:val="left"/>
      <w:pPr>
        <w:ind w:left="1246" w:hanging="361"/>
      </w:pPr>
      <w:rPr>
        <w:rFonts w:hint="default"/>
        <w:lang w:val="en-US" w:eastAsia="en-US" w:bidi="ar-SA"/>
      </w:rPr>
    </w:lvl>
    <w:lvl w:ilvl="8" w:tplc="C0201408">
      <w:numFmt w:val="bullet"/>
      <w:lvlText w:val="•"/>
      <w:lvlJc w:val="left"/>
      <w:pPr>
        <w:ind w:left="1367" w:hanging="361"/>
      </w:pPr>
      <w:rPr>
        <w:rFonts w:hint="default"/>
        <w:lang w:val="en-US" w:eastAsia="en-US" w:bidi="ar-SA"/>
      </w:rPr>
    </w:lvl>
  </w:abstractNum>
  <w:abstractNum w:abstractNumId="54">
    <w:nsid w:val="64FE3089"/>
    <w:multiLevelType w:val="hybridMultilevel"/>
    <w:tmpl w:val="6A4C53AA"/>
    <w:lvl w:ilvl="0" w:tplc="0B341B5E">
      <w:start w:val="1"/>
      <w:numFmt w:val="decimal"/>
      <w:lvlText w:val="%1."/>
      <w:lvlJc w:val="left"/>
      <w:pPr>
        <w:ind w:left="1360" w:hanging="360"/>
      </w:pPr>
      <w:rPr>
        <w:rFonts w:ascii="Noto Sans Display" w:eastAsia="Noto Sans Display" w:hAnsi="Noto Sans Display" w:cs="Noto Sans Display" w:hint="default"/>
        <w:w w:val="96"/>
        <w:sz w:val="22"/>
        <w:szCs w:val="22"/>
        <w:lang w:val="en-US" w:eastAsia="en-US" w:bidi="ar-SA"/>
      </w:rPr>
    </w:lvl>
    <w:lvl w:ilvl="1" w:tplc="64629FBC">
      <w:numFmt w:val="bullet"/>
      <w:lvlText w:val="•"/>
      <w:lvlJc w:val="left"/>
      <w:pPr>
        <w:ind w:left="2328" w:hanging="360"/>
      </w:pPr>
      <w:rPr>
        <w:rFonts w:hint="default"/>
        <w:lang w:val="en-US" w:eastAsia="en-US" w:bidi="ar-SA"/>
      </w:rPr>
    </w:lvl>
    <w:lvl w:ilvl="2" w:tplc="7DA6D5FE">
      <w:numFmt w:val="bullet"/>
      <w:lvlText w:val="•"/>
      <w:lvlJc w:val="left"/>
      <w:pPr>
        <w:ind w:left="3297" w:hanging="360"/>
      </w:pPr>
      <w:rPr>
        <w:rFonts w:hint="default"/>
        <w:lang w:val="en-US" w:eastAsia="en-US" w:bidi="ar-SA"/>
      </w:rPr>
    </w:lvl>
    <w:lvl w:ilvl="3" w:tplc="1660C996">
      <w:numFmt w:val="bullet"/>
      <w:lvlText w:val="•"/>
      <w:lvlJc w:val="left"/>
      <w:pPr>
        <w:ind w:left="4265" w:hanging="360"/>
      </w:pPr>
      <w:rPr>
        <w:rFonts w:hint="default"/>
        <w:lang w:val="en-US" w:eastAsia="en-US" w:bidi="ar-SA"/>
      </w:rPr>
    </w:lvl>
    <w:lvl w:ilvl="4" w:tplc="FB3CD9B0">
      <w:numFmt w:val="bullet"/>
      <w:lvlText w:val="•"/>
      <w:lvlJc w:val="left"/>
      <w:pPr>
        <w:ind w:left="5234" w:hanging="360"/>
      </w:pPr>
      <w:rPr>
        <w:rFonts w:hint="default"/>
        <w:lang w:val="en-US" w:eastAsia="en-US" w:bidi="ar-SA"/>
      </w:rPr>
    </w:lvl>
    <w:lvl w:ilvl="5" w:tplc="E16EDD9C">
      <w:numFmt w:val="bullet"/>
      <w:lvlText w:val="•"/>
      <w:lvlJc w:val="left"/>
      <w:pPr>
        <w:ind w:left="6203" w:hanging="360"/>
      </w:pPr>
      <w:rPr>
        <w:rFonts w:hint="default"/>
        <w:lang w:val="en-US" w:eastAsia="en-US" w:bidi="ar-SA"/>
      </w:rPr>
    </w:lvl>
    <w:lvl w:ilvl="6" w:tplc="377ACA76">
      <w:numFmt w:val="bullet"/>
      <w:lvlText w:val="•"/>
      <w:lvlJc w:val="left"/>
      <w:pPr>
        <w:ind w:left="7171" w:hanging="360"/>
      </w:pPr>
      <w:rPr>
        <w:rFonts w:hint="default"/>
        <w:lang w:val="en-US" w:eastAsia="en-US" w:bidi="ar-SA"/>
      </w:rPr>
    </w:lvl>
    <w:lvl w:ilvl="7" w:tplc="BB5094F0">
      <w:numFmt w:val="bullet"/>
      <w:lvlText w:val="•"/>
      <w:lvlJc w:val="left"/>
      <w:pPr>
        <w:ind w:left="8140" w:hanging="360"/>
      </w:pPr>
      <w:rPr>
        <w:rFonts w:hint="default"/>
        <w:lang w:val="en-US" w:eastAsia="en-US" w:bidi="ar-SA"/>
      </w:rPr>
    </w:lvl>
    <w:lvl w:ilvl="8" w:tplc="5B703DF2">
      <w:numFmt w:val="bullet"/>
      <w:lvlText w:val="•"/>
      <w:lvlJc w:val="left"/>
      <w:pPr>
        <w:ind w:left="9109" w:hanging="360"/>
      </w:pPr>
      <w:rPr>
        <w:rFonts w:hint="default"/>
        <w:lang w:val="en-US" w:eastAsia="en-US" w:bidi="ar-SA"/>
      </w:rPr>
    </w:lvl>
  </w:abstractNum>
  <w:abstractNum w:abstractNumId="55">
    <w:nsid w:val="65552958"/>
    <w:multiLevelType w:val="multilevel"/>
    <w:tmpl w:val="E09C6982"/>
    <w:lvl w:ilvl="0">
      <w:start w:val="7"/>
      <w:numFmt w:val="decimal"/>
      <w:lvlText w:val="%1."/>
      <w:lvlJc w:val="left"/>
      <w:pPr>
        <w:ind w:left="720" w:hanging="360"/>
      </w:pPr>
      <w:rPr>
        <w:rFonts w:hint="default"/>
      </w:rPr>
    </w:lvl>
    <w:lvl w:ilvl="1">
      <w:start w:val="3"/>
      <w:numFmt w:val="decimal"/>
      <w:isLgl/>
      <w:lvlText w:val="%1.%2"/>
      <w:lvlJc w:val="left"/>
      <w:pPr>
        <w:ind w:left="768" w:hanging="408"/>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nsid w:val="67C07E9C"/>
    <w:multiLevelType w:val="multilevel"/>
    <w:tmpl w:val="B0EA979E"/>
    <w:lvl w:ilvl="0">
      <w:start w:val="16"/>
      <w:numFmt w:val="decimal"/>
      <w:lvlText w:val="%1."/>
      <w:lvlJc w:val="left"/>
      <w:pPr>
        <w:ind w:left="720" w:hanging="360"/>
      </w:pPr>
      <w:rPr>
        <w:rFonts w:hint="default"/>
        <w:sz w:val="24"/>
        <w:szCs w:val="24"/>
      </w:rPr>
    </w:lvl>
    <w:lvl w:ilvl="1">
      <w:start w:val="1"/>
      <w:numFmt w:val="decimal"/>
      <w:isLgl/>
      <w:lvlText w:val="%1.%2"/>
      <w:lvlJc w:val="left"/>
      <w:pPr>
        <w:ind w:left="768" w:hanging="408"/>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nsid w:val="695644DE"/>
    <w:multiLevelType w:val="hybridMultilevel"/>
    <w:tmpl w:val="7492709C"/>
    <w:lvl w:ilvl="0" w:tplc="B26C5A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C69C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DE317A">
      <w:start w:val="1"/>
      <w:numFmt w:val="bullet"/>
      <w:lvlRestart w:val="0"/>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B62B3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F65EBA">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A418E0">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7AC696">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A10E4">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5C7A86">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9">
    <w:nsid w:val="6BCB1B22"/>
    <w:multiLevelType w:val="hybridMultilevel"/>
    <w:tmpl w:val="5E9E37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6CAD7F1A"/>
    <w:multiLevelType w:val="hybridMultilevel"/>
    <w:tmpl w:val="ECDE9282"/>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decimal"/>
      <w:lvlText w:val="%3"/>
      <w:lvlJc w:val="left"/>
      <w:pPr>
        <w:ind w:left="2340" w:hanging="72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1">
    <w:nsid w:val="6CEC6AB7"/>
    <w:multiLevelType w:val="hybridMultilevel"/>
    <w:tmpl w:val="4586BC46"/>
    <w:lvl w:ilvl="0" w:tplc="4D38E79A">
      <w:start w:val="1"/>
      <w:numFmt w:val="decimal"/>
      <w:lvlText w:val="%1."/>
      <w:lvlJc w:val="left"/>
      <w:pPr>
        <w:ind w:left="360" w:hanging="360"/>
      </w:pPr>
      <w:rPr>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70327713"/>
    <w:multiLevelType w:val="hybridMultilevel"/>
    <w:tmpl w:val="EF0092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nsid w:val="712E4AB8"/>
    <w:multiLevelType w:val="hybridMultilevel"/>
    <w:tmpl w:val="802805D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72087249"/>
    <w:multiLevelType w:val="hybridMultilevel"/>
    <w:tmpl w:val="5D3E9E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5">
    <w:nsid w:val="72B27024"/>
    <w:multiLevelType w:val="hybridMultilevel"/>
    <w:tmpl w:val="70E6B944"/>
    <w:lvl w:ilvl="0" w:tplc="F8B605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72C83CF4"/>
    <w:multiLevelType w:val="multilevel"/>
    <w:tmpl w:val="B8121AE6"/>
    <w:styleLink w:val="WWNum1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nsid w:val="73130320"/>
    <w:multiLevelType w:val="hybridMultilevel"/>
    <w:tmpl w:val="AA82A818"/>
    <w:lvl w:ilvl="0" w:tplc="4009000F">
      <w:start w:val="1"/>
      <w:numFmt w:val="decimal"/>
      <w:lvlText w:val="%1."/>
      <w:lvlJc w:val="left"/>
      <w:pPr>
        <w:ind w:left="360" w:hanging="360"/>
      </w:pPr>
    </w:lvl>
    <w:lvl w:ilvl="1" w:tplc="332ECB10">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nsid w:val="754C365A"/>
    <w:multiLevelType w:val="hybridMultilevel"/>
    <w:tmpl w:val="9132A2D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nsid w:val="76D92280"/>
    <w:multiLevelType w:val="hybridMultilevel"/>
    <w:tmpl w:val="30C099A0"/>
    <w:lvl w:ilvl="0" w:tplc="40090013">
      <w:start w:val="1"/>
      <w:numFmt w:val="upperRoman"/>
      <w:lvlText w:val="%1."/>
      <w:lvlJc w:val="right"/>
      <w:pPr>
        <w:ind w:left="720" w:hanging="360"/>
      </w:pPr>
      <w:rPr>
        <w:rFonts w:hint="default"/>
      </w:rPr>
    </w:lvl>
    <w:lvl w:ilvl="1" w:tplc="4DB484FE">
      <w:numFmt w:val="bullet"/>
      <w:lvlText w:val="•"/>
      <w:lvlJc w:val="left"/>
      <w:pPr>
        <w:ind w:left="1650" w:hanging="570"/>
      </w:pPr>
      <w:rPr>
        <w:rFonts w:ascii="Cambria" w:eastAsiaTheme="minorHAnsi" w:hAnsi="Cambria" w:cstheme="minorHAnsi"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782B5C2E"/>
    <w:multiLevelType w:val="multilevel"/>
    <w:tmpl w:val="D69A7198"/>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nsid w:val="78A523E9"/>
    <w:multiLevelType w:val="hybridMultilevel"/>
    <w:tmpl w:val="D4D0F13A"/>
    <w:lvl w:ilvl="0" w:tplc="4009000F">
      <w:start w:val="1"/>
      <w:numFmt w:val="decimal"/>
      <w:lvlText w:val="%1."/>
      <w:lvlJc w:val="left"/>
      <w:pPr>
        <w:ind w:left="36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7AE3267F"/>
    <w:multiLevelType w:val="hybridMultilevel"/>
    <w:tmpl w:val="2C145A14"/>
    <w:lvl w:ilvl="0" w:tplc="069CCE3C">
      <w:start w:val="1"/>
      <w:numFmt w:val="decimal"/>
      <w:lvlText w:val="%1."/>
      <w:lvlJc w:val="left"/>
      <w:pPr>
        <w:ind w:left="658" w:hanging="270"/>
      </w:pPr>
      <w:rPr>
        <w:rFonts w:ascii="Microsoft Sans Serif" w:eastAsia="Microsoft Sans Serif" w:hAnsi="Microsoft Sans Serif" w:cs="Microsoft Sans Serif" w:hint="default"/>
        <w:w w:val="99"/>
        <w:sz w:val="24"/>
        <w:szCs w:val="24"/>
        <w:lang w:val="en-US" w:eastAsia="en-US" w:bidi="ar-SA"/>
      </w:rPr>
    </w:lvl>
    <w:lvl w:ilvl="1" w:tplc="881287D0">
      <w:numFmt w:val="bullet"/>
      <w:lvlText w:val="•"/>
      <w:lvlJc w:val="left"/>
      <w:pPr>
        <w:ind w:left="1658" w:hanging="270"/>
      </w:pPr>
      <w:rPr>
        <w:rFonts w:hint="default"/>
        <w:lang w:val="en-US" w:eastAsia="en-US" w:bidi="ar-SA"/>
      </w:rPr>
    </w:lvl>
    <w:lvl w:ilvl="2" w:tplc="B0B833EA">
      <w:numFmt w:val="bullet"/>
      <w:lvlText w:val="•"/>
      <w:lvlJc w:val="left"/>
      <w:pPr>
        <w:ind w:left="2657" w:hanging="270"/>
      </w:pPr>
      <w:rPr>
        <w:rFonts w:hint="default"/>
        <w:lang w:val="en-US" w:eastAsia="en-US" w:bidi="ar-SA"/>
      </w:rPr>
    </w:lvl>
    <w:lvl w:ilvl="3" w:tplc="0D827F12">
      <w:numFmt w:val="bullet"/>
      <w:lvlText w:val="•"/>
      <w:lvlJc w:val="left"/>
      <w:pPr>
        <w:ind w:left="3655" w:hanging="270"/>
      </w:pPr>
      <w:rPr>
        <w:rFonts w:hint="default"/>
        <w:lang w:val="en-US" w:eastAsia="en-US" w:bidi="ar-SA"/>
      </w:rPr>
    </w:lvl>
    <w:lvl w:ilvl="4" w:tplc="374E36D2">
      <w:numFmt w:val="bullet"/>
      <w:lvlText w:val="•"/>
      <w:lvlJc w:val="left"/>
      <w:pPr>
        <w:ind w:left="4654" w:hanging="270"/>
      </w:pPr>
      <w:rPr>
        <w:rFonts w:hint="default"/>
        <w:lang w:val="en-US" w:eastAsia="en-US" w:bidi="ar-SA"/>
      </w:rPr>
    </w:lvl>
    <w:lvl w:ilvl="5" w:tplc="84564328">
      <w:numFmt w:val="bullet"/>
      <w:lvlText w:val="•"/>
      <w:lvlJc w:val="left"/>
      <w:pPr>
        <w:ind w:left="5653" w:hanging="270"/>
      </w:pPr>
      <w:rPr>
        <w:rFonts w:hint="default"/>
        <w:lang w:val="en-US" w:eastAsia="en-US" w:bidi="ar-SA"/>
      </w:rPr>
    </w:lvl>
    <w:lvl w:ilvl="6" w:tplc="D294EFEC">
      <w:numFmt w:val="bullet"/>
      <w:lvlText w:val="•"/>
      <w:lvlJc w:val="left"/>
      <w:pPr>
        <w:ind w:left="6651" w:hanging="270"/>
      </w:pPr>
      <w:rPr>
        <w:rFonts w:hint="default"/>
        <w:lang w:val="en-US" w:eastAsia="en-US" w:bidi="ar-SA"/>
      </w:rPr>
    </w:lvl>
    <w:lvl w:ilvl="7" w:tplc="D904F190">
      <w:numFmt w:val="bullet"/>
      <w:lvlText w:val="•"/>
      <w:lvlJc w:val="left"/>
      <w:pPr>
        <w:ind w:left="7650" w:hanging="270"/>
      </w:pPr>
      <w:rPr>
        <w:rFonts w:hint="default"/>
        <w:lang w:val="en-US" w:eastAsia="en-US" w:bidi="ar-SA"/>
      </w:rPr>
    </w:lvl>
    <w:lvl w:ilvl="8" w:tplc="BDBEB24A">
      <w:numFmt w:val="bullet"/>
      <w:lvlText w:val="•"/>
      <w:lvlJc w:val="left"/>
      <w:pPr>
        <w:ind w:left="8649" w:hanging="270"/>
      </w:pPr>
      <w:rPr>
        <w:rFonts w:hint="default"/>
        <w:lang w:val="en-US" w:eastAsia="en-US" w:bidi="ar-SA"/>
      </w:rPr>
    </w:lvl>
  </w:abstractNum>
  <w:abstractNum w:abstractNumId="73">
    <w:nsid w:val="7C06567A"/>
    <w:multiLevelType w:val="hybridMultilevel"/>
    <w:tmpl w:val="7A3CF72C"/>
    <w:lvl w:ilvl="0" w:tplc="40090017">
      <w:start w:val="1"/>
      <w:numFmt w:val="lowerLetter"/>
      <w:lvlText w:val="%1)"/>
      <w:lvlJc w:val="left"/>
      <w:pPr>
        <w:ind w:left="1360" w:hanging="360"/>
      </w:pPr>
      <w:rPr>
        <w:rFonts w:hint="default"/>
        <w:w w:val="100"/>
        <w:sz w:val="22"/>
        <w:szCs w:val="22"/>
        <w:lang w:val="en-US" w:eastAsia="en-US" w:bidi="ar-SA"/>
      </w:rPr>
    </w:lvl>
    <w:lvl w:ilvl="1" w:tplc="7480C6EA">
      <w:numFmt w:val="bullet"/>
      <w:lvlText w:val=""/>
      <w:lvlJc w:val="left"/>
      <w:pPr>
        <w:ind w:left="1720" w:hanging="360"/>
      </w:pPr>
      <w:rPr>
        <w:rFonts w:ascii="Symbol" w:eastAsia="Symbol" w:hAnsi="Symbol" w:cs="Symbol" w:hint="default"/>
        <w:w w:val="100"/>
        <w:sz w:val="22"/>
        <w:szCs w:val="22"/>
        <w:lang w:val="en-US" w:eastAsia="en-US" w:bidi="ar-SA"/>
      </w:rPr>
    </w:lvl>
    <w:lvl w:ilvl="2" w:tplc="A4B8AE86">
      <w:numFmt w:val="bullet"/>
      <w:lvlText w:val="•"/>
      <w:lvlJc w:val="left"/>
      <w:pPr>
        <w:ind w:left="2756" w:hanging="360"/>
      </w:pPr>
      <w:rPr>
        <w:rFonts w:hint="default"/>
        <w:lang w:val="en-US" w:eastAsia="en-US" w:bidi="ar-SA"/>
      </w:rPr>
    </w:lvl>
    <w:lvl w:ilvl="3" w:tplc="E714A432">
      <w:numFmt w:val="bullet"/>
      <w:lvlText w:val="•"/>
      <w:lvlJc w:val="left"/>
      <w:pPr>
        <w:ind w:left="3792" w:hanging="360"/>
      </w:pPr>
      <w:rPr>
        <w:rFonts w:hint="default"/>
        <w:lang w:val="en-US" w:eastAsia="en-US" w:bidi="ar-SA"/>
      </w:rPr>
    </w:lvl>
    <w:lvl w:ilvl="4" w:tplc="AF083DB4">
      <w:numFmt w:val="bullet"/>
      <w:lvlText w:val="•"/>
      <w:lvlJc w:val="left"/>
      <w:pPr>
        <w:ind w:left="4828" w:hanging="360"/>
      </w:pPr>
      <w:rPr>
        <w:rFonts w:hint="default"/>
        <w:lang w:val="en-US" w:eastAsia="en-US" w:bidi="ar-SA"/>
      </w:rPr>
    </w:lvl>
    <w:lvl w:ilvl="5" w:tplc="9CF6236C">
      <w:numFmt w:val="bullet"/>
      <w:lvlText w:val="•"/>
      <w:lvlJc w:val="left"/>
      <w:pPr>
        <w:ind w:left="5865" w:hanging="360"/>
      </w:pPr>
      <w:rPr>
        <w:rFonts w:hint="default"/>
        <w:lang w:val="en-US" w:eastAsia="en-US" w:bidi="ar-SA"/>
      </w:rPr>
    </w:lvl>
    <w:lvl w:ilvl="6" w:tplc="68621892">
      <w:numFmt w:val="bullet"/>
      <w:lvlText w:val="•"/>
      <w:lvlJc w:val="left"/>
      <w:pPr>
        <w:ind w:left="6901" w:hanging="360"/>
      </w:pPr>
      <w:rPr>
        <w:rFonts w:hint="default"/>
        <w:lang w:val="en-US" w:eastAsia="en-US" w:bidi="ar-SA"/>
      </w:rPr>
    </w:lvl>
    <w:lvl w:ilvl="7" w:tplc="EB8C130E">
      <w:numFmt w:val="bullet"/>
      <w:lvlText w:val="•"/>
      <w:lvlJc w:val="left"/>
      <w:pPr>
        <w:ind w:left="7937" w:hanging="360"/>
      </w:pPr>
      <w:rPr>
        <w:rFonts w:hint="default"/>
        <w:lang w:val="en-US" w:eastAsia="en-US" w:bidi="ar-SA"/>
      </w:rPr>
    </w:lvl>
    <w:lvl w:ilvl="8" w:tplc="6B7E23EE">
      <w:numFmt w:val="bullet"/>
      <w:lvlText w:val="•"/>
      <w:lvlJc w:val="left"/>
      <w:pPr>
        <w:ind w:left="8973" w:hanging="360"/>
      </w:pPr>
      <w:rPr>
        <w:rFonts w:hint="default"/>
        <w:lang w:val="en-US" w:eastAsia="en-US" w:bidi="ar-SA"/>
      </w:rPr>
    </w:lvl>
  </w:abstractNum>
  <w:abstractNum w:abstractNumId="74">
    <w:nsid w:val="7CD83620"/>
    <w:multiLevelType w:val="hybridMultilevel"/>
    <w:tmpl w:val="696E0852"/>
    <w:lvl w:ilvl="0" w:tplc="08090017">
      <w:start w:val="1"/>
      <w:numFmt w:val="lowerLetter"/>
      <w:lvlText w:val="%1)"/>
      <w:lvlJc w:val="left"/>
      <w:pPr>
        <w:ind w:left="1720" w:hanging="360"/>
      </w:p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5">
    <w:nsid w:val="7EC22CF8"/>
    <w:multiLevelType w:val="hybridMultilevel"/>
    <w:tmpl w:val="BD946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6"/>
  </w:num>
  <w:num w:numId="2">
    <w:abstractNumId w:val="16"/>
  </w:num>
  <w:num w:numId="3">
    <w:abstractNumId w:val="49"/>
  </w:num>
  <w:num w:numId="4">
    <w:abstractNumId w:val="52"/>
  </w:num>
  <w:num w:numId="5">
    <w:abstractNumId w:val="7"/>
  </w:num>
  <w:num w:numId="6">
    <w:abstractNumId w:val="20"/>
  </w:num>
  <w:num w:numId="7">
    <w:abstractNumId w:val="24"/>
  </w:num>
  <w:num w:numId="8">
    <w:abstractNumId w:val="9"/>
  </w:num>
  <w:num w:numId="9">
    <w:abstractNumId w:val="45"/>
  </w:num>
  <w:num w:numId="10">
    <w:abstractNumId w:val="62"/>
  </w:num>
  <w:num w:numId="11">
    <w:abstractNumId w:val="39"/>
  </w:num>
  <w:num w:numId="12">
    <w:abstractNumId w:val="44"/>
  </w:num>
  <w:num w:numId="13">
    <w:abstractNumId w:val="40"/>
  </w:num>
  <w:num w:numId="14">
    <w:abstractNumId w:val="10"/>
  </w:num>
  <w:num w:numId="15">
    <w:abstractNumId w:val="8"/>
  </w:num>
  <w:num w:numId="16">
    <w:abstractNumId w:val="67"/>
  </w:num>
  <w:num w:numId="17">
    <w:abstractNumId w:val="63"/>
  </w:num>
  <w:num w:numId="18">
    <w:abstractNumId w:val="0"/>
  </w:num>
  <w:num w:numId="19">
    <w:abstractNumId w:val="27"/>
  </w:num>
  <w:num w:numId="20">
    <w:abstractNumId w:val="17"/>
  </w:num>
  <w:num w:numId="21">
    <w:abstractNumId w:val="64"/>
  </w:num>
  <w:num w:numId="22">
    <w:abstractNumId w:val="61"/>
  </w:num>
  <w:num w:numId="23">
    <w:abstractNumId w:val="36"/>
  </w:num>
  <w:num w:numId="24">
    <w:abstractNumId w:val="58"/>
  </w:num>
  <w:num w:numId="25">
    <w:abstractNumId w:val="38"/>
  </w:num>
  <w:num w:numId="26">
    <w:abstractNumId w:val="11"/>
  </w:num>
  <w:num w:numId="27">
    <w:abstractNumId w:val="42"/>
  </w:num>
  <w:num w:numId="28">
    <w:abstractNumId w:val="19"/>
  </w:num>
  <w:num w:numId="29">
    <w:abstractNumId w:val="65"/>
  </w:num>
  <w:num w:numId="30">
    <w:abstractNumId w:val="68"/>
  </w:num>
  <w:num w:numId="31">
    <w:abstractNumId w:val="5"/>
  </w:num>
  <w:num w:numId="32">
    <w:abstractNumId w:val="1"/>
  </w:num>
  <w:num w:numId="33">
    <w:abstractNumId w:val="70"/>
  </w:num>
  <w:num w:numId="34">
    <w:abstractNumId w:val="23"/>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num>
  <w:num w:numId="39">
    <w:abstractNumId w:val="32"/>
  </w:num>
  <w:num w:numId="40">
    <w:abstractNumId w:val="48"/>
  </w:num>
  <w:num w:numId="41">
    <w:abstractNumId w:val="18"/>
  </w:num>
  <w:num w:numId="42">
    <w:abstractNumId w:val="41"/>
  </w:num>
  <w:num w:numId="43">
    <w:abstractNumId w:val="21"/>
  </w:num>
  <w:num w:numId="44">
    <w:abstractNumId w:val="30"/>
  </w:num>
  <w:num w:numId="45">
    <w:abstractNumId w:val="33"/>
  </w:num>
  <w:num w:numId="46">
    <w:abstractNumId w:val="4"/>
  </w:num>
  <w:num w:numId="47">
    <w:abstractNumId w:val="53"/>
  </w:num>
  <w:num w:numId="48">
    <w:abstractNumId w:val="26"/>
  </w:num>
  <w:num w:numId="49">
    <w:abstractNumId w:val="72"/>
  </w:num>
  <w:num w:numId="50">
    <w:abstractNumId w:val="66"/>
  </w:num>
  <w:num w:numId="51">
    <w:abstractNumId w:val="47"/>
  </w:num>
  <w:num w:numId="52">
    <w:abstractNumId w:val="25"/>
  </w:num>
  <w:num w:numId="53">
    <w:abstractNumId w:val="55"/>
  </w:num>
  <w:num w:numId="54">
    <w:abstractNumId w:val="74"/>
  </w:num>
  <w:num w:numId="55">
    <w:abstractNumId w:val="54"/>
  </w:num>
  <w:num w:numId="56">
    <w:abstractNumId w:val="13"/>
  </w:num>
  <w:num w:numId="57">
    <w:abstractNumId w:val="12"/>
  </w:num>
  <w:num w:numId="58">
    <w:abstractNumId w:val="28"/>
  </w:num>
  <w:num w:numId="59">
    <w:abstractNumId w:val="69"/>
  </w:num>
  <w:num w:numId="60">
    <w:abstractNumId w:val="3"/>
  </w:num>
  <w:num w:numId="61">
    <w:abstractNumId w:val="56"/>
  </w:num>
  <w:num w:numId="62">
    <w:abstractNumId w:val="22"/>
  </w:num>
  <w:num w:numId="63">
    <w:abstractNumId w:val="6"/>
  </w:num>
  <w:num w:numId="64">
    <w:abstractNumId w:val="50"/>
  </w:num>
  <w:num w:numId="65">
    <w:abstractNumId w:val="73"/>
  </w:num>
  <w:num w:numId="66">
    <w:abstractNumId w:val="75"/>
  </w:num>
  <w:num w:numId="67">
    <w:abstractNumId w:val="29"/>
  </w:num>
  <w:num w:numId="68">
    <w:abstractNumId w:val="71"/>
  </w:num>
  <w:num w:numId="69">
    <w:abstractNumId w:val="31"/>
  </w:num>
  <w:num w:numId="70">
    <w:abstractNumId w:val="34"/>
  </w:num>
  <w:num w:numId="71">
    <w:abstractNumId w:val="2"/>
  </w:num>
  <w:num w:numId="72">
    <w:abstractNumId w:val="57"/>
  </w:num>
  <w:num w:numId="73">
    <w:abstractNumId w:val="51"/>
  </w:num>
  <w:num w:numId="74">
    <w:abstractNumId w:val="43"/>
  </w:num>
  <w:num w:numId="75">
    <w:abstractNumId w:val="59"/>
  </w:num>
  <w:num w:numId="76">
    <w:abstractNumId w:val="3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32"/>
    <w:rsid w:val="0000019F"/>
    <w:rsid w:val="00000340"/>
    <w:rsid w:val="000003E0"/>
    <w:rsid w:val="00001050"/>
    <w:rsid w:val="00001B9C"/>
    <w:rsid w:val="00001BC7"/>
    <w:rsid w:val="00001F2E"/>
    <w:rsid w:val="000025A0"/>
    <w:rsid w:val="00002678"/>
    <w:rsid w:val="0000273C"/>
    <w:rsid w:val="00004A3C"/>
    <w:rsid w:val="00004CA1"/>
    <w:rsid w:val="00005CAC"/>
    <w:rsid w:val="00005DD2"/>
    <w:rsid w:val="0000601F"/>
    <w:rsid w:val="000067C6"/>
    <w:rsid w:val="000068CD"/>
    <w:rsid w:val="00007213"/>
    <w:rsid w:val="00007FC3"/>
    <w:rsid w:val="00010C2A"/>
    <w:rsid w:val="000115DA"/>
    <w:rsid w:val="00011E3C"/>
    <w:rsid w:val="00012D4E"/>
    <w:rsid w:val="000130A6"/>
    <w:rsid w:val="0001317D"/>
    <w:rsid w:val="000141B8"/>
    <w:rsid w:val="000144D0"/>
    <w:rsid w:val="00014D0C"/>
    <w:rsid w:val="00015A1A"/>
    <w:rsid w:val="00015E7D"/>
    <w:rsid w:val="00016FF9"/>
    <w:rsid w:val="0001705D"/>
    <w:rsid w:val="00017287"/>
    <w:rsid w:val="00017346"/>
    <w:rsid w:val="0001749E"/>
    <w:rsid w:val="0002076E"/>
    <w:rsid w:val="000209F8"/>
    <w:rsid w:val="00020CC7"/>
    <w:rsid w:val="000211DA"/>
    <w:rsid w:val="00021CDB"/>
    <w:rsid w:val="00021D13"/>
    <w:rsid w:val="000220BD"/>
    <w:rsid w:val="000221F3"/>
    <w:rsid w:val="0002224A"/>
    <w:rsid w:val="00023035"/>
    <w:rsid w:val="000231E3"/>
    <w:rsid w:val="0002359C"/>
    <w:rsid w:val="0002376B"/>
    <w:rsid w:val="00024876"/>
    <w:rsid w:val="00024B15"/>
    <w:rsid w:val="0002504D"/>
    <w:rsid w:val="000255CB"/>
    <w:rsid w:val="00025E12"/>
    <w:rsid w:val="000273CF"/>
    <w:rsid w:val="000278FB"/>
    <w:rsid w:val="00027C7F"/>
    <w:rsid w:val="00027D9B"/>
    <w:rsid w:val="000306F5"/>
    <w:rsid w:val="000310CA"/>
    <w:rsid w:val="0003160C"/>
    <w:rsid w:val="00031A39"/>
    <w:rsid w:val="00031CBA"/>
    <w:rsid w:val="00032241"/>
    <w:rsid w:val="00034A07"/>
    <w:rsid w:val="00035386"/>
    <w:rsid w:val="00035DE2"/>
    <w:rsid w:val="00036894"/>
    <w:rsid w:val="000368A7"/>
    <w:rsid w:val="00037014"/>
    <w:rsid w:val="000370F0"/>
    <w:rsid w:val="000371CD"/>
    <w:rsid w:val="000373FB"/>
    <w:rsid w:val="000403C1"/>
    <w:rsid w:val="00041226"/>
    <w:rsid w:val="000415A1"/>
    <w:rsid w:val="00041EA9"/>
    <w:rsid w:val="00041F34"/>
    <w:rsid w:val="0004202F"/>
    <w:rsid w:val="000420D4"/>
    <w:rsid w:val="00042EE2"/>
    <w:rsid w:val="00042F91"/>
    <w:rsid w:val="00042FD5"/>
    <w:rsid w:val="0004401D"/>
    <w:rsid w:val="000440A8"/>
    <w:rsid w:val="0004417D"/>
    <w:rsid w:val="000442D6"/>
    <w:rsid w:val="00044569"/>
    <w:rsid w:val="000446DD"/>
    <w:rsid w:val="00046C30"/>
    <w:rsid w:val="00047167"/>
    <w:rsid w:val="0004785D"/>
    <w:rsid w:val="00047949"/>
    <w:rsid w:val="00051294"/>
    <w:rsid w:val="00051FFD"/>
    <w:rsid w:val="00052402"/>
    <w:rsid w:val="000530CE"/>
    <w:rsid w:val="000533C3"/>
    <w:rsid w:val="00053E02"/>
    <w:rsid w:val="00053E08"/>
    <w:rsid w:val="00054692"/>
    <w:rsid w:val="000548CA"/>
    <w:rsid w:val="00055A07"/>
    <w:rsid w:val="00055C04"/>
    <w:rsid w:val="00055E2D"/>
    <w:rsid w:val="00056831"/>
    <w:rsid w:val="00056A11"/>
    <w:rsid w:val="000579BC"/>
    <w:rsid w:val="000579FF"/>
    <w:rsid w:val="00060075"/>
    <w:rsid w:val="00060395"/>
    <w:rsid w:val="00060664"/>
    <w:rsid w:val="00060FF7"/>
    <w:rsid w:val="00061C96"/>
    <w:rsid w:val="000627F7"/>
    <w:rsid w:val="00062A07"/>
    <w:rsid w:val="00062C03"/>
    <w:rsid w:val="00062D6E"/>
    <w:rsid w:val="00064520"/>
    <w:rsid w:val="00064529"/>
    <w:rsid w:val="00064698"/>
    <w:rsid w:val="00064E12"/>
    <w:rsid w:val="0006579E"/>
    <w:rsid w:val="0006583C"/>
    <w:rsid w:val="00066550"/>
    <w:rsid w:val="000667DF"/>
    <w:rsid w:val="00066B29"/>
    <w:rsid w:val="00067026"/>
    <w:rsid w:val="00067305"/>
    <w:rsid w:val="00067688"/>
    <w:rsid w:val="000702EC"/>
    <w:rsid w:val="000705EF"/>
    <w:rsid w:val="000711BA"/>
    <w:rsid w:val="000712AD"/>
    <w:rsid w:val="00071A1A"/>
    <w:rsid w:val="00071D3F"/>
    <w:rsid w:val="00071E7B"/>
    <w:rsid w:val="00071FEB"/>
    <w:rsid w:val="00072178"/>
    <w:rsid w:val="00073C91"/>
    <w:rsid w:val="00074F82"/>
    <w:rsid w:val="00075416"/>
    <w:rsid w:val="000755DF"/>
    <w:rsid w:val="000767FC"/>
    <w:rsid w:val="00076CA9"/>
    <w:rsid w:val="00077103"/>
    <w:rsid w:val="00077209"/>
    <w:rsid w:val="000772FC"/>
    <w:rsid w:val="0007767F"/>
    <w:rsid w:val="00077D68"/>
    <w:rsid w:val="00080370"/>
    <w:rsid w:val="00080955"/>
    <w:rsid w:val="00082560"/>
    <w:rsid w:val="00082C66"/>
    <w:rsid w:val="00083311"/>
    <w:rsid w:val="00083A79"/>
    <w:rsid w:val="00083C80"/>
    <w:rsid w:val="00083F12"/>
    <w:rsid w:val="00084354"/>
    <w:rsid w:val="000844F7"/>
    <w:rsid w:val="00084623"/>
    <w:rsid w:val="00084B9E"/>
    <w:rsid w:val="00085039"/>
    <w:rsid w:val="000852B4"/>
    <w:rsid w:val="000854C9"/>
    <w:rsid w:val="00085535"/>
    <w:rsid w:val="00086B51"/>
    <w:rsid w:val="00086CA7"/>
    <w:rsid w:val="000875E9"/>
    <w:rsid w:val="000875F9"/>
    <w:rsid w:val="00087875"/>
    <w:rsid w:val="00087EB3"/>
    <w:rsid w:val="0009041F"/>
    <w:rsid w:val="00090BD5"/>
    <w:rsid w:val="000913D9"/>
    <w:rsid w:val="0009263D"/>
    <w:rsid w:val="00092AD0"/>
    <w:rsid w:val="00093382"/>
    <w:rsid w:val="0009348E"/>
    <w:rsid w:val="00093A26"/>
    <w:rsid w:val="000949F9"/>
    <w:rsid w:val="00094F26"/>
    <w:rsid w:val="00095147"/>
    <w:rsid w:val="000952B1"/>
    <w:rsid w:val="0009545D"/>
    <w:rsid w:val="000956D6"/>
    <w:rsid w:val="000958AF"/>
    <w:rsid w:val="00095C68"/>
    <w:rsid w:val="00096268"/>
    <w:rsid w:val="000968C7"/>
    <w:rsid w:val="00096B34"/>
    <w:rsid w:val="00097075"/>
    <w:rsid w:val="00097286"/>
    <w:rsid w:val="000978D1"/>
    <w:rsid w:val="00097E3E"/>
    <w:rsid w:val="000A001D"/>
    <w:rsid w:val="000A0098"/>
    <w:rsid w:val="000A06FF"/>
    <w:rsid w:val="000A19E2"/>
    <w:rsid w:val="000A335D"/>
    <w:rsid w:val="000A3E4A"/>
    <w:rsid w:val="000A3F4A"/>
    <w:rsid w:val="000A4125"/>
    <w:rsid w:val="000A415E"/>
    <w:rsid w:val="000A440B"/>
    <w:rsid w:val="000A52EE"/>
    <w:rsid w:val="000A5D0F"/>
    <w:rsid w:val="000A5EF5"/>
    <w:rsid w:val="000A7355"/>
    <w:rsid w:val="000A73CD"/>
    <w:rsid w:val="000A7A66"/>
    <w:rsid w:val="000B1BB5"/>
    <w:rsid w:val="000B1E70"/>
    <w:rsid w:val="000B2AE0"/>
    <w:rsid w:val="000B2EBD"/>
    <w:rsid w:val="000B3195"/>
    <w:rsid w:val="000B3631"/>
    <w:rsid w:val="000B54BB"/>
    <w:rsid w:val="000B625C"/>
    <w:rsid w:val="000B6BCF"/>
    <w:rsid w:val="000B6FC3"/>
    <w:rsid w:val="000B736C"/>
    <w:rsid w:val="000B7401"/>
    <w:rsid w:val="000B7A45"/>
    <w:rsid w:val="000C0041"/>
    <w:rsid w:val="000C006B"/>
    <w:rsid w:val="000C02C2"/>
    <w:rsid w:val="000C0E0B"/>
    <w:rsid w:val="000C118C"/>
    <w:rsid w:val="000C1277"/>
    <w:rsid w:val="000C16AC"/>
    <w:rsid w:val="000C1872"/>
    <w:rsid w:val="000C1AFD"/>
    <w:rsid w:val="000C3BEC"/>
    <w:rsid w:val="000C4593"/>
    <w:rsid w:val="000C46A4"/>
    <w:rsid w:val="000C4A15"/>
    <w:rsid w:val="000C4AE1"/>
    <w:rsid w:val="000C4CBB"/>
    <w:rsid w:val="000C4CEC"/>
    <w:rsid w:val="000C4F22"/>
    <w:rsid w:val="000C51BD"/>
    <w:rsid w:val="000C56AE"/>
    <w:rsid w:val="000C5BB3"/>
    <w:rsid w:val="000C66B9"/>
    <w:rsid w:val="000C68C5"/>
    <w:rsid w:val="000C7E66"/>
    <w:rsid w:val="000D00E2"/>
    <w:rsid w:val="000D02F5"/>
    <w:rsid w:val="000D14F4"/>
    <w:rsid w:val="000D2161"/>
    <w:rsid w:val="000D21ED"/>
    <w:rsid w:val="000D2C23"/>
    <w:rsid w:val="000D35CA"/>
    <w:rsid w:val="000D3636"/>
    <w:rsid w:val="000D3B76"/>
    <w:rsid w:val="000D3D20"/>
    <w:rsid w:val="000D448D"/>
    <w:rsid w:val="000D4EDC"/>
    <w:rsid w:val="000D511F"/>
    <w:rsid w:val="000D5258"/>
    <w:rsid w:val="000D54AC"/>
    <w:rsid w:val="000D5B4E"/>
    <w:rsid w:val="000D6451"/>
    <w:rsid w:val="000D656D"/>
    <w:rsid w:val="000D6DD1"/>
    <w:rsid w:val="000D779C"/>
    <w:rsid w:val="000D79D8"/>
    <w:rsid w:val="000E01FB"/>
    <w:rsid w:val="000E0378"/>
    <w:rsid w:val="000E0387"/>
    <w:rsid w:val="000E04DD"/>
    <w:rsid w:val="000E0519"/>
    <w:rsid w:val="000E0639"/>
    <w:rsid w:val="000E0BD0"/>
    <w:rsid w:val="000E1D2C"/>
    <w:rsid w:val="000E23B3"/>
    <w:rsid w:val="000E313A"/>
    <w:rsid w:val="000E32A6"/>
    <w:rsid w:val="000E33FF"/>
    <w:rsid w:val="000E41C4"/>
    <w:rsid w:val="000E426A"/>
    <w:rsid w:val="000E4D88"/>
    <w:rsid w:val="000E4FC7"/>
    <w:rsid w:val="000E549E"/>
    <w:rsid w:val="000E5AB3"/>
    <w:rsid w:val="000E6D56"/>
    <w:rsid w:val="000E7590"/>
    <w:rsid w:val="000F0250"/>
    <w:rsid w:val="000F07C4"/>
    <w:rsid w:val="000F10A8"/>
    <w:rsid w:val="000F1296"/>
    <w:rsid w:val="000F16C4"/>
    <w:rsid w:val="000F1F3F"/>
    <w:rsid w:val="000F2BC5"/>
    <w:rsid w:val="000F3C54"/>
    <w:rsid w:val="000F4387"/>
    <w:rsid w:val="000F46C7"/>
    <w:rsid w:val="000F5DCF"/>
    <w:rsid w:val="000F62F5"/>
    <w:rsid w:val="000F69C7"/>
    <w:rsid w:val="00100AB8"/>
    <w:rsid w:val="00101109"/>
    <w:rsid w:val="00101966"/>
    <w:rsid w:val="001036A5"/>
    <w:rsid w:val="0010379B"/>
    <w:rsid w:val="00103CD2"/>
    <w:rsid w:val="001040A7"/>
    <w:rsid w:val="001046BC"/>
    <w:rsid w:val="00104839"/>
    <w:rsid w:val="001049F7"/>
    <w:rsid w:val="00104C90"/>
    <w:rsid w:val="00104E30"/>
    <w:rsid w:val="00104ECC"/>
    <w:rsid w:val="00105021"/>
    <w:rsid w:val="00105117"/>
    <w:rsid w:val="00105389"/>
    <w:rsid w:val="001059C5"/>
    <w:rsid w:val="00105ECA"/>
    <w:rsid w:val="00106676"/>
    <w:rsid w:val="00110683"/>
    <w:rsid w:val="001107CE"/>
    <w:rsid w:val="00110CD6"/>
    <w:rsid w:val="00110EC6"/>
    <w:rsid w:val="001116E3"/>
    <w:rsid w:val="0011185F"/>
    <w:rsid w:val="00112186"/>
    <w:rsid w:val="001126A5"/>
    <w:rsid w:val="00112832"/>
    <w:rsid w:val="00113175"/>
    <w:rsid w:val="00113702"/>
    <w:rsid w:val="00113A47"/>
    <w:rsid w:val="001148D4"/>
    <w:rsid w:val="00114F3A"/>
    <w:rsid w:val="00115094"/>
    <w:rsid w:val="001152F9"/>
    <w:rsid w:val="00115631"/>
    <w:rsid w:val="00115B22"/>
    <w:rsid w:val="0011663D"/>
    <w:rsid w:val="00116A3C"/>
    <w:rsid w:val="00117022"/>
    <w:rsid w:val="0011723B"/>
    <w:rsid w:val="0011779E"/>
    <w:rsid w:val="00117B2C"/>
    <w:rsid w:val="00117F44"/>
    <w:rsid w:val="001205F6"/>
    <w:rsid w:val="00120C0E"/>
    <w:rsid w:val="00120D4A"/>
    <w:rsid w:val="00121557"/>
    <w:rsid w:val="00121B7D"/>
    <w:rsid w:val="00122302"/>
    <w:rsid w:val="00124EBB"/>
    <w:rsid w:val="001250FF"/>
    <w:rsid w:val="00125323"/>
    <w:rsid w:val="0012533D"/>
    <w:rsid w:val="0012579C"/>
    <w:rsid w:val="00125994"/>
    <w:rsid w:val="0012752C"/>
    <w:rsid w:val="001279A6"/>
    <w:rsid w:val="0013035D"/>
    <w:rsid w:val="0013064E"/>
    <w:rsid w:val="00130B6E"/>
    <w:rsid w:val="00131303"/>
    <w:rsid w:val="00131C26"/>
    <w:rsid w:val="00132176"/>
    <w:rsid w:val="00132217"/>
    <w:rsid w:val="00133D02"/>
    <w:rsid w:val="0013428D"/>
    <w:rsid w:val="0013440B"/>
    <w:rsid w:val="00134734"/>
    <w:rsid w:val="00134745"/>
    <w:rsid w:val="001351C6"/>
    <w:rsid w:val="00135814"/>
    <w:rsid w:val="001360DC"/>
    <w:rsid w:val="0013649E"/>
    <w:rsid w:val="00136E47"/>
    <w:rsid w:val="00137F44"/>
    <w:rsid w:val="001411D4"/>
    <w:rsid w:val="00141E3D"/>
    <w:rsid w:val="00142AA7"/>
    <w:rsid w:val="00142AA8"/>
    <w:rsid w:val="00144158"/>
    <w:rsid w:val="0014447F"/>
    <w:rsid w:val="00144738"/>
    <w:rsid w:val="00145DFB"/>
    <w:rsid w:val="00145EA0"/>
    <w:rsid w:val="001462F0"/>
    <w:rsid w:val="001467BA"/>
    <w:rsid w:val="00146BBF"/>
    <w:rsid w:val="00146F46"/>
    <w:rsid w:val="001503E9"/>
    <w:rsid w:val="00151100"/>
    <w:rsid w:val="00151193"/>
    <w:rsid w:val="00151AB3"/>
    <w:rsid w:val="00151D86"/>
    <w:rsid w:val="0015205E"/>
    <w:rsid w:val="00152459"/>
    <w:rsid w:val="00152536"/>
    <w:rsid w:val="0015453E"/>
    <w:rsid w:val="00154759"/>
    <w:rsid w:val="00154AAE"/>
    <w:rsid w:val="00154C90"/>
    <w:rsid w:val="00154D6C"/>
    <w:rsid w:val="001553E1"/>
    <w:rsid w:val="00155AA5"/>
    <w:rsid w:val="00155E2A"/>
    <w:rsid w:val="00155FAF"/>
    <w:rsid w:val="0015604A"/>
    <w:rsid w:val="001569FB"/>
    <w:rsid w:val="001574DA"/>
    <w:rsid w:val="00157796"/>
    <w:rsid w:val="00157DA7"/>
    <w:rsid w:val="001605BC"/>
    <w:rsid w:val="00160B63"/>
    <w:rsid w:val="00160CFE"/>
    <w:rsid w:val="00160DF0"/>
    <w:rsid w:val="00160F90"/>
    <w:rsid w:val="00160FC9"/>
    <w:rsid w:val="00161AE3"/>
    <w:rsid w:val="001623D8"/>
    <w:rsid w:val="0016260F"/>
    <w:rsid w:val="0016343F"/>
    <w:rsid w:val="00163D46"/>
    <w:rsid w:val="00163EF8"/>
    <w:rsid w:val="001645A1"/>
    <w:rsid w:val="001646DD"/>
    <w:rsid w:val="0016552F"/>
    <w:rsid w:val="00166B95"/>
    <w:rsid w:val="00166CD4"/>
    <w:rsid w:val="00166D77"/>
    <w:rsid w:val="00167100"/>
    <w:rsid w:val="001673B1"/>
    <w:rsid w:val="0017061E"/>
    <w:rsid w:val="00170C13"/>
    <w:rsid w:val="001712EF"/>
    <w:rsid w:val="001713DA"/>
    <w:rsid w:val="001718D0"/>
    <w:rsid w:val="00171A91"/>
    <w:rsid w:val="00171E2A"/>
    <w:rsid w:val="00172052"/>
    <w:rsid w:val="00175E19"/>
    <w:rsid w:val="00176A94"/>
    <w:rsid w:val="00176B30"/>
    <w:rsid w:val="00176F30"/>
    <w:rsid w:val="00176FE4"/>
    <w:rsid w:val="001802A0"/>
    <w:rsid w:val="00181D8F"/>
    <w:rsid w:val="00182998"/>
    <w:rsid w:val="001836E5"/>
    <w:rsid w:val="0018390B"/>
    <w:rsid w:val="00183949"/>
    <w:rsid w:val="00183B7A"/>
    <w:rsid w:val="0018494F"/>
    <w:rsid w:val="00184E46"/>
    <w:rsid w:val="001853D2"/>
    <w:rsid w:val="0018567E"/>
    <w:rsid w:val="00186B66"/>
    <w:rsid w:val="00186E98"/>
    <w:rsid w:val="00187259"/>
    <w:rsid w:val="00187571"/>
    <w:rsid w:val="00187FF6"/>
    <w:rsid w:val="001906AF"/>
    <w:rsid w:val="00190C41"/>
    <w:rsid w:val="00190F35"/>
    <w:rsid w:val="00191328"/>
    <w:rsid w:val="00191D50"/>
    <w:rsid w:val="00192678"/>
    <w:rsid w:val="00192774"/>
    <w:rsid w:val="001928FA"/>
    <w:rsid w:val="00192CF6"/>
    <w:rsid w:val="00193782"/>
    <w:rsid w:val="0019400E"/>
    <w:rsid w:val="001943FC"/>
    <w:rsid w:val="0019507C"/>
    <w:rsid w:val="0019517C"/>
    <w:rsid w:val="001959B0"/>
    <w:rsid w:val="00195B5E"/>
    <w:rsid w:val="00196235"/>
    <w:rsid w:val="0019638D"/>
    <w:rsid w:val="00196CEF"/>
    <w:rsid w:val="00197418"/>
    <w:rsid w:val="001974F7"/>
    <w:rsid w:val="001A0296"/>
    <w:rsid w:val="001A0301"/>
    <w:rsid w:val="001A0B6D"/>
    <w:rsid w:val="001A1263"/>
    <w:rsid w:val="001A157C"/>
    <w:rsid w:val="001A31EC"/>
    <w:rsid w:val="001A3B24"/>
    <w:rsid w:val="001A53BD"/>
    <w:rsid w:val="001A5BB5"/>
    <w:rsid w:val="001A5D15"/>
    <w:rsid w:val="001A66A2"/>
    <w:rsid w:val="001A719B"/>
    <w:rsid w:val="001A7799"/>
    <w:rsid w:val="001A77D8"/>
    <w:rsid w:val="001A7DAD"/>
    <w:rsid w:val="001A7F50"/>
    <w:rsid w:val="001B084D"/>
    <w:rsid w:val="001B132C"/>
    <w:rsid w:val="001B13EE"/>
    <w:rsid w:val="001B17E9"/>
    <w:rsid w:val="001B2204"/>
    <w:rsid w:val="001B30DE"/>
    <w:rsid w:val="001B3E47"/>
    <w:rsid w:val="001B5130"/>
    <w:rsid w:val="001B58F8"/>
    <w:rsid w:val="001B591C"/>
    <w:rsid w:val="001B5FF4"/>
    <w:rsid w:val="001B6154"/>
    <w:rsid w:val="001B6946"/>
    <w:rsid w:val="001B7522"/>
    <w:rsid w:val="001B7CEB"/>
    <w:rsid w:val="001C056D"/>
    <w:rsid w:val="001C1076"/>
    <w:rsid w:val="001C22F2"/>
    <w:rsid w:val="001C396D"/>
    <w:rsid w:val="001C4448"/>
    <w:rsid w:val="001C4902"/>
    <w:rsid w:val="001C4AFC"/>
    <w:rsid w:val="001C500E"/>
    <w:rsid w:val="001C5AE8"/>
    <w:rsid w:val="001C67CA"/>
    <w:rsid w:val="001D0203"/>
    <w:rsid w:val="001D1B06"/>
    <w:rsid w:val="001D1C5B"/>
    <w:rsid w:val="001D217B"/>
    <w:rsid w:val="001D23AA"/>
    <w:rsid w:val="001D38BF"/>
    <w:rsid w:val="001D3D96"/>
    <w:rsid w:val="001D4BE5"/>
    <w:rsid w:val="001D4F50"/>
    <w:rsid w:val="001D4F70"/>
    <w:rsid w:val="001D5497"/>
    <w:rsid w:val="001D6F15"/>
    <w:rsid w:val="001D7AB2"/>
    <w:rsid w:val="001D7C36"/>
    <w:rsid w:val="001E001C"/>
    <w:rsid w:val="001E004E"/>
    <w:rsid w:val="001E08FA"/>
    <w:rsid w:val="001E0B74"/>
    <w:rsid w:val="001E0C91"/>
    <w:rsid w:val="001E0D31"/>
    <w:rsid w:val="001E1152"/>
    <w:rsid w:val="001E1261"/>
    <w:rsid w:val="001E12C6"/>
    <w:rsid w:val="001E12F4"/>
    <w:rsid w:val="001E1378"/>
    <w:rsid w:val="001E1429"/>
    <w:rsid w:val="001E1A75"/>
    <w:rsid w:val="001E1B24"/>
    <w:rsid w:val="001E1C78"/>
    <w:rsid w:val="001E1FCE"/>
    <w:rsid w:val="001E2484"/>
    <w:rsid w:val="001E261C"/>
    <w:rsid w:val="001E3CEE"/>
    <w:rsid w:val="001E3F50"/>
    <w:rsid w:val="001E4514"/>
    <w:rsid w:val="001E4721"/>
    <w:rsid w:val="001E48B2"/>
    <w:rsid w:val="001E4B70"/>
    <w:rsid w:val="001E4DB2"/>
    <w:rsid w:val="001E622E"/>
    <w:rsid w:val="001E6455"/>
    <w:rsid w:val="001E77FE"/>
    <w:rsid w:val="001E7965"/>
    <w:rsid w:val="001F0D60"/>
    <w:rsid w:val="001F122D"/>
    <w:rsid w:val="001F294C"/>
    <w:rsid w:val="001F3290"/>
    <w:rsid w:val="001F461C"/>
    <w:rsid w:val="001F504A"/>
    <w:rsid w:val="001F5875"/>
    <w:rsid w:val="001F5D94"/>
    <w:rsid w:val="001F6A9C"/>
    <w:rsid w:val="001F6CD2"/>
    <w:rsid w:val="001F6DF0"/>
    <w:rsid w:val="001F7987"/>
    <w:rsid w:val="001F7AE9"/>
    <w:rsid w:val="00200994"/>
    <w:rsid w:val="002019F9"/>
    <w:rsid w:val="00202087"/>
    <w:rsid w:val="0020239E"/>
    <w:rsid w:val="00202A02"/>
    <w:rsid w:val="00202EA5"/>
    <w:rsid w:val="00202ED2"/>
    <w:rsid w:val="00203133"/>
    <w:rsid w:val="00203C62"/>
    <w:rsid w:val="00204D8F"/>
    <w:rsid w:val="00205027"/>
    <w:rsid w:val="00205643"/>
    <w:rsid w:val="00205771"/>
    <w:rsid w:val="00205CEC"/>
    <w:rsid w:val="00205F86"/>
    <w:rsid w:val="0020616C"/>
    <w:rsid w:val="002061FE"/>
    <w:rsid w:val="00206658"/>
    <w:rsid w:val="00206F86"/>
    <w:rsid w:val="002077DC"/>
    <w:rsid w:val="00207ACB"/>
    <w:rsid w:val="00210981"/>
    <w:rsid w:val="00210B9A"/>
    <w:rsid w:val="00210EF9"/>
    <w:rsid w:val="00211F4B"/>
    <w:rsid w:val="00213189"/>
    <w:rsid w:val="002136BE"/>
    <w:rsid w:val="0021390E"/>
    <w:rsid w:val="002140A5"/>
    <w:rsid w:val="00215B56"/>
    <w:rsid w:val="00215EF9"/>
    <w:rsid w:val="00215F1C"/>
    <w:rsid w:val="00216284"/>
    <w:rsid w:val="00216DA1"/>
    <w:rsid w:val="002172C6"/>
    <w:rsid w:val="0022019E"/>
    <w:rsid w:val="00220912"/>
    <w:rsid w:val="0022113B"/>
    <w:rsid w:val="0022207B"/>
    <w:rsid w:val="00223497"/>
    <w:rsid w:val="00223788"/>
    <w:rsid w:val="00223B74"/>
    <w:rsid w:val="00223EBD"/>
    <w:rsid w:val="00224472"/>
    <w:rsid w:val="0022460B"/>
    <w:rsid w:val="00224DEE"/>
    <w:rsid w:val="002251DD"/>
    <w:rsid w:val="00225B5D"/>
    <w:rsid w:val="00226D91"/>
    <w:rsid w:val="002273A3"/>
    <w:rsid w:val="00230BCC"/>
    <w:rsid w:val="00230E2F"/>
    <w:rsid w:val="00231C43"/>
    <w:rsid w:val="00231E5F"/>
    <w:rsid w:val="00231E85"/>
    <w:rsid w:val="00232540"/>
    <w:rsid w:val="00232716"/>
    <w:rsid w:val="00233FE6"/>
    <w:rsid w:val="00234A52"/>
    <w:rsid w:val="00234FC3"/>
    <w:rsid w:val="002350C8"/>
    <w:rsid w:val="00235892"/>
    <w:rsid w:val="00235D4B"/>
    <w:rsid w:val="00236A91"/>
    <w:rsid w:val="0023787A"/>
    <w:rsid w:val="0023789E"/>
    <w:rsid w:val="00237A15"/>
    <w:rsid w:val="00237FE8"/>
    <w:rsid w:val="002403E9"/>
    <w:rsid w:val="0024051B"/>
    <w:rsid w:val="0024068D"/>
    <w:rsid w:val="00240A9A"/>
    <w:rsid w:val="00240E4A"/>
    <w:rsid w:val="002412B9"/>
    <w:rsid w:val="00241706"/>
    <w:rsid w:val="00241D40"/>
    <w:rsid w:val="00241D47"/>
    <w:rsid w:val="0024211E"/>
    <w:rsid w:val="00242652"/>
    <w:rsid w:val="00243674"/>
    <w:rsid w:val="002447F1"/>
    <w:rsid w:val="00244830"/>
    <w:rsid w:val="002448AF"/>
    <w:rsid w:val="002448DB"/>
    <w:rsid w:val="00244DF4"/>
    <w:rsid w:val="00244E0D"/>
    <w:rsid w:val="0024510D"/>
    <w:rsid w:val="00245E99"/>
    <w:rsid w:val="00246BA6"/>
    <w:rsid w:val="002473AD"/>
    <w:rsid w:val="00247DCD"/>
    <w:rsid w:val="00247E92"/>
    <w:rsid w:val="0025037B"/>
    <w:rsid w:val="002503B3"/>
    <w:rsid w:val="002506F6"/>
    <w:rsid w:val="00250839"/>
    <w:rsid w:val="002511E5"/>
    <w:rsid w:val="00252619"/>
    <w:rsid w:val="00252838"/>
    <w:rsid w:val="00252B58"/>
    <w:rsid w:val="00252D19"/>
    <w:rsid w:val="002531C2"/>
    <w:rsid w:val="002534ED"/>
    <w:rsid w:val="00254A1A"/>
    <w:rsid w:val="002556F7"/>
    <w:rsid w:val="00256476"/>
    <w:rsid w:val="00256761"/>
    <w:rsid w:val="002567B0"/>
    <w:rsid w:val="0025716D"/>
    <w:rsid w:val="0025733F"/>
    <w:rsid w:val="00257434"/>
    <w:rsid w:val="00257624"/>
    <w:rsid w:val="00257EF0"/>
    <w:rsid w:val="00260FCD"/>
    <w:rsid w:val="0026108F"/>
    <w:rsid w:val="002616C9"/>
    <w:rsid w:val="00261D08"/>
    <w:rsid w:val="00261D1A"/>
    <w:rsid w:val="002622E6"/>
    <w:rsid w:val="00262EFB"/>
    <w:rsid w:val="002631E0"/>
    <w:rsid w:val="00263ABB"/>
    <w:rsid w:val="00263ACA"/>
    <w:rsid w:val="00263EF9"/>
    <w:rsid w:val="0026466D"/>
    <w:rsid w:val="00264864"/>
    <w:rsid w:val="00265089"/>
    <w:rsid w:val="0026574B"/>
    <w:rsid w:val="00266247"/>
    <w:rsid w:val="00266634"/>
    <w:rsid w:val="00266F25"/>
    <w:rsid w:val="002670BF"/>
    <w:rsid w:val="0026781B"/>
    <w:rsid w:val="002710B4"/>
    <w:rsid w:val="002715BB"/>
    <w:rsid w:val="00271720"/>
    <w:rsid w:val="00271889"/>
    <w:rsid w:val="00272A2C"/>
    <w:rsid w:val="00273C83"/>
    <w:rsid w:val="002744F2"/>
    <w:rsid w:val="00274971"/>
    <w:rsid w:val="00274F6F"/>
    <w:rsid w:val="00275664"/>
    <w:rsid w:val="00276118"/>
    <w:rsid w:val="00276718"/>
    <w:rsid w:val="00276D67"/>
    <w:rsid w:val="00276DB1"/>
    <w:rsid w:val="00276EB2"/>
    <w:rsid w:val="00277504"/>
    <w:rsid w:val="00277B58"/>
    <w:rsid w:val="00277DD3"/>
    <w:rsid w:val="002800FE"/>
    <w:rsid w:val="002803F7"/>
    <w:rsid w:val="0028051E"/>
    <w:rsid w:val="00280BC0"/>
    <w:rsid w:val="0028116B"/>
    <w:rsid w:val="00281671"/>
    <w:rsid w:val="0028171D"/>
    <w:rsid w:val="0028180F"/>
    <w:rsid w:val="00281C18"/>
    <w:rsid w:val="00282345"/>
    <w:rsid w:val="002842BC"/>
    <w:rsid w:val="002848A9"/>
    <w:rsid w:val="00284FB2"/>
    <w:rsid w:val="00284FCB"/>
    <w:rsid w:val="002858D5"/>
    <w:rsid w:val="00286131"/>
    <w:rsid w:val="00286529"/>
    <w:rsid w:val="002869D1"/>
    <w:rsid w:val="002871DA"/>
    <w:rsid w:val="00287AB7"/>
    <w:rsid w:val="00287B48"/>
    <w:rsid w:val="0029082A"/>
    <w:rsid w:val="00290A75"/>
    <w:rsid w:val="002910BE"/>
    <w:rsid w:val="002911D9"/>
    <w:rsid w:val="002911DF"/>
    <w:rsid w:val="00291375"/>
    <w:rsid w:val="00292021"/>
    <w:rsid w:val="00293139"/>
    <w:rsid w:val="002936FF"/>
    <w:rsid w:val="00294B11"/>
    <w:rsid w:val="00294E43"/>
    <w:rsid w:val="0029525C"/>
    <w:rsid w:val="00295CEB"/>
    <w:rsid w:val="00295DA2"/>
    <w:rsid w:val="00296465"/>
    <w:rsid w:val="0029647E"/>
    <w:rsid w:val="002967C8"/>
    <w:rsid w:val="002968CE"/>
    <w:rsid w:val="00296C3B"/>
    <w:rsid w:val="002972E9"/>
    <w:rsid w:val="00297919"/>
    <w:rsid w:val="002A0A35"/>
    <w:rsid w:val="002A0FF7"/>
    <w:rsid w:val="002A14A2"/>
    <w:rsid w:val="002A1F05"/>
    <w:rsid w:val="002A219B"/>
    <w:rsid w:val="002A2521"/>
    <w:rsid w:val="002A2D73"/>
    <w:rsid w:val="002A2DA3"/>
    <w:rsid w:val="002A416B"/>
    <w:rsid w:val="002A424C"/>
    <w:rsid w:val="002A604B"/>
    <w:rsid w:val="002A6AD1"/>
    <w:rsid w:val="002B0BF1"/>
    <w:rsid w:val="002B0F2D"/>
    <w:rsid w:val="002B1678"/>
    <w:rsid w:val="002B1713"/>
    <w:rsid w:val="002B17DD"/>
    <w:rsid w:val="002B20EB"/>
    <w:rsid w:val="002B271A"/>
    <w:rsid w:val="002B313B"/>
    <w:rsid w:val="002B33C5"/>
    <w:rsid w:val="002B3788"/>
    <w:rsid w:val="002B4300"/>
    <w:rsid w:val="002B45B0"/>
    <w:rsid w:val="002B4B09"/>
    <w:rsid w:val="002B4DF9"/>
    <w:rsid w:val="002B519D"/>
    <w:rsid w:val="002B531C"/>
    <w:rsid w:val="002B60AE"/>
    <w:rsid w:val="002B7B87"/>
    <w:rsid w:val="002C0065"/>
    <w:rsid w:val="002C0979"/>
    <w:rsid w:val="002C0BCC"/>
    <w:rsid w:val="002C0F32"/>
    <w:rsid w:val="002C112D"/>
    <w:rsid w:val="002C1334"/>
    <w:rsid w:val="002C15B2"/>
    <w:rsid w:val="002C15FB"/>
    <w:rsid w:val="002C1C61"/>
    <w:rsid w:val="002C2530"/>
    <w:rsid w:val="002C2686"/>
    <w:rsid w:val="002C27EE"/>
    <w:rsid w:val="002C2986"/>
    <w:rsid w:val="002C2A76"/>
    <w:rsid w:val="002C35F7"/>
    <w:rsid w:val="002C3DF6"/>
    <w:rsid w:val="002C41D9"/>
    <w:rsid w:val="002C4B81"/>
    <w:rsid w:val="002C623E"/>
    <w:rsid w:val="002C750A"/>
    <w:rsid w:val="002C7C6A"/>
    <w:rsid w:val="002D0006"/>
    <w:rsid w:val="002D062D"/>
    <w:rsid w:val="002D184C"/>
    <w:rsid w:val="002D2037"/>
    <w:rsid w:val="002D24D7"/>
    <w:rsid w:val="002D26A4"/>
    <w:rsid w:val="002D2E38"/>
    <w:rsid w:val="002D3136"/>
    <w:rsid w:val="002D3981"/>
    <w:rsid w:val="002D3A66"/>
    <w:rsid w:val="002D3E84"/>
    <w:rsid w:val="002D3F83"/>
    <w:rsid w:val="002D55D8"/>
    <w:rsid w:val="002D5899"/>
    <w:rsid w:val="002D59C5"/>
    <w:rsid w:val="002D602B"/>
    <w:rsid w:val="002D6208"/>
    <w:rsid w:val="002D663C"/>
    <w:rsid w:val="002D70B6"/>
    <w:rsid w:val="002D770D"/>
    <w:rsid w:val="002E0A15"/>
    <w:rsid w:val="002E0A2E"/>
    <w:rsid w:val="002E0C5A"/>
    <w:rsid w:val="002E1511"/>
    <w:rsid w:val="002E26DB"/>
    <w:rsid w:val="002E3578"/>
    <w:rsid w:val="002E3AC2"/>
    <w:rsid w:val="002E3C9C"/>
    <w:rsid w:val="002E4351"/>
    <w:rsid w:val="002E5055"/>
    <w:rsid w:val="002E5190"/>
    <w:rsid w:val="002E636D"/>
    <w:rsid w:val="002E69E0"/>
    <w:rsid w:val="002E74E7"/>
    <w:rsid w:val="002E7796"/>
    <w:rsid w:val="002E7935"/>
    <w:rsid w:val="002F01FE"/>
    <w:rsid w:val="002F13F7"/>
    <w:rsid w:val="002F166C"/>
    <w:rsid w:val="002F1CEE"/>
    <w:rsid w:val="002F291D"/>
    <w:rsid w:val="002F2921"/>
    <w:rsid w:val="002F2D7F"/>
    <w:rsid w:val="002F2FC6"/>
    <w:rsid w:val="002F3392"/>
    <w:rsid w:val="002F353F"/>
    <w:rsid w:val="002F43A0"/>
    <w:rsid w:val="002F51B2"/>
    <w:rsid w:val="002F5561"/>
    <w:rsid w:val="002F5707"/>
    <w:rsid w:val="002F5864"/>
    <w:rsid w:val="002F6183"/>
    <w:rsid w:val="002F63DA"/>
    <w:rsid w:val="002F6C80"/>
    <w:rsid w:val="002F78CC"/>
    <w:rsid w:val="002F7DB2"/>
    <w:rsid w:val="003007D4"/>
    <w:rsid w:val="00300824"/>
    <w:rsid w:val="00300C43"/>
    <w:rsid w:val="00300CF3"/>
    <w:rsid w:val="00300E07"/>
    <w:rsid w:val="00301AE1"/>
    <w:rsid w:val="00301FAD"/>
    <w:rsid w:val="0030255F"/>
    <w:rsid w:val="00303A7E"/>
    <w:rsid w:val="00303BF4"/>
    <w:rsid w:val="00304702"/>
    <w:rsid w:val="00304E01"/>
    <w:rsid w:val="0030644A"/>
    <w:rsid w:val="00307A8A"/>
    <w:rsid w:val="00307B1D"/>
    <w:rsid w:val="00307B78"/>
    <w:rsid w:val="00310829"/>
    <w:rsid w:val="00310BA8"/>
    <w:rsid w:val="0031108C"/>
    <w:rsid w:val="00312201"/>
    <w:rsid w:val="00312A83"/>
    <w:rsid w:val="00313772"/>
    <w:rsid w:val="00313E0D"/>
    <w:rsid w:val="00314AC9"/>
    <w:rsid w:val="0031596C"/>
    <w:rsid w:val="00315A49"/>
    <w:rsid w:val="0031619B"/>
    <w:rsid w:val="0031635A"/>
    <w:rsid w:val="0031726E"/>
    <w:rsid w:val="00320DEA"/>
    <w:rsid w:val="003215B0"/>
    <w:rsid w:val="003219E2"/>
    <w:rsid w:val="003227B2"/>
    <w:rsid w:val="00322A89"/>
    <w:rsid w:val="00322B3E"/>
    <w:rsid w:val="00323A68"/>
    <w:rsid w:val="00323C05"/>
    <w:rsid w:val="0032423A"/>
    <w:rsid w:val="00325CCE"/>
    <w:rsid w:val="00325ED7"/>
    <w:rsid w:val="003262E8"/>
    <w:rsid w:val="00326A81"/>
    <w:rsid w:val="00326B6F"/>
    <w:rsid w:val="00326BA5"/>
    <w:rsid w:val="0032722E"/>
    <w:rsid w:val="003274A3"/>
    <w:rsid w:val="003276A4"/>
    <w:rsid w:val="0032797F"/>
    <w:rsid w:val="003300CB"/>
    <w:rsid w:val="0033179A"/>
    <w:rsid w:val="003319FD"/>
    <w:rsid w:val="00331F5B"/>
    <w:rsid w:val="003321A6"/>
    <w:rsid w:val="003326C0"/>
    <w:rsid w:val="003336AC"/>
    <w:rsid w:val="003339ED"/>
    <w:rsid w:val="00334B91"/>
    <w:rsid w:val="00334D99"/>
    <w:rsid w:val="00335F02"/>
    <w:rsid w:val="00336141"/>
    <w:rsid w:val="00336341"/>
    <w:rsid w:val="00336BAF"/>
    <w:rsid w:val="00336E45"/>
    <w:rsid w:val="00337544"/>
    <w:rsid w:val="003403F3"/>
    <w:rsid w:val="0034076C"/>
    <w:rsid w:val="00340AE6"/>
    <w:rsid w:val="00341226"/>
    <w:rsid w:val="00341CBE"/>
    <w:rsid w:val="00342420"/>
    <w:rsid w:val="0034254B"/>
    <w:rsid w:val="00342F45"/>
    <w:rsid w:val="003433F0"/>
    <w:rsid w:val="00343751"/>
    <w:rsid w:val="00343CF1"/>
    <w:rsid w:val="00343F87"/>
    <w:rsid w:val="003442C7"/>
    <w:rsid w:val="0034441F"/>
    <w:rsid w:val="003448D7"/>
    <w:rsid w:val="00345C83"/>
    <w:rsid w:val="003505B6"/>
    <w:rsid w:val="0035116F"/>
    <w:rsid w:val="00351740"/>
    <w:rsid w:val="00352073"/>
    <w:rsid w:val="00354000"/>
    <w:rsid w:val="00354DF3"/>
    <w:rsid w:val="00355A91"/>
    <w:rsid w:val="00355C5C"/>
    <w:rsid w:val="00355DAA"/>
    <w:rsid w:val="00356998"/>
    <w:rsid w:val="00356E85"/>
    <w:rsid w:val="003573A5"/>
    <w:rsid w:val="0036097A"/>
    <w:rsid w:val="00360FC3"/>
    <w:rsid w:val="00361887"/>
    <w:rsid w:val="00361B5B"/>
    <w:rsid w:val="003629E7"/>
    <w:rsid w:val="0036366F"/>
    <w:rsid w:val="00363865"/>
    <w:rsid w:val="00363EED"/>
    <w:rsid w:val="003642B7"/>
    <w:rsid w:val="00364549"/>
    <w:rsid w:val="00364579"/>
    <w:rsid w:val="00364A84"/>
    <w:rsid w:val="00364C26"/>
    <w:rsid w:val="00364F56"/>
    <w:rsid w:val="00365001"/>
    <w:rsid w:val="0036591F"/>
    <w:rsid w:val="00365AA8"/>
    <w:rsid w:val="00365EC2"/>
    <w:rsid w:val="003660B7"/>
    <w:rsid w:val="003666AD"/>
    <w:rsid w:val="00367275"/>
    <w:rsid w:val="00367895"/>
    <w:rsid w:val="00370226"/>
    <w:rsid w:val="0037056B"/>
    <w:rsid w:val="00370781"/>
    <w:rsid w:val="00370871"/>
    <w:rsid w:val="003711A5"/>
    <w:rsid w:val="00372B81"/>
    <w:rsid w:val="00374828"/>
    <w:rsid w:val="00374E5A"/>
    <w:rsid w:val="0037575E"/>
    <w:rsid w:val="00375773"/>
    <w:rsid w:val="003765DC"/>
    <w:rsid w:val="00376706"/>
    <w:rsid w:val="003802DB"/>
    <w:rsid w:val="00380E67"/>
    <w:rsid w:val="003810AB"/>
    <w:rsid w:val="003818EA"/>
    <w:rsid w:val="00381908"/>
    <w:rsid w:val="00381A24"/>
    <w:rsid w:val="00381D8A"/>
    <w:rsid w:val="00382348"/>
    <w:rsid w:val="00382B42"/>
    <w:rsid w:val="00383252"/>
    <w:rsid w:val="00384319"/>
    <w:rsid w:val="00385ECC"/>
    <w:rsid w:val="0038718C"/>
    <w:rsid w:val="00387768"/>
    <w:rsid w:val="003900CF"/>
    <w:rsid w:val="003901B8"/>
    <w:rsid w:val="0039044A"/>
    <w:rsid w:val="003906B3"/>
    <w:rsid w:val="00390FB4"/>
    <w:rsid w:val="003923FB"/>
    <w:rsid w:val="00392686"/>
    <w:rsid w:val="00392DF3"/>
    <w:rsid w:val="00394353"/>
    <w:rsid w:val="00395EBA"/>
    <w:rsid w:val="00396B43"/>
    <w:rsid w:val="00397B77"/>
    <w:rsid w:val="003A027A"/>
    <w:rsid w:val="003A0F3F"/>
    <w:rsid w:val="003A3732"/>
    <w:rsid w:val="003A3AF6"/>
    <w:rsid w:val="003A3BAD"/>
    <w:rsid w:val="003A3F70"/>
    <w:rsid w:val="003A53A7"/>
    <w:rsid w:val="003A53E2"/>
    <w:rsid w:val="003A5460"/>
    <w:rsid w:val="003A56B8"/>
    <w:rsid w:val="003A6756"/>
    <w:rsid w:val="003A6D45"/>
    <w:rsid w:val="003A708D"/>
    <w:rsid w:val="003A7398"/>
    <w:rsid w:val="003A762D"/>
    <w:rsid w:val="003B0218"/>
    <w:rsid w:val="003B04F2"/>
    <w:rsid w:val="003B121A"/>
    <w:rsid w:val="003B16F0"/>
    <w:rsid w:val="003B1CCE"/>
    <w:rsid w:val="003B23C2"/>
    <w:rsid w:val="003B2870"/>
    <w:rsid w:val="003B2960"/>
    <w:rsid w:val="003B34BD"/>
    <w:rsid w:val="003B3D0C"/>
    <w:rsid w:val="003B3DA2"/>
    <w:rsid w:val="003B40E5"/>
    <w:rsid w:val="003B438B"/>
    <w:rsid w:val="003B48DD"/>
    <w:rsid w:val="003B4DB9"/>
    <w:rsid w:val="003B4DEA"/>
    <w:rsid w:val="003B508D"/>
    <w:rsid w:val="003B50F6"/>
    <w:rsid w:val="003B51C2"/>
    <w:rsid w:val="003B539C"/>
    <w:rsid w:val="003B624A"/>
    <w:rsid w:val="003B6600"/>
    <w:rsid w:val="003B67F5"/>
    <w:rsid w:val="003B6DD9"/>
    <w:rsid w:val="003B75A6"/>
    <w:rsid w:val="003B763C"/>
    <w:rsid w:val="003B7689"/>
    <w:rsid w:val="003B773F"/>
    <w:rsid w:val="003B795D"/>
    <w:rsid w:val="003B7DB1"/>
    <w:rsid w:val="003B7F4F"/>
    <w:rsid w:val="003C07FC"/>
    <w:rsid w:val="003C09B4"/>
    <w:rsid w:val="003C0A2C"/>
    <w:rsid w:val="003C2C7C"/>
    <w:rsid w:val="003C3061"/>
    <w:rsid w:val="003C311D"/>
    <w:rsid w:val="003C35A3"/>
    <w:rsid w:val="003C37B4"/>
    <w:rsid w:val="003C3938"/>
    <w:rsid w:val="003C40EC"/>
    <w:rsid w:val="003C44AE"/>
    <w:rsid w:val="003C4775"/>
    <w:rsid w:val="003C4966"/>
    <w:rsid w:val="003C4AE6"/>
    <w:rsid w:val="003C5109"/>
    <w:rsid w:val="003C516E"/>
    <w:rsid w:val="003C641B"/>
    <w:rsid w:val="003C7CE4"/>
    <w:rsid w:val="003C7F23"/>
    <w:rsid w:val="003D0C82"/>
    <w:rsid w:val="003D148F"/>
    <w:rsid w:val="003D2324"/>
    <w:rsid w:val="003D3A41"/>
    <w:rsid w:val="003D3DD8"/>
    <w:rsid w:val="003D3ECC"/>
    <w:rsid w:val="003D402C"/>
    <w:rsid w:val="003D459C"/>
    <w:rsid w:val="003D4906"/>
    <w:rsid w:val="003D56EC"/>
    <w:rsid w:val="003D587A"/>
    <w:rsid w:val="003D6B54"/>
    <w:rsid w:val="003D72E0"/>
    <w:rsid w:val="003D74C4"/>
    <w:rsid w:val="003D788E"/>
    <w:rsid w:val="003D799C"/>
    <w:rsid w:val="003E0478"/>
    <w:rsid w:val="003E049A"/>
    <w:rsid w:val="003E0ACB"/>
    <w:rsid w:val="003E137C"/>
    <w:rsid w:val="003E1647"/>
    <w:rsid w:val="003E1813"/>
    <w:rsid w:val="003E1FC3"/>
    <w:rsid w:val="003E2952"/>
    <w:rsid w:val="003E2BD2"/>
    <w:rsid w:val="003E2E4A"/>
    <w:rsid w:val="003E307E"/>
    <w:rsid w:val="003E396F"/>
    <w:rsid w:val="003E3B84"/>
    <w:rsid w:val="003E3FA6"/>
    <w:rsid w:val="003E45CD"/>
    <w:rsid w:val="003E4E79"/>
    <w:rsid w:val="003E5319"/>
    <w:rsid w:val="003E5469"/>
    <w:rsid w:val="003E559B"/>
    <w:rsid w:val="003E5CC5"/>
    <w:rsid w:val="003E6077"/>
    <w:rsid w:val="003E7089"/>
    <w:rsid w:val="003E7C6B"/>
    <w:rsid w:val="003E7E1C"/>
    <w:rsid w:val="003F1E7C"/>
    <w:rsid w:val="003F20CB"/>
    <w:rsid w:val="003F2A34"/>
    <w:rsid w:val="003F2B49"/>
    <w:rsid w:val="003F2F7A"/>
    <w:rsid w:val="003F30CD"/>
    <w:rsid w:val="003F33A1"/>
    <w:rsid w:val="003F3714"/>
    <w:rsid w:val="003F4392"/>
    <w:rsid w:val="003F4838"/>
    <w:rsid w:val="003F49A4"/>
    <w:rsid w:val="003F5520"/>
    <w:rsid w:val="003F554C"/>
    <w:rsid w:val="003F55D2"/>
    <w:rsid w:val="003F5FCE"/>
    <w:rsid w:val="003F6154"/>
    <w:rsid w:val="003F6284"/>
    <w:rsid w:val="003F6636"/>
    <w:rsid w:val="003F6C72"/>
    <w:rsid w:val="003F7236"/>
    <w:rsid w:val="003F78D3"/>
    <w:rsid w:val="0040045C"/>
    <w:rsid w:val="00401253"/>
    <w:rsid w:val="00401358"/>
    <w:rsid w:val="0040137B"/>
    <w:rsid w:val="00402106"/>
    <w:rsid w:val="004021D1"/>
    <w:rsid w:val="004028E9"/>
    <w:rsid w:val="00402CD3"/>
    <w:rsid w:val="00403854"/>
    <w:rsid w:val="00403DC5"/>
    <w:rsid w:val="004046E2"/>
    <w:rsid w:val="00404854"/>
    <w:rsid w:val="00404EB0"/>
    <w:rsid w:val="00405A66"/>
    <w:rsid w:val="00405AA0"/>
    <w:rsid w:val="004060F6"/>
    <w:rsid w:val="00406464"/>
    <w:rsid w:val="004067A1"/>
    <w:rsid w:val="00407092"/>
    <w:rsid w:val="0040740B"/>
    <w:rsid w:val="00407E7A"/>
    <w:rsid w:val="00407F6F"/>
    <w:rsid w:val="00411734"/>
    <w:rsid w:val="00411935"/>
    <w:rsid w:val="00411E7C"/>
    <w:rsid w:val="00411F5F"/>
    <w:rsid w:val="0041204B"/>
    <w:rsid w:val="00412EDB"/>
    <w:rsid w:val="00413622"/>
    <w:rsid w:val="00413818"/>
    <w:rsid w:val="00413FC5"/>
    <w:rsid w:val="004147A4"/>
    <w:rsid w:val="00415C42"/>
    <w:rsid w:val="00415F13"/>
    <w:rsid w:val="00416EC2"/>
    <w:rsid w:val="0041753F"/>
    <w:rsid w:val="00417D38"/>
    <w:rsid w:val="004203AD"/>
    <w:rsid w:val="00420736"/>
    <w:rsid w:val="00420E83"/>
    <w:rsid w:val="004216E0"/>
    <w:rsid w:val="004219A6"/>
    <w:rsid w:val="00422B95"/>
    <w:rsid w:val="00424122"/>
    <w:rsid w:val="004255C7"/>
    <w:rsid w:val="00426F99"/>
    <w:rsid w:val="004276C3"/>
    <w:rsid w:val="004277E6"/>
    <w:rsid w:val="0042786F"/>
    <w:rsid w:val="004308A0"/>
    <w:rsid w:val="00430AB6"/>
    <w:rsid w:val="00430F13"/>
    <w:rsid w:val="004312DE"/>
    <w:rsid w:val="0043165C"/>
    <w:rsid w:val="0043181F"/>
    <w:rsid w:val="0043242A"/>
    <w:rsid w:val="004329BA"/>
    <w:rsid w:val="00432ABB"/>
    <w:rsid w:val="00432C11"/>
    <w:rsid w:val="00432DD6"/>
    <w:rsid w:val="00433011"/>
    <w:rsid w:val="00433293"/>
    <w:rsid w:val="004339A5"/>
    <w:rsid w:val="00433AB4"/>
    <w:rsid w:val="00433C39"/>
    <w:rsid w:val="00435C39"/>
    <w:rsid w:val="00435C78"/>
    <w:rsid w:val="004376DD"/>
    <w:rsid w:val="00440243"/>
    <w:rsid w:val="004404D7"/>
    <w:rsid w:val="00440527"/>
    <w:rsid w:val="00440926"/>
    <w:rsid w:val="00441300"/>
    <w:rsid w:val="004424D5"/>
    <w:rsid w:val="004428B2"/>
    <w:rsid w:val="00442A17"/>
    <w:rsid w:val="004432C1"/>
    <w:rsid w:val="00443B73"/>
    <w:rsid w:val="00443CC9"/>
    <w:rsid w:val="004454BA"/>
    <w:rsid w:val="00445D48"/>
    <w:rsid w:val="004460C5"/>
    <w:rsid w:val="00446AEB"/>
    <w:rsid w:val="004472AB"/>
    <w:rsid w:val="004474EA"/>
    <w:rsid w:val="004477F4"/>
    <w:rsid w:val="00447AC1"/>
    <w:rsid w:val="00447F5F"/>
    <w:rsid w:val="00447F7E"/>
    <w:rsid w:val="0045053E"/>
    <w:rsid w:val="004516A3"/>
    <w:rsid w:val="00451BD0"/>
    <w:rsid w:val="00452398"/>
    <w:rsid w:val="004527D8"/>
    <w:rsid w:val="00452A3E"/>
    <w:rsid w:val="00453408"/>
    <w:rsid w:val="00453CC0"/>
    <w:rsid w:val="00453E5B"/>
    <w:rsid w:val="00453F17"/>
    <w:rsid w:val="00455987"/>
    <w:rsid w:val="00455E7E"/>
    <w:rsid w:val="00456B62"/>
    <w:rsid w:val="00456E14"/>
    <w:rsid w:val="00456EDE"/>
    <w:rsid w:val="00460209"/>
    <w:rsid w:val="0046027F"/>
    <w:rsid w:val="00460765"/>
    <w:rsid w:val="00460D12"/>
    <w:rsid w:val="00460D7E"/>
    <w:rsid w:val="00461415"/>
    <w:rsid w:val="00461CAB"/>
    <w:rsid w:val="00461DDB"/>
    <w:rsid w:val="004627A3"/>
    <w:rsid w:val="00462A64"/>
    <w:rsid w:val="004630A2"/>
    <w:rsid w:val="00463D10"/>
    <w:rsid w:val="00463D32"/>
    <w:rsid w:val="00464D5D"/>
    <w:rsid w:val="00464E2A"/>
    <w:rsid w:val="00465440"/>
    <w:rsid w:val="00466BDF"/>
    <w:rsid w:val="00467E90"/>
    <w:rsid w:val="0047003C"/>
    <w:rsid w:val="00470147"/>
    <w:rsid w:val="00470622"/>
    <w:rsid w:val="00471726"/>
    <w:rsid w:val="004721C9"/>
    <w:rsid w:val="0047231B"/>
    <w:rsid w:val="0047245E"/>
    <w:rsid w:val="00472623"/>
    <w:rsid w:val="00472A4E"/>
    <w:rsid w:val="004731DD"/>
    <w:rsid w:val="00473D46"/>
    <w:rsid w:val="00475288"/>
    <w:rsid w:val="004754A5"/>
    <w:rsid w:val="004757B5"/>
    <w:rsid w:val="004764BF"/>
    <w:rsid w:val="004766A6"/>
    <w:rsid w:val="00476A09"/>
    <w:rsid w:val="00477622"/>
    <w:rsid w:val="004779F2"/>
    <w:rsid w:val="00477A70"/>
    <w:rsid w:val="00477B00"/>
    <w:rsid w:val="00477CB0"/>
    <w:rsid w:val="00477CE2"/>
    <w:rsid w:val="00480504"/>
    <w:rsid w:val="004805D5"/>
    <w:rsid w:val="00481393"/>
    <w:rsid w:val="004821BB"/>
    <w:rsid w:val="0048229F"/>
    <w:rsid w:val="004823C8"/>
    <w:rsid w:val="00482AD9"/>
    <w:rsid w:val="00483BC8"/>
    <w:rsid w:val="00483FBB"/>
    <w:rsid w:val="00484163"/>
    <w:rsid w:val="004845DF"/>
    <w:rsid w:val="00484A7C"/>
    <w:rsid w:val="004855DE"/>
    <w:rsid w:val="00485C54"/>
    <w:rsid w:val="00485FA2"/>
    <w:rsid w:val="004865FE"/>
    <w:rsid w:val="004869D1"/>
    <w:rsid w:val="00487274"/>
    <w:rsid w:val="004877B2"/>
    <w:rsid w:val="0048784C"/>
    <w:rsid w:val="00487CDD"/>
    <w:rsid w:val="00487D10"/>
    <w:rsid w:val="00487DF4"/>
    <w:rsid w:val="004913EA"/>
    <w:rsid w:val="0049160B"/>
    <w:rsid w:val="00491DD5"/>
    <w:rsid w:val="004921D8"/>
    <w:rsid w:val="0049297F"/>
    <w:rsid w:val="004929D6"/>
    <w:rsid w:val="00493A1E"/>
    <w:rsid w:val="00493DD1"/>
    <w:rsid w:val="00494927"/>
    <w:rsid w:val="00494C46"/>
    <w:rsid w:val="0049555E"/>
    <w:rsid w:val="0049560D"/>
    <w:rsid w:val="00495814"/>
    <w:rsid w:val="0049606E"/>
    <w:rsid w:val="00496080"/>
    <w:rsid w:val="004961A3"/>
    <w:rsid w:val="004963DB"/>
    <w:rsid w:val="0049692C"/>
    <w:rsid w:val="00496E22"/>
    <w:rsid w:val="00497279"/>
    <w:rsid w:val="004974E7"/>
    <w:rsid w:val="00497560"/>
    <w:rsid w:val="004A02AC"/>
    <w:rsid w:val="004A0563"/>
    <w:rsid w:val="004A0805"/>
    <w:rsid w:val="004A0CE8"/>
    <w:rsid w:val="004A0DCC"/>
    <w:rsid w:val="004A12E9"/>
    <w:rsid w:val="004A1EE1"/>
    <w:rsid w:val="004A20B1"/>
    <w:rsid w:val="004A2159"/>
    <w:rsid w:val="004A288D"/>
    <w:rsid w:val="004A2CA6"/>
    <w:rsid w:val="004A3407"/>
    <w:rsid w:val="004A39D9"/>
    <w:rsid w:val="004A43EB"/>
    <w:rsid w:val="004A4836"/>
    <w:rsid w:val="004A4B48"/>
    <w:rsid w:val="004A58C1"/>
    <w:rsid w:val="004A6242"/>
    <w:rsid w:val="004A62F8"/>
    <w:rsid w:val="004A6875"/>
    <w:rsid w:val="004A7011"/>
    <w:rsid w:val="004A7212"/>
    <w:rsid w:val="004A7ADB"/>
    <w:rsid w:val="004B05FF"/>
    <w:rsid w:val="004B0EAF"/>
    <w:rsid w:val="004B2951"/>
    <w:rsid w:val="004B2A53"/>
    <w:rsid w:val="004B2B68"/>
    <w:rsid w:val="004B2D13"/>
    <w:rsid w:val="004B3B8C"/>
    <w:rsid w:val="004B3DDF"/>
    <w:rsid w:val="004B48D2"/>
    <w:rsid w:val="004B50CC"/>
    <w:rsid w:val="004B53AE"/>
    <w:rsid w:val="004B5F36"/>
    <w:rsid w:val="004B74A6"/>
    <w:rsid w:val="004B74EC"/>
    <w:rsid w:val="004B751F"/>
    <w:rsid w:val="004B76BD"/>
    <w:rsid w:val="004B7B95"/>
    <w:rsid w:val="004B7F69"/>
    <w:rsid w:val="004C01CF"/>
    <w:rsid w:val="004C08E9"/>
    <w:rsid w:val="004C08ED"/>
    <w:rsid w:val="004C0B17"/>
    <w:rsid w:val="004C0EB9"/>
    <w:rsid w:val="004C123D"/>
    <w:rsid w:val="004C1485"/>
    <w:rsid w:val="004C160A"/>
    <w:rsid w:val="004C1E01"/>
    <w:rsid w:val="004C3D14"/>
    <w:rsid w:val="004C50F8"/>
    <w:rsid w:val="004C53D7"/>
    <w:rsid w:val="004C54AC"/>
    <w:rsid w:val="004C586B"/>
    <w:rsid w:val="004C604A"/>
    <w:rsid w:val="004C6953"/>
    <w:rsid w:val="004C7034"/>
    <w:rsid w:val="004C7327"/>
    <w:rsid w:val="004C74A7"/>
    <w:rsid w:val="004D0DA3"/>
    <w:rsid w:val="004D106D"/>
    <w:rsid w:val="004D1891"/>
    <w:rsid w:val="004D18C4"/>
    <w:rsid w:val="004D1A93"/>
    <w:rsid w:val="004D1E2E"/>
    <w:rsid w:val="004D2620"/>
    <w:rsid w:val="004D2670"/>
    <w:rsid w:val="004D3385"/>
    <w:rsid w:val="004D3D62"/>
    <w:rsid w:val="004D4840"/>
    <w:rsid w:val="004D48B4"/>
    <w:rsid w:val="004D575C"/>
    <w:rsid w:val="004D59A1"/>
    <w:rsid w:val="004D5E35"/>
    <w:rsid w:val="004D5E89"/>
    <w:rsid w:val="004D63F1"/>
    <w:rsid w:val="004D6BAD"/>
    <w:rsid w:val="004D738A"/>
    <w:rsid w:val="004D7F1D"/>
    <w:rsid w:val="004E0027"/>
    <w:rsid w:val="004E1349"/>
    <w:rsid w:val="004E4D57"/>
    <w:rsid w:val="004E4E1B"/>
    <w:rsid w:val="004E5207"/>
    <w:rsid w:val="004E5479"/>
    <w:rsid w:val="004E5A28"/>
    <w:rsid w:val="004E6BE0"/>
    <w:rsid w:val="004E755B"/>
    <w:rsid w:val="004E760B"/>
    <w:rsid w:val="004E7C87"/>
    <w:rsid w:val="004E7EC1"/>
    <w:rsid w:val="004F0841"/>
    <w:rsid w:val="004F12BC"/>
    <w:rsid w:val="004F133C"/>
    <w:rsid w:val="004F1DD5"/>
    <w:rsid w:val="004F3488"/>
    <w:rsid w:val="004F37AD"/>
    <w:rsid w:val="004F3DFD"/>
    <w:rsid w:val="004F46EB"/>
    <w:rsid w:val="004F4A7F"/>
    <w:rsid w:val="004F5047"/>
    <w:rsid w:val="004F5208"/>
    <w:rsid w:val="004F6A5D"/>
    <w:rsid w:val="004F6F8C"/>
    <w:rsid w:val="004F73AA"/>
    <w:rsid w:val="004F73D7"/>
    <w:rsid w:val="004F7D49"/>
    <w:rsid w:val="00500D00"/>
    <w:rsid w:val="00501040"/>
    <w:rsid w:val="0050160A"/>
    <w:rsid w:val="0050180A"/>
    <w:rsid w:val="00501C7D"/>
    <w:rsid w:val="00501FDA"/>
    <w:rsid w:val="00502202"/>
    <w:rsid w:val="00502220"/>
    <w:rsid w:val="005035F2"/>
    <w:rsid w:val="005035F4"/>
    <w:rsid w:val="005035F8"/>
    <w:rsid w:val="00503AE6"/>
    <w:rsid w:val="00503ED8"/>
    <w:rsid w:val="005044BC"/>
    <w:rsid w:val="00504948"/>
    <w:rsid w:val="00504E37"/>
    <w:rsid w:val="005051D1"/>
    <w:rsid w:val="0050552E"/>
    <w:rsid w:val="00505712"/>
    <w:rsid w:val="00505C99"/>
    <w:rsid w:val="005066BF"/>
    <w:rsid w:val="0050697B"/>
    <w:rsid w:val="00506EB1"/>
    <w:rsid w:val="00506F19"/>
    <w:rsid w:val="00507185"/>
    <w:rsid w:val="0050769B"/>
    <w:rsid w:val="00507978"/>
    <w:rsid w:val="00507C3E"/>
    <w:rsid w:val="0051010A"/>
    <w:rsid w:val="00510D3D"/>
    <w:rsid w:val="00510E00"/>
    <w:rsid w:val="00511BCD"/>
    <w:rsid w:val="00512DE9"/>
    <w:rsid w:val="00512FE5"/>
    <w:rsid w:val="005132D3"/>
    <w:rsid w:val="005133DD"/>
    <w:rsid w:val="00513961"/>
    <w:rsid w:val="00513E9F"/>
    <w:rsid w:val="005144A8"/>
    <w:rsid w:val="005145F2"/>
    <w:rsid w:val="0051510E"/>
    <w:rsid w:val="00515604"/>
    <w:rsid w:val="00516749"/>
    <w:rsid w:val="00516BB3"/>
    <w:rsid w:val="00516DC2"/>
    <w:rsid w:val="00520669"/>
    <w:rsid w:val="00521A6C"/>
    <w:rsid w:val="00521FCC"/>
    <w:rsid w:val="00522168"/>
    <w:rsid w:val="005224AF"/>
    <w:rsid w:val="00523F66"/>
    <w:rsid w:val="00523FD6"/>
    <w:rsid w:val="00524543"/>
    <w:rsid w:val="00524A98"/>
    <w:rsid w:val="00524C19"/>
    <w:rsid w:val="0052671D"/>
    <w:rsid w:val="005273BC"/>
    <w:rsid w:val="00530064"/>
    <w:rsid w:val="00530378"/>
    <w:rsid w:val="005307D4"/>
    <w:rsid w:val="005316B7"/>
    <w:rsid w:val="00531792"/>
    <w:rsid w:val="00531ACF"/>
    <w:rsid w:val="005329D6"/>
    <w:rsid w:val="005332AD"/>
    <w:rsid w:val="005347ED"/>
    <w:rsid w:val="00535289"/>
    <w:rsid w:val="005358CE"/>
    <w:rsid w:val="00536ABF"/>
    <w:rsid w:val="00536FDA"/>
    <w:rsid w:val="00540147"/>
    <w:rsid w:val="00540738"/>
    <w:rsid w:val="0054077D"/>
    <w:rsid w:val="00541A00"/>
    <w:rsid w:val="00541A36"/>
    <w:rsid w:val="00541BDE"/>
    <w:rsid w:val="00541CB7"/>
    <w:rsid w:val="00541E8E"/>
    <w:rsid w:val="00542026"/>
    <w:rsid w:val="005427DF"/>
    <w:rsid w:val="0054284D"/>
    <w:rsid w:val="00542899"/>
    <w:rsid w:val="00542CDF"/>
    <w:rsid w:val="00543113"/>
    <w:rsid w:val="00544AEF"/>
    <w:rsid w:val="00544CC6"/>
    <w:rsid w:val="00544D5A"/>
    <w:rsid w:val="00545D94"/>
    <w:rsid w:val="005466A5"/>
    <w:rsid w:val="00546CE9"/>
    <w:rsid w:val="0054747B"/>
    <w:rsid w:val="005477DE"/>
    <w:rsid w:val="00550108"/>
    <w:rsid w:val="00551154"/>
    <w:rsid w:val="005513A9"/>
    <w:rsid w:val="00551A47"/>
    <w:rsid w:val="00551A95"/>
    <w:rsid w:val="00551F08"/>
    <w:rsid w:val="00552577"/>
    <w:rsid w:val="00552D23"/>
    <w:rsid w:val="00554379"/>
    <w:rsid w:val="005543F3"/>
    <w:rsid w:val="005544B9"/>
    <w:rsid w:val="00554978"/>
    <w:rsid w:val="00554B57"/>
    <w:rsid w:val="00555083"/>
    <w:rsid w:val="005557AE"/>
    <w:rsid w:val="00555F07"/>
    <w:rsid w:val="0055603E"/>
    <w:rsid w:val="00556E79"/>
    <w:rsid w:val="005571BA"/>
    <w:rsid w:val="0055723F"/>
    <w:rsid w:val="005573F6"/>
    <w:rsid w:val="00557813"/>
    <w:rsid w:val="005609FA"/>
    <w:rsid w:val="0056119E"/>
    <w:rsid w:val="005614C0"/>
    <w:rsid w:val="00561626"/>
    <w:rsid w:val="00561A6D"/>
    <w:rsid w:val="00561F10"/>
    <w:rsid w:val="00563A1B"/>
    <w:rsid w:val="00563D55"/>
    <w:rsid w:val="00563FB7"/>
    <w:rsid w:val="00564440"/>
    <w:rsid w:val="005649C5"/>
    <w:rsid w:val="005649CC"/>
    <w:rsid w:val="005650CB"/>
    <w:rsid w:val="005652B2"/>
    <w:rsid w:val="00566500"/>
    <w:rsid w:val="00566906"/>
    <w:rsid w:val="00567740"/>
    <w:rsid w:val="00567FDF"/>
    <w:rsid w:val="005704B0"/>
    <w:rsid w:val="0057060A"/>
    <w:rsid w:val="005707B0"/>
    <w:rsid w:val="00570961"/>
    <w:rsid w:val="0057097F"/>
    <w:rsid w:val="005712CB"/>
    <w:rsid w:val="005716BA"/>
    <w:rsid w:val="00571C21"/>
    <w:rsid w:val="00571C7E"/>
    <w:rsid w:val="0057211F"/>
    <w:rsid w:val="00572121"/>
    <w:rsid w:val="00572C6C"/>
    <w:rsid w:val="00576389"/>
    <w:rsid w:val="00576B89"/>
    <w:rsid w:val="00576C04"/>
    <w:rsid w:val="00576DE6"/>
    <w:rsid w:val="0057716C"/>
    <w:rsid w:val="0057760C"/>
    <w:rsid w:val="00577AFD"/>
    <w:rsid w:val="00580CFF"/>
    <w:rsid w:val="00582228"/>
    <w:rsid w:val="005822AA"/>
    <w:rsid w:val="005834CE"/>
    <w:rsid w:val="0058386F"/>
    <w:rsid w:val="00583EB6"/>
    <w:rsid w:val="00583EFA"/>
    <w:rsid w:val="00584244"/>
    <w:rsid w:val="00584335"/>
    <w:rsid w:val="0058461B"/>
    <w:rsid w:val="00584A68"/>
    <w:rsid w:val="00584D67"/>
    <w:rsid w:val="005850C2"/>
    <w:rsid w:val="0058574D"/>
    <w:rsid w:val="00585A81"/>
    <w:rsid w:val="005861E9"/>
    <w:rsid w:val="005866F5"/>
    <w:rsid w:val="005872AB"/>
    <w:rsid w:val="005876FC"/>
    <w:rsid w:val="005907F8"/>
    <w:rsid w:val="00590DA1"/>
    <w:rsid w:val="00590E4C"/>
    <w:rsid w:val="00590FC5"/>
    <w:rsid w:val="0059116B"/>
    <w:rsid w:val="00591B49"/>
    <w:rsid w:val="00592508"/>
    <w:rsid w:val="005925FC"/>
    <w:rsid w:val="00592B02"/>
    <w:rsid w:val="00592C4E"/>
    <w:rsid w:val="00592E6C"/>
    <w:rsid w:val="005934F7"/>
    <w:rsid w:val="00593FF3"/>
    <w:rsid w:val="005941F4"/>
    <w:rsid w:val="00594578"/>
    <w:rsid w:val="005947DE"/>
    <w:rsid w:val="0059535E"/>
    <w:rsid w:val="00595FC2"/>
    <w:rsid w:val="00597472"/>
    <w:rsid w:val="00597B42"/>
    <w:rsid w:val="00597F43"/>
    <w:rsid w:val="005A0BDB"/>
    <w:rsid w:val="005A0C7B"/>
    <w:rsid w:val="005A14A3"/>
    <w:rsid w:val="005A2041"/>
    <w:rsid w:val="005A2220"/>
    <w:rsid w:val="005A261E"/>
    <w:rsid w:val="005A2CFC"/>
    <w:rsid w:val="005A2FE1"/>
    <w:rsid w:val="005A3797"/>
    <w:rsid w:val="005A37BE"/>
    <w:rsid w:val="005A3BB1"/>
    <w:rsid w:val="005A4533"/>
    <w:rsid w:val="005A4C06"/>
    <w:rsid w:val="005A4FF4"/>
    <w:rsid w:val="005A547C"/>
    <w:rsid w:val="005A550A"/>
    <w:rsid w:val="005A6D17"/>
    <w:rsid w:val="005A6D33"/>
    <w:rsid w:val="005A7402"/>
    <w:rsid w:val="005A7434"/>
    <w:rsid w:val="005B0269"/>
    <w:rsid w:val="005B03DC"/>
    <w:rsid w:val="005B07C4"/>
    <w:rsid w:val="005B14EF"/>
    <w:rsid w:val="005B186C"/>
    <w:rsid w:val="005B1928"/>
    <w:rsid w:val="005B1CA7"/>
    <w:rsid w:val="005B226B"/>
    <w:rsid w:val="005B3B2E"/>
    <w:rsid w:val="005B413D"/>
    <w:rsid w:val="005B4FA7"/>
    <w:rsid w:val="005B596D"/>
    <w:rsid w:val="005B6190"/>
    <w:rsid w:val="005B642E"/>
    <w:rsid w:val="005B6D45"/>
    <w:rsid w:val="005B6D83"/>
    <w:rsid w:val="005C0425"/>
    <w:rsid w:val="005C0B7D"/>
    <w:rsid w:val="005C0C14"/>
    <w:rsid w:val="005C0D0F"/>
    <w:rsid w:val="005C0EF0"/>
    <w:rsid w:val="005C17E9"/>
    <w:rsid w:val="005C21CE"/>
    <w:rsid w:val="005C2898"/>
    <w:rsid w:val="005C3356"/>
    <w:rsid w:val="005C3BD3"/>
    <w:rsid w:val="005C4259"/>
    <w:rsid w:val="005C4892"/>
    <w:rsid w:val="005C4C96"/>
    <w:rsid w:val="005C6E80"/>
    <w:rsid w:val="005C7C84"/>
    <w:rsid w:val="005C7F90"/>
    <w:rsid w:val="005D0436"/>
    <w:rsid w:val="005D05FB"/>
    <w:rsid w:val="005D079E"/>
    <w:rsid w:val="005D186A"/>
    <w:rsid w:val="005D1C25"/>
    <w:rsid w:val="005D20B1"/>
    <w:rsid w:val="005D2258"/>
    <w:rsid w:val="005D22D9"/>
    <w:rsid w:val="005D2668"/>
    <w:rsid w:val="005D2FCD"/>
    <w:rsid w:val="005D3739"/>
    <w:rsid w:val="005D4090"/>
    <w:rsid w:val="005D54CA"/>
    <w:rsid w:val="005D574E"/>
    <w:rsid w:val="005D6449"/>
    <w:rsid w:val="005D65F3"/>
    <w:rsid w:val="005D6FF6"/>
    <w:rsid w:val="005D7300"/>
    <w:rsid w:val="005D7847"/>
    <w:rsid w:val="005E0190"/>
    <w:rsid w:val="005E0355"/>
    <w:rsid w:val="005E04A6"/>
    <w:rsid w:val="005E0D0B"/>
    <w:rsid w:val="005E14D1"/>
    <w:rsid w:val="005E1D9D"/>
    <w:rsid w:val="005E2948"/>
    <w:rsid w:val="005E2CCC"/>
    <w:rsid w:val="005E392E"/>
    <w:rsid w:val="005E3B95"/>
    <w:rsid w:val="005E3C17"/>
    <w:rsid w:val="005E41E8"/>
    <w:rsid w:val="005E43FC"/>
    <w:rsid w:val="005E442C"/>
    <w:rsid w:val="005E4CDC"/>
    <w:rsid w:val="005E4D86"/>
    <w:rsid w:val="005E6E50"/>
    <w:rsid w:val="005E749D"/>
    <w:rsid w:val="005E7543"/>
    <w:rsid w:val="005F009F"/>
    <w:rsid w:val="005F0670"/>
    <w:rsid w:val="005F0E83"/>
    <w:rsid w:val="005F0EFB"/>
    <w:rsid w:val="005F1B32"/>
    <w:rsid w:val="005F1E5F"/>
    <w:rsid w:val="005F2051"/>
    <w:rsid w:val="005F208A"/>
    <w:rsid w:val="005F3061"/>
    <w:rsid w:val="005F3088"/>
    <w:rsid w:val="005F3487"/>
    <w:rsid w:val="005F365E"/>
    <w:rsid w:val="005F3F16"/>
    <w:rsid w:val="005F3F91"/>
    <w:rsid w:val="005F4DDB"/>
    <w:rsid w:val="005F4E68"/>
    <w:rsid w:val="005F615C"/>
    <w:rsid w:val="005F61F6"/>
    <w:rsid w:val="005F6406"/>
    <w:rsid w:val="005F640B"/>
    <w:rsid w:val="005F644F"/>
    <w:rsid w:val="005F6CFD"/>
    <w:rsid w:val="005F6D5C"/>
    <w:rsid w:val="005F6DE0"/>
    <w:rsid w:val="005F6FCE"/>
    <w:rsid w:val="005F762B"/>
    <w:rsid w:val="005F7C9A"/>
    <w:rsid w:val="00600007"/>
    <w:rsid w:val="0060032D"/>
    <w:rsid w:val="006003FB"/>
    <w:rsid w:val="00601F89"/>
    <w:rsid w:val="00602B3D"/>
    <w:rsid w:val="006030AC"/>
    <w:rsid w:val="00603899"/>
    <w:rsid w:val="006043E7"/>
    <w:rsid w:val="006045B0"/>
    <w:rsid w:val="006048C4"/>
    <w:rsid w:val="00604A03"/>
    <w:rsid w:val="00604C3F"/>
    <w:rsid w:val="006054C7"/>
    <w:rsid w:val="00605F2F"/>
    <w:rsid w:val="006061CD"/>
    <w:rsid w:val="00607194"/>
    <w:rsid w:val="00607A7E"/>
    <w:rsid w:val="00610951"/>
    <w:rsid w:val="00611F55"/>
    <w:rsid w:val="0061218B"/>
    <w:rsid w:val="00613571"/>
    <w:rsid w:val="00613942"/>
    <w:rsid w:val="00613C0E"/>
    <w:rsid w:val="00614059"/>
    <w:rsid w:val="006141B3"/>
    <w:rsid w:val="00614999"/>
    <w:rsid w:val="00614B9C"/>
    <w:rsid w:val="00616734"/>
    <w:rsid w:val="00616762"/>
    <w:rsid w:val="006170BD"/>
    <w:rsid w:val="00617299"/>
    <w:rsid w:val="006179A7"/>
    <w:rsid w:val="00617BE1"/>
    <w:rsid w:val="00617FE2"/>
    <w:rsid w:val="006203BC"/>
    <w:rsid w:val="006205E7"/>
    <w:rsid w:val="00621649"/>
    <w:rsid w:val="006219C2"/>
    <w:rsid w:val="00621AAB"/>
    <w:rsid w:val="006236CE"/>
    <w:rsid w:val="0062434C"/>
    <w:rsid w:val="0062462D"/>
    <w:rsid w:val="00625104"/>
    <w:rsid w:val="00625CA1"/>
    <w:rsid w:val="006260BC"/>
    <w:rsid w:val="00626638"/>
    <w:rsid w:val="006269C2"/>
    <w:rsid w:val="006275B5"/>
    <w:rsid w:val="006279F6"/>
    <w:rsid w:val="006304E2"/>
    <w:rsid w:val="006315CE"/>
    <w:rsid w:val="0063217B"/>
    <w:rsid w:val="006334D0"/>
    <w:rsid w:val="00633610"/>
    <w:rsid w:val="00633749"/>
    <w:rsid w:val="006338E8"/>
    <w:rsid w:val="00634067"/>
    <w:rsid w:val="0063411E"/>
    <w:rsid w:val="0063447A"/>
    <w:rsid w:val="00634A07"/>
    <w:rsid w:val="00635E53"/>
    <w:rsid w:val="0063625C"/>
    <w:rsid w:val="006363B3"/>
    <w:rsid w:val="00636981"/>
    <w:rsid w:val="00637127"/>
    <w:rsid w:val="00640182"/>
    <w:rsid w:val="006408F6"/>
    <w:rsid w:val="00640FD0"/>
    <w:rsid w:val="006411BA"/>
    <w:rsid w:val="006414EE"/>
    <w:rsid w:val="006421FC"/>
    <w:rsid w:val="006422E7"/>
    <w:rsid w:val="006425D5"/>
    <w:rsid w:val="0064278C"/>
    <w:rsid w:val="0064384C"/>
    <w:rsid w:val="006445D8"/>
    <w:rsid w:val="00644690"/>
    <w:rsid w:val="00645BAF"/>
    <w:rsid w:val="0064657E"/>
    <w:rsid w:val="0064670A"/>
    <w:rsid w:val="006479EE"/>
    <w:rsid w:val="00647AFC"/>
    <w:rsid w:val="006505E2"/>
    <w:rsid w:val="00650EBA"/>
    <w:rsid w:val="00651271"/>
    <w:rsid w:val="0065159F"/>
    <w:rsid w:val="00652C9B"/>
    <w:rsid w:val="006530AB"/>
    <w:rsid w:val="00653B39"/>
    <w:rsid w:val="00653E4A"/>
    <w:rsid w:val="00654AFE"/>
    <w:rsid w:val="00654C3D"/>
    <w:rsid w:val="00654CB5"/>
    <w:rsid w:val="00654CD5"/>
    <w:rsid w:val="00655582"/>
    <w:rsid w:val="00655F17"/>
    <w:rsid w:val="006568BD"/>
    <w:rsid w:val="00656C25"/>
    <w:rsid w:val="00656CD9"/>
    <w:rsid w:val="006573F8"/>
    <w:rsid w:val="0065788B"/>
    <w:rsid w:val="00657A57"/>
    <w:rsid w:val="00657C3A"/>
    <w:rsid w:val="006611A7"/>
    <w:rsid w:val="006620EE"/>
    <w:rsid w:val="006620F7"/>
    <w:rsid w:val="00662167"/>
    <w:rsid w:val="00662B52"/>
    <w:rsid w:val="00662C9E"/>
    <w:rsid w:val="00662CC9"/>
    <w:rsid w:val="00662CFD"/>
    <w:rsid w:val="006630A9"/>
    <w:rsid w:val="0066335C"/>
    <w:rsid w:val="006643F6"/>
    <w:rsid w:val="00664A78"/>
    <w:rsid w:val="00664B5C"/>
    <w:rsid w:val="00664BCA"/>
    <w:rsid w:val="00665821"/>
    <w:rsid w:val="00666403"/>
    <w:rsid w:val="00666C4F"/>
    <w:rsid w:val="00666D6B"/>
    <w:rsid w:val="00666DC0"/>
    <w:rsid w:val="00667D9D"/>
    <w:rsid w:val="006705AE"/>
    <w:rsid w:val="006714DB"/>
    <w:rsid w:val="00671771"/>
    <w:rsid w:val="00671AE4"/>
    <w:rsid w:val="006722EE"/>
    <w:rsid w:val="006726A9"/>
    <w:rsid w:val="00672A42"/>
    <w:rsid w:val="00672CBD"/>
    <w:rsid w:val="00672DE9"/>
    <w:rsid w:val="00673192"/>
    <w:rsid w:val="00674016"/>
    <w:rsid w:val="0067531E"/>
    <w:rsid w:val="006766B1"/>
    <w:rsid w:val="00676878"/>
    <w:rsid w:val="00680113"/>
    <w:rsid w:val="00680193"/>
    <w:rsid w:val="00680212"/>
    <w:rsid w:val="00681033"/>
    <w:rsid w:val="00681249"/>
    <w:rsid w:val="00681674"/>
    <w:rsid w:val="00681876"/>
    <w:rsid w:val="00681B6B"/>
    <w:rsid w:val="00681D20"/>
    <w:rsid w:val="00682381"/>
    <w:rsid w:val="00682508"/>
    <w:rsid w:val="00682885"/>
    <w:rsid w:val="006828E2"/>
    <w:rsid w:val="006829C9"/>
    <w:rsid w:val="00682AA5"/>
    <w:rsid w:val="00682C4D"/>
    <w:rsid w:val="00682F98"/>
    <w:rsid w:val="00683705"/>
    <w:rsid w:val="00683B2A"/>
    <w:rsid w:val="00685A88"/>
    <w:rsid w:val="00685F7C"/>
    <w:rsid w:val="006860F6"/>
    <w:rsid w:val="00686326"/>
    <w:rsid w:val="006863E3"/>
    <w:rsid w:val="00686476"/>
    <w:rsid w:val="00687297"/>
    <w:rsid w:val="00690046"/>
    <w:rsid w:val="00690665"/>
    <w:rsid w:val="006912BD"/>
    <w:rsid w:val="00691B0A"/>
    <w:rsid w:val="00691D2C"/>
    <w:rsid w:val="00693B43"/>
    <w:rsid w:val="006940D4"/>
    <w:rsid w:val="006942BF"/>
    <w:rsid w:val="00695064"/>
    <w:rsid w:val="006955F3"/>
    <w:rsid w:val="00695771"/>
    <w:rsid w:val="00695777"/>
    <w:rsid w:val="00695B04"/>
    <w:rsid w:val="00696BBF"/>
    <w:rsid w:val="0069712A"/>
    <w:rsid w:val="006972F8"/>
    <w:rsid w:val="006976C9"/>
    <w:rsid w:val="00697BDF"/>
    <w:rsid w:val="00697F18"/>
    <w:rsid w:val="006A022C"/>
    <w:rsid w:val="006A054D"/>
    <w:rsid w:val="006A0846"/>
    <w:rsid w:val="006A0A70"/>
    <w:rsid w:val="006A171D"/>
    <w:rsid w:val="006A179C"/>
    <w:rsid w:val="006A1C5E"/>
    <w:rsid w:val="006A1CE8"/>
    <w:rsid w:val="006A2C59"/>
    <w:rsid w:val="006A32B1"/>
    <w:rsid w:val="006A3657"/>
    <w:rsid w:val="006A3C1A"/>
    <w:rsid w:val="006A3F27"/>
    <w:rsid w:val="006A3F8E"/>
    <w:rsid w:val="006A44B4"/>
    <w:rsid w:val="006A4C58"/>
    <w:rsid w:val="006A50D0"/>
    <w:rsid w:val="006A55A9"/>
    <w:rsid w:val="006A5EEA"/>
    <w:rsid w:val="006A652B"/>
    <w:rsid w:val="006A6986"/>
    <w:rsid w:val="006A7272"/>
    <w:rsid w:val="006A73F6"/>
    <w:rsid w:val="006A74BE"/>
    <w:rsid w:val="006A7DFF"/>
    <w:rsid w:val="006B097B"/>
    <w:rsid w:val="006B0E51"/>
    <w:rsid w:val="006B1E63"/>
    <w:rsid w:val="006B2C86"/>
    <w:rsid w:val="006B2E78"/>
    <w:rsid w:val="006B4957"/>
    <w:rsid w:val="006B4B03"/>
    <w:rsid w:val="006B53BC"/>
    <w:rsid w:val="006B634A"/>
    <w:rsid w:val="006B6974"/>
    <w:rsid w:val="006B6B3C"/>
    <w:rsid w:val="006B74A5"/>
    <w:rsid w:val="006B7A82"/>
    <w:rsid w:val="006B7FE6"/>
    <w:rsid w:val="006C099F"/>
    <w:rsid w:val="006C0B11"/>
    <w:rsid w:val="006C0E59"/>
    <w:rsid w:val="006C15BA"/>
    <w:rsid w:val="006C1646"/>
    <w:rsid w:val="006C195E"/>
    <w:rsid w:val="006C2A84"/>
    <w:rsid w:val="006C2D8D"/>
    <w:rsid w:val="006C38B3"/>
    <w:rsid w:val="006C3B5E"/>
    <w:rsid w:val="006C3C49"/>
    <w:rsid w:val="006C48E2"/>
    <w:rsid w:val="006C49D3"/>
    <w:rsid w:val="006C4F6F"/>
    <w:rsid w:val="006C5800"/>
    <w:rsid w:val="006C5866"/>
    <w:rsid w:val="006C5BC0"/>
    <w:rsid w:val="006C6228"/>
    <w:rsid w:val="006C6428"/>
    <w:rsid w:val="006C6F99"/>
    <w:rsid w:val="006C7299"/>
    <w:rsid w:val="006C74AA"/>
    <w:rsid w:val="006D0086"/>
    <w:rsid w:val="006D046A"/>
    <w:rsid w:val="006D1234"/>
    <w:rsid w:val="006D136B"/>
    <w:rsid w:val="006D17EC"/>
    <w:rsid w:val="006D1943"/>
    <w:rsid w:val="006D3198"/>
    <w:rsid w:val="006D32C8"/>
    <w:rsid w:val="006D3F91"/>
    <w:rsid w:val="006D452E"/>
    <w:rsid w:val="006D49F6"/>
    <w:rsid w:val="006D4D2A"/>
    <w:rsid w:val="006D59CB"/>
    <w:rsid w:val="006D690E"/>
    <w:rsid w:val="006D6AE4"/>
    <w:rsid w:val="006D728B"/>
    <w:rsid w:val="006D7480"/>
    <w:rsid w:val="006D78EA"/>
    <w:rsid w:val="006D7D07"/>
    <w:rsid w:val="006E0032"/>
    <w:rsid w:val="006E025A"/>
    <w:rsid w:val="006E0890"/>
    <w:rsid w:val="006E0965"/>
    <w:rsid w:val="006E0F54"/>
    <w:rsid w:val="006E1B2E"/>
    <w:rsid w:val="006E25A1"/>
    <w:rsid w:val="006E263E"/>
    <w:rsid w:val="006E2E9D"/>
    <w:rsid w:val="006E38E8"/>
    <w:rsid w:val="006E3D74"/>
    <w:rsid w:val="006E3E91"/>
    <w:rsid w:val="006E4B12"/>
    <w:rsid w:val="006E5AF1"/>
    <w:rsid w:val="006E5BFD"/>
    <w:rsid w:val="006E5CAF"/>
    <w:rsid w:val="006E6EF6"/>
    <w:rsid w:val="006E72EA"/>
    <w:rsid w:val="006E757C"/>
    <w:rsid w:val="006E75AA"/>
    <w:rsid w:val="006E7D25"/>
    <w:rsid w:val="006F055F"/>
    <w:rsid w:val="006F0811"/>
    <w:rsid w:val="006F0DEB"/>
    <w:rsid w:val="006F1265"/>
    <w:rsid w:val="006F14B6"/>
    <w:rsid w:val="006F168B"/>
    <w:rsid w:val="006F19DA"/>
    <w:rsid w:val="006F208E"/>
    <w:rsid w:val="006F20CE"/>
    <w:rsid w:val="006F21C5"/>
    <w:rsid w:val="006F23E1"/>
    <w:rsid w:val="006F31F7"/>
    <w:rsid w:val="006F3CED"/>
    <w:rsid w:val="006F4B79"/>
    <w:rsid w:val="006F4EB2"/>
    <w:rsid w:val="006F51D8"/>
    <w:rsid w:val="006F51E5"/>
    <w:rsid w:val="006F5E9E"/>
    <w:rsid w:val="006F6567"/>
    <w:rsid w:val="006F6B0A"/>
    <w:rsid w:val="006F7810"/>
    <w:rsid w:val="006F7A29"/>
    <w:rsid w:val="007001E0"/>
    <w:rsid w:val="007001EC"/>
    <w:rsid w:val="007005C3"/>
    <w:rsid w:val="007009B3"/>
    <w:rsid w:val="00700D46"/>
    <w:rsid w:val="00701359"/>
    <w:rsid w:val="00703382"/>
    <w:rsid w:val="00703638"/>
    <w:rsid w:val="00703826"/>
    <w:rsid w:val="00704217"/>
    <w:rsid w:val="0070422B"/>
    <w:rsid w:val="0070476B"/>
    <w:rsid w:val="00704C05"/>
    <w:rsid w:val="00704F48"/>
    <w:rsid w:val="00705058"/>
    <w:rsid w:val="0070561D"/>
    <w:rsid w:val="00705CC0"/>
    <w:rsid w:val="0070604E"/>
    <w:rsid w:val="007067A2"/>
    <w:rsid w:val="00706AAE"/>
    <w:rsid w:val="00706C7F"/>
    <w:rsid w:val="00710E5D"/>
    <w:rsid w:val="00711744"/>
    <w:rsid w:val="00711774"/>
    <w:rsid w:val="00711B65"/>
    <w:rsid w:val="00711C01"/>
    <w:rsid w:val="00711C93"/>
    <w:rsid w:val="007123C9"/>
    <w:rsid w:val="007127A6"/>
    <w:rsid w:val="00712BF9"/>
    <w:rsid w:val="007148C1"/>
    <w:rsid w:val="00714A62"/>
    <w:rsid w:val="00715768"/>
    <w:rsid w:val="00715E12"/>
    <w:rsid w:val="0071650A"/>
    <w:rsid w:val="007168D1"/>
    <w:rsid w:val="007203D4"/>
    <w:rsid w:val="007205D5"/>
    <w:rsid w:val="00720678"/>
    <w:rsid w:val="00721BDB"/>
    <w:rsid w:val="00721DBD"/>
    <w:rsid w:val="007222CB"/>
    <w:rsid w:val="007225C7"/>
    <w:rsid w:val="00722954"/>
    <w:rsid w:val="00724067"/>
    <w:rsid w:val="007243E9"/>
    <w:rsid w:val="0072488C"/>
    <w:rsid w:val="00724FAB"/>
    <w:rsid w:val="007253ED"/>
    <w:rsid w:val="00725679"/>
    <w:rsid w:val="00725A80"/>
    <w:rsid w:val="007269E8"/>
    <w:rsid w:val="00727472"/>
    <w:rsid w:val="007276DD"/>
    <w:rsid w:val="0073027E"/>
    <w:rsid w:val="007312CB"/>
    <w:rsid w:val="00731912"/>
    <w:rsid w:val="00731954"/>
    <w:rsid w:val="00731C75"/>
    <w:rsid w:val="00732853"/>
    <w:rsid w:val="00732914"/>
    <w:rsid w:val="00734073"/>
    <w:rsid w:val="00734138"/>
    <w:rsid w:val="00734214"/>
    <w:rsid w:val="007345B2"/>
    <w:rsid w:val="00735606"/>
    <w:rsid w:val="00737451"/>
    <w:rsid w:val="007375D6"/>
    <w:rsid w:val="00737B42"/>
    <w:rsid w:val="00740592"/>
    <w:rsid w:val="007406E3"/>
    <w:rsid w:val="00740BC7"/>
    <w:rsid w:val="00740E63"/>
    <w:rsid w:val="0074119E"/>
    <w:rsid w:val="00741264"/>
    <w:rsid w:val="00741B32"/>
    <w:rsid w:val="00741E10"/>
    <w:rsid w:val="0074212D"/>
    <w:rsid w:val="0074247A"/>
    <w:rsid w:val="00742F98"/>
    <w:rsid w:val="0074456A"/>
    <w:rsid w:val="00745409"/>
    <w:rsid w:val="0074540B"/>
    <w:rsid w:val="00746E89"/>
    <w:rsid w:val="0074705B"/>
    <w:rsid w:val="00747B86"/>
    <w:rsid w:val="007518F1"/>
    <w:rsid w:val="00751A7D"/>
    <w:rsid w:val="00752677"/>
    <w:rsid w:val="00752955"/>
    <w:rsid w:val="00753C1C"/>
    <w:rsid w:val="00753C20"/>
    <w:rsid w:val="0075463B"/>
    <w:rsid w:val="00756501"/>
    <w:rsid w:val="007573FA"/>
    <w:rsid w:val="0075755E"/>
    <w:rsid w:val="00757685"/>
    <w:rsid w:val="00757957"/>
    <w:rsid w:val="00757A7E"/>
    <w:rsid w:val="00757C9B"/>
    <w:rsid w:val="0076079C"/>
    <w:rsid w:val="00760A29"/>
    <w:rsid w:val="00760B4B"/>
    <w:rsid w:val="00760FCB"/>
    <w:rsid w:val="00761A1F"/>
    <w:rsid w:val="00761B6B"/>
    <w:rsid w:val="00761CD7"/>
    <w:rsid w:val="00761D4C"/>
    <w:rsid w:val="00762EE0"/>
    <w:rsid w:val="00764FCE"/>
    <w:rsid w:val="00766A2F"/>
    <w:rsid w:val="00770122"/>
    <w:rsid w:val="007705F6"/>
    <w:rsid w:val="007716B1"/>
    <w:rsid w:val="007717A7"/>
    <w:rsid w:val="007722A8"/>
    <w:rsid w:val="007737CF"/>
    <w:rsid w:val="007742FC"/>
    <w:rsid w:val="00774324"/>
    <w:rsid w:val="00775798"/>
    <w:rsid w:val="00775D9E"/>
    <w:rsid w:val="00775FE4"/>
    <w:rsid w:val="007765DC"/>
    <w:rsid w:val="00776B00"/>
    <w:rsid w:val="007770A1"/>
    <w:rsid w:val="00777691"/>
    <w:rsid w:val="0077786D"/>
    <w:rsid w:val="00777994"/>
    <w:rsid w:val="007804F4"/>
    <w:rsid w:val="00780967"/>
    <w:rsid w:val="00780FCD"/>
    <w:rsid w:val="00781BC2"/>
    <w:rsid w:val="00782220"/>
    <w:rsid w:val="007822D8"/>
    <w:rsid w:val="0078282B"/>
    <w:rsid w:val="007834F2"/>
    <w:rsid w:val="007837D3"/>
    <w:rsid w:val="007838BC"/>
    <w:rsid w:val="00783E80"/>
    <w:rsid w:val="007841AE"/>
    <w:rsid w:val="0078553B"/>
    <w:rsid w:val="00785778"/>
    <w:rsid w:val="00785954"/>
    <w:rsid w:val="00785C23"/>
    <w:rsid w:val="00785F9B"/>
    <w:rsid w:val="00786637"/>
    <w:rsid w:val="00786B44"/>
    <w:rsid w:val="00787031"/>
    <w:rsid w:val="0078728D"/>
    <w:rsid w:val="007875AF"/>
    <w:rsid w:val="00787F4F"/>
    <w:rsid w:val="007906E8"/>
    <w:rsid w:val="00790894"/>
    <w:rsid w:val="00790D84"/>
    <w:rsid w:val="00791097"/>
    <w:rsid w:val="007918C5"/>
    <w:rsid w:val="00791AA7"/>
    <w:rsid w:val="00791C02"/>
    <w:rsid w:val="00792686"/>
    <w:rsid w:val="007927C9"/>
    <w:rsid w:val="007932C3"/>
    <w:rsid w:val="007934F5"/>
    <w:rsid w:val="00793804"/>
    <w:rsid w:val="00793D28"/>
    <w:rsid w:val="00793DEE"/>
    <w:rsid w:val="00794634"/>
    <w:rsid w:val="007952E9"/>
    <w:rsid w:val="00795702"/>
    <w:rsid w:val="00796F12"/>
    <w:rsid w:val="007973D2"/>
    <w:rsid w:val="007978F7"/>
    <w:rsid w:val="007979C7"/>
    <w:rsid w:val="00797A16"/>
    <w:rsid w:val="007A091A"/>
    <w:rsid w:val="007A1506"/>
    <w:rsid w:val="007A15F4"/>
    <w:rsid w:val="007A1ACF"/>
    <w:rsid w:val="007A2B05"/>
    <w:rsid w:val="007A3692"/>
    <w:rsid w:val="007A3AEB"/>
    <w:rsid w:val="007A3E59"/>
    <w:rsid w:val="007A4E32"/>
    <w:rsid w:val="007A558A"/>
    <w:rsid w:val="007A572B"/>
    <w:rsid w:val="007A5B7B"/>
    <w:rsid w:val="007A606A"/>
    <w:rsid w:val="007A75EE"/>
    <w:rsid w:val="007B085F"/>
    <w:rsid w:val="007B0C3F"/>
    <w:rsid w:val="007B1E08"/>
    <w:rsid w:val="007B1E2C"/>
    <w:rsid w:val="007B2788"/>
    <w:rsid w:val="007B27EB"/>
    <w:rsid w:val="007B2EAB"/>
    <w:rsid w:val="007B3481"/>
    <w:rsid w:val="007B3AA1"/>
    <w:rsid w:val="007B3BA8"/>
    <w:rsid w:val="007B3ED0"/>
    <w:rsid w:val="007B4AC4"/>
    <w:rsid w:val="007B4F3A"/>
    <w:rsid w:val="007B52A7"/>
    <w:rsid w:val="007B54CE"/>
    <w:rsid w:val="007B5E2D"/>
    <w:rsid w:val="007B61AF"/>
    <w:rsid w:val="007B61BD"/>
    <w:rsid w:val="007B62C4"/>
    <w:rsid w:val="007B6D3B"/>
    <w:rsid w:val="007B7487"/>
    <w:rsid w:val="007C0467"/>
    <w:rsid w:val="007C0908"/>
    <w:rsid w:val="007C2104"/>
    <w:rsid w:val="007C2695"/>
    <w:rsid w:val="007C2AEE"/>
    <w:rsid w:val="007C2B8E"/>
    <w:rsid w:val="007C2C51"/>
    <w:rsid w:val="007C385B"/>
    <w:rsid w:val="007C38A7"/>
    <w:rsid w:val="007C4002"/>
    <w:rsid w:val="007C5133"/>
    <w:rsid w:val="007C51AE"/>
    <w:rsid w:val="007C569D"/>
    <w:rsid w:val="007C57FF"/>
    <w:rsid w:val="007C608B"/>
    <w:rsid w:val="007C66F6"/>
    <w:rsid w:val="007C6930"/>
    <w:rsid w:val="007C713F"/>
    <w:rsid w:val="007D005F"/>
    <w:rsid w:val="007D0B74"/>
    <w:rsid w:val="007D1161"/>
    <w:rsid w:val="007D1342"/>
    <w:rsid w:val="007D1704"/>
    <w:rsid w:val="007D179D"/>
    <w:rsid w:val="007D1BCA"/>
    <w:rsid w:val="007D1E30"/>
    <w:rsid w:val="007D23AD"/>
    <w:rsid w:val="007D257B"/>
    <w:rsid w:val="007D2E26"/>
    <w:rsid w:val="007D45EC"/>
    <w:rsid w:val="007D472B"/>
    <w:rsid w:val="007D4A98"/>
    <w:rsid w:val="007D4C2F"/>
    <w:rsid w:val="007D5284"/>
    <w:rsid w:val="007D65E8"/>
    <w:rsid w:val="007D6B4D"/>
    <w:rsid w:val="007D6DFC"/>
    <w:rsid w:val="007E0BB7"/>
    <w:rsid w:val="007E0D55"/>
    <w:rsid w:val="007E1320"/>
    <w:rsid w:val="007E2684"/>
    <w:rsid w:val="007E30E6"/>
    <w:rsid w:val="007E3176"/>
    <w:rsid w:val="007E317F"/>
    <w:rsid w:val="007E3B11"/>
    <w:rsid w:val="007E493C"/>
    <w:rsid w:val="007E4B44"/>
    <w:rsid w:val="007E6254"/>
    <w:rsid w:val="007E6791"/>
    <w:rsid w:val="007E6987"/>
    <w:rsid w:val="007E6CD0"/>
    <w:rsid w:val="007E748B"/>
    <w:rsid w:val="007E7706"/>
    <w:rsid w:val="007E7EA8"/>
    <w:rsid w:val="007F12BA"/>
    <w:rsid w:val="007F18C8"/>
    <w:rsid w:val="007F2912"/>
    <w:rsid w:val="007F31A7"/>
    <w:rsid w:val="007F3C68"/>
    <w:rsid w:val="007F3FAC"/>
    <w:rsid w:val="007F4712"/>
    <w:rsid w:val="007F4907"/>
    <w:rsid w:val="007F6E06"/>
    <w:rsid w:val="007F6F35"/>
    <w:rsid w:val="007F7706"/>
    <w:rsid w:val="007F780E"/>
    <w:rsid w:val="0080021B"/>
    <w:rsid w:val="00800C6C"/>
    <w:rsid w:val="00801E35"/>
    <w:rsid w:val="00801E50"/>
    <w:rsid w:val="00802280"/>
    <w:rsid w:val="00802AA8"/>
    <w:rsid w:val="00802E91"/>
    <w:rsid w:val="008035C0"/>
    <w:rsid w:val="0080377F"/>
    <w:rsid w:val="008037B8"/>
    <w:rsid w:val="00803874"/>
    <w:rsid w:val="00803C33"/>
    <w:rsid w:val="008058F1"/>
    <w:rsid w:val="00806440"/>
    <w:rsid w:val="00806B19"/>
    <w:rsid w:val="008074C3"/>
    <w:rsid w:val="008076DE"/>
    <w:rsid w:val="00807A27"/>
    <w:rsid w:val="00810A22"/>
    <w:rsid w:val="00811E5E"/>
    <w:rsid w:val="008132FE"/>
    <w:rsid w:val="0081340E"/>
    <w:rsid w:val="008134A7"/>
    <w:rsid w:val="0081358F"/>
    <w:rsid w:val="00814B6B"/>
    <w:rsid w:val="00815C6F"/>
    <w:rsid w:val="00815F25"/>
    <w:rsid w:val="00816031"/>
    <w:rsid w:val="008173DA"/>
    <w:rsid w:val="0082031D"/>
    <w:rsid w:val="00820651"/>
    <w:rsid w:val="0082070D"/>
    <w:rsid w:val="00820C1C"/>
    <w:rsid w:val="0082138F"/>
    <w:rsid w:val="008233F3"/>
    <w:rsid w:val="008238DE"/>
    <w:rsid w:val="00824601"/>
    <w:rsid w:val="00825D15"/>
    <w:rsid w:val="008262E8"/>
    <w:rsid w:val="00827A0C"/>
    <w:rsid w:val="00827B5F"/>
    <w:rsid w:val="00827BF7"/>
    <w:rsid w:val="0083053C"/>
    <w:rsid w:val="00831109"/>
    <w:rsid w:val="008312E4"/>
    <w:rsid w:val="008312F1"/>
    <w:rsid w:val="00831476"/>
    <w:rsid w:val="00831675"/>
    <w:rsid w:val="00832A0C"/>
    <w:rsid w:val="0083301B"/>
    <w:rsid w:val="00833152"/>
    <w:rsid w:val="008335C4"/>
    <w:rsid w:val="00833A99"/>
    <w:rsid w:val="00833B53"/>
    <w:rsid w:val="00833F5B"/>
    <w:rsid w:val="008343D2"/>
    <w:rsid w:val="0083451D"/>
    <w:rsid w:val="00834612"/>
    <w:rsid w:val="008349E6"/>
    <w:rsid w:val="00834E6E"/>
    <w:rsid w:val="0083573F"/>
    <w:rsid w:val="0083609B"/>
    <w:rsid w:val="008362C5"/>
    <w:rsid w:val="00837026"/>
    <w:rsid w:val="008378A1"/>
    <w:rsid w:val="008400ED"/>
    <w:rsid w:val="00840238"/>
    <w:rsid w:val="00841095"/>
    <w:rsid w:val="00841321"/>
    <w:rsid w:val="00841CFD"/>
    <w:rsid w:val="00843005"/>
    <w:rsid w:val="008433FE"/>
    <w:rsid w:val="00843877"/>
    <w:rsid w:val="00843A2B"/>
    <w:rsid w:val="00843C3B"/>
    <w:rsid w:val="00843C7E"/>
    <w:rsid w:val="0084406E"/>
    <w:rsid w:val="0084470F"/>
    <w:rsid w:val="00845A0C"/>
    <w:rsid w:val="00845D2B"/>
    <w:rsid w:val="008467E9"/>
    <w:rsid w:val="0084689F"/>
    <w:rsid w:val="00847786"/>
    <w:rsid w:val="00850DD7"/>
    <w:rsid w:val="00851A72"/>
    <w:rsid w:val="00851EBA"/>
    <w:rsid w:val="00853355"/>
    <w:rsid w:val="00853837"/>
    <w:rsid w:val="00854101"/>
    <w:rsid w:val="008543EB"/>
    <w:rsid w:val="008550FF"/>
    <w:rsid w:val="00855801"/>
    <w:rsid w:val="008559DF"/>
    <w:rsid w:val="00855B2E"/>
    <w:rsid w:val="00856505"/>
    <w:rsid w:val="00857457"/>
    <w:rsid w:val="00857600"/>
    <w:rsid w:val="00857784"/>
    <w:rsid w:val="008603FF"/>
    <w:rsid w:val="008608C8"/>
    <w:rsid w:val="008615DD"/>
    <w:rsid w:val="008619FF"/>
    <w:rsid w:val="00861B0E"/>
    <w:rsid w:val="008621F1"/>
    <w:rsid w:val="0086268D"/>
    <w:rsid w:val="00862AC0"/>
    <w:rsid w:val="00862E34"/>
    <w:rsid w:val="0086375F"/>
    <w:rsid w:val="0086442E"/>
    <w:rsid w:val="00864953"/>
    <w:rsid w:val="00865D70"/>
    <w:rsid w:val="00866117"/>
    <w:rsid w:val="0086613D"/>
    <w:rsid w:val="00866A2D"/>
    <w:rsid w:val="00867BAB"/>
    <w:rsid w:val="00867F1C"/>
    <w:rsid w:val="0087059C"/>
    <w:rsid w:val="008707CD"/>
    <w:rsid w:val="00870A8C"/>
    <w:rsid w:val="00870FAC"/>
    <w:rsid w:val="008719FF"/>
    <w:rsid w:val="008720A2"/>
    <w:rsid w:val="0087216D"/>
    <w:rsid w:val="008721A8"/>
    <w:rsid w:val="00872CB1"/>
    <w:rsid w:val="0087314A"/>
    <w:rsid w:val="00873151"/>
    <w:rsid w:val="00873579"/>
    <w:rsid w:val="00873908"/>
    <w:rsid w:val="00873B7C"/>
    <w:rsid w:val="008741E5"/>
    <w:rsid w:val="00874C09"/>
    <w:rsid w:val="00874C8C"/>
    <w:rsid w:val="008751D0"/>
    <w:rsid w:val="00875304"/>
    <w:rsid w:val="00875C11"/>
    <w:rsid w:val="00875D05"/>
    <w:rsid w:val="008760CB"/>
    <w:rsid w:val="008802BC"/>
    <w:rsid w:val="008809A3"/>
    <w:rsid w:val="00881512"/>
    <w:rsid w:val="00881515"/>
    <w:rsid w:val="00881A83"/>
    <w:rsid w:val="00881B3F"/>
    <w:rsid w:val="008824CD"/>
    <w:rsid w:val="00882606"/>
    <w:rsid w:val="008829CB"/>
    <w:rsid w:val="00882D5C"/>
    <w:rsid w:val="008834CA"/>
    <w:rsid w:val="008840D0"/>
    <w:rsid w:val="00884978"/>
    <w:rsid w:val="00884989"/>
    <w:rsid w:val="00884F55"/>
    <w:rsid w:val="00885A78"/>
    <w:rsid w:val="00886369"/>
    <w:rsid w:val="008864CB"/>
    <w:rsid w:val="0088693D"/>
    <w:rsid w:val="008873A9"/>
    <w:rsid w:val="00887624"/>
    <w:rsid w:val="00890637"/>
    <w:rsid w:val="00890AF4"/>
    <w:rsid w:val="00892192"/>
    <w:rsid w:val="0089276F"/>
    <w:rsid w:val="00892C5D"/>
    <w:rsid w:val="00893274"/>
    <w:rsid w:val="0089394F"/>
    <w:rsid w:val="00893BA8"/>
    <w:rsid w:val="008947D6"/>
    <w:rsid w:val="00897B7F"/>
    <w:rsid w:val="008A06A9"/>
    <w:rsid w:val="008A0D15"/>
    <w:rsid w:val="008A0F75"/>
    <w:rsid w:val="008A1869"/>
    <w:rsid w:val="008A2BC7"/>
    <w:rsid w:val="008A31C2"/>
    <w:rsid w:val="008A3E3E"/>
    <w:rsid w:val="008A455E"/>
    <w:rsid w:val="008A4930"/>
    <w:rsid w:val="008A4A30"/>
    <w:rsid w:val="008A5A9C"/>
    <w:rsid w:val="008A5F08"/>
    <w:rsid w:val="008A6BA4"/>
    <w:rsid w:val="008A73C4"/>
    <w:rsid w:val="008A75A1"/>
    <w:rsid w:val="008A78A1"/>
    <w:rsid w:val="008A78C8"/>
    <w:rsid w:val="008A7B65"/>
    <w:rsid w:val="008B19AF"/>
    <w:rsid w:val="008B1AF7"/>
    <w:rsid w:val="008B2754"/>
    <w:rsid w:val="008B293D"/>
    <w:rsid w:val="008B2F00"/>
    <w:rsid w:val="008B328B"/>
    <w:rsid w:val="008B4B72"/>
    <w:rsid w:val="008B4CD7"/>
    <w:rsid w:val="008B4D3A"/>
    <w:rsid w:val="008B4EFE"/>
    <w:rsid w:val="008B52FB"/>
    <w:rsid w:val="008B5871"/>
    <w:rsid w:val="008B68A8"/>
    <w:rsid w:val="008B6F38"/>
    <w:rsid w:val="008B7187"/>
    <w:rsid w:val="008B7191"/>
    <w:rsid w:val="008B7586"/>
    <w:rsid w:val="008B7C4A"/>
    <w:rsid w:val="008B7E4C"/>
    <w:rsid w:val="008C0E18"/>
    <w:rsid w:val="008C166F"/>
    <w:rsid w:val="008C16AC"/>
    <w:rsid w:val="008C187A"/>
    <w:rsid w:val="008C24DB"/>
    <w:rsid w:val="008C2889"/>
    <w:rsid w:val="008C3CD2"/>
    <w:rsid w:val="008C5DBE"/>
    <w:rsid w:val="008C6096"/>
    <w:rsid w:val="008C6A74"/>
    <w:rsid w:val="008C6D23"/>
    <w:rsid w:val="008C6E3E"/>
    <w:rsid w:val="008D11E7"/>
    <w:rsid w:val="008D13E4"/>
    <w:rsid w:val="008D1D3F"/>
    <w:rsid w:val="008D2788"/>
    <w:rsid w:val="008D2F7D"/>
    <w:rsid w:val="008D32FD"/>
    <w:rsid w:val="008D3587"/>
    <w:rsid w:val="008D3C4E"/>
    <w:rsid w:val="008D4E59"/>
    <w:rsid w:val="008D60CC"/>
    <w:rsid w:val="008D60F0"/>
    <w:rsid w:val="008D6114"/>
    <w:rsid w:val="008D6D06"/>
    <w:rsid w:val="008D7022"/>
    <w:rsid w:val="008D768F"/>
    <w:rsid w:val="008D77C8"/>
    <w:rsid w:val="008D77E2"/>
    <w:rsid w:val="008D7B55"/>
    <w:rsid w:val="008D7F90"/>
    <w:rsid w:val="008E01E8"/>
    <w:rsid w:val="008E02C1"/>
    <w:rsid w:val="008E14E3"/>
    <w:rsid w:val="008E175F"/>
    <w:rsid w:val="008E1BB4"/>
    <w:rsid w:val="008E2099"/>
    <w:rsid w:val="008E3075"/>
    <w:rsid w:val="008E3661"/>
    <w:rsid w:val="008E3B2B"/>
    <w:rsid w:val="008E3ECF"/>
    <w:rsid w:val="008E4456"/>
    <w:rsid w:val="008E4575"/>
    <w:rsid w:val="008E4B5B"/>
    <w:rsid w:val="008E4CE4"/>
    <w:rsid w:val="008E4D2F"/>
    <w:rsid w:val="008E638F"/>
    <w:rsid w:val="008E67EF"/>
    <w:rsid w:val="008E6E6A"/>
    <w:rsid w:val="008E734D"/>
    <w:rsid w:val="008E7353"/>
    <w:rsid w:val="008E7A52"/>
    <w:rsid w:val="008F0EEE"/>
    <w:rsid w:val="008F0EF6"/>
    <w:rsid w:val="008F1070"/>
    <w:rsid w:val="008F2133"/>
    <w:rsid w:val="008F248F"/>
    <w:rsid w:val="008F2768"/>
    <w:rsid w:val="008F3CFC"/>
    <w:rsid w:val="008F3F71"/>
    <w:rsid w:val="008F490E"/>
    <w:rsid w:val="008F68A1"/>
    <w:rsid w:val="008F698F"/>
    <w:rsid w:val="008F6B16"/>
    <w:rsid w:val="008F6B92"/>
    <w:rsid w:val="008F6DC5"/>
    <w:rsid w:val="00900214"/>
    <w:rsid w:val="009004A3"/>
    <w:rsid w:val="00900584"/>
    <w:rsid w:val="009006BE"/>
    <w:rsid w:val="00900844"/>
    <w:rsid w:val="00900F39"/>
    <w:rsid w:val="00901813"/>
    <w:rsid w:val="00901A3D"/>
    <w:rsid w:val="00905344"/>
    <w:rsid w:val="0090562A"/>
    <w:rsid w:val="0090567A"/>
    <w:rsid w:val="00905AFE"/>
    <w:rsid w:val="00906675"/>
    <w:rsid w:val="00906BD3"/>
    <w:rsid w:val="00906E51"/>
    <w:rsid w:val="00907C1A"/>
    <w:rsid w:val="00907ED5"/>
    <w:rsid w:val="00907F63"/>
    <w:rsid w:val="0091008A"/>
    <w:rsid w:val="00910869"/>
    <w:rsid w:val="00910EC0"/>
    <w:rsid w:val="00911248"/>
    <w:rsid w:val="009114FD"/>
    <w:rsid w:val="0091160D"/>
    <w:rsid w:val="00911C45"/>
    <w:rsid w:val="009124EB"/>
    <w:rsid w:val="00912C3A"/>
    <w:rsid w:val="00913204"/>
    <w:rsid w:val="0091475F"/>
    <w:rsid w:val="00915111"/>
    <w:rsid w:val="00915361"/>
    <w:rsid w:val="0091587B"/>
    <w:rsid w:val="0091626D"/>
    <w:rsid w:val="00916BC0"/>
    <w:rsid w:val="00916C78"/>
    <w:rsid w:val="00916E65"/>
    <w:rsid w:val="00916EF3"/>
    <w:rsid w:val="009171E7"/>
    <w:rsid w:val="00917DAB"/>
    <w:rsid w:val="00920171"/>
    <w:rsid w:val="00920B8E"/>
    <w:rsid w:val="00921684"/>
    <w:rsid w:val="00921CD4"/>
    <w:rsid w:val="00921D2A"/>
    <w:rsid w:val="009228EB"/>
    <w:rsid w:val="00923F6E"/>
    <w:rsid w:val="00924263"/>
    <w:rsid w:val="0092471A"/>
    <w:rsid w:val="009249D8"/>
    <w:rsid w:val="00924D89"/>
    <w:rsid w:val="0092594F"/>
    <w:rsid w:val="0092662D"/>
    <w:rsid w:val="009269DC"/>
    <w:rsid w:val="00927503"/>
    <w:rsid w:val="00927A38"/>
    <w:rsid w:val="00927CA6"/>
    <w:rsid w:val="009318D5"/>
    <w:rsid w:val="00931F74"/>
    <w:rsid w:val="00932405"/>
    <w:rsid w:val="009336F1"/>
    <w:rsid w:val="00933DD8"/>
    <w:rsid w:val="00933FFE"/>
    <w:rsid w:val="009346D3"/>
    <w:rsid w:val="00934873"/>
    <w:rsid w:val="00934DA5"/>
    <w:rsid w:val="009353FA"/>
    <w:rsid w:val="009355EB"/>
    <w:rsid w:val="009356A6"/>
    <w:rsid w:val="00935773"/>
    <w:rsid w:val="009372C1"/>
    <w:rsid w:val="00937A15"/>
    <w:rsid w:val="00937A99"/>
    <w:rsid w:val="009403B9"/>
    <w:rsid w:val="00940764"/>
    <w:rsid w:val="00940DD0"/>
    <w:rsid w:val="0094120A"/>
    <w:rsid w:val="00941851"/>
    <w:rsid w:val="0094199E"/>
    <w:rsid w:val="009419F3"/>
    <w:rsid w:val="00941DD6"/>
    <w:rsid w:val="009422FD"/>
    <w:rsid w:val="009423CC"/>
    <w:rsid w:val="009426FD"/>
    <w:rsid w:val="009429C6"/>
    <w:rsid w:val="00942DA2"/>
    <w:rsid w:val="009437ED"/>
    <w:rsid w:val="009439DF"/>
    <w:rsid w:val="00943D20"/>
    <w:rsid w:val="00943EF1"/>
    <w:rsid w:val="00944803"/>
    <w:rsid w:val="009449F2"/>
    <w:rsid w:val="00944A46"/>
    <w:rsid w:val="00944A7F"/>
    <w:rsid w:val="00944D8F"/>
    <w:rsid w:val="0094502F"/>
    <w:rsid w:val="00945DB7"/>
    <w:rsid w:val="00946B5D"/>
    <w:rsid w:val="00947938"/>
    <w:rsid w:val="009479F0"/>
    <w:rsid w:val="009503ED"/>
    <w:rsid w:val="009506A7"/>
    <w:rsid w:val="00950887"/>
    <w:rsid w:val="009517CF"/>
    <w:rsid w:val="0095380C"/>
    <w:rsid w:val="00953B06"/>
    <w:rsid w:val="00954484"/>
    <w:rsid w:val="00954A19"/>
    <w:rsid w:val="00954C8D"/>
    <w:rsid w:val="00954D63"/>
    <w:rsid w:val="00955930"/>
    <w:rsid w:val="00955EF3"/>
    <w:rsid w:val="00956034"/>
    <w:rsid w:val="00956B23"/>
    <w:rsid w:val="00957ACE"/>
    <w:rsid w:val="00960C38"/>
    <w:rsid w:val="0096135A"/>
    <w:rsid w:val="0096179F"/>
    <w:rsid w:val="009625B6"/>
    <w:rsid w:val="00965331"/>
    <w:rsid w:val="00965D61"/>
    <w:rsid w:val="00967681"/>
    <w:rsid w:val="00967906"/>
    <w:rsid w:val="00967B9A"/>
    <w:rsid w:val="00967D86"/>
    <w:rsid w:val="00970386"/>
    <w:rsid w:val="00970518"/>
    <w:rsid w:val="0097198F"/>
    <w:rsid w:val="00971B21"/>
    <w:rsid w:val="0097214D"/>
    <w:rsid w:val="00972376"/>
    <w:rsid w:val="009724DB"/>
    <w:rsid w:val="00972706"/>
    <w:rsid w:val="00972A16"/>
    <w:rsid w:val="009730F6"/>
    <w:rsid w:val="00973318"/>
    <w:rsid w:val="00973632"/>
    <w:rsid w:val="00974117"/>
    <w:rsid w:val="00974442"/>
    <w:rsid w:val="00974CF9"/>
    <w:rsid w:val="009753FC"/>
    <w:rsid w:val="00975E42"/>
    <w:rsid w:val="00975F46"/>
    <w:rsid w:val="00975F52"/>
    <w:rsid w:val="00975F64"/>
    <w:rsid w:val="00976989"/>
    <w:rsid w:val="00976A22"/>
    <w:rsid w:val="0097720F"/>
    <w:rsid w:val="00977297"/>
    <w:rsid w:val="009773C1"/>
    <w:rsid w:val="00977E3F"/>
    <w:rsid w:val="00980B25"/>
    <w:rsid w:val="00981267"/>
    <w:rsid w:val="00981B0A"/>
    <w:rsid w:val="00981FB4"/>
    <w:rsid w:val="00982E66"/>
    <w:rsid w:val="00983549"/>
    <w:rsid w:val="00983C40"/>
    <w:rsid w:val="00984524"/>
    <w:rsid w:val="0098475D"/>
    <w:rsid w:val="00984B98"/>
    <w:rsid w:val="00985E7E"/>
    <w:rsid w:val="00985F5C"/>
    <w:rsid w:val="00986402"/>
    <w:rsid w:val="009864FF"/>
    <w:rsid w:val="00986D8F"/>
    <w:rsid w:val="00986F00"/>
    <w:rsid w:val="00987682"/>
    <w:rsid w:val="0099040E"/>
    <w:rsid w:val="0099047B"/>
    <w:rsid w:val="0099150F"/>
    <w:rsid w:val="0099226F"/>
    <w:rsid w:val="00992C6C"/>
    <w:rsid w:val="00992E98"/>
    <w:rsid w:val="009936D9"/>
    <w:rsid w:val="00993A6D"/>
    <w:rsid w:val="00995584"/>
    <w:rsid w:val="00995A39"/>
    <w:rsid w:val="0099654F"/>
    <w:rsid w:val="009966C0"/>
    <w:rsid w:val="009974CA"/>
    <w:rsid w:val="0099768A"/>
    <w:rsid w:val="00997A98"/>
    <w:rsid w:val="009A0768"/>
    <w:rsid w:val="009A0870"/>
    <w:rsid w:val="009A16B3"/>
    <w:rsid w:val="009A1876"/>
    <w:rsid w:val="009A19FA"/>
    <w:rsid w:val="009A279C"/>
    <w:rsid w:val="009A3152"/>
    <w:rsid w:val="009A3758"/>
    <w:rsid w:val="009A3E97"/>
    <w:rsid w:val="009A4C48"/>
    <w:rsid w:val="009A4CA9"/>
    <w:rsid w:val="009A599D"/>
    <w:rsid w:val="009A5F4D"/>
    <w:rsid w:val="009A6197"/>
    <w:rsid w:val="009B005B"/>
    <w:rsid w:val="009B0B9B"/>
    <w:rsid w:val="009B188E"/>
    <w:rsid w:val="009B1BF1"/>
    <w:rsid w:val="009B23AA"/>
    <w:rsid w:val="009B3A23"/>
    <w:rsid w:val="009B45A9"/>
    <w:rsid w:val="009B4B55"/>
    <w:rsid w:val="009B4E91"/>
    <w:rsid w:val="009B5368"/>
    <w:rsid w:val="009B562D"/>
    <w:rsid w:val="009B5D2A"/>
    <w:rsid w:val="009B6166"/>
    <w:rsid w:val="009B70C7"/>
    <w:rsid w:val="009B754F"/>
    <w:rsid w:val="009B763A"/>
    <w:rsid w:val="009B7A6B"/>
    <w:rsid w:val="009C05A6"/>
    <w:rsid w:val="009C1099"/>
    <w:rsid w:val="009C1B1E"/>
    <w:rsid w:val="009C2C4D"/>
    <w:rsid w:val="009C3129"/>
    <w:rsid w:val="009C3813"/>
    <w:rsid w:val="009C488C"/>
    <w:rsid w:val="009C4ABF"/>
    <w:rsid w:val="009C5797"/>
    <w:rsid w:val="009C5B6D"/>
    <w:rsid w:val="009C5BEE"/>
    <w:rsid w:val="009C67B0"/>
    <w:rsid w:val="009C6884"/>
    <w:rsid w:val="009C68A8"/>
    <w:rsid w:val="009C696D"/>
    <w:rsid w:val="009C70A8"/>
    <w:rsid w:val="009D0118"/>
    <w:rsid w:val="009D09F0"/>
    <w:rsid w:val="009D0AEA"/>
    <w:rsid w:val="009D0CEF"/>
    <w:rsid w:val="009D174E"/>
    <w:rsid w:val="009D1903"/>
    <w:rsid w:val="009D1E78"/>
    <w:rsid w:val="009D2288"/>
    <w:rsid w:val="009D24A1"/>
    <w:rsid w:val="009D2CD7"/>
    <w:rsid w:val="009D330A"/>
    <w:rsid w:val="009D351E"/>
    <w:rsid w:val="009D3BA9"/>
    <w:rsid w:val="009D3E2C"/>
    <w:rsid w:val="009D42FA"/>
    <w:rsid w:val="009D4663"/>
    <w:rsid w:val="009D46F3"/>
    <w:rsid w:val="009D490A"/>
    <w:rsid w:val="009D4A09"/>
    <w:rsid w:val="009D55F4"/>
    <w:rsid w:val="009D6B61"/>
    <w:rsid w:val="009D6DE7"/>
    <w:rsid w:val="009D76A3"/>
    <w:rsid w:val="009D79C2"/>
    <w:rsid w:val="009D7A0D"/>
    <w:rsid w:val="009D7DA0"/>
    <w:rsid w:val="009E0660"/>
    <w:rsid w:val="009E0B7D"/>
    <w:rsid w:val="009E11A9"/>
    <w:rsid w:val="009E1339"/>
    <w:rsid w:val="009E168A"/>
    <w:rsid w:val="009E1B16"/>
    <w:rsid w:val="009E1BDB"/>
    <w:rsid w:val="009E264C"/>
    <w:rsid w:val="009E27EA"/>
    <w:rsid w:val="009E2E14"/>
    <w:rsid w:val="009E2F52"/>
    <w:rsid w:val="009E393E"/>
    <w:rsid w:val="009E417A"/>
    <w:rsid w:val="009E457A"/>
    <w:rsid w:val="009E4E26"/>
    <w:rsid w:val="009E4E69"/>
    <w:rsid w:val="009E51FD"/>
    <w:rsid w:val="009E6062"/>
    <w:rsid w:val="009E687F"/>
    <w:rsid w:val="009E6907"/>
    <w:rsid w:val="009E6CF0"/>
    <w:rsid w:val="009E7155"/>
    <w:rsid w:val="009E72D8"/>
    <w:rsid w:val="009E75CA"/>
    <w:rsid w:val="009E76C7"/>
    <w:rsid w:val="009F0348"/>
    <w:rsid w:val="009F0C5A"/>
    <w:rsid w:val="009F0F0B"/>
    <w:rsid w:val="009F10CE"/>
    <w:rsid w:val="009F1320"/>
    <w:rsid w:val="009F177B"/>
    <w:rsid w:val="009F17E3"/>
    <w:rsid w:val="009F1EED"/>
    <w:rsid w:val="009F2356"/>
    <w:rsid w:val="009F2D5D"/>
    <w:rsid w:val="009F3C43"/>
    <w:rsid w:val="009F49AC"/>
    <w:rsid w:val="009F4DDD"/>
    <w:rsid w:val="009F4ED8"/>
    <w:rsid w:val="009F5D61"/>
    <w:rsid w:val="009F5DA0"/>
    <w:rsid w:val="009F63E9"/>
    <w:rsid w:val="009F6DD1"/>
    <w:rsid w:val="009F7857"/>
    <w:rsid w:val="009F79BD"/>
    <w:rsid w:val="009F7BC2"/>
    <w:rsid w:val="00A00275"/>
    <w:rsid w:val="00A00D6D"/>
    <w:rsid w:val="00A01431"/>
    <w:rsid w:val="00A0145D"/>
    <w:rsid w:val="00A01941"/>
    <w:rsid w:val="00A021F5"/>
    <w:rsid w:val="00A02BC9"/>
    <w:rsid w:val="00A0333D"/>
    <w:rsid w:val="00A03476"/>
    <w:rsid w:val="00A044DC"/>
    <w:rsid w:val="00A06008"/>
    <w:rsid w:val="00A06212"/>
    <w:rsid w:val="00A06B13"/>
    <w:rsid w:val="00A06E73"/>
    <w:rsid w:val="00A0719B"/>
    <w:rsid w:val="00A079EE"/>
    <w:rsid w:val="00A07DEF"/>
    <w:rsid w:val="00A10440"/>
    <w:rsid w:val="00A107BF"/>
    <w:rsid w:val="00A1089B"/>
    <w:rsid w:val="00A10CCD"/>
    <w:rsid w:val="00A11A5A"/>
    <w:rsid w:val="00A12157"/>
    <w:rsid w:val="00A130E3"/>
    <w:rsid w:val="00A13C66"/>
    <w:rsid w:val="00A13D40"/>
    <w:rsid w:val="00A13D5C"/>
    <w:rsid w:val="00A13D6B"/>
    <w:rsid w:val="00A140F6"/>
    <w:rsid w:val="00A143BA"/>
    <w:rsid w:val="00A1452F"/>
    <w:rsid w:val="00A14A83"/>
    <w:rsid w:val="00A15564"/>
    <w:rsid w:val="00A15B70"/>
    <w:rsid w:val="00A15FA0"/>
    <w:rsid w:val="00A161E6"/>
    <w:rsid w:val="00A16939"/>
    <w:rsid w:val="00A1694F"/>
    <w:rsid w:val="00A1754A"/>
    <w:rsid w:val="00A178E8"/>
    <w:rsid w:val="00A17B09"/>
    <w:rsid w:val="00A20AD7"/>
    <w:rsid w:val="00A20B02"/>
    <w:rsid w:val="00A2118F"/>
    <w:rsid w:val="00A221FD"/>
    <w:rsid w:val="00A22864"/>
    <w:rsid w:val="00A22923"/>
    <w:rsid w:val="00A22D6F"/>
    <w:rsid w:val="00A230F5"/>
    <w:rsid w:val="00A23176"/>
    <w:rsid w:val="00A2433E"/>
    <w:rsid w:val="00A244F8"/>
    <w:rsid w:val="00A24E64"/>
    <w:rsid w:val="00A25685"/>
    <w:rsid w:val="00A256D2"/>
    <w:rsid w:val="00A2583D"/>
    <w:rsid w:val="00A26166"/>
    <w:rsid w:val="00A263C4"/>
    <w:rsid w:val="00A26935"/>
    <w:rsid w:val="00A27763"/>
    <w:rsid w:val="00A30D12"/>
    <w:rsid w:val="00A321AC"/>
    <w:rsid w:val="00A322B5"/>
    <w:rsid w:val="00A327BE"/>
    <w:rsid w:val="00A32A76"/>
    <w:rsid w:val="00A32C0B"/>
    <w:rsid w:val="00A32E2F"/>
    <w:rsid w:val="00A32FA7"/>
    <w:rsid w:val="00A32FCD"/>
    <w:rsid w:val="00A332BA"/>
    <w:rsid w:val="00A333B7"/>
    <w:rsid w:val="00A336D2"/>
    <w:rsid w:val="00A3596E"/>
    <w:rsid w:val="00A35D96"/>
    <w:rsid w:val="00A363C0"/>
    <w:rsid w:val="00A36844"/>
    <w:rsid w:val="00A368E3"/>
    <w:rsid w:val="00A40387"/>
    <w:rsid w:val="00A40942"/>
    <w:rsid w:val="00A413C4"/>
    <w:rsid w:val="00A41700"/>
    <w:rsid w:val="00A42288"/>
    <w:rsid w:val="00A42335"/>
    <w:rsid w:val="00A42898"/>
    <w:rsid w:val="00A431B0"/>
    <w:rsid w:val="00A4427F"/>
    <w:rsid w:val="00A4442B"/>
    <w:rsid w:val="00A445EF"/>
    <w:rsid w:val="00A44D5A"/>
    <w:rsid w:val="00A46289"/>
    <w:rsid w:val="00A4662C"/>
    <w:rsid w:val="00A4669B"/>
    <w:rsid w:val="00A47683"/>
    <w:rsid w:val="00A47960"/>
    <w:rsid w:val="00A47CF1"/>
    <w:rsid w:val="00A47D44"/>
    <w:rsid w:val="00A47E7D"/>
    <w:rsid w:val="00A47EAD"/>
    <w:rsid w:val="00A501B9"/>
    <w:rsid w:val="00A50D92"/>
    <w:rsid w:val="00A51383"/>
    <w:rsid w:val="00A519C7"/>
    <w:rsid w:val="00A51FCA"/>
    <w:rsid w:val="00A5247F"/>
    <w:rsid w:val="00A524DB"/>
    <w:rsid w:val="00A533B0"/>
    <w:rsid w:val="00A5397C"/>
    <w:rsid w:val="00A53AC0"/>
    <w:rsid w:val="00A53D12"/>
    <w:rsid w:val="00A54045"/>
    <w:rsid w:val="00A5434D"/>
    <w:rsid w:val="00A5546C"/>
    <w:rsid w:val="00A55716"/>
    <w:rsid w:val="00A55A5D"/>
    <w:rsid w:val="00A56002"/>
    <w:rsid w:val="00A56590"/>
    <w:rsid w:val="00A572F4"/>
    <w:rsid w:val="00A57468"/>
    <w:rsid w:val="00A575B3"/>
    <w:rsid w:val="00A57B15"/>
    <w:rsid w:val="00A57B31"/>
    <w:rsid w:val="00A57B4E"/>
    <w:rsid w:val="00A57BD1"/>
    <w:rsid w:val="00A57FAB"/>
    <w:rsid w:val="00A57FBC"/>
    <w:rsid w:val="00A6098B"/>
    <w:rsid w:val="00A626E9"/>
    <w:rsid w:val="00A6297D"/>
    <w:rsid w:val="00A629A4"/>
    <w:rsid w:val="00A62CFA"/>
    <w:rsid w:val="00A6364A"/>
    <w:rsid w:val="00A6368B"/>
    <w:rsid w:val="00A63957"/>
    <w:rsid w:val="00A6466C"/>
    <w:rsid w:val="00A64743"/>
    <w:rsid w:val="00A64D34"/>
    <w:rsid w:val="00A65058"/>
    <w:rsid w:val="00A657F0"/>
    <w:rsid w:val="00A6585B"/>
    <w:rsid w:val="00A659BB"/>
    <w:rsid w:val="00A660E7"/>
    <w:rsid w:val="00A66294"/>
    <w:rsid w:val="00A6670F"/>
    <w:rsid w:val="00A6675E"/>
    <w:rsid w:val="00A66B1E"/>
    <w:rsid w:val="00A67F91"/>
    <w:rsid w:val="00A705FA"/>
    <w:rsid w:val="00A707BD"/>
    <w:rsid w:val="00A70BCB"/>
    <w:rsid w:val="00A70DB4"/>
    <w:rsid w:val="00A718E8"/>
    <w:rsid w:val="00A71D4F"/>
    <w:rsid w:val="00A71E0F"/>
    <w:rsid w:val="00A71E5C"/>
    <w:rsid w:val="00A729E4"/>
    <w:rsid w:val="00A73237"/>
    <w:rsid w:val="00A73687"/>
    <w:rsid w:val="00A73B69"/>
    <w:rsid w:val="00A73BEF"/>
    <w:rsid w:val="00A745F5"/>
    <w:rsid w:val="00A7471A"/>
    <w:rsid w:val="00A74F3E"/>
    <w:rsid w:val="00A7528C"/>
    <w:rsid w:val="00A806AD"/>
    <w:rsid w:val="00A8072B"/>
    <w:rsid w:val="00A80F73"/>
    <w:rsid w:val="00A810C7"/>
    <w:rsid w:val="00A81D39"/>
    <w:rsid w:val="00A81F1B"/>
    <w:rsid w:val="00A82084"/>
    <w:rsid w:val="00A821BC"/>
    <w:rsid w:val="00A825BD"/>
    <w:rsid w:val="00A825F5"/>
    <w:rsid w:val="00A829B8"/>
    <w:rsid w:val="00A8342B"/>
    <w:rsid w:val="00A83EF1"/>
    <w:rsid w:val="00A8407C"/>
    <w:rsid w:val="00A8465D"/>
    <w:rsid w:val="00A84828"/>
    <w:rsid w:val="00A84D5F"/>
    <w:rsid w:val="00A85228"/>
    <w:rsid w:val="00A85500"/>
    <w:rsid w:val="00A85D40"/>
    <w:rsid w:val="00A868EF"/>
    <w:rsid w:val="00A86E1C"/>
    <w:rsid w:val="00A87279"/>
    <w:rsid w:val="00A87844"/>
    <w:rsid w:val="00A87E46"/>
    <w:rsid w:val="00A87EE6"/>
    <w:rsid w:val="00A903AD"/>
    <w:rsid w:val="00A918FD"/>
    <w:rsid w:val="00A92318"/>
    <w:rsid w:val="00A92A81"/>
    <w:rsid w:val="00A92A8C"/>
    <w:rsid w:val="00A92CAC"/>
    <w:rsid w:val="00A92F8B"/>
    <w:rsid w:val="00A9308B"/>
    <w:rsid w:val="00A930E6"/>
    <w:rsid w:val="00A94537"/>
    <w:rsid w:val="00A94626"/>
    <w:rsid w:val="00A94FD2"/>
    <w:rsid w:val="00A950FC"/>
    <w:rsid w:val="00A956ED"/>
    <w:rsid w:val="00A95730"/>
    <w:rsid w:val="00A96A92"/>
    <w:rsid w:val="00A97A36"/>
    <w:rsid w:val="00AA0857"/>
    <w:rsid w:val="00AA0E36"/>
    <w:rsid w:val="00AA3053"/>
    <w:rsid w:val="00AA3941"/>
    <w:rsid w:val="00AA39AF"/>
    <w:rsid w:val="00AA418F"/>
    <w:rsid w:val="00AA486B"/>
    <w:rsid w:val="00AA4AFA"/>
    <w:rsid w:val="00AA5532"/>
    <w:rsid w:val="00AA6253"/>
    <w:rsid w:val="00AA652E"/>
    <w:rsid w:val="00AA68E2"/>
    <w:rsid w:val="00AA6E0F"/>
    <w:rsid w:val="00AA7362"/>
    <w:rsid w:val="00AB0650"/>
    <w:rsid w:val="00AB12BE"/>
    <w:rsid w:val="00AB146E"/>
    <w:rsid w:val="00AB156C"/>
    <w:rsid w:val="00AB1B6A"/>
    <w:rsid w:val="00AB1D33"/>
    <w:rsid w:val="00AB2688"/>
    <w:rsid w:val="00AB26D6"/>
    <w:rsid w:val="00AB2A0C"/>
    <w:rsid w:val="00AB2B52"/>
    <w:rsid w:val="00AB3237"/>
    <w:rsid w:val="00AB3789"/>
    <w:rsid w:val="00AB3851"/>
    <w:rsid w:val="00AB445F"/>
    <w:rsid w:val="00AB4CC2"/>
    <w:rsid w:val="00AB4FA0"/>
    <w:rsid w:val="00AB5A45"/>
    <w:rsid w:val="00AB5DA2"/>
    <w:rsid w:val="00AB60E5"/>
    <w:rsid w:val="00AB6734"/>
    <w:rsid w:val="00AB6C01"/>
    <w:rsid w:val="00AB6E38"/>
    <w:rsid w:val="00AB7A5D"/>
    <w:rsid w:val="00AB7EBA"/>
    <w:rsid w:val="00AC0872"/>
    <w:rsid w:val="00AC0E1E"/>
    <w:rsid w:val="00AC2415"/>
    <w:rsid w:val="00AC25CB"/>
    <w:rsid w:val="00AC37F8"/>
    <w:rsid w:val="00AC3A19"/>
    <w:rsid w:val="00AC3CE1"/>
    <w:rsid w:val="00AC3CE9"/>
    <w:rsid w:val="00AC444B"/>
    <w:rsid w:val="00AC59CC"/>
    <w:rsid w:val="00AC59EA"/>
    <w:rsid w:val="00AC5D99"/>
    <w:rsid w:val="00AC61A6"/>
    <w:rsid w:val="00AC6AB4"/>
    <w:rsid w:val="00AC7D3F"/>
    <w:rsid w:val="00AD09D8"/>
    <w:rsid w:val="00AD0BC9"/>
    <w:rsid w:val="00AD127C"/>
    <w:rsid w:val="00AD159A"/>
    <w:rsid w:val="00AD1CD5"/>
    <w:rsid w:val="00AD485C"/>
    <w:rsid w:val="00AD4DC7"/>
    <w:rsid w:val="00AD5DC4"/>
    <w:rsid w:val="00AD5F2C"/>
    <w:rsid w:val="00AD7370"/>
    <w:rsid w:val="00AD737C"/>
    <w:rsid w:val="00AD78D6"/>
    <w:rsid w:val="00AD7FBF"/>
    <w:rsid w:val="00AE06D0"/>
    <w:rsid w:val="00AE164C"/>
    <w:rsid w:val="00AE174F"/>
    <w:rsid w:val="00AE2335"/>
    <w:rsid w:val="00AE2339"/>
    <w:rsid w:val="00AE343C"/>
    <w:rsid w:val="00AE3455"/>
    <w:rsid w:val="00AE3E1D"/>
    <w:rsid w:val="00AE4668"/>
    <w:rsid w:val="00AE4715"/>
    <w:rsid w:val="00AE5B76"/>
    <w:rsid w:val="00AE5BFA"/>
    <w:rsid w:val="00AE69DA"/>
    <w:rsid w:val="00AE6B76"/>
    <w:rsid w:val="00AE723F"/>
    <w:rsid w:val="00AE730C"/>
    <w:rsid w:val="00AE79A6"/>
    <w:rsid w:val="00AF1835"/>
    <w:rsid w:val="00AF1C02"/>
    <w:rsid w:val="00AF1DC3"/>
    <w:rsid w:val="00AF236E"/>
    <w:rsid w:val="00AF277A"/>
    <w:rsid w:val="00AF3D09"/>
    <w:rsid w:val="00AF4298"/>
    <w:rsid w:val="00AF452E"/>
    <w:rsid w:val="00AF4883"/>
    <w:rsid w:val="00AF4F76"/>
    <w:rsid w:val="00AF5A19"/>
    <w:rsid w:val="00AF7569"/>
    <w:rsid w:val="00AF7CD9"/>
    <w:rsid w:val="00B001EE"/>
    <w:rsid w:val="00B01326"/>
    <w:rsid w:val="00B01331"/>
    <w:rsid w:val="00B01E9E"/>
    <w:rsid w:val="00B021B5"/>
    <w:rsid w:val="00B02B9E"/>
    <w:rsid w:val="00B02D53"/>
    <w:rsid w:val="00B03896"/>
    <w:rsid w:val="00B03E18"/>
    <w:rsid w:val="00B042AB"/>
    <w:rsid w:val="00B04D91"/>
    <w:rsid w:val="00B055B6"/>
    <w:rsid w:val="00B05F29"/>
    <w:rsid w:val="00B064D3"/>
    <w:rsid w:val="00B06871"/>
    <w:rsid w:val="00B06F68"/>
    <w:rsid w:val="00B07643"/>
    <w:rsid w:val="00B078BF"/>
    <w:rsid w:val="00B07B6D"/>
    <w:rsid w:val="00B10ACE"/>
    <w:rsid w:val="00B10C83"/>
    <w:rsid w:val="00B12037"/>
    <w:rsid w:val="00B12137"/>
    <w:rsid w:val="00B1219C"/>
    <w:rsid w:val="00B122A6"/>
    <w:rsid w:val="00B126FD"/>
    <w:rsid w:val="00B12CE9"/>
    <w:rsid w:val="00B1304D"/>
    <w:rsid w:val="00B13112"/>
    <w:rsid w:val="00B13262"/>
    <w:rsid w:val="00B14B28"/>
    <w:rsid w:val="00B1535F"/>
    <w:rsid w:val="00B15529"/>
    <w:rsid w:val="00B15FCD"/>
    <w:rsid w:val="00B17306"/>
    <w:rsid w:val="00B1732E"/>
    <w:rsid w:val="00B179B2"/>
    <w:rsid w:val="00B17A07"/>
    <w:rsid w:val="00B17AA1"/>
    <w:rsid w:val="00B17AAF"/>
    <w:rsid w:val="00B20514"/>
    <w:rsid w:val="00B210B6"/>
    <w:rsid w:val="00B216F4"/>
    <w:rsid w:val="00B21718"/>
    <w:rsid w:val="00B21B10"/>
    <w:rsid w:val="00B22136"/>
    <w:rsid w:val="00B22288"/>
    <w:rsid w:val="00B224D8"/>
    <w:rsid w:val="00B22792"/>
    <w:rsid w:val="00B22AE8"/>
    <w:rsid w:val="00B22BFE"/>
    <w:rsid w:val="00B23115"/>
    <w:rsid w:val="00B2346E"/>
    <w:rsid w:val="00B235FB"/>
    <w:rsid w:val="00B239CB"/>
    <w:rsid w:val="00B23E29"/>
    <w:rsid w:val="00B2412C"/>
    <w:rsid w:val="00B25017"/>
    <w:rsid w:val="00B25089"/>
    <w:rsid w:val="00B2662C"/>
    <w:rsid w:val="00B26C0F"/>
    <w:rsid w:val="00B26F3F"/>
    <w:rsid w:val="00B27097"/>
    <w:rsid w:val="00B274CB"/>
    <w:rsid w:val="00B275F7"/>
    <w:rsid w:val="00B27CF6"/>
    <w:rsid w:val="00B30C98"/>
    <w:rsid w:val="00B31035"/>
    <w:rsid w:val="00B31571"/>
    <w:rsid w:val="00B3226F"/>
    <w:rsid w:val="00B32629"/>
    <w:rsid w:val="00B33035"/>
    <w:rsid w:val="00B33924"/>
    <w:rsid w:val="00B33C46"/>
    <w:rsid w:val="00B33D80"/>
    <w:rsid w:val="00B342AC"/>
    <w:rsid w:val="00B346FD"/>
    <w:rsid w:val="00B349EB"/>
    <w:rsid w:val="00B34A24"/>
    <w:rsid w:val="00B34D3D"/>
    <w:rsid w:val="00B35120"/>
    <w:rsid w:val="00B35E73"/>
    <w:rsid w:val="00B36622"/>
    <w:rsid w:val="00B36B27"/>
    <w:rsid w:val="00B36D65"/>
    <w:rsid w:val="00B3777B"/>
    <w:rsid w:val="00B40469"/>
    <w:rsid w:val="00B41787"/>
    <w:rsid w:val="00B42512"/>
    <w:rsid w:val="00B42F17"/>
    <w:rsid w:val="00B4372E"/>
    <w:rsid w:val="00B43D3A"/>
    <w:rsid w:val="00B442F4"/>
    <w:rsid w:val="00B443E3"/>
    <w:rsid w:val="00B447BF"/>
    <w:rsid w:val="00B46583"/>
    <w:rsid w:val="00B465F3"/>
    <w:rsid w:val="00B472E0"/>
    <w:rsid w:val="00B505CF"/>
    <w:rsid w:val="00B511DD"/>
    <w:rsid w:val="00B512ED"/>
    <w:rsid w:val="00B5178B"/>
    <w:rsid w:val="00B52207"/>
    <w:rsid w:val="00B52511"/>
    <w:rsid w:val="00B5265C"/>
    <w:rsid w:val="00B52830"/>
    <w:rsid w:val="00B53043"/>
    <w:rsid w:val="00B5329E"/>
    <w:rsid w:val="00B532A3"/>
    <w:rsid w:val="00B53DE3"/>
    <w:rsid w:val="00B54162"/>
    <w:rsid w:val="00B546C1"/>
    <w:rsid w:val="00B54CDC"/>
    <w:rsid w:val="00B55286"/>
    <w:rsid w:val="00B55B35"/>
    <w:rsid w:val="00B55E59"/>
    <w:rsid w:val="00B5684C"/>
    <w:rsid w:val="00B56AD1"/>
    <w:rsid w:val="00B57937"/>
    <w:rsid w:val="00B57B66"/>
    <w:rsid w:val="00B57BB6"/>
    <w:rsid w:val="00B57D93"/>
    <w:rsid w:val="00B61164"/>
    <w:rsid w:val="00B61D8C"/>
    <w:rsid w:val="00B625CA"/>
    <w:rsid w:val="00B634E4"/>
    <w:rsid w:val="00B642C6"/>
    <w:rsid w:val="00B649A7"/>
    <w:rsid w:val="00B64D37"/>
    <w:rsid w:val="00B65198"/>
    <w:rsid w:val="00B65340"/>
    <w:rsid w:val="00B65595"/>
    <w:rsid w:val="00B65838"/>
    <w:rsid w:val="00B66461"/>
    <w:rsid w:val="00B66684"/>
    <w:rsid w:val="00B66C95"/>
    <w:rsid w:val="00B700DA"/>
    <w:rsid w:val="00B70E25"/>
    <w:rsid w:val="00B71278"/>
    <w:rsid w:val="00B712A5"/>
    <w:rsid w:val="00B71A30"/>
    <w:rsid w:val="00B71D9E"/>
    <w:rsid w:val="00B71DB6"/>
    <w:rsid w:val="00B72026"/>
    <w:rsid w:val="00B720AD"/>
    <w:rsid w:val="00B72909"/>
    <w:rsid w:val="00B73FC7"/>
    <w:rsid w:val="00B74223"/>
    <w:rsid w:val="00B748B4"/>
    <w:rsid w:val="00B74B89"/>
    <w:rsid w:val="00B75660"/>
    <w:rsid w:val="00B75884"/>
    <w:rsid w:val="00B75A13"/>
    <w:rsid w:val="00B7659F"/>
    <w:rsid w:val="00B7665A"/>
    <w:rsid w:val="00B76B72"/>
    <w:rsid w:val="00B76EF5"/>
    <w:rsid w:val="00B77015"/>
    <w:rsid w:val="00B770BB"/>
    <w:rsid w:val="00B779C3"/>
    <w:rsid w:val="00B77A80"/>
    <w:rsid w:val="00B77B03"/>
    <w:rsid w:val="00B77D37"/>
    <w:rsid w:val="00B80808"/>
    <w:rsid w:val="00B809F9"/>
    <w:rsid w:val="00B81827"/>
    <w:rsid w:val="00B81A63"/>
    <w:rsid w:val="00B81C27"/>
    <w:rsid w:val="00B827B6"/>
    <w:rsid w:val="00B82AE9"/>
    <w:rsid w:val="00B82FC7"/>
    <w:rsid w:val="00B830FC"/>
    <w:rsid w:val="00B837A7"/>
    <w:rsid w:val="00B837D8"/>
    <w:rsid w:val="00B839E2"/>
    <w:rsid w:val="00B83CF1"/>
    <w:rsid w:val="00B8497D"/>
    <w:rsid w:val="00B85EB1"/>
    <w:rsid w:val="00B85FA5"/>
    <w:rsid w:val="00B8615C"/>
    <w:rsid w:val="00B866B7"/>
    <w:rsid w:val="00B87239"/>
    <w:rsid w:val="00B872BB"/>
    <w:rsid w:val="00B879C7"/>
    <w:rsid w:val="00B90241"/>
    <w:rsid w:val="00B90646"/>
    <w:rsid w:val="00B90858"/>
    <w:rsid w:val="00B9179E"/>
    <w:rsid w:val="00B91871"/>
    <w:rsid w:val="00B91DF4"/>
    <w:rsid w:val="00B92068"/>
    <w:rsid w:val="00B92916"/>
    <w:rsid w:val="00B92B55"/>
    <w:rsid w:val="00B92BFD"/>
    <w:rsid w:val="00B934CB"/>
    <w:rsid w:val="00B935FA"/>
    <w:rsid w:val="00B94D8B"/>
    <w:rsid w:val="00B96F25"/>
    <w:rsid w:val="00B971A9"/>
    <w:rsid w:val="00B9733A"/>
    <w:rsid w:val="00B97819"/>
    <w:rsid w:val="00B97CFA"/>
    <w:rsid w:val="00B97D1D"/>
    <w:rsid w:val="00BA0079"/>
    <w:rsid w:val="00BA0CAB"/>
    <w:rsid w:val="00BA14C4"/>
    <w:rsid w:val="00BA2E59"/>
    <w:rsid w:val="00BA31EA"/>
    <w:rsid w:val="00BA34A1"/>
    <w:rsid w:val="00BA3A99"/>
    <w:rsid w:val="00BA3DF2"/>
    <w:rsid w:val="00BA423D"/>
    <w:rsid w:val="00BA42DA"/>
    <w:rsid w:val="00BA46E5"/>
    <w:rsid w:val="00BA49B1"/>
    <w:rsid w:val="00BA4D8A"/>
    <w:rsid w:val="00BA57ED"/>
    <w:rsid w:val="00BA59DD"/>
    <w:rsid w:val="00BA5E31"/>
    <w:rsid w:val="00BA6561"/>
    <w:rsid w:val="00BA6DFB"/>
    <w:rsid w:val="00BA7290"/>
    <w:rsid w:val="00BA7611"/>
    <w:rsid w:val="00BA7CC7"/>
    <w:rsid w:val="00BB05C6"/>
    <w:rsid w:val="00BB1D0B"/>
    <w:rsid w:val="00BB1F2E"/>
    <w:rsid w:val="00BB2281"/>
    <w:rsid w:val="00BB27A3"/>
    <w:rsid w:val="00BB30EA"/>
    <w:rsid w:val="00BB350D"/>
    <w:rsid w:val="00BB3545"/>
    <w:rsid w:val="00BB416A"/>
    <w:rsid w:val="00BB4F46"/>
    <w:rsid w:val="00BB5A37"/>
    <w:rsid w:val="00BB5BF2"/>
    <w:rsid w:val="00BB6519"/>
    <w:rsid w:val="00BB6B6F"/>
    <w:rsid w:val="00BB7268"/>
    <w:rsid w:val="00BB7701"/>
    <w:rsid w:val="00BB7990"/>
    <w:rsid w:val="00BC030F"/>
    <w:rsid w:val="00BC08EB"/>
    <w:rsid w:val="00BC18E0"/>
    <w:rsid w:val="00BC192C"/>
    <w:rsid w:val="00BC2995"/>
    <w:rsid w:val="00BC2D9F"/>
    <w:rsid w:val="00BC3809"/>
    <w:rsid w:val="00BC5503"/>
    <w:rsid w:val="00BC69F0"/>
    <w:rsid w:val="00BC6BA1"/>
    <w:rsid w:val="00BC6E8A"/>
    <w:rsid w:val="00BC7520"/>
    <w:rsid w:val="00BD00AA"/>
    <w:rsid w:val="00BD02C4"/>
    <w:rsid w:val="00BD16E7"/>
    <w:rsid w:val="00BD1AB0"/>
    <w:rsid w:val="00BD1BBC"/>
    <w:rsid w:val="00BD2924"/>
    <w:rsid w:val="00BD2A32"/>
    <w:rsid w:val="00BD315D"/>
    <w:rsid w:val="00BD3477"/>
    <w:rsid w:val="00BD39A3"/>
    <w:rsid w:val="00BD3CC0"/>
    <w:rsid w:val="00BD4547"/>
    <w:rsid w:val="00BD4697"/>
    <w:rsid w:val="00BD4AEA"/>
    <w:rsid w:val="00BD4C83"/>
    <w:rsid w:val="00BD4D33"/>
    <w:rsid w:val="00BD4D8C"/>
    <w:rsid w:val="00BD5C2F"/>
    <w:rsid w:val="00BD65DA"/>
    <w:rsid w:val="00BD6FA6"/>
    <w:rsid w:val="00BD7FEE"/>
    <w:rsid w:val="00BE01B3"/>
    <w:rsid w:val="00BE05A1"/>
    <w:rsid w:val="00BE05AF"/>
    <w:rsid w:val="00BE0C46"/>
    <w:rsid w:val="00BE0D6F"/>
    <w:rsid w:val="00BE0FBE"/>
    <w:rsid w:val="00BE15C3"/>
    <w:rsid w:val="00BE1926"/>
    <w:rsid w:val="00BE1BB2"/>
    <w:rsid w:val="00BE2078"/>
    <w:rsid w:val="00BE272A"/>
    <w:rsid w:val="00BE2878"/>
    <w:rsid w:val="00BE2CA1"/>
    <w:rsid w:val="00BE389B"/>
    <w:rsid w:val="00BE3CBE"/>
    <w:rsid w:val="00BE3EE7"/>
    <w:rsid w:val="00BE4714"/>
    <w:rsid w:val="00BE48A8"/>
    <w:rsid w:val="00BE5470"/>
    <w:rsid w:val="00BE6618"/>
    <w:rsid w:val="00BE7D94"/>
    <w:rsid w:val="00BE7FA1"/>
    <w:rsid w:val="00BF03BA"/>
    <w:rsid w:val="00BF0592"/>
    <w:rsid w:val="00BF0A57"/>
    <w:rsid w:val="00BF0A7E"/>
    <w:rsid w:val="00BF1033"/>
    <w:rsid w:val="00BF11EA"/>
    <w:rsid w:val="00BF1BD8"/>
    <w:rsid w:val="00BF240B"/>
    <w:rsid w:val="00BF264C"/>
    <w:rsid w:val="00BF2BCB"/>
    <w:rsid w:val="00BF2DC8"/>
    <w:rsid w:val="00BF2F52"/>
    <w:rsid w:val="00BF32A6"/>
    <w:rsid w:val="00BF3FB2"/>
    <w:rsid w:val="00BF46CE"/>
    <w:rsid w:val="00BF4C06"/>
    <w:rsid w:val="00BF539F"/>
    <w:rsid w:val="00BF61E0"/>
    <w:rsid w:val="00BF6CE1"/>
    <w:rsid w:val="00BF7050"/>
    <w:rsid w:val="00BF72A1"/>
    <w:rsid w:val="00BF78BE"/>
    <w:rsid w:val="00C004AB"/>
    <w:rsid w:val="00C010C9"/>
    <w:rsid w:val="00C01778"/>
    <w:rsid w:val="00C01B29"/>
    <w:rsid w:val="00C01F01"/>
    <w:rsid w:val="00C02B2B"/>
    <w:rsid w:val="00C02F08"/>
    <w:rsid w:val="00C03EBA"/>
    <w:rsid w:val="00C04350"/>
    <w:rsid w:val="00C049D6"/>
    <w:rsid w:val="00C04A8E"/>
    <w:rsid w:val="00C059B6"/>
    <w:rsid w:val="00C05A5D"/>
    <w:rsid w:val="00C05C33"/>
    <w:rsid w:val="00C063FA"/>
    <w:rsid w:val="00C06845"/>
    <w:rsid w:val="00C06F2D"/>
    <w:rsid w:val="00C0715D"/>
    <w:rsid w:val="00C07369"/>
    <w:rsid w:val="00C07525"/>
    <w:rsid w:val="00C07889"/>
    <w:rsid w:val="00C102AC"/>
    <w:rsid w:val="00C10B5F"/>
    <w:rsid w:val="00C1127E"/>
    <w:rsid w:val="00C1139E"/>
    <w:rsid w:val="00C124F1"/>
    <w:rsid w:val="00C12C6F"/>
    <w:rsid w:val="00C12E03"/>
    <w:rsid w:val="00C13595"/>
    <w:rsid w:val="00C13B50"/>
    <w:rsid w:val="00C13F3A"/>
    <w:rsid w:val="00C14D8E"/>
    <w:rsid w:val="00C15407"/>
    <w:rsid w:val="00C15DA8"/>
    <w:rsid w:val="00C16DF8"/>
    <w:rsid w:val="00C171F8"/>
    <w:rsid w:val="00C17726"/>
    <w:rsid w:val="00C17861"/>
    <w:rsid w:val="00C17994"/>
    <w:rsid w:val="00C17C5E"/>
    <w:rsid w:val="00C20865"/>
    <w:rsid w:val="00C21200"/>
    <w:rsid w:val="00C21848"/>
    <w:rsid w:val="00C21B65"/>
    <w:rsid w:val="00C21B95"/>
    <w:rsid w:val="00C21FC0"/>
    <w:rsid w:val="00C2265F"/>
    <w:rsid w:val="00C22E4A"/>
    <w:rsid w:val="00C22FBB"/>
    <w:rsid w:val="00C23280"/>
    <w:rsid w:val="00C23EC6"/>
    <w:rsid w:val="00C24154"/>
    <w:rsid w:val="00C24C7A"/>
    <w:rsid w:val="00C24EE9"/>
    <w:rsid w:val="00C2513D"/>
    <w:rsid w:val="00C25557"/>
    <w:rsid w:val="00C25EC9"/>
    <w:rsid w:val="00C265A2"/>
    <w:rsid w:val="00C265DE"/>
    <w:rsid w:val="00C27BAB"/>
    <w:rsid w:val="00C27FD1"/>
    <w:rsid w:val="00C30CD5"/>
    <w:rsid w:val="00C30D33"/>
    <w:rsid w:val="00C31034"/>
    <w:rsid w:val="00C3253A"/>
    <w:rsid w:val="00C32A81"/>
    <w:rsid w:val="00C33313"/>
    <w:rsid w:val="00C33447"/>
    <w:rsid w:val="00C337E6"/>
    <w:rsid w:val="00C33E8B"/>
    <w:rsid w:val="00C34E76"/>
    <w:rsid w:val="00C3514B"/>
    <w:rsid w:val="00C3615C"/>
    <w:rsid w:val="00C36716"/>
    <w:rsid w:val="00C36DED"/>
    <w:rsid w:val="00C37018"/>
    <w:rsid w:val="00C401BC"/>
    <w:rsid w:val="00C409EF"/>
    <w:rsid w:val="00C40A17"/>
    <w:rsid w:val="00C41324"/>
    <w:rsid w:val="00C41586"/>
    <w:rsid w:val="00C419A6"/>
    <w:rsid w:val="00C43175"/>
    <w:rsid w:val="00C431E2"/>
    <w:rsid w:val="00C4362C"/>
    <w:rsid w:val="00C43E03"/>
    <w:rsid w:val="00C4462E"/>
    <w:rsid w:val="00C447E7"/>
    <w:rsid w:val="00C44CF8"/>
    <w:rsid w:val="00C44DDA"/>
    <w:rsid w:val="00C45A16"/>
    <w:rsid w:val="00C46434"/>
    <w:rsid w:val="00C4673C"/>
    <w:rsid w:val="00C46B2C"/>
    <w:rsid w:val="00C47098"/>
    <w:rsid w:val="00C47430"/>
    <w:rsid w:val="00C4743A"/>
    <w:rsid w:val="00C47A59"/>
    <w:rsid w:val="00C47BAF"/>
    <w:rsid w:val="00C50A4C"/>
    <w:rsid w:val="00C522A3"/>
    <w:rsid w:val="00C52C2C"/>
    <w:rsid w:val="00C5326C"/>
    <w:rsid w:val="00C53D96"/>
    <w:rsid w:val="00C53FFD"/>
    <w:rsid w:val="00C54D32"/>
    <w:rsid w:val="00C557AF"/>
    <w:rsid w:val="00C568F4"/>
    <w:rsid w:val="00C57077"/>
    <w:rsid w:val="00C570AC"/>
    <w:rsid w:val="00C57148"/>
    <w:rsid w:val="00C575E2"/>
    <w:rsid w:val="00C57A5C"/>
    <w:rsid w:val="00C61167"/>
    <w:rsid w:val="00C611DA"/>
    <w:rsid w:val="00C61E76"/>
    <w:rsid w:val="00C6252D"/>
    <w:rsid w:val="00C62BB3"/>
    <w:rsid w:val="00C635FC"/>
    <w:rsid w:val="00C638E8"/>
    <w:rsid w:val="00C638F9"/>
    <w:rsid w:val="00C63963"/>
    <w:rsid w:val="00C63DE4"/>
    <w:rsid w:val="00C63F04"/>
    <w:rsid w:val="00C63F43"/>
    <w:rsid w:val="00C6443A"/>
    <w:rsid w:val="00C64547"/>
    <w:rsid w:val="00C64B42"/>
    <w:rsid w:val="00C6519E"/>
    <w:rsid w:val="00C6573C"/>
    <w:rsid w:val="00C6586D"/>
    <w:rsid w:val="00C65F19"/>
    <w:rsid w:val="00C6622B"/>
    <w:rsid w:val="00C66AC3"/>
    <w:rsid w:val="00C6712E"/>
    <w:rsid w:val="00C675A6"/>
    <w:rsid w:val="00C677BD"/>
    <w:rsid w:val="00C70412"/>
    <w:rsid w:val="00C70445"/>
    <w:rsid w:val="00C70506"/>
    <w:rsid w:val="00C708E4"/>
    <w:rsid w:val="00C71384"/>
    <w:rsid w:val="00C713A9"/>
    <w:rsid w:val="00C717DB"/>
    <w:rsid w:val="00C72280"/>
    <w:rsid w:val="00C728D9"/>
    <w:rsid w:val="00C72DB8"/>
    <w:rsid w:val="00C7370F"/>
    <w:rsid w:val="00C73AAF"/>
    <w:rsid w:val="00C73D4B"/>
    <w:rsid w:val="00C74766"/>
    <w:rsid w:val="00C74C1D"/>
    <w:rsid w:val="00C74C73"/>
    <w:rsid w:val="00C74F16"/>
    <w:rsid w:val="00C75B97"/>
    <w:rsid w:val="00C75ED8"/>
    <w:rsid w:val="00C76E5C"/>
    <w:rsid w:val="00C770C6"/>
    <w:rsid w:val="00C77968"/>
    <w:rsid w:val="00C779C3"/>
    <w:rsid w:val="00C806E6"/>
    <w:rsid w:val="00C80F2D"/>
    <w:rsid w:val="00C8168F"/>
    <w:rsid w:val="00C82EE0"/>
    <w:rsid w:val="00C831E6"/>
    <w:rsid w:val="00C8351F"/>
    <w:rsid w:val="00C8374A"/>
    <w:rsid w:val="00C83E4F"/>
    <w:rsid w:val="00C840CB"/>
    <w:rsid w:val="00C855EA"/>
    <w:rsid w:val="00C85EF4"/>
    <w:rsid w:val="00C86210"/>
    <w:rsid w:val="00C8631A"/>
    <w:rsid w:val="00C87258"/>
    <w:rsid w:val="00C87F51"/>
    <w:rsid w:val="00C9084F"/>
    <w:rsid w:val="00C916E7"/>
    <w:rsid w:val="00C91F2A"/>
    <w:rsid w:val="00C92224"/>
    <w:rsid w:val="00C935F0"/>
    <w:rsid w:val="00C93A92"/>
    <w:rsid w:val="00C93D27"/>
    <w:rsid w:val="00C970CD"/>
    <w:rsid w:val="00C97653"/>
    <w:rsid w:val="00C97797"/>
    <w:rsid w:val="00C97D8E"/>
    <w:rsid w:val="00C97EAA"/>
    <w:rsid w:val="00CA034B"/>
    <w:rsid w:val="00CA0531"/>
    <w:rsid w:val="00CA1102"/>
    <w:rsid w:val="00CA128E"/>
    <w:rsid w:val="00CA19FD"/>
    <w:rsid w:val="00CA1BFD"/>
    <w:rsid w:val="00CA4354"/>
    <w:rsid w:val="00CA43DF"/>
    <w:rsid w:val="00CA5D14"/>
    <w:rsid w:val="00CA712C"/>
    <w:rsid w:val="00CA722B"/>
    <w:rsid w:val="00CA779A"/>
    <w:rsid w:val="00CB07B0"/>
    <w:rsid w:val="00CB0D30"/>
    <w:rsid w:val="00CB1265"/>
    <w:rsid w:val="00CB1EAA"/>
    <w:rsid w:val="00CB3070"/>
    <w:rsid w:val="00CB3321"/>
    <w:rsid w:val="00CB3530"/>
    <w:rsid w:val="00CB3C10"/>
    <w:rsid w:val="00CB4C8C"/>
    <w:rsid w:val="00CB4D18"/>
    <w:rsid w:val="00CB4F90"/>
    <w:rsid w:val="00CB5030"/>
    <w:rsid w:val="00CB50FD"/>
    <w:rsid w:val="00CB5A38"/>
    <w:rsid w:val="00CB5C52"/>
    <w:rsid w:val="00CB5E18"/>
    <w:rsid w:val="00CB6B4C"/>
    <w:rsid w:val="00CB6D69"/>
    <w:rsid w:val="00CB6E82"/>
    <w:rsid w:val="00CB7087"/>
    <w:rsid w:val="00CB7213"/>
    <w:rsid w:val="00CB7C33"/>
    <w:rsid w:val="00CC0305"/>
    <w:rsid w:val="00CC0B2C"/>
    <w:rsid w:val="00CC0D96"/>
    <w:rsid w:val="00CC11C2"/>
    <w:rsid w:val="00CC1AE8"/>
    <w:rsid w:val="00CC1C59"/>
    <w:rsid w:val="00CC1DD0"/>
    <w:rsid w:val="00CC2212"/>
    <w:rsid w:val="00CC2502"/>
    <w:rsid w:val="00CC2832"/>
    <w:rsid w:val="00CC2CD5"/>
    <w:rsid w:val="00CC3A25"/>
    <w:rsid w:val="00CC40A8"/>
    <w:rsid w:val="00CC4E71"/>
    <w:rsid w:val="00CC59AF"/>
    <w:rsid w:val="00CC6189"/>
    <w:rsid w:val="00CC6D96"/>
    <w:rsid w:val="00CC752C"/>
    <w:rsid w:val="00CC7BDD"/>
    <w:rsid w:val="00CD016F"/>
    <w:rsid w:val="00CD083D"/>
    <w:rsid w:val="00CD157A"/>
    <w:rsid w:val="00CD1B31"/>
    <w:rsid w:val="00CD1B34"/>
    <w:rsid w:val="00CD1F52"/>
    <w:rsid w:val="00CD2024"/>
    <w:rsid w:val="00CD20D4"/>
    <w:rsid w:val="00CD2406"/>
    <w:rsid w:val="00CD24C2"/>
    <w:rsid w:val="00CD2A9E"/>
    <w:rsid w:val="00CD3532"/>
    <w:rsid w:val="00CD3AF6"/>
    <w:rsid w:val="00CD3BFA"/>
    <w:rsid w:val="00CD3DEE"/>
    <w:rsid w:val="00CD4435"/>
    <w:rsid w:val="00CD476B"/>
    <w:rsid w:val="00CD4D24"/>
    <w:rsid w:val="00CD4D71"/>
    <w:rsid w:val="00CD5DAC"/>
    <w:rsid w:val="00CD6283"/>
    <w:rsid w:val="00CD66E4"/>
    <w:rsid w:val="00CD6DFC"/>
    <w:rsid w:val="00CD78E3"/>
    <w:rsid w:val="00CD7EC0"/>
    <w:rsid w:val="00CE0A6A"/>
    <w:rsid w:val="00CE170A"/>
    <w:rsid w:val="00CE2FC1"/>
    <w:rsid w:val="00CE3309"/>
    <w:rsid w:val="00CE33D1"/>
    <w:rsid w:val="00CE3518"/>
    <w:rsid w:val="00CE43E9"/>
    <w:rsid w:val="00CE45CA"/>
    <w:rsid w:val="00CE46FA"/>
    <w:rsid w:val="00CE57C2"/>
    <w:rsid w:val="00CE5A10"/>
    <w:rsid w:val="00CE60EC"/>
    <w:rsid w:val="00CE7112"/>
    <w:rsid w:val="00CE7FDF"/>
    <w:rsid w:val="00CF101B"/>
    <w:rsid w:val="00CF1726"/>
    <w:rsid w:val="00CF17D2"/>
    <w:rsid w:val="00CF1DD5"/>
    <w:rsid w:val="00CF3566"/>
    <w:rsid w:val="00CF3795"/>
    <w:rsid w:val="00CF4047"/>
    <w:rsid w:val="00CF457C"/>
    <w:rsid w:val="00CF49C4"/>
    <w:rsid w:val="00CF4E3B"/>
    <w:rsid w:val="00CF5071"/>
    <w:rsid w:val="00CF587E"/>
    <w:rsid w:val="00CF5C6C"/>
    <w:rsid w:val="00CF5C8C"/>
    <w:rsid w:val="00CF6418"/>
    <w:rsid w:val="00CF7047"/>
    <w:rsid w:val="00CF72FB"/>
    <w:rsid w:val="00CF7B4D"/>
    <w:rsid w:val="00D005E5"/>
    <w:rsid w:val="00D01016"/>
    <w:rsid w:val="00D01E2C"/>
    <w:rsid w:val="00D0247A"/>
    <w:rsid w:val="00D027A7"/>
    <w:rsid w:val="00D02B5C"/>
    <w:rsid w:val="00D034BC"/>
    <w:rsid w:val="00D03644"/>
    <w:rsid w:val="00D043E5"/>
    <w:rsid w:val="00D04408"/>
    <w:rsid w:val="00D04433"/>
    <w:rsid w:val="00D044E9"/>
    <w:rsid w:val="00D04BAB"/>
    <w:rsid w:val="00D04EF6"/>
    <w:rsid w:val="00D0513B"/>
    <w:rsid w:val="00D053E7"/>
    <w:rsid w:val="00D0570D"/>
    <w:rsid w:val="00D05DCD"/>
    <w:rsid w:val="00D07B09"/>
    <w:rsid w:val="00D10226"/>
    <w:rsid w:val="00D1077E"/>
    <w:rsid w:val="00D10A77"/>
    <w:rsid w:val="00D11CD9"/>
    <w:rsid w:val="00D11F11"/>
    <w:rsid w:val="00D12726"/>
    <w:rsid w:val="00D12742"/>
    <w:rsid w:val="00D12A69"/>
    <w:rsid w:val="00D12DB9"/>
    <w:rsid w:val="00D12E57"/>
    <w:rsid w:val="00D12FBB"/>
    <w:rsid w:val="00D13ACF"/>
    <w:rsid w:val="00D14E22"/>
    <w:rsid w:val="00D14E88"/>
    <w:rsid w:val="00D1522C"/>
    <w:rsid w:val="00D15F1A"/>
    <w:rsid w:val="00D16679"/>
    <w:rsid w:val="00D166BB"/>
    <w:rsid w:val="00D16E8C"/>
    <w:rsid w:val="00D175AB"/>
    <w:rsid w:val="00D1768F"/>
    <w:rsid w:val="00D177B7"/>
    <w:rsid w:val="00D20309"/>
    <w:rsid w:val="00D2066D"/>
    <w:rsid w:val="00D20733"/>
    <w:rsid w:val="00D208F9"/>
    <w:rsid w:val="00D20FCA"/>
    <w:rsid w:val="00D21195"/>
    <w:rsid w:val="00D2151F"/>
    <w:rsid w:val="00D217B2"/>
    <w:rsid w:val="00D2258D"/>
    <w:rsid w:val="00D22CB4"/>
    <w:rsid w:val="00D22F5F"/>
    <w:rsid w:val="00D250F5"/>
    <w:rsid w:val="00D25109"/>
    <w:rsid w:val="00D251D4"/>
    <w:rsid w:val="00D2557F"/>
    <w:rsid w:val="00D25675"/>
    <w:rsid w:val="00D2587A"/>
    <w:rsid w:val="00D25C14"/>
    <w:rsid w:val="00D26B71"/>
    <w:rsid w:val="00D26C36"/>
    <w:rsid w:val="00D26F06"/>
    <w:rsid w:val="00D274DD"/>
    <w:rsid w:val="00D276F5"/>
    <w:rsid w:val="00D276F8"/>
    <w:rsid w:val="00D30657"/>
    <w:rsid w:val="00D30857"/>
    <w:rsid w:val="00D310A5"/>
    <w:rsid w:val="00D31271"/>
    <w:rsid w:val="00D31616"/>
    <w:rsid w:val="00D31E10"/>
    <w:rsid w:val="00D326BA"/>
    <w:rsid w:val="00D32BA7"/>
    <w:rsid w:val="00D3324B"/>
    <w:rsid w:val="00D3355F"/>
    <w:rsid w:val="00D33AFA"/>
    <w:rsid w:val="00D3486B"/>
    <w:rsid w:val="00D348C5"/>
    <w:rsid w:val="00D34AFB"/>
    <w:rsid w:val="00D34D72"/>
    <w:rsid w:val="00D358EC"/>
    <w:rsid w:val="00D369EE"/>
    <w:rsid w:val="00D36B1C"/>
    <w:rsid w:val="00D36F07"/>
    <w:rsid w:val="00D37293"/>
    <w:rsid w:val="00D379A4"/>
    <w:rsid w:val="00D40150"/>
    <w:rsid w:val="00D40883"/>
    <w:rsid w:val="00D40D84"/>
    <w:rsid w:val="00D419F7"/>
    <w:rsid w:val="00D41CEB"/>
    <w:rsid w:val="00D42BB9"/>
    <w:rsid w:val="00D4307B"/>
    <w:rsid w:val="00D432C6"/>
    <w:rsid w:val="00D4344B"/>
    <w:rsid w:val="00D44152"/>
    <w:rsid w:val="00D448E9"/>
    <w:rsid w:val="00D44E9A"/>
    <w:rsid w:val="00D4724F"/>
    <w:rsid w:val="00D4754C"/>
    <w:rsid w:val="00D479EA"/>
    <w:rsid w:val="00D47EEA"/>
    <w:rsid w:val="00D50513"/>
    <w:rsid w:val="00D50B33"/>
    <w:rsid w:val="00D50F6D"/>
    <w:rsid w:val="00D528D8"/>
    <w:rsid w:val="00D52B74"/>
    <w:rsid w:val="00D536E9"/>
    <w:rsid w:val="00D536FA"/>
    <w:rsid w:val="00D53A84"/>
    <w:rsid w:val="00D53BB3"/>
    <w:rsid w:val="00D53BC7"/>
    <w:rsid w:val="00D542BD"/>
    <w:rsid w:val="00D55508"/>
    <w:rsid w:val="00D55930"/>
    <w:rsid w:val="00D55CEB"/>
    <w:rsid w:val="00D56296"/>
    <w:rsid w:val="00D5673E"/>
    <w:rsid w:val="00D56A47"/>
    <w:rsid w:val="00D56B5F"/>
    <w:rsid w:val="00D570AD"/>
    <w:rsid w:val="00D57197"/>
    <w:rsid w:val="00D57643"/>
    <w:rsid w:val="00D60524"/>
    <w:rsid w:val="00D60CEA"/>
    <w:rsid w:val="00D610DC"/>
    <w:rsid w:val="00D6174A"/>
    <w:rsid w:val="00D617C3"/>
    <w:rsid w:val="00D61868"/>
    <w:rsid w:val="00D61A23"/>
    <w:rsid w:val="00D6273B"/>
    <w:rsid w:val="00D634C4"/>
    <w:rsid w:val="00D64E4A"/>
    <w:rsid w:val="00D6531A"/>
    <w:rsid w:val="00D6531C"/>
    <w:rsid w:val="00D6611E"/>
    <w:rsid w:val="00D66ECB"/>
    <w:rsid w:val="00D66FB4"/>
    <w:rsid w:val="00D67105"/>
    <w:rsid w:val="00D675A3"/>
    <w:rsid w:val="00D701FF"/>
    <w:rsid w:val="00D708B8"/>
    <w:rsid w:val="00D709A4"/>
    <w:rsid w:val="00D70CA7"/>
    <w:rsid w:val="00D714A5"/>
    <w:rsid w:val="00D7155A"/>
    <w:rsid w:val="00D7190F"/>
    <w:rsid w:val="00D71E91"/>
    <w:rsid w:val="00D72703"/>
    <w:rsid w:val="00D73394"/>
    <w:rsid w:val="00D73C60"/>
    <w:rsid w:val="00D749BF"/>
    <w:rsid w:val="00D75DA2"/>
    <w:rsid w:val="00D7607C"/>
    <w:rsid w:val="00D82170"/>
    <w:rsid w:val="00D82643"/>
    <w:rsid w:val="00D831C7"/>
    <w:rsid w:val="00D83465"/>
    <w:rsid w:val="00D83AF2"/>
    <w:rsid w:val="00D85173"/>
    <w:rsid w:val="00D853F2"/>
    <w:rsid w:val="00D855DB"/>
    <w:rsid w:val="00D86952"/>
    <w:rsid w:val="00D869E9"/>
    <w:rsid w:val="00D86E25"/>
    <w:rsid w:val="00D87D1A"/>
    <w:rsid w:val="00D87D25"/>
    <w:rsid w:val="00D87EC0"/>
    <w:rsid w:val="00D90BC7"/>
    <w:rsid w:val="00D90EFF"/>
    <w:rsid w:val="00D91038"/>
    <w:rsid w:val="00D915D5"/>
    <w:rsid w:val="00D9187A"/>
    <w:rsid w:val="00D91AFF"/>
    <w:rsid w:val="00D924F9"/>
    <w:rsid w:val="00D927A6"/>
    <w:rsid w:val="00D92931"/>
    <w:rsid w:val="00D93BC6"/>
    <w:rsid w:val="00D94078"/>
    <w:rsid w:val="00D94750"/>
    <w:rsid w:val="00D9477A"/>
    <w:rsid w:val="00D96096"/>
    <w:rsid w:val="00D96283"/>
    <w:rsid w:val="00D966B1"/>
    <w:rsid w:val="00D97CEB"/>
    <w:rsid w:val="00D97D24"/>
    <w:rsid w:val="00DA00EC"/>
    <w:rsid w:val="00DA02E2"/>
    <w:rsid w:val="00DA0A37"/>
    <w:rsid w:val="00DA142A"/>
    <w:rsid w:val="00DA1866"/>
    <w:rsid w:val="00DA190E"/>
    <w:rsid w:val="00DA2194"/>
    <w:rsid w:val="00DA3502"/>
    <w:rsid w:val="00DA3A58"/>
    <w:rsid w:val="00DA3E90"/>
    <w:rsid w:val="00DA48B5"/>
    <w:rsid w:val="00DA4DEB"/>
    <w:rsid w:val="00DA4EBB"/>
    <w:rsid w:val="00DA52F6"/>
    <w:rsid w:val="00DA5A96"/>
    <w:rsid w:val="00DA61FE"/>
    <w:rsid w:val="00DA6F62"/>
    <w:rsid w:val="00DA6FAD"/>
    <w:rsid w:val="00DA70F3"/>
    <w:rsid w:val="00DA721E"/>
    <w:rsid w:val="00DA7287"/>
    <w:rsid w:val="00DA791E"/>
    <w:rsid w:val="00DB1A27"/>
    <w:rsid w:val="00DB1BD5"/>
    <w:rsid w:val="00DB2AAE"/>
    <w:rsid w:val="00DB38AF"/>
    <w:rsid w:val="00DB406B"/>
    <w:rsid w:val="00DB40EF"/>
    <w:rsid w:val="00DB4663"/>
    <w:rsid w:val="00DB4EF4"/>
    <w:rsid w:val="00DB509E"/>
    <w:rsid w:val="00DB56EE"/>
    <w:rsid w:val="00DB660A"/>
    <w:rsid w:val="00DB6899"/>
    <w:rsid w:val="00DB70BB"/>
    <w:rsid w:val="00DB79F7"/>
    <w:rsid w:val="00DC019D"/>
    <w:rsid w:val="00DC03D2"/>
    <w:rsid w:val="00DC07F9"/>
    <w:rsid w:val="00DC270D"/>
    <w:rsid w:val="00DC33E6"/>
    <w:rsid w:val="00DC6EB2"/>
    <w:rsid w:val="00DD04D6"/>
    <w:rsid w:val="00DD18AA"/>
    <w:rsid w:val="00DD21C6"/>
    <w:rsid w:val="00DD2DF1"/>
    <w:rsid w:val="00DD41C7"/>
    <w:rsid w:val="00DD4656"/>
    <w:rsid w:val="00DD49DC"/>
    <w:rsid w:val="00DD6517"/>
    <w:rsid w:val="00DD6520"/>
    <w:rsid w:val="00DE0D9D"/>
    <w:rsid w:val="00DE149F"/>
    <w:rsid w:val="00DE1B90"/>
    <w:rsid w:val="00DE1FC8"/>
    <w:rsid w:val="00DE2897"/>
    <w:rsid w:val="00DE2951"/>
    <w:rsid w:val="00DE2DA7"/>
    <w:rsid w:val="00DE3061"/>
    <w:rsid w:val="00DE347F"/>
    <w:rsid w:val="00DE4558"/>
    <w:rsid w:val="00DE45EF"/>
    <w:rsid w:val="00DE4CA3"/>
    <w:rsid w:val="00DE4E32"/>
    <w:rsid w:val="00DE4E6E"/>
    <w:rsid w:val="00DE664F"/>
    <w:rsid w:val="00DE71E6"/>
    <w:rsid w:val="00DE7709"/>
    <w:rsid w:val="00DE7BA9"/>
    <w:rsid w:val="00DF0728"/>
    <w:rsid w:val="00DF08F1"/>
    <w:rsid w:val="00DF11B3"/>
    <w:rsid w:val="00DF1525"/>
    <w:rsid w:val="00DF1772"/>
    <w:rsid w:val="00DF3826"/>
    <w:rsid w:val="00DF44FA"/>
    <w:rsid w:val="00DF4E6C"/>
    <w:rsid w:val="00DF4EC7"/>
    <w:rsid w:val="00DF502C"/>
    <w:rsid w:val="00DF5191"/>
    <w:rsid w:val="00DF51B2"/>
    <w:rsid w:val="00DF6112"/>
    <w:rsid w:val="00DF6843"/>
    <w:rsid w:val="00DF6FD1"/>
    <w:rsid w:val="00DF706D"/>
    <w:rsid w:val="00DF7E28"/>
    <w:rsid w:val="00DF7ECA"/>
    <w:rsid w:val="00E002C4"/>
    <w:rsid w:val="00E003A7"/>
    <w:rsid w:val="00E00C17"/>
    <w:rsid w:val="00E00F87"/>
    <w:rsid w:val="00E01D19"/>
    <w:rsid w:val="00E01F66"/>
    <w:rsid w:val="00E02244"/>
    <w:rsid w:val="00E029BD"/>
    <w:rsid w:val="00E02ED7"/>
    <w:rsid w:val="00E03F78"/>
    <w:rsid w:val="00E0536A"/>
    <w:rsid w:val="00E05483"/>
    <w:rsid w:val="00E06125"/>
    <w:rsid w:val="00E0639D"/>
    <w:rsid w:val="00E07584"/>
    <w:rsid w:val="00E0775F"/>
    <w:rsid w:val="00E0799B"/>
    <w:rsid w:val="00E079D5"/>
    <w:rsid w:val="00E1287B"/>
    <w:rsid w:val="00E12D61"/>
    <w:rsid w:val="00E13090"/>
    <w:rsid w:val="00E1362D"/>
    <w:rsid w:val="00E1451D"/>
    <w:rsid w:val="00E15C69"/>
    <w:rsid w:val="00E16432"/>
    <w:rsid w:val="00E1686C"/>
    <w:rsid w:val="00E168F6"/>
    <w:rsid w:val="00E1715D"/>
    <w:rsid w:val="00E17B76"/>
    <w:rsid w:val="00E200FB"/>
    <w:rsid w:val="00E2074B"/>
    <w:rsid w:val="00E212C9"/>
    <w:rsid w:val="00E2130F"/>
    <w:rsid w:val="00E21BA7"/>
    <w:rsid w:val="00E2244C"/>
    <w:rsid w:val="00E22ABF"/>
    <w:rsid w:val="00E23E81"/>
    <w:rsid w:val="00E24593"/>
    <w:rsid w:val="00E24898"/>
    <w:rsid w:val="00E249E1"/>
    <w:rsid w:val="00E250DC"/>
    <w:rsid w:val="00E25BD4"/>
    <w:rsid w:val="00E25CFE"/>
    <w:rsid w:val="00E2663F"/>
    <w:rsid w:val="00E269E3"/>
    <w:rsid w:val="00E26D2D"/>
    <w:rsid w:val="00E3006A"/>
    <w:rsid w:val="00E306A5"/>
    <w:rsid w:val="00E31AA4"/>
    <w:rsid w:val="00E32384"/>
    <w:rsid w:val="00E32405"/>
    <w:rsid w:val="00E32C7E"/>
    <w:rsid w:val="00E3311D"/>
    <w:rsid w:val="00E33DB6"/>
    <w:rsid w:val="00E33F5C"/>
    <w:rsid w:val="00E34893"/>
    <w:rsid w:val="00E349E9"/>
    <w:rsid w:val="00E34AE3"/>
    <w:rsid w:val="00E351CF"/>
    <w:rsid w:val="00E3579E"/>
    <w:rsid w:val="00E35CD7"/>
    <w:rsid w:val="00E364E2"/>
    <w:rsid w:val="00E367A7"/>
    <w:rsid w:val="00E3775C"/>
    <w:rsid w:val="00E377E9"/>
    <w:rsid w:val="00E37F25"/>
    <w:rsid w:val="00E4000A"/>
    <w:rsid w:val="00E40446"/>
    <w:rsid w:val="00E40F39"/>
    <w:rsid w:val="00E4276B"/>
    <w:rsid w:val="00E42B37"/>
    <w:rsid w:val="00E42CDA"/>
    <w:rsid w:val="00E434E4"/>
    <w:rsid w:val="00E43830"/>
    <w:rsid w:val="00E438AC"/>
    <w:rsid w:val="00E44B25"/>
    <w:rsid w:val="00E44EC0"/>
    <w:rsid w:val="00E454BD"/>
    <w:rsid w:val="00E45FFD"/>
    <w:rsid w:val="00E46215"/>
    <w:rsid w:val="00E46440"/>
    <w:rsid w:val="00E4734E"/>
    <w:rsid w:val="00E50770"/>
    <w:rsid w:val="00E50D79"/>
    <w:rsid w:val="00E511F1"/>
    <w:rsid w:val="00E526CD"/>
    <w:rsid w:val="00E538A5"/>
    <w:rsid w:val="00E53900"/>
    <w:rsid w:val="00E53985"/>
    <w:rsid w:val="00E53A5F"/>
    <w:rsid w:val="00E548E4"/>
    <w:rsid w:val="00E54C07"/>
    <w:rsid w:val="00E54D4D"/>
    <w:rsid w:val="00E5568F"/>
    <w:rsid w:val="00E55BCE"/>
    <w:rsid w:val="00E569A3"/>
    <w:rsid w:val="00E56AA3"/>
    <w:rsid w:val="00E56F61"/>
    <w:rsid w:val="00E5738E"/>
    <w:rsid w:val="00E575FF"/>
    <w:rsid w:val="00E57920"/>
    <w:rsid w:val="00E60862"/>
    <w:rsid w:val="00E60AC5"/>
    <w:rsid w:val="00E60FC7"/>
    <w:rsid w:val="00E6139D"/>
    <w:rsid w:val="00E61536"/>
    <w:rsid w:val="00E6159E"/>
    <w:rsid w:val="00E62154"/>
    <w:rsid w:val="00E6366E"/>
    <w:rsid w:val="00E63F54"/>
    <w:rsid w:val="00E64C24"/>
    <w:rsid w:val="00E64F29"/>
    <w:rsid w:val="00E65E80"/>
    <w:rsid w:val="00E65EDC"/>
    <w:rsid w:val="00E66F7A"/>
    <w:rsid w:val="00E66FDC"/>
    <w:rsid w:val="00E67305"/>
    <w:rsid w:val="00E6767B"/>
    <w:rsid w:val="00E67D16"/>
    <w:rsid w:val="00E701FE"/>
    <w:rsid w:val="00E70866"/>
    <w:rsid w:val="00E70AC9"/>
    <w:rsid w:val="00E717EF"/>
    <w:rsid w:val="00E72A57"/>
    <w:rsid w:val="00E72DD4"/>
    <w:rsid w:val="00E73D28"/>
    <w:rsid w:val="00E74029"/>
    <w:rsid w:val="00E747EB"/>
    <w:rsid w:val="00E74865"/>
    <w:rsid w:val="00E7530F"/>
    <w:rsid w:val="00E75847"/>
    <w:rsid w:val="00E76750"/>
    <w:rsid w:val="00E7787F"/>
    <w:rsid w:val="00E80EFC"/>
    <w:rsid w:val="00E81B72"/>
    <w:rsid w:val="00E81E45"/>
    <w:rsid w:val="00E821AB"/>
    <w:rsid w:val="00E82409"/>
    <w:rsid w:val="00E824C8"/>
    <w:rsid w:val="00E82507"/>
    <w:rsid w:val="00E8254B"/>
    <w:rsid w:val="00E83630"/>
    <w:rsid w:val="00E83991"/>
    <w:rsid w:val="00E83A9B"/>
    <w:rsid w:val="00E83B89"/>
    <w:rsid w:val="00E83CD2"/>
    <w:rsid w:val="00E8493B"/>
    <w:rsid w:val="00E84FFB"/>
    <w:rsid w:val="00E85511"/>
    <w:rsid w:val="00E85CB3"/>
    <w:rsid w:val="00E85FC1"/>
    <w:rsid w:val="00E862F4"/>
    <w:rsid w:val="00E86B5A"/>
    <w:rsid w:val="00E900C8"/>
    <w:rsid w:val="00E90677"/>
    <w:rsid w:val="00E90AF3"/>
    <w:rsid w:val="00E90BF6"/>
    <w:rsid w:val="00E91986"/>
    <w:rsid w:val="00E91FB6"/>
    <w:rsid w:val="00E922DE"/>
    <w:rsid w:val="00E923ED"/>
    <w:rsid w:val="00E92507"/>
    <w:rsid w:val="00E93721"/>
    <w:rsid w:val="00E93EFC"/>
    <w:rsid w:val="00E9477A"/>
    <w:rsid w:val="00E952AD"/>
    <w:rsid w:val="00E95363"/>
    <w:rsid w:val="00E955D5"/>
    <w:rsid w:val="00E958ED"/>
    <w:rsid w:val="00E96777"/>
    <w:rsid w:val="00E967C4"/>
    <w:rsid w:val="00E96E55"/>
    <w:rsid w:val="00E97D18"/>
    <w:rsid w:val="00EA0593"/>
    <w:rsid w:val="00EA1942"/>
    <w:rsid w:val="00EA1D5F"/>
    <w:rsid w:val="00EA1F1E"/>
    <w:rsid w:val="00EA2573"/>
    <w:rsid w:val="00EA281B"/>
    <w:rsid w:val="00EA281C"/>
    <w:rsid w:val="00EA2EB5"/>
    <w:rsid w:val="00EA319A"/>
    <w:rsid w:val="00EA3A6B"/>
    <w:rsid w:val="00EA3C7C"/>
    <w:rsid w:val="00EA3CC6"/>
    <w:rsid w:val="00EA3E3A"/>
    <w:rsid w:val="00EA3FC9"/>
    <w:rsid w:val="00EA449C"/>
    <w:rsid w:val="00EA4F64"/>
    <w:rsid w:val="00EA52F3"/>
    <w:rsid w:val="00EA7651"/>
    <w:rsid w:val="00EA787D"/>
    <w:rsid w:val="00EB028D"/>
    <w:rsid w:val="00EB089C"/>
    <w:rsid w:val="00EB0DC0"/>
    <w:rsid w:val="00EB0ED5"/>
    <w:rsid w:val="00EB1684"/>
    <w:rsid w:val="00EB173F"/>
    <w:rsid w:val="00EB1DD4"/>
    <w:rsid w:val="00EB1F15"/>
    <w:rsid w:val="00EB2C55"/>
    <w:rsid w:val="00EB2CA7"/>
    <w:rsid w:val="00EB3353"/>
    <w:rsid w:val="00EB366D"/>
    <w:rsid w:val="00EB3CE5"/>
    <w:rsid w:val="00EB3DA3"/>
    <w:rsid w:val="00EB46FB"/>
    <w:rsid w:val="00EB4E5D"/>
    <w:rsid w:val="00EB61A6"/>
    <w:rsid w:val="00EB62F9"/>
    <w:rsid w:val="00EB71F2"/>
    <w:rsid w:val="00EB73ED"/>
    <w:rsid w:val="00EB77B8"/>
    <w:rsid w:val="00EB7AB8"/>
    <w:rsid w:val="00EB7AE9"/>
    <w:rsid w:val="00EC0732"/>
    <w:rsid w:val="00EC1DF2"/>
    <w:rsid w:val="00EC1E37"/>
    <w:rsid w:val="00EC227B"/>
    <w:rsid w:val="00EC2447"/>
    <w:rsid w:val="00EC2BBC"/>
    <w:rsid w:val="00EC351A"/>
    <w:rsid w:val="00EC442B"/>
    <w:rsid w:val="00EC4800"/>
    <w:rsid w:val="00EC67F4"/>
    <w:rsid w:val="00EC69B9"/>
    <w:rsid w:val="00EC6F3E"/>
    <w:rsid w:val="00EC6FF0"/>
    <w:rsid w:val="00EC75CD"/>
    <w:rsid w:val="00ED095F"/>
    <w:rsid w:val="00ED1EDC"/>
    <w:rsid w:val="00ED2558"/>
    <w:rsid w:val="00ED27A5"/>
    <w:rsid w:val="00ED296D"/>
    <w:rsid w:val="00ED2D6C"/>
    <w:rsid w:val="00ED2E29"/>
    <w:rsid w:val="00ED3736"/>
    <w:rsid w:val="00ED38F9"/>
    <w:rsid w:val="00ED3CD6"/>
    <w:rsid w:val="00ED4232"/>
    <w:rsid w:val="00ED43F8"/>
    <w:rsid w:val="00ED4D0B"/>
    <w:rsid w:val="00ED53FE"/>
    <w:rsid w:val="00ED5611"/>
    <w:rsid w:val="00ED63A7"/>
    <w:rsid w:val="00ED6826"/>
    <w:rsid w:val="00ED6CB1"/>
    <w:rsid w:val="00ED7451"/>
    <w:rsid w:val="00ED798D"/>
    <w:rsid w:val="00ED79A4"/>
    <w:rsid w:val="00EE0069"/>
    <w:rsid w:val="00EE0345"/>
    <w:rsid w:val="00EE115D"/>
    <w:rsid w:val="00EE1F66"/>
    <w:rsid w:val="00EE2068"/>
    <w:rsid w:val="00EE217C"/>
    <w:rsid w:val="00EE22AC"/>
    <w:rsid w:val="00EE25B8"/>
    <w:rsid w:val="00EE33F4"/>
    <w:rsid w:val="00EE37DD"/>
    <w:rsid w:val="00EE5174"/>
    <w:rsid w:val="00EE606F"/>
    <w:rsid w:val="00EE6B30"/>
    <w:rsid w:val="00EE6C64"/>
    <w:rsid w:val="00EF0104"/>
    <w:rsid w:val="00EF0112"/>
    <w:rsid w:val="00EF032D"/>
    <w:rsid w:val="00EF1775"/>
    <w:rsid w:val="00EF1998"/>
    <w:rsid w:val="00EF2315"/>
    <w:rsid w:val="00EF30F0"/>
    <w:rsid w:val="00EF3A53"/>
    <w:rsid w:val="00EF44E9"/>
    <w:rsid w:val="00EF468C"/>
    <w:rsid w:val="00EF506C"/>
    <w:rsid w:val="00EF577B"/>
    <w:rsid w:val="00EF5997"/>
    <w:rsid w:val="00EF5ACA"/>
    <w:rsid w:val="00EF5C24"/>
    <w:rsid w:val="00EF6212"/>
    <w:rsid w:val="00EF7516"/>
    <w:rsid w:val="00EF7D43"/>
    <w:rsid w:val="00EF7F09"/>
    <w:rsid w:val="00EF7F16"/>
    <w:rsid w:val="00F003B6"/>
    <w:rsid w:val="00F00808"/>
    <w:rsid w:val="00F01E5E"/>
    <w:rsid w:val="00F02245"/>
    <w:rsid w:val="00F028B4"/>
    <w:rsid w:val="00F028D9"/>
    <w:rsid w:val="00F02E22"/>
    <w:rsid w:val="00F03F5A"/>
    <w:rsid w:val="00F0493D"/>
    <w:rsid w:val="00F05587"/>
    <w:rsid w:val="00F05878"/>
    <w:rsid w:val="00F05C6B"/>
    <w:rsid w:val="00F05F07"/>
    <w:rsid w:val="00F060AC"/>
    <w:rsid w:val="00F07274"/>
    <w:rsid w:val="00F0758F"/>
    <w:rsid w:val="00F07642"/>
    <w:rsid w:val="00F108BA"/>
    <w:rsid w:val="00F11ADE"/>
    <w:rsid w:val="00F1365C"/>
    <w:rsid w:val="00F137A9"/>
    <w:rsid w:val="00F13B91"/>
    <w:rsid w:val="00F13BB9"/>
    <w:rsid w:val="00F15534"/>
    <w:rsid w:val="00F1556F"/>
    <w:rsid w:val="00F16C8F"/>
    <w:rsid w:val="00F1749A"/>
    <w:rsid w:val="00F178BE"/>
    <w:rsid w:val="00F17D7C"/>
    <w:rsid w:val="00F20504"/>
    <w:rsid w:val="00F213B4"/>
    <w:rsid w:val="00F217FC"/>
    <w:rsid w:val="00F2192F"/>
    <w:rsid w:val="00F21E2C"/>
    <w:rsid w:val="00F2229D"/>
    <w:rsid w:val="00F22464"/>
    <w:rsid w:val="00F23ADC"/>
    <w:rsid w:val="00F23CA2"/>
    <w:rsid w:val="00F2457F"/>
    <w:rsid w:val="00F24C66"/>
    <w:rsid w:val="00F259FF"/>
    <w:rsid w:val="00F25DDB"/>
    <w:rsid w:val="00F263FC"/>
    <w:rsid w:val="00F264CA"/>
    <w:rsid w:val="00F26864"/>
    <w:rsid w:val="00F26F33"/>
    <w:rsid w:val="00F301E7"/>
    <w:rsid w:val="00F30735"/>
    <w:rsid w:val="00F30A0C"/>
    <w:rsid w:val="00F30B07"/>
    <w:rsid w:val="00F3179E"/>
    <w:rsid w:val="00F31FB9"/>
    <w:rsid w:val="00F3226F"/>
    <w:rsid w:val="00F33141"/>
    <w:rsid w:val="00F344E9"/>
    <w:rsid w:val="00F34B71"/>
    <w:rsid w:val="00F34CB5"/>
    <w:rsid w:val="00F350BC"/>
    <w:rsid w:val="00F35732"/>
    <w:rsid w:val="00F35B30"/>
    <w:rsid w:val="00F36872"/>
    <w:rsid w:val="00F40157"/>
    <w:rsid w:val="00F40DB9"/>
    <w:rsid w:val="00F40E4B"/>
    <w:rsid w:val="00F40FC5"/>
    <w:rsid w:val="00F419C3"/>
    <w:rsid w:val="00F41EEF"/>
    <w:rsid w:val="00F42F2C"/>
    <w:rsid w:val="00F43909"/>
    <w:rsid w:val="00F441CA"/>
    <w:rsid w:val="00F444DC"/>
    <w:rsid w:val="00F44B59"/>
    <w:rsid w:val="00F44F8A"/>
    <w:rsid w:val="00F46DB4"/>
    <w:rsid w:val="00F470B6"/>
    <w:rsid w:val="00F47100"/>
    <w:rsid w:val="00F51C56"/>
    <w:rsid w:val="00F51C78"/>
    <w:rsid w:val="00F52326"/>
    <w:rsid w:val="00F52DB5"/>
    <w:rsid w:val="00F53E0D"/>
    <w:rsid w:val="00F5442B"/>
    <w:rsid w:val="00F548D1"/>
    <w:rsid w:val="00F54BAC"/>
    <w:rsid w:val="00F54DE9"/>
    <w:rsid w:val="00F5562D"/>
    <w:rsid w:val="00F55E7F"/>
    <w:rsid w:val="00F56913"/>
    <w:rsid w:val="00F56B72"/>
    <w:rsid w:val="00F56E60"/>
    <w:rsid w:val="00F5784B"/>
    <w:rsid w:val="00F579AF"/>
    <w:rsid w:val="00F57B5A"/>
    <w:rsid w:val="00F602C3"/>
    <w:rsid w:val="00F607DD"/>
    <w:rsid w:val="00F62851"/>
    <w:rsid w:val="00F62C3B"/>
    <w:rsid w:val="00F62C59"/>
    <w:rsid w:val="00F6347C"/>
    <w:rsid w:val="00F6350F"/>
    <w:rsid w:val="00F63584"/>
    <w:rsid w:val="00F6391B"/>
    <w:rsid w:val="00F63B4D"/>
    <w:rsid w:val="00F64506"/>
    <w:rsid w:val="00F647FC"/>
    <w:rsid w:val="00F64C78"/>
    <w:rsid w:val="00F65343"/>
    <w:rsid w:val="00F65469"/>
    <w:rsid w:val="00F65C4B"/>
    <w:rsid w:val="00F67097"/>
    <w:rsid w:val="00F67819"/>
    <w:rsid w:val="00F70506"/>
    <w:rsid w:val="00F706DA"/>
    <w:rsid w:val="00F709E2"/>
    <w:rsid w:val="00F70B26"/>
    <w:rsid w:val="00F711A0"/>
    <w:rsid w:val="00F71345"/>
    <w:rsid w:val="00F71E59"/>
    <w:rsid w:val="00F721B3"/>
    <w:rsid w:val="00F728C1"/>
    <w:rsid w:val="00F72C87"/>
    <w:rsid w:val="00F739C0"/>
    <w:rsid w:val="00F7480B"/>
    <w:rsid w:val="00F753BF"/>
    <w:rsid w:val="00F75B2B"/>
    <w:rsid w:val="00F75F8E"/>
    <w:rsid w:val="00F7657F"/>
    <w:rsid w:val="00F8087B"/>
    <w:rsid w:val="00F80C38"/>
    <w:rsid w:val="00F80E71"/>
    <w:rsid w:val="00F81003"/>
    <w:rsid w:val="00F8115B"/>
    <w:rsid w:val="00F811E7"/>
    <w:rsid w:val="00F8139F"/>
    <w:rsid w:val="00F815C6"/>
    <w:rsid w:val="00F81946"/>
    <w:rsid w:val="00F823E8"/>
    <w:rsid w:val="00F829D8"/>
    <w:rsid w:val="00F82AB4"/>
    <w:rsid w:val="00F8301C"/>
    <w:rsid w:val="00F8334F"/>
    <w:rsid w:val="00F834C7"/>
    <w:rsid w:val="00F834E5"/>
    <w:rsid w:val="00F83514"/>
    <w:rsid w:val="00F83AB5"/>
    <w:rsid w:val="00F83E09"/>
    <w:rsid w:val="00F85408"/>
    <w:rsid w:val="00F858F4"/>
    <w:rsid w:val="00F85951"/>
    <w:rsid w:val="00F8603D"/>
    <w:rsid w:val="00F861B5"/>
    <w:rsid w:val="00F86307"/>
    <w:rsid w:val="00F86B22"/>
    <w:rsid w:val="00F86D1F"/>
    <w:rsid w:val="00F86F10"/>
    <w:rsid w:val="00F87300"/>
    <w:rsid w:val="00F907E3"/>
    <w:rsid w:val="00F90B82"/>
    <w:rsid w:val="00F9142F"/>
    <w:rsid w:val="00F91778"/>
    <w:rsid w:val="00F91AB0"/>
    <w:rsid w:val="00F92594"/>
    <w:rsid w:val="00F92EC0"/>
    <w:rsid w:val="00F93125"/>
    <w:rsid w:val="00F937D4"/>
    <w:rsid w:val="00F9396E"/>
    <w:rsid w:val="00F9434F"/>
    <w:rsid w:val="00F94E2F"/>
    <w:rsid w:val="00F95603"/>
    <w:rsid w:val="00F958C0"/>
    <w:rsid w:val="00F9592F"/>
    <w:rsid w:val="00F959E0"/>
    <w:rsid w:val="00F964E3"/>
    <w:rsid w:val="00F967BD"/>
    <w:rsid w:val="00F96F30"/>
    <w:rsid w:val="00F974B9"/>
    <w:rsid w:val="00F978BD"/>
    <w:rsid w:val="00F97D3E"/>
    <w:rsid w:val="00FA011D"/>
    <w:rsid w:val="00FA0E37"/>
    <w:rsid w:val="00FA12BE"/>
    <w:rsid w:val="00FA2681"/>
    <w:rsid w:val="00FA2AC1"/>
    <w:rsid w:val="00FA304D"/>
    <w:rsid w:val="00FA324A"/>
    <w:rsid w:val="00FA3AB4"/>
    <w:rsid w:val="00FA3C99"/>
    <w:rsid w:val="00FA3CD9"/>
    <w:rsid w:val="00FA469E"/>
    <w:rsid w:val="00FA49B8"/>
    <w:rsid w:val="00FA4B90"/>
    <w:rsid w:val="00FA4D2F"/>
    <w:rsid w:val="00FA53D5"/>
    <w:rsid w:val="00FA548A"/>
    <w:rsid w:val="00FA54F9"/>
    <w:rsid w:val="00FA5CAC"/>
    <w:rsid w:val="00FA5D2F"/>
    <w:rsid w:val="00FA5FBF"/>
    <w:rsid w:val="00FA6376"/>
    <w:rsid w:val="00FA686D"/>
    <w:rsid w:val="00FA7781"/>
    <w:rsid w:val="00FA7C27"/>
    <w:rsid w:val="00FA7E92"/>
    <w:rsid w:val="00FB0F07"/>
    <w:rsid w:val="00FB0F5B"/>
    <w:rsid w:val="00FB12DB"/>
    <w:rsid w:val="00FB181C"/>
    <w:rsid w:val="00FB1979"/>
    <w:rsid w:val="00FB1F62"/>
    <w:rsid w:val="00FB219B"/>
    <w:rsid w:val="00FB2442"/>
    <w:rsid w:val="00FB3122"/>
    <w:rsid w:val="00FB37F9"/>
    <w:rsid w:val="00FB389F"/>
    <w:rsid w:val="00FB38F9"/>
    <w:rsid w:val="00FB3B93"/>
    <w:rsid w:val="00FB42B3"/>
    <w:rsid w:val="00FB4C5F"/>
    <w:rsid w:val="00FB5269"/>
    <w:rsid w:val="00FB5B39"/>
    <w:rsid w:val="00FB6420"/>
    <w:rsid w:val="00FB7E21"/>
    <w:rsid w:val="00FB7E80"/>
    <w:rsid w:val="00FC0192"/>
    <w:rsid w:val="00FC02EB"/>
    <w:rsid w:val="00FC0377"/>
    <w:rsid w:val="00FC05A2"/>
    <w:rsid w:val="00FC0838"/>
    <w:rsid w:val="00FC0920"/>
    <w:rsid w:val="00FC0C7B"/>
    <w:rsid w:val="00FC0CD0"/>
    <w:rsid w:val="00FC1387"/>
    <w:rsid w:val="00FC1A88"/>
    <w:rsid w:val="00FC212E"/>
    <w:rsid w:val="00FC3075"/>
    <w:rsid w:val="00FC413E"/>
    <w:rsid w:val="00FC435F"/>
    <w:rsid w:val="00FC4D3C"/>
    <w:rsid w:val="00FC50AB"/>
    <w:rsid w:val="00FC6662"/>
    <w:rsid w:val="00FC66EE"/>
    <w:rsid w:val="00FC6D59"/>
    <w:rsid w:val="00FC744B"/>
    <w:rsid w:val="00FC7BE3"/>
    <w:rsid w:val="00FD1AED"/>
    <w:rsid w:val="00FD1C71"/>
    <w:rsid w:val="00FD28D6"/>
    <w:rsid w:val="00FD39AB"/>
    <w:rsid w:val="00FD3C34"/>
    <w:rsid w:val="00FD4900"/>
    <w:rsid w:val="00FD5321"/>
    <w:rsid w:val="00FD57D7"/>
    <w:rsid w:val="00FD5B12"/>
    <w:rsid w:val="00FD6439"/>
    <w:rsid w:val="00FD6AAC"/>
    <w:rsid w:val="00FD6E6B"/>
    <w:rsid w:val="00FD749D"/>
    <w:rsid w:val="00FD792A"/>
    <w:rsid w:val="00FD7C82"/>
    <w:rsid w:val="00FE0F58"/>
    <w:rsid w:val="00FE2B0A"/>
    <w:rsid w:val="00FE2FF7"/>
    <w:rsid w:val="00FE30AF"/>
    <w:rsid w:val="00FE31C5"/>
    <w:rsid w:val="00FE35BF"/>
    <w:rsid w:val="00FE4E5A"/>
    <w:rsid w:val="00FE5402"/>
    <w:rsid w:val="00FE5640"/>
    <w:rsid w:val="00FE64F4"/>
    <w:rsid w:val="00FE6DA9"/>
    <w:rsid w:val="00FE7500"/>
    <w:rsid w:val="00FF006F"/>
    <w:rsid w:val="00FF03C9"/>
    <w:rsid w:val="00FF0D14"/>
    <w:rsid w:val="00FF152D"/>
    <w:rsid w:val="00FF19AD"/>
    <w:rsid w:val="00FF21BB"/>
    <w:rsid w:val="00FF26CF"/>
    <w:rsid w:val="00FF2E4E"/>
    <w:rsid w:val="00FF3074"/>
    <w:rsid w:val="00FF39F8"/>
    <w:rsid w:val="00FF3BA3"/>
    <w:rsid w:val="00FF4A0C"/>
    <w:rsid w:val="00FF599D"/>
    <w:rsid w:val="00FF639D"/>
    <w:rsid w:val="00FF650F"/>
    <w:rsid w:val="00FF6BB2"/>
    <w:rsid w:val="00FF6F46"/>
    <w:rsid w:val="00FF7A15"/>
    <w:rsid w:val="00FF7CE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7F78D"/>
  <w15:docId w15:val="{3D11F327-5C98-4DA8-8D71-A725FABE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853"/>
  </w:style>
  <w:style w:type="paragraph" w:styleId="Heading1">
    <w:name w:val="heading 1"/>
    <w:basedOn w:val="Normal"/>
    <w:next w:val="Normal"/>
    <w:link w:val="Heading1Char"/>
    <w:uiPriority w:val="9"/>
    <w:qFormat/>
    <w:rsid w:val="000952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52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952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952B1"/>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0952B1"/>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uiPriority w:val="9"/>
    <w:qFormat/>
    <w:rsid w:val="000952B1"/>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1"/>
    <w:unhideWhenUsed/>
    <w:qFormat/>
    <w:rsid w:val="000952B1"/>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952B1"/>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952B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952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952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952B1"/>
    <w:rPr>
      <w:rFonts w:eastAsiaTheme="minorEastAsia"/>
      <w:b/>
      <w:bCs/>
      <w:sz w:val="28"/>
      <w:szCs w:val="28"/>
      <w:lang w:val="en-US"/>
    </w:rPr>
  </w:style>
  <w:style w:type="character" w:customStyle="1" w:styleId="Heading5Char">
    <w:name w:val="Heading 5 Char"/>
    <w:basedOn w:val="DefaultParagraphFont"/>
    <w:link w:val="Heading5"/>
    <w:uiPriority w:val="9"/>
    <w:semiHidden/>
    <w:rsid w:val="000952B1"/>
    <w:rPr>
      <w:rFonts w:eastAsiaTheme="minorEastAsia"/>
      <w:b/>
      <w:bCs/>
      <w:i/>
      <w:iCs/>
      <w:sz w:val="26"/>
      <w:szCs w:val="26"/>
      <w:lang w:val="en-US"/>
    </w:rPr>
  </w:style>
  <w:style w:type="character" w:customStyle="1" w:styleId="Heading6Char">
    <w:name w:val="Heading 6 Char"/>
    <w:basedOn w:val="DefaultParagraphFont"/>
    <w:link w:val="Heading6"/>
    <w:rsid w:val="000952B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rsid w:val="000952B1"/>
    <w:rPr>
      <w:rFonts w:eastAsiaTheme="minorEastAsia"/>
      <w:sz w:val="24"/>
      <w:szCs w:val="24"/>
      <w:lang w:val="en-US"/>
    </w:rPr>
  </w:style>
  <w:style w:type="character" w:customStyle="1" w:styleId="Heading8Char">
    <w:name w:val="Heading 8 Char"/>
    <w:basedOn w:val="DefaultParagraphFont"/>
    <w:link w:val="Heading8"/>
    <w:uiPriority w:val="9"/>
    <w:semiHidden/>
    <w:rsid w:val="000952B1"/>
    <w:rPr>
      <w:rFonts w:eastAsiaTheme="minorEastAsia"/>
      <w:i/>
      <w:iCs/>
      <w:sz w:val="24"/>
      <w:szCs w:val="24"/>
      <w:lang w:val="en-US"/>
    </w:rPr>
  </w:style>
  <w:style w:type="character" w:customStyle="1" w:styleId="Heading9Char">
    <w:name w:val="Heading 9 Char"/>
    <w:basedOn w:val="DefaultParagraphFont"/>
    <w:link w:val="Heading9"/>
    <w:uiPriority w:val="9"/>
    <w:semiHidden/>
    <w:rsid w:val="000952B1"/>
    <w:rPr>
      <w:rFonts w:asciiTheme="majorHAnsi" w:eastAsiaTheme="majorEastAsia" w:hAnsiTheme="majorHAnsi" w:cstheme="majorBidi"/>
      <w:lang w:val="en-US"/>
    </w:rPr>
  </w:style>
  <w:style w:type="table" w:styleId="TableGrid">
    <w:name w:val="Table Grid"/>
    <w:aliases w:val="Equifax table,Header Table"/>
    <w:basedOn w:val="TableNormal"/>
    <w:uiPriority w:val="39"/>
    <w:rsid w:val="00095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52B1"/>
    <w:rPr>
      <w:color w:val="0563C1" w:themeColor="hyperlink"/>
      <w:u w:val="single"/>
    </w:rPr>
  </w:style>
  <w:style w:type="character" w:customStyle="1" w:styleId="UnresolvedMention1">
    <w:name w:val="Unresolved Mention1"/>
    <w:basedOn w:val="DefaultParagraphFont"/>
    <w:uiPriority w:val="99"/>
    <w:semiHidden/>
    <w:unhideWhenUsed/>
    <w:rsid w:val="000952B1"/>
    <w:rPr>
      <w:color w:val="605E5C"/>
      <w:shd w:val="clear" w:color="auto" w:fill="E1DFDD"/>
    </w:rPr>
  </w:style>
  <w:style w:type="character" w:styleId="CommentReference">
    <w:name w:val="annotation reference"/>
    <w:basedOn w:val="DefaultParagraphFont"/>
    <w:uiPriority w:val="99"/>
    <w:semiHidden/>
    <w:unhideWhenUsed/>
    <w:rsid w:val="000952B1"/>
    <w:rPr>
      <w:sz w:val="16"/>
      <w:szCs w:val="16"/>
    </w:rPr>
  </w:style>
  <w:style w:type="paragraph" w:styleId="CommentText">
    <w:name w:val="annotation text"/>
    <w:basedOn w:val="Normal"/>
    <w:link w:val="CommentTextChar"/>
    <w:uiPriority w:val="99"/>
    <w:unhideWhenUsed/>
    <w:rsid w:val="000952B1"/>
    <w:pPr>
      <w:spacing w:line="240" w:lineRule="auto"/>
    </w:pPr>
    <w:rPr>
      <w:sz w:val="20"/>
      <w:szCs w:val="20"/>
    </w:rPr>
  </w:style>
  <w:style w:type="character" w:customStyle="1" w:styleId="CommentTextChar">
    <w:name w:val="Comment Text Char"/>
    <w:basedOn w:val="DefaultParagraphFont"/>
    <w:link w:val="CommentText"/>
    <w:uiPriority w:val="99"/>
    <w:rsid w:val="000952B1"/>
    <w:rPr>
      <w:sz w:val="20"/>
      <w:szCs w:val="20"/>
    </w:rPr>
  </w:style>
  <w:style w:type="paragraph" w:styleId="CommentSubject">
    <w:name w:val="annotation subject"/>
    <w:basedOn w:val="CommentText"/>
    <w:next w:val="CommentText"/>
    <w:link w:val="CommentSubjectChar"/>
    <w:uiPriority w:val="99"/>
    <w:semiHidden/>
    <w:unhideWhenUsed/>
    <w:rsid w:val="000952B1"/>
    <w:rPr>
      <w:b/>
      <w:bCs/>
    </w:rPr>
  </w:style>
  <w:style w:type="character" w:customStyle="1" w:styleId="CommentSubjectChar">
    <w:name w:val="Comment Subject Char"/>
    <w:basedOn w:val="CommentTextChar"/>
    <w:link w:val="CommentSubject"/>
    <w:uiPriority w:val="99"/>
    <w:semiHidden/>
    <w:rsid w:val="000952B1"/>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0952B1"/>
    <w:pPr>
      <w:ind w:left="720"/>
      <w:contextualSpacing/>
    </w:pPr>
  </w:style>
  <w:style w:type="paragraph" w:styleId="Header">
    <w:name w:val="header"/>
    <w:basedOn w:val="Normal"/>
    <w:link w:val="HeaderChar"/>
    <w:uiPriority w:val="99"/>
    <w:unhideWhenUsed/>
    <w:rsid w:val="0009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2B1"/>
  </w:style>
  <w:style w:type="paragraph" w:styleId="Footer">
    <w:name w:val="footer"/>
    <w:aliases w:val="rf,RF,off footer"/>
    <w:basedOn w:val="Normal"/>
    <w:link w:val="FooterChar"/>
    <w:uiPriority w:val="99"/>
    <w:unhideWhenUsed/>
    <w:rsid w:val="000952B1"/>
    <w:pPr>
      <w:tabs>
        <w:tab w:val="center" w:pos="4513"/>
        <w:tab w:val="right" w:pos="9026"/>
      </w:tabs>
      <w:spacing w:after="0" w:line="240" w:lineRule="auto"/>
    </w:pPr>
  </w:style>
  <w:style w:type="character" w:customStyle="1" w:styleId="FooterChar">
    <w:name w:val="Footer Char"/>
    <w:aliases w:val="rf Char,RF Char,off footer Char"/>
    <w:basedOn w:val="DefaultParagraphFont"/>
    <w:link w:val="Footer"/>
    <w:uiPriority w:val="99"/>
    <w:rsid w:val="000952B1"/>
  </w:style>
  <w:style w:type="paragraph" w:styleId="TOCHeading">
    <w:name w:val="TOC Heading"/>
    <w:basedOn w:val="Heading1"/>
    <w:next w:val="Normal"/>
    <w:uiPriority w:val="39"/>
    <w:unhideWhenUsed/>
    <w:qFormat/>
    <w:rsid w:val="000952B1"/>
    <w:pPr>
      <w:outlineLvl w:val="9"/>
    </w:pPr>
    <w:rPr>
      <w:lang w:val="en-US"/>
    </w:rPr>
  </w:style>
  <w:style w:type="paragraph" w:styleId="TOC1">
    <w:name w:val="toc 1"/>
    <w:basedOn w:val="Normal"/>
    <w:next w:val="Normal"/>
    <w:autoRedefine/>
    <w:uiPriority w:val="39"/>
    <w:unhideWhenUsed/>
    <w:qFormat/>
    <w:rsid w:val="000952B1"/>
    <w:pPr>
      <w:spacing w:before="120" w:after="0"/>
    </w:pPr>
    <w:rPr>
      <w:rFonts w:cstheme="minorHAnsi"/>
      <w:b/>
      <w:bCs/>
      <w:i/>
      <w:iCs/>
      <w:sz w:val="24"/>
      <w:szCs w:val="24"/>
    </w:rPr>
  </w:style>
  <w:style w:type="paragraph" w:styleId="TOC2">
    <w:name w:val="toc 2"/>
    <w:basedOn w:val="Normal"/>
    <w:next w:val="Normal"/>
    <w:autoRedefine/>
    <w:uiPriority w:val="39"/>
    <w:unhideWhenUsed/>
    <w:qFormat/>
    <w:rsid w:val="000952B1"/>
    <w:pPr>
      <w:spacing w:before="120" w:after="0"/>
      <w:ind w:left="220"/>
    </w:pPr>
    <w:rPr>
      <w:rFonts w:cstheme="minorHAnsi"/>
      <w:b/>
      <w:bCs/>
    </w:rPr>
  </w:style>
  <w:style w:type="paragraph" w:customStyle="1" w:styleId="Default">
    <w:name w:val="Default"/>
    <w:rsid w:val="000952B1"/>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09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2B1"/>
    <w:rPr>
      <w:rFonts w:ascii="Segoe UI" w:hAnsi="Segoe UI" w:cs="Segoe UI"/>
      <w:sz w:val="18"/>
      <w:szCs w:val="18"/>
    </w:rPr>
  </w:style>
  <w:style w:type="paragraph" w:styleId="NoSpacing">
    <w:name w:val="No Spacing"/>
    <w:uiPriority w:val="1"/>
    <w:qFormat/>
    <w:rsid w:val="000952B1"/>
    <w:pPr>
      <w:spacing w:after="0" w:line="240" w:lineRule="auto"/>
    </w:pPr>
    <w:rPr>
      <w:rFonts w:ascii="Calibri" w:eastAsia="Times New Roman" w:hAnsi="Calibri" w:cs="Times New Roman"/>
      <w:lang w:eastAsia="en-IN"/>
    </w:rPr>
  </w:style>
  <w:style w:type="paragraph" w:styleId="BodyText">
    <w:name w:val="Body Text"/>
    <w:basedOn w:val="Normal"/>
    <w:link w:val="BodyTextChar"/>
    <w:uiPriority w:val="1"/>
    <w:qFormat/>
    <w:rsid w:val="000952B1"/>
    <w:pPr>
      <w:suppressAutoHyphens/>
      <w:spacing w:after="0" w:line="240" w:lineRule="auto"/>
      <w:jc w:val="both"/>
    </w:pPr>
    <w:rPr>
      <w:rFonts w:ascii="Verdana" w:eastAsia="Times New Roman" w:hAnsi="Verdana" w:cs="Times New Roman"/>
      <w:sz w:val="18"/>
      <w:szCs w:val="20"/>
      <w:lang w:eastAsia="ar-SA"/>
    </w:rPr>
  </w:style>
  <w:style w:type="character" w:customStyle="1" w:styleId="BodyTextChar">
    <w:name w:val="Body Text Char"/>
    <w:basedOn w:val="DefaultParagraphFont"/>
    <w:link w:val="BodyText"/>
    <w:uiPriority w:val="99"/>
    <w:rsid w:val="000952B1"/>
    <w:rPr>
      <w:rFonts w:ascii="Verdana" w:eastAsia="Times New Roman" w:hAnsi="Verdana" w:cs="Times New Roman"/>
      <w:sz w:val="18"/>
      <w:szCs w:val="20"/>
      <w:lang w:eastAsia="ar-SA"/>
    </w:rPr>
  </w:style>
  <w:style w:type="paragraph" w:styleId="BodyText2">
    <w:name w:val="Body Text 2"/>
    <w:basedOn w:val="Normal"/>
    <w:link w:val="BodyText2Char"/>
    <w:uiPriority w:val="99"/>
    <w:unhideWhenUsed/>
    <w:rsid w:val="000952B1"/>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0952B1"/>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0952B1"/>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0952B1"/>
    <w:rPr>
      <w:rFonts w:ascii="Calibri" w:eastAsia="Times New Roman" w:hAnsi="Calibri" w:cs="Times New Roman"/>
    </w:rPr>
  </w:style>
  <w:style w:type="paragraph" w:styleId="BodyText3">
    <w:name w:val="Body Text 3"/>
    <w:basedOn w:val="Normal"/>
    <w:link w:val="BodyText3Char"/>
    <w:uiPriority w:val="99"/>
    <w:semiHidden/>
    <w:unhideWhenUsed/>
    <w:rsid w:val="000952B1"/>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952B1"/>
    <w:rPr>
      <w:rFonts w:ascii="Calibri" w:eastAsia="Times New Roman" w:hAnsi="Calibri" w:cs="Times New Roman"/>
      <w:sz w:val="16"/>
      <w:szCs w:val="16"/>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0952B1"/>
  </w:style>
  <w:style w:type="paragraph" w:customStyle="1" w:styleId="Paragraph">
    <w:name w:val="Paragraph"/>
    <w:basedOn w:val="Normal"/>
    <w:next w:val="Heading3"/>
    <w:rsid w:val="000952B1"/>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Times New Roman"/>
      <w:szCs w:val="20"/>
      <w:lang w:val="en-GB"/>
    </w:rPr>
  </w:style>
  <w:style w:type="paragraph" w:styleId="Revision">
    <w:name w:val="Revision"/>
    <w:hidden/>
    <w:uiPriority w:val="99"/>
    <w:semiHidden/>
    <w:rsid w:val="000952B1"/>
    <w:pPr>
      <w:spacing w:after="0" w:line="240" w:lineRule="auto"/>
    </w:pPr>
  </w:style>
  <w:style w:type="table" w:customStyle="1" w:styleId="TableGrid1">
    <w:name w:val="Table Grid1"/>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0952B1"/>
    <w:rPr>
      <w:color w:val="605E5C"/>
      <w:shd w:val="clear" w:color="auto" w:fill="E1DFDD"/>
    </w:rPr>
  </w:style>
  <w:style w:type="character" w:styleId="IntenseReference">
    <w:name w:val="Intense Reference"/>
    <w:basedOn w:val="DefaultParagraphFont"/>
    <w:uiPriority w:val="32"/>
    <w:qFormat/>
    <w:rsid w:val="000952B1"/>
    <w:rPr>
      <w:rFonts w:asciiTheme="majorHAnsi" w:hAnsiTheme="majorHAnsi"/>
      <w:b/>
      <w:bCs/>
      <w:smallCaps/>
      <w:color w:val="5B9BD5" w:themeColor="accent1"/>
      <w:spacing w:val="5"/>
      <w:sz w:val="24"/>
    </w:rPr>
  </w:style>
  <w:style w:type="paragraph" w:customStyle="1" w:styleId="TableText10Double">
    <w:name w:val="*Table Text 10 Double"/>
    <w:basedOn w:val="Normal"/>
    <w:link w:val="TableText10DoubleChar"/>
    <w:uiPriority w:val="99"/>
    <w:rsid w:val="000952B1"/>
    <w:pPr>
      <w:spacing w:before="60" w:after="60" w:line="240" w:lineRule="auto"/>
    </w:pPr>
    <w:rPr>
      <w:rFonts w:ascii="Arial" w:eastAsia="PMingLiU" w:hAnsi="Arial" w:cs="Times New Roman"/>
      <w:color w:val="000000"/>
      <w:sz w:val="20"/>
      <w:szCs w:val="20"/>
      <w:lang w:val="en-US"/>
    </w:rPr>
  </w:style>
  <w:style w:type="character" w:customStyle="1" w:styleId="TableText10DoubleChar">
    <w:name w:val="*Table Text 10 Double Char"/>
    <w:basedOn w:val="DefaultParagraphFont"/>
    <w:link w:val="TableText10Double"/>
    <w:uiPriority w:val="99"/>
    <w:locked/>
    <w:rsid w:val="000952B1"/>
    <w:rPr>
      <w:rFonts w:ascii="Arial" w:eastAsia="PMingLiU" w:hAnsi="Arial" w:cs="Times New Roman"/>
      <w:color w:val="000000"/>
      <w:sz w:val="20"/>
      <w:szCs w:val="20"/>
      <w:lang w:val="en-US"/>
    </w:rPr>
  </w:style>
  <w:style w:type="paragraph" w:styleId="PlainText">
    <w:name w:val="Plain Text"/>
    <w:basedOn w:val="Normal"/>
    <w:link w:val="PlainTextChar"/>
    <w:uiPriority w:val="99"/>
    <w:unhideWhenUsed/>
    <w:rsid w:val="000952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52B1"/>
    <w:rPr>
      <w:rFonts w:ascii="Calibri" w:hAnsi="Calibri"/>
      <w:szCs w:val="21"/>
    </w:rPr>
  </w:style>
  <w:style w:type="paragraph" w:customStyle="1" w:styleId="StyleVerdana10ptJustifiedBefore48ptAfter48ptL">
    <w:name w:val="Style Verdana 10 pt Justified Before:  4.8 pt After:  4.8 pt L..."/>
    <w:basedOn w:val="Normal"/>
    <w:link w:val="StyleVerdana10ptJustifiedBefore48ptAfter48ptLChar"/>
    <w:rsid w:val="000952B1"/>
    <w:pPr>
      <w:spacing w:before="96" w:after="96" w:line="288" w:lineRule="auto"/>
      <w:jc w:val="both"/>
    </w:pPr>
    <w:rPr>
      <w:rFonts w:ascii="Verdana" w:eastAsia="Times New Roman" w:hAnsi="Verdana" w:cs="Times New Roman"/>
      <w:sz w:val="20"/>
      <w:szCs w:val="20"/>
      <w:lang w:val="en-US"/>
    </w:rPr>
  </w:style>
  <w:style w:type="character" w:customStyle="1" w:styleId="StyleVerdana10ptJustifiedBefore48ptAfter48ptLChar">
    <w:name w:val="Style Verdana 10 pt Justified Before:  4.8 pt After:  4.8 pt L... Char"/>
    <w:link w:val="StyleVerdana10ptJustifiedBefore48ptAfter48ptL"/>
    <w:rsid w:val="000952B1"/>
    <w:rPr>
      <w:rFonts w:ascii="Verdana" w:eastAsia="Times New Roman" w:hAnsi="Verdana" w:cs="Times New Roman"/>
      <w:sz w:val="20"/>
      <w:szCs w:val="20"/>
      <w:lang w:val="en-US"/>
    </w:rPr>
  </w:style>
  <w:style w:type="paragraph" w:styleId="TOC3">
    <w:name w:val="toc 3"/>
    <w:basedOn w:val="Normal"/>
    <w:next w:val="Normal"/>
    <w:autoRedefine/>
    <w:uiPriority w:val="39"/>
    <w:unhideWhenUsed/>
    <w:qFormat/>
    <w:rsid w:val="000952B1"/>
    <w:pPr>
      <w:spacing w:after="0"/>
      <w:ind w:left="440"/>
    </w:pPr>
    <w:rPr>
      <w:rFonts w:cstheme="minorHAnsi"/>
      <w:sz w:val="20"/>
      <w:szCs w:val="20"/>
    </w:rPr>
  </w:style>
  <w:style w:type="paragraph" w:styleId="TOC4">
    <w:name w:val="toc 4"/>
    <w:basedOn w:val="Normal"/>
    <w:next w:val="Normal"/>
    <w:autoRedefine/>
    <w:uiPriority w:val="39"/>
    <w:unhideWhenUsed/>
    <w:qFormat/>
    <w:rsid w:val="000952B1"/>
    <w:pPr>
      <w:spacing w:after="0"/>
      <w:ind w:left="660"/>
    </w:pPr>
    <w:rPr>
      <w:rFonts w:cstheme="minorHAnsi"/>
      <w:sz w:val="20"/>
      <w:szCs w:val="20"/>
    </w:rPr>
  </w:style>
  <w:style w:type="paragraph" w:styleId="TOC5">
    <w:name w:val="toc 5"/>
    <w:basedOn w:val="Normal"/>
    <w:next w:val="Normal"/>
    <w:autoRedefine/>
    <w:uiPriority w:val="39"/>
    <w:unhideWhenUsed/>
    <w:rsid w:val="000952B1"/>
    <w:pPr>
      <w:spacing w:after="0"/>
      <w:ind w:left="880"/>
    </w:pPr>
    <w:rPr>
      <w:rFonts w:cstheme="minorHAnsi"/>
      <w:sz w:val="20"/>
      <w:szCs w:val="20"/>
    </w:rPr>
  </w:style>
  <w:style w:type="paragraph" w:styleId="TOC6">
    <w:name w:val="toc 6"/>
    <w:basedOn w:val="Normal"/>
    <w:next w:val="Normal"/>
    <w:autoRedefine/>
    <w:uiPriority w:val="39"/>
    <w:unhideWhenUsed/>
    <w:rsid w:val="000952B1"/>
    <w:pPr>
      <w:spacing w:after="0"/>
      <w:ind w:left="1100"/>
    </w:pPr>
    <w:rPr>
      <w:rFonts w:cstheme="minorHAnsi"/>
      <w:sz w:val="20"/>
      <w:szCs w:val="20"/>
    </w:rPr>
  </w:style>
  <w:style w:type="paragraph" w:styleId="TOC7">
    <w:name w:val="toc 7"/>
    <w:basedOn w:val="Normal"/>
    <w:next w:val="Normal"/>
    <w:autoRedefine/>
    <w:uiPriority w:val="39"/>
    <w:unhideWhenUsed/>
    <w:rsid w:val="000952B1"/>
    <w:pPr>
      <w:spacing w:after="0"/>
      <w:ind w:left="1320"/>
    </w:pPr>
    <w:rPr>
      <w:rFonts w:cstheme="minorHAnsi"/>
      <w:sz w:val="20"/>
      <w:szCs w:val="20"/>
    </w:rPr>
  </w:style>
  <w:style w:type="paragraph" w:styleId="TOC8">
    <w:name w:val="toc 8"/>
    <w:basedOn w:val="Normal"/>
    <w:next w:val="Normal"/>
    <w:autoRedefine/>
    <w:uiPriority w:val="39"/>
    <w:unhideWhenUsed/>
    <w:rsid w:val="000952B1"/>
    <w:pPr>
      <w:spacing w:after="0"/>
      <w:ind w:left="1540"/>
    </w:pPr>
    <w:rPr>
      <w:rFonts w:cstheme="minorHAnsi"/>
      <w:sz w:val="20"/>
      <w:szCs w:val="20"/>
    </w:rPr>
  </w:style>
  <w:style w:type="paragraph" w:styleId="TOC9">
    <w:name w:val="toc 9"/>
    <w:basedOn w:val="Normal"/>
    <w:next w:val="Normal"/>
    <w:autoRedefine/>
    <w:uiPriority w:val="39"/>
    <w:unhideWhenUsed/>
    <w:rsid w:val="000952B1"/>
    <w:pPr>
      <w:spacing w:after="0"/>
      <w:ind w:left="1760"/>
    </w:pPr>
    <w:rPr>
      <w:rFonts w:cstheme="minorHAnsi"/>
      <w:sz w:val="20"/>
      <w:szCs w:val="20"/>
    </w:rPr>
  </w:style>
  <w:style w:type="paragraph" w:customStyle="1" w:styleId="TableParagraph">
    <w:name w:val="Table Paragraph"/>
    <w:basedOn w:val="Normal"/>
    <w:uiPriority w:val="1"/>
    <w:qFormat/>
    <w:rsid w:val="000952B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
    <w:name w:val="Unresolved Mention"/>
    <w:basedOn w:val="DefaultParagraphFont"/>
    <w:uiPriority w:val="99"/>
    <w:semiHidden/>
    <w:unhideWhenUsed/>
    <w:rsid w:val="000952B1"/>
    <w:rPr>
      <w:color w:val="605E5C"/>
      <w:shd w:val="clear" w:color="auto" w:fill="E1DFDD"/>
    </w:rPr>
  </w:style>
  <w:style w:type="paragraph" w:customStyle="1" w:styleId="Standard">
    <w:name w:val="Standard"/>
    <w:rsid w:val="005850C2"/>
    <w:pPr>
      <w:suppressAutoHyphens/>
      <w:autoSpaceDN w:val="0"/>
      <w:spacing w:after="0" w:line="240" w:lineRule="auto"/>
      <w:textAlignment w:val="baseline"/>
    </w:pPr>
    <w:rPr>
      <w:rFonts w:ascii="Calibri" w:eastAsia="Times New Roman" w:hAnsi="Calibri" w:cs="Calibri"/>
      <w:color w:val="000000"/>
      <w:kern w:val="3"/>
      <w:sz w:val="24"/>
      <w:szCs w:val="24"/>
      <w:lang w:val="en-US" w:bidi="en-US"/>
    </w:rPr>
  </w:style>
  <w:style w:type="numbering" w:customStyle="1" w:styleId="WWNum11">
    <w:name w:val="WWNum11"/>
    <w:basedOn w:val="NoList"/>
    <w:rsid w:val="005850C2"/>
    <w:pPr>
      <w:numPr>
        <w:numId w:val="50"/>
      </w:numPr>
    </w:pPr>
  </w:style>
  <w:style w:type="paragraph" w:customStyle="1" w:styleId="00body">
    <w:name w:val="00body"/>
    <w:basedOn w:val="Normal"/>
    <w:rsid w:val="00762E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link w:val="TitleChar"/>
    <w:uiPriority w:val="10"/>
    <w:qFormat/>
    <w:rsid w:val="006722EE"/>
    <w:pPr>
      <w:widowControl w:val="0"/>
      <w:autoSpaceDE w:val="0"/>
      <w:autoSpaceDN w:val="0"/>
      <w:spacing w:after="0" w:line="670" w:lineRule="exact"/>
      <w:ind w:left="2185" w:right="2204"/>
      <w:jc w:val="center"/>
    </w:pPr>
    <w:rPr>
      <w:rFonts w:ascii="Carlito" w:eastAsia="Carlito" w:hAnsi="Carlito" w:cs="Carlito"/>
      <w:b/>
      <w:bCs/>
      <w:sz w:val="56"/>
      <w:szCs w:val="56"/>
      <w:lang w:val="en-US"/>
    </w:rPr>
  </w:style>
  <w:style w:type="character" w:customStyle="1" w:styleId="TitleChar">
    <w:name w:val="Title Char"/>
    <w:basedOn w:val="DefaultParagraphFont"/>
    <w:link w:val="Title"/>
    <w:uiPriority w:val="10"/>
    <w:rsid w:val="006722EE"/>
    <w:rPr>
      <w:rFonts w:ascii="Carlito" w:eastAsia="Carlito" w:hAnsi="Carlito" w:cs="Carlito"/>
      <w:b/>
      <w:bCs/>
      <w:sz w:val="56"/>
      <w:szCs w:val="56"/>
      <w:lang w:val="en-US"/>
    </w:rPr>
  </w:style>
  <w:style w:type="character" w:styleId="PageNumber">
    <w:name w:val="page number"/>
    <w:basedOn w:val="DefaultParagraphFont"/>
    <w:uiPriority w:val="99"/>
    <w:semiHidden/>
    <w:unhideWhenUsed/>
    <w:rsid w:val="006722EE"/>
  </w:style>
  <w:style w:type="character" w:styleId="FollowedHyperlink">
    <w:name w:val="FollowedHyperlink"/>
    <w:basedOn w:val="DefaultParagraphFont"/>
    <w:uiPriority w:val="99"/>
    <w:semiHidden/>
    <w:unhideWhenUsed/>
    <w:rsid w:val="006722EE"/>
    <w:rPr>
      <w:color w:val="954F72" w:themeColor="followedHyperlink"/>
      <w:u w:val="single"/>
    </w:rPr>
  </w:style>
  <w:style w:type="paragraph" w:customStyle="1" w:styleId="xl64">
    <w:name w:val="xl64"/>
    <w:basedOn w:val="Normal"/>
    <w:rsid w:val="002D66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IN" w:bidi="hi-IN"/>
    </w:rPr>
  </w:style>
  <w:style w:type="paragraph" w:customStyle="1" w:styleId="xl65">
    <w:name w:val="xl65"/>
    <w:basedOn w:val="Normal"/>
    <w:rsid w:val="002D6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IN" w:bidi="hi-IN"/>
    </w:rPr>
  </w:style>
  <w:style w:type="paragraph" w:customStyle="1" w:styleId="xl66">
    <w:name w:val="xl66"/>
    <w:basedOn w:val="Normal"/>
    <w:rsid w:val="002D6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IN" w:bidi="hi-IN"/>
    </w:rPr>
  </w:style>
  <w:style w:type="paragraph" w:customStyle="1" w:styleId="xl67">
    <w:name w:val="xl67"/>
    <w:basedOn w:val="Normal"/>
    <w:rsid w:val="002D6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IN" w:bidi="hi-IN"/>
    </w:rPr>
  </w:style>
  <w:style w:type="paragraph" w:customStyle="1" w:styleId="xl68">
    <w:name w:val="xl68"/>
    <w:basedOn w:val="Normal"/>
    <w:rsid w:val="002D6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IN" w:bidi="hi-IN"/>
    </w:rPr>
  </w:style>
  <w:style w:type="paragraph" w:customStyle="1" w:styleId="xl69">
    <w:name w:val="xl69"/>
    <w:basedOn w:val="Normal"/>
    <w:rsid w:val="002D66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N" w:bidi="hi-IN"/>
    </w:rPr>
  </w:style>
  <w:style w:type="paragraph" w:customStyle="1" w:styleId="xl70">
    <w:name w:val="xl70"/>
    <w:basedOn w:val="Normal"/>
    <w:rsid w:val="002D6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IN" w:bidi="hi-IN"/>
    </w:rPr>
  </w:style>
  <w:style w:type="paragraph" w:customStyle="1" w:styleId="xl71">
    <w:name w:val="xl71"/>
    <w:basedOn w:val="Normal"/>
    <w:rsid w:val="002D66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IN" w:bidi="hi-IN"/>
    </w:rPr>
  </w:style>
  <w:style w:type="paragraph" w:customStyle="1" w:styleId="xl72">
    <w:name w:val="xl72"/>
    <w:basedOn w:val="Normal"/>
    <w:rsid w:val="002D663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xl73">
    <w:name w:val="xl73"/>
    <w:basedOn w:val="Normal"/>
    <w:rsid w:val="002D663C"/>
    <w:pPr>
      <w:spacing w:before="100" w:beforeAutospacing="1" w:after="100" w:afterAutospacing="1" w:line="240" w:lineRule="auto"/>
      <w:textAlignment w:val="center"/>
    </w:pPr>
    <w:rPr>
      <w:rFonts w:ascii="Times New Roman" w:eastAsia="Times New Roman" w:hAnsi="Times New Roman" w:cs="Times New Roman"/>
      <w:sz w:val="24"/>
      <w:szCs w:val="24"/>
      <w:lang w:eastAsia="en-IN" w:bidi="hi-IN"/>
    </w:rPr>
  </w:style>
  <w:style w:type="paragraph" w:customStyle="1" w:styleId="xl74">
    <w:name w:val="xl74"/>
    <w:basedOn w:val="Normal"/>
    <w:rsid w:val="002D66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IN" w:bidi="hi-IN"/>
    </w:rPr>
  </w:style>
  <w:style w:type="paragraph" w:customStyle="1" w:styleId="xl75">
    <w:name w:val="xl75"/>
    <w:basedOn w:val="Normal"/>
    <w:rsid w:val="002D6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IN" w:bidi="hi-IN"/>
    </w:rPr>
  </w:style>
  <w:style w:type="paragraph" w:customStyle="1" w:styleId="xl76">
    <w:name w:val="xl76"/>
    <w:basedOn w:val="Normal"/>
    <w:rsid w:val="002D66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n-IN" w:bidi="hi-IN"/>
    </w:rPr>
  </w:style>
  <w:style w:type="paragraph" w:customStyle="1" w:styleId="xl77">
    <w:name w:val="xl77"/>
    <w:basedOn w:val="Normal"/>
    <w:rsid w:val="002D66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IN" w:bidi="hi-IN"/>
    </w:rPr>
  </w:style>
  <w:style w:type="paragraph" w:customStyle="1" w:styleId="xl78">
    <w:name w:val="xl78"/>
    <w:basedOn w:val="Normal"/>
    <w:rsid w:val="002D66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IN" w:bidi="hi-IN"/>
    </w:rPr>
  </w:style>
  <w:style w:type="paragraph" w:customStyle="1" w:styleId="xl79">
    <w:name w:val="xl79"/>
    <w:basedOn w:val="Normal"/>
    <w:rsid w:val="002D66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IN" w:bidi="hi-IN"/>
    </w:rPr>
  </w:style>
  <w:style w:type="paragraph" w:customStyle="1" w:styleId="xl80">
    <w:name w:val="xl80"/>
    <w:basedOn w:val="Normal"/>
    <w:rsid w:val="002D66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IN" w:bidi="hi-IN"/>
    </w:rPr>
  </w:style>
  <w:style w:type="paragraph" w:customStyle="1" w:styleId="xl81">
    <w:name w:val="xl81"/>
    <w:basedOn w:val="Normal"/>
    <w:rsid w:val="002D66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598">
      <w:bodyDiv w:val="1"/>
      <w:marLeft w:val="0"/>
      <w:marRight w:val="0"/>
      <w:marTop w:val="0"/>
      <w:marBottom w:val="0"/>
      <w:divBdr>
        <w:top w:val="none" w:sz="0" w:space="0" w:color="auto"/>
        <w:left w:val="none" w:sz="0" w:space="0" w:color="auto"/>
        <w:bottom w:val="none" w:sz="0" w:space="0" w:color="auto"/>
        <w:right w:val="none" w:sz="0" w:space="0" w:color="auto"/>
      </w:divBdr>
    </w:div>
    <w:div w:id="198470763">
      <w:bodyDiv w:val="1"/>
      <w:marLeft w:val="0"/>
      <w:marRight w:val="0"/>
      <w:marTop w:val="0"/>
      <w:marBottom w:val="0"/>
      <w:divBdr>
        <w:top w:val="none" w:sz="0" w:space="0" w:color="auto"/>
        <w:left w:val="none" w:sz="0" w:space="0" w:color="auto"/>
        <w:bottom w:val="none" w:sz="0" w:space="0" w:color="auto"/>
        <w:right w:val="none" w:sz="0" w:space="0" w:color="auto"/>
      </w:divBdr>
    </w:div>
    <w:div w:id="206912648">
      <w:bodyDiv w:val="1"/>
      <w:marLeft w:val="0"/>
      <w:marRight w:val="0"/>
      <w:marTop w:val="0"/>
      <w:marBottom w:val="0"/>
      <w:divBdr>
        <w:top w:val="none" w:sz="0" w:space="0" w:color="auto"/>
        <w:left w:val="none" w:sz="0" w:space="0" w:color="auto"/>
        <w:bottom w:val="none" w:sz="0" w:space="0" w:color="auto"/>
        <w:right w:val="none" w:sz="0" w:space="0" w:color="auto"/>
      </w:divBdr>
    </w:div>
    <w:div w:id="229385281">
      <w:bodyDiv w:val="1"/>
      <w:marLeft w:val="0"/>
      <w:marRight w:val="0"/>
      <w:marTop w:val="0"/>
      <w:marBottom w:val="0"/>
      <w:divBdr>
        <w:top w:val="none" w:sz="0" w:space="0" w:color="auto"/>
        <w:left w:val="none" w:sz="0" w:space="0" w:color="auto"/>
        <w:bottom w:val="none" w:sz="0" w:space="0" w:color="auto"/>
        <w:right w:val="none" w:sz="0" w:space="0" w:color="auto"/>
      </w:divBdr>
      <w:divsChild>
        <w:div w:id="2028555861">
          <w:marLeft w:val="547"/>
          <w:marRight w:val="0"/>
          <w:marTop w:val="0"/>
          <w:marBottom w:val="0"/>
          <w:divBdr>
            <w:top w:val="none" w:sz="0" w:space="0" w:color="auto"/>
            <w:left w:val="none" w:sz="0" w:space="0" w:color="auto"/>
            <w:bottom w:val="none" w:sz="0" w:space="0" w:color="auto"/>
            <w:right w:val="none" w:sz="0" w:space="0" w:color="auto"/>
          </w:divBdr>
        </w:div>
        <w:div w:id="1204248418">
          <w:marLeft w:val="547"/>
          <w:marRight w:val="0"/>
          <w:marTop w:val="0"/>
          <w:marBottom w:val="0"/>
          <w:divBdr>
            <w:top w:val="none" w:sz="0" w:space="0" w:color="auto"/>
            <w:left w:val="none" w:sz="0" w:space="0" w:color="auto"/>
            <w:bottom w:val="none" w:sz="0" w:space="0" w:color="auto"/>
            <w:right w:val="none" w:sz="0" w:space="0" w:color="auto"/>
          </w:divBdr>
        </w:div>
        <w:div w:id="74787207">
          <w:marLeft w:val="547"/>
          <w:marRight w:val="0"/>
          <w:marTop w:val="0"/>
          <w:marBottom w:val="0"/>
          <w:divBdr>
            <w:top w:val="none" w:sz="0" w:space="0" w:color="auto"/>
            <w:left w:val="none" w:sz="0" w:space="0" w:color="auto"/>
            <w:bottom w:val="none" w:sz="0" w:space="0" w:color="auto"/>
            <w:right w:val="none" w:sz="0" w:space="0" w:color="auto"/>
          </w:divBdr>
        </w:div>
        <w:div w:id="2011057534">
          <w:marLeft w:val="547"/>
          <w:marRight w:val="0"/>
          <w:marTop w:val="0"/>
          <w:marBottom w:val="0"/>
          <w:divBdr>
            <w:top w:val="none" w:sz="0" w:space="0" w:color="auto"/>
            <w:left w:val="none" w:sz="0" w:space="0" w:color="auto"/>
            <w:bottom w:val="none" w:sz="0" w:space="0" w:color="auto"/>
            <w:right w:val="none" w:sz="0" w:space="0" w:color="auto"/>
          </w:divBdr>
        </w:div>
        <w:div w:id="1614166846">
          <w:marLeft w:val="547"/>
          <w:marRight w:val="0"/>
          <w:marTop w:val="0"/>
          <w:marBottom w:val="0"/>
          <w:divBdr>
            <w:top w:val="none" w:sz="0" w:space="0" w:color="auto"/>
            <w:left w:val="none" w:sz="0" w:space="0" w:color="auto"/>
            <w:bottom w:val="none" w:sz="0" w:space="0" w:color="auto"/>
            <w:right w:val="none" w:sz="0" w:space="0" w:color="auto"/>
          </w:divBdr>
        </w:div>
        <w:div w:id="36202698">
          <w:marLeft w:val="547"/>
          <w:marRight w:val="0"/>
          <w:marTop w:val="0"/>
          <w:marBottom w:val="0"/>
          <w:divBdr>
            <w:top w:val="none" w:sz="0" w:space="0" w:color="auto"/>
            <w:left w:val="none" w:sz="0" w:space="0" w:color="auto"/>
            <w:bottom w:val="none" w:sz="0" w:space="0" w:color="auto"/>
            <w:right w:val="none" w:sz="0" w:space="0" w:color="auto"/>
          </w:divBdr>
        </w:div>
        <w:div w:id="2077237038">
          <w:marLeft w:val="547"/>
          <w:marRight w:val="0"/>
          <w:marTop w:val="0"/>
          <w:marBottom w:val="0"/>
          <w:divBdr>
            <w:top w:val="none" w:sz="0" w:space="0" w:color="auto"/>
            <w:left w:val="none" w:sz="0" w:space="0" w:color="auto"/>
            <w:bottom w:val="none" w:sz="0" w:space="0" w:color="auto"/>
            <w:right w:val="none" w:sz="0" w:space="0" w:color="auto"/>
          </w:divBdr>
        </w:div>
        <w:div w:id="335379101">
          <w:marLeft w:val="547"/>
          <w:marRight w:val="0"/>
          <w:marTop w:val="0"/>
          <w:marBottom w:val="0"/>
          <w:divBdr>
            <w:top w:val="none" w:sz="0" w:space="0" w:color="auto"/>
            <w:left w:val="none" w:sz="0" w:space="0" w:color="auto"/>
            <w:bottom w:val="none" w:sz="0" w:space="0" w:color="auto"/>
            <w:right w:val="none" w:sz="0" w:space="0" w:color="auto"/>
          </w:divBdr>
        </w:div>
      </w:divsChild>
    </w:div>
    <w:div w:id="272984788">
      <w:bodyDiv w:val="1"/>
      <w:marLeft w:val="0"/>
      <w:marRight w:val="0"/>
      <w:marTop w:val="0"/>
      <w:marBottom w:val="0"/>
      <w:divBdr>
        <w:top w:val="none" w:sz="0" w:space="0" w:color="auto"/>
        <w:left w:val="none" w:sz="0" w:space="0" w:color="auto"/>
        <w:bottom w:val="none" w:sz="0" w:space="0" w:color="auto"/>
        <w:right w:val="none" w:sz="0" w:space="0" w:color="auto"/>
      </w:divBdr>
      <w:divsChild>
        <w:div w:id="1175221723">
          <w:marLeft w:val="0"/>
          <w:marRight w:val="0"/>
          <w:marTop w:val="0"/>
          <w:marBottom w:val="0"/>
          <w:divBdr>
            <w:top w:val="none" w:sz="0" w:space="0" w:color="auto"/>
            <w:left w:val="none" w:sz="0" w:space="0" w:color="auto"/>
            <w:bottom w:val="none" w:sz="0" w:space="0" w:color="auto"/>
            <w:right w:val="none" w:sz="0" w:space="0" w:color="auto"/>
          </w:divBdr>
          <w:divsChild>
            <w:div w:id="8381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8520">
      <w:bodyDiv w:val="1"/>
      <w:marLeft w:val="0"/>
      <w:marRight w:val="0"/>
      <w:marTop w:val="0"/>
      <w:marBottom w:val="0"/>
      <w:divBdr>
        <w:top w:val="none" w:sz="0" w:space="0" w:color="auto"/>
        <w:left w:val="none" w:sz="0" w:space="0" w:color="auto"/>
        <w:bottom w:val="none" w:sz="0" w:space="0" w:color="auto"/>
        <w:right w:val="none" w:sz="0" w:space="0" w:color="auto"/>
      </w:divBdr>
    </w:div>
    <w:div w:id="794519115">
      <w:bodyDiv w:val="1"/>
      <w:marLeft w:val="0"/>
      <w:marRight w:val="0"/>
      <w:marTop w:val="0"/>
      <w:marBottom w:val="0"/>
      <w:divBdr>
        <w:top w:val="none" w:sz="0" w:space="0" w:color="auto"/>
        <w:left w:val="none" w:sz="0" w:space="0" w:color="auto"/>
        <w:bottom w:val="none" w:sz="0" w:space="0" w:color="auto"/>
        <w:right w:val="none" w:sz="0" w:space="0" w:color="auto"/>
      </w:divBdr>
      <w:divsChild>
        <w:div w:id="1520240061">
          <w:marLeft w:val="0"/>
          <w:marRight w:val="0"/>
          <w:marTop w:val="0"/>
          <w:marBottom w:val="0"/>
          <w:divBdr>
            <w:top w:val="none" w:sz="0" w:space="0" w:color="auto"/>
            <w:left w:val="none" w:sz="0" w:space="0" w:color="auto"/>
            <w:bottom w:val="none" w:sz="0" w:space="0" w:color="auto"/>
            <w:right w:val="none" w:sz="0" w:space="0" w:color="auto"/>
          </w:divBdr>
          <w:divsChild>
            <w:div w:id="13056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5882">
      <w:bodyDiv w:val="1"/>
      <w:marLeft w:val="0"/>
      <w:marRight w:val="0"/>
      <w:marTop w:val="0"/>
      <w:marBottom w:val="0"/>
      <w:divBdr>
        <w:top w:val="none" w:sz="0" w:space="0" w:color="auto"/>
        <w:left w:val="none" w:sz="0" w:space="0" w:color="auto"/>
        <w:bottom w:val="none" w:sz="0" w:space="0" w:color="auto"/>
        <w:right w:val="none" w:sz="0" w:space="0" w:color="auto"/>
      </w:divBdr>
    </w:div>
    <w:div w:id="965935277">
      <w:bodyDiv w:val="1"/>
      <w:marLeft w:val="0"/>
      <w:marRight w:val="0"/>
      <w:marTop w:val="0"/>
      <w:marBottom w:val="0"/>
      <w:divBdr>
        <w:top w:val="none" w:sz="0" w:space="0" w:color="auto"/>
        <w:left w:val="none" w:sz="0" w:space="0" w:color="auto"/>
        <w:bottom w:val="none" w:sz="0" w:space="0" w:color="auto"/>
        <w:right w:val="none" w:sz="0" w:space="0" w:color="auto"/>
      </w:divBdr>
    </w:div>
    <w:div w:id="1046217931">
      <w:bodyDiv w:val="1"/>
      <w:marLeft w:val="0"/>
      <w:marRight w:val="0"/>
      <w:marTop w:val="0"/>
      <w:marBottom w:val="0"/>
      <w:divBdr>
        <w:top w:val="none" w:sz="0" w:space="0" w:color="auto"/>
        <w:left w:val="none" w:sz="0" w:space="0" w:color="auto"/>
        <w:bottom w:val="none" w:sz="0" w:space="0" w:color="auto"/>
        <w:right w:val="none" w:sz="0" w:space="0" w:color="auto"/>
      </w:divBdr>
    </w:div>
    <w:div w:id="1065104093">
      <w:bodyDiv w:val="1"/>
      <w:marLeft w:val="0"/>
      <w:marRight w:val="0"/>
      <w:marTop w:val="0"/>
      <w:marBottom w:val="0"/>
      <w:divBdr>
        <w:top w:val="none" w:sz="0" w:space="0" w:color="auto"/>
        <w:left w:val="none" w:sz="0" w:space="0" w:color="auto"/>
        <w:bottom w:val="none" w:sz="0" w:space="0" w:color="auto"/>
        <w:right w:val="none" w:sz="0" w:space="0" w:color="auto"/>
      </w:divBdr>
      <w:divsChild>
        <w:div w:id="977883982">
          <w:marLeft w:val="1267"/>
          <w:marRight w:val="0"/>
          <w:marTop w:val="0"/>
          <w:marBottom w:val="0"/>
          <w:divBdr>
            <w:top w:val="none" w:sz="0" w:space="0" w:color="auto"/>
            <w:left w:val="none" w:sz="0" w:space="0" w:color="auto"/>
            <w:bottom w:val="none" w:sz="0" w:space="0" w:color="auto"/>
            <w:right w:val="none" w:sz="0" w:space="0" w:color="auto"/>
          </w:divBdr>
        </w:div>
        <w:div w:id="2104064264">
          <w:marLeft w:val="1267"/>
          <w:marRight w:val="0"/>
          <w:marTop w:val="0"/>
          <w:marBottom w:val="0"/>
          <w:divBdr>
            <w:top w:val="none" w:sz="0" w:space="0" w:color="auto"/>
            <w:left w:val="none" w:sz="0" w:space="0" w:color="auto"/>
            <w:bottom w:val="none" w:sz="0" w:space="0" w:color="auto"/>
            <w:right w:val="none" w:sz="0" w:space="0" w:color="auto"/>
          </w:divBdr>
        </w:div>
        <w:div w:id="336200310">
          <w:marLeft w:val="1267"/>
          <w:marRight w:val="0"/>
          <w:marTop w:val="0"/>
          <w:marBottom w:val="0"/>
          <w:divBdr>
            <w:top w:val="none" w:sz="0" w:space="0" w:color="auto"/>
            <w:left w:val="none" w:sz="0" w:space="0" w:color="auto"/>
            <w:bottom w:val="none" w:sz="0" w:space="0" w:color="auto"/>
            <w:right w:val="none" w:sz="0" w:space="0" w:color="auto"/>
          </w:divBdr>
        </w:div>
        <w:div w:id="623198671">
          <w:marLeft w:val="1267"/>
          <w:marRight w:val="0"/>
          <w:marTop w:val="0"/>
          <w:marBottom w:val="0"/>
          <w:divBdr>
            <w:top w:val="none" w:sz="0" w:space="0" w:color="auto"/>
            <w:left w:val="none" w:sz="0" w:space="0" w:color="auto"/>
            <w:bottom w:val="none" w:sz="0" w:space="0" w:color="auto"/>
            <w:right w:val="none" w:sz="0" w:space="0" w:color="auto"/>
          </w:divBdr>
        </w:div>
        <w:div w:id="1588004447">
          <w:marLeft w:val="1267"/>
          <w:marRight w:val="0"/>
          <w:marTop w:val="0"/>
          <w:marBottom w:val="0"/>
          <w:divBdr>
            <w:top w:val="none" w:sz="0" w:space="0" w:color="auto"/>
            <w:left w:val="none" w:sz="0" w:space="0" w:color="auto"/>
            <w:bottom w:val="none" w:sz="0" w:space="0" w:color="auto"/>
            <w:right w:val="none" w:sz="0" w:space="0" w:color="auto"/>
          </w:divBdr>
        </w:div>
        <w:div w:id="1726485711">
          <w:marLeft w:val="1267"/>
          <w:marRight w:val="0"/>
          <w:marTop w:val="0"/>
          <w:marBottom w:val="0"/>
          <w:divBdr>
            <w:top w:val="none" w:sz="0" w:space="0" w:color="auto"/>
            <w:left w:val="none" w:sz="0" w:space="0" w:color="auto"/>
            <w:bottom w:val="none" w:sz="0" w:space="0" w:color="auto"/>
            <w:right w:val="none" w:sz="0" w:space="0" w:color="auto"/>
          </w:divBdr>
        </w:div>
        <w:div w:id="1878542340">
          <w:marLeft w:val="1267"/>
          <w:marRight w:val="0"/>
          <w:marTop w:val="0"/>
          <w:marBottom w:val="0"/>
          <w:divBdr>
            <w:top w:val="none" w:sz="0" w:space="0" w:color="auto"/>
            <w:left w:val="none" w:sz="0" w:space="0" w:color="auto"/>
            <w:bottom w:val="none" w:sz="0" w:space="0" w:color="auto"/>
            <w:right w:val="none" w:sz="0" w:space="0" w:color="auto"/>
          </w:divBdr>
        </w:div>
        <w:div w:id="1099907732">
          <w:marLeft w:val="1267"/>
          <w:marRight w:val="0"/>
          <w:marTop w:val="0"/>
          <w:marBottom w:val="0"/>
          <w:divBdr>
            <w:top w:val="none" w:sz="0" w:space="0" w:color="auto"/>
            <w:left w:val="none" w:sz="0" w:space="0" w:color="auto"/>
            <w:bottom w:val="none" w:sz="0" w:space="0" w:color="auto"/>
            <w:right w:val="none" w:sz="0" w:space="0" w:color="auto"/>
          </w:divBdr>
        </w:div>
        <w:div w:id="51466120">
          <w:marLeft w:val="1267"/>
          <w:marRight w:val="0"/>
          <w:marTop w:val="0"/>
          <w:marBottom w:val="0"/>
          <w:divBdr>
            <w:top w:val="none" w:sz="0" w:space="0" w:color="auto"/>
            <w:left w:val="none" w:sz="0" w:space="0" w:color="auto"/>
            <w:bottom w:val="none" w:sz="0" w:space="0" w:color="auto"/>
            <w:right w:val="none" w:sz="0" w:space="0" w:color="auto"/>
          </w:divBdr>
        </w:div>
        <w:div w:id="360976417">
          <w:marLeft w:val="1267"/>
          <w:marRight w:val="0"/>
          <w:marTop w:val="0"/>
          <w:marBottom w:val="0"/>
          <w:divBdr>
            <w:top w:val="none" w:sz="0" w:space="0" w:color="auto"/>
            <w:left w:val="none" w:sz="0" w:space="0" w:color="auto"/>
            <w:bottom w:val="none" w:sz="0" w:space="0" w:color="auto"/>
            <w:right w:val="none" w:sz="0" w:space="0" w:color="auto"/>
          </w:divBdr>
        </w:div>
      </w:divsChild>
    </w:div>
    <w:div w:id="1159153386">
      <w:bodyDiv w:val="1"/>
      <w:marLeft w:val="0"/>
      <w:marRight w:val="0"/>
      <w:marTop w:val="0"/>
      <w:marBottom w:val="0"/>
      <w:divBdr>
        <w:top w:val="none" w:sz="0" w:space="0" w:color="auto"/>
        <w:left w:val="none" w:sz="0" w:space="0" w:color="auto"/>
        <w:bottom w:val="none" w:sz="0" w:space="0" w:color="auto"/>
        <w:right w:val="none" w:sz="0" w:space="0" w:color="auto"/>
      </w:divBdr>
      <w:divsChild>
        <w:div w:id="2101482239">
          <w:marLeft w:val="0"/>
          <w:marRight w:val="0"/>
          <w:marTop w:val="0"/>
          <w:marBottom w:val="0"/>
          <w:divBdr>
            <w:top w:val="none" w:sz="0" w:space="0" w:color="auto"/>
            <w:left w:val="none" w:sz="0" w:space="0" w:color="auto"/>
            <w:bottom w:val="none" w:sz="0" w:space="0" w:color="auto"/>
            <w:right w:val="none" w:sz="0" w:space="0" w:color="auto"/>
          </w:divBdr>
        </w:div>
      </w:divsChild>
    </w:div>
    <w:div w:id="1214386086">
      <w:bodyDiv w:val="1"/>
      <w:marLeft w:val="0"/>
      <w:marRight w:val="0"/>
      <w:marTop w:val="0"/>
      <w:marBottom w:val="0"/>
      <w:divBdr>
        <w:top w:val="none" w:sz="0" w:space="0" w:color="auto"/>
        <w:left w:val="none" w:sz="0" w:space="0" w:color="auto"/>
        <w:bottom w:val="none" w:sz="0" w:space="0" w:color="auto"/>
        <w:right w:val="none" w:sz="0" w:space="0" w:color="auto"/>
      </w:divBdr>
    </w:div>
    <w:div w:id="2067412672">
      <w:bodyDiv w:val="1"/>
      <w:marLeft w:val="0"/>
      <w:marRight w:val="0"/>
      <w:marTop w:val="0"/>
      <w:marBottom w:val="0"/>
      <w:divBdr>
        <w:top w:val="none" w:sz="0" w:space="0" w:color="auto"/>
        <w:left w:val="none" w:sz="0" w:space="0" w:color="auto"/>
        <w:bottom w:val="none" w:sz="0" w:space="0" w:color="auto"/>
        <w:right w:val="none" w:sz="0" w:space="0" w:color="auto"/>
      </w:divBdr>
      <w:divsChild>
        <w:div w:id="479154328">
          <w:marLeft w:val="1267"/>
          <w:marRight w:val="0"/>
          <w:marTop w:val="0"/>
          <w:marBottom w:val="0"/>
          <w:divBdr>
            <w:top w:val="none" w:sz="0" w:space="0" w:color="auto"/>
            <w:left w:val="none" w:sz="0" w:space="0" w:color="auto"/>
            <w:bottom w:val="none" w:sz="0" w:space="0" w:color="auto"/>
            <w:right w:val="none" w:sz="0" w:space="0" w:color="auto"/>
          </w:divBdr>
        </w:div>
        <w:div w:id="621881225">
          <w:marLeft w:val="1267"/>
          <w:marRight w:val="0"/>
          <w:marTop w:val="0"/>
          <w:marBottom w:val="0"/>
          <w:divBdr>
            <w:top w:val="none" w:sz="0" w:space="0" w:color="auto"/>
            <w:left w:val="none" w:sz="0" w:space="0" w:color="auto"/>
            <w:bottom w:val="none" w:sz="0" w:space="0" w:color="auto"/>
            <w:right w:val="none" w:sz="0" w:space="0" w:color="auto"/>
          </w:divBdr>
        </w:div>
        <w:div w:id="704521751">
          <w:marLeft w:val="1267"/>
          <w:marRight w:val="0"/>
          <w:marTop w:val="0"/>
          <w:marBottom w:val="0"/>
          <w:divBdr>
            <w:top w:val="none" w:sz="0" w:space="0" w:color="auto"/>
            <w:left w:val="none" w:sz="0" w:space="0" w:color="auto"/>
            <w:bottom w:val="none" w:sz="0" w:space="0" w:color="auto"/>
            <w:right w:val="none" w:sz="0" w:space="0" w:color="auto"/>
          </w:divBdr>
        </w:div>
        <w:div w:id="1161194024">
          <w:marLeft w:val="1267"/>
          <w:marRight w:val="0"/>
          <w:marTop w:val="0"/>
          <w:marBottom w:val="0"/>
          <w:divBdr>
            <w:top w:val="none" w:sz="0" w:space="0" w:color="auto"/>
            <w:left w:val="none" w:sz="0" w:space="0" w:color="auto"/>
            <w:bottom w:val="none" w:sz="0" w:space="0" w:color="auto"/>
            <w:right w:val="none" w:sz="0" w:space="0" w:color="auto"/>
          </w:divBdr>
        </w:div>
        <w:div w:id="1329020492">
          <w:marLeft w:val="1267"/>
          <w:marRight w:val="0"/>
          <w:marTop w:val="0"/>
          <w:marBottom w:val="0"/>
          <w:divBdr>
            <w:top w:val="none" w:sz="0" w:space="0" w:color="auto"/>
            <w:left w:val="none" w:sz="0" w:space="0" w:color="auto"/>
            <w:bottom w:val="none" w:sz="0" w:space="0" w:color="auto"/>
            <w:right w:val="none" w:sz="0" w:space="0" w:color="auto"/>
          </w:divBdr>
        </w:div>
        <w:div w:id="1358696060">
          <w:marLeft w:val="1267"/>
          <w:marRight w:val="0"/>
          <w:marTop w:val="0"/>
          <w:marBottom w:val="0"/>
          <w:divBdr>
            <w:top w:val="none" w:sz="0" w:space="0" w:color="auto"/>
            <w:left w:val="none" w:sz="0" w:space="0" w:color="auto"/>
            <w:bottom w:val="none" w:sz="0" w:space="0" w:color="auto"/>
            <w:right w:val="none" w:sz="0" w:space="0" w:color="auto"/>
          </w:divBdr>
        </w:div>
        <w:div w:id="1393693689">
          <w:marLeft w:val="1267"/>
          <w:marRight w:val="0"/>
          <w:marTop w:val="0"/>
          <w:marBottom w:val="0"/>
          <w:divBdr>
            <w:top w:val="none" w:sz="0" w:space="0" w:color="auto"/>
            <w:left w:val="none" w:sz="0" w:space="0" w:color="auto"/>
            <w:bottom w:val="none" w:sz="0" w:space="0" w:color="auto"/>
            <w:right w:val="none" w:sz="0" w:space="0" w:color="auto"/>
          </w:divBdr>
        </w:div>
        <w:div w:id="1997759660">
          <w:marLeft w:val="1267"/>
          <w:marRight w:val="0"/>
          <w:marTop w:val="0"/>
          <w:marBottom w:val="0"/>
          <w:divBdr>
            <w:top w:val="none" w:sz="0" w:space="0" w:color="auto"/>
            <w:left w:val="none" w:sz="0" w:space="0" w:color="auto"/>
            <w:bottom w:val="none" w:sz="0" w:space="0" w:color="auto"/>
            <w:right w:val="none" w:sz="0" w:space="0" w:color="auto"/>
          </w:divBdr>
        </w:div>
        <w:div w:id="2060125848">
          <w:marLeft w:val="1267"/>
          <w:marRight w:val="0"/>
          <w:marTop w:val="0"/>
          <w:marBottom w:val="0"/>
          <w:divBdr>
            <w:top w:val="none" w:sz="0" w:space="0" w:color="auto"/>
            <w:left w:val="none" w:sz="0" w:space="0" w:color="auto"/>
            <w:bottom w:val="none" w:sz="0" w:space="0" w:color="auto"/>
            <w:right w:val="none" w:sz="0" w:space="0" w:color="auto"/>
          </w:divBdr>
        </w:div>
        <w:div w:id="2116748958">
          <w:marLeft w:val="1267"/>
          <w:marRight w:val="0"/>
          <w:marTop w:val="0"/>
          <w:marBottom w:val="0"/>
          <w:divBdr>
            <w:top w:val="none" w:sz="0" w:space="0" w:color="auto"/>
            <w:left w:val="none" w:sz="0" w:space="0" w:color="auto"/>
            <w:bottom w:val="none" w:sz="0" w:space="0" w:color="auto"/>
            <w:right w:val="none" w:sz="0" w:space="0" w:color="auto"/>
          </w:divBdr>
        </w:div>
      </w:divsChild>
    </w:div>
    <w:div w:id="2130658245">
      <w:bodyDiv w:val="1"/>
      <w:marLeft w:val="0"/>
      <w:marRight w:val="0"/>
      <w:marTop w:val="0"/>
      <w:marBottom w:val="0"/>
      <w:divBdr>
        <w:top w:val="none" w:sz="0" w:space="0" w:color="auto"/>
        <w:left w:val="none" w:sz="0" w:space="0" w:color="auto"/>
        <w:bottom w:val="none" w:sz="0" w:space="0" w:color="auto"/>
        <w:right w:val="none" w:sz="0" w:space="0" w:color="auto"/>
      </w:divBdr>
    </w:div>
    <w:div w:id="21455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hushboo.mehta@eptl.in" TargetMode="External"/><Relationship Id="rId18" Type="http://schemas.openxmlformats.org/officeDocument/2006/relationships/hyperlink" Target="mailto:fahad@eptl.in" TargetMode="External"/><Relationship Id="rId26" Type="http://schemas.openxmlformats.org/officeDocument/2006/relationships/hyperlink" Target="https://centralbank.abcprocure.com/EPROC" TargetMode="External"/><Relationship Id="rId3" Type="http://schemas.openxmlformats.org/officeDocument/2006/relationships/styles" Target="styles.xml"/><Relationship Id="rId21" Type="http://schemas.openxmlformats.org/officeDocument/2006/relationships/hyperlink" Target="mailto:mubassera@eptl.i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geeta@auctiontiger.net" TargetMode="External"/><Relationship Id="rId17" Type="http://schemas.openxmlformats.org/officeDocument/2006/relationships/hyperlink" Target="mailto:vrusha@eptl.in" TargetMode="External"/><Relationship Id="rId25" Type="http://schemas.openxmlformats.org/officeDocument/2006/relationships/hyperlink" Target="https://centralbank.abcprocure.com/EPROC"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nandan.v@eptl.in" TargetMode="External"/><Relationship Id="rId20" Type="http://schemas.openxmlformats.org/officeDocument/2006/relationships/hyperlink" Target="mailto:jay.v@eptl.in" TargetMode="External"/><Relationship Id="rId29" Type="http://schemas.openxmlformats.org/officeDocument/2006/relationships/hyperlink" Target="mailto:cmitneoinfra@centralbank.co.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jith@eptl.in" TargetMode="External"/><Relationship Id="rId24" Type="http://schemas.openxmlformats.org/officeDocument/2006/relationships/hyperlink" Target="https://centralbank.abcprocure.com/EPRO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omal.d@eptl.in" TargetMode="External"/><Relationship Id="rId23" Type="http://schemas.openxmlformats.org/officeDocument/2006/relationships/hyperlink" Target="https://centralbank.abcprocure.com/EPROC/bidderregistration" TargetMode="External"/><Relationship Id="rId28" Type="http://schemas.openxmlformats.org/officeDocument/2006/relationships/hyperlink" Target="mailto:jagadipsingh@yahoo.com"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shaikh@eptl.i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ntralbank.abcprocure.com/EPROC" TargetMode="External"/><Relationship Id="rId14" Type="http://schemas.openxmlformats.org/officeDocument/2006/relationships/hyperlink" Target="mailto:pooja.shah@eptl.in" TargetMode="External"/><Relationship Id="rId22" Type="http://schemas.openxmlformats.org/officeDocument/2006/relationships/hyperlink" Target="mailto:hiral.purohit@eptl.in" TargetMode="External"/><Relationship Id="rId27" Type="http://schemas.openxmlformats.org/officeDocument/2006/relationships/hyperlink" Target="mailto:trivikramnt@yahoo.co.in" TargetMode="External"/><Relationship Id="rId30" Type="http://schemas.openxmlformats.org/officeDocument/2006/relationships/hyperlink" Target="mailto:cmitinfra@centralbank.co.in"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A450-4A7C-4D06-9B7B-17759459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57323</Words>
  <Characters>326742</Characters>
  <Application>Microsoft Office Word</Application>
  <DocSecurity>0</DocSecurity>
  <Lines>2722</Lines>
  <Paragraphs>766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SRAMIKA VIJAY ANNAVARAPU</cp:lastModifiedBy>
  <cp:revision>3</cp:revision>
  <cp:lastPrinted>2023-06-01T13:16:00Z</cp:lastPrinted>
  <dcterms:created xsi:type="dcterms:W3CDTF">2024-06-19T10:13:00Z</dcterms:created>
  <dcterms:modified xsi:type="dcterms:W3CDTF">2024-06-19T10:14:00Z</dcterms:modified>
</cp:coreProperties>
</file>