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65EFB" w14:textId="2DDD805E" w:rsidR="00802E83" w:rsidRDefault="00802E83"/>
    <w:p w14:paraId="3C793FD6" w14:textId="2592614E" w:rsidR="005B0F8F" w:rsidRDefault="00141748">
      <w:r>
        <w:rPr>
          <w:rFonts w:ascii="Times New Roman" w:hAnsi="Times New Roman" w:cs="Mangal"/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EE4C6" wp14:editId="38752CB1">
                <wp:simplePos x="0" y="0"/>
                <wp:positionH relativeFrom="margin">
                  <wp:posOffset>-76200</wp:posOffset>
                </wp:positionH>
                <wp:positionV relativeFrom="paragraph">
                  <wp:posOffset>362585</wp:posOffset>
                </wp:positionV>
                <wp:extent cx="5867400" cy="4924425"/>
                <wp:effectExtent l="19050" t="19050" r="38100" b="4762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492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D086F" w14:textId="77777777" w:rsidR="009A47F7" w:rsidRDefault="009A47F7" w:rsidP="009A47F7">
                            <w:pPr>
                              <w:spacing w:after="0" w:line="240" w:lineRule="auto"/>
                              <w:jc w:val="center"/>
                              <w:rPr>
                                <w:rFonts w:ascii="Kruti Dev 010" w:hAnsi="Kruti Dev 010" w:cs="Mang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uti Dev 010" w:hAnsi="Kruti Dev 010" w:cs="Mangal"/>
                                <w:noProof/>
                                <w:sz w:val="28"/>
                                <w:szCs w:val="28"/>
                                <w:lang w:eastAsia="en-IN"/>
                              </w:rPr>
                              <w:drawing>
                                <wp:inline distT="0" distB="0" distL="0" distR="0" wp14:anchorId="42010887" wp14:editId="47430782">
                                  <wp:extent cx="665018" cy="621834"/>
                                  <wp:effectExtent l="0" t="0" r="1905" b="6985"/>
                                  <wp:docPr id="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299" cy="6407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B94D63" w14:textId="77777777" w:rsidR="005F3CD4" w:rsidRPr="00714D47" w:rsidRDefault="005F3CD4" w:rsidP="005F3CD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2CDA983F" w14:textId="77777777" w:rsidR="009A47F7" w:rsidRPr="005B0F8F" w:rsidRDefault="009A47F7" w:rsidP="009A47F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RESERVE BANK OF INDIA </w:t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KANPUR</w:t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  <w:p w14:paraId="590F7516" w14:textId="008A3FC4" w:rsidR="009A47F7" w:rsidRPr="005B0F8F" w:rsidRDefault="009A47F7" w:rsidP="009A47F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NOTICE INVITING TENDER </w:t>
                            </w:r>
                          </w:p>
                          <w:p w14:paraId="410BC2C8" w14:textId="77777777" w:rsidR="009A47F7" w:rsidRPr="00F76361" w:rsidRDefault="009A47F7" w:rsidP="005B0F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rtl/>
                                <w:cs/>
                              </w:rPr>
                            </w:pPr>
                          </w:p>
                          <w:p w14:paraId="523BBB55" w14:textId="4ADB82C2" w:rsidR="00602BDF" w:rsidRPr="00141748" w:rsidRDefault="009A47F7" w:rsidP="00F76361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5B0F8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Reserve Bank of India</w:t>
                            </w:r>
                            <w:r w:rsidR="00A14B2B" w:rsidRPr="005B0F8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, Kanpur</w:t>
                            </w:r>
                            <w:r w:rsidRPr="005B0F8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invites E-tender for </w:t>
                            </w:r>
                            <w:r w:rsidR="00602BDF" w:rsidRPr="002A6AC8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Design, Supply, Installation, Testing and Commissioning (DSITC) </w:t>
                            </w:r>
                            <w:r w:rsidR="002A6AC8" w:rsidRPr="002A6AC8"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  <w:t xml:space="preserve">of </w:t>
                            </w:r>
                            <w:proofErr w:type="gramStart"/>
                            <w:r w:rsidR="00616A1E"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  <w:t>Goods(</w:t>
                            </w:r>
                            <w:proofErr w:type="gramEnd"/>
                            <w:r w:rsidR="00616A1E"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  <w:t xml:space="preserve">Bullion) lift of Additional Office Building </w:t>
                            </w:r>
                            <w:r w:rsidR="002A6AC8" w:rsidRPr="002A6AC8"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  <w:t>at Reserve Bank of India, Kanpur</w:t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”</w:t>
                            </w:r>
                            <w:r w:rsidR="00B93DBE" w:rsidRPr="005B0F8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  <w:r w:rsidRPr="005B0F8F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A3E4D" w:rsidRPr="005B0F8F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254FD1" w:rsidRPr="005B0F8F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08C6301" w14:textId="4311E125" w:rsidR="004465FA" w:rsidRDefault="00B93DBE" w:rsidP="00F76361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5B0F8F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</w:rPr>
                              <w:t>F</w:t>
                            </w:r>
                            <w:r w:rsidR="009A47F7" w:rsidRPr="005B0F8F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</w:rPr>
                              <w:t xml:space="preserve">or detailed tender notice/documents, please visit our website: </w:t>
                            </w:r>
                            <w:hyperlink r:id="rId5" w:history="1">
                              <w:r w:rsidR="00C53FAB" w:rsidRPr="005B0F8F">
                                <w:rPr>
                                  <w:rStyle w:val="Hyperlink"/>
                                  <w:rFonts w:ascii="Arial" w:hAnsi="Arial" w:cs="Arial"/>
                                  <w:sz w:val="26"/>
                                  <w:szCs w:val="26"/>
                                </w:rPr>
                                <w:t>https://rbi.org.in</w:t>
                              </w:r>
                            </w:hyperlink>
                            <w:r w:rsidR="005B0F8F" w:rsidRPr="005B0F8F">
                              <w:rPr>
                                <w:rStyle w:val="Hyperlink"/>
                                <w:rFonts w:ascii="Arial" w:hAnsi="Arial" w:cs="Arial"/>
                                <w:sz w:val="26"/>
                                <w:szCs w:val="26"/>
                                <w:u w:val="none"/>
                              </w:rPr>
                              <w:t xml:space="preserve"> </w:t>
                            </w:r>
                            <w:r w:rsidR="009A47F7" w:rsidRPr="005B0F8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or</w:t>
                            </w:r>
                            <w:r w:rsidR="00C83668" w:rsidRPr="005B0F8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6" w:history="1">
                              <w:r w:rsidR="00616A1E" w:rsidRPr="00616A1E">
                                <w:t xml:space="preserve"> </w:t>
                              </w:r>
                              <w:r w:rsidR="00616A1E" w:rsidRPr="00616A1E">
                                <w:rPr>
                                  <w:rStyle w:val="Hyperlink"/>
                                  <w:rFonts w:ascii="Arial" w:hAnsi="Arial" w:cs="Arial"/>
                                  <w:noProof/>
                                  <w:sz w:val="26"/>
                                  <w:szCs w:val="26"/>
                                  <w:lang w:eastAsia="en-IN"/>
                                </w:rPr>
                                <w:t>https://www.mstcecommerce.com/eprocn/</w:t>
                              </w:r>
                            </w:hyperlink>
                            <w:r w:rsidR="00C83668" w:rsidRPr="005B0F8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20BD87DF" w14:textId="277EFC39" w:rsidR="00D371FD" w:rsidRDefault="00F76361" w:rsidP="00D371FD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r w:rsidRPr="00F76361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(Tender. No.  </w:t>
                            </w:r>
                            <w:r w:rsidR="00D371F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RBI/Kanpur Office/Estate/</w:t>
                            </w:r>
                            <w:r w:rsidR="0099695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2</w:t>
                            </w:r>
                            <w:r w:rsidR="00D371F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/2</w:t>
                            </w:r>
                            <w:r w:rsidR="00616A1E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4</w:t>
                            </w:r>
                            <w:r w:rsidR="00D371F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-2</w:t>
                            </w:r>
                            <w:r w:rsidR="00616A1E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5</w:t>
                            </w:r>
                            <w:r w:rsidR="00D371F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/ET/</w:t>
                            </w:r>
                            <w:r w:rsidR="0099695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308</w:t>
                            </w:r>
                            <w:r w:rsidR="00D371F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bookmarkEnd w:id="0"/>
                          <w:p w14:paraId="55D09FF4" w14:textId="7BC4A1E4" w:rsidR="005B0F8F" w:rsidRPr="00F76361" w:rsidRDefault="005B0F8F" w:rsidP="005B0F8F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15A6AED0" w14:textId="77777777" w:rsidR="005B0F8F" w:rsidRPr="005B0F8F" w:rsidRDefault="005B0F8F" w:rsidP="005F3CD4">
                            <w:pPr>
                              <w:tabs>
                                <w:tab w:val="left" w:pos="3840"/>
                              </w:tabs>
                              <w:spacing w:after="0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673C1D7A" w14:textId="272914F8" w:rsidR="005B0F8F" w:rsidRPr="005B0F8F" w:rsidRDefault="009A47F7" w:rsidP="005B0F8F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0F8F">
                              <w:rPr>
                                <w:rFonts w:ascii="Arial" w:hAnsi="Arial" w:cs="Arial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5B0F8F">
                              <w:rPr>
                                <w:rFonts w:ascii="Arial" w:hAnsi="Arial" w:cs="Arial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5B0F8F">
                              <w:rPr>
                                <w:rFonts w:ascii="Arial" w:hAnsi="Arial" w:cs="Arial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="005F3CD4" w:rsidRPr="005B0F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5F3CD4" w:rsidRPr="005B0F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5F3CD4" w:rsidRPr="005B0F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5F3CD4" w:rsidRPr="005B0F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Regional Director</w:t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5F3CD4"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Reserve Bank of India</w:t>
                            </w:r>
                          </w:p>
                          <w:p w14:paraId="1F36A68D" w14:textId="77777777" w:rsidR="005B0F8F" w:rsidRPr="005B0F8F" w:rsidRDefault="009A47F7" w:rsidP="005B0F8F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5F3CD4"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5F3CD4"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5B0F8F"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Kanpur</w:t>
                            </w:r>
                          </w:p>
                          <w:p w14:paraId="14C0E5BC" w14:textId="77777777" w:rsidR="00F76361" w:rsidRDefault="009A47F7" w:rsidP="00F76361">
                            <w:pPr>
                              <w:tabs>
                                <w:tab w:val="left" w:pos="3840"/>
                              </w:tabs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Uttar Pradesh</w:t>
                            </w:r>
                          </w:p>
                          <w:p w14:paraId="1DCCBDA0" w14:textId="77777777" w:rsidR="00F76361" w:rsidRPr="00F76361" w:rsidRDefault="00F76361" w:rsidP="00F76361">
                            <w:pPr>
                              <w:tabs>
                                <w:tab w:val="left" w:pos="3840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017DC18C" w14:textId="2ACDF945" w:rsidR="009A47F7" w:rsidRPr="00F76361" w:rsidRDefault="009A47F7" w:rsidP="00F76361">
                            <w:pPr>
                              <w:tabs>
                                <w:tab w:val="left" w:pos="3840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0F8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Date:  </w:t>
                            </w:r>
                            <w:r w:rsidR="00616A1E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August 09,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1EE4C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6pt;margin-top:28.55pt;width:462pt;height:3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m4cNQIAAGMEAAAOAAAAZHJzL2Uyb0RvYy54bWysVNtu2zAMfR+wfxD0vjgJnCY14hRdugwD&#10;um5Asw+QZTkWKomapMTuvn6U7GbZ7WWYHwRJpA4PD0mvb3qtyEk4L8GUdDaZUiIMh1qaQ0m/7Hdv&#10;VpT4wEzNFBhR0mfh6c3m9at1ZwsxhxZULRxBEOOLzpa0DcEWWeZ5KzTzE7DCoLEBp1nAoztktWMd&#10;omuVzafTq6wDV1sHXHiPt3eDkW4SftMIHj41jReBqJIit5BWl9YqrtlmzYqDY7aVfKTB/oGFZtJg&#10;0DPUHQuMHJ38DUpL7sBDEyYcdAZNI7lIOWA2s+kv2Ty2zIqUC4rj7Vkm//9g+cPpsyOyLmlOiWEa&#10;S7QXfSBvoSerqE5nfYFOjxbdQo/XWOWUqbf3wJ88MbBtmTmIW+egawWrkd0svswung44PoJU3Ueo&#10;MQw7BkhAfeN0lA7FIIiOVXo+VyZS4Xi5WF0t8ymaONry63mezxcpBitenlvnw3sBmsRNSR2WPsGz&#10;070PkQ4rXlxiNA9K1jupVDq4Q7VVjpwYtskufSP6T27KkA65LGeLyERbVC200uyxd54GTf4KOk3f&#10;n0C1DDgBSuqSrs5OrIhKvjN16s/ApBr2mIQyo7RRzUHX0Ff9WKoK6mcU2cHQ6TiZuGnBfaOkwy4v&#10;qf96ZE5Qoj4YLNT1LM/jWKRDvljO8eAuLdWlhRmOUJg0JcN2G4ZROlonDy1GGlrDwC0Wt5FJ9tgF&#10;A6uRN3ZyqsY4dXFULs/J68e/YfMdAAD//wMAUEsDBBQABgAIAAAAIQBFuHXp3QAAAAoBAAAPAAAA&#10;ZHJzL2Rvd25yZXYueG1sTI/BTsMwEETvSPyDtUjcWieBljRkU1VIcESi5cDRiZfYaryOYrcNf4/h&#10;AsfZGc2+qbezG8SZpmA9I+TLDARx57XlHuH98LwoQYSoWKvBMyF8UYBtc31Vq0r7C7/ReR97kUo4&#10;VArBxDhWUobOkFNh6Ufi5H36yamY5NRLPalLKneDLLJsLZ2ynD4YNdKToe64PzmE46470ErGcmPs&#10;63378RJ4tgHx9mbePYKINMe/MPzgJ3RoElPrT6yDGBAWeZG2RITVQw4iBTa/hxahvCvWIJta/p/Q&#10;fAMAAP//AwBQSwECLQAUAAYACAAAACEAtoM4kv4AAADhAQAAEwAAAAAAAAAAAAAAAAAAAAAAW0Nv&#10;bnRlbnRfVHlwZXNdLnhtbFBLAQItABQABgAIAAAAIQA4/SH/1gAAAJQBAAALAAAAAAAAAAAAAAAA&#10;AC8BAABfcmVscy8ucmVsc1BLAQItABQABgAIAAAAIQAZLm4cNQIAAGMEAAAOAAAAAAAAAAAAAAAA&#10;AC4CAABkcnMvZTJvRG9jLnhtbFBLAQItABQABgAIAAAAIQBFuHXp3QAAAAoBAAAPAAAAAAAAAAAA&#10;AAAAAI8EAABkcnMvZG93bnJldi54bWxQSwUGAAAAAAQABADzAAAAmQUAAAAA&#10;" strokeweight="4.5pt">
                <v:stroke linestyle="thinThick"/>
                <v:textbox>
                  <w:txbxContent>
                    <w:p w14:paraId="227D086F" w14:textId="77777777" w:rsidR="009A47F7" w:rsidRDefault="009A47F7" w:rsidP="009A47F7">
                      <w:pPr>
                        <w:spacing w:after="0" w:line="240" w:lineRule="auto"/>
                        <w:jc w:val="center"/>
                        <w:rPr>
                          <w:rFonts w:ascii="Kruti Dev 010" w:hAnsi="Kruti Dev 010" w:cs="Mangal"/>
                          <w:sz w:val="28"/>
                          <w:szCs w:val="28"/>
                        </w:rPr>
                      </w:pPr>
                      <w:r>
                        <w:rPr>
                          <w:rFonts w:ascii="Kruti Dev 010" w:hAnsi="Kruti Dev 010" w:cs="Mangal"/>
                          <w:noProof/>
                          <w:sz w:val="28"/>
                          <w:szCs w:val="28"/>
                          <w:lang w:eastAsia="en-IN"/>
                        </w:rPr>
                        <w:drawing>
                          <wp:inline distT="0" distB="0" distL="0" distR="0" wp14:anchorId="42010887" wp14:editId="47430782">
                            <wp:extent cx="665018" cy="621834"/>
                            <wp:effectExtent l="0" t="0" r="1905" b="6985"/>
                            <wp:docPr id="7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299" cy="6407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B94D63" w14:textId="77777777" w:rsidR="005F3CD4" w:rsidRPr="00714D47" w:rsidRDefault="005F3CD4" w:rsidP="005F3CD4">
                      <w:pPr>
                        <w:spacing w:after="0" w:line="240" w:lineRule="auto"/>
                        <w:rPr>
                          <w:b/>
                          <w:bCs/>
                          <w:sz w:val="2"/>
                          <w:szCs w:val="2"/>
                        </w:rPr>
                      </w:pPr>
                    </w:p>
                    <w:p w14:paraId="2CDA983F" w14:textId="77777777" w:rsidR="009A47F7" w:rsidRPr="005B0F8F" w:rsidRDefault="009A47F7" w:rsidP="009A47F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B0F8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RESERVE BANK OF INDIA </w:t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br/>
                        <w:t>KANPUR</w:t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</w:p>
                    <w:p w14:paraId="590F7516" w14:textId="008A3FC4" w:rsidR="009A47F7" w:rsidRPr="005B0F8F" w:rsidRDefault="009A47F7" w:rsidP="009A47F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NOTICE INVITING TENDER </w:t>
                      </w:r>
                    </w:p>
                    <w:p w14:paraId="410BC2C8" w14:textId="77777777" w:rsidR="009A47F7" w:rsidRPr="00F76361" w:rsidRDefault="009A47F7" w:rsidP="005B0F8F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rtl/>
                          <w:cs/>
                        </w:rPr>
                      </w:pPr>
                    </w:p>
                    <w:p w14:paraId="523BBB55" w14:textId="4ADB82C2" w:rsidR="00602BDF" w:rsidRPr="00141748" w:rsidRDefault="009A47F7" w:rsidP="00F76361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5B0F8F">
                        <w:rPr>
                          <w:rFonts w:ascii="Arial" w:hAnsi="Arial" w:cs="Arial"/>
                          <w:sz w:val="26"/>
                          <w:szCs w:val="26"/>
                        </w:rPr>
                        <w:t>Reserve Bank of India</w:t>
                      </w:r>
                      <w:r w:rsidR="00A14B2B" w:rsidRPr="005B0F8F">
                        <w:rPr>
                          <w:rFonts w:ascii="Arial" w:hAnsi="Arial" w:cs="Arial"/>
                          <w:sz w:val="26"/>
                          <w:szCs w:val="26"/>
                        </w:rPr>
                        <w:t>, Kanpur</w:t>
                      </w:r>
                      <w:r w:rsidRPr="005B0F8F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invites E-tender for </w:t>
                      </w:r>
                      <w:r w:rsidR="00602BDF" w:rsidRPr="002A6AC8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Design, Supply, Installation, Testing and Commissioning (DSITC) </w:t>
                      </w:r>
                      <w:r w:rsidR="002A6AC8" w:rsidRPr="002A6AC8">
                        <w:rPr>
                          <w:b/>
                          <w:bCs/>
                          <w:sz w:val="28"/>
                          <w:u w:val="single"/>
                        </w:rPr>
                        <w:t xml:space="preserve">of </w:t>
                      </w:r>
                      <w:proofErr w:type="gramStart"/>
                      <w:r w:rsidR="00616A1E">
                        <w:rPr>
                          <w:b/>
                          <w:bCs/>
                          <w:sz w:val="28"/>
                          <w:u w:val="single"/>
                        </w:rPr>
                        <w:t>Goods(</w:t>
                      </w:r>
                      <w:proofErr w:type="gramEnd"/>
                      <w:r w:rsidR="00616A1E">
                        <w:rPr>
                          <w:b/>
                          <w:bCs/>
                          <w:sz w:val="28"/>
                          <w:u w:val="single"/>
                        </w:rPr>
                        <w:t xml:space="preserve">Bullion) lift of Additional Office Building </w:t>
                      </w:r>
                      <w:r w:rsidR="002A6AC8" w:rsidRPr="002A6AC8">
                        <w:rPr>
                          <w:b/>
                          <w:bCs/>
                          <w:sz w:val="28"/>
                          <w:u w:val="single"/>
                        </w:rPr>
                        <w:t>at Reserve Bank of India, Kanpur</w:t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”</w:t>
                      </w:r>
                      <w:r w:rsidR="00B93DBE" w:rsidRPr="005B0F8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.</w:t>
                      </w:r>
                      <w:r w:rsidRPr="005B0F8F">
                        <w:rPr>
                          <w:rFonts w:ascii="Arial" w:eastAsia="Times New Roman" w:hAnsi="Arial" w:cs="Arial"/>
                          <w:sz w:val="26"/>
                          <w:szCs w:val="26"/>
                        </w:rPr>
                        <w:t xml:space="preserve"> </w:t>
                      </w:r>
                      <w:r w:rsidR="009A3E4D" w:rsidRPr="005B0F8F">
                        <w:rPr>
                          <w:rFonts w:ascii="Arial" w:eastAsia="Times New Roman" w:hAnsi="Arial" w:cs="Arial"/>
                          <w:sz w:val="26"/>
                          <w:szCs w:val="26"/>
                        </w:rPr>
                        <w:t xml:space="preserve">  </w:t>
                      </w:r>
                      <w:r w:rsidR="00254FD1" w:rsidRPr="005B0F8F">
                        <w:rPr>
                          <w:rFonts w:ascii="Arial" w:eastAsia="Times New Roman" w:hAnsi="Arial" w:cs="Arial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008C6301" w14:textId="4311E125" w:rsidR="004465FA" w:rsidRDefault="00B93DBE" w:rsidP="00F76361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5B0F8F">
                        <w:rPr>
                          <w:rFonts w:ascii="Arial" w:eastAsia="Times New Roman" w:hAnsi="Arial" w:cs="Arial"/>
                          <w:sz w:val="26"/>
                          <w:szCs w:val="26"/>
                        </w:rPr>
                        <w:t>F</w:t>
                      </w:r>
                      <w:r w:rsidR="009A47F7" w:rsidRPr="005B0F8F">
                        <w:rPr>
                          <w:rFonts w:ascii="Arial" w:eastAsia="Times New Roman" w:hAnsi="Arial" w:cs="Arial"/>
                          <w:sz w:val="26"/>
                          <w:szCs w:val="26"/>
                        </w:rPr>
                        <w:t xml:space="preserve">or detailed tender notice/documents, please visit our website: </w:t>
                      </w:r>
                      <w:hyperlink r:id="rId7" w:history="1">
                        <w:r w:rsidR="00C53FAB" w:rsidRPr="005B0F8F">
                          <w:rPr>
                            <w:rStyle w:val="Hyperlink"/>
                            <w:rFonts w:ascii="Arial" w:hAnsi="Arial" w:cs="Arial"/>
                            <w:sz w:val="26"/>
                            <w:szCs w:val="26"/>
                          </w:rPr>
                          <w:t>https://rbi.org.in</w:t>
                        </w:r>
                      </w:hyperlink>
                      <w:r w:rsidR="005B0F8F" w:rsidRPr="005B0F8F">
                        <w:rPr>
                          <w:rStyle w:val="Hyperlink"/>
                          <w:rFonts w:ascii="Arial" w:hAnsi="Arial" w:cs="Arial"/>
                          <w:sz w:val="26"/>
                          <w:szCs w:val="26"/>
                          <w:u w:val="none"/>
                        </w:rPr>
                        <w:t xml:space="preserve"> </w:t>
                      </w:r>
                      <w:r w:rsidR="009A47F7" w:rsidRPr="005B0F8F">
                        <w:rPr>
                          <w:rFonts w:ascii="Arial" w:hAnsi="Arial" w:cs="Arial"/>
                          <w:sz w:val="26"/>
                          <w:szCs w:val="26"/>
                        </w:rPr>
                        <w:t>or</w:t>
                      </w:r>
                      <w:r w:rsidR="00C83668" w:rsidRPr="005B0F8F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hyperlink r:id="rId8" w:history="1">
                        <w:r w:rsidR="00616A1E" w:rsidRPr="00616A1E">
                          <w:t xml:space="preserve"> </w:t>
                        </w:r>
                        <w:r w:rsidR="00616A1E" w:rsidRPr="00616A1E">
                          <w:rPr>
                            <w:rStyle w:val="Hyperlink"/>
                            <w:rFonts w:ascii="Arial" w:hAnsi="Arial" w:cs="Arial"/>
                            <w:noProof/>
                            <w:sz w:val="26"/>
                            <w:szCs w:val="26"/>
                            <w:lang w:eastAsia="en-IN"/>
                          </w:rPr>
                          <w:t>https://www.mstcecommerce.com/eprocn/</w:t>
                        </w:r>
                      </w:hyperlink>
                      <w:r w:rsidR="00C83668" w:rsidRPr="005B0F8F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20BD87DF" w14:textId="277EFC39" w:rsidR="00D371FD" w:rsidRDefault="00F76361" w:rsidP="00D371FD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bookmarkStart w:id="1" w:name="_GoBack"/>
                      <w:r w:rsidRPr="00F76361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(Tender. No.  </w:t>
                      </w:r>
                      <w:r w:rsidR="00D371F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RBI/Kanpur Office/Estate/</w:t>
                      </w:r>
                      <w:r w:rsidR="0099695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2</w:t>
                      </w:r>
                      <w:r w:rsidR="00D371F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/2</w:t>
                      </w:r>
                      <w:r w:rsidR="00616A1E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4</w:t>
                      </w:r>
                      <w:r w:rsidR="00D371F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-2</w:t>
                      </w:r>
                      <w:r w:rsidR="00616A1E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5</w:t>
                      </w:r>
                      <w:r w:rsidR="00D371F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/ET/</w:t>
                      </w:r>
                      <w:r w:rsidR="0099695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308</w:t>
                      </w:r>
                      <w:r w:rsidR="00D371F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)</w:t>
                      </w:r>
                    </w:p>
                    <w:bookmarkEnd w:id="1"/>
                    <w:p w14:paraId="55D09FF4" w14:textId="7BC4A1E4" w:rsidR="005B0F8F" w:rsidRPr="00F76361" w:rsidRDefault="005B0F8F" w:rsidP="005B0F8F">
                      <w:pPr>
                        <w:tabs>
                          <w:tab w:val="left" w:pos="3840"/>
                        </w:tabs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15A6AED0" w14:textId="77777777" w:rsidR="005B0F8F" w:rsidRPr="005B0F8F" w:rsidRDefault="005B0F8F" w:rsidP="005F3CD4">
                      <w:pPr>
                        <w:tabs>
                          <w:tab w:val="left" w:pos="3840"/>
                        </w:tabs>
                        <w:spacing w:after="0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14:paraId="673C1D7A" w14:textId="272914F8" w:rsidR="005B0F8F" w:rsidRPr="005B0F8F" w:rsidRDefault="009A47F7" w:rsidP="005B0F8F">
                      <w:pPr>
                        <w:tabs>
                          <w:tab w:val="left" w:pos="3840"/>
                        </w:tabs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B0F8F">
                        <w:rPr>
                          <w:rFonts w:ascii="Arial" w:hAnsi="Arial" w:cs="Arial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5B0F8F">
                        <w:rPr>
                          <w:rFonts w:ascii="Arial" w:hAnsi="Arial" w:cs="Arial"/>
                          <w:sz w:val="24"/>
                          <w:szCs w:val="24"/>
                          <w:cs/>
                        </w:rPr>
                        <w:tab/>
                      </w:r>
                      <w:r w:rsidRPr="005B0F8F">
                        <w:rPr>
                          <w:rFonts w:ascii="Arial" w:hAnsi="Arial" w:cs="Arial"/>
                          <w:sz w:val="24"/>
                          <w:szCs w:val="24"/>
                          <w:cs/>
                        </w:rPr>
                        <w:tab/>
                      </w:r>
                      <w:r w:rsidR="005F3CD4" w:rsidRPr="005B0F8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</w:t>
                      </w:r>
                      <w:r w:rsidR="005F3CD4" w:rsidRPr="005B0F8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5F3CD4" w:rsidRPr="005B0F8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5F3CD4" w:rsidRPr="005B0F8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Regional Director</w:t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cs/>
                        </w:rPr>
                        <w:tab/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5F3CD4"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Reserve Bank of India</w:t>
                      </w:r>
                    </w:p>
                    <w:p w14:paraId="1F36A68D" w14:textId="77777777" w:rsidR="005B0F8F" w:rsidRPr="005B0F8F" w:rsidRDefault="009A47F7" w:rsidP="005B0F8F">
                      <w:pPr>
                        <w:tabs>
                          <w:tab w:val="left" w:pos="3840"/>
                        </w:tabs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5F3CD4"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5F3CD4"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5B0F8F"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Kanpur</w:t>
                      </w:r>
                    </w:p>
                    <w:p w14:paraId="14C0E5BC" w14:textId="77777777" w:rsidR="00F76361" w:rsidRDefault="009A47F7" w:rsidP="00F76361">
                      <w:pPr>
                        <w:tabs>
                          <w:tab w:val="left" w:pos="3840"/>
                        </w:tabs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B0F8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Uttar Pradesh</w:t>
                      </w:r>
                    </w:p>
                    <w:p w14:paraId="1DCCBDA0" w14:textId="77777777" w:rsidR="00F76361" w:rsidRPr="00F76361" w:rsidRDefault="00F76361" w:rsidP="00F76361">
                      <w:pPr>
                        <w:tabs>
                          <w:tab w:val="left" w:pos="3840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017DC18C" w14:textId="2ACDF945" w:rsidR="009A47F7" w:rsidRPr="00F76361" w:rsidRDefault="009A47F7" w:rsidP="00F76361">
                      <w:pPr>
                        <w:tabs>
                          <w:tab w:val="left" w:pos="3840"/>
                        </w:tabs>
                        <w:spacing w:after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B0F8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Date:  </w:t>
                      </w:r>
                      <w:r w:rsidR="00616A1E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August 09,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96A9D6" w14:textId="42C9A8DC" w:rsidR="005D0183" w:rsidRDefault="005D0183"/>
    <w:p w14:paraId="64FE4ABC" w14:textId="23DBCF83" w:rsidR="005D0183" w:rsidRDefault="005D0183"/>
    <w:p w14:paraId="5DB3F04A" w14:textId="0F67038B" w:rsidR="005B0F8F" w:rsidRPr="005B0F8F" w:rsidRDefault="005B0F8F">
      <w:pPr>
        <w:rPr>
          <w:sz w:val="14"/>
          <w:szCs w:val="12"/>
        </w:rPr>
      </w:pPr>
    </w:p>
    <w:p w14:paraId="0A85FFE4" w14:textId="70A6B436" w:rsidR="005D0183" w:rsidRDefault="005D0183"/>
    <w:p w14:paraId="51B68F64" w14:textId="6EB776CB" w:rsidR="005D0183" w:rsidRDefault="005D0183"/>
    <w:p w14:paraId="63A7C6B1" w14:textId="3FF895ED" w:rsidR="009A47F7" w:rsidRDefault="009A47F7"/>
    <w:p w14:paraId="367E6C90" w14:textId="0F9FC3FC" w:rsidR="009A47F7" w:rsidRPr="009A47F7" w:rsidRDefault="009A47F7" w:rsidP="009A47F7"/>
    <w:p w14:paraId="2B17983F" w14:textId="77777777" w:rsidR="009A47F7" w:rsidRPr="009A47F7" w:rsidRDefault="009A47F7" w:rsidP="009A47F7"/>
    <w:p w14:paraId="43386AC0" w14:textId="77777777" w:rsidR="009A47F7" w:rsidRPr="009A47F7" w:rsidRDefault="009A47F7" w:rsidP="009A47F7"/>
    <w:p w14:paraId="666414A0" w14:textId="77777777" w:rsidR="009A47F7" w:rsidRPr="009A47F7" w:rsidRDefault="009A47F7" w:rsidP="009A47F7"/>
    <w:p w14:paraId="287825E7" w14:textId="77777777" w:rsidR="009A47F7" w:rsidRPr="009A47F7" w:rsidRDefault="009A47F7" w:rsidP="009A47F7"/>
    <w:p w14:paraId="2452D85A" w14:textId="77777777" w:rsidR="009A47F7" w:rsidRPr="009A47F7" w:rsidRDefault="009A47F7" w:rsidP="009A47F7"/>
    <w:p w14:paraId="1942A879" w14:textId="77777777" w:rsidR="009A47F7" w:rsidRPr="009A47F7" w:rsidRDefault="009A47F7" w:rsidP="009A47F7"/>
    <w:p w14:paraId="2D45F124" w14:textId="77777777" w:rsidR="009A47F7" w:rsidRPr="009A47F7" w:rsidRDefault="009A47F7" w:rsidP="009A47F7"/>
    <w:p w14:paraId="6F40BAFB" w14:textId="77777777" w:rsidR="009A47F7" w:rsidRPr="009A47F7" w:rsidRDefault="009A47F7" w:rsidP="009A47F7"/>
    <w:p w14:paraId="21522546" w14:textId="77777777" w:rsidR="009A47F7" w:rsidRPr="009A47F7" w:rsidRDefault="009A47F7" w:rsidP="009A47F7"/>
    <w:p w14:paraId="676CAC18" w14:textId="77777777" w:rsidR="009A47F7" w:rsidRPr="009A47F7" w:rsidRDefault="009A47F7" w:rsidP="009A47F7"/>
    <w:p w14:paraId="4F13015D" w14:textId="77777777" w:rsidR="009A47F7" w:rsidRPr="009A47F7" w:rsidRDefault="009A47F7" w:rsidP="009A47F7"/>
    <w:p w14:paraId="27283529" w14:textId="77777777" w:rsidR="009A47F7" w:rsidRPr="009A47F7" w:rsidRDefault="009A47F7" w:rsidP="009A47F7"/>
    <w:p w14:paraId="4C8C40B5" w14:textId="77777777" w:rsidR="009A47F7" w:rsidRPr="009A47F7" w:rsidRDefault="009A47F7" w:rsidP="009A47F7"/>
    <w:p w14:paraId="3B9B3F4A" w14:textId="77777777" w:rsidR="009A47F7" w:rsidRPr="009A47F7" w:rsidRDefault="009A47F7" w:rsidP="009A47F7"/>
    <w:p w14:paraId="4DD7C410" w14:textId="77777777" w:rsidR="009A47F7" w:rsidRPr="009A47F7" w:rsidRDefault="009A47F7" w:rsidP="009A47F7"/>
    <w:p w14:paraId="69896CE8" w14:textId="77777777" w:rsidR="009A47F7" w:rsidRDefault="009A47F7" w:rsidP="009A47F7"/>
    <w:p w14:paraId="5823EAFA" w14:textId="77777777" w:rsidR="006C6563" w:rsidRDefault="009A47F7" w:rsidP="009A47F7">
      <w:pPr>
        <w:tabs>
          <w:tab w:val="left" w:pos="8265"/>
        </w:tabs>
      </w:pPr>
      <w:r>
        <w:tab/>
      </w:r>
    </w:p>
    <w:p w14:paraId="74FA6BD5" w14:textId="77777777" w:rsidR="009A47F7" w:rsidRDefault="009A47F7" w:rsidP="009A47F7">
      <w:pPr>
        <w:tabs>
          <w:tab w:val="left" w:pos="8265"/>
        </w:tabs>
      </w:pPr>
    </w:p>
    <w:p w14:paraId="32E833FB" w14:textId="77777777" w:rsidR="009A47F7" w:rsidRDefault="009A47F7" w:rsidP="009A47F7">
      <w:pPr>
        <w:tabs>
          <w:tab w:val="left" w:pos="8265"/>
        </w:tabs>
      </w:pPr>
    </w:p>
    <w:sectPr w:rsidR="009A47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ti Dev 010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84"/>
    <w:rsid w:val="00077033"/>
    <w:rsid w:val="00082C81"/>
    <w:rsid w:val="000A7554"/>
    <w:rsid w:val="000C7F57"/>
    <w:rsid w:val="00141748"/>
    <w:rsid w:val="00153B07"/>
    <w:rsid w:val="001C3CF0"/>
    <w:rsid w:val="00254FD1"/>
    <w:rsid w:val="00285EC3"/>
    <w:rsid w:val="002A6AC8"/>
    <w:rsid w:val="00353EB2"/>
    <w:rsid w:val="00383E0A"/>
    <w:rsid w:val="003C23E0"/>
    <w:rsid w:val="003E3BF5"/>
    <w:rsid w:val="00440F3F"/>
    <w:rsid w:val="004465FA"/>
    <w:rsid w:val="00571962"/>
    <w:rsid w:val="00577AC7"/>
    <w:rsid w:val="005B0F8F"/>
    <w:rsid w:val="005D0183"/>
    <w:rsid w:val="005F3CD4"/>
    <w:rsid w:val="00602BDF"/>
    <w:rsid w:val="00605898"/>
    <w:rsid w:val="00616A1E"/>
    <w:rsid w:val="006C4ABE"/>
    <w:rsid w:val="006C6563"/>
    <w:rsid w:val="00714D47"/>
    <w:rsid w:val="007157DF"/>
    <w:rsid w:val="00790B67"/>
    <w:rsid w:val="00802E83"/>
    <w:rsid w:val="00853EE6"/>
    <w:rsid w:val="00955F84"/>
    <w:rsid w:val="0099695D"/>
    <w:rsid w:val="009A3E4D"/>
    <w:rsid w:val="009A47F7"/>
    <w:rsid w:val="009C3B8C"/>
    <w:rsid w:val="00A14B2B"/>
    <w:rsid w:val="00A6521C"/>
    <w:rsid w:val="00AA2D9B"/>
    <w:rsid w:val="00B24187"/>
    <w:rsid w:val="00B85A74"/>
    <w:rsid w:val="00B93DBE"/>
    <w:rsid w:val="00C53FAB"/>
    <w:rsid w:val="00C820AE"/>
    <w:rsid w:val="00C83668"/>
    <w:rsid w:val="00D371FD"/>
    <w:rsid w:val="00E24A46"/>
    <w:rsid w:val="00E95A49"/>
    <w:rsid w:val="00F7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1093B"/>
  <w15:chartTrackingRefBased/>
  <w15:docId w15:val="{E4705441-288D-4589-ABAD-B6E7E288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47F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47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EE6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EE6"/>
    <w:rPr>
      <w:rFonts w:ascii="Segoe UI" w:hAnsi="Segoe UI" w:cs="Mangal"/>
      <w:sz w:val="18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8366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tcecommerce.com/eprochome/rb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bi.org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stcecommerce.com/eprochome/rbi" TargetMode="External"/><Relationship Id="rId5" Type="http://schemas.openxmlformats.org/officeDocument/2006/relationships/hyperlink" Target="https://rbi.org.i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Devikar, Takshasheel</dc:creator>
  <cp:keywords/>
  <dc:description/>
  <cp:lastModifiedBy>Shambhavi Jha</cp:lastModifiedBy>
  <cp:revision>34</cp:revision>
  <cp:lastPrinted>2023-09-11T06:50:00Z</cp:lastPrinted>
  <dcterms:created xsi:type="dcterms:W3CDTF">2021-07-07T09:32:00Z</dcterms:created>
  <dcterms:modified xsi:type="dcterms:W3CDTF">2024-08-08T09:55:00Z</dcterms:modified>
</cp:coreProperties>
</file>