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78" w:rsidRDefault="00281478" w:rsidP="00281478">
      <w:pPr>
        <w:spacing w:after="0" w:line="240" w:lineRule="auto"/>
      </w:pPr>
      <w:r>
        <w:rPr>
          <w:noProof/>
          <w:lang w:eastAsia="en-IN"/>
        </w:rPr>
        <w:drawing>
          <wp:inline distT="0" distB="0" distL="0" distR="0" wp14:anchorId="1A2CA783" wp14:editId="3E231BDD">
            <wp:extent cx="5962650" cy="525780"/>
            <wp:effectExtent l="19050" t="0" r="0" b="0"/>
            <wp:docPr id="2" name="Picture 0" descr="Hindi &amp;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indi &amp; English.jpg"/>
                    <pic:cNvPicPr>
                      <a:picLocks noChangeAspect="1" noChangeArrowheads="1"/>
                    </pic:cNvPicPr>
                  </pic:nvPicPr>
                  <pic:blipFill>
                    <a:blip r:embed="rId4" cstate="print"/>
                    <a:srcRect/>
                    <a:stretch>
                      <a:fillRect/>
                    </a:stretch>
                  </pic:blipFill>
                  <pic:spPr bwMode="auto">
                    <a:xfrm>
                      <a:off x="0" y="0"/>
                      <a:ext cx="5962650" cy="525780"/>
                    </a:xfrm>
                    <a:prstGeom prst="rect">
                      <a:avLst/>
                    </a:prstGeom>
                    <a:noFill/>
                    <a:ln w="9525">
                      <a:noFill/>
                      <a:miter lim="800000"/>
                      <a:headEnd/>
                      <a:tailEnd/>
                    </a:ln>
                  </pic:spPr>
                </pic:pic>
              </a:graphicData>
            </a:graphic>
          </wp:inline>
        </w:drawing>
      </w:r>
    </w:p>
    <w:p w:rsidR="00E46BAE" w:rsidRPr="00E46BAE" w:rsidRDefault="00E46BAE" w:rsidP="00281478">
      <w:pPr>
        <w:pStyle w:val="NoSpacing"/>
        <w:jc w:val="center"/>
        <w:rPr>
          <w:rFonts w:ascii="Nirmala UI" w:hAnsi="Nirmala UI" w:cs="Nirmala UI"/>
          <w:sz w:val="12"/>
          <w:szCs w:val="12"/>
          <w:lang w:bidi="hi-IN"/>
        </w:rPr>
      </w:pPr>
    </w:p>
    <w:p w:rsidR="00281478" w:rsidRPr="00846A57" w:rsidRDefault="00281478" w:rsidP="00281478">
      <w:pPr>
        <w:pStyle w:val="NoSpacing"/>
        <w:jc w:val="center"/>
        <w:rPr>
          <w:rFonts w:ascii="Nirmala UI" w:hAnsi="Nirmala UI" w:cs="Nirmala UI"/>
          <w:sz w:val="24"/>
          <w:szCs w:val="24"/>
        </w:rPr>
      </w:pPr>
      <w:r w:rsidRPr="00846A57">
        <w:rPr>
          <w:rFonts w:ascii="Nirmala UI" w:hAnsi="Nirmala UI" w:cs="Nirmala UI"/>
          <w:sz w:val="24"/>
          <w:szCs w:val="24"/>
          <w:cs/>
          <w:lang w:bidi="hi-IN"/>
        </w:rPr>
        <w:t>सूचना प्रौद्योगिकी प्रभाग</w:t>
      </w:r>
      <w:r w:rsidRPr="00846A57">
        <w:rPr>
          <w:rFonts w:ascii="Nirmala UI" w:hAnsi="Nirmala UI" w:cs="Nirmala UI"/>
          <w:sz w:val="24"/>
          <w:szCs w:val="24"/>
        </w:rPr>
        <w:t xml:space="preserve">, </w:t>
      </w:r>
      <w:r w:rsidRPr="00846A57">
        <w:rPr>
          <w:rFonts w:ascii="Nirmala UI" w:hAnsi="Nirmala UI" w:cs="Nirmala UI"/>
          <w:sz w:val="24"/>
          <w:szCs w:val="24"/>
          <w:cs/>
          <w:lang w:bidi="hi-IN"/>
        </w:rPr>
        <w:t>प्र.का.</w:t>
      </w:r>
      <w:r w:rsidRPr="00846A57">
        <w:rPr>
          <w:rFonts w:ascii="Nirmala UI" w:hAnsi="Nirmala UI" w:cs="Nirmala UI"/>
          <w:sz w:val="24"/>
          <w:szCs w:val="24"/>
        </w:rPr>
        <w:t xml:space="preserve">, </w:t>
      </w:r>
      <w:r w:rsidRPr="00846A57">
        <w:rPr>
          <w:rFonts w:ascii="Nirmala UI" w:hAnsi="Nirmala UI" w:cs="Nirmala UI"/>
          <w:sz w:val="24"/>
          <w:szCs w:val="24"/>
          <w:cs/>
          <w:lang w:bidi="hi-IN"/>
        </w:rPr>
        <w:t>5</w:t>
      </w:r>
      <w:r w:rsidRPr="00846A57">
        <w:rPr>
          <w:rFonts w:ascii="Nirmala UI" w:hAnsi="Nirmala UI" w:cs="Nirmala UI"/>
          <w:sz w:val="24"/>
          <w:szCs w:val="24"/>
        </w:rPr>
        <w:t xml:space="preserve">, </w:t>
      </w:r>
      <w:r w:rsidRPr="00846A57">
        <w:rPr>
          <w:rFonts w:ascii="Nirmala UI" w:hAnsi="Nirmala UI" w:cs="Nirmala UI"/>
          <w:sz w:val="24"/>
          <w:szCs w:val="24"/>
          <w:cs/>
          <w:lang w:bidi="hi-IN"/>
        </w:rPr>
        <w:t>संसद मार्ग</w:t>
      </w:r>
      <w:r w:rsidRPr="00846A57">
        <w:rPr>
          <w:rFonts w:ascii="Nirmala UI" w:hAnsi="Nirmala UI" w:cs="Nirmala UI"/>
          <w:sz w:val="24"/>
          <w:szCs w:val="24"/>
        </w:rPr>
        <w:t xml:space="preserve">, </w:t>
      </w:r>
      <w:r w:rsidRPr="00846A57">
        <w:rPr>
          <w:rFonts w:ascii="Nirmala UI" w:hAnsi="Nirmala UI" w:cs="Nirmala UI"/>
          <w:sz w:val="24"/>
          <w:szCs w:val="24"/>
          <w:cs/>
          <w:lang w:bidi="hi-IN"/>
        </w:rPr>
        <w:t xml:space="preserve">नई दिल्ली </w:t>
      </w:r>
      <w:r w:rsidRPr="00846A57">
        <w:rPr>
          <w:rFonts w:ascii="Nirmala UI" w:hAnsi="Nirmala UI" w:cs="Nirmala UI"/>
          <w:sz w:val="24"/>
          <w:szCs w:val="24"/>
        </w:rPr>
        <w:t xml:space="preserve">– </w:t>
      </w:r>
      <w:r w:rsidRPr="00846A57">
        <w:rPr>
          <w:rFonts w:ascii="Nirmala UI" w:hAnsi="Nirmala UI" w:cs="Nirmala UI"/>
          <w:sz w:val="24"/>
          <w:szCs w:val="24"/>
          <w:cs/>
          <w:lang w:bidi="hi-IN"/>
        </w:rPr>
        <w:t>110001</w:t>
      </w:r>
    </w:p>
    <w:p w:rsidR="00281478" w:rsidRPr="00846A57" w:rsidRDefault="00281478" w:rsidP="00281478">
      <w:pPr>
        <w:pStyle w:val="NoSpacing"/>
        <w:jc w:val="center"/>
        <w:rPr>
          <w:rFonts w:ascii="Nirmala UI" w:hAnsi="Nirmala UI" w:cs="Nirmala UI"/>
          <w:sz w:val="24"/>
          <w:szCs w:val="24"/>
          <w:lang w:bidi="hi-IN"/>
        </w:rPr>
      </w:pPr>
      <w:r w:rsidRPr="00846A57">
        <w:rPr>
          <w:rFonts w:ascii="Nirmala UI" w:hAnsi="Nirmala UI" w:cs="Nirmala UI"/>
          <w:sz w:val="24"/>
          <w:szCs w:val="24"/>
          <w:cs/>
          <w:lang w:bidi="hi-IN"/>
        </w:rPr>
        <w:t xml:space="preserve">(ई-मेल: </w:t>
      </w:r>
      <w:r w:rsidRPr="00846A57">
        <w:rPr>
          <w:rFonts w:ascii="Nirmala UI" w:hAnsi="Nirmala UI" w:cs="Nirmala UI"/>
          <w:sz w:val="24"/>
          <w:szCs w:val="24"/>
        </w:rPr>
        <w:t>itdhw@pnb.co.in,</w:t>
      </w:r>
      <w:r w:rsidRPr="00846A57">
        <w:rPr>
          <w:rFonts w:ascii="Nirmala UI" w:hAnsi="Nirmala UI" w:cs="Nirmala UI"/>
          <w:sz w:val="24"/>
          <w:szCs w:val="24"/>
          <w:cs/>
          <w:lang w:bidi="hi-IN"/>
        </w:rPr>
        <w:t>दूरभाष : 011-23311452</w:t>
      </w:r>
    </w:p>
    <w:p w:rsidR="00281478" w:rsidRPr="009D10D6" w:rsidRDefault="00281478" w:rsidP="00281478">
      <w:pPr>
        <w:pStyle w:val="NoSpacing"/>
        <w:jc w:val="center"/>
        <w:rPr>
          <w:rFonts w:ascii="Nirmala UI" w:hAnsi="Nirmala UI" w:cs="Nirmala UI"/>
          <w:cs/>
          <w:lang w:bidi="hi-IN"/>
        </w:rPr>
      </w:pPr>
    </w:p>
    <w:p w:rsidR="00281478" w:rsidRDefault="00281478"/>
    <w:p w:rsidR="00281478" w:rsidRPr="00846A57" w:rsidRDefault="00281478" w:rsidP="00281478">
      <w:pPr>
        <w:rPr>
          <w:rFonts w:ascii="Nirmala UI" w:hAnsi="Nirmala UI" w:cs="Nirmala UI"/>
          <w:b/>
          <w:sz w:val="24"/>
          <w:szCs w:val="24"/>
        </w:rPr>
      </w:pPr>
      <w:r>
        <w:rPr>
          <w:rFonts w:ascii="Nirmala UI" w:hAnsi="Nirmala UI" w:cs="Nirmala UI"/>
        </w:rPr>
        <w:t xml:space="preserve">                                                                   </w:t>
      </w:r>
      <w:r w:rsidRPr="00846A57">
        <w:rPr>
          <w:rFonts w:ascii="Nirmala UI" w:hAnsi="Nirmala UI" w:cs="Nirmala UI"/>
          <w:b/>
          <w:bCs/>
          <w:sz w:val="24"/>
          <w:szCs w:val="24"/>
          <w:cs/>
          <w:lang w:bidi="hi-IN"/>
        </w:rPr>
        <w:t>निविदा</w:t>
      </w:r>
      <w:r w:rsidRPr="00846A57">
        <w:rPr>
          <w:b/>
          <w:sz w:val="24"/>
          <w:szCs w:val="24"/>
        </w:rPr>
        <w:t xml:space="preserve"> </w:t>
      </w:r>
      <w:r w:rsidRPr="00846A57">
        <w:rPr>
          <w:rFonts w:ascii="Nirmala UI" w:hAnsi="Nirmala UI" w:cs="Nirmala UI"/>
          <w:b/>
          <w:bCs/>
          <w:sz w:val="24"/>
          <w:szCs w:val="24"/>
          <w:cs/>
          <w:lang w:bidi="hi-IN"/>
        </w:rPr>
        <w:t>सूचना</w:t>
      </w:r>
    </w:p>
    <w:p w:rsidR="00114EAB" w:rsidRPr="00114EAB" w:rsidRDefault="00114EAB" w:rsidP="00114EAB">
      <w:pPr>
        <w:jc w:val="both"/>
        <w:rPr>
          <w:rFonts w:ascii="Nirmala UI" w:hAnsi="Nirmala UI" w:cs="Nirmala UI"/>
          <w:sz w:val="24"/>
          <w:szCs w:val="24"/>
          <w:lang w:bidi="hi-IN"/>
        </w:rPr>
      </w:pPr>
      <w:r w:rsidRPr="00114EAB">
        <w:rPr>
          <w:rFonts w:ascii="Nirmala UI" w:hAnsi="Nirmala UI" w:cs="Nirmala UI" w:hint="cs"/>
          <w:sz w:val="24"/>
          <w:szCs w:val="24"/>
          <w:cs/>
          <w:lang w:bidi="hi-IN"/>
        </w:rPr>
        <w:t>पंजाब नेशनल बैंक बैंक के विभिन्न अनुप्रयोगों के लिए एसएसएल (सिक्योर सॉकेट लेयर) प्रमाणपत्रों की खरीद के लिए आरएफपी के लिए पात्र बोलीदाताओं से ऑनलाइन बोलियां (तकनीकी और वाणिज्यिक दोनों) आमंत्रित करता है।</w:t>
      </w:r>
    </w:p>
    <w:p w:rsidR="008320F8" w:rsidRPr="00826049" w:rsidRDefault="008320F8" w:rsidP="00945E65">
      <w:pPr>
        <w:pStyle w:val="NoSpacing"/>
        <w:rPr>
          <w:rFonts w:ascii="Nirmala UI" w:hAnsi="Nirmala UI"/>
          <w:sz w:val="24"/>
          <w:szCs w:val="24"/>
          <w:lang w:bidi="hi-IN"/>
        </w:rPr>
      </w:pPr>
    </w:p>
    <w:p w:rsidR="00281478" w:rsidRDefault="00281478" w:rsidP="00281478">
      <w:pPr>
        <w:jc w:val="both"/>
        <w:rPr>
          <w:rFonts w:ascii="Nirmala UI" w:hAnsi="Nirmala UI" w:cs="Nirmala UI"/>
          <w:sz w:val="24"/>
          <w:szCs w:val="24"/>
          <w:cs/>
          <w:lang w:bidi="hi-IN"/>
        </w:rPr>
      </w:pPr>
      <w:r w:rsidRPr="00826049">
        <w:rPr>
          <w:rFonts w:ascii="Nirmala UI" w:hAnsi="Nirmala UI" w:cs="Nirmala UI"/>
          <w:sz w:val="24"/>
          <w:szCs w:val="24"/>
          <w:cs/>
          <w:lang w:bidi="hi-IN"/>
        </w:rPr>
        <w:t>इच्छुक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बोलीदाता</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विस्तृत</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आरएफपी</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दस्तावेज़</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डाउनलोड</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करने</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लिए</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हमारी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ई</w:t>
      </w:r>
      <w:r w:rsidRPr="00826049">
        <w:rPr>
          <w:rFonts w:ascii="Nirmala UI" w:hAnsi="Nirmala UI" w:cs="Nirmala UI"/>
          <w:sz w:val="24"/>
          <w:szCs w:val="24"/>
          <w:lang w:bidi="hi-IN"/>
        </w:rPr>
        <w:t>-</w:t>
      </w:r>
      <w:r w:rsidRPr="00826049">
        <w:rPr>
          <w:rFonts w:ascii="Nirmala UI" w:hAnsi="Nirmala UI" w:cs="Nirmala UI"/>
          <w:sz w:val="24"/>
          <w:szCs w:val="24"/>
          <w:cs/>
          <w:lang w:bidi="hi-IN"/>
        </w:rPr>
        <w:t>प्रोक्योरमेंट</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वेबसाइट</w:t>
      </w:r>
      <w:r w:rsidRPr="00826049">
        <w:rPr>
          <w:rFonts w:ascii="Nirmala UI" w:hAnsi="Nirmala UI" w:cs="Nirmala UI"/>
          <w:sz w:val="24"/>
          <w:szCs w:val="24"/>
          <w:lang w:bidi="hi-IN"/>
        </w:rPr>
        <w:t xml:space="preserve"> </w:t>
      </w:r>
      <w:hyperlink r:id="rId5" w:history="1">
        <w:r w:rsidRPr="001A11FD">
          <w:rPr>
            <w:rStyle w:val="Hyperlink"/>
            <w:rFonts w:ascii="Nirmala UI" w:hAnsi="Nirmala UI" w:cs="Nirmala UI"/>
            <w:sz w:val="24"/>
            <w:szCs w:val="24"/>
            <w:lang w:bidi="hi-IN"/>
          </w:rPr>
          <w:t>https://etender.pnbnet.in</w:t>
        </w:r>
      </w:hyperlink>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या</w:t>
      </w:r>
      <w:r w:rsidRPr="00826049">
        <w:rPr>
          <w:rFonts w:ascii="Nirmala UI" w:hAnsi="Nirmala UI" w:cs="Nirmala UI"/>
          <w:sz w:val="24"/>
          <w:szCs w:val="24"/>
          <w:lang w:bidi="hi-IN"/>
        </w:rPr>
        <w:t xml:space="preserve"> </w:t>
      </w:r>
      <w:hyperlink r:id="rId6" w:history="1">
        <w:r w:rsidRPr="001A11FD">
          <w:rPr>
            <w:rStyle w:val="Hyperlink"/>
            <w:rFonts w:ascii="Nirmala UI" w:hAnsi="Nirmala UI" w:cs="Nirmala UI"/>
            <w:sz w:val="24"/>
            <w:szCs w:val="24"/>
            <w:lang w:bidi="hi-IN"/>
          </w:rPr>
          <w:t>https://www.pnbindia.in</w:t>
        </w:r>
      </w:hyperlink>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पर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जा</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सकते</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हमारे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ई</w:t>
      </w:r>
      <w:r w:rsidRPr="00826049">
        <w:rPr>
          <w:rFonts w:ascii="Nirmala UI" w:hAnsi="Nirmala UI" w:cs="Nirmala UI"/>
          <w:sz w:val="24"/>
          <w:szCs w:val="24"/>
          <w:lang w:bidi="hi-IN"/>
        </w:rPr>
        <w:t>-</w:t>
      </w:r>
      <w:r w:rsidRPr="00826049">
        <w:rPr>
          <w:rFonts w:ascii="Nirmala UI" w:hAnsi="Nirmala UI" w:cs="Nirmala UI"/>
          <w:sz w:val="24"/>
          <w:szCs w:val="24"/>
          <w:cs/>
          <w:lang w:bidi="hi-IN"/>
        </w:rPr>
        <w:t>प्रोक्योरमेंट</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सिस्टम</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माध्यम</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बोलियों</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डिजिटल</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सर्टिफिकेट</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हस्ताक्षर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और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एन्क्रिप्शन</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उपयोग</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करके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ऑनलाइन</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जमा</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करना</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आवश्यक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ऑनलाइन</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बोली</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तैयारी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और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हैश</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सबमिशन</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अंतिम</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तिथि</w:t>
      </w:r>
      <w:r w:rsidRPr="00826049">
        <w:rPr>
          <w:rFonts w:ascii="Nirmala UI" w:hAnsi="Nirmala UI" w:cs="Nirmala UI"/>
          <w:sz w:val="24"/>
          <w:szCs w:val="24"/>
          <w:lang w:bidi="hi-IN"/>
        </w:rPr>
        <w:t xml:space="preserve"> </w:t>
      </w:r>
      <w:r w:rsidR="003D1B7B" w:rsidRPr="00826049">
        <w:rPr>
          <w:rFonts w:ascii="Nirmala UI" w:hAnsi="Nirmala UI" w:cs="Nirmala UI"/>
          <w:sz w:val="24"/>
          <w:szCs w:val="24"/>
          <w:lang w:bidi="hi-IN"/>
        </w:rPr>
        <w:t xml:space="preserve"> </w:t>
      </w:r>
      <w:r w:rsidR="00945E65" w:rsidRPr="00826049">
        <w:rPr>
          <w:rFonts w:ascii="Nirmala UI" w:hAnsi="Nirmala UI" w:cs="Nirmala UI"/>
          <w:sz w:val="24"/>
          <w:szCs w:val="24"/>
          <w:lang w:bidi="hi-IN"/>
        </w:rPr>
        <w:t xml:space="preserve"> </w:t>
      </w:r>
      <w:r w:rsidR="00114EAB">
        <w:rPr>
          <w:rFonts w:ascii="Arial" w:hAnsi="Arial" w:cs="Arial"/>
          <w:b/>
          <w:sz w:val="24"/>
          <w:szCs w:val="24"/>
          <w:lang w:bidi="hi-IN"/>
        </w:rPr>
        <w:t>06.11.2023</w:t>
      </w:r>
      <w:r w:rsidR="003D1B7B" w:rsidRPr="00826049">
        <w:rPr>
          <w:rFonts w:ascii="Arial" w:hAnsi="Arial" w:cs="Arial"/>
          <w:b/>
          <w:bCs/>
          <w:sz w:val="24"/>
          <w:szCs w:val="24"/>
          <w:cs/>
          <w:lang w:bidi="hi-IN"/>
        </w:rPr>
        <w:t>, 1600</w:t>
      </w:r>
      <w:r w:rsidR="003D1B7B" w:rsidRPr="00826049">
        <w:rPr>
          <w:rFonts w:asciiTheme="majorBidi" w:hAnsiTheme="majorBidi" w:cs="Nirmala UI"/>
          <w:bCs/>
          <w:sz w:val="24"/>
          <w:szCs w:val="24"/>
          <w:cs/>
          <w:lang w:bidi="hi-IN"/>
        </w:rPr>
        <w:t xml:space="preserve"> बजे</w:t>
      </w:r>
      <w:r w:rsidR="003D1B7B" w:rsidRPr="00826049">
        <w:rPr>
          <w:rFonts w:asciiTheme="majorBidi" w:hAnsiTheme="majorBidi" w:cs="Mangal"/>
          <w:sz w:val="24"/>
          <w:szCs w:val="24"/>
          <w:cs/>
          <w:lang w:bidi="hi-IN"/>
        </w:rPr>
        <w:t xml:space="preserve"> </w:t>
      </w:r>
      <w:r w:rsidRPr="00826049">
        <w:rPr>
          <w:rFonts w:ascii="Nirmala UI" w:hAnsi="Nirmala UI" w:cs="Nirmala UI"/>
          <w:sz w:val="24"/>
          <w:szCs w:val="24"/>
          <w:cs/>
          <w:lang w:bidi="hi-IN"/>
        </w:rPr>
        <w:t>और</w:t>
      </w:r>
      <w:r w:rsidR="005C5672">
        <w:rPr>
          <w:rFonts w:ascii="Nirmala UI" w:hAnsi="Nirmala UI" w:cs="Nirmala UI"/>
          <w:sz w:val="24"/>
          <w:szCs w:val="24"/>
          <w:lang w:val="en-US" w:bidi="hi-IN"/>
        </w:rPr>
        <w:t xml:space="preserve"> </w:t>
      </w:r>
      <w:r w:rsidR="005C5672" w:rsidRPr="005C5672">
        <w:rPr>
          <w:rFonts w:ascii="Nirmala UI" w:hAnsi="Nirmala UI" w:cs="Nirmala UI" w:hint="cs"/>
          <w:sz w:val="24"/>
          <w:szCs w:val="24"/>
          <w:cs/>
          <w:lang w:val="en-US" w:bidi="hi-IN"/>
        </w:rPr>
        <w:t>बोली पुन: एन्क्रिप्शन</w:t>
      </w:r>
      <w:r w:rsidR="005C5672">
        <w:rPr>
          <w:rFonts w:ascii="Nirmala UI" w:hAnsi="Nirmala UI" w:cs="Nirmala UI"/>
          <w:sz w:val="24"/>
          <w:szCs w:val="24"/>
          <w:lang w:bidi="hi-IN"/>
        </w:rPr>
        <w:t xml:space="preserve"> </w:t>
      </w:r>
      <w:r w:rsidR="005C5672" w:rsidRPr="005C5672">
        <w:rPr>
          <w:rFonts w:ascii="Nirmala UI" w:hAnsi="Nirmala UI" w:cs="Nirmala UI" w:hint="cs"/>
          <w:sz w:val="24"/>
          <w:szCs w:val="24"/>
          <w:cs/>
          <w:lang w:bidi="hi-IN"/>
        </w:rPr>
        <w:t>और</w:t>
      </w:r>
      <w:r w:rsidR="005C5672">
        <w:rPr>
          <w:rFonts w:ascii="Nirmala UI" w:hAnsi="Nirmala UI" w:cs="Nirmala UI"/>
          <w:sz w:val="24"/>
          <w:szCs w:val="24"/>
          <w:lang w:bidi="hi-IN"/>
        </w:rPr>
        <w:t xml:space="preserve"> </w:t>
      </w:r>
      <w:r w:rsidR="005C5672" w:rsidRPr="005C5672">
        <w:rPr>
          <w:rFonts w:ascii="Nirmala UI" w:hAnsi="Nirmala UI" w:cs="Nirmala UI" w:hint="cs"/>
          <w:sz w:val="24"/>
          <w:szCs w:val="24"/>
          <w:cs/>
          <w:lang w:val="en-US" w:bidi="hi-IN"/>
        </w:rPr>
        <w:t>बोली</w:t>
      </w:r>
      <w:r w:rsidR="005C5672">
        <w:rPr>
          <w:rFonts w:ascii="Nirmala UI" w:hAnsi="Nirmala UI" w:cs="Nirmala UI"/>
          <w:sz w:val="24"/>
          <w:szCs w:val="24"/>
          <w:lang w:val="en-US" w:bidi="hi-IN"/>
        </w:rPr>
        <w:t xml:space="preserve"> </w:t>
      </w:r>
      <w:r w:rsidR="005C5672" w:rsidRPr="005C5672">
        <w:rPr>
          <w:rFonts w:ascii="Nirmala UI" w:hAnsi="Nirmala UI" w:cs="Nirmala UI" w:hint="cs"/>
          <w:sz w:val="24"/>
          <w:szCs w:val="24"/>
          <w:cs/>
          <w:lang w:val="en-US" w:bidi="hi-IN"/>
        </w:rPr>
        <w:t>की हार्ड कॉपी जमा करने की</w:t>
      </w:r>
      <w:r w:rsidRPr="00826049">
        <w:rPr>
          <w:rFonts w:ascii="Nirmala UI" w:hAnsi="Nirmala UI" w:cs="Nirmala UI"/>
          <w:sz w:val="24"/>
          <w:szCs w:val="24"/>
          <w:lang w:bidi="hi-IN"/>
        </w:rPr>
        <w:t xml:space="preserve"> </w:t>
      </w:r>
      <w:r w:rsidR="00114EAB">
        <w:rPr>
          <w:rFonts w:ascii="Arial" w:hAnsi="Arial" w:cs="Arial"/>
          <w:b/>
          <w:sz w:val="24"/>
          <w:szCs w:val="24"/>
          <w:lang w:bidi="hi-IN"/>
        </w:rPr>
        <w:t>07.11</w:t>
      </w:r>
      <w:r w:rsidR="003D1B7B" w:rsidRPr="00826049">
        <w:rPr>
          <w:rFonts w:ascii="Arial" w:hAnsi="Arial" w:cs="Arial"/>
          <w:b/>
          <w:bCs/>
          <w:sz w:val="24"/>
          <w:szCs w:val="24"/>
          <w:cs/>
          <w:lang w:bidi="hi-IN"/>
        </w:rPr>
        <w:t>.202</w:t>
      </w:r>
      <w:r w:rsidR="00114EAB">
        <w:rPr>
          <w:rFonts w:ascii="Arial" w:hAnsi="Arial" w:cs="Arial"/>
          <w:b/>
          <w:bCs/>
          <w:sz w:val="24"/>
          <w:szCs w:val="24"/>
          <w:lang w:bidi="hi-IN"/>
        </w:rPr>
        <w:t>3</w:t>
      </w:r>
      <w:bookmarkStart w:id="0" w:name="_GoBack"/>
      <w:bookmarkEnd w:id="0"/>
      <w:r w:rsidR="003D1B7B" w:rsidRPr="00826049">
        <w:rPr>
          <w:rFonts w:ascii="Arial" w:hAnsi="Arial" w:cs="Arial"/>
          <w:b/>
          <w:bCs/>
          <w:sz w:val="24"/>
          <w:szCs w:val="24"/>
          <w:cs/>
          <w:lang w:bidi="hi-IN"/>
        </w:rPr>
        <w:t>, 1400</w:t>
      </w:r>
      <w:r w:rsidR="003D1B7B" w:rsidRPr="00826049">
        <w:rPr>
          <w:rFonts w:asciiTheme="majorBidi" w:hAnsiTheme="majorBidi" w:cs="Nirmala UI"/>
          <w:bCs/>
          <w:sz w:val="24"/>
          <w:szCs w:val="24"/>
          <w:cs/>
          <w:lang w:bidi="hi-IN"/>
        </w:rPr>
        <w:t xml:space="preserve"> बजे तक</w:t>
      </w:r>
      <w:r w:rsidR="003D1B7B" w:rsidRPr="00826049">
        <w:rPr>
          <w:rFonts w:asciiTheme="majorBidi" w:hAnsiTheme="majorBidi" w:cs="Mangal"/>
          <w:sz w:val="24"/>
          <w:szCs w:val="24"/>
          <w:cs/>
          <w:lang w:bidi="hi-IN"/>
        </w:rPr>
        <w:t xml:space="preserve"> </w:t>
      </w:r>
      <w:r w:rsidRPr="00826049">
        <w:rPr>
          <w:rFonts w:ascii="Nirmala UI" w:hAnsi="Nirmala UI" w:cs="Nirmala UI"/>
          <w:sz w:val="24"/>
          <w:szCs w:val="24"/>
          <w:cs/>
          <w:lang w:bidi="hi-IN"/>
        </w:rPr>
        <w:t>है।</w:t>
      </w:r>
    </w:p>
    <w:p w:rsidR="005C7B52" w:rsidRPr="00826049" w:rsidRDefault="005C7B52" w:rsidP="00281478">
      <w:pPr>
        <w:jc w:val="both"/>
        <w:rPr>
          <w:rFonts w:ascii="Nirmala UI" w:hAnsi="Nirmala UI" w:cs="Nirmala UI"/>
          <w:sz w:val="24"/>
          <w:szCs w:val="24"/>
          <w:lang w:bidi="hi-IN"/>
        </w:rPr>
      </w:pPr>
    </w:p>
    <w:p w:rsidR="00281478" w:rsidRPr="00826049" w:rsidRDefault="00281478" w:rsidP="00281478">
      <w:pPr>
        <w:jc w:val="both"/>
        <w:rPr>
          <w:rFonts w:ascii="Nirmala UI" w:hAnsi="Nirmala UI" w:cs="Nirmala UI"/>
          <w:sz w:val="24"/>
          <w:szCs w:val="24"/>
          <w:lang w:bidi="hi-IN"/>
        </w:rPr>
      </w:pPr>
      <w:r w:rsidRPr="00826049">
        <w:rPr>
          <w:rFonts w:ascii="Nirmala UI" w:hAnsi="Nirmala UI" w:cs="Nirmala UI"/>
          <w:sz w:val="24"/>
          <w:szCs w:val="24"/>
          <w:cs/>
          <w:lang w:bidi="hi-IN"/>
        </w:rPr>
        <w:t>आरएफपी</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संबंधित</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सभी</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भावी</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संचार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हमारी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वेबसाइट</w:t>
      </w:r>
      <w:r w:rsidRPr="00826049">
        <w:rPr>
          <w:rFonts w:ascii="Nirmala UI" w:hAnsi="Nirmala UI" w:cs="Nirmala UI"/>
          <w:sz w:val="24"/>
          <w:szCs w:val="24"/>
          <w:lang w:bidi="hi-IN"/>
        </w:rPr>
        <w:t xml:space="preserve"> https://etender.pnbnet.in </w:t>
      </w:r>
      <w:r w:rsidRPr="00826049">
        <w:rPr>
          <w:rFonts w:ascii="Nirmala UI" w:hAnsi="Nirmala UI" w:cs="Nirmala UI"/>
          <w:sz w:val="24"/>
          <w:szCs w:val="24"/>
          <w:cs/>
          <w:lang w:bidi="hi-IN"/>
        </w:rPr>
        <w:t>और</w:t>
      </w:r>
      <w:r w:rsidRPr="00826049">
        <w:rPr>
          <w:rFonts w:ascii="Nirmala UI" w:hAnsi="Nirmala UI" w:cs="Nirmala UI"/>
          <w:sz w:val="24"/>
          <w:szCs w:val="24"/>
          <w:lang w:bidi="hi-IN"/>
        </w:rPr>
        <w:t xml:space="preserve"> https://www.pnbindia.in </w:t>
      </w:r>
      <w:r w:rsidRPr="00826049">
        <w:rPr>
          <w:rFonts w:ascii="Nirmala UI" w:hAnsi="Nirmala UI" w:cs="Nirmala UI"/>
          <w:sz w:val="24"/>
          <w:szCs w:val="24"/>
          <w:cs/>
          <w:lang w:bidi="hi-IN"/>
        </w:rPr>
        <w:t>पर</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अपलोड</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किए</w:t>
      </w:r>
      <w:r w:rsidRPr="00826049">
        <w:rPr>
          <w:rFonts w:ascii="Nirmala UI" w:hAnsi="Nirmala UI" w:cs="Nirmala UI"/>
          <w:sz w:val="24"/>
          <w:szCs w:val="24"/>
          <w:lang w:bidi="hi-IN"/>
        </w:rPr>
        <w:t xml:space="preserve"> </w:t>
      </w:r>
      <w:r w:rsidRPr="00826049">
        <w:rPr>
          <w:rFonts w:ascii="Nirmala UI" w:hAnsi="Nirmala UI" w:cs="Nirmala UI"/>
          <w:sz w:val="24"/>
          <w:szCs w:val="24"/>
          <w:cs/>
          <w:lang w:bidi="hi-IN"/>
        </w:rPr>
        <w:t>जाएंगे।</w:t>
      </w:r>
    </w:p>
    <w:p w:rsidR="00281478" w:rsidRDefault="00281478" w:rsidP="00281478">
      <w:pPr>
        <w:rPr>
          <w:rFonts w:cs="Nirmala UI"/>
          <w:sz w:val="24"/>
          <w:szCs w:val="21"/>
          <w:cs/>
          <w:lang w:bidi="hi-IN"/>
        </w:rPr>
      </w:pPr>
    </w:p>
    <w:p w:rsidR="00501526" w:rsidRPr="005C5672" w:rsidRDefault="00501526" w:rsidP="00281478">
      <w:pPr>
        <w:rPr>
          <w:rFonts w:cs="Nirmala UI"/>
          <w:sz w:val="24"/>
          <w:szCs w:val="21"/>
          <w:cs/>
          <w:lang w:bidi="hi-IN"/>
        </w:rPr>
      </w:pPr>
    </w:p>
    <w:p w:rsidR="00846A57" w:rsidRPr="000E3619" w:rsidRDefault="00846A57" w:rsidP="00846A57">
      <w:pPr>
        <w:spacing w:after="0" w:line="240" w:lineRule="auto"/>
        <w:jc w:val="right"/>
        <w:rPr>
          <w:rFonts w:ascii="Nirmala UI" w:hAnsi="Nirmala UI" w:cs="Nirmala UI"/>
          <w:b/>
          <w:bCs/>
          <w:sz w:val="24"/>
          <w:szCs w:val="24"/>
          <w:lang w:bidi="hi-IN"/>
        </w:rPr>
      </w:pPr>
      <w:r w:rsidRPr="000E3619">
        <w:rPr>
          <w:rFonts w:ascii="Nirmala UI" w:hAnsi="Nirmala UI" w:cs="Nirmala UI"/>
          <w:b/>
          <w:bCs/>
          <w:sz w:val="24"/>
          <w:szCs w:val="24"/>
          <w:cs/>
          <w:lang w:bidi="hi-IN"/>
        </w:rPr>
        <w:t>सहायक महाप्रबंधक</w:t>
      </w:r>
    </w:p>
    <w:p w:rsidR="00846A57" w:rsidRDefault="00846A57" w:rsidP="00281478">
      <w:pPr>
        <w:jc w:val="right"/>
      </w:pPr>
    </w:p>
    <w:sectPr w:rsidR="00846A57" w:rsidSect="00945E65">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78"/>
    <w:rsid w:val="000E3619"/>
    <w:rsid w:val="00114EAB"/>
    <w:rsid w:val="0012574F"/>
    <w:rsid w:val="0019111F"/>
    <w:rsid w:val="0019151C"/>
    <w:rsid w:val="001A11FD"/>
    <w:rsid w:val="001A5703"/>
    <w:rsid w:val="00221316"/>
    <w:rsid w:val="00281478"/>
    <w:rsid w:val="003C262C"/>
    <w:rsid w:val="003D1B7B"/>
    <w:rsid w:val="00434266"/>
    <w:rsid w:val="004D07F2"/>
    <w:rsid w:val="00501526"/>
    <w:rsid w:val="00521834"/>
    <w:rsid w:val="005C5672"/>
    <w:rsid w:val="005C7B52"/>
    <w:rsid w:val="00826049"/>
    <w:rsid w:val="008320F8"/>
    <w:rsid w:val="00846A57"/>
    <w:rsid w:val="008F4107"/>
    <w:rsid w:val="00945E65"/>
    <w:rsid w:val="00B03D30"/>
    <w:rsid w:val="00B5452B"/>
    <w:rsid w:val="00BA5E68"/>
    <w:rsid w:val="00C63F97"/>
    <w:rsid w:val="00E46BAE"/>
    <w:rsid w:val="00EA2CFE"/>
    <w:rsid w:val="00EA68DD"/>
    <w:rsid w:val="00FD3E89"/>
    <w:rsid w:val="00FE79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21EA"/>
  <w15:chartTrackingRefBased/>
  <w15:docId w15:val="{8605B5FF-1841-4E1C-81F1-2A954252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478"/>
    <w:rPr>
      <w:color w:val="0000FF"/>
      <w:u w:val="single"/>
    </w:rPr>
  </w:style>
  <w:style w:type="paragraph" w:styleId="NoSpacing">
    <w:name w:val="No Spacing"/>
    <w:uiPriority w:val="1"/>
    <w:qFormat/>
    <w:rsid w:val="00281478"/>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EA6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DD"/>
    <w:rPr>
      <w:rFonts w:ascii="Segoe UI" w:hAnsi="Segoe UI" w:cs="Segoe UI"/>
      <w:sz w:val="18"/>
      <w:szCs w:val="18"/>
    </w:rPr>
  </w:style>
  <w:style w:type="paragraph" w:styleId="HTMLPreformatted">
    <w:name w:val="HTML Preformatted"/>
    <w:basedOn w:val="Normal"/>
    <w:link w:val="HTMLPreformattedChar"/>
    <w:uiPriority w:val="99"/>
    <w:unhideWhenUsed/>
    <w:rsid w:val="0094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945E65"/>
    <w:rPr>
      <w:rFonts w:ascii="Courier New" w:eastAsia="Times New Roman" w:hAnsi="Courier New" w:cs="Courier New"/>
      <w:sz w:val="20"/>
      <w:szCs w:val="20"/>
      <w:lang w:eastAsia="en-IN"/>
    </w:rPr>
  </w:style>
  <w:style w:type="character" w:customStyle="1" w:styleId="y2iqfc">
    <w:name w:val="y2iqfc"/>
    <w:basedOn w:val="DefaultParagraphFont"/>
    <w:rsid w:val="0012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8685">
      <w:bodyDiv w:val="1"/>
      <w:marLeft w:val="0"/>
      <w:marRight w:val="0"/>
      <w:marTop w:val="0"/>
      <w:marBottom w:val="0"/>
      <w:divBdr>
        <w:top w:val="none" w:sz="0" w:space="0" w:color="auto"/>
        <w:left w:val="none" w:sz="0" w:space="0" w:color="auto"/>
        <w:bottom w:val="none" w:sz="0" w:space="0" w:color="auto"/>
        <w:right w:val="none" w:sz="0" w:space="0" w:color="auto"/>
      </w:divBdr>
    </w:div>
    <w:div w:id="546188624">
      <w:bodyDiv w:val="1"/>
      <w:marLeft w:val="0"/>
      <w:marRight w:val="0"/>
      <w:marTop w:val="0"/>
      <w:marBottom w:val="0"/>
      <w:divBdr>
        <w:top w:val="none" w:sz="0" w:space="0" w:color="auto"/>
        <w:left w:val="none" w:sz="0" w:space="0" w:color="auto"/>
        <w:bottom w:val="none" w:sz="0" w:space="0" w:color="auto"/>
        <w:right w:val="none" w:sz="0" w:space="0" w:color="auto"/>
      </w:divBdr>
    </w:div>
    <w:div w:id="740252495">
      <w:bodyDiv w:val="1"/>
      <w:marLeft w:val="0"/>
      <w:marRight w:val="0"/>
      <w:marTop w:val="0"/>
      <w:marBottom w:val="0"/>
      <w:divBdr>
        <w:top w:val="none" w:sz="0" w:space="0" w:color="auto"/>
        <w:left w:val="none" w:sz="0" w:space="0" w:color="auto"/>
        <w:bottom w:val="none" w:sz="0" w:space="0" w:color="auto"/>
        <w:right w:val="none" w:sz="0" w:space="0" w:color="auto"/>
      </w:divBdr>
    </w:div>
    <w:div w:id="853769702">
      <w:bodyDiv w:val="1"/>
      <w:marLeft w:val="0"/>
      <w:marRight w:val="0"/>
      <w:marTop w:val="0"/>
      <w:marBottom w:val="0"/>
      <w:divBdr>
        <w:top w:val="none" w:sz="0" w:space="0" w:color="auto"/>
        <w:left w:val="none" w:sz="0" w:space="0" w:color="auto"/>
        <w:bottom w:val="none" w:sz="0" w:space="0" w:color="auto"/>
        <w:right w:val="none" w:sz="0" w:space="0" w:color="auto"/>
      </w:divBdr>
    </w:div>
    <w:div w:id="1144850788">
      <w:bodyDiv w:val="1"/>
      <w:marLeft w:val="0"/>
      <w:marRight w:val="0"/>
      <w:marTop w:val="0"/>
      <w:marBottom w:val="0"/>
      <w:divBdr>
        <w:top w:val="none" w:sz="0" w:space="0" w:color="auto"/>
        <w:left w:val="none" w:sz="0" w:space="0" w:color="auto"/>
        <w:bottom w:val="none" w:sz="0" w:space="0" w:color="auto"/>
        <w:right w:val="none" w:sz="0" w:space="0" w:color="auto"/>
      </w:divBdr>
    </w:div>
    <w:div w:id="1342658242">
      <w:bodyDiv w:val="1"/>
      <w:marLeft w:val="0"/>
      <w:marRight w:val="0"/>
      <w:marTop w:val="0"/>
      <w:marBottom w:val="0"/>
      <w:divBdr>
        <w:top w:val="none" w:sz="0" w:space="0" w:color="auto"/>
        <w:left w:val="none" w:sz="0" w:space="0" w:color="auto"/>
        <w:bottom w:val="none" w:sz="0" w:space="0" w:color="auto"/>
        <w:right w:val="none" w:sz="0" w:space="0" w:color="auto"/>
      </w:divBdr>
    </w:div>
    <w:div w:id="1584338314">
      <w:bodyDiv w:val="1"/>
      <w:marLeft w:val="0"/>
      <w:marRight w:val="0"/>
      <w:marTop w:val="0"/>
      <w:marBottom w:val="0"/>
      <w:divBdr>
        <w:top w:val="none" w:sz="0" w:space="0" w:color="auto"/>
        <w:left w:val="none" w:sz="0" w:space="0" w:color="auto"/>
        <w:bottom w:val="none" w:sz="0" w:space="0" w:color="auto"/>
        <w:right w:val="none" w:sz="0" w:space="0" w:color="auto"/>
      </w:divBdr>
    </w:div>
    <w:div w:id="1732270167">
      <w:bodyDiv w:val="1"/>
      <w:marLeft w:val="0"/>
      <w:marRight w:val="0"/>
      <w:marTop w:val="0"/>
      <w:marBottom w:val="0"/>
      <w:divBdr>
        <w:top w:val="none" w:sz="0" w:space="0" w:color="auto"/>
        <w:left w:val="none" w:sz="0" w:space="0" w:color="auto"/>
        <w:bottom w:val="none" w:sz="0" w:space="0" w:color="auto"/>
        <w:right w:val="none" w:sz="0" w:space="0" w:color="auto"/>
      </w:divBdr>
    </w:div>
    <w:div w:id="1862208503">
      <w:bodyDiv w:val="1"/>
      <w:marLeft w:val="0"/>
      <w:marRight w:val="0"/>
      <w:marTop w:val="0"/>
      <w:marBottom w:val="0"/>
      <w:divBdr>
        <w:top w:val="none" w:sz="0" w:space="0" w:color="auto"/>
        <w:left w:val="none" w:sz="0" w:space="0" w:color="auto"/>
        <w:bottom w:val="none" w:sz="0" w:space="0" w:color="auto"/>
        <w:right w:val="none" w:sz="0" w:space="0" w:color="auto"/>
      </w:divBdr>
    </w:div>
    <w:div w:id="1990135603">
      <w:bodyDiv w:val="1"/>
      <w:marLeft w:val="0"/>
      <w:marRight w:val="0"/>
      <w:marTop w:val="0"/>
      <w:marBottom w:val="0"/>
      <w:divBdr>
        <w:top w:val="none" w:sz="0" w:space="0" w:color="auto"/>
        <w:left w:val="none" w:sz="0" w:space="0" w:color="auto"/>
        <w:bottom w:val="none" w:sz="0" w:space="0" w:color="auto"/>
        <w:right w:val="none" w:sz="0" w:space="0" w:color="auto"/>
      </w:divBdr>
    </w:div>
    <w:div w:id="20869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nbindia.in" TargetMode="External"/><Relationship Id="rId5" Type="http://schemas.openxmlformats.org/officeDocument/2006/relationships/hyperlink" Target="https://etender.pnbnet.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Bardhan Pankaj</dc:creator>
  <cp:keywords/>
  <dc:description/>
  <cp:lastModifiedBy>Ankit Vishwakarma</cp:lastModifiedBy>
  <cp:revision>27</cp:revision>
  <cp:lastPrinted>2022-11-21T08:48:00Z</cp:lastPrinted>
  <dcterms:created xsi:type="dcterms:W3CDTF">2021-01-18T06:32:00Z</dcterms:created>
  <dcterms:modified xsi:type="dcterms:W3CDTF">2023-10-16T11:47:00Z</dcterms:modified>
</cp:coreProperties>
</file>