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32" w:rsidRDefault="00764270">
      <w:pPr>
        <w:pStyle w:val="Title"/>
      </w:pPr>
      <w:r>
        <w:t>KRISHNA</w:t>
      </w:r>
      <w:r>
        <w:rPr>
          <w:spacing w:val="-1"/>
        </w:rPr>
        <w:t xml:space="preserve"> </w:t>
      </w:r>
      <w:r>
        <w:t>BHAGYA</w:t>
      </w:r>
      <w:r>
        <w:rPr>
          <w:spacing w:val="-1"/>
        </w:rPr>
        <w:t xml:space="preserve"> </w:t>
      </w:r>
      <w:r>
        <w:t>JALA</w:t>
      </w:r>
      <w:r>
        <w:rPr>
          <w:spacing w:val="-1"/>
        </w:rPr>
        <w:t xml:space="preserve"> </w:t>
      </w:r>
      <w:r>
        <w:t>NIGAM</w:t>
      </w:r>
      <w:r>
        <w:rPr>
          <w:spacing w:val="1"/>
        </w:rPr>
        <w:t xml:space="preserve"> </w:t>
      </w:r>
      <w:r>
        <w:rPr>
          <w:spacing w:val="-2"/>
        </w:rPr>
        <w:t>LIMITED</w:t>
      </w:r>
    </w:p>
    <w:p w:rsidR="00321F32" w:rsidRDefault="0058058E">
      <w:pPr>
        <w:spacing w:before="1"/>
        <w:ind w:left="1841" w:right="2694"/>
        <w:jc w:val="center"/>
        <w:rPr>
          <w:rFonts w:ascii="Arial Narrow"/>
          <w:b/>
        </w:rPr>
      </w:pPr>
      <w:r w:rsidRPr="0058058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391.65pt;margin-top:14.6pt;width:180pt;height:57pt;z-index:15729152;mso-position-horizontal-relative:page" filled="f">
            <v:textbox inset="0,0,0,0">
              <w:txbxContent>
                <w:p w:rsidR="00321F32" w:rsidRDefault="00764270">
                  <w:pPr>
                    <w:spacing w:before="71" w:line="242" w:lineRule="auto"/>
                    <w:ind w:left="962" w:right="954" w:hanging="1"/>
                    <w:jc w:val="center"/>
                    <w:rPr>
                      <w:rFonts w:ascii="Arial Narrow"/>
                      <w:b/>
                    </w:rPr>
                  </w:pPr>
                  <w:r>
                    <w:rPr>
                      <w:rFonts w:ascii="Arial Narrow"/>
                      <w:b/>
                    </w:rPr>
                    <w:t>Office of the Executive</w:t>
                  </w:r>
                  <w:r>
                    <w:rPr>
                      <w:rFonts w:ascii="Arial Narrow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Engineer</w:t>
                  </w:r>
                </w:p>
                <w:p w:rsidR="00321F32" w:rsidRDefault="00764270">
                  <w:pPr>
                    <w:ind w:left="587" w:right="578"/>
                    <w:jc w:val="center"/>
                    <w:rPr>
                      <w:rFonts w:ascii="Arial Narrow"/>
                      <w:b/>
                    </w:rPr>
                  </w:pPr>
                  <w:r>
                    <w:rPr>
                      <w:rFonts w:ascii="Arial Narrow"/>
                      <w:b/>
                    </w:rPr>
                    <w:t>KBJNL</w:t>
                  </w:r>
                  <w:r>
                    <w:rPr>
                      <w:rFonts w:ascii="Arial Narrow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NRBC</w:t>
                  </w:r>
                  <w:r>
                    <w:rPr>
                      <w:rFonts w:ascii="Arial Narrow"/>
                      <w:b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Division</w:t>
                  </w:r>
                  <w:r>
                    <w:rPr>
                      <w:rFonts w:ascii="Arial Narrow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 xml:space="preserve">No.4, </w:t>
                  </w:r>
                  <w:proofErr w:type="spellStart"/>
                  <w:r>
                    <w:rPr>
                      <w:rFonts w:ascii="Arial Narrow"/>
                      <w:b/>
                      <w:spacing w:val="-2"/>
                    </w:rPr>
                    <w:t>Chikkahonnakuni</w:t>
                  </w:r>
                  <w:proofErr w:type="spellEnd"/>
                </w:p>
              </w:txbxContent>
            </v:textbox>
            <w10:wrap anchorx="page"/>
          </v:shape>
        </w:pict>
      </w:r>
      <w:r w:rsidR="00764270">
        <w:rPr>
          <w:rFonts w:ascii="Arial Narrow"/>
          <w:b/>
        </w:rPr>
        <w:t>(A</w:t>
      </w:r>
      <w:r w:rsidR="00764270">
        <w:rPr>
          <w:rFonts w:ascii="Arial Narrow"/>
          <w:b/>
          <w:spacing w:val="-5"/>
        </w:rPr>
        <w:t xml:space="preserve"> </w:t>
      </w:r>
      <w:r w:rsidR="00764270">
        <w:rPr>
          <w:rFonts w:ascii="Arial Narrow"/>
          <w:b/>
        </w:rPr>
        <w:t>Government</w:t>
      </w:r>
      <w:r w:rsidR="00764270">
        <w:rPr>
          <w:rFonts w:ascii="Arial Narrow"/>
          <w:b/>
          <w:spacing w:val="-3"/>
        </w:rPr>
        <w:t xml:space="preserve"> </w:t>
      </w:r>
      <w:r w:rsidR="00764270">
        <w:rPr>
          <w:rFonts w:ascii="Arial Narrow"/>
          <w:b/>
        </w:rPr>
        <w:t>of</w:t>
      </w:r>
      <w:r w:rsidR="00764270">
        <w:rPr>
          <w:rFonts w:ascii="Arial Narrow"/>
          <w:b/>
          <w:spacing w:val="-2"/>
        </w:rPr>
        <w:t xml:space="preserve"> </w:t>
      </w:r>
      <w:r w:rsidR="00764270">
        <w:rPr>
          <w:rFonts w:ascii="Arial Narrow"/>
          <w:b/>
        </w:rPr>
        <w:t>Karnataka</w:t>
      </w:r>
      <w:r w:rsidR="00764270">
        <w:rPr>
          <w:rFonts w:ascii="Arial Narrow"/>
          <w:b/>
          <w:spacing w:val="-5"/>
        </w:rPr>
        <w:t xml:space="preserve"> </w:t>
      </w:r>
      <w:proofErr w:type="gramStart"/>
      <w:r w:rsidR="00764270">
        <w:rPr>
          <w:rFonts w:ascii="Arial Narrow"/>
          <w:b/>
        </w:rPr>
        <w:t>Under</w:t>
      </w:r>
      <w:proofErr w:type="gramEnd"/>
      <w:r w:rsidR="00764270">
        <w:rPr>
          <w:rFonts w:ascii="Arial Narrow"/>
          <w:b/>
          <w:spacing w:val="-3"/>
        </w:rPr>
        <w:t xml:space="preserve"> </w:t>
      </w:r>
      <w:r w:rsidR="00764270">
        <w:rPr>
          <w:rFonts w:ascii="Arial Narrow"/>
          <w:b/>
          <w:spacing w:val="-2"/>
        </w:rPr>
        <w:t>Taking)</w:t>
      </w:r>
    </w:p>
    <w:p w:rsidR="00321F32" w:rsidRDefault="00764270">
      <w:pPr>
        <w:pStyle w:val="BodyText"/>
        <w:ind w:left="4193"/>
        <w:rPr>
          <w:rFonts w:ascii="Arial Narrow"/>
          <w:sz w:val="20"/>
        </w:rPr>
      </w:pPr>
      <w:r>
        <w:rPr>
          <w:rFonts w:ascii="Arial Narrow"/>
          <w:noProof/>
          <w:sz w:val="20"/>
        </w:rPr>
        <w:drawing>
          <wp:inline distT="0" distB="0" distL="0" distR="0">
            <wp:extent cx="778386" cy="5623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386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F32" w:rsidRDefault="00764270">
      <w:pPr>
        <w:ind w:left="280"/>
        <w:rPr>
          <w:rFonts w:ascii="Arial Narrow"/>
          <w:b/>
          <w:sz w:val="20"/>
        </w:rPr>
      </w:pPr>
      <w:r>
        <w:rPr>
          <w:rFonts w:ascii="Arial Narrow"/>
          <w:b/>
          <w:sz w:val="24"/>
        </w:rPr>
        <w:t>Email</w:t>
      </w:r>
      <w:r>
        <w:rPr>
          <w:rFonts w:ascii="Arial Narrow"/>
          <w:b/>
          <w:spacing w:val="-3"/>
          <w:sz w:val="24"/>
        </w:rPr>
        <w:t xml:space="preserve"> </w:t>
      </w:r>
      <w:r>
        <w:rPr>
          <w:rFonts w:ascii="Arial Narrow"/>
          <w:b/>
          <w:sz w:val="24"/>
        </w:rPr>
        <w:t>Id:</w:t>
      </w:r>
      <w:r>
        <w:rPr>
          <w:rFonts w:ascii="Arial Narrow"/>
          <w:b/>
          <w:spacing w:val="-1"/>
          <w:sz w:val="24"/>
        </w:rPr>
        <w:t xml:space="preserve"> </w:t>
      </w:r>
      <w:hyperlink r:id="rId6">
        <w:r>
          <w:rPr>
            <w:rFonts w:ascii="Arial Narrow"/>
            <w:b/>
            <w:color w:val="0000FF"/>
            <w:spacing w:val="-2"/>
            <w:sz w:val="20"/>
            <w:u w:val="single" w:color="0000FF"/>
          </w:rPr>
          <w:t>eenrbc4@gmail.com</w:t>
        </w:r>
      </w:hyperlink>
    </w:p>
    <w:p w:rsidR="00321F32" w:rsidRDefault="0058058E" w:rsidP="00493339">
      <w:pPr>
        <w:pStyle w:val="BodyText"/>
        <w:spacing w:before="1"/>
        <w:rPr>
          <w:b/>
        </w:rPr>
      </w:pPr>
      <w:r w:rsidRPr="0058058E">
        <w:pict>
          <v:shape id="docshape2" o:spid="_x0000_s1026" style="position:absolute;margin-left:1in;margin-top:9.9pt;width:477pt;height:3pt;z-index:-15728640;mso-wrap-distance-left:0;mso-wrap-distance-right:0;mso-position-horizontal-relative:page" coordorigin="1440,198" coordsize="9540,60" o:spt="100" adj="0,,0" path="m10980,238r-9540,l1440,258r9540,l10980,238xm10980,198r-9540,l1440,218r9540,l10980,198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764270">
        <w:rPr>
          <w:b/>
        </w:rPr>
        <w:t>No:</w:t>
      </w:r>
      <w:r w:rsidR="00764270">
        <w:rPr>
          <w:b/>
          <w:spacing w:val="-8"/>
        </w:rPr>
        <w:t xml:space="preserve"> </w:t>
      </w:r>
      <w:r w:rsidR="00764270">
        <w:rPr>
          <w:b/>
        </w:rPr>
        <w:t>KBJNL/NRBC/D-4/PB-1/28</w:t>
      </w:r>
      <w:r w:rsidR="00764270">
        <w:rPr>
          <w:b/>
          <w:spacing w:val="-9"/>
        </w:rPr>
        <w:t xml:space="preserve"> </w:t>
      </w:r>
      <w:proofErr w:type="spellStart"/>
      <w:r w:rsidR="00764270">
        <w:rPr>
          <w:b/>
        </w:rPr>
        <w:t>Tankfilling</w:t>
      </w:r>
      <w:proofErr w:type="spellEnd"/>
      <w:r w:rsidR="00764270">
        <w:rPr>
          <w:b/>
        </w:rPr>
        <w:t>/</w:t>
      </w:r>
      <w:r w:rsidR="000B1C54">
        <w:rPr>
          <w:b/>
        </w:rPr>
        <w:t>Corrigendum</w:t>
      </w:r>
      <w:r w:rsidR="00764270">
        <w:rPr>
          <w:b/>
        </w:rPr>
        <w:t>/2022-</w:t>
      </w:r>
      <w:r w:rsidR="00764270">
        <w:rPr>
          <w:b/>
          <w:spacing w:val="-2"/>
        </w:rPr>
        <w:t>23/613</w:t>
      </w:r>
      <w:r w:rsidR="00764270">
        <w:rPr>
          <w:b/>
        </w:rPr>
        <w:tab/>
      </w:r>
      <w:r w:rsidR="00764270">
        <w:rPr>
          <w:b/>
          <w:spacing w:val="-2"/>
        </w:rPr>
        <w:t>Dated</w:t>
      </w:r>
      <w:proofErr w:type="gramStart"/>
      <w:r w:rsidR="00764270">
        <w:rPr>
          <w:b/>
          <w:spacing w:val="-2"/>
        </w:rPr>
        <w:t>:25.10.2022</w:t>
      </w:r>
      <w:proofErr w:type="gramEnd"/>
    </w:p>
    <w:p w:rsidR="00321F32" w:rsidRPr="00493339" w:rsidRDefault="00321F32">
      <w:pPr>
        <w:spacing w:before="11"/>
        <w:rPr>
          <w:b/>
          <w:sz w:val="5"/>
        </w:rPr>
      </w:pPr>
    </w:p>
    <w:p w:rsidR="00321F32" w:rsidRDefault="00BD7CCF">
      <w:pPr>
        <w:spacing w:before="1" w:line="305" w:lineRule="exact"/>
        <w:ind w:left="2707"/>
        <w:rPr>
          <w:b/>
          <w:sz w:val="25"/>
        </w:rPr>
      </w:pPr>
      <w:r>
        <w:rPr>
          <w:b/>
          <w:sz w:val="25"/>
        </w:rPr>
        <w:t xml:space="preserve">       CORRIGENDUM </w:t>
      </w:r>
      <w:r w:rsidR="00764270">
        <w:rPr>
          <w:b/>
          <w:spacing w:val="-2"/>
          <w:sz w:val="25"/>
        </w:rPr>
        <w:t>NOTIFICATION</w:t>
      </w:r>
    </w:p>
    <w:p w:rsidR="00321F32" w:rsidRDefault="00764270">
      <w:pPr>
        <w:ind w:left="3192"/>
        <w:jc w:val="both"/>
        <w:rPr>
          <w:b/>
          <w:sz w:val="25"/>
        </w:rPr>
      </w:pPr>
      <w:r>
        <w:rPr>
          <w:b/>
          <w:sz w:val="25"/>
        </w:rPr>
        <w:t>(Through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e-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Procurement</w:t>
      </w:r>
      <w:r>
        <w:rPr>
          <w:b/>
          <w:spacing w:val="-10"/>
          <w:sz w:val="25"/>
        </w:rPr>
        <w:t xml:space="preserve"> </w:t>
      </w:r>
      <w:r>
        <w:rPr>
          <w:b/>
          <w:spacing w:val="-4"/>
          <w:sz w:val="25"/>
        </w:rPr>
        <w:t>only)</w:t>
      </w:r>
    </w:p>
    <w:p w:rsidR="00321F32" w:rsidRDefault="00764270">
      <w:pPr>
        <w:spacing w:before="1"/>
        <w:ind w:left="1576" w:right="524" w:hanging="1296"/>
        <w:jc w:val="both"/>
        <w:rPr>
          <w:b/>
        </w:rPr>
      </w:pPr>
      <w:r>
        <w:rPr>
          <w:b/>
          <w:sz w:val="25"/>
        </w:rPr>
        <w:t>Reference</w:t>
      </w:r>
      <w:proofErr w:type="gramStart"/>
      <w:r>
        <w:rPr>
          <w:b/>
          <w:sz w:val="25"/>
        </w:rPr>
        <w:t>:-</w:t>
      </w:r>
      <w:proofErr w:type="gramEnd"/>
      <w:r>
        <w:rPr>
          <w:b/>
          <w:spacing w:val="-5"/>
          <w:sz w:val="25"/>
        </w:rPr>
        <w:t xml:space="preserve"> </w:t>
      </w:r>
      <w:r>
        <w:rPr>
          <w:b/>
          <w:sz w:val="24"/>
        </w:rPr>
        <w:t>This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Notification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KBJNL/NRBC/D-4/PB-1/28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Tankfilling</w:t>
      </w:r>
      <w:proofErr w:type="spellEnd"/>
      <w:r>
        <w:rPr>
          <w:b/>
          <w:sz w:val="24"/>
        </w:rPr>
        <w:t>/TND/2022-23/611</w:t>
      </w:r>
      <w:r>
        <w:rPr>
          <w:b/>
        </w:rPr>
        <w:t xml:space="preserve">, </w:t>
      </w:r>
      <w:r>
        <w:rPr>
          <w:b/>
          <w:spacing w:val="-2"/>
        </w:rPr>
        <w:t>Dated</w:t>
      </w:r>
      <w:proofErr w:type="gramStart"/>
      <w:r>
        <w:rPr>
          <w:b/>
          <w:spacing w:val="-2"/>
        </w:rPr>
        <w:t>:21</w:t>
      </w:r>
      <w:proofErr w:type="gramEnd"/>
      <w:r>
        <w:rPr>
          <w:b/>
          <w:spacing w:val="-2"/>
        </w:rPr>
        <w:t>-10-2022</w:t>
      </w:r>
    </w:p>
    <w:p w:rsidR="00321F32" w:rsidRPr="00493339" w:rsidRDefault="00764270">
      <w:pPr>
        <w:ind w:left="280" w:right="298" w:firstLine="719"/>
        <w:jc w:val="both"/>
        <w:rPr>
          <w:sz w:val="24"/>
        </w:rPr>
      </w:pPr>
      <w:r w:rsidRPr="00493339">
        <w:rPr>
          <w:sz w:val="24"/>
        </w:rPr>
        <w:t>In</w:t>
      </w:r>
      <w:r w:rsidRPr="00493339">
        <w:rPr>
          <w:spacing w:val="-2"/>
          <w:sz w:val="24"/>
        </w:rPr>
        <w:t xml:space="preserve"> </w:t>
      </w:r>
      <w:r w:rsidRPr="00493339">
        <w:rPr>
          <w:sz w:val="24"/>
        </w:rPr>
        <w:t>Continuation</w:t>
      </w:r>
      <w:r w:rsidRPr="00493339">
        <w:rPr>
          <w:spacing w:val="-4"/>
          <w:sz w:val="24"/>
        </w:rPr>
        <w:t xml:space="preserve"> </w:t>
      </w:r>
      <w:r w:rsidRPr="00493339">
        <w:rPr>
          <w:sz w:val="24"/>
        </w:rPr>
        <w:t>of</w:t>
      </w:r>
      <w:r w:rsidRPr="00493339">
        <w:rPr>
          <w:spacing w:val="-4"/>
          <w:sz w:val="24"/>
        </w:rPr>
        <w:t xml:space="preserve"> </w:t>
      </w:r>
      <w:r w:rsidRPr="00493339">
        <w:rPr>
          <w:sz w:val="24"/>
        </w:rPr>
        <w:t>this</w:t>
      </w:r>
      <w:r w:rsidRPr="00493339">
        <w:rPr>
          <w:spacing w:val="-3"/>
          <w:sz w:val="24"/>
        </w:rPr>
        <w:t xml:space="preserve"> </w:t>
      </w:r>
      <w:r w:rsidRPr="00493339">
        <w:rPr>
          <w:sz w:val="24"/>
        </w:rPr>
        <w:t>office</w:t>
      </w:r>
      <w:r w:rsidRPr="00493339">
        <w:rPr>
          <w:spacing w:val="-5"/>
          <w:sz w:val="24"/>
        </w:rPr>
        <w:t xml:space="preserve"> </w:t>
      </w:r>
      <w:r w:rsidRPr="00493339">
        <w:rPr>
          <w:sz w:val="24"/>
        </w:rPr>
        <w:t>tender</w:t>
      </w:r>
      <w:r w:rsidRPr="00493339">
        <w:rPr>
          <w:spacing w:val="-4"/>
          <w:sz w:val="24"/>
        </w:rPr>
        <w:t xml:space="preserve"> </w:t>
      </w:r>
      <w:r w:rsidRPr="00493339">
        <w:rPr>
          <w:sz w:val="24"/>
        </w:rPr>
        <w:t>notification</w:t>
      </w:r>
      <w:r w:rsidRPr="00493339">
        <w:rPr>
          <w:spacing w:val="-4"/>
          <w:sz w:val="24"/>
        </w:rPr>
        <w:t xml:space="preserve"> </w:t>
      </w:r>
      <w:r w:rsidRPr="00493339">
        <w:rPr>
          <w:sz w:val="24"/>
        </w:rPr>
        <w:t>vide</w:t>
      </w:r>
      <w:r w:rsidRPr="00493339">
        <w:rPr>
          <w:spacing w:val="-4"/>
          <w:sz w:val="24"/>
        </w:rPr>
        <w:t xml:space="preserve"> </w:t>
      </w:r>
      <w:r w:rsidRPr="00493339">
        <w:rPr>
          <w:sz w:val="24"/>
        </w:rPr>
        <w:t>under</w:t>
      </w:r>
      <w:r w:rsidRPr="00493339">
        <w:rPr>
          <w:spacing w:val="-2"/>
          <w:sz w:val="24"/>
        </w:rPr>
        <w:t xml:space="preserve"> </w:t>
      </w:r>
      <w:r w:rsidRPr="00493339">
        <w:rPr>
          <w:sz w:val="24"/>
        </w:rPr>
        <w:t>reference</w:t>
      </w:r>
      <w:r w:rsidRPr="00493339">
        <w:rPr>
          <w:spacing w:val="-3"/>
          <w:sz w:val="24"/>
        </w:rPr>
        <w:t xml:space="preserve"> </w:t>
      </w:r>
      <w:r w:rsidRPr="00493339">
        <w:rPr>
          <w:sz w:val="24"/>
        </w:rPr>
        <w:t>cited</w:t>
      </w:r>
      <w:r w:rsidRPr="00493339">
        <w:rPr>
          <w:spacing w:val="-2"/>
          <w:sz w:val="24"/>
        </w:rPr>
        <w:t xml:space="preserve"> </w:t>
      </w:r>
      <w:r w:rsidRPr="00493339">
        <w:rPr>
          <w:sz w:val="24"/>
        </w:rPr>
        <w:t>above</w:t>
      </w:r>
      <w:r w:rsidRPr="00493339">
        <w:rPr>
          <w:spacing w:val="-4"/>
          <w:sz w:val="24"/>
        </w:rPr>
        <w:t xml:space="preserve"> </w:t>
      </w:r>
      <w:r w:rsidRPr="00493339">
        <w:rPr>
          <w:sz w:val="24"/>
        </w:rPr>
        <w:t>in</w:t>
      </w:r>
      <w:r w:rsidRPr="00493339">
        <w:rPr>
          <w:spacing w:val="-4"/>
          <w:sz w:val="24"/>
        </w:rPr>
        <w:t xml:space="preserve"> </w:t>
      </w:r>
      <w:r w:rsidRPr="00493339">
        <w:rPr>
          <w:sz w:val="24"/>
        </w:rPr>
        <w:t>respect of</w:t>
      </w:r>
      <w:r w:rsidRPr="00493339">
        <w:rPr>
          <w:spacing w:val="-1"/>
          <w:sz w:val="24"/>
        </w:rPr>
        <w:t xml:space="preserve"> </w:t>
      </w:r>
      <w:r w:rsidRPr="00493339">
        <w:rPr>
          <w:sz w:val="24"/>
        </w:rPr>
        <w:t>work</w:t>
      </w:r>
      <w:r w:rsidRPr="00493339">
        <w:rPr>
          <w:spacing w:val="-4"/>
          <w:sz w:val="24"/>
        </w:rPr>
        <w:t xml:space="preserve"> </w:t>
      </w:r>
      <w:r w:rsidRPr="00493339">
        <w:rPr>
          <w:sz w:val="24"/>
        </w:rPr>
        <w:t>Indent</w:t>
      </w:r>
      <w:r w:rsidRPr="00493339">
        <w:rPr>
          <w:spacing w:val="-2"/>
          <w:sz w:val="24"/>
        </w:rPr>
        <w:t xml:space="preserve"> </w:t>
      </w:r>
      <w:r w:rsidRPr="00493339">
        <w:rPr>
          <w:sz w:val="24"/>
        </w:rPr>
        <w:t>N0.23107,</w:t>
      </w:r>
      <w:r w:rsidRPr="00493339">
        <w:rPr>
          <w:spacing w:val="-2"/>
          <w:sz w:val="24"/>
        </w:rPr>
        <w:t xml:space="preserve"> </w:t>
      </w:r>
      <w:r w:rsidRPr="00493339">
        <w:rPr>
          <w:sz w:val="24"/>
        </w:rPr>
        <w:t>Now</w:t>
      </w:r>
      <w:r w:rsidRPr="00493339">
        <w:rPr>
          <w:spacing w:val="-3"/>
          <w:sz w:val="24"/>
        </w:rPr>
        <w:t xml:space="preserve"> </w:t>
      </w:r>
      <w:r w:rsidRPr="00493339">
        <w:rPr>
          <w:sz w:val="24"/>
        </w:rPr>
        <w:t>Addendum</w:t>
      </w:r>
      <w:r w:rsidRPr="00493339">
        <w:rPr>
          <w:spacing w:val="-3"/>
          <w:sz w:val="24"/>
        </w:rPr>
        <w:t xml:space="preserve"> </w:t>
      </w:r>
      <w:r w:rsidRPr="00493339">
        <w:rPr>
          <w:sz w:val="24"/>
        </w:rPr>
        <w:t>is</w:t>
      </w:r>
      <w:r w:rsidRPr="00493339">
        <w:rPr>
          <w:spacing w:val="-4"/>
          <w:sz w:val="24"/>
        </w:rPr>
        <w:t xml:space="preserve"> </w:t>
      </w:r>
      <w:r w:rsidRPr="00493339">
        <w:rPr>
          <w:sz w:val="24"/>
        </w:rPr>
        <w:t>issued.</w:t>
      </w:r>
      <w:r w:rsidRPr="00493339">
        <w:rPr>
          <w:spacing w:val="-2"/>
          <w:sz w:val="24"/>
        </w:rPr>
        <w:t xml:space="preserve"> </w:t>
      </w:r>
      <w:r w:rsidRPr="00493339">
        <w:rPr>
          <w:sz w:val="24"/>
        </w:rPr>
        <w:t>Due</w:t>
      </w:r>
      <w:r w:rsidRPr="00493339">
        <w:rPr>
          <w:spacing w:val="-5"/>
          <w:sz w:val="24"/>
        </w:rPr>
        <w:t xml:space="preserve"> </w:t>
      </w:r>
      <w:r w:rsidRPr="00493339">
        <w:rPr>
          <w:sz w:val="24"/>
        </w:rPr>
        <w:t>to</w:t>
      </w:r>
      <w:r w:rsidRPr="00493339">
        <w:rPr>
          <w:spacing w:val="-3"/>
          <w:sz w:val="24"/>
        </w:rPr>
        <w:t xml:space="preserve"> </w:t>
      </w:r>
      <w:r w:rsidRPr="00493339">
        <w:rPr>
          <w:sz w:val="24"/>
        </w:rPr>
        <w:t>technical</w:t>
      </w:r>
      <w:r w:rsidRPr="00493339">
        <w:rPr>
          <w:spacing w:val="-2"/>
          <w:sz w:val="24"/>
        </w:rPr>
        <w:t xml:space="preserve"> </w:t>
      </w:r>
      <w:r w:rsidRPr="00493339">
        <w:rPr>
          <w:sz w:val="24"/>
        </w:rPr>
        <w:t>problem</w:t>
      </w:r>
      <w:r w:rsidRPr="00493339">
        <w:rPr>
          <w:spacing w:val="-1"/>
          <w:sz w:val="24"/>
        </w:rPr>
        <w:t xml:space="preserve"> </w:t>
      </w:r>
      <w:r w:rsidRPr="00493339">
        <w:rPr>
          <w:sz w:val="24"/>
        </w:rPr>
        <w:t>Qualification</w:t>
      </w:r>
      <w:r w:rsidRPr="00493339">
        <w:rPr>
          <w:spacing w:val="-2"/>
          <w:sz w:val="24"/>
        </w:rPr>
        <w:t xml:space="preserve"> </w:t>
      </w:r>
      <w:r w:rsidRPr="00493339">
        <w:rPr>
          <w:sz w:val="24"/>
        </w:rPr>
        <w:t>criteria in tender notification, the modified Qualification criteria read as follows.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4537"/>
        <w:gridCol w:w="4983"/>
      </w:tblGrid>
      <w:tr w:rsidR="00321F32">
        <w:trPr>
          <w:trHeight w:val="369"/>
        </w:trPr>
        <w:tc>
          <w:tcPr>
            <w:tcW w:w="710" w:type="dxa"/>
          </w:tcPr>
          <w:p w:rsidR="00321F32" w:rsidRDefault="00764270">
            <w:pPr>
              <w:pStyle w:val="TableParagraph"/>
              <w:spacing w:line="268" w:lineRule="exact"/>
              <w:ind w:left="106" w:right="9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537" w:type="dxa"/>
          </w:tcPr>
          <w:p w:rsidR="00321F32" w:rsidRDefault="00764270">
            <w:pPr>
              <w:pStyle w:val="TableParagraph"/>
              <w:spacing w:line="268" w:lineRule="exact"/>
              <w:jc w:val="left"/>
              <w:rPr>
                <w:b/>
              </w:rPr>
            </w:pPr>
            <w:r>
              <w:rPr>
                <w:b/>
              </w:rPr>
              <w:t>PUBLISHED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QUALIFICATION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CRITERIA</w:t>
            </w:r>
            <w:r>
              <w:rPr>
                <w:b/>
                <w:spacing w:val="-5"/>
              </w:rPr>
              <w:t xml:space="preserve"> AS</w:t>
            </w:r>
          </w:p>
        </w:tc>
        <w:tc>
          <w:tcPr>
            <w:tcW w:w="4983" w:type="dxa"/>
          </w:tcPr>
          <w:p w:rsidR="00321F32" w:rsidRDefault="00764270">
            <w:pPr>
              <w:pStyle w:val="TableParagraph"/>
              <w:spacing w:line="268" w:lineRule="exact"/>
              <w:ind w:left="612"/>
              <w:jc w:val="left"/>
              <w:rPr>
                <w:b/>
              </w:rPr>
            </w:pPr>
            <w:r>
              <w:rPr>
                <w:b/>
              </w:rPr>
              <w:t>QUALIFICATION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CRITERIA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AS</w:t>
            </w:r>
          </w:p>
        </w:tc>
      </w:tr>
      <w:tr w:rsidR="00321F32" w:rsidTr="00493339">
        <w:trPr>
          <w:trHeight w:val="1294"/>
        </w:trPr>
        <w:tc>
          <w:tcPr>
            <w:tcW w:w="710" w:type="dxa"/>
          </w:tcPr>
          <w:p w:rsidR="00321F32" w:rsidRDefault="00764270">
            <w:pPr>
              <w:pStyle w:val="TableParagraph"/>
              <w:spacing w:line="268" w:lineRule="exact"/>
              <w:ind w:left="105" w:right="94"/>
              <w:jc w:val="center"/>
            </w:pPr>
            <w:r>
              <w:rPr>
                <w:spacing w:val="-4"/>
              </w:rPr>
              <w:t>B(c)</w:t>
            </w:r>
          </w:p>
        </w:tc>
        <w:tc>
          <w:tcPr>
            <w:tcW w:w="4537" w:type="dxa"/>
          </w:tcPr>
          <w:p w:rsidR="00321F32" w:rsidRDefault="00764270">
            <w:pPr>
              <w:pStyle w:val="TableParagraph"/>
              <w:ind w:right="93"/>
            </w:pPr>
            <w:r>
              <w:t>Tendering by a joint venture is permissible with maximum of three partners subject to the following</w:t>
            </w:r>
            <w:r>
              <w:rPr>
                <w:spacing w:val="-11"/>
              </w:rPr>
              <w:t xml:space="preserve"> </w:t>
            </w:r>
            <w:r>
              <w:t>conditions</w:t>
            </w:r>
            <w:r>
              <w:rPr>
                <w:spacing w:val="-9"/>
              </w:rPr>
              <w:t xml:space="preserve"> </w:t>
            </w:r>
            <w:r>
              <w:t>(</w:t>
            </w:r>
            <w:r>
              <w:rPr>
                <w:spacing w:val="-9"/>
              </w:rPr>
              <w:t xml:space="preserve"> </w:t>
            </w:r>
            <w:r>
              <w:t>following</w:t>
            </w:r>
            <w:r>
              <w:rPr>
                <w:spacing w:val="-11"/>
              </w:rPr>
              <w:t xml:space="preserve"> </w:t>
            </w:r>
            <w:r>
              <w:t>conditions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in Original</w:t>
            </w:r>
            <w:r>
              <w:rPr>
                <w:spacing w:val="-2"/>
              </w:rPr>
              <w:t xml:space="preserve"> </w:t>
            </w:r>
            <w:r>
              <w:t>Notification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Sl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No </w:t>
            </w:r>
            <w:proofErr w:type="spellStart"/>
            <w:r>
              <w:rPr>
                <w:b/>
                <w:sz w:val="24"/>
              </w:rPr>
              <w:t>a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t xml:space="preserve">to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C in qualification criteria)</w:t>
            </w:r>
          </w:p>
        </w:tc>
        <w:tc>
          <w:tcPr>
            <w:tcW w:w="4983" w:type="dxa"/>
          </w:tcPr>
          <w:p w:rsidR="00321F32" w:rsidRDefault="00764270">
            <w:pPr>
              <w:pStyle w:val="TableParagraph"/>
              <w:ind w:right="90"/>
            </w:pPr>
            <w:r>
              <w:t xml:space="preserve">Tendering by a joint venture is permissible with maximum of two partners subject to the following conditions ( following conditions are in Original Notification </w:t>
            </w:r>
            <w:proofErr w:type="spellStart"/>
            <w:r>
              <w:t>Sl</w:t>
            </w:r>
            <w:proofErr w:type="spellEnd"/>
            <w:r>
              <w:t xml:space="preserve"> No 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to </w:t>
            </w:r>
            <w:r>
              <w:rPr>
                <w:b/>
              </w:rPr>
              <w:t xml:space="preserve">f </w:t>
            </w:r>
            <w:r>
              <w:t>under section C in qualification criteria)</w:t>
            </w:r>
          </w:p>
        </w:tc>
      </w:tr>
      <w:tr w:rsidR="00321F32">
        <w:trPr>
          <w:trHeight w:val="3489"/>
        </w:trPr>
        <w:tc>
          <w:tcPr>
            <w:tcW w:w="710" w:type="dxa"/>
          </w:tcPr>
          <w:p w:rsidR="00321F32" w:rsidRDefault="00764270">
            <w:pPr>
              <w:pStyle w:val="TableParagraph"/>
              <w:spacing w:line="268" w:lineRule="exact"/>
              <w:ind w:left="104" w:right="94"/>
              <w:jc w:val="center"/>
            </w:pPr>
            <w:r>
              <w:rPr>
                <w:spacing w:val="-4"/>
              </w:rPr>
              <w:t>B(d)</w:t>
            </w:r>
          </w:p>
        </w:tc>
        <w:tc>
          <w:tcPr>
            <w:tcW w:w="4537" w:type="dxa"/>
          </w:tcPr>
          <w:p w:rsidR="00321F32" w:rsidRDefault="00764270">
            <w:pPr>
              <w:pStyle w:val="TableParagraph"/>
              <w:ind w:right="93"/>
            </w:pPr>
            <w:r>
              <w:t>The qualification criteria can be satisfied by individually or JV (adding collectively the credentials of all JV partners). The lead partner should</w:t>
            </w:r>
            <w:r>
              <w:rPr>
                <w:spacing w:val="-2"/>
              </w:rPr>
              <w:t xml:space="preserve"> </w:t>
            </w:r>
            <w:r>
              <w:t>have achieved at least</w:t>
            </w:r>
            <w:r>
              <w:rPr>
                <w:spacing w:val="-2"/>
              </w:rPr>
              <w:t xml:space="preserve"> </w:t>
            </w:r>
            <w:r>
              <w:t>50%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prescribed annual turnover (pre-qualification criteria), in any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t>financial</w:t>
            </w:r>
            <w:r>
              <w:rPr>
                <w:spacing w:val="-13"/>
              </w:rPr>
              <w:t xml:space="preserve"> </w:t>
            </w:r>
            <w:r>
              <w:t>years</w:t>
            </w:r>
            <w:r>
              <w:rPr>
                <w:spacing w:val="-12"/>
              </w:rPr>
              <w:t xml:space="preserve"> </w:t>
            </w:r>
            <w:r>
              <w:t>during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last</w:t>
            </w:r>
            <w:r>
              <w:rPr>
                <w:spacing w:val="-12"/>
              </w:rPr>
              <w:t xml:space="preserve"> </w:t>
            </w:r>
            <w:r>
              <w:t>5</w:t>
            </w:r>
            <w:r>
              <w:rPr>
                <w:spacing w:val="-13"/>
              </w:rPr>
              <w:t xml:space="preserve"> </w:t>
            </w:r>
            <w:r>
              <w:t xml:space="preserve">years (i.e., 2017-18 to 2021-22). Audited Profit and Loss account certified by a practicing Chartered Accountant along with copy of income Tax </w:t>
            </w:r>
            <w:r>
              <w:rPr>
                <w:spacing w:val="-2"/>
              </w:rPr>
              <w:t>returns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filed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years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indicated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above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should </w:t>
            </w:r>
            <w:r>
              <w:t>be furnished.</w:t>
            </w:r>
          </w:p>
        </w:tc>
        <w:tc>
          <w:tcPr>
            <w:tcW w:w="4983" w:type="dxa"/>
          </w:tcPr>
          <w:p w:rsidR="00321F32" w:rsidRDefault="00764270">
            <w:pPr>
              <w:pStyle w:val="TableParagraph"/>
              <w:ind w:right="90"/>
            </w:pPr>
            <w:r>
              <w:t>The qualification criteria can be satisfied by individually or JV (adding collectively the credentials of all JV partners). All the partners should have achieved at least 25% of prescribed annual turnover (Prequalification criteria), in any of the 2 financial years during the last 5 years (i.e., 2017-18 to 2021- 22). Audited Profit and Loss account settlement certified by a practicing Chartered Accountant bearing the UDI Number along with copy of income Tax</w:t>
            </w:r>
            <w:r>
              <w:rPr>
                <w:spacing w:val="-4"/>
              </w:rPr>
              <w:t xml:space="preserve"> </w:t>
            </w:r>
            <w:r>
              <w:t>returns</w:t>
            </w:r>
            <w:r>
              <w:rPr>
                <w:spacing w:val="-4"/>
              </w:rPr>
              <w:t xml:space="preserve"> </w:t>
            </w:r>
            <w:r>
              <w:t>filed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years</w:t>
            </w:r>
            <w:r>
              <w:rPr>
                <w:spacing w:val="-4"/>
              </w:rPr>
              <w:t xml:space="preserve"> </w:t>
            </w:r>
            <w:r>
              <w:t>indicated</w:t>
            </w:r>
            <w:r>
              <w:rPr>
                <w:spacing w:val="-4"/>
              </w:rPr>
              <w:t xml:space="preserve"> </w:t>
            </w:r>
            <w:r>
              <w:t>above</w:t>
            </w:r>
            <w:r>
              <w:rPr>
                <w:spacing w:val="-3"/>
              </w:rPr>
              <w:t xml:space="preserve"> </w:t>
            </w:r>
            <w:r>
              <w:t>should be furnished. Charted accountant’s certificate without</w:t>
            </w:r>
            <w:r>
              <w:rPr>
                <w:spacing w:val="54"/>
              </w:rPr>
              <w:t xml:space="preserve">  </w:t>
            </w:r>
            <w:r>
              <w:t>UDI</w:t>
            </w:r>
            <w:r>
              <w:rPr>
                <w:spacing w:val="54"/>
              </w:rPr>
              <w:t xml:space="preserve">  </w:t>
            </w:r>
            <w:r>
              <w:t>(Unique</w:t>
            </w:r>
            <w:r>
              <w:rPr>
                <w:spacing w:val="54"/>
              </w:rPr>
              <w:t xml:space="preserve">  </w:t>
            </w:r>
            <w:r>
              <w:t>document</w:t>
            </w:r>
            <w:r>
              <w:rPr>
                <w:spacing w:val="56"/>
              </w:rPr>
              <w:t xml:space="preserve">  </w:t>
            </w:r>
            <w:r>
              <w:rPr>
                <w:spacing w:val="-2"/>
              </w:rPr>
              <w:t>identification)</w:t>
            </w:r>
          </w:p>
          <w:p w:rsidR="00321F32" w:rsidRDefault="00764270">
            <w:pPr>
              <w:pStyle w:val="TableParagraph"/>
              <w:spacing w:line="248" w:lineRule="exact"/>
            </w:pPr>
            <w:r>
              <w:t>Number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considered.</w:t>
            </w:r>
          </w:p>
        </w:tc>
      </w:tr>
      <w:tr w:rsidR="00321F32">
        <w:trPr>
          <w:trHeight w:val="2688"/>
        </w:trPr>
        <w:tc>
          <w:tcPr>
            <w:tcW w:w="710" w:type="dxa"/>
          </w:tcPr>
          <w:p w:rsidR="00321F32" w:rsidRDefault="00764270">
            <w:pPr>
              <w:pStyle w:val="TableParagraph"/>
              <w:spacing w:before="1"/>
              <w:ind w:left="103" w:right="94"/>
              <w:jc w:val="center"/>
            </w:pPr>
            <w:r>
              <w:rPr>
                <w:spacing w:val="-4"/>
              </w:rPr>
              <w:t>B(f)</w:t>
            </w:r>
          </w:p>
        </w:tc>
        <w:tc>
          <w:tcPr>
            <w:tcW w:w="4537" w:type="dxa"/>
          </w:tcPr>
          <w:p w:rsidR="00321F32" w:rsidRDefault="00764270">
            <w:pPr>
              <w:pStyle w:val="TableParagraph"/>
              <w:spacing w:before="1"/>
              <w:ind w:right="92"/>
            </w:pPr>
            <w:r>
              <w:t>The intending bidder should have supplied, installed,</w:t>
            </w:r>
            <w:r>
              <w:rPr>
                <w:spacing w:val="-4"/>
              </w:rPr>
              <w:t xml:space="preserve"> </w:t>
            </w:r>
            <w:r>
              <w:t>commissioned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maintained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 xml:space="preserve">least </w:t>
            </w:r>
            <w:r>
              <w:rPr>
                <w:b/>
              </w:rPr>
              <w:t>4 Nos</w:t>
            </w:r>
            <w:r>
              <w:t>. of VT Pumps and Motors of capacity not less</w:t>
            </w:r>
            <w:r>
              <w:rPr>
                <w:spacing w:val="-13"/>
              </w:rPr>
              <w:t xml:space="preserve"> </w:t>
            </w:r>
            <w:r>
              <w:t>than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1750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HP</w:t>
            </w:r>
            <w:r>
              <w:rPr>
                <w:b/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should</w:t>
            </w:r>
            <w:r>
              <w:rPr>
                <w:spacing w:val="-12"/>
              </w:rPr>
              <w:t xml:space="preserve"> </w:t>
            </w:r>
            <w:r>
              <w:t>have</w:t>
            </w:r>
            <w:r>
              <w:rPr>
                <w:spacing w:val="-13"/>
              </w:rPr>
              <w:t xml:space="preserve"> </w:t>
            </w:r>
            <w:r>
              <w:t>minimum</w:t>
            </w:r>
            <w:r>
              <w:rPr>
                <w:spacing w:val="-12"/>
              </w:rPr>
              <w:t xml:space="preserve"> </w:t>
            </w:r>
            <w:r>
              <w:t>two year of experience in Operation and Maintenance.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certificate</w:t>
            </w:r>
            <w:r>
              <w:rPr>
                <w:spacing w:val="-13"/>
              </w:rPr>
              <w:t xml:space="preserve"> </w:t>
            </w:r>
            <w:r>
              <w:t>should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>issued</w:t>
            </w:r>
            <w:r>
              <w:rPr>
                <w:spacing w:val="-12"/>
              </w:rPr>
              <w:t xml:space="preserve"> </w:t>
            </w:r>
            <w:r>
              <w:t>by an officer not below the rank of Executive Engineer of the concerned Division / Equivalent officer</w:t>
            </w:r>
            <w:r>
              <w:rPr>
                <w:spacing w:val="77"/>
              </w:rPr>
              <w:t xml:space="preserve"> </w:t>
            </w:r>
            <w:r>
              <w:t>and</w:t>
            </w:r>
            <w:r>
              <w:rPr>
                <w:spacing w:val="78"/>
              </w:rPr>
              <w:t xml:space="preserve"> </w:t>
            </w:r>
            <w:r>
              <w:t>countersigned</w:t>
            </w:r>
            <w:r>
              <w:rPr>
                <w:spacing w:val="78"/>
              </w:rPr>
              <w:t xml:space="preserve"> </w:t>
            </w:r>
            <w:r>
              <w:t>by</w:t>
            </w:r>
            <w:r>
              <w:rPr>
                <w:spacing w:val="55"/>
                <w:w w:val="150"/>
              </w:rPr>
              <w:t xml:space="preserve"> </w:t>
            </w:r>
            <w:r>
              <w:t>the</w:t>
            </w:r>
            <w:r>
              <w:rPr>
                <w:spacing w:val="77"/>
              </w:rPr>
              <w:t xml:space="preserve"> </w:t>
            </w:r>
            <w:r>
              <w:t>SE</w:t>
            </w:r>
            <w:r>
              <w:rPr>
                <w:spacing w:val="77"/>
              </w:rPr>
              <w:t xml:space="preserve"> </w:t>
            </w:r>
            <w:r>
              <w:t>of</w:t>
            </w:r>
            <w:r>
              <w:rPr>
                <w:spacing w:val="79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321F32" w:rsidRDefault="00764270">
            <w:pPr>
              <w:pStyle w:val="TableParagraph"/>
              <w:spacing w:before="1" w:line="249" w:lineRule="exact"/>
            </w:pPr>
            <w:proofErr w:type="gramStart"/>
            <w:r>
              <w:t>concerned</w:t>
            </w:r>
            <w:proofErr w:type="gramEnd"/>
            <w:r>
              <w:rPr>
                <w:spacing w:val="-4"/>
              </w:rPr>
              <w:t xml:space="preserve"> </w:t>
            </w:r>
            <w:r>
              <w:t>Circle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5"/>
              </w:rPr>
              <w:t xml:space="preserve"> </w:t>
            </w:r>
            <w:r>
              <w:t>higher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officer.</w:t>
            </w:r>
          </w:p>
        </w:tc>
        <w:tc>
          <w:tcPr>
            <w:tcW w:w="4983" w:type="dxa"/>
          </w:tcPr>
          <w:p w:rsidR="00321F32" w:rsidRDefault="00764270">
            <w:pPr>
              <w:pStyle w:val="TableParagraph"/>
              <w:spacing w:before="1"/>
              <w:ind w:right="90"/>
            </w:pPr>
            <w:r>
              <w:t xml:space="preserve">The intending bidder should have supplied, installed, commissioned and maintained at least </w:t>
            </w:r>
            <w:r>
              <w:rPr>
                <w:b/>
              </w:rPr>
              <w:t xml:space="preserve">2 Nos. </w:t>
            </w:r>
            <w:r>
              <w:t>of VT Pumps and Motors</w:t>
            </w:r>
            <w:r>
              <w:rPr>
                <w:spacing w:val="-1"/>
              </w:rPr>
              <w:t xml:space="preserve"> </w:t>
            </w:r>
            <w:r>
              <w:t xml:space="preserve">of capacity not less than </w:t>
            </w:r>
            <w:r>
              <w:rPr>
                <w:b/>
              </w:rPr>
              <w:t xml:space="preserve">1750 HP </w:t>
            </w:r>
            <w:r>
              <w:t xml:space="preserve">and should have minimum one year of experience in </w:t>
            </w:r>
            <w:r>
              <w:rPr>
                <w:spacing w:val="-2"/>
              </w:rPr>
              <w:t>Operation and Maintenance. 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certificate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should be </w:t>
            </w:r>
            <w:r>
              <w:t>issued by an officer not below the rank of Executive Engineer of the concerned Division / Equivalent officer and</w:t>
            </w:r>
            <w:r>
              <w:rPr>
                <w:spacing w:val="-1"/>
              </w:rPr>
              <w:t xml:space="preserve"> </w:t>
            </w:r>
            <w:r>
              <w:t>countersigned</w:t>
            </w:r>
            <w:r>
              <w:rPr>
                <w:spacing w:val="-1"/>
              </w:rPr>
              <w:t xml:space="preserve"> </w:t>
            </w:r>
            <w:r>
              <w:t>by the 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concerned Circle / next higher officer.</w:t>
            </w:r>
          </w:p>
        </w:tc>
      </w:tr>
    </w:tbl>
    <w:p w:rsidR="00321F32" w:rsidRDefault="00764270">
      <w:pPr>
        <w:ind w:left="280" w:right="87"/>
      </w:pPr>
      <w:r>
        <w:t>Note: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tender</w:t>
      </w:r>
      <w:r>
        <w:rPr>
          <w:spacing w:val="-4"/>
        </w:rPr>
        <w:t xml:space="preserve"> </w:t>
      </w:r>
      <w:r>
        <w:t>notifications</w:t>
      </w:r>
      <w:r>
        <w:rPr>
          <w:spacing w:val="-4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unchanged except</w:t>
      </w:r>
      <w:r>
        <w:rPr>
          <w:spacing w:val="-1"/>
        </w:rPr>
        <w:t xml:space="preserve"> </w:t>
      </w:r>
      <w:r>
        <w:t>above Qualification criteria.</w:t>
      </w:r>
    </w:p>
    <w:p w:rsidR="00321F32" w:rsidRPr="00493339" w:rsidRDefault="00764270">
      <w:pPr>
        <w:pStyle w:val="ListParagraph"/>
        <w:numPr>
          <w:ilvl w:val="0"/>
          <w:numId w:val="1"/>
        </w:numPr>
        <w:tabs>
          <w:tab w:val="left" w:pos="511"/>
        </w:tabs>
        <w:spacing w:before="0"/>
        <w:ind w:right="1946" w:firstLine="0"/>
        <w:rPr>
          <w:rFonts w:ascii="Calibri"/>
        </w:rPr>
      </w:pPr>
      <w:r>
        <w:rPr>
          <w:rFonts w:ascii="Calibri"/>
        </w:rPr>
        <w:t>Further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had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office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undersigned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during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office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hours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 xml:space="preserve">or </w:t>
      </w:r>
      <w:hyperlink r:id="rId7">
        <w:r>
          <w:rPr>
            <w:rFonts w:ascii="Calibri"/>
            <w:color w:val="0000FF"/>
            <w:spacing w:val="-2"/>
            <w:u w:val="single" w:color="0000FF"/>
          </w:rPr>
          <w:t>http://www.eproc.karnataka.gov.in</w:t>
        </w:r>
      </w:hyperlink>
    </w:p>
    <w:p w:rsidR="00493339" w:rsidRDefault="00493339" w:rsidP="00493339">
      <w:pPr>
        <w:pStyle w:val="ListParagraph"/>
        <w:tabs>
          <w:tab w:val="left" w:pos="511"/>
        </w:tabs>
        <w:spacing w:before="0"/>
        <w:ind w:left="280" w:right="1946" w:firstLine="0"/>
        <w:rPr>
          <w:rFonts w:ascii="Calibri"/>
        </w:rPr>
      </w:pPr>
    </w:p>
    <w:p w:rsidR="00321F32" w:rsidRDefault="00764270">
      <w:pPr>
        <w:spacing w:line="268" w:lineRule="exact"/>
        <w:ind w:left="6641"/>
        <w:rPr>
          <w:spacing w:val="-2"/>
        </w:rPr>
      </w:pPr>
      <w:r>
        <w:t>Yours</w:t>
      </w:r>
      <w:r>
        <w:rPr>
          <w:spacing w:val="-4"/>
        </w:rPr>
        <w:t xml:space="preserve"> </w:t>
      </w:r>
      <w:r>
        <w:rPr>
          <w:spacing w:val="-2"/>
        </w:rPr>
        <w:t>faithfully,</w:t>
      </w:r>
    </w:p>
    <w:p w:rsidR="00493339" w:rsidRDefault="00493339">
      <w:pPr>
        <w:spacing w:line="268" w:lineRule="exact"/>
        <w:ind w:left="6641"/>
        <w:rPr>
          <w:spacing w:val="-2"/>
        </w:rPr>
      </w:pPr>
    </w:p>
    <w:p w:rsidR="00493339" w:rsidRDefault="00493339" w:rsidP="00493339">
      <w:pPr>
        <w:spacing w:line="268" w:lineRule="exact"/>
        <w:ind w:left="4320"/>
        <w:jc w:val="center"/>
        <w:rPr>
          <w:spacing w:val="-2"/>
        </w:rPr>
      </w:pPr>
      <w:r>
        <w:rPr>
          <w:spacing w:val="-2"/>
        </w:rPr>
        <w:t>Executive Engineer,</w:t>
      </w:r>
    </w:p>
    <w:p w:rsidR="00493339" w:rsidRDefault="00493339" w:rsidP="00493339">
      <w:pPr>
        <w:spacing w:line="268" w:lineRule="exact"/>
        <w:ind w:left="4320"/>
        <w:jc w:val="center"/>
        <w:rPr>
          <w:spacing w:val="-2"/>
        </w:rPr>
      </w:pPr>
      <w:r>
        <w:rPr>
          <w:spacing w:val="-2"/>
        </w:rPr>
        <w:t>KBJNL, NRBC, Division No.4,</w:t>
      </w:r>
    </w:p>
    <w:p w:rsidR="00493339" w:rsidRDefault="00493339" w:rsidP="00493339">
      <w:pPr>
        <w:spacing w:line="268" w:lineRule="exact"/>
        <w:ind w:left="4320"/>
        <w:jc w:val="center"/>
      </w:pPr>
      <w:proofErr w:type="gramStart"/>
      <w:r>
        <w:rPr>
          <w:spacing w:val="-2"/>
        </w:rPr>
        <w:t>CHIKKAHONNAKUNI.</w:t>
      </w:r>
      <w:proofErr w:type="gramEnd"/>
    </w:p>
    <w:p w:rsidR="00321F32" w:rsidRPr="00493339" w:rsidRDefault="00321F32">
      <w:pPr>
        <w:rPr>
          <w:sz w:val="2"/>
        </w:rPr>
      </w:pPr>
    </w:p>
    <w:p w:rsidR="00321F32" w:rsidRDefault="00321F32">
      <w:pPr>
        <w:rPr>
          <w:rFonts w:ascii="Arial Narrow"/>
        </w:rPr>
        <w:sectPr w:rsidR="00321F32" w:rsidSect="00493339">
          <w:type w:val="continuous"/>
          <w:pgSz w:w="11910" w:h="16840"/>
          <w:pgMar w:top="461" w:right="302" w:bottom="245" w:left="1166" w:header="720" w:footer="720" w:gutter="0"/>
          <w:cols w:space="720"/>
        </w:sectPr>
      </w:pPr>
    </w:p>
    <w:p w:rsidR="00321F32" w:rsidRDefault="00321F32">
      <w:pPr>
        <w:pStyle w:val="BodyText"/>
        <w:rPr>
          <w:rFonts w:ascii="Arial Narrow"/>
          <w:b/>
          <w:sz w:val="22"/>
        </w:rPr>
      </w:pPr>
    </w:p>
    <w:p w:rsidR="00321F32" w:rsidRDefault="00764270">
      <w:pPr>
        <w:spacing w:before="189"/>
        <w:ind w:left="280"/>
        <w:rPr>
          <w:b/>
        </w:rPr>
      </w:pPr>
      <w:r>
        <w:rPr>
          <w:b/>
        </w:rPr>
        <w:t>Copy</w:t>
      </w:r>
      <w:r>
        <w:rPr>
          <w:b/>
          <w:spacing w:val="-7"/>
        </w:rPr>
        <w:t xml:space="preserve"> </w:t>
      </w:r>
      <w:r>
        <w:rPr>
          <w:b/>
        </w:rPr>
        <w:t>submitted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kind</w:t>
      </w:r>
      <w:r>
        <w:rPr>
          <w:b/>
          <w:spacing w:val="-5"/>
        </w:rPr>
        <w:t xml:space="preserve"> </w:t>
      </w:r>
      <w:r>
        <w:rPr>
          <w:b/>
        </w:rPr>
        <w:t>information</w:t>
      </w:r>
      <w:r>
        <w:rPr>
          <w:b/>
          <w:spacing w:val="-5"/>
        </w:rPr>
        <w:t xml:space="preserve"> to:</w:t>
      </w:r>
    </w:p>
    <w:p w:rsidR="00321F32" w:rsidRDefault="00764270">
      <w:pPr>
        <w:spacing w:before="70"/>
        <w:ind w:left="280"/>
        <w:rPr>
          <w:rFonts w:ascii="Arial Narrow"/>
          <w:b/>
        </w:rPr>
      </w:pPr>
      <w:r>
        <w:br w:type="column"/>
      </w:r>
    </w:p>
    <w:p w:rsidR="00321F32" w:rsidRDefault="00321F32">
      <w:pPr>
        <w:rPr>
          <w:rFonts w:ascii="Arial Narrow"/>
        </w:rPr>
        <w:sectPr w:rsidR="00321F32">
          <w:pgSz w:w="11910" w:h="16840"/>
          <w:pgMar w:top="480" w:right="300" w:bottom="280" w:left="1160" w:header="720" w:footer="720" w:gutter="0"/>
          <w:cols w:num="2" w:space="720" w:equalWidth="0">
            <w:col w:w="3975" w:space="2393"/>
            <w:col w:w="4082"/>
          </w:cols>
        </w:sectPr>
      </w:pPr>
    </w:p>
    <w:p w:rsidR="00321F32" w:rsidRDefault="00321F32">
      <w:pPr>
        <w:pStyle w:val="BodyText"/>
        <w:spacing w:before="5"/>
        <w:rPr>
          <w:rFonts w:ascii="Arial Narrow"/>
          <w:b/>
          <w:sz w:val="15"/>
        </w:rPr>
      </w:pPr>
    </w:p>
    <w:p w:rsidR="00321F32" w:rsidRPr="00493339" w:rsidRDefault="00764270" w:rsidP="00493339">
      <w:pPr>
        <w:pStyle w:val="ListParagraph"/>
        <w:numPr>
          <w:ilvl w:val="1"/>
          <w:numId w:val="1"/>
        </w:numPr>
        <w:tabs>
          <w:tab w:val="left" w:pos="1001"/>
        </w:tabs>
        <w:spacing w:before="89"/>
        <w:ind w:right="1279"/>
        <w:rPr>
          <w:sz w:val="24"/>
        </w:rPr>
      </w:pPr>
      <w:r w:rsidRPr="00493339">
        <w:rPr>
          <w:sz w:val="24"/>
        </w:rPr>
        <w:t>The</w:t>
      </w:r>
      <w:r w:rsidRPr="00493339">
        <w:rPr>
          <w:spacing w:val="-7"/>
          <w:sz w:val="24"/>
        </w:rPr>
        <w:t xml:space="preserve"> </w:t>
      </w:r>
      <w:r w:rsidRPr="00493339">
        <w:rPr>
          <w:sz w:val="24"/>
        </w:rPr>
        <w:t>Managing</w:t>
      </w:r>
      <w:r w:rsidRPr="00493339">
        <w:rPr>
          <w:spacing w:val="-4"/>
          <w:sz w:val="24"/>
        </w:rPr>
        <w:t xml:space="preserve"> </w:t>
      </w:r>
      <w:r w:rsidRPr="00493339">
        <w:rPr>
          <w:sz w:val="24"/>
        </w:rPr>
        <w:t>Director,</w:t>
      </w:r>
      <w:r w:rsidRPr="00493339">
        <w:rPr>
          <w:spacing w:val="-3"/>
          <w:sz w:val="24"/>
        </w:rPr>
        <w:t xml:space="preserve"> </w:t>
      </w:r>
      <w:r w:rsidRPr="00493339">
        <w:rPr>
          <w:sz w:val="24"/>
        </w:rPr>
        <w:t>KBJNL:</w:t>
      </w:r>
      <w:r w:rsidRPr="00493339">
        <w:rPr>
          <w:spacing w:val="-4"/>
          <w:sz w:val="24"/>
        </w:rPr>
        <w:t xml:space="preserve"> </w:t>
      </w:r>
      <w:r w:rsidRPr="00493339">
        <w:rPr>
          <w:sz w:val="24"/>
        </w:rPr>
        <w:t>water</w:t>
      </w:r>
      <w:r w:rsidRPr="00493339">
        <w:rPr>
          <w:spacing w:val="-4"/>
          <w:sz w:val="24"/>
        </w:rPr>
        <w:t xml:space="preserve"> </w:t>
      </w:r>
      <w:r w:rsidRPr="00493339">
        <w:rPr>
          <w:sz w:val="24"/>
        </w:rPr>
        <w:t>resources</w:t>
      </w:r>
      <w:r w:rsidRPr="00493339">
        <w:rPr>
          <w:spacing w:val="-3"/>
          <w:sz w:val="24"/>
        </w:rPr>
        <w:t xml:space="preserve"> </w:t>
      </w:r>
      <w:r w:rsidRPr="00493339">
        <w:rPr>
          <w:sz w:val="24"/>
        </w:rPr>
        <w:t>department,</w:t>
      </w:r>
      <w:r w:rsidRPr="00493339">
        <w:rPr>
          <w:spacing w:val="-4"/>
          <w:sz w:val="24"/>
        </w:rPr>
        <w:t xml:space="preserve"> </w:t>
      </w:r>
      <w:r w:rsidRPr="00493339">
        <w:rPr>
          <w:sz w:val="24"/>
        </w:rPr>
        <w:t>PWD</w:t>
      </w:r>
      <w:r w:rsidRPr="00493339">
        <w:rPr>
          <w:spacing w:val="-4"/>
          <w:sz w:val="24"/>
        </w:rPr>
        <w:t xml:space="preserve"> </w:t>
      </w:r>
      <w:r w:rsidRPr="00493339">
        <w:rPr>
          <w:sz w:val="24"/>
        </w:rPr>
        <w:t>office</w:t>
      </w:r>
      <w:r w:rsidRPr="00493339">
        <w:rPr>
          <w:spacing w:val="-1"/>
          <w:sz w:val="24"/>
        </w:rPr>
        <w:t xml:space="preserve"> </w:t>
      </w:r>
      <w:r w:rsidRPr="00493339">
        <w:rPr>
          <w:sz w:val="24"/>
        </w:rPr>
        <w:t>annex,</w:t>
      </w:r>
      <w:r w:rsidRPr="00493339">
        <w:rPr>
          <w:spacing w:val="-3"/>
          <w:sz w:val="24"/>
        </w:rPr>
        <w:t xml:space="preserve"> </w:t>
      </w:r>
      <w:r w:rsidRPr="00493339">
        <w:rPr>
          <w:sz w:val="24"/>
        </w:rPr>
        <w:t>III floor, K.R. Circle, Bangalore-560 001 for kind information\</w:t>
      </w:r>
    </w:p>
    <w:p w:rsidR="00321F32" w:rsidRDefault="00764270" w:rsidP="00493339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Chief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Engineer,KBJNL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Canal</w:t>
      </w:r>
      <w:r>
        <w:rPr>
          <w:spacing w:val="-4"/>
          <w:sz w:val="24"/>
        </w:rPr>
        <w:t xml:space="preserve"> </w:t>
      </w:r>
      <w:r>
        <w:rPr>
          <w:sz w:val="24"/>
        </w:rPr>
        <w:t>Zone-1,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Bheemaryangudi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kind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information</w:t>
      </w:r>
    </w:p>
    <w:p w:rsidR="00321F32" w:rsidRDefault="00764270" w:rsidP="00493339">
      <w:pPr>
        <w:pStyle w:val="ListParagraph"/>
        <w:numPr>
          <w:ilvl w:val="1"/>
          <w:numId w:val="1"/>
        </w:numPr>
        <w:tabs>
          <w:tab w:val="left" w:pos="1001"/>
        </w:tabs>
        <w:spacing w:before="257"/>
        <w:ind w:right="1137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Superintending</w:t>
      </w:r>
      <w:r>
        <w:rPr>
          <w:spacing w:val="-3"/>
          <w:sz w:val="24"/>
        </w:rPr>
        <w:t xml:space="preserve"> </w:t>
      </w:r>
      <w:r>
        <w:rPr>
          <w:sz w:val="24"/>
        </w:rPr>
        <w:t>Engineer,</w:t>
      </w:r>
      <w:r>
        <w:rPr>
          <w:spacing w:val="-2"/>
          <w:sz w:val="24"/>
        </w:rPr>
        <w:t xml:space="preserve"> </w:t>
      </w:r>
      <w:r>
        <w:rPr>
          <w:sz w:val="24"/>
        </w:rPr>
        <w:t>NRBC,</w:t>
      </w:r>
      <w:r>
        <w:rPr>
          <w:spacing w:val="40"/>
          <w:sz w:val="24"/>
        </w:rPr>
        <w:t xml:space="preserve"> </w:t>
      </w:r>
      <w:r>
        <w:rPr>
          <w:sz w:val="24"/>
        </w:rPr>
        <w:t>Circle</w:t>
      </w:r>
      <w:r>
        <w:rPr>
          <w:spacing w:val="-3"/>
          <w:sz w:val="24"/>
        </w:rPr>
        <w:t xml:space="preserve"> </w:t>
      </w:r>
      <w:r>
        <w:rPr>
          <w:sz w:val="24"/>
        </w:rPr>
        <w:t>No-2,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Krishnapura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Kind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 and further needful.</w:t>
      </w:r>
    </w:p>
    <w:p w:rsidR="00321F32" w:rsidRDefault="00764270" w:rsidP="00493339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PB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AB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office.</w:t>
      </w:r>
    </w:p>
    <w:p w:rsidR="00321F32" w:rsidRDefault="00321F32">
      <w:pPr>
        <w:pStyle w:val="BodyText"/>
        <w:rPr>
          <w:sz w:val="26"/>
        </w:rPr>
      </w:pPr>
    </w:p>
    <w:p w:rsidR="00321F32" w:rsidRDefault="00321F32">
      <w:pPr>
        <w:pStyle w:val="BodyText"/>
        <w:rPr>
          <w:sz w:val="26"/>
        </w:rPr>
      </w:pPr>
    </w:p>
    <w:p w:rsidR="00493339" w:rsidRDefault="00493339" w:rsidP="00493339">
      <w:pPr>
        <w:spacing w:line="268" w:lineRule="exact"/>
        <w:ind w:left="4320"/>
        <w:jc w:val="center"/>
        <w:rPr>
          <w:spacing w:val="-2"/>
        </w:rPr>
      </w:pPr>
      <w:r>
        <w:rPr>
          <w:spacing w:val="-2"/>
        </w:rPr>
        <w:t>Executive Engineer,</w:t>
      </w:r>
    </w:p>
    <w:p w:rsidR="00493339" w:rsidRDefault="00493339" w:rsidP="00493339">
      <w:pPr>
        <w:spacing w:line="268" w:lineRule="exact"/>
        <w:ind w:left="4320"/>
        <w:jc w:val="center"/>
        <w:rPr>
          <w:spacing w:val="-2"/>
        </w:rPr>
      </w:pPr>
      <w:r>
        <w:rPr>
          <w:spacing w:val="-2"/>
        </w:rPr>
        <w:t>KBJNL, NRBC, Division No.4,</w:t>
      </w:r>
    </w:p>
    <w:p w:rsidR="00493339" w:rsidRDefault="00493339" w:rsidP="00493339">
      <w:pPr>
        <w:spacing w:line="268" w:lineRule="exact"/>
        <w:ind w:left="4320"/>
        <w:jc w:val="center"/>
      </w:pPr>
      <w:proofErr w:type="gramStart"/>
      <w:r>
        <w:rPr>
          <w:spacing w:val="-2"/>
        </w:rPr>
        <w:t>CHIKKAHONNAKUNI.</w:t>
      </w:r>
      <w:proofErr w:type="gramEnd"/>
    </w:p>
    <w:p w:rsidR="00321F32" w:rsidRDefault="00321F32">
      <w:pPr>
        <w:spacing w:line="252" w:lineRule="exact"/>
        <w:rPr>
          <w:rFonts w:ascii="Arial Narrow"/>
        </w:rPr>
        <w:sectPr w:rsidR="00321F32">
          <w:type w:val="continuous"/>
          <w:pgSz w:w="11910" w:h="16840"/>
          <w:pgMar w:top="460" w:right="300" w:bottom="280" w:left="1160" w:header="720" w:footer="720" w:gutter="0"/>
          <w:cols w:space="720"/>
        </w:sectPr>
      </w:pPr>
    </w:p>
    <w:p w:rsidR="00321F32" w:rsidRDefault="00321F32" w:rsidP="00BA2564">
      <w:pPr>
        <w:pStyle w:val="BodyText"/>
        <w:ind w:left="2705"/>
        <w:rPr>
          <w:rFonts w:ascii="Arial"/>
          <w:b/>
          <w:sz w:val="30"/>
        </w:rPr>
      </w:pPr>
    </w:p>
    <w:sectPr w:rsidR="00321F32" w:rsidSect="00321F32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79CE"/>
    <w:multiLevelType w:val="hybridMultilevel"/>
    <w:tmpl w:val="EF9AADE0"/>
    <w:lvl w:ilvl="0" w:tplc="D3B21042">
      <w:start w:val="2"/>
      <w:numFmt w:val="decimal"/>
      <w:lvlText w:val="%1)"/>
      <w:lvlJc w:val="left"/>
      <w:pPr>
        <w:ind w:left="28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F07A6C">
      <w:start w:val="1"/>
      <w:numFmt w:val="decimal"/>
      <w:lvlText w:val="%2)"/>
      <w:lvlJc w:val="left"/>
      <w:pPr>
        <w:ind w:left="1000" w:hanging="360"/>
        <w:jc w:val="left"/>
      </w:pPr>
      <w:rPr>
        <w:rFonts w:ascii="Calibri" w:eastAsia="Calibri" w:hAnsi="Calibri" w:cs="Calibri"/>
        <w:b w:val="0"/>
        <w:bCs w:val="0"/>
        <w:i w:val="0"/>
        <w:iCs w:val="0"/>
        <w:w w:val="99"/>
        <w:position w:val="7"/>
        <w:sz w:val="24"/>
        <w:szCs w:val="24"/>
        <w:lang w:val="en-US" w:eastAsia="en-US" w:bidi="ar-SA"/>
      </w:rPr>
    </w:lvl>
    <w:lvl w:ilvl="2" w:tplc="172A20E2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E06ABEAC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62CED330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901C0186">
      <w:numFmt w:val="bullet"/>
      <w:lvlText w:val="•"/>
      <w:lvlJc w:val="left"/>
      <w:pPr>
        <w:ind w:left="5198" w:hanging="360"/>
      </w:pPr>
      <w:rPr>
        <w:rFonts w:hint="default"/>
        <w:lang w:val="en-US" w:eastAsia="en-US" w:bidi="ar-SA"/>
      </w:rPr>
    </w:lvl>
    <w:lvl w:ilvl="6" w:tplc="C14C3B90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4E6622A8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8" w:tplc="CE1699E8">
      <w:numFmt w:val="bullet"/>
      <w:lvlText w:val="•"/>
      <w:lvlJc w:val="left"/>
      <w:pPr>
        <w:ind w:left="834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1F32"/>
    <w:rsid w:val="000B1C54"/>
    <w:rsid w:val="00107174"/>
    <w:rsid w:val="00321F32"/>
    <w:rsid w:val="00493339"/>
    <w:rsid w:val="0058058E"/>
    <w:rsid w:val="005C3340"/>
    <w:rsid w:val="006C7C24"/>
    <w:rsid w:val="00764270"/>
    <w:rsid w:val="00905DE5"/>
    <w:rsid w:val="00BA2564"/>
    <w:rsid w:val="00BD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1F3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21F3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uiPriority w:val="1"/>
    <w:qFormat/>
    <w:rsid w:val="00321F32"/>
    <w:pPr>
      <w:spacing w:before="89"/>
      <w:ind w:left="1841" w:right="2697"/>
      <w:jc w:val="center"/>
    </w:pPr>
    <w:rPr>
      <w:rFonts w:ascii="Arial Narrow" w:eastAsia="Arial Narrow" w:hAnsi="Arial Narrow" w:cs="Arial Narro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321F32"/>
    <w:pPr>
      <w:spacing w:before="120"/>
      <w:ind w:left="100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21F32"/>
    <w:pPr>
      <w:ind w:left="10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roc.karnataka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nrbc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KBJNL</cp:lastModifiedBy>
  <cp:revision>2</cp:revision>
  <cp:lastPrinted>2022-10-29T12:21:00Z</cp:lastPrinted>
  <dcterms:created xsi:type="dcterms:W3CDTF">2022-10-29T12:21:00Z</dcterms:created>
  <dcterms:modified xsi:type="dcterms:W3CDTF">2022-10-29T12:21:00Z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2022-10-29T00:00:00Z</vt:filetime>
  </property>
</Properties>
</file>